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A957E" w14:textId="77777777" w:rsidR="0035592D" w:rsidRDefault="0035592D" w:rsidP="0035592D">
      <w:pPr>
        <w:jc w:val="center"/>
        <w:rPr>
          <w:b/>
          <w:bCs/>
          <w:sz w:val="32"/>
          <w:szCs w:val="32"/>
        </w:rPr>
      </w:pPr>
      <w:bookmarkStart w:id="0" w:name="_Hlk204076308"/>
      <w:r w:rsidRPr="00177DFC">
        <w:rPr>
          <w:b/>
          <w:bCs/>
          <w:sz w:val="32"/>
          <w:szCs w:val="32"/>
        </w:rPr>
        <w:t>CHALLENGES AND OPPORTUNITIES IN THE DELIVERY OF AFFORDBLE HOU</w:t>
      </w:r>
      <w:r>
        <w:rPr>
          <w:b/>
          <w:bCs/>
          <w:sz w:val="32"/>
          <w:szCs w:val="32"/>
        </w:rPr>
        <w:t xml:space="preserve">SING FOR LOW INCOME FAMILIES IN </w:t>
      </w:r>
      <w:r w:rsidRPr="00177DFC">
        <w:rPr>
          <w:b/>
          <w:bCs/>
          <w:sz w:val="32"/>
          <w:szCs w:val="32"/>
        </w:rPr>
        <w:t>NIGERIA</w:t>
      </w:r>
      <w:r>
        <w:rPr>
          <w:b/>
          <w:bCs/>
          <w:sz w:val="32"/>
          <w:szCs w:val="32"/>
        </w:rPr>
        <w:t xml:space="preserve"> (A CASE STUDY OF LAGOS, STATE)</w:t>
      </w:r>
    </w:p>
    <w:p w14:paraId="7515B98B" w14:textId="77777777" w:rsidR="0035592D" w:rsidRPr="00177DFC" w:rsidRDefault="0035592D" w:rsidP="0035592D">
      <w:pPr>
        <w:jc w:val="center"/>
        <w:rPr>
          <w:b/>
          <w:bCs/>
          <w:sz w:val="32"/>
          <w:szCs w:val="32"/>
        </w:rPr>
      </w:pPr>
    </w:p>
    <w:p w14:paraId="5D7C013B" w14:textId="77777777" w:rsidR="0035592D" w:rsidRPr="008477DD" w:rsidRDefault="0035592D" w:rsidP="0035592D">
      <w:pPr>
        <w:jc w:val="center"/>
        <w:rPr>
          <w:rFonts w:ascii="Algerian" w:hAnsi="Algerian"/>
          <w:b/>
          <w:sz w:val="76"/>
          <w:szCs w:val="28"/>
        </w:rPr>
      </w:pPr>
      <w:r w:rsidRPr="008477DD">
        <w:rPr>
          <w:rFonts w:ascii="Algerian" w:hAnsi="Algerian"/>
          <w:b/>
          <w:sz w:val="50"/>
          <w:szCs w:val="28"/>
        </w:rPr>
        <w:t>BY</w:t>
      </w:r>
    </w:p>
    <w:p w14:paraId="79481876" w14:textId="77777777" w:rsidR="0035592D" w:rsidRPr="000D7ED7" w:rsidRDefault="0035592D" w:rsidP="0035592D">
      <w:pPr>
        <w:jc w:val="center"/>
        <w:rPr>
          <w:rFonts w:ascii="Arial Black" w:hAnsi="Arial Black"/>
          <w:b/>
          <w:sz w:val="38"/>
          <w:szCs w:val="38"/>
        </w:rPr>
      </w:pPr>
      <w:r>
        <w:rPr>
          <w:rFonts w:ascii="Arial Black" w:hAnsi="Arial Black"/>
          <w:b/>
          <w:sz w:val="38"/>
          <w:szCs w:val="38"/>
        </w:rPr>
        <w:t>YAHAYA HABEEBULAHI KARATU</w:t>
      </w:r>
    </w:p>
    <w:p w14:paraId="5DDF5383" w14:textId="77777777" w:rsidR="0035592D" w:rsidRPr="000D7ED7" w:rsidRDefault="0035592D" w:rsidP="0035592D">
      <w:pPr>
        <w:jc w:val="center"/>
        <w:rPr>
          <w:rFonts w:ascii="Arial Black" w:hAnsi="Arial Black"/>
          <w:b/>
          <w:sz w:val="38"/>
          <w:szCs w:val="38"/>
        </w:rPr>
      </w:pPr>
      <w:r>
        <w:rPr>
          <w:rFonts w:ascii="Arial Black" w:hAnsi="Arial Black"/>
          <w:b/>
          <w:sz w:val="38"/>
          <w:szCs w:val="38"/>
        </w:rPr>
        <w:t>HND/23/BLD/FT/0018</w:t>
      </w:r>
    </w:p>
    <w:p w14:paraId="5B93B11D" w14:textId="77777777" w:rsidR="0035592D" w:rsidRPr="008477DD" w:rsidRDefault="0035592D" w:rsidP="0035592D">
      <w:pPr>
        <w:spacing w:line="360" w:lineRule="auto"/>
        <w:jc w:val="center"/>
        <w:rPr>
          <w:b/>
          <w:sz w:val="6"/>
          <w:szCs w:val="28"/>
        </w:rPr>
      </w:pPr>
    </w:p>
    <w:p w14:paraId="4BFE8E49" w14:textId="77777777" w:rsidR="0035592D" w:rsidRDefault="0035592D" w:rsidP="0035592D">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w:t>
      </w:r>
    </w:p>
    <w:p w14:paraId="7FA55DCF" w14:textId="77777777" w:rsidR="0035592D" w:rsidRDefault="0035592D" w:rsidP="0035592D">
      <w:pPr>
        <w:spacing w:line="360" w:lineRule="auto"/>
        <w:jc w:val="center"/>
        <w:rPr>
          <w:rFonts w:ascii="Bookman Old Style" w:hAnsi="Bookman Old Style"/>
          <w:b/>
          <w:sz w:val="28"/>
          <w:szCs w:val="28"/>
        </w:rPr>
      </w:pPr>
      <w:r w:rsidRPr="008477DD">
        <w:rPr>
          <w:rFonts w:ascii="Bookman Old Style" w:hAnsi="Bookman Old Style"/>
          <w:b/>
          <w:sz w:val="28"/>
          <w:szCs w:val="28"/>
        </w:rPr>
        <w:t>KWARA STATE POLYTECHNIC, ILORIN</w:t>
      </w:r>
    </w:p>
    <w:p w14:paraId="060CBF7F" w14:textId="77777777" w:rsidR="0035592D" w:rsidRPr="008477DD" w:rsidRDefault="0035592D" w:rsidP="0035592D">
      <w:pPr>
        <w:spacing w:line="360" w:lineRule="auto"/>
        <w:jc w:val="center"/>
        <w:rPr>
          <w:rFonts w:ascii="Bookman Old Style" w:hAnsi="Bookman Old Style"/>
          <w:b/>
          <w:sz w:val="28"/>
          <w:szCs w:val="28"/>
        </w:rPr>
      </w:pPr>
    </w:p>
    <w:p w14:paraId="321B10D4" w14:textId="77777777" w:rsidR="0035592D" w:rsidRPr="008477DD" w:rsidRDefault="0035592D" w:rsidP="0035592D">
      <w:pPr>
        <w:spacing w:line="360" w:lineRule="auto"/>
        <w:jc w:val="center"/>
        <w:rPr>
          <w:rFonts w:ascii="Bookman Old Style" w:hAnsi="Bookman Old Style"/>
          <w:b/>
          <w:sz w:val="2"/>
          <w:szCs w:val="28"/>
        </w:rPr>
      </w:pPr>
    </w:p>
    <w:p w14:paraId="53615681" w14:textId="77777777" w:rsidR="0035592D" w:rsidRPr="008477DD" w:rsidRDefault="0035592D" w:rsidP="0035592D">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w:t>
      </w:r>
      <w:r w:rsidRPr="008477DD">
        <w:rPr>
          <w:rFonts w:ascii="Bookman Old Style" w:hAnsi="Bookman Old Style"/>
          <w:b/>
          <w:sz w:val="28"/>
          <w:szCs w:val="28"/>
        </w:rPr>
        <w:t xml:space="preserve">ND) IN </w:t>
      </w:r>
      <w:r>
        <w:rPr>
          <w:rFonts w:ascii="Bookman Old Style" w:hAnsi="Bookman Old Style"/>
          <w:b/>
          <w:sz w:val="28"/>
          <w:szCs w:val="28"/>
        </w:rPr>
        <w:t>BUILDING TECHNOLOGY</w:t>
      </w:r>
      <w:r w:rsidRPr="008477DD">
        <w:rPr>
          <w:rFonts w:ascii="Bookman Old Style" w:hAnsi="Bookman Old Style"/>
          <w:b/>
          <w:sz w:val="28"/>
          <w:szCs w:val="28"/>
        </w:rPr>
        <w:t>, KWARA STATE POLYTECHNIC, ILORIN</w:t>
      </w:r>
    </w:p>
    <w:p w14:paraId="58406343" w14:textId="77777777" w:rsidR="0035592D" w:rsidRPr="008477DD" w:rsidRDefault="0035592D" w:rsidP="0035592D">
      <w:pPr>
        <w:spacing w:line="360" w:lineRule="auto"/>
        <w:jc w:val="center"/>
        <w:rPr>
          <w:rFonts w:ascii="Bookman Old Style" w:hAnsi="Bookman Old Style"/>
          <w:b/>
          <w:sz w:val="4"/>
          <w:szCs w:val="28"/>
        </w:rPr>
      </w:pPr>
    </w:p>
    <w:p w14:paraId="25FF7929" w14:textId="54DC047E" w:rsidR="0035592D" w:rsidRPr="005715A0" w:rsidRDefault="0035592D" w:rsidP="005715A0">
      <w:pPr>
        <w:spacing w:line="360" w:lineRule="auto"/>
        <w:ind w:left="5040"/>
        <w:jc w:val="right"/>
        <w:rPr>
          <w:rFonts w:ascii="Bookman Old Style" w:hAnsi="Bookman Old Style"/>
          <w:b/>
          <w:sz w:val="27"/>
          <w:szCs w:val="27"/>
        </w:rPr>
      </w:pPr>
      <w:r>
        <w:rPr>
          <w:rFonts w:ascii="Bookman Old Style" w:hAnsi="Bookman Old Style"/>
          <w:b/>
          <w:sz w:val="27"/>
          <w:szCs w:val="27"/>
        </w:rPr>
        <w:t>JULY, 2025</w:t>
      </w:r>
    </w:p>
    <w:p w14:paraId="54D7D96F" w14:textId="77777777" w:rsidR="0035592D" w:rsidRPr="008033DB" w:rsidRDefault="0035592D" w:rsidP="0035592D">
      <w:pPr>
        <w:spacing w:line="360" w:lineRule="auto"/>
        <w:jc w:val="center"/>
        <w:rPr>
          <w:rFonts w:ascii="Times New Roman" w:hAnsi="Times New Roman"/>
          <w:b/>
          <w:sz w:val="24"/>
          <w:szCs w:val="24"/>
        </w:rPr>
      </w:pPr>
      <w:r w:rsidRPr="008033DB">
        <w:rPr>
          <w:rFonts w:ascii="Times New Roman" w:hAnsi="Times New Roman"/>
          <w:b/>
          <w:sz w:val="24"/>
          <w:szCs w:val="24"/>
        </w:rPr>
        <w:lastRenderedPageBreak/>
        <w:t>CERTIFICATION</w:t>
      </w:r>
    </w:p>
    <w:p w14:paraId="77BD525C" w14:textId="77777777" w:rsidR="0035592D" w:rsidRDefault="0035592D" w:rsidP="0035592D">
      <w:pPr>
        <w:spacing w:line="360" w:lineRule="auto"/>
        <w:jc w:val="both"/>
        <w:rPr>
          <w:rFonts w:ascii="Times New Roman" w:hAnsi="Times New Roman"/>
          <w:sz w:val="24"/>
          <w:szCs w:val="24"/>
        </w:rPr>
      </w:pPr>
      <w:r w:rsidRPr="008033DB">
        <w:rPr>
          <w:rFonts w:ascii="Times New Roman" w:hAnsi="Times New Roman"/>
          <w:sz w:val="24"/>
          <w:szCs w:val="24"/>
        </w:rPr>
        <w:t>This is to certify that this research project has been read and approved as meeting the requirement for Award of Higher National Diploma (HND) in building technology, Institute of Environmental Studies, Kwara State Polytechnic, Ilorin.</w:t>
      </w:r>
      <w:r w:rsidRPr="008033DB">
        <w:rPr>
          <w:rFonts w:ascii="Times New Roman" w:hAnsi="Times New Roman"/>
          <w:sz w:val="24"/>
          <w:szCs w:val="24"/>
        </w:rPr>
        <w:tab/>
      </w:r>
    </w:p>
    <w:p w14:paraId="350D87DD" w14:textId="77777777" w:rsidR="0035592D" w:rsidRDefault="0035592D" w:rsidP="0035592D">
      <w:pPr>
        <w:spacing w:line="360" w:lineRule="auto"/>
        <w:jc w:val="both"/>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w:t>
      </w:r>
    </w:p>
    <w:p w14:paraId="6321E740" w14:textId="77777777" w:rsidR="0035592D" w:rsidRPr="008033DB" w:rsidRDefault="0035592D" w:rsidP="0035592D">
      <w:pPr>
        <w:jc w:val="both"/>
        <w:rPr>
          <w:rFonts w:ascii="Times New Roman" w:hAnsi="Times New Roman"/>
          <w:sz w:val="24"/>
          <w:szCs w:val="24"/>
        </w:rPr>
      </w:pPr>
      <w:r w:rsidRPr="008033DB">
        <w:rPr>
          <w:rFonts w:ascii="Times New Roman" w:hAnsi="Times New Roman"/>
          <w:b/>
          <w:sz w:val="24"/>
          <w:szCs w:val="24"/>
        </w:rPr>
        <w:t xml:space="preserve">BLDR. </w:t>
      </w:r>
      <w:r>
        <w:rPr>
          <w:rFonts w:ascii="Times New Roman" w:hAnsi="Times New Roman"/>
          <w:b/>
          <w:sz w:val="24"/>
          <w:szCs w:val="24"/>
        </w:rPr>
        <w:t xml:space="preserve">AKEEM SEYI IYIOLA </w:t>
      </w:r>
      <w:r w:rsidRPr="008033DB">
        <w:rPr>
          <w:rFonts w:ascii="Times New Roman" w:hAnsi="Times New Roman"/>
          <w:b/>
          <w:sz w:val="24"/>
          <w:szCs w:val="24"/>
        </w:rPr>
        <w:t xml:space="preserve"> (MNIOB)</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033DB">
        <w:rPr>
          <w:rFonts w:ascii="Times New Roman" w:hAnsi="Times New Roman"/>
          <w:b/>
          <w:i/>
          <w:sz w:val="24"/>
          <w:szCs w:val="24"/>
        </w:rPr>
        <w:t>DATE</w:t>
      </w:r>
    </w:p>
    <w:p w14:paraId="26B16468" w14:textId="77777777" w:rsidR="0035592D" w:rsidRPr="008033DB" w:rsidRDefault="0035592D" w:rsidP="0035592D">
      <w:pPr>
        <w:jc w:val="both"/>
        <w:rPr>
          <w:rFonts w:ascii="Times New Roman" w:hAnsi="Times New Roman"/>
          <w:i/>
          <w:sz w:val="24"/>
          <w:szCs w:val="24"/>
        </w:rPr>
      </w:pPr>
      <w:r w:rsidRPr="008033DB">
        <w:rPr>
          <w:rFonts w:ascii="Times New Roman" w:hAnsi="Times New Roman"/>
          <w:i/>
          <w:sz w:val="24"/>
          <w:szCs w:val="24"/>
        </w:rPr>
        <w:t>(Project Supervisor)</w:t>
      </w:r>
    </w:p>
    <w:p w14:paraId="7E65C1AB" w14:textId="77777777" w:rsidR="0035592D" w:rsidRPr="008033DB" w:rsidRDefault="0035592D" w:rsidP="0035592D">
      <w:pPr>
        <w:spacing w:line="360" w:lineRule="auto"/>
        <w:jc w:val="both"/>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w:t>
      </w:r>
    </w:p>
    <w:p w14:paraId="20C3BFCC" w14:textId="77777777" w:rsidR="0035592D" w:rsidRPr="008033DB" w:rsidRDefault="0035592D" w:rsidP="0035592D">
      <w:pPr>
        <w:jc w:val="both"/>
        <w:rPr>
          <w:rFonts w:ascii="Times New Roman" w:hAnsi="Times New Roman"/>
          <w:b/>
          <w:sz w:val="24"/>
          <w:szCs w:val="24"/>
        </w:rPr>
      </w:pPr>
      <w:r w:rsidRPr="008033DB">
        <w:rPr>
          <w:rFonts w:ascii="Times New Roman" w:hAnsi="Times New Roman"/>
          <w:b/>
          <w:sz w:val="24"/>
          <w:szCs w:val="24"/>
        </w:rPr>
        <w:t>BLDR. ABDULGANIU  ALEGE (MNIOB)</w:t>
      </w:r>
      <w:r w:rsidRPr="008033DB">
        <w:rPr>
          <w:rFonts w:ascii="Times New Roman" w:hAnsi="Times New Roman"/>
          <w:b/>
          <w:sz w:val="24"/>
          <w:szCs w:val="24"/>
        </w:rPr>
        <w:tab/>
      </w:r>
      <w:r w:rsidRPr="008033DB">
        <w:rPr>
          <w:rFonts w:ascii="Times New Roman" w:hAnsi="Times New Roman"/>
          <w:b/>
          <w:sz w:val="24"/>
          <w:szCs w:val="24"/>
        </w:rPr>
        <w:tab/>
      </w:r>
      <w:r w:rsidRPr="008033DB">
        <w:rPr>
          <w:rFonts w:ascii="Times New Roman" w:hAnsi="Times New Roman"/>
          <w:b/>
          <w:sz w:val="24"/>
          <w:szCs w:val="24"/>
        </w:rPr>
        <w:tab/>
      </w:r>
      <w:r w:rsidRPr="008033DB">
        <w:rPr>
          <w:rFonts w:ascii="Times New Roman" w:hAnsi="Times New Roman"/>
          <w:b/>
          <w:sz w:val="24"/>
          <w:szCs w:val="24"/>
        </w:rPr>
        <w:tab/>
      </w:r>
      <w:r w:rsidRPr="008033DB">
        <w:rPr>
          <w:rFonts w:ascii="Times New Roman" w:hAnsi="Times New Roman"/>
          <w:b/>
          <w:i/>
          <w:sz w:val="24"/>
          <w:szCs w:val="24"/>
        </w:rPr>
        <w:t>DATE</w:t>
      </w:r>
    </w:p>
    <w:p w14:paraId="10A1C68F" w14:textId="77777777" w:rsidR="0035592D" w:rsidRPr="008033DB" w:rsidRDefault="0035592D" w:rsidP="0035592D">
      <w:pPr>
        <w:jc w:val="both"/>
        <w:rPr>
          <w:rFonts w:ascii="Times New Roman" w:hAnsi="Times New Roman"/>
          <w:i/>
          <w:sz w:val="24"/>
          <w:szCs w:val="24"/>
        </w:rPr>
      </w:pPr>
      <w:r w:rsidRPr="008033DB">
        <w:rPr>
          <w:rFonts w:ascii="Times New Roman" w:hAnsi="Times New Roman"/>
          <w:i/>
          <w:sz w:val="24"/>
          <w:szCs w:val="24"/>
        </w:rPr>
        <w:t>(Project Coordinator)</w:t>
      </w:r>
    </w:p>
    <w:p w14:paraId="294B206F" w14:textId="77777777" w:rsidR="0035592D" w:rsidRPr="008033DB" w:rsidRDefault="0035592D" w:rsidP="0035592D">
      <w:pPr>
        <w:spacing w:line="360" w:lineRule="auto"/>
        <w:jc w:val="both"/>
        <w:rPr>
          <w:rFonts w:ascii="Times New Roman" w:hAnsi="Times New Roman"/>
          <w:sz w:val="24"/>
          <w:szCs w:val="24"/>
        </w:rPr>
      </w:pPr>
    </w:p>
    <w:p w14:paraId="42281CEA" w14:textId="77777777" w:rsidR="0035592D" w:rsidRPr="008033DB" w:rsidRDefault="0035592D" w:rsidP="0035592D">
      <w:pPr>
        <w:jc w:val="both"/>
        <w:rPr>
          <w:rFonts w:ascii="Times New Roman" w:hAnsi="Times New Roman"/>
          <w:sz w:val="24"/>
          <w:szCs w:val="24"/>
        </w:rPr>
      </w:pPr>
      <w:r w:rsidRPr="008033DB">
        <w:rPr>
          <w:rFonts w:ascii="Times New Roman" w:hAnsi="Times New Roman"/>
          <w:sz w:val="24"/>
          <w:szCs w:val="24"/>
        </w:rPr>
        <w:t>________________________</w:t>
      </w:r>
      <w:r w:rsidRPr="008033DB">
        <w:rPr>
          <w:rFonts w:ascii="Times New Roman" w:hAnsi="Times New Roman"/>
          <w:sz w:val="24"/>
          <w:szCs w:val="24"/>
        </w:rPr>
        <w:tab/>
      </w:r>
      <w:r w:rsidRPr="008033DB">
        <w:rPr>
          <w:rFonts w:ascii="Times New Roman" w:hAnsi="Times New Roman"/>
          <w:sz w:val="24"/>
          <w:szCs w:val="24"/>
        </w:rPr>
        <w:tab/>
      </w:r>
      <w:r w:rsidRPr="008033DB">
        <w:rPr>
          <w:rFonts w:ascii="Times New Roman" w:hAnsi="Times New Roman"/>
          <w:sz w:val="24"/>
          <w:szCs w:val="24"/>
        </w:rPr>
        <w:tab/>
      </w:r>
      <w:r w:rsidRPr="008033DB">
        <w:rPr>
          <w:rFonts w:ascii="Times New Roman" w:hAnsi="Times New Roman"/>
          <w:sz w:val="24"/>
          <w:szCs w:val="24"/>
        </w:rPr>
        <w:tab/>
      </w:r>
      <w:r w:rsidRPr="008033DB">
        <w:rPr>
          <w:rFonts w:ascii="Times New Roman" w:hAnsi="Times New Roman"/>
          <w:sz w:val="24"/>
          <w:szCs w:val="24"/>
        </w:rPr>
        <w:tab/>
        <w:t>____________</w:t>
      </w:r>
    </w:p>
    <w:p w14:paraId="17EA07A4" w14:textId="77777777" w:rsidR="0035592D" w:rsidRPr="008033DB" w:rsidRDefault="0035592D" w:rsidP="0035592D">
      <w:pPr>
        <w:jc w:val="both"/>
        <w:rPr>
          <w:rFonts w:ascii="Times New Roman" w:hAnsi="Times New Roman"/>
          <w:b/>
          <w:sz w:val="24"/>
          <w:szCs w:val="24"/>
        </w:rPr>
      </w:pPr>
      <w:r w:rsidRPr="008033DB">
        <w:rPr>
          <w:rFonts w:ascii="Times New Roman" w:hAnsi="Times New Roman"/>
          <w:b/>
          <w:sz w:val="24"/>
          <w:szCs w:val="24"/>
        </w:rPr>
        <w:t>BLD</w:t>
      </w:r>
      <w:r>
        <w:rPr>
          <w:rFonts w:ascii="Times New Roman" w:hAnsi="Times New Roman"/>
          <w:b/>
          <w:sz w:val="24"/>
          <w:szCs w:val="24"/>
        </w:rPr>
        <w:t>R. ABDULGANIU  ALEGE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033DB">
        <w:rPr>
          <w:rFonts w:ascii="Times New Roman" w:hAnsi="Times New Roman"/>
          <w:b/>
          <w:i/>
          <w:sz w:val="24"/>
          <w:szCs w:val="24"/>
        </w:rPr>
        <w:t>DATE</w:t>
      </w:r>
    </w:p>
    <w:p w14:paraId="0833CEC3" w14:textId="77777777" w:rsidR="0035592D" w:rsidRPr="008033DB" w:rsidRDefault="0035592D" w:rsidP="0035592D">
      <w:pPr>
        <w:jc w:val="both"/>
        <w:rPr>
          <w:rFonts w:ascii="Times New Roman" w:hAnsi="Times New Roman"/>
          <w:i/>
          <w:sz w:val="24"/>
          <w:szCs w:val="24"/>
        </w:rPr>
      </w:pPr>
      <w:r w:rsidRPr="008033DB">
        <w:rPr>
          <w:rFonts w:ascii="Times New Roman" w:hAnsi="Times New Roman"/>
          <w:i/>
          <w:sz w:val="24"/>
          <w:szCs w:val="24"/>
        </w:rPr>
        <w:t>(Head of Department)</w:t>
      </w:r>
    </w:p>
    <w:p w14:paraId="468FBA73" w14:textId="77777777" w:rsidR="0035592D" w:rsidRPr="008033DB" w:rsidRDefault="0035592D" w:rsidP="0035592D">
      <w:pPr>
        <w:jc w:val="both"/>
        <w:rPr>
          <w:rFonts w:ascii="Times New Roman" w:hAnsi="Times New Roman"/>
          <w:sz w:val="24"/>
          <w:szCs w:val="24"/>
        </w:rPr>
      </w:pPr>
      <w:r w:rsidRPr="008033DB">
        <w:rPr>
          <w:rFonts w:ascii="Times New Roman" w:hAnsi="Times New Roman"/>
          <w:sz w:val="24"/>
          <w:szCs w:val="24"/>
        </w:rPr>
        <w:t>________________________</w:t>
      </w:r>
      <w:r w:rsidRPr="008033DB">
        <w:rPr>
          <w:rFonts w:ascii="Times New Roman" w:hAnsi="Times New Roman"/>
          <w:sz w:val="24"/>
          <w:szCs w:val="24"/>
        </w:rPr>
        <w:tab/>
      </w:r>
      <w:r w:rsidRPr="008033DB">
        <w:rPr>
          <w:rFonts w:ascii="Times New Roman" w:hAnsi="Times New Roman"/>
          <w:sz w:val="24"/>
          <w:szCs w:val="24"/>
        </w:rPr>
        <w:tab/>
      </w:r>
      <w:r w:rsidRPr="008033DB">
        <w:rPr>
          <w:rFonts w:ascii="Times New Roman" w:hAnsi="Times New Roman"/>
          <w:sz w:val="24"/>
          <w:szCs w:val="24"/>
        </w:rPr>
        <w:tab/>
      </w:r>
      <w:r w:rsidRPr="008033DB">
        <w:rPr>
          <w:rFonts w:ascii="Times New Roman" w:hAnsi="Times New Roman"/>
          <w:sz w:val="24"/>
          <w:szCs w:val="24"/>
        </w:rPr>
        <w:tab/>
        <w:t>_________________</w:t>
      </w:r>
    </w:p>
    <w:p w14:paraId="12F09CAE" w14:textId="77777777" w:rsidR="0035592D" w:rsidRPr="008033DB" w:rsidRDefault="0035592D" w:rsidP="0035592D">
      <w:pPr>
        <w:jc w:val="both"/>
        <w:rPr>
          <w:rFonts w:ascii="Times New Roman" w:hAnsi="Times New Roman"/>
          <w:i/>
          <w:sz w:val="24"/>
          <w:szCs w:val="24"/>
        </w:rPr>
      </w:pPr>
      <w:r>
        <w:rPr>
          <w:rFonts w:ascii="Times New Roman" w:hAnsi="Times New Roman"/>
          <w:b/>
          <w:sz w:val="24"/>
          <w:szCs w:val="24"/>
        </w:rPr>
        <w:t>BLDR. ALIYU SULAIMAN FUNSHO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033DB">
        <w:rPr>
          <w:rFonts w:ascii="Times New Roman" w:hAnsi="Times New Roman"/>
          <w:b/>
          <w:i/>
          <w:sz w:val="24"/>
          <w:szCs w:val="24"/>
        </w:rPr>
        <w:t>DATE</w:t>
      </w:r>
    </w:p>
    <w:p w14:paraId="33B77CF4" w14:textId="77777777" w:rsidR="0035592D" w:rsidRDefault="0035592D" w:rsidP="0035592D">
      <w:pPr>
        <w:spacing w:before="240" w:line="360" w:lineRule="auto"/>
        <w:jc w:val="both"/>
        <w:rPr>
          <w:rFonts w:ascii="Times New Roman" w:hAnsi="Times New Roman"/>
          <w:i/>
          <w:sz w:val="24"/>
          <w:szCs w:val="24"/>
        </w:rPr>
      </w:pPr>
      <w:r w:rsidRPr="008033DB">
        <w:rPr>
          <w:rFonts w:ascii="Times New Roman" w:hAnsi="Times New Roman"/>
          <w:i/>
          <w:sz w:val="24"/>
          <w:szCs w:val="24"/>
        </w:rPr>
        <w:t>(External Examiner)</w:t>
      </w:r>
    </w:p>
    <w:bookmarkEnd w:id="0"/>
    <w:p w14:paraId="214169E5" w14:textId="77777777" w:rsidR="0035592D" w:rsidRDefault="0035592D" w:rsidP="0035592D">
      <w:pPr>
        <w:spacing w:before="240" w:line="360" w:lineRule="auto"/>
        <w:jc w:val="both"/>
        <w:rPr>
          <w:rFonts w:ascii="Times New Roman" w:hAnsi="Times New Roman"/>
          <w:i/>
          <w:sz w:val="24"/>
          <w:szCs w:val="24"/>
        </w:rPr>
      </w:pPr>
    </w:p>
    <w:p w14:paraId="65883415" w14:textId="77777777" w:rsidR="0035592D" w:rsidRDefault="0035592D" w:rsidP="0035592D">
      <w:pPr>
        <w:spacing w:before="240" w:line="360" w:lineRule="auto"/>
        <w:jc w:val="both"/>
        <w:rPr>
          <w:rFonts w:ascii="Times New Roman" w:hAnsi="Times New Roman"/>
          <w:i/>
          <w:sz w:val="24"/>
          <w:szCs w:val="24"/>
        </w:rPr>
      </w:pPr>
    </w:p>
    <w:p w14:paraId="3542E4D1" w14:textId="77777777" w:rsidR="0035592D" w:rsidRDefault="0035592D" w:rsidP="0035592D">
      <w:pPr>
        <w:spacing w:before="240" w:line="360" w:lineRule="auto"/>
        <w:jc w:val="both"/>
        <w:rPr>
          <w:rFonts w:ascii="Times New Roman" w:hAnsi="Times New Roman"/>
          <w:i/>
          <w:sz w:val="24"/>
          <w:szCs w:val="24"/>
        </w:rPr>
      </w:pPr>
    </w:p>
    <w:p w14:paraId="79771097" w14:textId="77777777" w:rsidR="0035592D" w:rsidRDefault="0035592D" w:rsidP="0035592D">
      <w:pPr>
        <w:rPr>
          <w:rFonts w:ascii="Times New Roman" w:hAnsi="Times New Roman"/>
          <w:b/>
          <w:sz w:val="26"/>
          <w:szCs w:val="26"/>
        </w:rPr>
      </w:pPr>
    </w:p>
    <w:p w14:paraId="67C4704E" w14:textId="77777777" w:rsidR="0035592D" w:rsidRDefault="0035592D" w:rsidP="0035592D">
      <w:pPr>
        <w:jc w:val="center"/>
        <w:rPr>
          <w:rFonts w:ascii="Times New Roman" w:hAnsi="Times New Roman"/>
          <w:b/>
          <w:sz w:val="26"/>
          <w:szCs w:val="26"/>
        </w:rPr>
      </w:pPr>
      <w:r w:rsidRPr="00600AC7">
        <w:rPr>
          <w:rFonts w:ascii="Times New Roman" w:hAnsi="Times New Roman"/>
          <w:b/>
          <w:sz w:val="26"/>
          <w:szCs w:val="26"/>
        </w:rPr>
        <w:t>DEDICATION</w:t>
      </w:r>
    </w:p>
    <w:p w14:paraId="76155F7C" w14:textId="77777777" w:rsidR="0035592D" w:rsidRPr="00DE0BFD" w:rsidRDefault="0035592D" w:rsidP="0035592D">
      <w:pPr>
        <w:spacing w:line="480" w:lineRule="auto"/>
        <w:jc w:val="both"/>
        <w:rPr>
          <w:rFonts w:ascii="Times New Roman" w:eastAsia="Times New Roman" w:hAnsi="Times New Roman"/>
          <w:sz w:val="24"/>
          <w:szCs w:val="24"/>
        </w:rPr>
      </w:pPr>
      <w:r w:rsidRPr="00DE0BFD">
        <w:rPr>
          <w:rFonts w:ascii="Times New Roman" w:eastAsia="Times New Roman" w:hAnsi="Times New Roman"/>
          <w:sz w:val="24"/>
          <w:szCs w:val="24"/>
        </w:rPr>
        <w:t>This report is dedicated to the Almighty God for the strength bestowed on me throughout my period in the Polytechnic. It also goes to my parents (Mr</w:t>
      </w:r>
      <w:r>
        <w:rPr>
          <w:rFonts w:ascii="Times New Roman" w:eastAsia="Times New Roman" w:hAnsi="Times New Roman"/>
          <w:sz w:val="24"/>
          <w:szCs w:val="24"/>
        </w:rPr>
        <w:t xml:space="preserve">. </w:t>
      </w:r>
      <w:r w:rsidRPr="00DE0BFD">
        <w:rPr>
          <w:rFonts w:ascii="Times New Roman" w:eastAsia="Times New Roman" w:hAnsi="Times New Roman"/>
          <w:sz w:val="24"/>
          <w:szCs w:val="24"/>
        </w:rPr>
        <w:t>&amp; Mrs</w:t>
      </w:r>
      <w:r>
        <w:rPr>
          <w:rFonts w:ascii="Times New Roman" w:eastAsia="Times New Roman" w:hAnsi="Times New Roman"/>
          <w:sz w:val="24"/>
          <w:szCs w:val="24"/>
        </w:rPr>
        <w:t>.</w:t>
      </w:r>
      <w:r w:rsidRPr="00DE0BFD">
        <w:rPr>
          <w:rFonts w:ascii="Times New Roman" w:eastAsia="Times New Roman" w:hAnsi="Times New Roman"/>
          <w:sz w:val="24"/>
          <w:szCs w:val="24"/>
        </w:rPr>
        <w:t xml:space="preserve"> </w:t>
      </w:r>
      <w:r>
        <w:rPr>
          <w:rFonts w:ascii="Times New Roman" w:eastAsia="Times New Roman" w:hAnsi="Times New Roman"/>
          <w:sz w:val="24"/>
          <w:szCs w:val="24"/>
        </w:rPr>
        <w:t>Yahaya</w:t>
      </w:r>
      <w:r w:rsidRPr="00DE0BFD">
        <w:rPr>
          <w:rFonts w:ascii="Times New Roman" w:eastAsia="Times New Roman" w:hAnsi="Times New Roman"/>
          <w:sz w:val="24"/>
          <w:szCs w:val="24"/>
        </w:rPr>
        <w:t>) and to my loved ones whose unwavering support and encouragement fueled my passion and perseverance throughout this journey. Your belief in me and my abilities meant the world to me, and I am forever grateful.</w:t>
      </w:r>
    </w:p>
    <w:p w14:paraId="2CFD219E" w14:textId="77777777" w:rsidR="0035592D" w:rsidRDefault="0035592D" w:rsidP="0035592D">
      <w:pPr>
        <w:spacing w:line="480" w:lineRule="auto"/>
        <w:jc w:val="both"/>
      </w:pPr>
      <w:r w:rsidRPr="00DE0BFD">
        <w:rPr>
          <w:rFonts w:ascii="Times New Roman" w:eastAsia="Times New Roman" w:hAnsi="Times New Roman"/>
          <w:sz w:val="24"/>
          <w:szCs w:val="24"/>
        </w:rPr>
        <w:t>This project would not have been possible without your contributions, and I am honored to have you in my life.</w:t>
      </w:r>
    </w:p>
    <w:p w14:paraId="05FF70C3" w14:textId="77777777" w:rsidR="0035592D" w:rsidRDefault="0035592D" w:rsidP="0035592D"/>
    <w:p w14:paraId="33958B75" w14:textId="77777777" w:rsidR="0035592D" w:rsidRDefault="0035592D" w:rsidP="0035592D">
      <w:pPr>
        <w:spacing w:before="240" w:line="360" w:lineRule="auto"/>
        <w:jc w:val="both"/>
        <w:rPr>
          <w:rFonts w:ascii="Bookman Old Style" w:hAnsi="Bookman Old Style"/>
          <w:sz w:val="28"/>
          <w:szCs w:val="28"/>
        </w:rPr>
      </w:pPr>
    </w:p>
    <w:p w14:paraId="0B13DE33" w14:textId="77777777" w:rsidR="0035592D" w:rsidRDefault="0035592D" w:rsidP="0035592D">
      <w:pPr>
        <w:spacing w:before="240" w:line="360" w:lineRule="auto"/>
        <w:jc w:val="both"/>
        <w:rPr>
          <w:rFonts w:ascii="Bookman Old Style" w:hAnsi="Bookman Old Style"/>
          <w:sz w:val="28"/>
          <w:szCs w:val="28"/>
        </w:rPr>
      </w:pPr>
    </w:p>
    <w:p w14:paraId="14400413" w14:textId="77777777" w:rsidR="0035592D" w:rsidRDefault="0035592D" w:rsidP="0035592D">
      <w:pPr>
        <w:spacing w:before="240" w:line="360" w:lineRule="auto"/>
        <w:jc w:val="both"/>
        <w:rPr>
          <w:rFonts w:ascii="Bookman Old Style" w:hAnsi="Bookman Old Style"/>
          <w:sz w:val="28"/>
          <w:szCs w:val="28"/>
        </w:rPr>
      </w:pPr>
    </w:p>
    <w:p w14:paraId="76E9138F" w14:textId="77777777" w:rsidR="0035592D" w:rsidRDefault="0035592D" w:rsidP="0035592D">
      <w:pPr>
        <w:spacing w:before="240" w:line="360" w:lineRule="auto"/>
        <w:jc w:val="both"/>
        <w:rPr>
          <w:rFonts w:ascii="Bookman Old Style" w:hAnsi="Bookman Old Style"/>
          <w:sz w:val="28"/>
          <w:szCs w:val="28"/>
        </w:rPr>
      </w:pPr>
    </w:p>
    <w:p w14:paraId="66A039CD" w14:textId="77777777" w:rsidR="0035592D" w:rsidRDefault="0035592D" w:rsidP="0035592D">
      <w:pPr>
        <w:spacing w:before="240" w:line="360" w:lineRule="auto"/>
        <w:jc w:val="both"/>
        <w:rPr>
          <w:rFonts w:ascii="Bookman Old Style" w:hAnsi="Bookman Old Style"/>
          <w:sz w:val="28"/>
          <w:szCs w:val="28"/>
        </w:rPr>
      </w:pPr>
    </w:p>
    <w:p w14:paraId="2BD65A32" w14:textId="77777777" w:rsidR="0035592D" w:rsidRDefault="0035592D" w:rsidP="0035592D">
      <w:pPr>
        <w:spacing w:before="240" w:line="360" w:lineRule="auto"/>
        <w:jc w:val="both"/>
        <w:rPr>
          <w:rFonts w:ascii="Bookman Old Style" w:hAnsi="Bookman Old Style"/>
          <w:sz w:val="28"/>
          <w:szCs w:val="28"/>
        </w:rPr>
      </w:pPr>
    </w:p>
    <w:p w14:paraId="594EF925" w14:textId="77777777" w:rsidR="0035592D" w:rsidRDefault="0035592D" w:rsidP="0035592D">
      <w:pPr>
        <w:rPr>
          <w:rFonts w:ascii="Bookman Old Style" w:hAnsi="Bookman Old Style"/>
          <w:sz w:val="28"/>
          <w:szCs w:val="28"/>
        </w:rPr>
      </w:pPr>
    </w:p>
    <w:p w14:paraId="45B8D722" w14:textId="77777777" w:rsidR="0035592D" w:rsidRDefault="0035592D" w:rsidP="0035592D">
      <w:pPr>
        <w:rPr>
          <w:rFonts w:ascii="Bookman Old Style" w:hAnsi="Bookman Old Style"/>
          <w:sz w:val="28"/>
          <w:szCs w:val="28"/>
        </w:rPr>
      </w:pPr>
    </w:p>
    <w:p w14:paraId="17A543B2" w14:textId="77777777" w:rsidR="005715A0" w:rsidRDefault="005715A0" w:rsidP="005715A0">
      <w:pPr>
        <w:rPr>
          <w:rFonts w:ascii="Bookman Old Style" w:hAnsi="Bookman Old Style"/>
          <w:sz w:val="28"/>
          <w:szCs w:val="28"/>
        </w:rPr>
      </w:pPr>
    </w:p>
    <w:p w14:paraId="423B52CB" w14:textId="77777777" w:rsidR="0035592D" w:rsidRPr="002E7D13" w:rsidRDefault="0035592D" w:rsidP="005715A0">
      <w:pPr>
        <w:jc w:val="center"/>
        <w:rPr>
          <w:rFonts w:ascii="Times New Roman" w:hAnsi="Times New Roman"/>
          <w:b/>
          <w:sz w:val="28"/>
          <w:szCs w:val="26"/>
        </w:rPr>
      </w:pPr>
      <w:r w:rsidRPr="002E7D13">
        <w:rPr>
          <w:rFonts w:ascii="Times New Roman" w:hAnsi="Times New Roman"/>
          <w:b/>
          <w:sz w:val="28"/>
          <w:szCs w:val="26"/>
        </w:rPr>
        <w:t>ACKNOWLEDGEMENTS</w:t>
      </w:r>
    </w:p>
    <w:p w14:paraId="78E4058B" w14:textId="77777777" w:rsidR="0035592D" w:rsidRPr="009435FE" w:rsidRDefault="0035592D" w:rsidP="0035592D">
      <w:pPr>
        <w:jc w:val="both"/>
        <w:rPr>
          <w:rFonts w:ascii="Times New Roman" w:eastAsia="Times New Roman" w:hAnsi="Times New Roman"/>
          <w:sz w:val="24"/>
          <w:szCs w:val="24"/>
        </w:rPr>
      </w:pPr>
      <w:r>
        <w:rPr>
          <w:rFonts w:ascii="Times New Roman" w:eastAsia="Times New Roman" w:hAnsi="Times New Roman"/>
          <w:sz w:val="24"/>
          <w:szCs w:val="24"/>
        </w:rPr>
        <w:t xml:space="preserve">All </w:t>
      </w:r>
      <w:r w:rsidRPr="009435FE">
        <w:rPr>
          <w:rFonts w:ascii="Times New Roman" w:eastAsia="Times New Roman" w:hAnsi="Times New Roman"/>
          <w:sz w:val="24"/>
          <w:szCs w:val="24"/>
        </w:rPr>
        <w:t xml:space="preserve">thanks </w:t>
      </w:r>
      <w:r>
        <w:rPr>
          <w:rFonts w:ascii="Times New Roman" w:eastAsia="Times New Roman" w:hAnsi="Times New Roman"/>
          <w:sz w:val="24"/>
          <w:szCs w:val="24"/>
        </w:rPr>
        <w:t xml:space="preserve">belong </w:t>
      </w:r>
      <w:r w:rsidRPr="009435FE">
        <w:rPr>
          <w:rFonts w:ascii="Times New Roman" w:eastAsia="Times New Roman" w:hAnsi="Times New Roman"/>
          <w:sz w:val="24"/>
          <w:szCs w:val="24"/>
        </w:rPr>
        <w:t>to almighty Allah for his love</w:t>
      </w:r>
      <w:r>
        <w:rPr>
          <w:rFonts w:ascii="Times New Roman" w:eastAsia="Times New Roman" w:hAnsi="Times New Roman"/>
          <w:sz w:val="24"/>
          <w:szCs w:val="24"/>
        </w:rPr>
        <w:t xml:space="preserve"> and </w:t>
      </w:r>
      <w:r w:rsidRPr="009435FE">
        <w:rPr>
          <w:rFonts w:ascii="Times New Roman" w:eastAsia="Times New Roman" w:hAnsi="Times New Roman"/>
          <w:sz w:val="24"/>
          <w:szCs w:val="24"/>
        </w:rPr>
        <w:t xml:space="preserve">Guidance </w:t>
      </w:r>
      <w:r>
        <w:rPr>
          <w:rFonts w:ascii="Times New Roman" w:eastAsia="Times New Roman" w:hAnsi="Times New Roman"/>
          <w:sz w:val="24"/>
          <w:szCs w:val="24"/>
        </w:rPr>
        <w:t>with</w:t>
      </w:r>
      <w:r w:rsidRPr="009435FE">
        <w:rPr>
          <w:rFonts w:ascii="Times New Roman" w:eastAsia="Times New Roman" w:hAnsi="Times New Roman"/>
          <w:sz w:val="24"/>
          <w:szCs w:val="24"/>
        </w:rPr>
        <w:t xml:space="preserve"> blessing over my entire family.</w:t>
      </w:r>
    </w:p>
    <w:p w14:paraId="5EB5907E" w14:textId="77777777" w:rsidR="0035592D" w:rsidRPr="009435FE" w:rsidRDefault="0035592D" w:rsidP="0035592D">
      <w:pPr>
        <w:jc w:val="both"/>
        <w:rPr>
          <w:rFonts w:ascii="Times New Roman" w:eastAsia="Times New Roman" w:hAnsi="Times New Roman"/>
          <w:sz w:val="24"/>
          <w:szCs w:val="24"/>
        </w:rPr>
      </w:pPr>
      <w:r w:rsidRPr="009435FE">
        <w:rPr>
          <w:rFonts w:ascii="Times New Roman" w:eastAsia="Times New Roman" w:hAnsi="Times New Roman"/>
          <w:sz w:val="24"/>
          <w:szCs w:val="24"/>
        </w:rPr>
        <w:t xml:space="preserve">My sincere appreciation goes to my parents Mr. and Mrs. </w:t>
      </w:r>
      <w:r>
        <w:rPr>
          <w:rFonts w:ascii="Times New Roman" w:eastAsia="Times New Roman" w:hAnsi="Times New Roman"/>
          <w:sz w:val="24"/>
          <w:szCs w:val="24"/>
        </w:rPr>
        <w:t>Yahaya</w:t>
      </w:r>
      <w:r w:rsidRPr="009435FE">
        <w:rPr>
          <w:rFonts w:ascii="Times New Roman" w:eastAsia="Times New Roman" w:hAnsi="Times New Roman"/>
          <w:sz w:val="24"/>
          <w:szCs w:val="24"/>
        </w:rPr>
        <w:t xml:space="preserve"> for their moral support,</w:t>
      </w:r>
      <w:r>
        <w:rPr>
          <w:rFonts w:ascii="Times New Roman" w:eastAsia="Times New Roman" w:hAnsi="Times New Roman"/>
          <w:sz w:val="24"/>
          <w:szCs w:val="24"/>
        </w:rPr>
        <w:t xml:space="preserve"> </w:t>
      </w:r>
      <w:r w:rsidRPr="009435FE">
        <w:rPr>
          <w:rFonts w:ascii="Times New Roman" w:eastAsia="Times New Roman" w:hAnsi="Times New Roman"/>
          <w:sz w:val="24"/>
          <w:szCs w:val="24"/>
        </w:rPr>
        <w:t>your sacrifices and belief in me have been my greatest motivation.</w:t>
      </w:r>
      <w:r>
        <w:rPr>
          <w:rFonts w:ascii="Times New Roman" w:eastAsia="Times New Roman" w:hAnsi="Times New Roman"/>
          <w:sz w:val="24"/>
          <w:szCs w:val="24"/>
        </w:rPr>
        <w:t xml:space="preserve"> </w:t>
      </w:r>
      <w:r w:rsidRPr="009435FE">
        <w:rPr>
          <w:rFonts w:ascii="Times New Roman" w:eastAsia="Times New Roman" w:hAnsi="Times New Roman"/>
          <w:sz w:val="24"/>
          <w:szCs w:val="24"/>
        </w:rPr>
        <w:t>And I say big thanks for their unwavering support,</w:t>
      </w:r>
      <w:r>
        <w:rPr>
          <w:rFonts w:ascii="Times New Roman" w:eastAsia="Times New Roman" w:hAnsi="Times New Roman"/>
          <w:sz w:val="24"/>
          <w:szCs w:val="24"/>
        </w:rPr>
        <w:t xml:space="preserve"> care, a</w:t>
      </w:r>
      <w:r w:rsidRPr="009435FE">
        <w:rPr>
          <w:rFonts w:ascii="Times New Roman" w:eastAsia="Times New Roman" w:hAnsi="Times New Roman"/>
          <w:sz w:val="24"/>
          <w:szCs w:val="24"/>
        </w:rPr>
        <w:t>dvice and prayer towards the completion of my education and project</w:t>
      </w:r>
    </w:p>
    <w:p w14:paraId="76751A4C" w14:textId="77777777" w:rsidR="0035592D" w:rsidRDefault="0035592D" w:rsidP="0035592D">
      <w:pPr>
        <w:jc w:val="both"/>
        <w:rPr>
          <w:rFonts w:ascii="Times New Roman" w:eastAsia="Times New Roman" w:hAnsi="Times New Roman"/>
          <w:sz w:val="24"/>
          <w:szCs w:val="24"/>
        </w:rPr>
      </w:pPr>
      <w:r w:rsidRPr="009435FE">
        <w:rPr>
          <w:rFonts w:ascii="Times New Roman" w:eastAsia="Times New Roman" w:hAnsi="Times New Roman"/>
          <w:sz w:val="24"/>
          <w:szCs w:val="24"/>
        </w:rPr>
        <w:t>My profound gratitude goes to my p</w:t>
      </w:r>
      <w:r>
        <w:rPr>
          <w:rFonts w:ascii="Times New Roman" w:eastAsia="Times New Roman" w:hAnsi="Times New Roman"/>
          <w:sz w:val="24"/>
          <w:szCs w:val="24"/>
        </w:rPr>
        <w:t>roject supervisor Bldr. Iyiola Akeem for his</w:t>
      </w:r>
      <w:r w:rsidRPr="009435FE">
        <w:rPr>
          <w:rFonts w:ascii="Times New Roman" w:eastAsia="Times New Roman" w:hAnsi="Times New Roman"/>
          <w:sz w:val="24"/>
          <w:szCs w:val="24"/>
        </w:rPr>
        <w:t xml:space="preserve"> invaluable guidance, encouragement, and constructive feedback throughout the course of this work. Your support greatly contributed to the success of this project. I also acknowledge the HOD of Accountancy in person of Bldr</w:t>
      </w:r>
      <w:r>
        <w:rPr>
          <w:rFonts w:ascii="Times New Roman" w:eastAsia="Times New Roman" w:hAnsi="Times New Roman"/>
          <w:sz w:val="24"/>
          <w:szCs w:val="24"/>
        </w:rPr>
        <w:t>.</w:t>
      </w:r>
      <w:r w:rsidRPr="009435FE">
        <w:rPr>
          <w:rFonts w:ascii="Times New Roman" w:eastAsia="Times New Roman" w:hAnsi="Times New Roman"/>
          <w:sz w:val="24"/>
          <w:szCs w:val="24"/>
        </w:rPr>
        <w:t xml:space="preserve"> Alege and other lecturers big thank you for everything you d</w:t>
      </w:r>
      <w:r>
        <w:rPr>
          <w:rFonts w:ascii="Times New Roman" w:eastAsia="Times New Roman" w:hAnsi="Times New Roman"/>
          <w:sz w:val="24"/>
          <w:szCs w:val="24"/>
        </w:rPr>
        <w:t>o for each and every one of us.</w:t>
      </w:r>
    </w:p>
    <w:p w14:paraId="057EBE5D" w14:textId="77777777" w:rsidR="0035592D" w:rsidRPr="009435FE" w:rsidRDefault="0035592D" w:rsidP="0035592D">
      <w:pPr>
        <w:jc w:val="both"/>
        <w:rPr>
          <w:rFonts w:ascii="Times New Roman" w:eastAsia="Times New Roman" w:hAnsi="Times New Roman"/>
          <w:sz w:val="24"/>
          <w:szCs w:val="24"/>
        </w:rPr>
      </w:pPr>
      <w:r w:rsidRPr="009435FE">
        <w:rPr>
          <w:rFonts w:ascii="Times New Roman" w:eastAsia="Times New Roman" w:hAnsi="Times New Roman"/>
          <w:sz w:val="24"/>
          <w:szCs w:val="24"/>
        </w:rPr>
        <w:t>Finally. I give thanks to my friends,</w:t>
      </w:r>
      <w:r>
        <w:rPr>
          <w:rFonts w:ascii="Times New Roman" w:eastAsia="Times New Roman" w:hAnsi="Times New Roman"/>
          <w:sz w:val="24"/>
          <w:szCs w:val="24"/>
        </w:rPr>
        <w:t xml:space="preserve"> </w:t>
      </w:r>
      <w:r w:rsidRPr="009435FE">
        <w:rPr>
          <w:rFonts w:ascii="Times New Roman" w:eastAsia="Times New Roman" w:hAnsi="Times New Roman"/>
          <w:sz w:val="24"/>
          <w:szCs w:val="24"/>
        </w:rPr>
        <w:t>course mate and loved ones,</w:t>
      </w:r>
      <w:r>
        <w:rPr>
          <w:rFonts w:ascii="Times New Roman" w:eastAsia="Times New Roman" w:hAnsi="Times New Roman"/>
          <w:sz w:val="24"/>
          <w:szCs w:val="24"/>
        </w:rPr>
        <w:t xml:space="preserve"> </w:t>
      </w:r>
      <w:r w:rsidRPr="009435FE">
        <w:rPr>
          <w:rFonts w:ascii="Times New Roman" w:eastAsia="Times New Roman" w:hAnsi="Times New Roman"/>
          <w:sz w:val="24"/>
          <w:szCs w:val="24"/>
        </w:rPr>
        <w:t>who stood by me with encouragement, ideas, and support throughout this academic journey. Your contributions are deeply appreciated.</w:t>
      </w:r>
    </w:p>
    <w:p w14:paraId="6A59A6DC" w14:textId="77777777" w:rsidR="0035592D" w:rsidRDefault="0035592D" w:rsidP="0035592D">
      <w:pPr>
        <w:jc w:val="both"/>
        <w:rPr>
          <w:rFonts w:ascii="Times New Roman" w:hAnsi="Times New Roman"/>
          <w:sz w:val="26"/>
          <w:szCs w:val="26"/>
        </w:rPr>
      </w:pPr>
      <w:r w:rsidRPr="009435FE">
        <w:rPr>
          <w:rFonts w:ascii="Times New Roman" w:eastAsia="Times New Roman" w:hAnsi="Times New Roman"/>
          <w:sz w:val="24"/>
          <w:szCs w:val="24"/>
        </w:rPr>
        <w:t>I say thanks to you all, may almighty Allah bless you all.</w:t>
      </w:r>
    </w:p>
    <w:p w14:paraId="0C634527" w14:textId="77777777" w:rsidR="0035592D" w:rsidRDefault="0035592D" w:rsidP="0035592D">
      <w:pPr>
        <w:spacing w:before="240" w:line="360" w:lineRule="auto"/>
        <w:jc w:val="both"/>
        <w:rPr>
          <w:rFonts w:ascii="Bookman Old Style" w:hAnsi="Bookman Old Style"/>
          <w:sz w:val="28"/>
          <w:szCs w:val="28"/>
        </w:rPr>
      </w:pPr>
    </w:p>
    <w:p w14:paraId="5760ACFA" w14:textId="77777777" w:rsidR="0035592D" w:rsidRDefault="0035592D" w:rsidP="0035592D">
      <w:pPr>
        <w:spacing w:before="240" w:line="360" w:lineRule="auto"/>
        <w:jc w:val="both"/>
        <w:rPr>
          <w:rFonts w:ascii="Bookman Old Style" w:hAnsi="Bookman Old Style"/>
          <w:sz w:val="28"/>
          <w:szCs w:val="28"/>
        </w:rPr>
      </w:pPr>
    </w:p>
    <w:p w14:paraId="32D8DB6C" w14:textId="77777777" w:rsidR="0035592D" w:rsidRDefault="0035592D" w:rsidP="0035592D">
      <w:pPr>
        <w:spacing w:before="240" w:line="360" w:lineRule="auto"/>
        <w:jc w:val="both"/>
        <w:rPr>
          <w:rFonts w:ascii="Bookman Old Style" w:hAnsi="Bookman Old Style"/>
          <w:sz w:val="28"/>
          <w:szCs w:val="28"/>
        </w:rPr>
      </w:pPr>
    </w:p>
    <w:p w14:paraId="44668797" w14:textId="77777777" w:rsidR="0035592D" w:rsidRDefault="0035592D" w:rsidP="0035592D">
      <w:pPr>
        <w:spacing w:before="240" w:line="360" w:lineRule="auto"/>
        <w:jc w:val="both"/>
        <w:rPr>
          <w:rFonts w:ascii="Bookman Old Style" w:hAnsi="Bookman Old Style"/>
          <w:sz w:val="28"/>
          <w:szCs w:val="28"/>
        </w:rPr>
      </w:pPr>
    </w:p>
    <w:p w14:paraId="2C6C7F07" w14:textId="77777777" w:rsidR="0035592D" w:rsidRDefault="0035592D" w:rsidP="0035592D">
      <w:pPr>
        <w:spacing w:before="240" w:line="360" w:lineRule="auto"/>
        <w:jc w:val="both"/>
        <w:rPr>
          <w:rFonts w:ascii="Bookman Old Style" w:hAnsi="Bookman Old Style"/>
          <w:sz w:val="28"/>
          <w:szCs w:val="28"/>
        </w:rPr>
      </w:pPr>
    </w:p>
    <w:p w14:paraId="5951FAD8" w14:textId="77777777" w:rsidR="0035592D" w:rsidRDefault="0035592D" w:rsidP="0035592D">
      <w:pPr>
        <w:spacing w:before="240" w:line="360" w:lineRule="auto"/>
        <w:jc w:val="both"/>
        <w:rPr>
          <w:rFonts w:ascii="Bookman Old Style" w:hAnsi="Bookman Old Style"/>
          <w:sz w:val="28"/>
          <w:szCs w:val="28"/>
        </w:rPr>
      </w:pPr>
    </w:p>
    <w:p w14:paraId="15713020" w14:textId="77777777" w:rsidR="0035592D" w:rsidRDefault="0035592D" w:rsidP="0026721A">
      <w:pPr>
        <w:spacing w:line="360" w:lineRule="auto"/>
        <w:rPr>
          <w:rFonts w:ascii="Times New Roman" w:hAnsi="Times New Roman" w:cs="Times New Roman"/>
          <w:b/>
          <w:i/>
          <w:sz w:val="28"/>
          <w:szCs w:val="28"/>
        </w:rPr>
      </w:pPr>
    </w:p>
    <w:p w14:paraId="324FE8E2" w14:textId="77777777" w:rsidR="0035592D" w:rsidRPr="00313420" w:rsidRDefault="0035592D" w:rsidP="0035592D">
      <w:pPr>
        <w:spacing w:line="360" w:lineRule="auto"/>
        <w:jc w:val="center"/>
        <w:rPr>
          <w:rFonts w:ascii="Times New Roman" w:hAnsi="Times New Roman" w:cs="Times New Roman"/>
          <w:i/>
          <w:sz w:val="28"/>
          <w:szCs w:val="28"/>
        </w:rPr>
      </w:pPr>
      <w:r w:rsidRPr="00313420">
        <w:rPr>
          <w:rFonts w:ascii="Times New Roman" w:hAnsi="Times New Roman" w:cs="Times New Roman"/>
          <w:b/>
          <w:i/>
          <w:sz w:val="28"/>
          <w:szCs w:val="28"/>
        </w:rPr>
        <w:t>ABSTRACT</w:t>
      </w:r>
    </w:p>
    <w:p w14:paraId="3EA60282" w14:textId="77777777" w:rsidR="0035592D" w:rsidRPr="00313420" w:rsidRDefault="0035592D" w:rsidP="0035592D">
      <w:pPr>
        <w:spacing w:line="360" w:lineRule="auto"/>
        <w:jc w:val="both"/>
        <w:rPr>
          <w:rFonts w:ascii="Times New Roman" w:hAnsi="Times New Roman" w:cs="Times New Roman"/>
          <w:i/>
          <w:sz w:val="24"/>
          <w:szCs w:val="24"/>
        </w:rPr>
      </w:pPr>
      <w:r w:rsidRPr="00313420">
        <w:rPr>
          <w:rFonts w:ascii="Times New Roman" w:hAnsi="Times New Roman" w:cs="Times New Roman"/>
          <w:i/>
          <w:sz w:val="24"/>
          <w:szCs w:val="24"/>
        </w:rPr>
        <w:t>The research is an assessment of the delivery of low income housing in Nigeria, it analyzes the prospect and challenges of delivery of low income hou</w:t>
      </w:r>
      <w:r>
        <w:rPr>
          <w:rFonts w:ascii="Times New Roman" w:hAnsi="Times New Roman" w:cs="Times New Roman"/>
          <w:i/>
          <w:sz w:val="24"/>
          <w:szCs w:val="24"/>
        </w:rPr>
        <w:t>sing in Nigeria. 100 structured designed questionnaires were distributed to elicit response from professional in the building industry in Lagos state. All the questionnaire was retrieved and analyzed using descriptive statistics. The research findings reveal that housing in Nigeria</w:t>
      </w:r>
      <w:r w:rsidRPr="00313420">
        <w:rPr>
          <w:rFonts w:ascii="Times New Roman" w:eastAsia="SimSun" w:hAnsi="Times New Roman" w:cs="Times New Roman"/>
          <w:i/>
          <w:sz w:val="24"/>
          <w:szCs w:val="24"/>
          <w:lang w:eastAsia="zh-CN"/>
        </w:rPr>
        <w:t xml:space="preserve"> faces significant challenges, including: Massive housing deficit, High construction costs, Limited land availability, Stringent zoning rules, Limited access to mortgage financing</w:t>
      </w:r>
      <w:r>
        <w:rPr>
          <w:rFonts w:ascii="Times New Roman" w:eastAsia="SimSun" w:hAnsi="Times New Roman" w:cs="Times New Roman"/>
          <w:i/>
          <w:sz w:val="24"/>
          <w:szCs w:val="24"/>
          <w:lang w:eastAsia="zh-CN"/>
        </w:rPr>
        <w:t xml:space="preserve">. However, opportunities such </w:t>
      </w:r>
      <w:r w:rsidRPr="00313420">
        <w:rPr>
          <w:rFonts w:ascii="Times New Roman" w:eastAsia="SimSun" w:hAnsi="Times New Roman" w:cs="Times New Roman"/>
          <w:i/>
          <w:sz w:val="24"/>
          <w:szCs w:val="24"/>
          <w:lang w:eastAsia="zh-CN"/>
        </w:rPr>
        <w:t>Government initiatives, Public-private partnerships, Innovative financing models,</w:t>
      </w:r>
      <w:r>
        <w:rPr>
          <w:rFonts w:ascii="Times New Roman" w:eastAsia="SimSun" w:hAnsi="Times New Roman" w:cs="Times New Roman"/>
          <w:i/>
          <w:sz w:val="24"/>
          <w:szCs w:val="24"/>
          <w:lang w:eastAsia="zh-CN"/>
        </w:rPr>
        <w:t xml:space="preserve"> Technology</w:t>
      </w:r>
      <w:r w:rsidRPr="00313420">
        <w:rPr>
          <w:rFonts w:ascii="Times New Roman" w:eastAsia="SimSun" w:hAnsi="Times New Roman" w:cs="Times New Roman"/>
          <w:i/>
          <w:sz w:val="24"/>
          <w:szCs w:val="24"/>
          <w:lang w:eastAsia="zh-CN"/>
        </w:rPr>
        <w:t xml:space="preserve">, Sustainable building </w:t>
      </w:r>
      <w:r>
        <w:rPr>
          <w:rFonts w:ascii="Times New Roman" w:eastAsia="SimSun" w:hAnsi="Times New Roman" w:cs="Times New Roman"/>
          <w:i/>
          <w:sz w:val="24"/>
          <w:szCs w:val="24"/>
          <w:lang w:eastAsia="zh-CN"/>
        </w:rPr>
        <w:t>practices</w:t>
      </w:r>
      <w:r w:rsidRPr="00313420">
        <w:rPr>
          <w:rFonts w:ascii="Times New Roman" w:eastAsia="SimSun" w:hAnsi="Times New Roman" w:cs="Times New Roman"/>
          <w:i/>
          <w:sz w:val="24"/>
          <w:szCs w:val="24"/>
          <w:lang w:eastAsia="zh-CN"/>
        </w:rPr>
        <w:t xml:space="preserve"> can help address challenges and increase access to affordable housing for low-income families in Nigeria.</w:t>
      </w:r>
    </w:p>
    <w:p w14:paraId="01BB05C7" w14:textId="77777777" w:rsidR="0035592D" w:rsidRPr="008273B8" w:rsidRDefault="0035592D" w:rsidP="0035592D">
      <w:pPr>
        <w:spacing w:line="360" w:lineRule="auto"/>
        <w:jc w:val="both"/>
        <w:rPr>
          <w:rFonts w:ascii="Bookman Old Style" w:hAnsi="Bookman Old Style"/>
          <w:sz w:val="28"/>
          <w:szCs w:val="28"/>
        </w:rPr>
      </w:pPr>
    </w:p>
    <w:p w14:paraId="7ED960E1" w14:textId="77777777" w:rsidR="0035592D" w:rsidRDefault="0035592D" w:rsidP="0035592D">
      <w:pPr>
        <w:spacing w:before="240" w:line="360" w:lineRule="auto"/>
        <w:jc w:val="both"/>
        <w:rPr>
          <w:rFonts w:ascii="Bookman Old Style" w:hAnsi="Bookman Old Style"/>
          <w:sz w:val="28"/>
          <w:szCs w:val="28"/>
        </w:rPr>
      </w:pPr>
    </w:p>
    <w:p w14:paraId="7466A3C7" w14:textId="77777777" w:rsidR="0035592D" w:rsidRDefault="0035592D" w:rsidP="0035592D">
      <w:pPr>
        <w:spacing w:before="240" w:line="360" w:lineRule="auto"/>
        <w:jc w:val="both"/>
        <w:rPr>
          <w:rFonts w:ascii="Bookman Old Style" w:hAnsi="Bookman Old Style"/>
          <w:sz w:val="28"/>
          <w:szCs w:val="28"/>
        </w:rPr>
      </w:pPr>
    </w:p>
    <w:p w14:paraId="20A60CCB" w14:textId="77777777" w:rsidR="0035592D" w:rsidRDefault="0035592D" w:rsidP="0035592D">
      <w:pPr>
        <w:spacing w:before="240" w:line="360" w:lineRule="auto"/>
        <w:jc w:val="both"/>
        <w:rPr>
          <w:rFonts w:ascii="Bookman Old Style" w:hAnsi="Bookman Old Style"/>
          <w:sz w:val="28"/>
          <w:szCs w:val="28"/>
        </w:rPr>
      </w:pPr>
    </w:p>
    <w:p w14:paraId="1D459932" w14:textId="77777777" w:rsidR="0035592D" w:rsidRDefault="0035592D" w:rsidP="0035592D">
      <w:pPr>
        <w:spacing w:before="240" w:line="360" w:lineRule="auto"/>
        <w:jc w:val="both"/>
        <w:rPr>
          <w:rFonts w:ascii="Bookman Old Style" w:hAnsi="Bookman Old Style"/>
          <w:sz w:val="28"/>
          <w:szCs w:val="28"/>
        </w:rPr>
      </w:pPr>
    </w:p>
    <w:p w14:paraId="1212D7A7" w14:textId="77777777" w:rsidR="0035592D" w:rsidRDefault="0035592D" w:rsidP="0035592D">
      <w:pPr>
        <w:spacing w:before="240" w:line="360" w:lineRule="auto"/>
        <w:jc w:val="both"/>
        <w:rPr>
          <w:rFonts w:ascii="Bookman Old Style" w:hAnsi="Bookman Old Style"/>
          <w:sz w:val="28"/>
          <w:szCs w:val="28"/>
        </w:rPr>
      </w:pPr>
    </w:p>
    <w:p w14:paraId="77E7D5E4" w14:textId="77777777" w:rsidR="0035592D" w:rsidRDefault="0035592D" w:rsidP="0035592D">
      <w:pPr>
        <w:spacing w:before="240" w:line="360" w:lineRule="auto"/>
        <w:jc w:val="both"/>
        <w:rPr>
          <w:rFonts w:ascii="Bookman Old Style" w:hAnsi="Bookman Old Style"/>
          <w:sz w:val="28"/>
          <w:szCs w:val="28"/>
        </w:rPr>
      </w:pPr>
    </w:p>
    <w:p w14:paraId="37A81153" w14:textId="77777777" w:rsidR="0035592D" w:rsidRDefault="0035592D" w:rsidP="0026721A">
      <w:pPr>
        <w:tabs>
          <w:tab w:val="left" w:pos="2478"/>
        </w:tabs>
        <w:spacing w:line="360" w:lineRule="auto"/>
        <w:rPr>
          <w:rFonts w:ascii="Times New Roman" w:hAnsi="Times New Roman" w:cs="Times New Roman"/>
          <w:b/>
          <w:sz w:val="24"/>
          <w:szCs w:val="24"/>
        </w:rPr>
      </w:pPr>
    </w:p>
    <w:p w14:paraId="45AD6A67" w14:textId="77777777" w:rsidR="0035592D" w:rsidRPr="00E377D4" w:rsidRDefault="0035592D" w:rsidP="0035592D">
      <w:pPr>
        <w:tabs>
          <w:tab w:val="left" w:pos="2478"/>
        </w:tabs>
        <w:spacing w:line="360" w:lineRule="auto"/>
        <w:jc w:val="center"/>
        <w:rPr>
          <w:rFonts w:ascii="Times New Roman" w:hAnsi="Times New Roman" w:cs="Times New Roman"/>
          <w:b/>
          <w:sz w:val="24"/>
          <w:szCs w:val="24"/>
        </w:rPr>
      </w:pPr>
      <w:r w:rsidRPr="00E377D4">
        <w:rPr>
          <w:rFonts w:ascii="Times New Roman" w:hAnsi="Times New Roman" w:cs="Times New Roman"/>
          <w:b/>
          <w:sz w:val="24"/>
          <w:szCs w:val="24"/>
        </w:rPr>
        <w:t>TABLE OF CONTENT</w:t>
      </w:r>
    </w:p>
    <w:p w14:paraId="28D7D5AC" w14:textId="77777777" w:rsidR="0035592D" w:rsidRDefault="0035592D" w:rsidP="0035592D">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14:paraId="7B2D02AB" w14:textId="77777777" w:rsidR="0035592D" w:rsidRDefault="0035592D" w:rsidP="0035592D">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08CC5C80" w14:textId="77777777" w:rsidR="0035592D" w:rsidRDefault="0035592D" w:rsidP="0035592D">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23055013" w14:textId="77777777" w:rsidR="0035592D" w:rsidRDefault="0035592D" w:rsidP="0035592D">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1DDDBDE0" w14:textId="77777777" w:rsidR="0035592D" w:rsidRDefault="0035592D" w:rsidP="0035592D">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5EC9ED1A" w14:textId="77777777" w:rsidR="0035592D" w:rsidRDefault="0035592D" w:rsidP="0035592D">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14:paraId="0399D72A" w14:textId="77777777" w:rsidR="0035592D" w:rsidRDefault="0035592D" w:rsidP="0035592D">
      <w:pPr>
        <w:spacing w:line="360" w:lineRule="auto"/>
        <w:rPr>
          <w:rFonts w:ascii="Times New Roman" w:hAnsi="Times New Roman" w:cs="Times New Roman"/>
          <w:b/>
          <w:sz w:val="24"/>
          <w:szCs w:val="24"/>
        </w:rPr>
      </w:pPr>
      <w:r w:rsidRPr="004D10B4">
        <w:rPr>
          <w:rFonts w:ascii="Times New Roman" w:hAnsi="Times New Roman" w:cs="Times New Roman"/>
          <w:b/>
          <w:sz w:val="24"/>
          <w:szCs w:val="24"/>
        </w:rPr>
        <w:t>CHAPTER ONE</w:t>
      </w:r>
      <w:r>
        <w:rPr>
          <w:rFonts w:ascii="Times New Roman" w:hAnsi="Times New Roman" w:cs="Times New Roman"/>
          <w:b/>
          <w:sz w:val="24"/>
          <w:szCs w:val="24"/>
        </w:rPr>
        <w:t>: INTRODUCTION</w:t>
      </w:r>
    </w:p>
    <w:p w14:paraId="3FE01C22" w14:textId="77777777" w:rsidR="0035592D" w:rsidRPr="007B208E"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208E">
        <w:rPr>
          <w:rFonts w:ascii="Times New Roman" w:hAnsi="Times New Roman" w:cs="Times New Roman"/>
          <w:sz w:val="24"/>
          <w:szCs w:val="24"/>
        </w:rPr>
        <w:t>1</w:t>
      </w:r>
    </w:p>
    <w:p w14:paraId="13A40ED5" w14:textId="77777777" w:rsidR="0035592D" w:rsidRPr="007B208E"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7B208E">
        <w:rPr>
          <w:rFonts w:ascii="Times New Roman" w:hAnsi="Times New Roman" w:cs="Times New Roman"/>
          <w:sz w:val="24"/>
          <w:szCs w:val="24"/>
        </w:rPr>
        <w:t>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17D9C9FD" w14:textId="77777777" w:rsidR="0035592D"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1.3 Aim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1926A2C3" w14:textId="77777777" w:rsidR="0035592D" w:rsidRPr="007B208E"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1.4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7A3EE0FD" w14:textId="77777777" w:rsidR="0035592D" w:rsidRPr="007B208E"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1.5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594A350E" w14:textId="77777777" w:rsidR="0035592D" w:rsidRPr="007B208E"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1.6 </w:t>
      </w:r>
      <w:r w:rsidRPr="007B208E">
        <w:rPr>
          <w:rFonts w:ascii="Times New Roman" w:hAnsi="Times New Roman" w:cs="Times New Roman"/>
          <w:sz w:val="24"/>
          <w:szCs w:val="24"/>
        </w:rPr>
        <w:t>Sign</w:t>
      </w:r>
      <w:r>
        <w:rPr>
          <w:rFonts w:ascii="Times New Roman" w:hAnsi="Times New Roman" w:cs="Times New Roman"/>
          <w:sz w:val="24"/>
          <w:szCs w:val="24"/>
        </w:rPr>
        <w:t xml:space="preserve">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0EE250B3" w14:textId="77777777" w:rsidR="0035592D" w:rsidRPr="007B208E"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1.7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1B3EAB1C" w14:textId="77777777" w:rsidR="0035592D" w:rsidRPr="006D432F"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1.8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4E3720F8" w14:textId="77777777" w:rsidR="0035592D" w:rsidRDefault="0035592D" w:rsidP="0035592D">
      <w:pPr>
        <w:spacing w:line="360" w:lineRule="auto"/>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14:paraId="33F8B518" w14:textId="77777777" w:rsidR="0035592D" w:rsidRDefault="0035592D" w:rsidP="00355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14:paraId="67481BE1" w14:textId="77777777" w:rsidR="0035592D" w:rsidRPr="00643988" w:rsidRDefault="0035592D" w:rsidP="0035592D">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2.2 </w:t>
      </w:r>
      <w:r>
        <w:rPr>
          <w:rFonts w:ascii="Times New Roman" w:hAnsi="Times New Roman" w:cs="Times New Roman"/>
          <w:sz w:val="24"/>
          <w:szCs w:val="24"/>
        </w:rPr>
        <w:t xml:space="preserve">Housing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54626F7D" w14:textId="77777777" w:rsidR="0035592D" w:rsidRDefault="0035592D" w:rsidP="00355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The Meaning of Housing Quality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5F5BE5B3" w14:textId="77777777" w:rsidR="0035592D" w:rsidRDefault="0035592D" w:rsidP="0035592D">
      <w:pPr>
        <w:spacing w:line="360" w:lineRule="auto"/>
        <w:jc w:val="both"/>
        <w:rPr>
          <w:rFonts w:ascii="Times New Roman" w:hAnsi="Times New Roman" w:cs="Times New Roman"/>
          <w:sz w:val="24"/>
          <w:szCs w:val="24"/>
        </w:rPr>
      </w:pPr>
      <w:r>
        <w:rPr>
          <w:rFonts w:ascii="Times New Roman" w:hAnsi="Times New Roman" w:cs="Times New Roman"/>
          <w:sz w:val="24"/>
          <w:szCs w:val="24"/>
        </w:rPr>
        <w:t>2.4 Housing in Nigeria and the Role of the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387F551" w14:textId="77777777" w:rsidR="0035592D" w:rsidRPr="00643988" w:rsidRDefault="0035592D" w:rsidP="0035592D">
      <w:pPr>
        <w:spacing w:line="360" w:lineRule="auto"/>
        <w:jc w:val="both"/>
        <w:rPr>
          <w:rFonts w:ascii="Times New Roman" w:hAnsi="Times New Roman" w:cs="Times New Roman"/>
          <w:sz w:val="24"/>
          <w:szCs w:val="24"/>
        </w:rPr>
      </w:pPr>
      <w:r w:rsidRPr="00643988">
        <w:rPr>
          <w:rFonts w:ascii="Times New Roman" w:hAnsi="Times New Roman" w:cs="Times New Roman"/>
          <w:sz w:val="24"/>
          <w:szCs w:val="24"/>
        </w:rPr>
        <w:t>2</w:t>
      </w:r>
      <w:r>
        <w:rPr>
          <w:rFonts w:ascii="Times New Roman" w:hAnsi="Times New Roman" w:cs="Times New Roman"/>
          <w:sz w:val="24"/>
          <w:szCs w:val="24"/>
        </w:rPr>
        <w:t xml:space="preserve">.5 Features of Housing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71DB16D7" w14:textId="77777777" w:rsidR="0035592D" w:rsidRDefault="0035592D" w:rsidP="00355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Overview of Housing Research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7D081DF4" w14:textId="77777777" w:rsidR="0035592D" w:rsidRDefault="0035592D" w:rsidP="00355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Issues in Housing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3B72108D" w14:textId="77777777" w:rsidR="0035592D" w:rsidRDefault="0035592D" w:rsidP="00355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Public Housing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21F1D541" w14:textId="77777777" w:rsidR="0035592D" w:rsidRDefault="0035592D" w:rsidP="0035592D">
      <w:pPr>
        <w:spacing w:line="360" w:lineRule="auto"/>
        <w:jc w:val="both"/>
        <w:rPr>
          <w:rFonts w:ascii="Times New Roman" w:hAnsi="Times New Roman" w:cs="Times New Roman"/>
          <w:sz w:val="24"/>
          <w:szCs w:val="24"/>
        </w:rPr>
      </w:pPr>
      <w:r w:rsidRPr="00A23679">
        <w:rPr>
          <w:rFonts w:ascii="Times New Roman" w:hAnsi="Times New Roman" w:cs="Times New Roman"/>
          <w:sz w:val="24"/>
          <w:szCs w:val="24"/>
        </w:rPr>
        <w:t xml:space="preserve">2.9 </w:t>
      </w:r>
      <w:r>
        <w:rPr>
          <w:rFonts w:ascii="Times New Roman" w:hAnsi="Times New Roman" w:cs="Times New Roman"/>
          <w:sz w:val="24"/>
          <w:szCs w:val="24"/>
        </w:rPr>
        <w:t xml:space="preserve">Trends in Public Housing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558EE4E5" w14:textId="77777777" w:rsidR="0035592D" w:rsidRDefault="0035592D" w:rsidP="00355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2.10 Housing Policy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65F00D91" w14:textId="77777777" w:rsidR="0035592D" w:rsidRDefault="0035592D" w:rsidP="00355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2.11 Low Cost Housing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45454E7D" w14:textId="77777777" w:rsidR="0035592D" w:rsidRDefault="0035592D" w:rsidP="0035592D">
      <w:pPr>
        <w:spacing w:line="360" w:lineRule="auto"/>
        <w:jc w:val="both"/>
        <w:rPr>
          <w:rFonts w:ascii="Times New Roman" w:hAnsi="Times New Roman" w:cs="Times New Roman"/>
          <w:sz w:val="24"/>
          <w:szCs w:val="24"/>
        </w:rPr>
      </w:pPr>
      <w:r>
        <w:rPr>
          <w:rFonts w:ascii="Times New Roman" w:hAnsi="Times New Roman" w:cs="Times New Roman"/>
          <w:sz w:val="24"/>
          <w:szCs w:val="24"/>
        </w:rPr>
        <w:t>2.12 Challenges of Low Income Housing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Pr>
          <w:rFonts w:ascii="Times New Roman" w:hAnsi="Times New Roman" w:cs="Times New Roman"/>
          <w:sz w:val="24"/>
          <w:szCs w:val="24"/>
        </w:rPr>
        <w:tab/>
      </w:r>
    </w:p>
    <w:p w14:paraId="0EE0F0F2" w14:textId="77777777" w:rsidR="0035592D" w:rsidRPr="00A23679" w:rsidRDefault="0035592D" w:rsidP="0035592D">
      <w:pPr>
        <w:spacing w:line="360" w:lineRule="auto"/>
        <w:jc w:val="both"/>
        <w:rPr>
          <w:rFonts w:ascii="Times New Roman" w:hAnsi="Times New Roman" w:cs="Times New Roman"/>
          <w:sz w:val="24"/>
          <w:szCs w:val="24"/>
        </w:rPr>
      </w:pPr>
      <w:r w:rsidRPr="009565E6">
        <w:rPr>
          <w:rFonts w:ascii="Times New Roman" w:hAnsi="Times New Roman" w:cs="Times New Roman"/>
          <w:b/>
          <w:sz w:val="24"/>
          <w:szCs w:val="24"/>
        </w:rPr>
        <w:t>CHAPTER THREE</w:t>
      </w:r>
      <w:r>
        <w:rPr>
          <w:rFonts w:ascii="Times New Roman" w:hAnsi="Times New Roman" w:cs="Times New Roman"/>
          <w:b/>
          <w:sz w:val="24"/>
          <w:szCs w:val="24"/>
        </w:rPr>
        <w:t xml:space="preserve">: RESEARCH </w:t>
      </w:r>
      <w:r w:rsidRPr="009565E6">
        <w:rPr>
          <w:rFonts w:ascii="Times New Roman" w:hAnsi="Times New Roman" w:cs="Times New Roman"/>
          <w:b/>
          <w:sz w:val="24"/>
          <w:szCs w:val="24"/>
        </w:rPr>
        <w:t>METHODOLOGY</w:t>
      </w:r>
    </w:p>
    <w:p w14:paraId="66883E17" w14:textId="77777777" w:rsidR="0035592D" w:rsidRPr="004C5BE9"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3.1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13C2F1D1" w14:textId="77777777" w:rsidR="0035592D" w:rsidRPr="004C5BE9"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38C3A343" w14:textId="77777777" w:rsidR="0035592D"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3.3 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445B0DFE" w14:textId="77777777" w:rsidR="0035592D"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3.4 Sample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74349C24" w14:textId="77777777" w:rsidR="0035592D"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3.5 Instrument and 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21570D3D" w14:textId="77777777" w:rsidR="0035592D" w:rsidRPr="004C5BE9"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3.6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23A38FE3" w14:textId="77777777" w:rsidR="0035592D" w:rsidRDefault="0035592D" w:rsidP="0035592D">
      <w:pPr>
        <w:spacing w:after="0" w:line="360" w:lineRule="auto"/>
        <w:ind w:right="850"/>
        <w:rPr>
          <w:rFonts w:ascii="Times New Roman" w:hAnsi="Times New Roman" w:cs="Times New Roman"/>
          <w:b/>
          <w:sz w:val="24"/>
          <w:szCs w:val="24"/>
        </w:rPr>
      </w:pPr>
      <w:r>
        <w:rPr>
          <w:rFonts w:ascii="Times New Roman" w:hAnsi="Times New Roman" w:cs="Times New Roman"/>
          <w:b/>
          <w:sz w:val="24"/>
          <w:szCs w:val="24"/>
        </w:rPr>
        <w:t xml:space="preserve">CHAPTER FOUR: </w:t>
      </w:r>
      <w:r w:rsidRPr="00383F6B">
        <w:rPr>
          <w:rFonts w:ascii="Times New Roman" w:hAnsi="Times New Roman" w:cs="Times New Roman"/>
          <w:b/>
          <w:sz w:val="24"/>
          <w:szCs w:val="24"/>
        </w:rPr>
        <w:t>RESULT ANALYSIS AND DISCUSSION</w:t>
      </w:r>
    </w:p>
    <w:p w14:paraId="54D3D02E" w14:textId="77777777" w:rsidR="0035592D" w:rsidRDefault="0035592D" w:rsidP="0035592D">
      <w:pPr>
        <w:spacing w:after="0" w:line="360" w:lineRule="auto"/>
        <w:ind w:right="850"/>
        <w:rPr>
          <w:rFonts w:ascii="Times New Roman" w:hAnsi="Times New Roman" w:cs="Times New Roman"/>
          <w:b/>
          <w:sz w:val="24"/>
          <w:szCs w:val="24"/>
        </w:rPr>
      </w:pPr>
    </w:p>
    <w:p w14:paraId="5CE650F2" w14:textId="77777777" w:rsidR="0035592D" w:rsidRPr="004C5BE9"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0ABC44C2" w14:textId="77777777" w:rsidR="0035592D"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4.2 Demographic Information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73A68F14" w14:textId="77777777" w:rsidR="0035592D" w:rsidRPr="00A23679" w:rsidRDefault="0035592D" w:rsidP="0035592D">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b/>
          <w:sz w:val="24"/>
          <w:szCs w:val="24"/>
        </w:rPr>
        <w:t xml:space="preserve"> </w:t>
      </w:r>
      <w:r>
        <w:rPr>
          <w:rFonts w:ascii="Times New Roman" w:hAnsi="Times New Roman" w:cs="Times New Roman"/>
          <w:sz w:val="24"/>
          <w:szCs w:val="24"/>
        </w:rPr>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Pr>
          <w:rFonts w:ascii="Times New Roman" w:hAnsi="Times New Roman" w:cs="Times New Roman"/>
          <w:sz w:val="24"/>
          <w:szCs w:val="24"/>
        </w:rPr>
        <w:tab/>
      </w:r>
    </w:p>
    <w:p w14:paraId="57CBF2D7" w14:textId="77777777" w:rsidR="0035592D" w:rsidRDefault="0035592D" w:rsidP="0035592D">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4.4 Research Hypotheses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4630169E" w14:textId="77777777" w:rsidR="0035592D" w:rsidRDefault="0035592D" w:rsidP="0035592D">
      <w:pPr>
        <w:spacing w:line="360" w:lineRule="auto"/>
        <w:rPr>
          <w:rFonts w:ascii="Times New Roman" w:hAnsi="Times New Roman" w:cs="Times New Roman"/>
          <w:b/>
          <w:sz w:val="24"/>
          <w:szCs w:val="24"/>
        </w:rPr>
      </w:pPr>
    </w:p>
    <w:p w14:paraId="3DE0968C" w14:textId="77777777" w:rsidR="0035592D" w:rsidRDefault="0035592D" w:rsidP="0035592D">
      <w:pPr>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14:paraId="6BFC48F5" w14:textId="77777777" w:rsidR="0035592D" w:rsidRPr="004C5BE9"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4887BF83" w14:textId="77777777" w:rsidR="0035592D" w:rsidRPr="004C5BE9"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14:paraId="1ACADCA2" w14:textId="77777777" w:rsidR="0035592D" w:rsidRPr="004C5BE9" w:rsidRDefault="0035592D" w:rsidP="0035592D">
      <w:pPr>
        <w:spacing w:line="360" w:lineRule="auto"/>
        <w:rPr>
          <w:rFonts w:ascii="Times New Roman" w:hAnsi="Times New Roman" w:cs="Times New Roman"/>
          <w:sz w:val="24"/>
          <w:szCs w:val="24"/>
        </w:rPr>
      </w:pPr>
      <w:r>
        <w:rPr>
          <w:rFonts w:ascii="Times New Roman" w:hAnsi="Times New Roman" w:cs="Times New Roman"/>
          <w:sz w:val="24"/>
          <w:szCs w:val="24"/>
        </w:rPr>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737EF6BC" w14:textId="77777777" w:rsidR="0035592D" w:rsidRDefault="0035592D" w:rsidP="0035592D">
      <w:pPr>
        <w:spacing w:line="360" w:lineRule="auto"/>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14:paraId="68CC79DD" w14:textId="77777777" w:rsidR="0035592D" w:rsidRDefault="0035592D" w:rsidP="0035592D"/>
    <w:p w14:paraId="076BFEF6" w14:textId="77777777" w:rsidR="0035592D" w:rsidRDefault="0035592D" w:rsidP="0035592D"/>
    <w:p w14:paraId="7ED99542" w14:textId="1A17F1DE" w:rsidR="00257B09" w:rsidRDefault="00257B09" w:rsidP="00FB5624">
      <w:pPr>
        <w:spacing w:after="0" w:line="360" w:lineRule="auto"/>
        <w:rPr>
          <w:rFonts w:ascii="Times New Roman" w:hAnsi="Times New Roman" w:cs="Times New Roman"/>
          <w:b/>
          <w:sz w:val="24"/>
          <w:szCs w:val="24"/>
        </w:rPr>
      </w:pPr>
    </w:p>
    <w:p w14:paraId="5520D784" w14:textId="77777777" w:rsidR="0035592D" w:rsidRDefault="0035592D" w:rsidP="00FB5624">
      <w:pPr>
        <w:spacing w:after="0" w:line="360" w:lineRule="auto"/>
        <w:rPr>
          <w:rFonts w:ascii="Times New Roman" w:hAnsi="Times New Roman" w:cs="Times New Roman"/>
          <w:b/>
          <w:sz w:val="24"/>
          <w:szCs w:val="24"/>
        </w:rPr>
      </w:pPr>
    </w:p>
    <w:p w14:paraId="67F8CCF9" w14:textId="77777777" w:rsidR="0035592D" w:rsidRDefault="0035592D" w:rsidP="00FB5624">
      <w:pPr>
        <w:spacing w:after="0" w:line="360" w:lineRule="auto"/>
        <w:rPr>
          <w:rFonts w:ascii="Times New Roman" w:hAnsi="Times New Roman" w:cs="Times New Roman"/>
          <w:b/>
          <w:sz w:val="24"/>
          <w:szCs w:val="24"/>
        </w:rPr>
      </w:pPr>
    </w:p>
    <w:p w14:paraId="4EDC6D7C" w14:textId="77777777" w:rsidR="0035592D" w:rsidRDefault="0035592D" w:rsidP="00FB5624">
      <w:pPr>
        <w:spacing w:after="0" w:line="360" w:lineRule="auto"/>
        <w:rPr>
          <w:rFonts w:ascii="Times New Roman" w:hAnsi="Times New Roman" w:cs="Times New Roman"/>
          <w:b/>
          <w:sz w:val="24"/>
          <w:szCs w:val="24"/>
        </w:rPr>
      </w:pPr>
    </w:p>
    <w:p w14:paraId="7960FFA4" w14:textId="77777777" w:rsidR="0035592D" w:rsidRDefault="0035592D" w:rsidP="00531FC2">
      <w:pPr>
        <w:spacing w:after="0" w:line="360" w:lineRule="auto"/>
        <w:jc w:val="center"/>
        <w:rPr>
          <w:rFonts w:ascii="Times New Roman" w:hAnsi="Times New Roman" w:cs="Times New Roman"/>
          <w:b/>
          <w:sz w:val="24"/>
          <w:szCs w:val="24"/>
        </w:rPr>
      </w:pPr>
    </w:p>
    <w:p w14:paraId="193C2F5D" w14:textId="77777777" w:rsidR="0035592D" w:rsidRDefault="0035592D" w:rsidP="00531FC2">
      <w:pPr>
        <w:spacing w:after="0" w:line="360" w:lineRule="auto"/>
        <w:jc w:val="center"/>
        <w:rPr>
          <w:rFonts w:ascii="Times New Roman" w:hAnsi="Times New Roman" w:cs="Times New Roman"/>
          <w:b/>
          <w:sz w:val="24"/>
          <w:szCs w:val="24"/>
        </w:rPr>
      </w:pPr>
    </w:p>
    <w:p w14:paraId="34F1D522" w14:textId="77777777" w:rsidR="0035592D" w:rsidRDefault="0035592D" w:rsidP="00531FC2">
      <w:pPr>
        <w:spacing w:after="0" w:line="360" w:lineRule="auto"/>
        <w:jc w:val="center"/>
        <w:rPr>
          <w:rFonts w:ascii="Times New Roman" w:hAnsi="Times New Roman" w:cs="Times New Roman"/>
          <w:b/>
          <w:sz w:val="24"/>
          <w:szCs w:val="24"/>
        </w:rPr>
      </w:pPr>
    </w:p>
    <w:p w14:paraId="72C2D9F6" w14:textId="77777777" w:rsidR="0035592D" w:rsidRDefault="0035592D" w:rsidP="0026721A">
      <w:pPr>
        <w:spacing w:after="0" w:line="360" w:lineRule="auto"/>
        <w:rPr>
          <w:rFonts w:ascii="Times New Roman" w:hAnsi="Times New Roman" w:cs="Times New Roman"/>
          <w:b/>
          <w:sz w:val="24"/>
          <w:szCs w:val="24"/>
        </w:rPr>
      </w:pPr>
    </w:p>
    <w:p w14:paraId="2791B88B" w14:textId="77777777" w:rsidR="0026721A" w:rsidRDefault="0026721A" w:rsidP="0026721A">
      <w:pPr>
        <w:spacing w:after="0" w:line="360" w:lineRule="auto"/>
        <w:rPr>
          <w:rFonts w:ascii="Times New Roman" w:hAnsi="Times New Roman" w:cs="Times New Roman"/>
          <w:b/>
          <w:sz w:val="24"/>
          <w:szCs w:val="24"/>
        </w:rPr>
      </w:pPr>
    </w:p>
    <w:p w14:paraId="58B1702C" w14:textId="77777777" w:rsidR="005F4799" w:rsidRDefault="005F4799" w:rsidP="00531FC2">
      <w:pPr>
        <w:spacing w:after="0" w:line="360" w:lineRule="auto"/>
        <w:jc w:val="center"/>
        <w:rPr>
          <w:rFonts w:ascii="Times New Roman" w:hAnsi="Times New Roman" w:cs="Times New Roman"/>
          <w:b/>
          <w:sz w:val="24"/>
          <w:szCs w:val="24"/>
        </w:rPr>
        <w:sectPr w:rsidR="005F4799" w:rsidSect="00640624">
          <w:footerReference w:type="default" r:id="rId9"/>
          <w:pgSz w:w="11520" w:h="14400" w:code="9"/>
          <w:pgMar w:top="1440" w:right="1800" w:bottom="1440" w:left="1800" w:header="720" w:footer="720" w:gutter="0"/>
          <w:pgNumType w:fmt="lowerRoman"/>
          <w:cols w:space="720"/>
          <w:docGrid w:linePitch="360"/>
        </w:sectPr>
      </w:pPr>
    </w:p>
    <w:p w14:paraId="77376A56" w14:textId="790F3D59" w:rsidR="005D35D9" w:rsidRDefault="005D35D9" w:rsidP="00531F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3F75018" w14:textId="0FCACD25" w:rsidR="005D35D9" w:rsidRDefault="005D35D9" w:rsidP="00257B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257B09">
        <w:rPr>
          <w:rFonts w:ascii="Times New Roman" w:hAnsi="Times New Roman" w:cs="Times New Roman"/>
          <w:b/>
          <w:sz w:val="24"/>
          <w:szCs w:val="24"/>
        </w:rPr>
        <w:tab/>
      </w:r>
      <w:r w:rsidR="00257B09">
        <w:rPr>
          <w:rFonts w:ascii="Times New Roman" w:hAnsi="Times New Roman" w:cs="Times New Roman"/>
          <w:b/>
          <w:sz w:val="24"/>
          <w:szCs w:val="24"/>
        </w:rPr>
        <w:tab/>
      </w:r>
      <w:r w:rsidR="00257B09">
        <w:rPr>
          <w:rFonts w:ascii="Times New Roman" w:hAnsi="Times New Roman" w:cs="Times New Roman"/>
          <w:b/>
          <w:sz w:val="24"/>
          <w:szCs w:val="24"/>
        </w:rPr>
        <w:tab/>
      </w:r>
      <w:r w:rsidRPr="005D35D9">
        <w:rPr>
          <w:rFonts w:ascii="Times New Roman" w:hAnsi="Times New Roman" w:cs="Times New Roman"/>
          <w:b/>
          <w:sz w:val="24"/>
          <w:szCs w:val="24"/>
        </w:rPr>
        <w:t>INTRODUCTION</w:t>
      </w:r>
    </w:p>
    <w:p w14:paraId="42EAB030" w14:textId="13D79E8A" w:rsidR="00257B09" w:rsidRPr="005D35D9" w:rsidRDefault="00257B09" w:rsidP="00257B0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14:paraId="61C85D18" w14:textId="77777777" w:rsidR="005D35D9" w:rsidRPr="005D35D9" w:rsidRDefault="005D35D9" w:rsidP="00257B09">
      <w:pPr>
        <w:spacing w:after="0" w:line="360" w:lineRule="auto"/>
        <w:jc w:val="both"/>
        <w:rPr>
          <w:rFonts w:ascii="Times New Roman" w:hAnsi="Times New Roman" w:cs="Times New Roman"/>
          <w:sz w:val="24"/>
          <w:szCs w:val="24"/>
        </w:rPr>
      </w:pPr>
      <w:r w:rsidRPr="005D35D9">
        <w:rPr>
          <w:rFonts w:ascii="Times New Roman" w:hAnsi="Times New Roman" w:cs="Times New Roman"/>
          <w:sz w:val="24"/>
          <w:szCs w:val="24"/>
        </w:rPr>
        <w:t xml:space="preserve">Housing is paramount to human existence as it ranks among the top three needs of man. Its provision has always been of great necessity to man. </w:t>
      </w:r>
      <w:r>
        <w:rPr>
          <w:rFonts w:ascii="Times New Roman" w:hAnsi="Times New Roman" w:cs="Times New Roman"/>
          <w:sz w:val="24"/>
          <w:szCs w:val="24"/>
        </w:rPr>
        <w:t xml:space="preserve"> </w:t>
      </w:r>
      <w:r w:rsidRPr="005D35D9">
        <w:rPr>
          <w:rFonts w:ascii="Times New Roman" w:hAnsi="Times New Roman" w:cs="Times New Roman"/>
          <w:sz w:val="24"/>
          <w:szCs w:val="24"/>
        </w:rPr>
        <w:t>As a unit of the environment housing has profound influence on the health, efficiency, social behaviour, satisfaction and general welfare of the community. It is a reflection of the cultural, social and economic values of a society and one of the best historical evidences of the civilization of a country (Olotuah,</w:t>
      </w:r>
      <w:r>
        <w:rPr>
          <w:rFonts w:ascii="Times New Roman" w:hAnsi="Times New Roman" w:cs="Times New Roman"/>
          <w:sz w:val="24"/>
          <w:szCs w:val="24"/>
        </w:rPr>
        <w:t xml:space="preserve"> </w:t>
      </w:r>
      <w:r w:rsidRPr="005D35D9">
        <w:rPr>
          <w:rFonts w:ascii="Times New Roman" w:hAnsi="Times New Roman" w:cs="Times New Roman"/>
          <w:sz w:val="24"/>
          <w:szCs w:val="24"/>
        </w:rPr>
        <w:t>2000).</w:t>
      </w:r>
    </w:p>
    <w:p w14:paraId="5EA83A48" w14:textId="2364E4E2" w:rsidR="005D35D9" w:rsidRPr="005D35D9" w:rsidRDefault="005D35D9" w:rsidP="00531FC2">
      <w:pPr>
        <w:spacing w:after="0" w:line="360" w:lineRule="auto"/>
        <w:jc w:val="both"/>
        <w:rPr>
          <w:rFonts w:ascii="Times New Roman" w:hAnsi="Times New Roman" w:cs="Times New Roman"/>
          <w:sz w:val="24"/>
          <w:szCs w:val="24"/>
        </w:rPr>
      </w:pPr>
      <w:r w:rsidRPr="005D35D9">
        <w:rPr>
          <w:rFonts w:ascii="Times New Roman" w:hAnsi="Times New Roman" w:cs="Times New Roman"/>
          <w:sz w:val="24"/>
          <w:szCs w:val="24"/>
        </w:rPr>
        <w:t>The provision of adequate housing in any country is very vital as housing is a stimulant of the national economy. Housing is a set of durable assets, which accounts for a high proportion of a country’s wealth and on which households spend a substantial part of their income. It is for these reasons that housing has become a regular feature in economic, social and political debates often with highly charged emoti</w:t>
      </w:r>
      <w:r w:rsidR="00257B09">
        <w:rPr>
          <w:rFonts w:ascii="Times New Roman" w:hAnsi="Times New Roman" w:cs="Times New Roman"/>
          <w:sz w:val="24"/>
          <w:szCs w:val="24"/>
        </w:rPr>
        <w:t xml:space="preserve">onal contents (Agbola, 1998). </w:t>
      </w:r>
      <w:r w:rsidR="00257B09">
        <w:rPr>
          <w:rFonts w:ascii="Times New Roman" w:hAnsi="Times New Roman" w:cs="Times New Roman"/>
          <w:sz w:val="24"/>
          <w:szCs w:val="24"/>
        </w:rPr>
        <w:br/>
      </w:r>
      <w:r w:rsidRPr="005D35D9">
        <w:rPr>
          <w:rFonts w:ascii="Times New Roman" w:hAnsi="Times New Roman" w:cs="Times New Roman"/>
          <w:sz w:val="24"/>
          <w:szCs w:val="24"/>
        </w:rPr>
        <w:t xml:space="preserve">In Nigeria, like in many other developing nations of the world housing problems are multi dimensional. The problems of population explosion, continuous influx of people from the rural to the urban centres, and the lack of basic infrastructure required for good standard of living have compounded housing problems over the years. Access to this basic need by the poor who constitute the largest percentage of the world population has remained a mirage and it needs to be critically addressed. Ogieto (1987) has observed that the disparity between the price and quantity of housing on the one hand, and the number of households and the money available to them to pay these prices on the other, constitutes the central problem of housing. The cost at which houses reach the market goes a long way to determine affordability. Where the unit cost of houses is abnormally high only a few people are able to afford the houses. According to Okupe and Windapo (2000) the gap between income and shelter cost in Nigeria is very wide. </w:t>
      </w:r>
    </w:p>
    <w:p w14:paraId="43E7DB03" w14:textId="33DAA9A9" w:rsidR="005D35D9" w:rsidRPr="00257B09" w:rsidRDefault="005D35D9" w:rsidP="00257B09">
      <w:pPr>
        <w:spacing w:after="0" w:line="360" w:lineRule="auto"/>
        <w:jc w:val="both"/>
        <w:rPr>
          <w:rFonts w:ascii="Times New Roman" w:hAnsi="Times New Roman" w:cs="Times New Roman"/>
          <w:sz w:val="24"/>
          <w:szCs w:val="24"/>
        </w:rPr>
      </w:pPr>
      <w:r w:rsidRPr="005D35D9">
        <w:rPr>
          <w:rFonts w:ascii="Times New Roman" w:hAnsi="Times New Roman" w:cs="Times New Roman"/>
          <w:sz w:val="24"/>
          <w:szCs w:val="24"/>
        </w:rPr>
        <w:t>This has almost eliminated the low-income earners from the housing market, The research intends to provide an assessment of  the delivery of low income housing in Nigeria ;its prospect and challenges</w:t>
      </w:r>
    </w:p>
    <w:p w14:paraId="30C9C9F3" w14:textId="77777777" w:rsidR="005D35D9" w:rsidRPr="005D35D9" w:rsidRDefault="005D35D9" w:rsidP="00257B09">
      <w:pPr>
        <w:spacing w:after="0" w:line="360" w:lineRule="auto"/>
        <w:jc w:val="both"/>
        <w:rPr>
          <w:rFonts w:ascii="Times New Roman" w:hAnsi="Times New Roman" w:cs="Times New Roman"/>
          <w:sz w:val="24"/>
          <w:szCs w:val="24"/>
        </w:rPr>
      </w:pPr>
      <w:r w:rsidRPr="005D35D9">
        <w:rPr>
          <w:rFonts w:ascii="Times New Roman" w:hAnsi="Times New Roman" w:cs="Times New Roman"/>
          <w:sz w:val="24"/>
          <w:szCs w:val="24"/>
        </w:rPr>
        <w:t>Shortage of adequate housing virtually abounds in every country, particularly in the developing and third world countries. The shortage, in both quantitative and qualitative terms, is more acute in the</w:t>
      </w:r>
      <w:r w:rsidR="009D7537">
        <w:rPr>
          <w:rFonts w:ascii="Times New Roman" w:hAnsi="Times New Roman" w:cs="Times New Roman"/>
          <w:sz w:val="24"/>
          <w:szCs w:val="24"/>
        </w:rPr>
        <w:t xml:space="preserve"> </w:t>
      </w:r>
      <w:r w:rsidRPr="005D35D9">
        <w:rPr>
          <w:rFonts w:ascii="Times New Roman" w:hAnsi="Times New Roman" w:cs="Times New Roman"/>
          <w:sz w:val="24"/>
          <w:szCs w:val="24"/>
        </w:rPr>
        <w:t>urban centres. Omojinmi (2000) observed that people that sleep in indecent houses in urban Nigeria are more than people who sleep in decent houses. Thus, it is assertive that there is inadequacy in housing to cope with the ever-increasing population in Nigeria (Arayela, 2003). The causes of this dearth in housing are numerous.  High construction cost is found to be present in all countries, albeit in varying degrees of</w:t>
      </w:r>
      <w:r w:rsidR="00531FC2">
        <w:rPr>
          <w:rFonts w:ascii="Times New Roman" w:hAnsi="Times New Roman" w:cs="Times New Roman"/>
          <w:sz w:val="24"/>
          <w:szCs w:val="24"/>
        </w:rPr>
        <w:t xml:space="preserve"> significance (Adedeji, 2007). </w:t>
      </w:r>
      <w:r w:rsidRPr="005D35D9">
        <w:rPr>
          <w:rFonts w:ascii="Times New Roman" w:hAnsi="Times New Roman" w:cs="Times New Roman"/>
          <w:sz w:val="24"/>
          <w:szCs w:val="24"/>
        </w:rPr>
        <w:t>Afolayan (1987) attributes the high cost of construction to rising cost of building materials, inflation rate in the economy, high space and quality standard adopted by designers, professional fees for housing design and construction, excessive profit of contractors and 10% interest payable on National Housing Fund in Nigeria (NHF).Cases of high cost of housing compared to the low salaries of civil servants in Nigeria could be seen in the sale of 2-bedroom bungalows at Otedola Estate in Lagos, which according to LSG (1999) was the cheapest obtainable and the subsequent sale of 2-bedroom flat at Ikorodu by LSDPC (Lagos State Development and Property Corporation) at N1.7 Million.</w:t>
      </w:r>
      <w:r w:rsidR="009D7537">
        <w:rPr>
          <w:rFonts w:ascii="Times New Roman" w:hAnsi="Times New Roman" w:cs="Times New Roman"/>
          <w:sz w:val="24"/>
          <w:szCs w:val="24"/>
        </w:rPr>
        <w:t xml:space="preserve"> </w:t>
      </w:r>
      <w:r w:rsidRPr="005D35D9">
        <w:rPr>
          <w:rFonts w:ascii="Times New Roman" w:hAnsi="Times New Roman" w:cs="Times New Roman"/>
          <w:sz w:val="24"/>
          <w:szCs w:val="24"/>
        </w:rPr>
        <w:t xml:space="preserve">The research intends to investigate the delivery of low income housing in Nigeria ;its challenges and prospect. </w:t>
      </w:r>
    </w:p>
    <w:p w14:paraId="389A89DD" w14:textId="77777777" w:rsidR="00257B09" w:rsidRDefault="00257B09" w:rsidP="00257B09">
      <w:pPr>
        <w:spacing w:after="0" w:line="360" w:lineRule="auto"/>
        <w:jc w:val="both"/>
        <w:rPr>
          <w:rFonts w:ascii="Times New Roman" w:hAnsi="Times New Roman" w:cs="Times New Roman"/>
          <w:b/>
          <w:sz w:val="24"/>
          <w:szCs w:val="24"/>
        </w:rPr>
      </w:pPr>
    </w:p>
    <w:p w14:paraId="48552A2C" w14:textId="61489575" w:rsidR="005D35D9" w:rsidRPr="00257B09" w:rsidRDefault="00257B09" w:rsidP="00257B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5D35D9" w:rsidRPr="00257B09">
        <w:rPr>
          <w:rFonts w:ascii="Times New Roman" w:hAnsi="Times New Roman" w:cs="Times New Roman"/>
          <w:b/>
          <w:sz w:val="24"/>
          <w:szCs w:val="24"/>
        </w:rPr>
        <w:t>STATEMENT OF THE PROBLEM</w:t>
      </w:r>
    </w:p>
    <w:p w14:paraId="063FAAFC" w14:textId="67B82A92" w:rsidR="005D35D9" w:rsidRDefault="005D35D9" w:rsidP="00531FC2">
      <w:pPr>
        <w:spacing w:after="0" w:line="360" w:lineRule="auto"/>
        <w:jc w:val="both"/>
        <w:rPr>
          <w:rFonts w:ascii="Times New Roman" w:hAnsi="Times New Roman" w:cs="Times New Roman"/>
          <w:sz w:val="24"/>
          <w:szCs w:val="24"/>
        </w:rPr>
      </w:pPr>
      <w:r w:rsidRPr="005D35D9">
        <w:rPr>
          <w:rFonts w:ascii="Times New Roman" w:hAnsi="Times New Roman" w:cs="Times New Roman"/>
          <w:sz w:val="24"/>
          <w:szCs w:val="24"/>
        </w:rPr>
        <w:t>The inability of m</w:t>
      </w:r>
      <w:r w:rsidR="00257B09">
        <w:rPr>
          <w:rFonts w:ascii="Times New Roman" w:hAnsi="Times New Roman" w:cs="Times New Roman"/>
          <w:sz w:val="24"/>
          <w:szCs w:val="24"/>
        </w:rPr>
        <w:t xml:space="preserve">any Nigerian workers to afford </w:t>
      </w:r>
      <w:r w:rsidRPr="005D35D9">
        <w:rPr>
          <w:rFonts w:ascii="Times New Roman" w:hAnsi="Times New Roman" w:cs="Times New Roman"/>
          <w:sz w:val="24"/>
          <w:szCs w:val="24"/>
        </w:rPr>
        <w:t xml:space="preserve">good housing has grown to a greater dimension, the implication resulting in low morale and productivity. </w:t>
      </w:r>
      <w:r w:rsidR="00257B09" w:rsidRPr="005D35D9">
        <w:rPr>
          <w:rFonts w:ascii="Times New Roman" w:hAnsi="Times New Roman" w:cs="Times New Roman"/>
          <w:sz w:val="24"/>
          <w:szCs w:val="24"/>
        </w:rPr>
        <w:t>However,</w:t>
      </w:r>
      <w:r w:rsidRPr="005D35D9">
        <w:rPr>
          <w:rFonts w:ascii="Times New Roman" w:hAnsi="Times New Roman" w:cs="Times New Roman"/>
          <w:sz w:val="24"/>
          <w:szCs w:val="24"/>
        </w:rPr>
        <w:t xml:space="preserve"> in view of the significance of housing delivery it is pertinent that the issue of housing delivery be</w:t>
      </w:r>
      <w:r w:rsidR="009D7537">
        <w:rPr>
          <w:rFonts w:ascii="Times New Roman" w:hAnsi="Times New Roman" w:cs="Times New Roman"/>
          <w:sz w:val="24"/>
          <w:szCs w:val="24"/>
        </w:rPr>
        <w:t xml:space="preserve"> </w:t>
      </w:r>
      <w:r w:rsidRPr="005D35D9">
        <w:rPr>
          <w:rFonts w:ascii="Times New Roman" w:hAnsi="Times New Roman" w:cs="Times New Roman"/>
          <w:sz w:val="24"/>
          <w:szCs w:val="24"/>
        </w:rPr>
        <w:t>properly addressed.</w:t>
      </w:r>
      <w:r w:rsidR="009D7537">
        <w:rPr>
          <w:rFonts w:ascii="Times New Roman" w:hAnsi="Times New Roman" w:cs="Times New Roman"/>
          <w:sz w:val="24"/>
          <w:szCs w:val="24"/>
        </w:rPr>
        <w:t xml:space="preserve"> </w:t>
      </w:r>
      <w:r w:rsidRPr="005D35D9">
        <w:rPr>
          <w:rFonts w:ascii="Times New Roman" w:hAnsi="Times New Roman" w:cs="Times New Roman"/>
          <w:sz w:val="24"/>
          <w:szCs w:val="24"/>
        </w:rPr>
        <w:t>The research intends to investigate the delivery of low income housing in Nigeria;</w:t>
      </w:r>
      <w:r w:rsidR="009D7537">
        <w:rPr>
          <w:rFonts w:ascii="Times New Roman" w:hAnsi="Times New Roman" w:cs="Times New Roman"/>
          <w:sz w:val="24"/>
          <w:szCs w:val="24"/>
        </w:rPr>
        <w:t xml:space="preserve"> </w:t>
      </w:r>
      <w:r w:rsidRPr="005D35D9">
        <w:rPr>
          <w:rFonts w:ascii="Times New Roman" w:hAnsi="Times New Roman" w:cs="Times New Roman"/>
          <w:sz w:val="24"/>
          <w:szCs w:val="24"/>
        </w:rPr>
        <w:t>its prospect and challenges</w:t>
      </w:r>
    </w:p>
    <w:p w14:paraId="1F4604AC" w14:textId="160A69A6" w:rsidR="00257B09" w:rsidRDefault="00257B09" w:rsidP="00531FC2">
      <w:pPr>
        <w:spacing w:after="0" w:line="360" w:lineRule="auto"/>
        <w:jc w:val="both"/>
        <w:rPr>
          <w:rFonts w:ascii="Times New Roman" w:hAnsi="Times New Roman" w:cs="Times New Roman"/>
          <w:b/>
          <w:sz w:val="24"/>
          <w:szCs w:val="24"/>
        </w:rPr>
      </w:pPr>
      <w:r w:rsidRPr="00257B09">
        <w:rPr>
          <w:rFonts w:ascii="Times New Roman" w:hAnsi="Times New Roman" w:cs="Times New Roman"/>
          <w:b/>
          <w:sz w:val="24"/>
          <w:szCs w:val="24"/>
        </w:rPr>
        <w:t>1.3</w:t>
      </w:r>
      <w:r w:rsidRPr="00257B09">
        <w:rPr>
          <w:rFonts w:ascii="Times New Roman" w:hAnsi="Times New Roman" w:cs="Times New Roman"/>
          <w:b/>
          <w:sz w:val="24"/>
          <w:szCs w:val="24"/>
        </w:rPr>
        <w:tab/>
        <w:t xml:space="preserve">AIM OF THE STUDY </w:t>
      </w:r>
    </w:p>
    <w:p w14:paraId="2883C61F" w14:textId="154223E7" w:rsidR="00257B09" w:rsidRPr="00257B09" w:rsidRDefault="00257B09" w:rsidP="00531FC2">
      <w:pPr>
        <w:spacing w:after="0" w:line="360" w:lineRule="auto"/>
        <w:jc w:val="both"/>
        <w:rPr>
          <w:rFonts w:ascii="Times New Roman" w:hAnsi="Times New Roman" w:cs="Times New Roman"/>
          <w:sz w:val="24"/>
          <w:szCs w:val="24"/>
        </w:rPr>
      </w:pPr>
      <w:r w:rsidRPr="00257B09">
        <w:rPr>
          <w:rFonts w:ascii="Times New Roman" w:hAnsi="Times New Roman" w:cs="Times New Roman"/>
          <w:sz w:val="24"/>
          <w:szCs w:val="24"/>
        </w:rPr>
        <w:t>The aim of the study is to investigate the challenges and opportunities in the delivery of affordable housing for low income families in Lagos state Nigeria</w:t>
      </w:r>
    </w:p>
    <w:p w14:paraId="50B752B0" w14:textId="77777777" w:rsidR="00257B09" w:rsidRPr="00257B09" w:rsidRDefault="00257B09" w:rsidP="00257B0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257B09">
        <w:rPr>
          <w:rFonts w:ascii="Times New Roman" w:hAnsi="Times New Roman" w:cs="Times New Roman"/>
          <w:b/>
          <w:sz w:val="24"/>
          <w:szCs w:val="24"/>
        </w:rPr>
        <w:t>OBJECTIVE OF THE STUDY</w:t>
      </w:r>
    </w:p>
    <w:p w14:paraId="23EBFF82" w14:textId="77777777" w:rsidR="00257B09" w:rsidRPr="005D35D9" w:rsidRDefault="00257B09" w:rsidP="00257B09">
      <w:pPr>
        <w:pStyle w:val="ListParagraph"/>
        <w:spacing w:after="0" w:line="360" w:lineRule="auto"/>
        <w:ind w:hanging="720"/>
        <w:jc w:val="both"/>
        <w:rPr>
          <w:rFonts w:ascii="Times New Roman" w:hAnsi="Times New Roman" w:cs="Times New Roman"/>
          <w:sz w:val="24"/>
          <w:szCs w:val="24"/>
        </w:rPr>
      </w:pPr>
      <w:r w:rsidRPr="005D35D9">
        <w:rPr>
          <w:rFonts w:ascii="Times New Roman" w:hAnsi="Times New Roman" w:cs="Times New Roman"/>
          <w:sz w:val="24"/>
          <w:szCs w:val="24"/>
        </w:rPr>
        <w:t>1.</w:t>
      </w:r>
      <w:r w:rsidRPr="005D35D9">
        <w:rPr>
          <w:rFonts w:ascii="Times New Roman" w:hAnsi="Times New Roman" w:cs="Times New Roman"/>
          <w:sz w:val="24"/>
          <w:szCs w:val="24"/>
        </w:rPr>
        <w:tab/>
        <w:t>To appraise the nature of low income housing delivery in Nigeria</w:t>
      </w:r>
    </w:p>
    <w:p w14:paraId="2FB5E256" w14:textId="77777777" w:rsidR="00257B09" w:rsidRPr="005D35D9" w:rsidRDefault="00257B09" w:rsidP="00257B09">
      <w:pPr>
        <w:pStyle w:val="ListParagraph"/>
        <w:spacing w:after="0" w:line="360" w:lineRule="auto"/>
        <w:ind w:hanging="720"/>
        <w:jc w:val="both"/>
        <w:rPr>
          <w:rFonts w:ascii="Times New Roman" w:hAnsi="Times New Roman" w:cs="Times New Roman"/>
          <w:sz w:val="24"/>
          <w:szCs w:val="24"/>
        </w:rPr>
      </w:pPr>
      <w:r w:rsidRPr="005D35D9">
        <w:rPr>
          <w:rFonts w:ascii="Times New Roman" w:hAnsi="Times New Roman" w:cs="Times New Roman"/>
          <w:sz w:val="24"/>
          <w:szCs w:val="24"/>
        </w:rPr>
        <w:t xml:space="preserve">2 </w:t>
      </w:r>
      <w:r w:rsidRPr="005D35D9">
        <w:rPr>
          <w:rFonts w:ascii="Times New Roman" w:hAnsi="Times New Roman" w:cs="Times New Roman"/>
          <w:sz w:val="24"/>
          <w:szCs w:val="24"/>
        </w:rPr>
        <w:tab/>
        <w:t>To determine the nature of the challenges of low income housing delivery in Nigeria</w:t>
      </w:r>
    </w:p>
    <w:p w14:paraId="7BA9D0C6" w14:textId="4CFCD39E" w:rsidR="00257B09" w:rsidRDefault="00257B09" w:rsidP="00257B09">
      <w:pPr>
        <w:pStyle w:val="ListParagraph"/>
        <w:spacing w:after="0" w:line="360" w:lineRule="auto"/>
        <w:ind w:hanging="720"/>
        <w:jc w:val="both"/>
        <w:rPr>
          <w:rFonts w:ascii="Times New Roman" w:hAnsi="Times New Roman" w:cs="Times New Roman"/>
          <w:sz w:val="24"/>
          <w:szCs w:val="24"/>
        </w:rPr>
      </w:pPr>
      <w:r w:rsidRPr="005D35D9">
        <w:rPr>
          <w:rFonts w:ascii="Times New Roman" w:hAnsi="Times New Roman" w:cs="Times New Roman"/>
          <w:sz w:val="24"/>
          <w:szCs w:val="24"/>
        </w:rPr>
        <w:t xml:space="preserve">3 </w:t>
      </w:r>
      <w:r w:rsidRPr="005D35D9">
        <w:rPr>
          <w:rFonts w:ascii="Times New Roman" w:hAnsi="Times New Roman" w:cs="Times New Roman"/>
          <w:sz w:val="24"/>
          <w:szCs w:val="24"/>
        </w:rPr>
        <w:tab/>
        <w:t>To appraise the prospect of low income housing delivery in Nigeria</w:t>
      </w:r>
      <w:r>
        <w:rPr>
          <w:rFonts w:ascii="Times New Roman" w:hAnsi="Times New Roman" w:cs="Times New Roman"/>
          <w:sz w:val="24"/>
          <w:szCs w:val="24"/>
        </w:rPr>
        <w:t>.</w:t>
      </w:r>
    </w:p>
    <w:p w14:paraId="1A4F3C2D" w14:textId="77777777" w:rsidR="00257B09" w:rsidRPr="00257B09" w:rsidRDefault="00257B09" w:rsidP="00257B09">
      <w:pPr>
        <w:pStyle w:val="ListParagraph"/>
        <w:spacing w:after="0" w:line="360" w:lineRule="auto"/>
        <w:ind w:hanging="720"/>
        <w:jc w:val="both"/>
        <w:rPr>
          <w:rFonts w:ascii="Times New Roman" w:hAnsi="Times New Roman" w:cs="Times New Roman"/>
          <w:sz w:val="24"/>
          <w:szCs w:val="24"/>
        </w:rPr>
      </w:pPr>
    </w:p>
    <w:p w14:paraId="538F4695" w14:textId="2C08A348" w:rsidR="005D35D9" w:rsidRPr="00257B09" w:rsidRDefault="00257B09" w:rsidP="00257B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QUESTIONS</w:t>
      </w:r>
    </w:p>
    <w:p w14:paraId="3A93B572" w14:textId="135BE47B" w:rsidR="005D35D9" w:rsidRPr="005D35D9" w:rsidRDefault="005D35D9" w:rsidP="00531FC2">
      <w:pPr>
        <w:pStyle w:val="ListParagraph"/>
        <w:numPr>
          <w:ilvl w:val="0"/>
          <w:numId w:val="2"/>
        </w:numPr>
        <w:spacing w:after="0" w:line="360" w:lineRule="auto"/>
        <w:ind w:left="720" w:hanging="720"/>
        <w:jc w:val="both"/>
        <w:rPr>
          <w:rFonts w:ascii="Times New Roman" w:hAnsi="Times New Roman" w:cs="Times New Roman"/>
          <w:sz w:val="24"/>
          <w:szCs w:val="24"/>
        </w:rPr>
      </w:pPr>
      <w:r w:rsidRPr="005D35D9">
        <w:rPr>
          <w:rFonts w:ascii="Times New Roman" w:hAnsi="Times New Roman" w:cs="Times New Roman"/>
          <w:sz w:val="24"/>
          <w:szCs w:val="24"/>
        </w:rPr>
        <w:t>What is the nature of low income housing delivery in Nigeria</w:t>
      </w:r>
      <w:r w:rsidR="00257B09">
        <w:rPr>
          <w:rFonts w:ascii="Times New Roman" w:hAnsi="Times New Roman" w:cs="Times New Roman"/>
          <w:sz w:val="24"/>
          <w:szCs w:val="24"/>
        </w:rPr>
        <w:t>?</w:t>
      </w:r>
    </w:p>
    <w:p w14:paraId="4F83439D" w14:textId="052949C0" w:rsidR="00257B09" w:rsidRDefault="005D35D9" w:rsidP="00257B09">
      <w:pPr>
        <w:pStyle w:val="ListParagraph"/>
        <w:numPr>
          <w:ilvl w:val="0"/>
          <w:numId w:val="2"/>
        </w:numPr>
        <w:spacing w:after="0" w:line="360" w:lineRule="auto"/>
        <w:ind w:left="720" w:hanging="720"/>
        <w:jc w:val="both"/>
        <w:rPr>
          <w:rFonts w:ascii="Times New Roman" w:hAnsi="Times New Roman" w:cs="Times New Roman"/>
          <w:sz w:val="24"/>
          <w:szCs w:val="24"/>
        </w:rPr>
      </w:pPr>
      <w:r w:rsidRPr="005D35D9">
        <w:rPr>
          <w:rFonts w:ascii="Times New Roman" w:hAnsi="Times New Roman" w:cs="Times New Roman"/>
          <w:sz w:val="24"/>
          <w:szCs w:val="24"/>
        </w:rPr>
        <w:t>What constitute the challenges and prospect of low income housing delivery in Nigeria</w:t>
      </w:r>
      <w:r w:rsidR="009D7537">
        <w:rPr>
          <w:rFonts w:ascii="Times New Roman" w:hAnsi="Times New Roman" w:cs="Times New Roman"/>
          <w:sz w:val="24"/>
          <w:szCs w:val="24"/>
        </w:rPr>
        <w:t>?</w:t>
      </w:r>
    </w:p>
    <w:p w14:paraId="1BFF0486" w14:textId="77777777" w:rsidR="00257B09" w:rsidRDefault="00257B09" w:rsidP="00257B09">
      <w:pPr>
        <w:pStyle w:val="ListParagraph"/>
        <w:numPr>
          <w:ilvl w:val="0"/>
          <w:numId w:val="2"/>
        </w:numPr>
        <w:spacing w:after="0" w:line="360" w:lineRule="auto"/>
        <w:ind w:left="720" w:hanging="720"/>
        <w:jc w:val="both"/>
        <w:rPr>
          <w:rFonts w:ascii="Times New Roman" w:hAnsi="Times New Roman" w:cs="Times New Roman"/>
          <w:sz w:val="24"/>
          <w:szCs w:val="24"/>
        </w:rPr>
      </w:pPr>
    </w:p>
    <w:p w14:paraId="725DF7FA" w14:textId="746D4677" w:rsidR="005D35D9" w:rsidRPr="00257B09" w:rsidRDefault="00257B09" w:rsidP="00257B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5D35D9" w:rsidRPr="00257B09">
        <w:rPr>
          <w:rFonts w:ascii="Times New Roman" w:hAnsi="Times New Roman" w:cs="Times New Roman"/>
          <w:b/>
          <w:sz w:val="24"/>
          <w:szCs w:val="24"/>
        </w:rPr>
        <w:t>SIGNIFICANCE OF THE STUDY</w:t>
      </w:r>
    </w:p>
    <w:p w14:paraId="19FF2A9B" w14:textId="77777777" w:rsidR="005D35D9" w:rsidRPr="005D35D9" w:rsidRDefault="005D35D9" w:rsidP="00531FC2">
      <w:pPr>
        <w:spacing w:after="0" w:line="360" w:lineRule="auto"/>
        <w:ind w:firstLine="720"/>
        <w:jc w:val="both"/>
        <w:rPr>
          <w:rFonts w:ascii="Times New Roman" w:hAnsi="Times New Roman" w:cs="Times New Roman"/>
          <w:sz w:val="24"/>
          <w:szCs w:val="24"/>
        </w:rPr>
      </w:pPr>
      <w:r w:rsidRPr="005D35D9">
        <w:rPr>
          <w:rFonts w:ascii="Times New Roman" w:hAnsi="Times New Roman" w:cs="Times New Roman"/>
          <w:sz w:val="24"/>
          <w:szCs w:val="24"/>
        </w:rPr>
        <w:t xml:space="preserve">The research shall provide an assessment of the challenges and prospect of low income housing delivery in Nigeria and shall serve as a veritable source of information on low income housing delivery. </w:t>
      </w:r>
    </w:p>
    <w:p w14:paraId="66A11998" w14:textId="394F707F" w:rsidR="005D35D9" w:rsidRPr="00257B09" w:rsidRDefault="00257B09" w:rsidP="00257B0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5D35D9" w:rsidRPr="00257B09">
        <w:rPr>
          <w:rFonts w:ascii="Times New Roman" w:hAnsi="Times New Roman" w:cs="Times New Roman"/>
          <w:b/>
          <w:sz w:val="24"/>
          <w:szCs w:val="24"/>
        </w:rPr>
        <w:t>SCOPE OF THE STUDY</w:t>
      </w:r>
    </w:p>
    <w:p w14:paraId="4D5FD920" w14:textId="483F7DA9" w:rsidR="005D35D9" w:rsidRDefault="005D35D9" w:rsidP="00531FC2">
      <w:pPr>
        <w:pStyle w:val="ListParagraph"/>
        <w:spacing w:after="0" w:line="360" w:lineRule="auto"/>
        <w:ind w:left="0" w:firstLine="720"/>
        <w:jc w:val="both"/>
        <w:rPr>
          <w:rFonts w:ascii="Times New Roman" w:hAnsi="Times New Roman" w:cs="Times New Roman"/>
          <w:sz w:val="24"/>
          <w:szCs w:val="24"/>
        </w:rPr>
      </w:pPr>
      <w:r w:rsidRPr="005D35D9">
        <w:rPr>
          <w:rFonts w:ascii="Times New Roman" w:hAnsi="Times New Roman" w:cs="Times New Roman"/>
          <w:sz w:val="24"/>
          <w:szCs w:val="24"/>
        </w:rPr>
        <w:t xml:space="preserve">The scope of the study is focused on the assessment of the delivery of low income housing in </w:t>
      </w:r>
      <w:r w:rsidR="00257B09" w:rsidRPr="005D35D9">
        <w:rPr>
          <w:rFonts w:ascii="Times New Roman" w:hAnsi="Times New Roman" w:cs="Times New Roman"/>
          <w:sz w:val="24"/>
          <w:szCs w:val="24"/>
        </w:rPr>
        <w:t>Nigeria. It</w:t>
      </w:r>
      <w:r w:rsidRPr="005D35D9">
        <w:rPr>
          <w:rFonts w:ascii="Times New Roman" w:hAnsi="Times New Roman" w:cs="Times New Roman"/>
          <w:sz w:val="24"/>
          <w:szCs w:val="24"/>
        </w:rPr>
        <w:t xml:space="preserve"> analyzes the challenges and prospect of the delivery of low income housing in Nigeria.</w:t>
      </w:r>
    </w:p>
    <w:p w14:paraId="71197298" w14:textId="77777777" w:rsidR="00531FC2" w:rsidRDefault="00531FC2" w:rsidP="00531FC2">
      <w:pPr>
        <w:pStyle w:val="ListParagraph"/>
        <w:spacing w:after="0" w:line="360" w:lineRule="auto"/>
        <w:ind w:left="0" w:firstLine="720"/>
        <w:jc w:val="both"/>
        <w:rPr>
          <w:rFonts w:ascii="Times New Roman" w:hAnsi="Times New Roman" w:cs="Times New Roman"/>
          <w:sz w:val="24"/>
          <w:szCs w:val="24"/>
        </w:rPr>
      </w:pPr>
    </w:p>
    <w:p w14:paraId="547B6CC3" w14:textId="77777777" w:rsidR="00640624" w:rsidRDefault="00640624" w:rsidP="00531FC2">
      <w:pPr>
        <w:pStyle w:val="ListParagraph"/>
        <w:spacing w:after="0" w:line="360" w:lineRule="auto"/>
        <w:ind w:left="0" w:firstLine="720"/>
        <w:jc w:val="both"/>
        <w:rPr>
          <w:rFonts w:ascii="Times New Roman" w:hAnsi="Times New Roman" w:cs="Times New Roman"/>
          <w:sz w:val="24"/>
          <w:szCs w:val="24"/>
        </w:rPr>
      </w:pPr>
    </w:p>
    <w:p w14:paraId="1E08592C" w14:textId="77777777" w:rsidR="00640624" w:rsidRPr="005D35D9" w:rsidRDefault="00640624" w:rsidP="00531FC2">
      <w:pPr>
        <w:pStyle w:val="ListParagraph"/>
        <w:spacing w:after="0" w:line="360" w:lineRule="auto"/>
        <w:ind w:left="0" w:firstLine="720"/>
        <w:jc w:val="both"/>
        <w:rPr>
          <w:rFonts w:ascii="Times New Roman" w:hAnsi="Times New Roman" w:cs="Times New Roman"/>
          <w:sz w:val="24"/>
          <w:szCs w:val="24"/>
        </w:rPr>
      </w:pPr>
    </w:p>
    <w:p w14:paraId="2BFE36CC" w14:textId="183913B5" w:rsidR="00257B09" w:rsidRDefault="00257B09" w:rsidP="00257B09">
      <w:pPr>
        <w:spacing w:after="0" w:line="360" w:lineRule="auto"/>
        <w:jc w:val="both"/>
        <w:rPr>
          <w:rFonts w:ascii="Times New Roman" w:hAnsi="Times New Roman" w:cs="Times New Roman"/>
          <w:b/>
          <w:sz w:val="24"/>
          <w:szCs w:val="24"/>
        </w:rPr>
      </w:pPr>
    </w:p>
    <w:p w14:paraId="784E267A" w14:textId="2F9CC354" w:rsidR="005D35D9" w:rsidRPr="00257B09" w:rsidRDefault="00257B09" w:rsidP="00257B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5D35D9" w:rsidRPr="00257B09">
        <w:rPr>
          <w:rFonts w:ascii="Times New Roman" w:hAnsi="Times New Roman" w:cs="Times New Roman"/>
          <w:b/>
          <w:sz w:val="24"/>
          <w:szCs w:val="24"/>
        </w:rPr>
        <w:t>DEFINITION OF TERMS</w:t>
      </w:r>
    </w:p>
    <w:p w14:paraId="692720DC" w14:textId="77777777" w:rsidR="005D35D9" w:rsidRPr="00811C8E" w:rsidRDefault="005D35D9" w:rsidP="00531FC2">
      <w:pPr>
        <w:spacing w:after="0" w:line="360" w:lineRule="auto"/>
        <w:jc w:val="both"/>
        <w:rPr>
          <w:rFonts w:ascii="Times New Roman" w:hAnsi="Times New Roman" w:cs="Times New Roman"/>
          <w:sz w:val="24"/>
          <w:szCs w:val="24"/>
        </w:rPr>
      </w:pPr>
      <w:r w:rsidRPr="00811C8E">
        <w:rPr>
          <w:rFonts w:ascii="Times New Roman" w:hAnsi="Times New Roman" w:cs="Times New Roman"/>
          <w:b/>
          <w:sz w:val="24"/>
          <w:szCs w:val="24"/>
        </w:rPr>
        <w:t>NATIONAL HOUSING FUND DEFINED</w:t>
      </w:r>
      <w:r w:rsidR="00811C8E">
        <w:rPr>
          <w:rFonts w:ascii="Times New Roman" w:hAnsi="Times New Roman" w:cs="Times New Roman"/>
          <w:sz w:val="24"/>
          <w:szCs w:val="24"/>
        </w:rPr>
        <w:t xml:space="preserve">: </w:t>
      </w:r>
      <w:r w:rsidRPr="00811C8E">
        <w:rPr>
          <w:rFonts w:ascii="Times New Roman" w:hAnsi="Times New Roman" w:cs="Times New Roman"/>
          <w:sz w:val="24"/>
          <w:szCs w:val="24"/>
        </w:rPr>
        <w:t xml:space="preserve">The National Housing Fund (NHF) scheme came into being through an Act of the National Assembly (Act No.2 of 1992). National Housing Fund provided that 2.5% of the income of workers be paid to the fund as mandatory savings. </w:t>
      </w:r>
    </w:p>
    <w:p w14:paraId="1D249295" w14:textId="77777777" w:rsidR="005D35D9" w:rsidRPr="005D35D9" w:rsidRDefault="005D35D9" w:rsidP="00531FC2">
      <w:pPr>
        <w:spacing w:after="0" w:line="360" w:lineRule="auto"/>
        <w:jc w:val="both"/>
        <w:rPr>
          <w:rFonts w:ascii="Times New Roman" w:hAnsi="Times New Roman" w:cs="Times New Roman"/>
          <w:sz w:val="24"/>
          <w:szCs w:val="24"/>
        </w:rPr>
      </w:pPr>
      <w:r w:rsidRPr="00811C8E">
        <w:rPr>
          <w:rFonts w:ascii="Times New Roman" w:hAnsi="Times New Roman" w:cs="Times New Roman"/>
          <w:b/>
          <w:sz w:val="24"/>
          <w:szCs w:val="24"/>
        </w:rPr>
        <w:t>LOW INCOME EARNERS DEFINED</w:t>
      </w:r>
      <w:r w:rsidR="00811C8E">
        <w:rPr>
          <w:rFonts w:ascii="Times New Roman" w:hAnsi="Times New Roman" w:cs="Times New Roman"/>
          <w:sz w:val="24"/>
          <w:szCs w:val="24"/>
        </w:rPr>
        <w:t xml:space="preserve">: </w:t>
      </w:r>
      <w:r w:rsidRPr="005D35D9">
        <w:rPr>
          <w:rFonts w:ascii="Times New Roman" w:hAnsi="Times New Roman" w:cs="Times New Roman"/>
          <w:sz w:val="24"/>
          <w:szCs w:val="24"/>
        </w:rPr>
        <w:t xml:space="preserve">The Nigerian National Housing Policy (FGN, 2004) defines the low-income group as all employees and self-employed persons whose annual income is N100, 000:00 and below (i.e. the equivalent of salary grade level of 01-06 within the civil service). Interestingly, the national minimum wage is N44, 000. 00 per annum. About fifty-seven percent (57%) of the Nigerian population falls below the poverty line, which is on the average of US$1 per day (Wahab, 2006). In reality, most employees who work outside the public sector or outside the organized private sector, as well as many self-employed Nigerians earn well below the national minimum wage. </w:t>
      </w:r>
    </w:p>
    <w:p w14:paraId="1F181EDF" w14:textId="77777777" w:rsidR="005D35D9" w:rsidRPr="005D35D9" w:rsidRDefault="005D35D9" w:rsidP="00531FC2">
      <w:pPr>
        <w:spacing w:after="0" w:line="360" w:lineRule="auto"/>
        <w:jc w:val="both"/>
        <w:rPr>
          <w:rFonts w:ascii="Times New Roman" w:hAnsi="Times New Roman" w:cs="Times New Roman"/>
          <w:sz w:val="24"/>
          <w:szCs w:val="24"/>
        </w:rPr>
      </w:pPr>
    </w:p>
    <w:p w14:paraId="7B650216" w14:textId="77777777" w:rsidR="005D35D9" w:rsidRDefault="005D35D9" w:rsidP="00531FC2">
      <w:pPr>
        <w:spacing w:after="0" w:line="360" w:lineRule="auto"/>
        <w:jc w:val="both"/>
        <w:rPr>
          <w:rFonts w:ascii="Times New Roman" w:hAnsi="Times New Roman" w:cs="Times New Roman"/>
          <w:sz w:val="24"/>
          <w:szCs w:val="24"/>
        </w:rPr>
      </w:pPr>
    </w:p>
    <w:p w14:paraId="6D0E0538" w14:textId="77777777" w:rsidR="00811C8E" w:rsidRDefault="00811C8E" w:rsidP="00531FC2">
      <w:pPr>
        <w:spacing w:after="0" w:line="360" w:lineRule="auto"/>
        <w:jc w:val="both"/>
        <w:rPr>
          <w:rFonts w:ascii="Times New Roman" w:hAnsi="Times New Roman" w:cs="Times New Roman"/>
          <w:sz w:val="24"/>
          <w:szCs w:val="24"/>
        </w:rPr>
      </w:pPr>
    </w:p>
    <w:p w14:paraId="4DEB1FAB" w14:textId="77777777" w:rsidR="00811C8E" w:rsidRDefault="00811C8E" w:rsidP="00531FC2">
      <w:pPr>
        <w:spacing w:after="0" w:line="360" w:lineRule="auto"/>
        <w:jc w:val="both"/>
        <w:rPr>
          <w:rFonts w:ascii="Times New Roman" w:hAnsi="Times New Roman" w:cs="Times New Roman"/>
          <w:sz w:val="24"/>
          <w:szCs w:val="24"/>
        </w:rPr>
      </w:pPr>
    </w:p>
    <w:p w14:paraId="502AB35E" w14:textId="77777777" w:rsidR="00811C8E" w:rsidRDefault="00811C8E" w:rsidP="00531FC2">
      <w:pPr>
        <w:spacing w:after="0" w:line="360" w:lineRule="auto"/>
        <w:jc w:val="both"/>
        <w:rPr>
          <w:rFonts w:ascii="Times New Roman" w:hAnsi="Times New Roman" w:cs="Times New Roman"/>
          <w:sz w:val="24"/>
          <w:szCs w:val="24"/>
        </w:rPr>
      </w:pPr>
    </w:p>
    <w:p w14:paraId="11300B99" w14:textId="77777777" w:rsidR="00811C8E" w:rsidRDefault="00811C8E" w:rsidP="00531FC2">
      <w:pPr>
        <w:spacing w:after="0" w:line="360" w:lineRule="auto"/>
        <w:jc w:val="both"/>
        <w:rPr>
          <w:rFonts w:ascii="Times New Roman" w:hAnsi="Times New Roman" w:cs="Times New Roman"/>
          <w:sz w:val="24"/>
          <w:szCs w:val="24"/>
        </w:rPr>
      </w:pPr>
    </w:p>
    <w:p w14:paraId="7B399604" w14:textId="77777777" w:rsidR="00811C8E" w:rsidRDefault="00811C8E" w:rsidP="00531FC2">
      <w:pPr>
        <w:spacing w:after="0" w:line="360" w:lineRule="auto"/>
        <w:jc w:val="both"/>
        <w:rPr>
          <w:rFonts w:ascii="Times New Roman" w:hAnsi="Times New Roman" w:cs="Times New Roman"/>
          <w:sz w:val="24"/>
          <w:szCs w:val="24"/>
        </w:rPr>
      </w:pPr>
    </w:p>
    <w:p w14:paraId="6B3D0273" w14:textId="77777777" w:rsidR="00531FC2" w:rsidRDefault="00531FC2" w:rsidP="00531FC2">
      <w:pPr>
        <w:spacing w:after="0" w:line="360" w:lineRule="auto"/>
        <w:jc w:val="both"/>
        <w:rPr>
          <w:rFonts w:ascii="Times New Roman" w:hAnsi="Times New Roman" w:cs="Times New Roman"/>
          <w:sz w:val="24"/>
          <w:szCs w:val="24"/>
        </w:rPr>
      </w:pPr>
    </w:p>
    <w:p w14:paraId="1E93DE4E" w14:textId="77777777" w:rsidR="00531FC2" w:rsidRDefault="00531FC2" w:rsidP="00531FC2">
      <w:pPr>
        <w:spacing w:after="0" w:line="360" w:lineRule="auto"/>
        <w:jc w:val="both"/>
        <w:rPr>
          <w:rFonts w:ascii="Times New Roman" w:hAnsi="Times New Roman" w:cs="Times New Roman"/>
          <w:sz w:val="24"/>
          <w:szCs w:val="24"/>
        </w:rPr>
      </w:pPr>
    </w:p>
    <w:p w14:paraId="29C418CD" w14:textId="77777777" w:rsidR="00531FC2" w:rsidRDefault="00531FC2" w:rsidP="00531FC2">
      <w:pPr>
        <w:spacing w:after="0" w:line="360" w:lineRule="auto"/>
        <w:jc w:val="both"/>
        <w:rPr>
          <w:rFonts w:ascii="Times New Roman" w:hAnsi="Times New Roman" w:cs="Times New Roman"/>
          <w:sz w:val="24"/>
          <w:szCs w:val="24"/>
        </w:rPr>
      </w:pPr>
    </w:p>
    <w:p w14:paraId="62F8285E" w14:textId="77777777" w:rsidR="00531FC2" w:rsidRPr="005D35D9" w:rsidRDefault="00531FC2" w:rsidP="00531FC2">
      <w:pPr>
        <w:rPr>
          <w:rFonts w:ascii="Times New Roman" w:hAnsi="Times New Roman" w:cs="Times New Roman"/>
          <w:sz w:val="24"/>
          <w:szCs w:val="24"/>
        </w:rPr>
      </w:pPr>
      <w:r>
        <w:rPr>
          <w:rFonts w:ascii="Times New Roman" w:hAnsi="Times New Roman" w:cs="Times New Roman"/>
          <w:sz w:val="24"/>
          <w:szCs w:val="24"/>
        </w:rPr>
        <w:br w:type="page"/>
      </w:r>
    </w:p>
    <w:p w14:paraId="65318B51" w14:textId="77777777" w:rsidR="005D35D9" w:rsidRPr="005D35D9" w:rsidRDefault="005D35D9" w:rsidP="00531FC2">
      <w:pPr>
        <w:spacing w:after="0" w:line="360" w:lineRule="auto"/>
        <w:jc w:val="center"/>
        <w:rPr>
          <w:rFonts w:ascii="Times New Roman" w:hAnsi="Times New Roman" w:cs="Times New Roman"/>
          <w:b/>
          <w:sz w:val="24"/>
          <w:szCs w:val="24"/>
        </w:rPr>
      </w:pPr>
      <w:r w:rsidRPr="005D35D9">
        <w:rPr>
          <w:rFonts w:ascii="Times New Roman" w:hAnsi="Times New Roman" w:cs="Times New Roman"/>
          <w:b/>
          <w:sz w:val="24"/>
          <w:szCs w:val="24"/>
        </w:rPr>
        <w:t>CHAPTER TWO</w:t>
      </w:r>
    </w:p>
    <w:p w14:paraId="38BA9537" w14:textId="01905E13" w:rsidR="005D35D9" w:rsidRPr="005D35D9" w:rsidRDefault="00546418" w:rsidP="00546418">
      <w:pPr>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D35D9" w:rsidRPr="005D35D9">
        <w:rPr>
          <w:rFonts w:ascii="Times New Roman" w:hAnsi="Times New Roman" w:cs="Times New Roman"/>
          <w:b/>
          <w:sz w:val="24"/>
          <w:szCs w:val="24"/>
        </w:rPr>
        <w:t>LITERATURE REVIEW</w:t>
      </w:r>
    </w:p>
    <w:p w14:paraId="68FB434F" w14:textId="7470ACEB" w:rsidR="005D35D9" w:rsidRPr="005D35D9" w:rsidRDefault="00546418" w:rsidP="00531F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811C8E">
        <w:rPr>
          <w:rFonts w:ascii="Times New Roman" w:hAnsi="Times New Roman" w:cs="Times New Roman"/>
          <w:b/>
          <w:sz w:val="24"/>
          <w:szCs w:val="24"/>
        </w:rPr>
        <w:tab/>
      </w:r>
      <w:r w:rsidR="005D35D9" w:rsidRPr="005D35D9">
        <w:rPr>
          <w:rFonts w:ascii="Times New Roman" w:hAnsi="Times New Roman" w:cs="Times New Roman"/>
          <w:b/>
          <w:sz w:val="24"/>
          <w:szCs w:val="24"/>
        </w:rPr>
        <w:t>INTRODUCTION</w:t>
      </w:r>
    </w:p>
    <w:p w14:paraId="0A520FDC"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Housing is a universal need all over the world. Its provision has assumed diverse approaches in terms of policy instruments and institutions in different</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parts of the world. Housing issues and policy problems are both global and inherently local-specific to a given time and place. One of the major responses to the housing challenge has been low income housing delivery. It has taken varied forms in different geographical contexts and other descriptive terms are sometimes used in its place such as social housing, state-housing, state-sponsored housing, welfare housing, non-profit housing, low-cost housing, affordable housing, and mass housing. Two broad approaches to</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housing have been identified as  Government-provided housing and Government-sponsored housing (Power, 1993). The former involves large-scale direct local authority production and ownership of housing that is further from market rents, more strictly allocated according to need, and more directly managed by government. The latter approach is one that is nearer market rents, and various kinds of independent landlords – such as housing associations, cooperatives and private landlords – build, allocate and manage them. Many developing countries, particularly in Africa, accord relatively low priority to housing in their overall scheme of national development, and the volume of construction generally falls short of housing demands (Van Vliet, 1990). According to Drakakis-Smith (2000), many governments in developing countries have persistently refused to see the provision of adequate shelter as a priority issue in the development process. Low-cost housing provision in particular is considered to be resource-absorbing rather than productive and loses out to investment in industrial infrastructure. </w:t>
      </w:r>
    </w:p>
    <w:p w14:paraId="09371C74" w14:textId="77777777" w:rsidR="00531FC2" w:rsidRDefault="00531FC2" w:rsidP="00531FC2">
      <w:pPr>
        <w:spacing w:after="0" w:line="360" w:lineRule="auto"/>
        <w:jc w:val="both"/>
        <w:rPr>
          <w:rFonts w:ascii="Times New Roman" w:eastAsia="Times New Roman" w:hAnsi="Times New Roman" w:cs="Times New Roman"/>
          <w:b/>
          <w:sz w:val="24"/>
          <w:szCs w:val="24"/>
        </w:rPr>
      </w:pPr>
    </w:p>
    <w:p w14:paraId="224B4417" w14:textId="77777777" w:rsidR="00531FC2" w:rsidRDefault="00531FC2" w:rsidP="00531FC2">
      <w:pPr>
        <w:spacing w:after="0" w:line="360" w:lineRule="auto"/>
        <w:jc w:val="both"/>
        <w:rPr>
          <w:rFonts w:ascii="Times New Roman" w:eastAsia="Times New Roman" w:hAnsi="Times New Roman" w:cs="Times New Roman"/>
          <w:b/>
          <w:sz w:val="24"/>
          <w:szCs w:val="24"/>
        </w:rPr>
      </w:pPr>
    </w:p>
    <w:p w14:paraId="3C7FF7CE" w14:textId="5C2ED7B9"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831466">
        <w:rPr>
          <w:rFonts w:ascii="Times New Roman" w:eastAsia="Times New Roman" w:hAnsi="Times New Roman" w:cs="Times New Roman"/>
          <w:b/>
          <w:sz w:val="24"/>
          <w:szCs w:val="24"/>
        </w:rPr>
        <w:tab/>
      </w:r>
      <w:r w:rsidR="00831466" w:rsidRPr="005D35D9">
        <w:rPr>
          <w:rFonts w:ascii="Times New Roman" w:eastAsia="Times New Roman" w:hAnsi="Times New Roman" w:cs="Times New Roman"/>
          <w:b/>
          <w:sz w:val="24"/>
          <w:szCs w:val="24"/>
        </w:rPr>
        <w:t xml:space="preserve">HOUSING </w:t>
      </w:r>
    </w:p>
    <w:p w14:paraId="14525E53"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Housing is defined as the</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total residential neighbourhood/environment or micro district including the physical structure, all necessary services, facilities and apparatus for the total health and social well-being of the individual and family (Salau, 1992). It is seen as the physical environment in which the family and society’s basic units must develop.</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 structures are enclosures</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 which people are housed for lodging, living accommodation</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or even work places.</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According to Abram (1964),“housing is not only a shelter but also part of</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the fabric of the </w:t>
      </w:r>
      <w:r w:rsidR="00CF572F" w:rsidRPr="005D35D9">
        <w:rPr>
          <w:rFonts w:ascii="Times New Roman" w:eastAsia="Times New Roman" w:hAnsi="Times New Roman" w:cs="Times New Roman"/>
          <w:sz w:val="24"/>
          <w:szCs w:val="24"/>
        </w:rPr>
        <w:t>neighborhood</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life and of the whole social milieu”. It touches upon many facets of economic activity and development. Thus housing provides social contacts, good image, a sense of belonging and an indicator of social status. Economically, housing represents a major portion of the family budget or that of an establishment, yet in the realm of private and public investment, the built environment represents a man’s most tangible material asset</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(Kinyungu,</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2004). The 1992 National Housing Policy for Nigeria identified shelter as the most essential human need after food. While adequate housing is crucial for effective performance of man, a considerable proportion of Nigerians live in sub-standard and poor housing as well as deplorable unsanitary residential environments (Onibokun, 1985).To this end,</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one can deduce that housing is the process of providing a large number of residential buildings on a permanent basis with adequate physical infrastructure and social services in planned, decent, safe and sanitary </w:t>
      </w:r>
      <w:r w:rsidR="00811C8E" w:rsidRPr="005D35D9">
        <w:rPr>
          <w:rFonts w:ascii="Times New Roman" w:eastAsia="Times New Roman" w:hAnsi="Times New Roman" w:cs="Times New Roman"/>
          <w:sz w:val="24"/>
          <w:szCs w:val="24"/>
        </w:rPr>
        <w:t>neighborhoods</w:t>
      </w:r>
      <w:r w:rsidRPr="005D35D9">
        <w:rPr>
          <w:rFonts w:ascii="Times New Roman" w:eastAsia="Times New Roman" w:hAnsi="Times New Roman" w:cs="Times New Roman"/>
          <w:sz w:val="24"/>
          <w:szCs w:val="24"/>
        </w:rPr>
        <w:t xml:space="preserve"> to meet the basic and social</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needs of the population and is intended to provide security, comfort and convenience for the users (National Housing Policy,2004;Osuide, 2004).The general</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definition of housing as the continuing activity of providing shelter within a defined geographical area to people who being productive are able and willing to pay for and use a defined quality of shelter,</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needs to be revisited because</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 its</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true sense</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goes beyond shelter. It includes all the services and community facilities significant to human comfort</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(Onibokun,1982). The Nigerian Fourth National Development Plan (1981-1985) believes that with the exception of food, shelter ranks highest among man‟</w:t>
      </w:r>
      <w:r w:rsidR="00811C8E">
        <w:rPr>
          <w:rFonts w:ascii="Times New Roman" w:eastAsia="Times New Roman" w:hAnsi="Times New Roman" w:cs="Times New Roman"/>
          <w:sz w:val="24"/>
          <w:szCs w:val="24"/>
        </w:rPr>
        <w:t xml:space="preserve">s basic needs. It is however </w:t>
      </w:r>
      <w:r w:rsidRPr="005D35D9">
        <w:rPr>
          <w:rFonts w:ascii="Times New Roman" w:eastAsia="Times New Roman" w:hAnsi="Times New Roman" w:cs="Times New Roman"/>
          <w:sz w:val="24"/>
          <w:szCs w:val="24"/>
        </w:rPr>
        <w:t xml:space="preserve">important to note that housing goes beyond simple shelter; it includes services, facilities, utilities within and without, </w:t>
      </w:r>
      <w:r w:rsidR="00811C8E" w:rsidRPr="005D35D9">
        <w:rPr>
          <w:rFonts w:ascii="Times New Roman" w:eastAsia="Times New Roman" w:hAnsi="Times New Roman" w:cs="Times New Roman"/>
          <w:sz w:val="24"/>
          <w:szCs w:val="24"/>
        </w:rPr>
        <w:t>onsite</w:t>
      </w:r>
      <w:r w:rsidRPr="005D35D9">
        <w:rPr>
          <w:rFonts w:ascii="Times New Roman" w:eastAsia="Times New Roman" w:hAnsi="Times New Roman" w:cs="Times New Roman"/>
          <w:sz w:val="24"/>
          <w:szCs w:val="24"/>
        </w:rPr>
        <w:t xml:space="preserve"> and off-site.</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According to Onibokun</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(1982)</w:t>
      </w:r>
      <w:r w:rsidR="00811C8E">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 is not only a basic human need; it constitutes a vital component of man’s welfare, life sustenance and survival. In the hierarchy of man’s needs, housing has been ranked second to food. It has a profound influence on the health, efficiency, social behavior</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satisfaction and general welfare of the community. Housing is universally acknowledged as one of the most basic human needs, with a profound impact on the life-style, health, happiness as well as productivity</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of the individual (Dunn, 2000). According to Stafford 1978),</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the concept of housing is generally defined for statistical purposes</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as dwelling units (Housing unit occupied separately by households) comprising a great variety of quantities and qualities. Aroni (1982) and Achuenu (2002), point out that housing should be a home, a resting place with fundamental purpose of a</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secured, rewarding, happy or at least a liveable space.</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 the context of socio-cultural functionality, housing is viewed as „an area for recreation and identification‟(Gallent et al, 2004)</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and</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can be regarded as psychological identity, a foundation for security and self respect (Aroni, 1982)societal support (Johnson,2006), and the setting for the formation of social relationships (Amole, 1997). One of the most intractable socio-economic problems facing the Nigeria nation today is acute shortage of comfortable and affordable housing for the people. The major causes of the problem have been identified and frantic efforts have been made and huge financial resources have been expended, but strangely, enough, it has defied sustainable solution (Adedipe, 2009).Housing as an investment has a significant role to play in the</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individual, local and national</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economy. In most cases, it constitutes the first major capital investment and life ambition of individuals (Bello, 2003).The desire to own a house constitutes one of the strongest incentives for savings</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and capital formation (Ozo, 1990).</w:t>
      </w:r>
    </w:p>
    <w:p w14:paraId="36F94A61"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In more complex centers today with a maze of activities sometimes defying geography, housing needs should desire quality and quantity from the quality and quantity of urban activities. It is for this reason that housing is a subsystem of activities whose nature is clearly defined in a proper planning framework which comprises a complex bundle of considerations, including privacy, location,</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environmental amenities, symbolic characteristic and investment</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(Milanovich, 1994)</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 is considered a consumable item by Lawrence (1995),because he believes that</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when households</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dwell in a house, they interact even with the surrounding, therefore consumption takes place. When they consume</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they purchase or rent more than the dwelling units and its characteristics; they are also concerned with such diverse factors as health, security, privacy, </w:t>
      </w:r>
      <w:r w:rsidR="00CF572F" w:rsidRPr="005D35D9">
        <w:rPr>
          <w:rFonts w:ascii="Times New Roman" w:eastAsia="Times New Roman" w:hAnsi="Times New Roman" w:cs="Times New Roman"/>
          <w:sz w:val="24"/>
          <w:szCs w:val="24"/>
        </w:rPr>
        <w:t>neighborhood</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and social relations, status,</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community facilities and services, access to job, and control over the environment. Thus, to be ill-housed, can mean a deprivation along any of these dimensions.</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Characteristically,</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 is unique</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among consumer goods. </w:t>
      </w:r>
    </w:p>
    <w:p w14:paraId="14A735DF" w14:textId="60E91D1C"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r>
      <w:r w:rsidR="00831466" w:rsidRPr="005D35D9">
        <w:rPr>
          <w:rFonts w:ascii="Times New Roman" w:eastAsia="Times New Roman" w:hAnsi="Times New Roman" w:cs="Times New Roman"/>
          <w:b/>
          <w:sz w:val="24"/>
          <w:szCs w:val="24"/>
        </w:rPr>
        <w:t>THE MEANING OF A HOUSE AND QUALITIES OF A HOME</w:t>
      </w:r>
    </w:p>
    <w:p w14:paraId="6DCA5C30"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A house is an evolutionary product of man’s civilization and a perfect reflection of the social system that creates it. Succinctly put, it is an externally expressed three dimensional geometric structure, physically projected on the geographic space, internally organized and subdivided into differentiated but highly inter-related and communicating functional space (Ogunshakin, 1988).</w:t>
      </w:r>
    </w:p>
    <w:p w14:paraId="073F95C7"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A house as explained can also be seen as a dwelling place for human habitation whether a crude hut or an elaborate mansion, and whatsoever its degree of intrinsic architectural interest, a house as a matter of fact, provides shelter and acts as a focal point for day-to-day living (Ahsen and Gulcin, 2005). The physical characteristics of a house depend on the climate and terrain available, building materials, technological skills and such cultural determinants as social status and economic resources of the owners or owner.</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 house is more than just a dwelling. It is a source of identity and status as well as a demonstrator or both to the outside world. It may become identified with and a place of assembly for a wider family or lineage that occupies it from day to day. It may also be a location for business which provides the basic necessities of life or for one that augments a main income</w:t>
      </w:r>
      <w:r w:rsidR="00CF572F">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(Ahsen and Gulcin, 2005).</w:t>
      </w:r>
      <w:r w:rsidR="00CF572F">
        <w:rPr>
          <w:rFonts w:ascii="Times New Roman" w:eastAsia="Times New Roman" w:hAnsi="Times New Roman" w:cs="Times New Roman"/>
          <w:sz w:val="24"/>
          <w:szCs w:val="24"/>
        </w:rPr>
        <w:t xml:space="preserve"> Housing on the other hand </w:t>
      </w:r>
      <w:r w:rsidRPr="005D35D9">
        <w:rPr>
          <w:rFonts w:ascii="Times New Roman" w:eastAsia="Times New Roman" w:hAnsi="Times New Roman" w:cs="Times New Roman"/>
          <w:sz w:val="24"/>
          <w:szCs w:val="24"/>
        </w:rPr>
        <w:t>as explained earlier, is a decisive integral of spatial formation, balanced development and ecological unit. It is</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one of the most important needs in man’s life. In fact, housing which used to be regarded as mere shelter is now much more than that, thus in today’s parlance, housing is the totality of the house and the environment in which it is situated and those infrastructural facilities which make living in them convenient and safe(Ajanlekoko,2001) It has different meanings for different cultures, groups and individuals. Okupe</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(2002)</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sees housing as a strategic asset to man, irrespective of his/her</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socio-economic status, colour</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or creed and as such there lies a passion and emotional attachment to housing in African traditional setting. Nevertheless, the level of housing production in Nigeria despite the number of housing programmes and policies is still at its lowest ebb.</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w:t>
      </w:r>
      <w:r w:rsidR="00E550B7">
        <w:rPr>
          <w:rFonts w:ascii="Times New Roman" w:eastAsia="Times New Roman" w:hAnsi="Times New Roman" w:cs="Times New Roman"/>
          <w:sz w:val="24"/>
          <w:szCs w:val="24"/>
        </w:rPr>
        <w:t xml:space="preserve"> therefore </w:t>
      </w:r>
      <w:r w:rsidRPr="005D35D9">
        <w:rPr>
          <w:rFonts w:ascii="Times New Roman" w:eastAsia="Times New Roman" w:hAnsi="Times New Roman" w:cs="Times New Roman"/>
          <w:sz w:val="24"/>
          <w:szCs w:val="24"/>
        </w:rPr>
        <w:t>is a fundamental product of every human effort irrespective of his or her financial standing. Provision of shelter is that passive and primary function of housing while its secondary function is the creation of an environment that is best suited to the way of life of a people in other words a social unit of space. Housing symbolizes the social status of the family to both the wider community and in the nuclear family setting itself. While the quality and quantity of housing stock is a reliable barometer of measuring the technology, culture and above all,</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civilization level of any nation.</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It contributes to the general wellbeing of a people,</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race or community</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(Burnette1986). When we use the word quality</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 this study, its usage is on a broad</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base, and encompassing a variety of meanings defined by researchers in almost all fields.</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The</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quality of a house determines the reference</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as home if it performs some fundamental function for the residents. A house with all its necessary physical attributes</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must have a rich set of evolving cultural, demographic and psychological meanings attached to it to be called a home.</w:t>
      </w:r>
    </w:p>
    <w:p w14:paraId="2D619BFB" w14:textId="66E8D0B6"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r>
      <w:r w:rsidR="00831466" w:rsidRPr="005D35D9">
        <w:rPr>
          <w:rFonts w:ascii="Times New Roman" w:eastAsia="Times New Roman" w:hAnsi="Times New Roman" w:cs="Times New Roman"/>
          <w:b/>
          <w:sz w:val="24"/>
          <w:szCs w:val="24"/>
        </w:rPr>
        <w:t xml:space="preserve">HOUSING IN NIGERIA AND THE ROLE OF THE STATE </w:t>
      </w:r>
    </w:p>
    <w:p w14:paraId="14A9B7DD"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 xml:space="preserve">Research on housing lies upon social policy in general and housing policy in particular, hence the need for an understanding of the role of the State in housing provision. Housing policy can be seen as a part of social policy, other areas being health care, education, employment, retirement, as well as policies for the socially disadvantaged. Social policy refers to the study of the role of the State in relation to the welfare of its citizens. The role of the State in housing has been a matter of controversy. Housing policy is closely linked with political philosophies resulting in different views as to the degree of intervention that is desirable. Throughout the history of interventions in most parts of the developed world, social and housing policies have been the subject of criticism both from the ‘Right’ for trying to do too much, and from the ‘Left’ for doing little (Clinton, 1998). Housing literature has viewed housing provision from two diametrically opposed philosophical perspectives. The first school of thought sees housing as ‘economic’ or ‘investment’ good. The second perspective views housing as a ‘social’ good or service, a vehicle for meeting the shelter needs of the lowest-income groups. Conventionally therefore, two contrasting models of housing policy identified are the non-statist and statist perspectives (Kemeny, 1992). These, Clement (1990) referred to, respectively as market model and the social democratic model. The market model suggests that social aims are best pursued with a minimum of state intervention. The social democratic model argues against the market: that state intervention is required to secure a just distribution of the various rights of citizenship. These two models of housing policy approximate to the two schools of thought concerning the nature of housing: either as ‘economic’ good or as a ‘social’ good or service. The proponents of the non-statist perspective argue that: the unfettered market forces of demand and supply should determine housing consumption; and that the ability of the individual to pay should determine production and provision of housing, without regard to the housing needs of people (Bramley, 1993). In the statist approach, housing assumes a role, which transcends the welfare of the individual and contributes to some greater social good. The approach to housing policy in Nigeria has tended to oscillate between the ‘welfare mixed economy’ and the ‘free market model’. The conventional wisdom today is that “government has no business building houses”, and that governments should focus on providing favourable investment climates, infrastructure and mortgage facilities to low-to-middle income families (Akeju, 2007). </w:t>
      </w:r>
    </w:p>
    <w:p w14:paraId="4DFF5E4B" w14:textId="77777777" w:rsidR="005D35D9" w:rsidRPr="00E550B7" w:rsidRDefault="005D35D9" w:rsidP="00531FC2">
      <w:pPr>
        <w:spacing w:after="0" w:line="360" w:lineRule="auto"/>
        <w:ind w:firstLine="720"/>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 xml:space="preserve">However, in most countries of the world, the bulk of housing provision remains outside the public sector. It has been reported that majority of rental housing units in Nigeria which provide accommodation for majority of city-dwellers belong to the informal private sector (Salau, 1992). This contrasts with other areas of social policy such as education and health, where governments have applied a much more comprehensive and universal approach. Advocates of a free market in housing often present an economic case, arguing that the market provides an efficient way of allocating scarce resources by directing productive factors into the supply of those goods and services which are most in demand. It is argued that resources would be employed in the production of housing in such a way as to maximize output for given inputs. However, stronger arguments seem to justify state involvement in housing. Protagonists of this school often rationalize their stand on the premise that: housing is a necessity of life and a social right; it affects productivity (individual and national); bad housing can have negative physical and mental impact upon its occupants, and produce negative externalities on society. In addition, the workings of an unregulated competitive market cannot expect to produce outcomes which are entirely in accord with social needs and egalitarian political objectives. Hence, society at large must help meet the needs of the poor, the under-privileged and those who cannot fend for themselves. The fundamental case for state intervention in housing is that market forces alone cannot ensure an adequate stock or a fair distribution of housing (Lansley, 1979). </w:t>
      </w:r>
    </w:p>
    <w:p w14:paraId="58D14840" w14:textId="16BAF195"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ab/>
      </w:r>
      <w:r w:rsidR="00831466" w:rsidRPr="005D35D9">
        <w:rPr>
          <w:rFonts w:ascii="Times New Roman" w:eastAsia="Times New Roman" w:hAnsi="Times New Roman" w:cs="Times New Roman"/>
          <w:b/>
          <w:sz w:val="24"/>
          <w:szCs w:val="24"/>
        </w:rPr>
        <w:t xml:space="preserve">FEATURES OF HOUSING </w:t>
      </w:r>
    </w:p>
    <w:p w14:paraId="6FCD9364" w14:textId="77777777" w:rsidR="005D35D9" w:rsidRPr="005D35D9" w:rsidRDefault="005D35D9" w:rsidP="00531FC2">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b/>
          <w:sz w:val="24"/>
          <w:szCs w:val="24"/>
        </w:rPr>
        <w:t>Heterogeneity:</w:t>
      </w:r>
      <w:r w:rsidRPr="005D35D9">
        <w:rPr>
          <w:rFonts w:ascii="Times New Roman" w:eastAsia="Times New Roman" w:hAnsi="Times New Roman" w:cs="Times New Roman"/>
          <w:sz w:val="24"/>
          <w:szCs w:val="24"/>
        </w:rPr>
        <w:t xml:space="preserve"> Housing is a highly heterogeneous good, differing in age, size, quality, location, amenities and conditions of occupancy. </w:t>
      </w:r>
    </w:p>
    <w:p w14:paraId="3C9C62DB" w14:textId="77777777" w:rsidR="005D35D9" w:rsidRPr="005D35D9" w:rsidRDefault="005D35D9" w:rsidP="00531FC2">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b/>
          <w:sz w:val="24"/>
          <w:szCs w:val="24"/>
        </w:rPr>
        <w:t>Durability:</w:t>
      </w:r>
      <w:r w:rsidRPr="005D35D9">
        <w:rPr>
          <w:rFonts w:ascii="Times New Roman" w:eastAsia="Times New Roman" w:hAnsi="Times New Roman" w:cs="Times New Roman"/>
          <w:sz w:val="24"/>
          <w:szCs w:val="24"/>
        </w:rPr>
        <w:t xml:space="preserve"> houses last much longer than most other consumer durables. The purchase of a house represents a combination of the purchase of housing services and an investment element. </w:t>
      </w:r>
    </w:p>
    <w:p w14:paraId="56894B64" w14:textId="77777777" w:rsidR="005D35D9" w:rsidRPr="005D35D9" w:rsidRDefault="005D35D9" w:rsidP="00531FC2">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b/>
          <w:sz w:val="24"/>
          <w:szCs w:val="24"/>
        </w:rPr>
        <w:t>High Cost-Income ratio:</w:t>
      </w:r>
      <w:r w:rsidRPr="005D35D9">
        <w:rPr>
          <w:rFonts w:ascii="Times New Roman" w:eastAsia="Times New Roman" w:hAnsi="Times New Roman" w:cs="Times New Roman"/>
          <w:sz w:val="24"/>
          <w:szCs w:val="24"/>
        </w:rPr>
        <w:t xml:space="preserve"> cost of housing is veryhigh, relative to income, and people seldom purchase houses straight out of income. The operation of the housing market is therefore closely linked with the finance market, changes in which can have drastic effect on house prices and the level of building. </w:t>
      </w:r>
    </w:p>
    <w:p w14:paraId="6C1E2161" w14:textId="77777777" w:rsidR="005D35D9" w:rsidRPr="005D35D9" w:rsidRDefault="005D35D9" w:rsidP="00531FC2">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b/>
          <w:sz w:val="24"/>
          <w:szCs w:val="24"/>
        </w:rPr>
        <w:t>High transaction cost:</w:t>
      </w:r>
      <w:r w:rsidRPr="005D35D9">
        <w:rPr>
          <w:rFonts w:ascii="Times New Roman" w:eastAsia="Times New Roman" w:hAnsi="Times New Roman" w:cs="Times New Roman"/>
          <w:sz w:val="24"/>
          <w:szCs w:val="24"/>
        </w:rPr>
        <w:t xml:space="preserve"> housing incurs relatively high transaction costs (legal charges, survey fees, and others) giving occupants powerful subjective ties to their homes. These discourage mobility and slow down the response in market conditions. </w:t>
      </w:r>
    </w:p>
    <w:p w14:paraId="5AF36F36" w14:textId="77777777" w:rsidR="005D35D9" w:rsidRPr="005D35D9" w:rsidRDefault="005D35D9" w:rsidP="00531FC2">
      <w:pPr>
        <w:spacing w:after="0" w:line="360" w:lineRule="auto"/>
        <w:ind w:firstLine="720"/>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Low elasticity of supply of housing due to the complex nature</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of the building process. The provision of an adequate supply of housing would take a long time if left to the market, and any sudden change in the level of housing demand is likely to be reflected in changes in house prices rather than the supply of housing. </w:t>
      </w:r>
    </w:p>
    <w:p w14:paraId="47FE56E3" w14:textId="77777777" w:rsidR="005D35D9" w:rsidRPr="005D35D9" w:rsidRDefault="005D35D9" w:rsidP="00531FC2">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b/>
          <w:sz w:val="24"/>
          <w:szCs w:val="24"/>
        </w:rPr>
        <w:t>Externalities:</w:t>
      </w:r>
      <w:r w:rsidRPr="005D35D9">
        <w:rPr>
          <w:rFonts w:ascii="Times New Roman" w:eastAsia="Times New Roman" w:hAnsi="Times New Roman" w:cs="Times New Roman"/>
          <w:sz w:val="24"/>
          <w:szCs w:val="24"/>
        </w:rPr>
        <w:t xml:space="preserve"> Housing concerns not merely the individual, but society. Housing conditions influence health, attitudes, education and employment opportunities and quality of life. At the roots of public involvement in housing is the recognition that housing is more than shelter. Housing is also a key element in the total environment, affecting urban and regional planning. </w:t>
      </w:r>
    </w:p>
    <w:p w14:paraId="03582E5E" w14:textId="77777777" w:rsidR="005D35D9" w:rsidRPr="00531FC2" w:rsidRDefault="005D35D9" w:rsidP="00531FC2">
      <w:pPr>
        <w:spacing w:after="0" w:line="360" w:lineRule="auto"/>
        <w:ind w:firstLine="720"/>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 xml:space="preserve">Because the free market forces only respond to private costs and benefits, they would not lead to an optimal allocation of resources in a situation where a private activity imposes social costs or generates social benefits. Such situations justify government intervention on purely, economic grounds, to ensure that resources are allocated in an optimal way. </w:t>
      </w:r>
    </w:p>
    <w:p w14:paraId="68F76ED7" w14:textId="2E60A4EF"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sidR="00E550B7">
        <w:rPr>
          <w:rFonts w:ascii="Times New Roman" w:eastAsia="Times New Roman" w:hAnsi="Times New Roman" w:cs="Times New Roman"/>
          <w:b/>
          <w:sz w:val="24"/>
          <w:szCs w:val="24"/>
        </w:rPr>
        <w:tab/>
      </w:r>
      <w:r w:rsidR="00831466" w:rsidRPr="005D35D9">
        <w:rPr>
          <w:rFonts w:ascii="Times New Roman" w:eastAsia="Times New Roman" w:hAnsi="Times New Roman" w:cs="Times New Roman"/>
          <w:b/>
          <w:sz w:val="24"/>
          <w:szCs w:val="24"/>
        </w:rPr>
        <w:t xml:space="preserve">OVERVIEW OF HOUSING RESEARCH IN NIGERIA </w:t>
      </w:r>
    </w:p>
    <w:p w14:paraId="77640BC3"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Research on housing in Nigeria began to generate significant interest only from the post-Civil war, oil-boom years – the 1970s. Even then, the pace of research was slow, the thematic coverage narrow, and the treatment broad and cursory.</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Onibokun (1983), in an assessment of housing research in Nigeria identified: the paucity of sound literature, the </w:t>
      </w:r>
      <w:r w:rsidR="00E550B7" w:rsidRPr="005D35D9">
        <w:rPr>
          <w:rFonts w:ascii="Times New Roman" w:eastAsia="Times New Roman" w:hAnsi="Times New Roman" w:cs="Times New Roman"/>
          <w:sz w:val="24"/>
          <w:szCs w:val="24"/>
        </w:rPr>
        <w:t>regency</w:t>
      </w:r>
      <w:r w:rsidRPr="005D35D9">
        <w:rPr>
          <w:rFonts w:ascii="Times New Roman" w:eastAsia="Times New Roman" w:hAnsi="Times New Roman" w:cs="Times New Roman"/>
          <w:sz w:val="24"/>
          <w:szCs w:val="24"/>
        </w:rPr>
        <w:t xml:space="preserve"> of interest in</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 research, and the limited geographical focus of the existing research work. The sudden “oil-boom” national prosperity and resultant upsurge in housing and infrastructure development awakened a keener awareness of the need for comprehensive information to guide the design of housing policies. Notable among the early literature in</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the housing field are Koenigsberger, 1970; Adeniyi, 1972; Onibokun, 1975, 1980; Onokerhoraye 1977; Aradeon, 1978; and Abiodun, 1980. These provided a broad overview of housing problems and prospects in Nigeria, within the frameworks of the National </w:t>
      </w:r>
    </w:p>
    <w:p w14:paraId="542439FD" w14:textId="77777777" w:rsidR="005D35D9" w:rsidRPr="00E550B7" w:rsidRDefault="005D35D9" w:rsidP="00531FC2">
      <w:pPr>
        <w:spacing w:after="0" w:line="360" w:lineRule="auto"/>
        <w:ind w:firstLine="720"/>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Development Plans. They formed the basis for the development of much of successive national and state housing policies. While authors considered haphazard housing policies and obscure implementation strategies as major obstacles impeding government objectives</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 the housing sector, and suggested the formulation of an integrated housing policy, these recommendations were seldom empirically supported. Interestingly, Nigeria had housing projects and estates before there was ever a national housing policy, meaning that governments had been adopting adhoc</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approaches to housing problems. Empirical research in public housing in Nigeria has been meager. Critical, in-depth evaluation of public housing providers and products</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has been negligible. A few efforts focused on the economic aspects relating to low-cost housing and how low-income earners were dealing with their housing problems (Wahab, 1976; Onibokun, 1977). Issues of desirable public housing form, materials and methods of construction, best location for public housing schemes, and effective utilization, management and maintenance of public housing units, are still prospective areas of research. With specific reference to Lagos, most studies have focused on issues of housing quality, slum clearance, slum and squatter upgrading, and few peripheral issues, such as social change, urban land-use, and land-management. Pioneering studies include Mabogunje (1961), and Marris (1961); the latter examined the social implications and performance of the Lagos slum clearance and re-housing schemes. Aribiah (1972) identified factors contributing to the shortage of housing in Lagos, and the housing policies formulated to tackle the problem. The factors include the high cost of the generally imported building materials, and the change in house-type from multi-room dwellings to flats (multi-apartments), which considerably reduced the quantity of housing available to the populace. Ogunpola and Oladeji (1975) examined the housing situation in metropolitan Lagos, with particular reference to housing stock, quality, occupancy rate, rental prices in relation to income and communally provided facilities, relating these to</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internationally accepted standards of housing. Okpala (1977) examined the potentials and perils of public urban land ownership and management in Lagos in the colonial and immediate post-colonial era. He identified problems associated with public management of urban land to include: bureaucratic</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corruption and goals displacement. The temporal delimitation of this study makes much</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of its recommendations irrelevant</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to present realities, although the problems identified, remain the bane of the housing and land policies and programmes in Lagos. Saka (1987) examined on a macro-level past housing policies and programmes in Nigeria and observed that, while these policies were well intentioned, they had achieved little impact, as programmes originally planned to meet the needs of the low-income</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group have often met with the displacement of policy goals, whereby these were</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taken over by higher-income groups. Ogunshakin and Olayiwola (1992) traced the causal roots of the collapse of mass housing policy in Nigeria to the contradictions in the institutional mechanisms of</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decision making and implementation processes, rather than the essence of the policy per se. The import of this observation is the underlying need to evaluate not only the products of</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public housing (the housing estates), but also</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the institutional frameworks and housing delivery process of public housing corporations. Olugbesan (1998) emphasized that</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planning sustainable strategies for mass housing cannot be effective outside end-user involvement. Agbola (1998) emphasized the conceptualization of housing as both a product and a process, which encompasses economic, sociological, and psychological phenomenon. Arayela and Falaye (2000) examined the recurring problem of inadequate housing supply in Nigeria, from the perspective of sustainable development, prescribing an agenda on how to increase housing stock through the use of stabilized laterite bricks. There seems to be a growing trend of research in this direction, particularly into the use of locally sourced materials for low-cost housing. Olotuah (2000) reiterates the social responsibility of government in housing and the dangers inherent in abdicating its social duties in housing provision. It is on the basis of these past studies that the need arises for this present attempt at examining the place of public</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housing in the overall housing milieu of Lagos State, both as a legacy and a challenge. </w:t>
      </w:r>
    </w:p>
    <w:p w14:paraId="0CD18C62" w14:textId="77777777" w:rsidR="00531FC2" w:rsidRDefault="00531FC2" w:rsidP="00531FC2">
      <w:pPr>
        <w:spacing w:after="0" w:line="360" w:lineRule="auto"/>
        <w:jc w:val="both"/>
        <w:rPr>
          <w:rFonts w:ascii="Times New Roman" w:eastAsia="Times New Roman" w:hAnsi="Times New Roman" w:cs="Times New Roman"/>
          <w:b/>
          <w:sz w:val="24"/>
          <w:szCs w:val="24"/>
        </w:rPr>
      </w:pPr>
    </w:p>
    <w:p w14:paraId="5E034D89" w14:textId="77777777" w:rsidR="00531FC2" w:rsidRDefault="00531FC2" w:rsidP="00531FC2">
      <w:pPr>
        <w:spacing w:after="0" w:line="360" w:lineRule="auto"/>
        <w:jc w:val="both"/>
        <w:rPr>
          <w:rFonts w:ascii="Times New Roman" w:eastAsia="Times New Roman" w:hAnsi="Times New Roman" w:cs="Times New Roman"/>
          <w:b/>
          <w:sz w:val="24"/>
          <w:szCs w:val="24"/>
        </w:rPr>
      </w:pPr>
    </w:p>
    <w:p w14:paraId="3FC27AFA" w14:textId="77777777" w:rsidR="00531FC2" w:rsidRDefault="00531FC2" w:rsidP="00531FC2">
      <w:pPr>
        <w:spacing w:after="0" w:line="360" w:lineRule="auto"/>
        <w:jc w:val="both"/>
        <w:rPr>
          <w:rFonts w:ascii="Times New Roman" w:eastAsia="Times New Roman" w:hAnsi="Times New Roman" w:cs="Times New Roman"/>
          <w:b/>
          <w:sz w:val="24"/>
          <w:szCs w:val="24"/>
        </w:rPr>
      </w:pPr>
    </w:p>
    <w:p w14:paraId="22F4AC7A" w14:textId="77777777" w:rsidR="00531FC2" w:rsidRDefault="00531FC2" w:rsidP="00531FC2">
      <w:pPr>
        <w:spacing w:after="0" w:line="360" w:lineRule="auto"/>
        <w:jc w:val="both"/>
        <w:rPr>
          <w:rFonts w:ascii="Times New Roman" w:eastAsia="Times New Roman" w:hAnsi="Times New Roman" w:cs="Times New Roman"/>
          <w:b/>
          <w:sz w:val="24"/>
          <w:szCs w:val="24"/>
        </w:rPr>
      </w:pPr>
    </w:p>
    <w:p w14:paraId="1F898E21" w14:textId="56A3ACF9"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r>
        <w:rPr>
          <w:rFonts w:ascii="Times New Roman" w:eastAsia="Times New Roman" w:hAnsi="Times New Roman" w:cs="Times New Roman"/>
          <w:b/>
          <w:sz w:val="24"/>
          <w:szCs w:val="24"/>
        </w:rPr>
        <w:tab/>
      </w:r>
      <w:r w:rsidR="00831466" w:rsidRPr="005D35D9">
        <w:rPr>
          <w:rFonts w:ascii="Times New Roman" w:eastAsia="Times New Roman" w:hAnsi="Times New Roman" w:cs="Times New Roman"/>
          <w:b/>
          <w:sz w:val="24"/>
          <w:szCs w:val="24"/>
        </w:rPr>
        <w:t>ISSUES IN HOUSING</w:t>
      </w:r>
    </w:p>
    <w:p w14:paraId="7B1E383D" w14:textId="684D1652"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5D35D9" w:rsidRPr="005D35D9">
        <w:rPr>
          <w:rFonts w:ascii="Times New Roman" w:eastAsia="Times New Roman" w:hAnsi="Times New Roman" w:cs="Times New Roman"/>
          <w:b/>
          <w:sz w:val="24"/>
          <w:szCs w:val="24"/>
        </w:rPr>
        <w:t xml:space="preserve">Housing Adequacy and its Qualities </w:t>
      </w:r>
    </w:p>
    <w:p w14:paraId="51607B76" w14:textId="77777777" w:rsidR="00E550B7" w:rsidRDefault="00E550B7" w:rsidP="0054641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Housing </w:t>
      </w:r>
      <w:r w:rsidR="005D35D9" w:rsidRPr="005D35D9">
        <w:rPr>
          <w:rFonts w:ascii="Times New Roman" w:eastAsia="Times New Roman" w:hAnsi="Times New Roman" w:cs="Times New Roman"/>
          <w:sz w:val="24"/>
          <w:szCs w:val="24"/>
        </w:rPr>
        <w:t>as earlier stated in the definitions</w:t>
      </w:r>
      <w:r>
        <w:rPr>
          <w:rFonts w:ascii="Times New Roman" w:eastAsia="Times New Roman" w:hAnsi="Times New Roman" w:cs="Times New Roman"/>
          <w:sz w:val="24"/>
          <w:szCs w:val="24"/>
        </w:rPr>
        <w:t xml:space="preserve"> </w:t>
      </w:r>
      <w:r w:rsidR="005D35D9" w:rsidRPr="005D35D9">
        <w:rPr>
          <w:rFonts w:ascii="Times New Roman" w:eastAsia="Times New Roman" w:hAnsi="Times New Roman" w:cs="Times New Roman"/>
          <w:sz w:val="24"/>
          <w:szCs w:val="24"/>
        </w:rPr>
        <w:t>means the provision of buildings for specific purposes including human habitation; it goes beyond the provision of shelter for protection against weather conditions as earlier said but must qualify to be considered “good"</w:t>
      </w:r>
      <w:r>
        <w:rPr>
          <w:rFonts w:ascii="Times New Roman" w:eastAsia="Times New Roman" w:hAnsi="Times New Roman" w:cs="Times New Roman"/>
          <w:sz w:val="24"/>
          <w:szCs w:val="24"/>
        </w:rPr>
        <w:t xml:space="preserve"> and adequate. Good housing </w:t>
      </w:r>
      <w:r w:rsidR="005D35D9" w:rsidRPr="005D35D9">
        <w:rPr>
          <w:rFonts w:ascii="Times New Roman" w:eastAsia="Times New Roman" w:hAnsi="Times New Roman" w:cs="Times New Roman"/>
          <w:sz w:val="24"/>
          <w:szCs w:val="24"/>
        </w:rPr>
        <w:t>as technically defined by Milanovich,</w:t>
      </w:r>
      <w:r>
        <w:rPr>
          <w:rFonts w:ascii="Times New Roman" w:eastAsia="Times New Roman" w:hAnsi="Times New Roman" w:cs="Times New Roman"/>
          <w:sz w:val="24"/>
          <w:szCs w:val="24"/>
        </w:rPr>
        <w:t xml:space="preserve"> </w:t>
      </w:r>
      <w:r w:rsidR="005D35D9" w:rsidRPr="005D35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1994) </w:t>
      </w:r>
      <w:r w:rsidR="005D35D9" w:rsidRPr="005D35D9">
        <w:rPr>
          <w:rFonts w:ascii="Times New Roman" w:eastAsia="Times New Roman" w:hAnsi="Times New Roman" w:cs="Times New Roman"/>
          <w:sz w:val="24"/>
          <w:szCs w:val="24"/>
        </w:rPr>
        <w:t>should meet local building, housing, and health codes; contain</w:t>
      </w:r>
      <w:r>
        <w:rPr>
          <w:rFonts w:ascii="Times New Roman" w:eastAsia="Times New Roman" w:hAnsi="Times New Roman" w:cs="Times New Roman"/>
          <w:sz w:val="24"/>
          <w:szCs w:val="24"/>
        </w:rPr>
        <w:t xml:space="preserve"> </w:t>
      </w:r>
      <w:r w:rsidR="005D35D9" w:rsidRPr="005D35D9">
        <w:rPr>
          <w:rFonts w:ascii="Times New Roman" w:eastAsia="Times New Roman" w:hAnsi="Times New Roman" w:cs="Times New Roman"/>
          <w:sz w:val="24"/>
          <w:szCs w:val="24"/>
        </w:rPr>
        <w:t>all types</w:t>
      </w:r>
      <w:r>
        <w:rPr>
          <w:rFonts w:ascii="Times New Roman" w:eastAsia="Times New Roman" w:hAnsi="Times New Roman" w:cs="Times New Roman"/>
          <w:sz w:val="24"/>
          <w:szCs w:val="24"/>
        </w:rPr>
        <w:t xml:space="preserve"> </w:t>
      </w:r>
      <w:r w:rsidR="005D35D9" w:rsidRPr="005D35D9">
        <w:rPr>
          <w:rFonts w:ascii="Times New Roman" w:eastAsia="Times New Roman" w:hAnsi="Times New Roman" w:cs="Times New Roman"/>
          <w:sz w:val="24"/>
          <w:szCs w:val="24"/>
        </w:rPr>
        <w:t xml:space="preserve">of essential water, must not be dilapidated, deteriorated, or over-crowded. Adequate housing as defined by the </w:t>
      </w:r>
      <w:r>
        <w:rPr>
          <w:rFonts w:ascii="Times New Roman" w:eastAsia="Times New Roman" w:hAnsi="Times New Roman" w:cs="Times New Roman"/>
          <w:sz w:val="24"/>
          <w:szCs w:val="24"/>
        </w:rPr>
        <w:t xml:space="preserve"> </w:t>
      </w:r>
      <w:r w:rsidR="005D35D9" w:rsidRPr="005D35D9">
        <w:rPr>
          <w:rFonts w:ascii="Times New Roman" w:eastAsia="Times New Roman" w:hAnsi="Times New Roman" w:cs="Times New Roman"/>
          <w:sz w:val="24"/>
          <w:szCs w:val="24"/>
        </w:rPr>
        <w:t>World Health Organization (WHO),</w:t>
      </w:r>
      <w:r>
        <w:rPr>
          <w:rFonts w:ascii="Times New Roman" w:eastAsia="Times New Roman" w:hAnsi="Times New Roman" w:cs="Times New Roman"/>
          <w:sz w:val="24"/>
          <w:szCs w:val="24"/>
        </w:rPr>
        <w:t xml:space="preserve"> </w:t>
      </w:r>
      <w:r w:rsidR="005D35D9" w:rsidRPr="005D35D9">
        <w:rPr>
          <w:rFonts w:ascii="Times New Roman" w:eastAsia="Times New Roman" w:hAnsi="Times New Roman" w:cs="Times New Roman"/>
          <w:sz w:val="24"/>
          <w:szCs w:val="24"/>
        </w:rPr>
        <w:t>is a</w:t>
      </w:r>
      <w:r>
        <w:rPr>
          <w:rFonts w:ascii="Times New Roman" w:eastAsia="Times New Roman" w:hAnsi="Times New Roman" w:cs="Times New Roman"/>
          <w:sz w:val="24"/>
          <w:szCs w:val="24"/>
        </w:rPr>
        <w:t xml:space="preserve"> </w:t>
      </w:r>
      <w:r w:rsidR="005D35D9" w:rsidRPr="005D35D9">
        <w:rPr>
          <w:rFonts w:ascii="Times New Roman" w:eastAsia="Times New Roman" w:hAnsi="Times New Roman" w:cs="Times New Roman"/>
          <w:sz w:val="24"/>
          <w:szCs w:val="24"/>
        </w:rPr>
        <w:t>physical structure that man uses for shelter and the environs of that structure including all necessary services, facilities, equipment and devices needed for desired physical and mental health and social well-being of the individual and family. For the purpose of this research, quality refers to distinguishing properties that promote a degree of excellence (Smith, Nelischer, and Perkins, 1997).Caution must be applied not to fall in line with the school of thought whose concept of quality has only been considered for the high-income housing in terms of location within the city, dwelling size, building material, etc. but not in terms of dwelling layout, satisfaction and quality use of space.</w:t>
      </w:r>
      <w:r>
        <w:rPr>
          <w:rFonts w:ascii="Times New Roman" w:eastAsia="Times New Roman" w:hAnsi="Times New Roman" w:cs="Times New Roman"/>
          <w:sz w:val="24"/>
          <w:szCs w:val="24"/>
        </w:rPr>
        <w:t xml:space="preserve"> </w:t>
      </w:r>
      <w:r w:rsidR="005D35D9" w:rsidRPr="005D35D9">
        <w:rPr>
          <w:rFonts w:ascii="Times New Roman" w:eastAsia="Times New Roman" w:hAnsi="Times New Roman" w:cs="Times New Roman"/>
          <w:sz w:val="24"/>
          <w:szCs w:val="24"/>
        </w:rPr>
        <w:t>Housing quality as a concept requires an in-depth reappraisal</w:t>
      </w:r>
      <w:r>
        <w:rPr>
          <w:rFonts w:ascii="Times New Roman" w:eastAsia="Times New Roman" w:hAnsi="Times New Roman" w:cs="Times New Roman"/>
          <w:sz w:val="24"/>
          <w:szCs w:val="24"/>
        </w:rPr>
        <w:t xml:space="preserve"> </w:t>
      </w:r>
      <w:r w:rsidR="005D35D9" w:rsidRPr="005D35D9">
        <w:rPr>
          <w:rFonts w:ascii="Times New Roman" w:eastAsia="Times New Roman" w:hAnsi="Times New Roman" w:cs="Times New Roman"/>
          <w:sz w:val="24"/>
          <w:szCs w:val="24"/>
        </w:rPr>
        <w:t xml:space="preserve">and there is an urgent need for an integrated definition of housing quality in which sets of architectural, demographic, economic, ecological and political factors are explicitly interrelated (Lawrence, 1995). </w:t>
      </w:r>
    </w:p>
    <w:p w14:paraId="7D6D4F15" w14:textId="77777777" w:rsidR="00E550B7" w:rsidRDefault="005D35D9" w:rsidP="00531FC2">
      <w:pPr>
        <w:spacing w:after="0" w:line="360" w:lineRule="auto"/>
        <w:ind w:firstLine="720"/>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According to Goodchild (1997), unraveling the</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concept of quality in housing brings to bear a series of min-burgling questions as to what the main difference between types of housing and types of layout are, what the advantages and disadvantages</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of these different types are, and what are the different</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aspects of quality?</w:t>
      </w:r>
      <w:r w:rsidR="00E550B7">
        <w:rPr>
          <w:rFonts w:ascii="Times New Roman" w:eastAsia="Times New Roman" w:hAnsi="Times New Roman" w:cs="Times New Roman"/>
          <w:sz w:val="24"/>
          <w:szCs w:val="24"/>
        </w:rPr>
        <w:t xml:space="preserve"> Quality in itself </w:t>
      </w:r>
      <w:r w:rsidRPr="005D35D9">
        <w:rPr>
          <w:rFonts w:ascii="Times New Roman" w:eastAsia="Times New Roman" w:hAnsi="Times New Roman" w:cs="Times New Roman"/>
          <w:sz w:val="24"/>
          <w:szCs w:val="24"/>
        </w:rPr>
        <w:t>in t</w:t>
      </w:r>
      <w:r w:rsidR="00E550B7">
        <w:rPr>
          <w:rFonts w:ascii="Times New Roman" w:eastAsia="Times New Roman" w:hAnsi="Times New Roman" w:cs="Times New Roman"/>
          <w:sz w:val="24"/>
          <w:szCs w:val="24"/>
        </w:rPr>
        <w:t xml:space="preserve">his context </w:t>
      </w:r>
      <w:r w:rsidRPr="005D35D9">
        <w:rPr>
          <w:rFonts w:ascii="Times New Roman" w:eastAsia="Times New Roman" w:hAnsi="Times New Roman" w:cs="Times New Roman"/>
          <w:sz w:val="24"/>
          <w:szCs w:val="24"/>
        </w:rPr>
        <w:t>is related with the potential to meet the needs of the users. In other words, it means “fitness for use”. How can a designer or developer identify and measure perceptions of quality in different contexts?</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Goodchild</w:t>
      </w:r>
      <w:r w:rsidR="00E550B7">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reasons that the first step is to distinguish between „habitability‟ and what might be called socio-cultural aspects of quality. </w:t>
      </w:r>
    </w:p>
    <w:p w14:paraId="657FC413" w14:textId="77777777" w:rsidR="005D35D9" w:rsidRPr="005D35D9" w:rsidRDefault="005D35D9" w:rsidP="00531FC2">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Hence adequate housing must meet the following housing requirements:</w:t>
      </w:r>
    </w:p>
    <w:p w14:paraId="7191F905" w14:textId="77777777" w:rsidR="005D35D9" w:rsidRPr="005D35D9" w:rsidRDefault="005D35D9" w:rsidP="00531FC2">
      <w:pPr>
        <w:pStyle w:val="ListParagraph"/>
        <w:numPr>
          <w:ilvl w:val="0"/>
          <w:numId w:val="4"/>
        </w:num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Adequate housing must be in conformity with the need of the usersas this will reduce every tendency of transformation.</w:t>
      </w:r>
    </w:p>
    <w:p w14:paraId="080B3925" w14:textId="77777777" w:rsidR="005D35D9" w:rsidRPr="005D35D9" w:rsidRDefault="005D35D9" w:rsidP="00531FC2">
      <w:pPr>
        <w:pStyle w:val="ListParagraph"/>
        <w:numPr>
          <w:ilvl w:val="0"/>
          <w:numId w:val="4"/>
        </w:num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Adequate housing must be provided bearing in mind the lifestyle and social cultural attributes of the target groups.</w:t>
      </w:r>
    </w:p>
    <w:p w14:paraId="319BEB87" w14:textId="77777777" w:rsidR="005D35D9" w:rsidRPr="005D35D9" w:rsidRDefault="005D35D9" w:rsidP="00531FC2">
      <w:pPr>
        <w:pStyle w:val="ListParagraph"/>
        <w:numPr>
          <w:ilvl w:val="0"/>
          <w:numId w:val="4"/>
        </w:num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Good quality materials must be used to ensure that the building is solid and compatibleto soil type and climate of the areaotherwise decay sets in almost immediately.</w:t>
      </w:r>
    </w:p>
    <w:p w14:paraId="45A75E87" w14:textId="77777777" w:rsidR="005D35D9" w:rsidRPr="005D35D9" w:rsidRDefault="005D35D9" w:rsidP="00531FC2">
      <w:pPr>
        <w:pStyle w:val="ListParagraph"/>
        <w:numPr>
          <w:ilvl w:val="0"/>
          <w:numId w:val="4"/>
        </w:num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Provisions of sewage system, drainage and disposal of refuse to make it a neat and healthy environment.</w:t>
      </w:r>
    </w:p>
    <w:p w14:paraId="40E23BA2" w14:textId="77777777" w:rsidR="005D35D9" w:rsidRPr="005D35D9" w:rsidRDefault="005D35D9" w:rsidP="00531FC2">
      <w:pPr>
        <w:pStyle w:val="ListParagraph"/>
        <w:numPr>
          <w:ilvl w:val="0"/>
          <w:numId w:val="4"/>
        </w:num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The spaces provided in the building must be spacious enough to make it comfortable for dwellers.</w:t>
      </w:r>
    </w:p>
    <w:p w14:paraId="4216807B" w14:textId="77777777" w:rsidR="005D35D9" w:rsidRPr="005D35D9" w:rsidRDefault="005D35D9" w:rsidP="00531FC2">
      <w:pPr>
        <w:pStyle w:val="ListParagraph"/>
        <w:numPr>
          <w:ilvl w:val="0"/>
          <w:numId w:val="4"/>
        </w:num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Drainage systems get blocked over the years. It is better to drain rainwater away from the house in above-ground downspout extenders made of metal or flexible hose. Keep gutters free of leaves and debris.</w:t>
      </w:r>
    </w:p>
    <w:p w14:paraId="744BC539" w14:textId="77777777" w:rsidR="005D35D9" w:rsidRPr="005D35D9" w:rsidRDefault="005D35D9" w:rsidP="00531FC2">
      <w:pPr>
        <w:pStyle w:val="ListParagraph"/>
        <w:numPr>
          <w:ilvl w:val="0"/>
          <w:numId w:val="4"/>
        </w:num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The provision for adequate ventilation and natural lighting of passages and hallways. Ventilation is necessary in bathrooms and kitchens, which tend to get damp.</w:t>
      </w:r>
    </w:p>
    <w:p w14:paraId="19DA140B" w14:textId="77777777" w:rsidR="005D35D9" w:rsidRPr="005D35D9" w:rsidRDefault="005D35D9" w:rsidP="00531FC2">
      <w:pPr>
        <w:pStyle w:val="ListParagraph"/>
        <w:numPr>
          <w:ilvl w:val="0"/>
          <w:numId w:val="4"/>
        </w:num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There must be adequate provision for good and portable water supply, storage and preservation as well as provision for recreational facilities.</w:t>
      </w:r>
    </w:p>
    <w:p w14:paraId="5E3FB90B" w14:textId="77777777" w:rsidR="005D35D9" w:rsidRPr="005D35D9" w:rsidRDefault="005D35D9" w:rsidP="00531FC2">
      <w:pPr>
        <w:spacing w:after="0" w:line="360" w:lineRule="auto"/>
        <w:ind w:firstLine="360"/>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 xml:space="preserve">Good housing enhances good health. The total absence or inadequate provision of any of the facilities enumerated above would certainly cause some discomfort to the users such as pollution of environment with refuse and sewage with its attendant obnoxious odour, unsightliness, and a distortion of the dwelling units and or the </w:t>
      </w:r>
    </w:p>
    <w:p w14:paraId="4DAACD09" w14:textId="77777777" w:rsidR="005D35D9" w:rsidRPr="005D35D9" w:rsidRDefault="005D35D9" w:rsidP="00531FC2">
      <w:pPr>
        <w:spacing w:after="0" w:line="360" w:lineRule="auto"/>
        <w:jc w:val="both"/>
        <w:rPr>
          <w:rFonts w:ascii="Times New Roman" w:hAnsi="Times New Roman" w:cs="Times New Roman"/>
          <w:b/>
          <w:sz w:val="24"/>
          <w:szCs w:val="24"/>
        </w:rPr>
      </w:pPr>
      <w:r w:rsidRPr="005D35D9">
        <w:rPr>
          <w:rFonts w:ascii="Times New Roman" w:eastAsia="Times New Roman" w:hAnsi="Times New Roman" w:cs="Times New Roman"/>
          <w:sz w:val="24"/>
          <w:szCs w:val="24"/>
        </w:rPr>
        <w:t>neighbourhood. This neglect is considered by the UNCHS (2005) asan infringement on the housing right of the people.</w:t>
      </w:r>
      <w:r w:rsidR="00531FC2" w:rsidRPr="005D35D9">
        <w:rPr>
          <w:rFonts w:ascii="Times New Roman" w:hAnsi="Times New Roman" w:cs="Times New Roman"/>
          <w:b/>
          <w:sz w:val="24"/>
          <w:szCs w:val="24"/>
        </w:rPr>
        <w:t xml:space="preserve"> </w:t>
      </w:r>
    </w:p>
    <w:p w14:paraId="2C88BDA5" w14:textId="28F73D21"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5D35D9" w:rsidRPr="005D35D9">
        <w:rPr>
          <w:rFonts w:ascii="Times New Roman" w:eastAsia="Times New Roman" w:hAnsi="Times New Roman" w:cs="Times New Roman"/>
          <w:b/>
          <w:sz w:val="24"/>
          <w:szCs w:val="24"/>
        </w:rPr>
        <w:t>Financial and Economic Challenge</w:t>
      </w:r>
    </w:p>
    <w:p w14:paraId="14E02196" w14:textId="77777777" w:rsidR="005D35D9" w:rsidRPr="005D35D9" w:rsidRDefault="005D35D9" w:rsidP="00531FC2">
      <w:pPr>
        <w:spacing w:after="0" w:line="360" w:lineRule="auto"/>
        <w:jc w:val="both"/>
        <w:rPr>
          <w:rFonts w:ascii="Times New Roman" w:hAnsi="Times New Roman" w:cs="Times New Roman"/>
          <w:b/>
          <w:sz w:val="24"/>
          <w:szCs w:val="24"/>
        </w:rPr>
      </w:pPr>
      <w:r w:rsidRPr="005D35D9">
        <w:rPr>
          <w:rFonts w:ascii="Times New Roman" w:eastAsia="Times New Roman" w:hAnsi="Times New Roman" w:cs="Times New Roman"/>
          <w:sz w:val="24"/>
          <w:szCs w:val="24"/>
        </w:rPr>
        <w:t xml:space="preserve"> </w:t>
      </w:r>
      <w:r w:rsidR="00531FC2">
        <w:rPr>
          <w:rFonts w:ascii="Times New Roman" w:eastAsia="Times New Roman" w:hAnsi="Times New Roman" w:cs="Times New Roman"/>
          <w:sz w:val="24"/>
          <w:szCs w:val="24"/>
        </w:rPr>
        <w:tab/>
      </w:r>
      <w:r w:rsidRPr="005D35D9">
        <w:rPr>
          <w:rFonts w:ascii="Times New Roman" w:eastAsia="Times New Roman" w:hAnsi="Times New Roman" w:cs="Times New Roman"/>
          <w:sz w:val="24"/>
          <w:szCs w:val="24"/>
        </w:rPr>
        <w:t>Inadequate funding Perhaps the most critical challenge</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confronting housing delivery in Nigeria is financial. This is significant because the capital-intensive nature of</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housing provision requires the availability of a large pool of long term savings. The last two decades have witnessed substantial cuts in funding to operate, improve and maintain public housing in Lagos State. Funds are needed for both routine operational needs of the estates, and new development to increase the supply of additional housing. This situation is compounded by the nature of housing finance in Nigeria, which is characterized by: structural weakness in the capital markets, distortions in the legal and regulatory frameworks, especially as relating to land titling and ownership, and limitations in the knowledge base in an environment of mostly informal income and limited collateral. </w:t>
      </w:r>
    </w:p>
    <w:p w14:paraId="75752545" w14:textId="6DFF7644"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5D35D9" w:rsidRPr="005D35D9">
        <w:rPr>
          <w:rFonts w:ascii="Times New Roman" w:eastAsia="Times New Roman" w:hAnsi="Times New Roman" w:cs="Times New Roman"/>
          <w:b/>
          <w:sz w:val="24"/>
          <w:szCs w:val="24"/>
        </w:rPr>
        <w:t xml:space="preserve">Physical Challenge </w:t>
      </w:r>
    </w:p>
    <w:p w14:paraId="2A23C799" w14:textId="77777777" w:rsidR="005D35D9" w:rsidRPr="005D35D9" w:rsidRDefault="005D35D9" w:rsidP="00531FC2">
      <w:pPr>
        <w:spacing w:after="0" w:line="360" w:lineRule="auto"/>
        <w:ind w:firstLine="720"/>
        <w:jc w:val="both"/>
        <w:rPr>
          <w:rFonts w:ascii="Times New Roman" w:eastAsia="Times New Roman" w:hAnsi="Times New Roman" w:cs="Times New Roman"/>
          <w:b/>
          <w:sz w:val="24"/>
          <w:szCs w:val="24"/>
        </w:rPr>
      </w:pPr>
      <w:r w:rsidRPr="005D35D9">
        <w:rPr>
          <w:rFonts w:ascii="Times New Roman" w:eastAsia="Times New Roman" w:hAnsi="Times New Roman" w:cs="Times New Roman"/>
          <w:sz w:val="24"/>
          <w:szCs w:val="24"/>
        </w:rPr>
        <w:t xml:space="preserve">The older public housing units face critical needs for comprehensive rehabilitation and improvement in the face of insufficient revenues. Significant numbers of the housing units require such improvements that would go a long way towards removing the stigma of public housing. </w:t>
      </w:r>
    </w:p>
    <w:p w14:paraId="39ACF20E" w14:textId="7F40F077"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5D35D9" w:rsidRPr="005D35D9">
        <w:rPr>
          <w:rFonts w:ascii="Times New Roman" w:eastAsia="Times New Roman" w:hAnsi="Times New Roman" w:cs="Times New Roman"/>
          <w:b/>
          <w:sz w:val="24"/>
          <w:szCs w:val="24"/>
        </w:rPr>
        <w:t xml:space="preserve">The Land Challenge </w:t>
      </w:r>
    </w:p>
    <w:p w14:paraId="3ACEC2C7" w14:textId="77777777" w:rsidR="005D35D9" w:rsidRPr="005D35D9" w:rsidRDefault="005D35D9" w:rsidP="00531FC2">
      <w:pPr>
        <w:spacing w:after="0" w:line="360" w:lineRule="auto"/>
        <w:ind w:firstLine="720"/>
        <w:jc w:val="both"/>
        <w:rPr>
          <w:rFonts w:ascii="Times New Roman" w:hAnsi="Times New Roman" w:cs="Times New Roman"/>
          <w:b/>
          <w:sz w:val="24"/>
          <w:szCs w:val="24"/>
        </w:rPr>
      </w:pPr>
      <w:r w:rsidRPr="005D35D9">
        <w:rPr>
          <w:rFonts w:ascii="Times New Roman" w:eastAsia="Times New Roman" w:hAnsi="Times New Roman" w:cs="Times New Roman"/>
          <w:sz w:val="24"/>
          <w:szCs w:val="24"/>
        </w:rPr>
        <w:t>Land tenure and administration remain pivotal to any meaningful policy on housing delivery. There are various legislative, administrative and policy issues confronting easy delivery of housing, particularly to the low income group and people inthe informal sector of the economy, for which appropriate land reforms would be necessary panacea. A review of the land tenure system should favour private-led development to assure people access to land and mortgage loans.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Strategies to make land available for low income housing development may include land exchange (urban land for rural), land pooling and readjustment</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and guided land development. In</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all these strategies, acquired land should include mixed-income developments with</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majority skewed towards low income housing. </w:t>
      </w:r>
    </w:p>
    <w:p w14:paraId="29130EE8" w14:textId="462C0DBB"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5D35D9" w:rsidRPr="005D35D9">
        <w:rPr>
          <w:rFonts w:ascii="Times New Roman" w:eastAsia="Times New Roman" w:hAnsi="Times New Roman" w:cs="Times New Roman"/>
          <w:b/>
          <w:sz w:val="24"/>
          <w:szCs w:val="24"/>
        </w:rPr>
        <w:t xml:space="preserve">Design, materials, technology and professionals for housing </w:t>
      </w:r>
    </w:p>
    <w:p w14:paraId="5B2FA01D"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The problem of housing is closely tied to the economic conditions of the users and to the question of how to build a house that the urban low-income can afford. This calls for practical solutions to low-cost housing design and construction through the use of locally-sourced building materials and culturally-sensitive</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designs. This includes the development of building methods and technologies that are both appropriate to the resources and skills available, and which offer flexibility while reducing cost. The imperative is for architects and planners to re-examine conventional standards, to explore new roles for profe</w:t>
      </w:r>
      <w:r w:rsidR="00531FC2">
        <w:rPr>
          <w:rFonts w:ascii="Times New Roman" w:eastAsia="Times New Roman" w:hAnsi="Times New Roman" w:cs="Times New Roman"/>
          <w:sz w:val="24"/>
          <w:szCs w:val="24"/>
        </w:rPr>
        <w:t xml:space="preserve">ssionals in the housing process </w:t>
      </w:r>
      <w:r w:rsidRPr="005D35D9">
        <w:rPr>
          <w:rFonts w:ascii="Times New Roman" w:eastAsia="Times New Roman" w:hAnsi="Times New Roman" w:cs="Times New Roman"/>
          <w:sz w:val="24"/>
          <w:szCs w:val="24"/>
        </w:rPr>
        <w:t>and develop innovative delivery strategies. A holistic approach will therefore embrace and adapt such approaches as: sites and services, core housing, self-help, incremental housing, adaptable and flexible housing, informal settlement upgrading, and other approaches which extend the traditional role of the professional. Rondinelli (1990) had asserted that public housing, sites-and-services, slum upgrading, and government assisted self-help programmes have failed to provide sufficient housing to meet the needs of the poor, and that these must be supplemented by programmes that reduce the costs of housing construction and increase the participation of communities, the informal sector, and private enterprise in providing low-cost housing. But even these “enabling strategies” which were novel wisdom two decades ago, have over time become the conventional wisdom. There is therefore the need to develop more innovative strategies to meet current challenges of the new millennium. Having come full cycle, it seems apt to revisit the concept of public housing and find out if the failure of housing projects was really strategic or procedural. Must the idea of housing always involve expensive demolition of existing informal settlements? Can new construction of housing units on less costly suburban land not be done simultaneously with squatter settlement upgrading? The former does not have to be a replacement for the latter, but a complement. Such holistic perspectives to the solution of housing problems must be adopted, rather than swinging from one extreme to another after few decades of “trial-and-error”. Rondenelli’s (1990) assertion that “housing policies must be combined with other options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if they are to have a serious impact on reducing shelter deficiencies” remains relevant today. The idea of “enabling” should not be an excuse for government agencies to totally neglect their social responsibility for housing the poor. </w:t>
      </w:r>
    </w:p>
    <w:p w14:paraId="4D1E5D77" w14:textId="4C15C61B" w:rsidR="005D35D9" w:rsidRPr="005D35D9" w:rsidRDefault="00546418" w:rsidP="00531FC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w:t>
      </w:r>
      <w:r>
        <w:rPr>
          <w:rFonts w:ascii="Times New Roman" w:eastAsia="Times New Roman" w:hAnsi="Times New Roman" w:cs="Times New Roman"/>
          <w:b/>
          <w:sz w:val="24"/>
          <w:szCs w:val="24"/>
        </w:rPr>
        <w:tab/>
      </w:r>
      <w:r w:rsidR="00831466" w:rsidRPr="005D35D9">
        <w:rPr>
          <w:rFonts w:ascii="Times New Roman" w:eastAsia="Times New Roman" w:hAnsi="Times New Roman" w:cs="Times New Roman"/>
          <w:b/>
          <w:sz w:val="24"/>
          <w:szCs w:val="24"/>
        </w:rPr>
        <w:t>PUBLIC HOUSING</w:t>
      </w:r>
    </w:p>
    <w:p w14:paraId="20F46B69"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Public housing refers to provision of residential housing and its attributes to the people by the government. It is usually geared towards ameliorating the difficulties faced by the people particularly the low-income</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earners in accessing decent housing for themselves </w:t>
      </w:r>
    </w:p>
    <w:p w14:paraId="5BC95211" w14:textId="77777777" w:rsidR="005D35D9" w:rsidRPr="005D35D9" w:rsidRDefault="005D35D9" w:rsidP="00531FC2">
      <w:pPr>
        <w:spacing w:after="0" w:line="360" w:lineRule="auto"/>
        <w:ind w:firstLine="720"/>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Public housing</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is a form of housing tenure in which the property is owned by a government authority, which may be central or local. </w:t>
      </w:r>
    </w:p>
    <w:p w14:paraId="555E357C" w14:textId="77777777" w:rsidR="005D35D9" w:rsidRPr="005D35D9" w:rsidRDefault="005D35D9" w:rsidP="00531FC2">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Government-owned housing units made available to low-</w:t>
      </w:r>
      <w:r w:rsidR="00531FC2">
        <w:rPr>
          <w:rFonts w:ascii="Times New Roman" w:eastAsia="Times New Roman" w:hAnsi="Times New Roman" w:cs="Times New Roman"/>
          <w:sz w:val="24"/>
          <w:szCs w:val="24"/>
        </w:rPr>
        <w:t xml:space="preserve">income individuals and families </w:t>
      </w:r>
      <w:r w:rsidRPr="005D35D9">
        <w:rPr>
          <w:rFonts w:ascii="Times New Roman" w:eastAsia="Times New Roman" w:hAnsi="Times New Roman" w:cs="Times New Roman"/>
          <w:sz w:val="24"/>
          <w:szCs w:val="24"/>
        </w:rPr>
        <w:t>at no cost or for nominal rental rates, are</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specifically called public low-income</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But studies have revealed that governments in developing countries have found it increasing</w:t>
      </w:r>
      <w:r w:rsidR="00531FC2">
        <w:rPr>
          <w:rFonts w:ascii="Times New Roman" w:eastAsia="Times New Roman" w:hAnsi="Times New Roman" w:cs="Times New Roman"/>
          <w:sz w:val="24"/>
          <w:szCs w:val="24"/>
        </w:rPr>
        <w:t xml:space="preserve">ly difficult, if not impossible </w:t>
      </w:r>
      <w:r w:rsidRPr="005D35D9">
        <w:rPr>
          <w:rFonts w:ascii="Times New Roman" w:eastAsia="Times New Roman" w:hAnsi="Times New Roman" w:cs="Times New Roman"/>
          <w:sz w:val="24"/>
          <w:szCs w:val="24"/>
        </w:rPr>
        <w:t>to construct sufficient amount of public housing and to extend community infrastructure and services to meet the needs of urban areas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(Awotona, 1987).</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Public housing was birthed as a solution to the proliferation of slums and squatter settlements but Housing specialists have revealed that public housing has failed to provide decent housing, claiming that it has succeeded in segregating</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tenants by income,</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race, and that it has isolated residents from the larger community</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(Okupe, 2002;Oruwari, 2006).Housing reformer, Milanovich (1994) highlights the inherent shortcomings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of public housing policy as it is bedeviled by, institutional rigidity, infringement on consumer choice and awfully depressing project design characteristics of many large scale public housing proj</w:t>
      </w:r>
      <w:r w:rsidR="00531FC2">
        <w:rPr>
          <w:rFonts w:ascii="Times New Roman" w:eastAsia="Times New Roman" w:hAnsi="Times New Roman" w:cs="Times New Roman"/>
          <w:sz w:val="24"/>
          <w:szCs w:val="24"/>
        </w:rPr>
        <w:t xml:space="preserve">ects. Public housing in Nigeria </w:t>
      </w:r>
      <w:r w:rsidRPr="005D35D9">
        <w:rPr>
          <w:rFonts w:ascii="Times New Roman" w:eastAsia="Times New Roman" w:hAnsi="Times New Roman" w:cs="Times New Roman"/>
          <w:sz w:val="24"/>
          <w:szCs w:val="24"/>
        </w:rPr>
        <w:t xml:space="preserve">which would have brought solace </w:t>
      </w:r>
      <w:r w:rsidR="00531FC2">
        <w:rPr>
          <w:rFonts w:ascii="Times New Roman" w:eastAsia="Times New Roman" w:hAnsi="Times New Roman" w:cs="Times New Roman"/>
          <w:sz w:val="24"/>
          <w:szCs w:val="24"/>
        </w:rPr>
        <w:t xml:space="preserve">to the teeming urban households </w:t>
      </w:r>
      <w:r w:rsidRPr="005D35D9">
        <w:rPr>
          <w:rFonts w:ascii="Times New Roman" w:eastAsia="Times New Roman" w:hAnsi="Times New Roman" w:cs="Times New Roman"/>
          <w:sz w:val="24"/>
          <w:szCs w:val="24"/>
        </w:rPr>
        <w:t>is saddled with so many shortcomings such as:</w:t>
      </w:r>
    </w:p>
    <w:p w14:paraId="1A36B1B0" w14:textId="77777777" w:rsidR="005D35D9" w:rsidRPr="005D35D9" w:rsidRDefault="005D35D9" w:rsidP="00531FC2">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i. Lack of the necessary resources to match the housing needs of the target groups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which includes the immigrants and the new households formed.</w:t>
      </w:r>
    </w:p>
    <w:p w14:paraId="3F4B6609" w14:textId="77777777" w:rsidR="005D35D9" w:rsidRPr="005D35D9" w:rsidRDefault="005D35D9" w:rsidP="00531FC2">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 xml:space="preserve">ii. The rising cost of public housing with rigid planning and building </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standards,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corrupt practices and persistent cost and time overrun which makes the public housing always miss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its target groups </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(Oruwari, 1987).</w:t>
      </w:r>
    </w:p>
    <w:p w14:paraId="4A962A7B" w14:textId="77777777" w:rsidR="005D35D9" w:rsidRPr="005D35D9" w:rsidRDefault="005D35D9" w:rsidP="00531FC2">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iii. Inability of the</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 finance institutions to keep up with the demand for housing loans and as a result they tend to remain patently conservative and</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inflexible when it comes to</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collateral requirements.</w:t>
      </w:r>
    </w:p>
    <w:p w14:paraId="7DE887E6" w14:textId="77777777" w:rsidR="005D35D9" w:rsidRPr="005D35D9" w:rsidRDefault="00531FC2" w:rsidP="00531FC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sidR="005D35D9" w:rsidRPr="005D35D9">
        <w:rPr>
          <w:rFonts w:ascii="Times New Roman" w:eastAsia="Times New Roman" w:hAnsi="Times New Roman" w:cs="Times New Roman"/>
          <w:sz w:val="24"/>
          <w:szCs w:val="24"/>
        </w:rPr>
        <w:t>Invariably</w:t>
      </w:r>
      <w:r>
        <w:rPr>
          <w:rFonts w:ascii="Times New Roman" w:eastAsia="Times New Roman" w:hAnsi="Times New Roman" w:cs="Times New Roman"/>
          <w:sz w:val="24"/>
          <w:szCs w:val="24"/>
        </w:rPr>
        <w:t xml:space="preserve"> </w:t>
      </w:r>
      <w:r w:rsidR="005D35D9" w:rsidRPr="005D35D9">
        <w:rPr>
          <w:rFonts w:ascii="Times New Roman" w:eastAsia="Times New Roman" w:hAnsi="Times New Roman" w:cs="Times New Roman"/>
          <w:sz w:val="24"/>
          <w:szCs w:val="24"/>
        </w:rPr>
        <w:t>due to the above reasons, the low-income households were squeezed out in favour of the middle and high-income groups in the cities.</w:t>
      </w:r>
      <w:r w:rsidRPr="005D35D9">
        <w:rPr>
          <w:rFonts w:ascii="Times New Roman" w:eastAsia="Times New Roman" w:hAnsi="Times New Roman" w:cs="Times New Roman"/>
          <w:sz w:val="24"/>
          <w:szCs w:val="24"/>
        </w:rPr>
        <w:t xml:space="preserve"> </w:t>
      </w:r>
    </w:p>
    <w:p w14:paraId="5CB26CE0" w14:textId="55EAFE10"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r>
        <w:rPr>
          <w:rFonts w:ascii="Times New Roman" w:eastAsia="Times New Roman" w:hAnsi="Times New Roman" w:cs="Times New Roman"/>
          <w:b/>
          <w:sz w:val="24"/>
          <w:szCs w:val="24"/>
        </w:rPr>
        <w:tab/>
      </w:r>
      <w:r w:rsidR="00831466" w:rsidRPr="005D35D9">
        <w:rPr>
          <w:rFonts w:ascii="Times New Roman" w:eastAsia="Times New Roman" w:hAnsi="Times New Roman" w:cs="Times New Roman"/>
          <w:b/>
          <w:sz w:val="24"/>
          <w:szCs w:val="24"/>
        </w:rPr>
        <w:t xml:space="preserve">TRENDS IN PUBLIC HOUSING PROVISION IN NIGERIA </w:t>
      </w:r>
    </w:p>
    <w:p w14:paraId="4407C3FD" w14:textId="77777777" w:rsidR="00531FC2"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Several researchers (Awotona, 1987; Onibokun, 1990; Arayela, 1996, 2000; Ademiluyi and Solanke, 1997, Olokesusi et al, 2003), carried out a lot of work and documented housing efforts in Nigeria by way of reviewing government housing policies and programmes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which affect</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 provision. Basset and Short (1980),said that the provision of housing is not only a quantitative problem, but also a qualitative problem in the sense that: housing contributes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to the reproduction of different components of labour power with different incomes and housing needs.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Public sector intervention in housing began in the pre-independence era, when in 1928 the Lagos Executive Development Board (LEDB) was established with the primary purpose of clearing areas affected by the bubonic plague that occurred in 1925. </w:t>
      </w:r>
    </w:p>
    <w:p w14:paraId="78F688FD" w14:textId="77777777" w:rsidR="00531FC2"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The Board was also to provide housing units for metropolitan Lagos (Abiodun, 1999).The early attempts at public housing provision included the building of residential quarters in Government Reservation Areas (GRAs), and provision of staff quarters for Institutions like Armed Forces, Police, Nigerian Railways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etc</w:t>
      </w:r>
    </w:p>
    <w:p w14:paraId="24F24813"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Successive Nigerian government’s mode of intervention varied in their attempt to redress the housing problems and the bold attempts made then included: direct housing construction, provision of staff quarters, government housing loan, Urban Development and Mortgage Loan Scheme, Site and Services Schemes and Housing Finance System.</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Agbola (1994) observed that, despite these laudable efforts, there has been continued disappointment, hopelessness, frustration expressed by the general public regarding owning a house or having access to a decent dwelling unit. It is therefore necessary to identify why these past housing policies and programmes failed to achieve their set goals. Some studies revealed that public intervention in housing in Nigeria did not achieve much success in the past because of many reasons. These included: inappropriate and poor execution of housing policies and programmes; the inability to understanding the housing needs of the low-income earners (which made up majority of urban dwellers), thereby resulting in the provision of inadequate and inappropriate kind of housing for them; politicizing government housing programmes; houses built by government</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are expensive for the low-income earners to buy and are always few in number; housing proposals do not usually take into consideration different Nigerian climatic, cultural and socio-economic environments, (Jagun, 1987; FGN, 1990; Atolagbe, 1997) thus, constituting major reasons why dwellers embarked on physical transformation as soon as they acquire their buildings. (Awotona,1994;Tipple 1994).Despite the public sector participation in housing as direct house construction of low-income buildings, Olotuah (2003) was of the opinion that housing conditions of the low-income</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earners had not shown any significant improvement over the years. The most challenging problem before the public sector is its failure to define a proper role to play in housing provision. It has been involved in direct house construction and of ensuring enabling environment for housing development. He stressed further that though public sector intervention in housing development has been unsuccessful it has a major role to play in ensuring optimum performance of the private sector, which has been the greater supplier of housing in the country.</w:t>
      </w:r>
    </w:p>
    <w:p w14:paraId="7DC3C59C" w14:textId="77777777" w:rsidR="005D35D9" w:rsidRPr="005D35D9" w:rsidRDefault="005D35D9" w:rsidP="00531FC2">
      <w:pPr>
        <w:spacing w:after="0" w:line="360" w:lineRule="auto"/>
        <w:ind w:firstLine="720"/>
        <w:jc w:val="both"/>
        <w:rPr>
          <w:rFonts w:ascii="Times New Roman" w:eastAsia="Times New Roman" w:hAnsi="Times New Roman" w:cs="Times New Roman"/>
          <w:b/>
          <w:sz w:val="24"/>
          <w:szCs w:val="24"/>
        </w:rPr>
      </w:pPr>
      <w:r w:rsidRPr="005D35D9">
        <w:rPr>
          <w:rFonts w:ascii="Times New Roman" w:eastAsia="Times New Roman" w:hAnsi="Times New Roman" w:cs="Times New Roman"/>
          <w:sz w:val="24"/>
          <w:szCs w:val="24"/>
        </w:rPr>
        <w:t>Architects are the first to feel the impact of economy and politics</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consequently they should always make sure that public housing designs maintain</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 National identity i.e. a regional trend. Very functional layout of residence which is most capable of reflecting Nigerian way of life and generally important here is the closeness to nature through outdoor areas (Ogunsote, 2009).</w:t>
      </w:r>
      <w:r w:rsidR="00531FC2" w:rsidRPr="005D35D9">
        <w:rPr>
          <w:rFonts w:ascii="Times New Roman" w:eastAsia="Times New Roman" w:hAnsi="Times New Roman" w:cs="Times New Roman"/>
          <w:b/>
          <w:sz w:val="24"/>
          <w:szCs w:val="24"/>
        </w:rPr>
        <w:t xml:space="preserve"> </w:t>
      </w:r>
    </w:p>
    <w:p w14:paraId="5A80E12A" w14:textId="68066375"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w:t>
      </w:r>
      <w:r>
        <w:rPr>
          <w:rFonts w:ascii="Times New Roman" w:eastAsia="Times New Roman" w:hAnsi="Times New Roman" w:cs="Times New Roman"/>
          <w:b/>
          <w:sz w:val="24"/>
          <w:szCs w:val="24"/>
        </w:rPr>
        <w:tab/>
      </w:r>
      <w:r w:rsidR="005D35D9" w:rsidRPr="005D35D9">
        <w:rPr>
          <w:rFonts w:ascii="Times New Roman" w:eastAsia="Times New Roman" w:hAnsi="Times New Roman" w:cs="Times New Roman"/>
          <w:b/>
          <w:sz w:val="24"/>
          <w:szCs w:val="24"/>
        </w:rPr>
        <w:t xml:space="preserve"> </w:t>
      </w:r>
      <w:r w:rsidR="00831466" w:rsidRPr="005D35D9">
        <w:rPr>
          <w:rFonts w:ascii="Times New Roman" w:eastAsia="Times New Roman" w:hAnsi="Times New Roman" w:cs="Times New Roman"/>
          <w:b/>
          <w:sz w:val="24"/>
          <w:szCs w:val="24"/>
        </w:rPr>
        <w:t>HOUSING POLICY</w:t>
      </w:r>
    </w:p>
    <w:p w14:paraId="1D4AECE4"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It has become common</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all over the world that gov</w:t>
      </w:r>
      <w:r w:rsidR="00531FC2">
        <w:rPr>
          <w:rFonts w:ascii="Times New Roman" w:eastAsia="Times New Roman" w:hAnsi="Times New Roman" w:cs="Times New Roman"/>
          <w:sz w:val="24"/>
          <w:szCs w:val="24"/>
        </w:rPr>
        <w:t xml:space="preserve">ernments </w:t>
      </w:r>
      <w:r w:rsidRPr="005D35D9">
        <w:rPr>
          <w:rFonts w:ascii="Times New Roman" w:eastAsia="Times New Roman" w:hAnsi="Times New Roman" w:cs="Times New Roman"/>
          <w:sz w:val="24"/>
          <w:szCs w:val="24"/>
        </w:rPr>
        <w:t>in order to become popular and acceptable amongst its citizenry usually place as top priority housing development in their national development plan (NDP)</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(Ajanlekoko 2001).He further</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affirmed that</w:t>
      </w:r>
      <w:r w:rsidR="00531FC2">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the center piece of all human‟s</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endeavours particularly in developing countries</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is the passionate ambition to own a house of his own and ultimately bequeath a lasting legacy to his family when the inevitable time comes. House is generally considered to be the ultimate reward or outcome of a successful life accomplishment. A man who has not built or acquired a house is regarded as a non starter in the society. </w:t>
      </w:r>
    </w:p>
    <w:p w14:paraId="5E6E9821" w14:textId="77777777" w:rsidR="00FF20CC"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Being a landlord in some quarters is part of the criteria required to be accepted in some social gathering. This is why globally and Nigeria in particu</w:t>
      </w:r>
      <w:r w:rsidR="00FF20CC">
        <w:rPr>
          <w:rFonts w:ascii="Times New Roman" w:eastAsia="Times New Roman" w:hAnsi="Times New Roman" w:cs="Times New Roman"/>
          <w:sz w:val="24"/>
          <w:szCs w:val="24"/>
        </w:rPr>
        <w:t xml:space="preserve">lar, the zeal to own a house no matter the quality </w:t>
      </w:r>
      <w:r w:rsidRPr="005D35D9">
        <w:rPr>
          <w:rFonts w:ascii="Times New Roman" w:eastAsia="Times New Roman" w:hAnsi="Times New Roman" w:cs="Times New Roman"/>
          <w:sz w:val="24"/>
          <w:szCs w:val="24"/>
        </w:rPr>
        <w:t>is pursued with great determination. Th</w:t>
      </w:r>
      <w:r w:rsidR="00FF20CC">
        <w:rPr>
          <w:rFonts w:ascii="Times New Roman" w:eastAsia="Times New Roman" w:hAnsi="Times New Roman" w:cs="Times New Roman"/>
          <w:sz w:val="24"/>
          <w:szCs w:val="24"/>
        </w:rPr>
        <w:t xml:space="preserve">e government has over the years </w:t>
      </w:r>
      <w:r w:rsidRPr="005D35D9">
        <w:rPr>
          <w:rFonts w:ascii="Times New Roman" w:eastAsia="Times New Roman" w:hAnsi="Times New Roman" w:cs="Times New Roman"/>
          <w:sz w:val="24"/>
          <w:szCs w:val="24"/>
        </w:rPr>
        <w:t>realized the importance of ensuring that its citizens</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are housed reasonably</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well and for this reason, has at one point or the other</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come up with policies to buttress its interest in the housing sector.</w:t>
      </w:r>
    </w:p>
    <w:p w14:paraId="53CF17C2"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Moreover, as expressed in available literature, a vigorous and buoyant housing sector is an indication of a strong programme of national investment and is indeed the foundation of and the first step to future economic growth and social development. Several and diverse efforts have been made to arrest the imbalance between population growth and absolute housing shortage/affordability</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problems. </w:t>
      </w:r>
      <w:r w:rsidR="00FF20CC">
        <w:rPr>
          <w:rFonts w:ascii="Times New Roman" w:eastAsia="Times New Roman" w:hAnsi="Times New Roman" w:cs="Times New Roman"/>
          <w:sz w:val="24"/>
          <w:szCs w:val="24"/>
        </w:rPr>
        <w:t xml:space="preserve">Housing policy in this research </w:t>
      </w:r>
      <w:r w:rsidRPr="005D35D9">
        <w:rPr>
          <w:rFonts w:ascii="Times New Roman" w:eastAsia="Times New Roman" w:hAnsi="Times New Roman" w:cs="Times New Roman"/>
          <w:sz w:val="24"/>
          <w:szCs w:val="24"/>
        </w:rPr>
        <w:t>defines all the appropriate institutional frameworks</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at both the central and local levels and all that</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it entails to make housing available to the people with limited stress therefore</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the route towards fulfilling that ambitious housing program for a nation are couched in what is referred to as the National Housing Policy. It helps in determining the level of shortage as well as </w:t>
      </w:r>
      <w:r w:rsidR="00FF20CC" w:rsidRPr="005D35D9">
        <w:rPr>
          <w:rFonts w:ascii="Times New Roman" w:eastAsia="Times New Roman" w:hAnsi="Times New Roman" w:cs="Times New Roman"/>
          <w:sz w:val="24"/>
          <w:szCs w:val="24"/>
        </w:rPr>
        <w:t>creates</w:t>
      </w:r>
      <w:r w:rsidRPr="005D35D9">
        <w:rPr>
          <w:rFonts w:ascii="Times New Roman" w:eastAsia="Times New Roman" w:hAnsi="Times New Roman" w:cs="Times New Roman"/>
          <w:sz w:val="24"/>
          <w:szCs w:val="24"/>
        </w:rPr>
        <w:t xml:space="preserve"> standards in the housing sector. The involvement of govern</w:t>
      </w:r>
      <w:r w:rsidR="00FF20CC">
        <w:rPr>
          <w:rFonts w:ascii="Times New Roman" w:eastAsia="Times New Roman" w:hAnsi="Times New Roman" w:cs="Times New Roman"/>
          <w:sz w:val="24"/>
          <w:szCs w:val="24"/>
        </w:rPr>
        <w:t xml:space="preserve">ment in most parts of the world </w:t>
      </w:r>
      <w:r w:rsidRPr="005D35D9">
        <w:rPr>
          <w:rFonts w:ascii="Times New Roman" w:eastAsia="Times New Roman" w:hAnsi="Times New Roman" w:cs="Times New Roman"/>
          <w:sz w:val="24"/>
          <w:szCs w:val="24"/>
        </w:rPr>
        <w:t>is channeled through direct provision of houses for the low and medium-income sector as well the provision of staff quarters for its principal officers. This may not have yielded the desired</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result as observed by Has</w:t>
      </w:r>
      <w:r w:rsidR="00FF20CC">
        <w:rPr>
          <w:rFonts w:ascii="Times New Roman" w:eastAsia="Times New Roman" w:hAnsi="Times New Roman" w:cs="Times New Roman"/>
          <w:sz w:val="24"/>
          <w:szCs w:val="24"/>
        </w:rPr>
        <w:t>s</w:t>
      </w:r>
      <w:r w:rsidRPr="005D35D9">
        <w:rPr>
          <w:rFonts w:ascii="Times New Roman" w:eastAsia="Times New Roman" w:hAnsi="Times New Roman" w:cs="Times New Roman"/>
          <w:sz w:val="24"/>
          <w:szCs w:val="24"/>
        </w:rPr>
        <w:t>an</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(2006)</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because majority of technocrats who make policies and give shape to political thinking are from the high class group and have not only a very poor understanding of the urban poor but look upon them with suspicion and hostility. He noted that government policy on housing has for this reason, catered for</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the needs of the high class at the expense of the poor.</w:t>
      </w:r>
    </w:p>
    <w:p w14:paraId="4ACF4B49" w14:textId="0D0B4276"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w:t>
      </w:r>
      <w:r w:rsidR="005D35D9" w:rsidRPr="005D35D9">
        <w:rPr>
          <w:rFonts w:ascii="Times New Roman" w:eastAsia="Times New Roman" w:hAnsi="Times New Roman" w:cs="Times New Roman"/>
          <w:b/>
          <w:sz w:val="24"/>
          <w:szCs w:val="24"/>
        </w:rPr>
        <w:t>.1 Land Policy</w:t>
      </w:r>
    </w:p>
    <w:p w14:paraId="0D88193F"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Land policy in Nigeria is intricately tied to urban planning and development. Land policy has had a significant impact on</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 production; the ability of urban areas to expand into rural areas; and the ability to use land more effectively</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Doeble (1987). All previous land policies</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up until the enactment of the Land Use Decree of 1978 and the subsequent Land Use Law of 1980 was restricted to specific areas, mainly North and South.</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 traditional society, land was not owned by any individual but was vested in the group, which is the extended family, the village or the community. Land assignment was on a freehold basis by the Community Chief (Sule, 1982).During the colonial period, individual ownership was introduced, particularly</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Lagos, and hence, two different forms of land ownership emerged: individual and communal land tenure. With the Land Use Decree of 1978, individual ownership was disallowed, and the State Governor replaced the Community Chief, Family Head or Emir as the</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controlling force behind the land. This was done in theory at least so that land acquisition by government would be made easier for urban expansion: so that ethnicity would be less of a factor in land ownership in urban areas as indigenous groups often controlled land in the older urban areas; to encourage the non-in</w:t>
      </w:r>
      <w:r w:rsidR="00FF20CC">
        <w:rPr>
          <w:rFonts w:ascii="Times New Roman" w:eastAsia="Times New Roman" w:hAnsi="Times New Roman" w:cs="Times New Roman"/>
          <w:sz w:val="24"/>
          <w:szCs w:val="24"/>
        </w:rPr>
        <w:t xml:space="preserve">digenous population in the city </w:t>
      </w:r>
      <w:r w:rsidRPr="005D35D9">
        <w:rPr>
          <w:rFonts w:ascii="Times New Roman" w:eastAsia="Times New Roman" w:hAnsi="Times New Roman" w:cs="Times New Roman"/>
          <w:sz w:val="24"/>
          <w:szCs w:val="24"/>
        </w:rPr>
        <w:t>greater accessibility to land, and to curtail land speculation by limiting the amount of land owned by individuals</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(Awotona, 1994).The Decree provided that Land Allocation Committees would be created which would dispense the land through the granting of Certificates of Occupancy (Mohammed 1985).While the Land Use Decree soug</w:t>
      </w:r>
      <w:r w:rsidR="00FF20CC">
        <w:rPr>
          <w:rFonts w:ascii="Times New Roman" w:eastAsia="Times New Roman" w:hAnsi="Times New Roman" w:cs="Times New Roman"/>
          <w:sz w:val="24"/>
          <w:szCs w:val="24"/>
        </w:rPr>
        <w:t xml:space="preserve">ht in theory </w:t>
      </w:r>
      <w:r w:rsidRPr="005D35D9">
        <w:rPr>
          <w:rFonts w:ascii="Times New Roman" w:eastAsia="Times New Roman" w:hAnsi="Times New Roman" w:cs="Times New Roman"/>
          <w:sz w:val="24"/>
          <w:szCs w:val="24"/>
        </w:rPr>
        <w:t>to break up large land holdings, and hence facilitate the transfer of land for housing development and to encourage rehabilitation of older indigenous areas in prime commercial locations in city centers, in reality, it has not accomplished these ends. The traditional authorities still exert influence over the land and generally</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refuse to relinquish their control over it, and the Decree has not stopped land speculation or land hoarding. While the Decree looks good on paper, Okolocha states that “the powerful have manipulated the system: the State lacks the will to implement it; and generally the principles have not been upheld.</w:t>
      </w:r>
    </w:p>
    <w:p w14:paraId="393D44AD" w14:textId="3640B3D7"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831466" w:rsidRPr="005D35D9">
        <w:rPr>
          <w:rFonts w:ascii="Times New Roman" w:eastAsia="Times New Roman" w:hAnsi="Times New Roman" w:cs="Times New Roman"/>
          <w:b/>
          <w:sz w:val="24"/>
          <w:szCs w:val="24"/>
        </w:rPr>
        <w:t>LOW-COST HOUSING</w:t>
      </w:r>
    </w:p>
    <w:p w14:paraId="7E8082ED"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The term 'Low-cost</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'housing</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might mean different things to different people. For instance, in a developed country, USA, Housing</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can be considered affordable for a low or moderate-income earner if that household can acquire the use of that housing</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unit (owned or rented) for an amount up to 30 percent of its household income (Miles et al, 2000). Mortgage</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lenders also use this standard as one important criterion in qualifying buyers of market-rate housing</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for mortgage</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loans. In developing countries, only up to 20% of the population who</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 actual fact constitute the higher income earners would be able to afford such housing units. The low-income group in developing countries is</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generally unable to access the housing market through the mortgage institutions. Housing</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requirements for this</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group are both urban and rural based. In 1991, statistics indicated that about 70% of Nigerians fall in this category (National HousingPolicy, 1991). This situation has not changed. Low cost housing</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for the low-income group are generally developed by the</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informal sector of the economy through unstructured procurement systems.</w:t>
      </w:r>
    </w:p>
    <w:p w14:paraId="232BB563" w14:textId="564F2870" w:rsidR="005D35D9" w:rsidRPr="005D35D9" w:rsidRDefault="00546418" w:rsidP="00531F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r>
      <w:r w:rsidR="00831466" w:rsidRPr="005D35D9">
        <w:rPr>
          <w:rFonts w:ascii="Times New Roman" w:eastAsia="Times New Roman" w:hAnsi="Times New Roman" w:cs="Times New Roman"/>
          <w:b/>
          <w:sz w:val="24"/>
          <w:szCs w:val="24"/>
        </w:rPr>
        <w:t>THE CHALLENGES OF LOW-INCOME HOUSING IN NIGERIA</w:t>
      </w:r>
    </w:p>
    <w:p w14:paraId="5EDA5108" w14:textId="77777777" w:rsidR="005D35D9" w:rsidRPr="005D35D9" w:rsidRDefault="005D35D9" w:rsidP="00546418">
      <w:pPr>
        <w:spacing w:after="0" w:line="360" w:lineRule="auto"/>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Although there has been significant progress in the formulation and implementation of housing policies and to some extent strategies in the past decades as summarized earlier, many constraints still effectively hinder progress in housing development in developing countries, particularly for low-income</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and other vulnerable groups. These constraints include but are not limited to the following issues:</w:t>
      </w:r>
    </w:p>
    <w:p w14:paraId="78639757" w14:textId="77777777" w:rsidR="005D35D9" w:rsidRPr="005D35D9" w:rsidRDefault="005D35D9" w:rsidP="00FF20CC">
      <w:pPr>
        <w:pStyle w:val="ListParagraph"/>
        <w:numPr>
          <w:ilvl w:val="0"/>
          <w:numId w:val="5"/>
        </w:numPr>
        <w:spacing w:after="0" w:line="360" w:lineRule="auto"/>
        <w:ind w:left="90" w:hanging="90"/>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Lack of Effective Implementation Strategies</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This is the first and most important step in the challenge of adequate shelter for all. The key for overcoming these constraints is to promote an effective facilitative</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role in order to harness the full potential of all actors in housing production. Most governments in the developing world have adopted enabling shelter strategies and initiated actions to support the actors in the housing delivery process. There is however extensive room for improvement and articulation in this area and close the gap what is on paper as a policy document and what is really happening on the ground.</w:t>
      </w:r>
    </w:p>
    <w:p w14:paraId="1FB1D2FA" w14:textId="77777777" w:rsidR="005D35D9" w:rsidRPr="005D35D9" w:rsidRDefault="005D35D9" w:rsidP="00FF20CC">
      <w:pPr>
        <w:pStyle w:val="ListParagraph"/>
        <w:numPr>
          <w:ilvl w:val="0"/>
          <w:numId w:val="5"/>
        </w:numPr>
        <w:spacing w:after="0" w:line="360" w:lineRule="auto"/>
        <w:ind w:left="90" w:hanging="90"/>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Poor Promotion of Security of Tenure</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Promoting security of tenure is a prerequisite for</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sustainable improvement of housing and environmental conditions. Squatter settlements upgrading projects need to be carried out addressing tenure issues to prevent/reduce evictions. Governments should focus on regularization schemes in order to provide incentives to families to invest in their homes and communities. Promoting security of tenure can also support better functioning of rental housing markets. There is no doubt that every effort should be made to make best use of existing housing stock and improve the quality of living in these settlements.</w:t>
      </w:r>
    </w:p>
    <w:p w14:paraId="03F789BB" w14:textId="77777777" w:rsidR="005D35D9" w:rsidRPr="005D35D9" w:rsidRDefault="005D35D9" w:rsidP="00FF20CC">
      <w:pPr>
        <w:pStyle w:val="ListParagraph"/>
        <w:numPr>
          <w:ilvl w:val="0"/>
          <w:numId w:val="5"/>
        </w:numPr>
        <w:spacing w:after="0" w:line="360" w:lineRule="auto"/>
        <w:ind w:left="90" w:hanging="90"/>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Inadequate Supply of Affordable Land</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Lack of adequate land for urban development particularly for low-income housing is perhaps the single most important impediment in achieving the goal of shelter for</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all. Proper records and registration of land is the first step in formulating and implementing a strategy on land. It is estimated that only about 1 per cent of land in the Sub-Saharan African countries are covered by any kind of cadastral system. Land cadastral systems should urgently be improved in developing countries and particularly in Africa.</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Scarcity of land leads to escalating land prices, overcrow</w:t>
      </w:r>
      <w:r w:rsidR="00FF20CC">
        <w:rPr>
          <w:rFonts w:ascii="Times New Roman" w:eastAsia="Times New Roman" w:hAnsi="Times New Roman" w:cs="Times New Roman"/>
          <w:sz w:val="24"/>
          <w:szCs w:val="24"/>
        </w:rPr>
        <w:t xml:space="preserve">ding of existing neighborhoods </w:t>
      </w:r>
      <w:r w:rsidRPr="005D35D9">
        <w:rPr>
          <w:rFonts w:ascii="Times New Roman" w:eastAsia="Times New Roman" w:hAnsi="Times New Roman" w:cs="Times New Roman"/>
          <w:sz w:val="24"/>
          <w:szCs w:val="24"/>
        </w:rPr>
        <w:t>illegal invasion of vacant land and growth of squatter settlements. This trend can only be</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reversed by the provision of adequate and affordable land for low-income housing. In order to increase the supply of urban land, the financial and technical capabilities of the municipalities must be strengthened. It is also necessary to create conditions that would facilitate the growth of private land development agencies. Governments should formulate a regulatory framework ensuring that such private sector land developers will serve all income groups.</w:t>
      </w:r>
    </w:p>
    <w:p w14:paraId="4A6B744B" w14:textId="77777777" w:rsidR="005D35D9" w:rsidRPr="005D35D9" w:rsidRDefault="005D35D9" w:rsidP="00FF20CC">
      <w:pPr>
        <w:pStyle w:val="ListParagraph"/>
        <w:numPr>
          <w:ilvl w:val="0"/>
          <w:numId w:val="5"/>
        </w:numPr>
        <w:spacing w:after="0" w:line="360" w:lineRule="auto"/>
        <w:ind w:left="90" w:hanging="90"/>
        <w:jc w:val="both"/>
        <w:rPr>
          <w:rFonts w:ascii="Times New Roman" w:eastAsia="Times New Roman" w:hAnsi="Times New Roman" w:cs="Times New Roman"/>
          <w:sz w:val="24"/>
          <w:szCs w:val="24"/>
        </w:rPr>
      </w:pPr>
      <w:r w:rsidRPr="005D35D9">
        <w:rPr>
          <w:rFonts w:ascii="Times New Roman" w:eastAsia="Times New Roman" w:hAnsi="Times New Roman" w:cs="Times New Roman"/>
          <w:sz w:val="24"/>
          <w:szCs w:val="24"/>
        </w:rPr>
        <w:t>Improving Infrastructure</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and Services</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Financing and facilitating infrastructure to meet basic needs of many urban communities have been difficult for the majority of governments and local authorities. This is, in most cases, due to the high standards that make provision of infrastructure very costly. Too often, infrastructure services are unnecessarily subsidized and frequently the subsidies are wrongly directed. As public authorities have not been able, in general, to provide infrastructure to the growing number of urban communities, individual households, community groups and informal enterprises have increasingly taken over this task.</w:t>
      </w:r>
    </w:p>
    <w:p w14:paraId="17594547" w14:textId="77777777" w:rsidR="005D35D9" w:rsidRPr="005D35D9" w:rsidRDefault="005D35D9" w:rsidP="00FF20CC">
      <w:pPr>
        <w:pStyle w:val="ListParagraph"/>
        <w:numPr>
          <w:ilvl w:val="0"/>
          <w:numId w:val="5"/>
        </w:numPr>
        <w:spacing w:after="0" w:line="360" w:lineRule="auto"/>
        <w:ind w:left="90" w:hanging="90"/>
        <w:jc w:val="both"/>
        <w:rPr>
          <w:rFonts w:ascii="Times New Roman" w:hAnsi="Times New Roman" w:cs="Times New Roman"/>
          <w:b/>
          <w:sz w:val="24"/>
          <w:szCs w:val="24"/>
        </w:rPr>
      </w:pPr>
      <w:r w:rsidRPr="005D35D9">
        <w:rPr>
          <w:rFonts w:ascii="Times New Roman" w:eastAsia="Times New Roman" w:hAnsi="Times New Roman" w:cs="Times New Roman"/>
          <w:sz w:val="24"/>
          <w:szCs w:val="24"/>
        </w:rPr>
        <w:t>Adjusting Standards for Building and Land Subdivision</w:t>
      </w:r>
      <w:r w:rsidR="00FF20CC">
        <w:rPr>
          <w:rFonts w:ascii="Times New Roman" w:eastAsia="Times New Roman" w:hAnsi="Times New Roman" w:cs="Times New Roman"/>
          <w:sz w:val="24"/>
          <w:szCs w:val="24"/>
        </w:rPr>
        <w:t xml:space="preserve">: </w:t>
      </w:r>
      <w:r w:rsidRPr="005D35D9">
        <w:rPr>
          <w:rFonts w:ascii="Times New Roman" w:eastAsia="Times New Roman" w:hAnsi="Times New Roman" w:cs="Times New Roman"/>
          <w:sz w:val="24"/>
          <w:szCs w:val="24"/>
        </w:rPr>
        <w:t xml:space="preserve">In many countries, standards for building and land subdivisions do not consider affordability issues and have a general nature. Standard subdivisions are often based on regulations of the pre independence periods prescribing large plots and banning building next to plot boundaries. </w:t>
      </w:r>
    </w:p>
    <w:p w14:paraId="37A35BB9" w14:textId="77777777" w:rsidR="005D35D9" w:rsidRPr="005D35D9" w:rsidRDefault="005D35D9" w:rsidP="00531FC2">
      <w:pPr>
        <w:spacing w:after="0" w:line="360" w:lineRule="auto"/>
        <w:jc w:val="both"/>
        <w:rPr>
          <w:rFonts w:ascii="Times New Roman" w:hAnsi="Times New Roman" w:cs="Times New Roman"/>
          <w:sz w:val="24"/>
          <w:szCs w:val="24"/>
        </w:rPr>
      </w:pPr>
    </w:p>
    <w:p w14:paraId="1102A246" w14:textId="77777777" w:rsidR="005D35D9" w:rsidRDefault="005D35D9" w:rsidP="00531FC2">
      <w:pPr>
        <w:spacing w:after="0" w:line="360" w:lineRule="auto"/>
        <w:jc w:val="both"/>
        <w:rPr>
          <w:rFonts w:ascii="Times New Roman" w:eastAsia="Times New Roman" w:hAnsi="Times New Roman" w:cs="Times New Roman"/>
          <w:b/>
          <w:sz w:val="24"/>
          <w:szCs w:val="24"/>
        </w:rPr>
      </w:pPr>
    </w:p>
    <w:p w14:paraId="2D1817A5" w14:textId="77777777" w:rsidR="00FF20CC" w:rsidRDefault="00FF20CC" w:rsidP="00531FC2">
      <w:pPr>
        <w:spacing w:after="0" w:line="360" w:lineRule="auto"/>
        <w:jc w:val="both"/>
        <w:rPr>
          <w:rFonts w:ascii="Times New Roman" w:eastAsia="Times New Roman" w:hAnsi="Times New Roman" w:cs="Times New Roman"/>
          <w:b/>
          <w:sz w:val="24"/>
          <w:szCs w:val="24"/>
        </w:rPr>
      </w:pPr>
    </w:p>
    <w:p w14:paraId="104FE1F9" w14:textId="77777777" w:rsidR="00FF20CC" w:rsidRDefault="00FF20CC" w:rsidP="00531FC2">
      <w:pPr>
        <w:spacing w:after="0" w:line="360" w:lineRule="auto"/>
        <w:jc w:val="both"/>
        <w:rPr>
          <w:rFonts w:ascii="Times New Roman" w:eastAsia="Times New Roman" w:hAnsi="Times New Roman" w:cs="Times New Roman"/>
          <w:b/>
          <w:sz w:val="24"/>
          <w:szCs w:val="24"/>
        </w:rPr>
      </w:pPr>
    </w:p>
    <w:p w14:paraId="639CB671" w14:textId="77777777" w:rsidR="00FF20CC" w:rsidRDefault="00FF20CC" w:rsidP="00531FC2">
      <w:pPr>
        <w:spacing w:after="0" w:line="360" w:lineRule="auto"/>
        <w:jc w:val="both"/>
        <w:rPr>
          <w:rFonts w:ascii="Times New Roman" w:eastAsia="Times New Roman" w:hAnsi="Times New Roman" w:cs="Times New Roman"/>
          <w:b/>
          <w:sz w:val="24"/>
          <w:szCs w:val="24"/>
        </w:rPr>
      </w:pPr>
    </w:p>
    <w:p w14:paraId="0E0FF49B" w14:textId="77777777" w:rsidR="00FF20CC" w:rsidRPr="005D35D9" w:rsidRDefault="00FF20CC" w:rsidP="00FF2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52792D6" w14:textId="77777777" w:rsidR="005D35D9" w:rsidRPr="005D35D9" w:rsidRDefault="005D35D9" w:rsidP="00FF20CC">
      <w:pPr>
        <w:spacing w:after="0" w:line="360" w:lineRule="auto"/>
        <w:jc w:val="center"/>
        <w:rPr>
          <w:rFonts w:ascii="Times New Roman" w:hAnsi="Times New Roman" w:cs="Times New Roman"/>
          <w:b/>
          <w:sz w:val="24"/>
          <w:szCs w:val="24"/>
        </w:rPr>
      </w:pPr>
      <w:r w:rsidRPr="005D35D9">
        <w:rPr>
          <w:rFonts w:ascii="Times New Roman" w:hAnsi="Times New Roman" w:cs="Times New Roman"/>
          <w:b/>
          <w:sz w:val="24"/>
          <w:szCs w:val="24"/>
        </w:rPr>
        <w:t>CHAPTER THREE</w:t>
      </w:r>
    </w:p>
    <w:p w14:paraId="2A38DBE2" w14:textId="0E049FF5" w:rsidR="005D35D9" w:rsidRDefault="00FF20CC" w:rsidP="00531F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546418">
        <w:rPr>
          <w:rFonts w:ascii="Times New Roman" w:hAnsi="Times New Roman" w:cs="Times New Roman"/>
          <w:b/>
          <w:sz w:val="24"/>
          <w:szCs w:val="24"/>
        </w:rPr>
        <w:tab/>
      </w:r>
      <w:r w:rsidR="00546418">
        <w:rPr>
          <w:rFonts w:ascii="Times New Roman" w:hAnsi="Times New Roman" w:cs="Times New Roman"/>
          <w:b/>
          <w:sz w:val="24"/>
          <w:szCs w:val="24"/>
        </w:rPr>
        <w:tab/>
      </w:r>
      <w:r w:rsidR="00546418">
        <w:rPr>
          <w:rFonts w:ascii="Times New Roman" w:hAnsi="Times New Roman" w:cs="Times New Roman"/>
          <w:b/>
          <w:sz w:val="24"/>
          <w:szCs w:val="24"/>
        </w:rPr>
        <w:tab/>
        <w:t xml:space="preserve">RESEARCH </w:t>
      </w:r>
      <w:r w:rsidR="005D35D9" w:rsidRPr="005D35D9">
        <w:rPr>
          <w:rFonts w:ascii="Times New Roman" w:hAnsi="Times New Roman" w:cs="Times New Roman"/>
          <w:b/>
          <w:sz w:val="24"/>
          <w:szCs w:val="24"/>
        </w:rPr>
        <w:t>METHODOLOGY</w:t>
      </w:r>
    </w:p>
    <w:p w14:paraId="627921CA" w14:textId="684E1F4F" w:rsidR="00546418" w:rsidRPr="005D35D9" w:rsidRDefault="00546418" w:rsidP="00531F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INTRODUCTION</w:t>
      </w:r>
    </w:p>
    <w:p w14:paraId="62583328" w14:textId="77777777" w:rsidR="005D35D9" w:rsidRPr="005D35D9" w:rsidRDefault="005D35D9" w:rsidP="00546418">
      <w:pPr>
        <w:spacing w:after="0" w:line="360" w:lineRule="auto"/>
        <w:jc w:val="both"/>
        <w:rPr>
          <w:rFonts w:ascii="Times New Roman" w:hAnsi="Times New Roman" w:cs="Times New Roman"/>
          <w:sz w:val="24"/>
          <w:szCs w:val="24"/>
        </w:rPr>
      </w:pPr>
      <w:r w:rsidRPr="005D35D9">
        <w:rPr>
          <w:rFonts w:ascii="Times New Roman" w:hAnsi="Times New Roman" w:cs="Times New Roman"/>
          <w:sz w:val="24"/>
          <w:szCs w:val="24"/>
        </w:rPr>
        <w:t xml:space="preserve">This section covers the methods used to address the objectives of the study. The section discusses the research design, research population and sampling technique, the instrument for data collection, the method of data analysis and the analytical software used for the study </w:t>
      </w:r>
    </w:p>
    <w:p w14:paraId="6CAF7F5D" w14:textId="7F509C3D" w:rsidR="005D35D9" w:rsidRPr="005D35D9" w:rsidRDefault="00546418" w:rsidP="00531F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831466" w:rsidRPr="005D35D9">
        <w:rPr>
          <w:rFonts w:ascii="Times New Roman" w:hAnsi="Times New Roman" w:cs="Times New Roman"/>
          <w:b/>
          <w:sz w:val="24"/>
          <w:szCs w:val="24"/>
        </w:rPr>
        <w:t>RESEARCH DESIGN</w:t>
      </w:r>
    </w:p>
    <w:p w14:paraId="23B5F9F7" w14:textId="77777777" w:rsidR="005D35D9" w:rsidRPr="005D35D9" w:rsidRDefault="005D35D9" w:rsidP="00546418">
      <w:pPr>
        <w:spacing w:after="0" w:line="360" w:lineRule="auto"/>
        <w:jc w:val="both"/>
        <w:rPr>
          <w:rFonts w:ascii="Times New Roman" w:hAnsi="Times New Roman" w:cs="Times New Roman"/>
          <w:bCs/>
          <w:color w:val="222222"/>
          <w:sz w:val="24"/>
          <w:szCs w:val="24"/>
          <w:shd w:val="clear" w:color="auto" w:fill="FFFFFF"/>
        </w:rPr>
      </w:pPr>
      <w:r w:rsidRPr="005D35D9">
        <w:rPr>
          <w:rFonts w:ascii="Times New Roman" w:hAnsi="Times New Roman" w:cs="Times New Roman"/>
          <w:sz w:val="24"/>
          <w:szCs w:val="24"/>
        </w:rPr>
        <w:t xml:space="preserve">In this study, a survey research design is adopted. Survey is chosen based on the objective of the study. Survey is defined according to Nworgu (2005) a survey </w:t>
      </w:r>
      <w:r w:rsidRPr="005D35D9">
        <w:rPr>
          <w:rFonts w:ascii="Times New Roman" w:hAnsi="Times New Roman" w:cs="Times New Roman"/>
          <w:color w:val="222222"/>
          <w:sz w:val="24"/>
          <w:szCs w:val="24"/>
          <w:shd w:val="clear" w:color="auto" w:fill="FFFFFF"/>
        </w:rPr>
        <w:t>studies the sampling of individual units from a an already known population and its associated</w:t>
      </w:r>
      <w:r w:rsidRPr="005D35D9">
        <w:rPr>
          <w:rStyle w:val="apple-converted-space"/>
          <w:rFonts w:ascii="Times New Roman" w:hAnsi="Times New Roman" w:cs="Times New Roman"/>
          <w:color w:val="222222"/>
          <w:sz w:val="24"/>
          <w:szCs w:val="24"/>
          <w:shd w:val="clear" w:color="auto" w:fill="FFFFFF"/>
        </w:rPr>
        <w:t> </w:t>
      </w:r>
      <w:r w:rsidRPr="005D35D9">
        <w:rPr>
          <w:rFonts w:ascii="Times New Roman" w:hAnsi="Times New Roman" w:cs="Times New Roman"/>
          <w:bCs/>
          <w:color w:val="222222"/>
          <w:sz w:val="24"/>
          <w:szCs w:val="24"/>
          <w:shd w:val="clear" w:color="auto" w:fill="FFFFFF"/>
        </w:rPr>
        <w:t>survey</w:t>
      </w:r>
      <w:r w:rsidRPr="005D35D9">
        <w:rPr>
          <w:rStyle w:val="apple-converted-space"/>
          <w:rFonts w:ascii="Times New Roman" w:hAnsi="Times New Roman" w:cs="Times New Roman"/>
          <w:color w:val="222222"/>
          <w:sz w:val="24"/>
          <w:szCs w:val="24"/>
          <w:shd w:val="clear" w:color="auto" w:fill="FFFFFF"/>
        </w:rPr>
        <w:t> </w:t>
      </w:r>
      <w:r w:rsidRPr="005D35D9">
        <w:rPr>
          <w:rFonts w:ascii="Times New Roman" w:hAnsi="Times New Roman" w:cs="Times New Roman"/>
          <w:color w:val="222222"/>
          <w:sz w:val="24"/>
          <w:szCs w:val="24"/>
          <w:shd w:val="clear" w:color="auto" w:fill="FFFFFF"/>
        </w:rPr>
        <w:t>data collection techniques, such as questionnaire construction and methods for improving the number and accuracy of responses to</w:t>
      </w:r>
      <w:r w:rsidRPr="005D35D9">
        <w:rPr>
          <w:rStyle w:val="apple-converted-space"/>
          <w:rFonts w:ascii="Times New Roman" w:hAnsi="Times New Roman" w:cs="Times New Roman"/>
          <w:color w:val="222222"/>
          <w:sz w:val="24"/>
          <w:szCs w:val="24"/>
          <w:shd w:val="clear" w:color="auto" w:fill="FFFFFF"/>
        </w:rPr>
        <w:t> </w:t>
      </w:r>
      <w:r w:rsidRPr="005D35D9">
        <w:rPr>
          <w:rFonts w:ascii="Times New Roman" w:hAnsi="Times New Roman" w:cs="Times New Roman"/>
          <w:bCs/>
          <w:color w:val="222222"/>
          <w:sz w:val="24"/>
          <w:szCs w:val="24"/>
          <w:shd w:val="clear" w:color="auto" w:fill="FFFFFF"/>
        </w:rPr>
        <w:t>survey.</w:t>
      </w:r>
    </w:p>
    <w:p w14:paraId="174330DB" w14:textId="413836E4" w:rsidR="005D35D9" w:rsidRPr="005D35D9" w:rsidRDefault="00546418" w:rsidP="00531FC2">
      <w:pPr>
        <w:spacing w:after="0" w:line="360" w:lineRule="auto"/>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3.3</w:t>
      </w:r>
      <w:r>
        <w:rPr>
          <w:rFonts w:ascii="Times New Roman" w:hAnsi="Times New Roman" w:cs="Times New Roman"/>
          <w:b/>
          <w:bCs/>
          <w:color w:val="222222"/>
          <w:sz w:val="24"/>
          <w:szCs w:val="24"/>
          <w:shd w:val="clear" w:color="auto" w:fill="FFFFFF"/>
        </w:rPr>
        <w:tab/>
      </w:r>
      <w:r w:rsidR="00831466" w:rsidRPr="005D35D9">
        <w:rPr>
          <w:rFonts w:ascii="Times New Roman" w:hAnsi="Times New Roman" w:cs="Times New Roman"/>
          <w:b/>
          <w:bCs/>
          <w:color w:val="222222"/>
          <w:sz w:val="24"/>
          <w:szCs w:val="24"/>
          <w:shd w:val="clear" w:color="auto" w:fill="FFFFFF"/>
        </w:rPr>
        <w:t>POPULATION OF THE STUDY</w:t>
      </w:r>
    </w:p>
    <w:p w14:paraId="07B5F6E9" w14:textId="77777777" w:rsidR="005D35D9" w:rsidRPr="005D35D9" w:rsidRDefault="005D35D9" w:rsidP="00546418">
      <w:pPr>
        <w:spacing w:after="0" w:line="360" w:lineRule="auto"/>
        <w:jc w:val="both"/>
        <w:rPr>
          <w:rFonts w:ascii="Times New Roman" w:hAnsi="Times New Roman" w:cs="Times New Roman"/>
          <w:bCs/>
          <w:color w:val="222222"/>
          <w:sz w:val="24"/>
          <w:szCs w:val="24"/>
          <w:shd w:val="clear" w:color="auto" w:fill="FFFFFF"/>
        </w:rPr>
      </w:pPr>
      <w:r w:rsidRPr="005D35D9">
        <w:rPr>
          <w:rFonts w:ascii="Times New Roman" w:hAnsi="Times New Roman" w:cs="Times New Roman"/>
          <w:bCs/>
          <w:color w:val="222222"/>
          <w:sz w:val="24"/>
          <w:szCs w:val="24"/>
          <w:shd w:val="clear" w:color="auto" w:fill="FFFFFF"/>
        </w:rPr>
        <w:t xml:space="preserve">The population of this study comprises all building practitioners/contractors in Nigeria  </w:t>
      </w:r>
    </w:p>
    <w:p w14:paraId="6ACE08B5" w14:textId="64500855" w:rsidR="005D35D9" w:rsidRPr="005D35D9" w:rsidRDefault="00546418" w:rsidP="00531FC2">
      <w:pPr>
        <w:spacing w:after="0" w:line="360" w:lineRule="auto"/>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3.4</w:t>
      </w:r>
      <w:r>
        <w:rPr>
          <w:rFonts w:ascii="Times New Roman" w:hAnsi="Times New Roman" w:cs="Times New Roman"/>
          <w:b/>
          <w:bCs/>
          <w:color w:val="222222"/>
          <w:sz w:val="24"/>
          <w:szCs w:val="24"/>
          <w:shd w:val="clear" w:color="auto" w:fill="FFFFFF"/>
        </w:rPr>
        <w:tab/>
      </w:r>
      <w:r w:rsidR="00831466" w:rsidRPr="005D35D9">
        <w:rPr>
          <w:rFonts w:ascii="Times New Roman" w:hAnsi="Times New Roman" w:cs="Times New Roman"/>
          <w:b/>
          <w:bCs/>
          <w:color w:val="222222"/>
          <w:sz w:val="24"/>
          <w:szCs w:val="24"/>
          <w:shd w:val="clear" w:color="auto" w:fill="FFFFFF"/>
        </w:rPr>
        <w:t xml:space="preserve">SAMPLING AND SAMPLING TECHNIQUE </w:t>
      </w:r>
    </w:p>
    <w:p w14:paraId="7D30ED34" w14:textId="77777777" w:rsidR="005D35D9" w:rsidRPr="005D35D9" w:rsidRDefault="005D35D9" w:rsidP="00546418">
      <w:pPr>
        <w:spacing w:after="0" w:line="360" w:lineRule="auto"/>
        <w:jc w:val="both"/>
        <w:rPr>
          <w:rFonts w:ascii="Times New Roman" w:hAnsi="Times New Roman" w:cs="Times New Roman"/>
          <w:sz w:val="24"/>
          <w:szCs w:val="24"/>
        </w:rPr>
      </w:pPr>
      <w:r w:rsidRPr="005D35D9">
        <w:rPr>
          <w:rFonts w:ascii="Times New Roman" w:hAnsi="Times New Roman" w:cs="Times New Roman"/>
          <w:bCs/>
          <w:color w:val="222222"/>
          <w:sz w:val="24"/>
          <w:szCs w:val="24"/>
          <w:shd w:val="clear" w:color="auto" w:fill="FFFFFF"/>
        </w:rPr>
        <w:t xml:space="preserve">A simple random sampling technique will be used to select 100 informed building contractors </w:t>
      </w:r>
    </w:p>
    <w:p w14:paraId="5908E1FE" w14:textId="61907BAB" w:rsidR="005D35D9" w:rsidRPr="005D35D9" w:rsidRDefault="00546418" w:rsidP="00531F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00831466" w:rsidRPr="005D35D9">
        <w:rPr>
          <w:rFonts w:ascii="Times New Roman" w:hAnsi="Times New Roman" w:cs="Times New Roman"/>
          <w:b/>
          <w:sz w:val="24"/>
          <w:szCs w:val="24"/>
        </w:rPr>
        <w:t xml:space="preserve">INSTRUMENT/METHOD OF DATA COLLECTION </w:t>
      </w:r>
    </w:p>
    <w:p w14:paraId="49406897" w14:textId="77777777" w:rsidR="006C5BD5" w:rsidRDefault="005D35D9" w:rsidP="00546418">
      <w:pPr>
        <w:spacing w:after="0" w:line="360" w:lineRule="auto"/>
        <w:jc w:val="both"/>
        <w:rPr>
          <w:rFonts w:ascii="Times New Roman" w:hAnsi="Times New Roman" w:cs="Times New Roman"/>
          <w:sz w:val="24"/>
          <w:szCs w:val="24"/>
        </w:rPr>
      </w:pPr>
      <w:r w:rsidRPr="005D35D9">
        <w:rPr>
          <w:rFonts w:ascii="Times New Roman" w:hAnsi="Times New Roman" w:cs="Times New Roman"/>
          <w:sz w:val="24"/>
          <w:szCs w:val="24"/>
        </w:rPr>
        <w:t xml:space="preserve">The study made use of primary and secondary source of data. Concerning the primary source, questionnaire was used to gather the data. The questionnaire was </w:t>
      </w:r>
    </w:p>
    <w:p w14:paraId="44D2C216" w14:textId="33C28A4D" w:rsidR="005D35D9" w:rsidRPr="005D35D9" w:rsidRDefault="005D35D9" w:rsidP="00546418">
      <w:pPr>
        <w:spacing w:after="0" w:line="360" w:lineRule="auto"/>
        <w:jc w:val="both"/>
        <w:rPr>
          <w:rFonts w:ascii="Times New Roman" w:hAnsi="Times New Roman" w:cs="Times New Roman"/>
          <w:sz w:val="24"/>
          <w:szCs w:val="24"/>
        </w:rPr>
      </w:pPr>
      <w:r w:rsidRPr="005D35D9">
        <w:rPr>
          <w:rFonts w:ascii="Times New Roman" w:hAnsi="Times New Roman" w:cs="Times New Roman"/>
          <w:sz w:val="24"/>
          <w:szCs w:val="24"/>
        </w:rPr>
        <w:t>a four-point rating scale (Likert scale), starting from strongly agreed (SA), agreed (A), disagreed (d), and strongly disagreed (SD). The questionnaire was designed in such a way that every question in the questionnaire was related to the research questions and hypothesis of the study. Also the result was used to answer the research questions and test the relevant hypotheses. The secondary data comprised of information on revenue generation from the website of the federal Inland Revenue and that of the World Bank.</w:t>
      </w:r>
    </w:p>
    <w:p w14:paraId="646CA6A6" w14:textId="0141C549" w:rsidR="005D35D9" w:rsidRPr="005D35D9" w:rsidRDefault="00546418" w:rsidP="00531F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00831466" w:rsidRPr="005D35D9">
        <w:rPr>
          <w:rFonts w:ascii="Times New Roman" w:hAnsi="Times New Roman" w:cs="Times New Roman"/>
          <w:b/>
          <w:sz w:val="24"/>
          <w:szCs w:val="24"/>
        </w:rPr>
        <w:t>METHOD OF DATA ANALYSIS</w:t>
      </w:r>
    </w:p>
    <w:p w14:paraId="37421448" w14:textId="1F982FAE" w:rsidR="0068040A" w:rsidRDefault="005D35D9" w:rsidP="00546418">
      <w:pPr>
        <w:spacing w:after="0" w:line="360" w:lineRule="auto"/>
        <w:jc w:val="both"/>
        <w:rPr>
          <w:rFonts w:ascii="Times New Roman" w:hAnsi="Times New Roman" w:cs="Times New Roman"/>
          <w:sz w:val="24"/>
          <w:szCs w:val="24"/>
        </w:rPr>
      </w:pPr>
      <w:r w:rsidRPr="005D35D9">
        <w:rPr>
          <w:rFonts w:ascii="Times New Roman" w:hAnsi="Times New Roman" w:cs="Times New Roman"/>
          <w:sz w:val="24"/>
          <w:szCs w:val="24"/>
        </w:rPr>
        <w:t xml:space="preserve">A mean score rating method was used to analyses the primary sourced data based on the 2.5 acceptance region format to answer the research question, while to address the research hypothesis, the chi-square was used. </w:t>
      </w:r>
    </w:p>
    <w:p w14:paraId="2C69DCD6" w14:textId="77777777" w:rsidR="0068040A" w:rsidRDefault="0068040A">
      <w:pPr>
        <w:rPr>
          <w:rFonts w:ascii="Times New Roman" w:hAnsi="Times New Roman" w:cs="Times New Roman"/>
          <w:sz w:val="24"/>
          <w:szCs w:val="24"/>
        </w:rPr>
      </w:pPr>
      <w:r>
        <w:rPr>
          <w:rFonts w:ascii="Times New Roman" w:hAnsi="Times New Roman" w:cs="Times New Roman"/>
          <w:sz w:val="24"/>
          <w:szCs w:val="24"/>
        </w:rPr>
        <w:br w:type="page"/>
      </w:r>
    </w:p>
    <w:p w14:paraId="7449C12D" w14:textId="67ABBA3E" w:rsidR="0068040A" w:rsidRPr="000E0394" w:rsidRDefault="0068040A" w:rsidP="0068040A">
      <w:pPr>
        <w:spacing w:line="480" w:lineRule="auto"/>
        <w:jc w:val="center"/>
        <w:rPr>
          <w:rFonts w:ascii="Times New Roman" w:hAnsi="Times New Roman" w:cs="Times New Roman"/>
          <w:b/>
          <w:sz w:val="24"/>
          <w:szCs w:val="24"/>
        </w:rPr>
      </w:pPr>
      <w:r w:rsidRPr="000E0394">
        <w:rPr>
          <w:rFonts w:ascii="Times New Roman" w:hAnsi="Times New Roman" w:cs="Times New Roman"/>
          <w:b/>
          <w:sz w:val="24"/>
          <w:szCs w:val="24"/>
        </w:rPr>
        <w:t>CHAPTER FOUR</w:t>
      </w:r>
    </w:p>
    <w:p w14:paraId="4C84C778" w14:textId="69AE9859" w:rsidR="0068040A" w:rsidRDefault="000E0394" w:rsidP="000E0394">
      <w:pPr>
        <w:spacing w:line="480" w:lineRule="auto"/>
        <w:jc w:val="both"/>
        <w:rPr>
          <w:rFonts w:ascii="Times New Roman" w:hAnsi="Times New Roman" w:cs="Times New Roman"/>
          <w:b/>
          <w:sz w:val="28"/>
          <w:szCs w:val="28"/>
        </w:rPr>
      </w:pPr>
      <w:r w:rsidRPr="000E0394">
        <w:rPr>
          <w:rFonts w:ascii="Times New Roman" w:hAnsi="Times New Roman" w:cs="Times New Roman"/>
          <w:b/>
          <w:sz w:val="28"/>
          <w:szCs w:val="28"/>
        </w:rPr>
        <w:t xml:space="preserve">4.0 </w:t>
      </w:r>
      <w:r w:rsidR="0068040A" w:rsidRPr="000E0394">
        <w:rPr>
          <w:rFonts w:ascii="Times New Roman" w:hAnsi="Times New Roman" w:cs="Times New Roman"/>
          <w:b/>
          <w:sz w:val="28"/>
          <w:szCs w:val="28"/>
        </w:rPr>
        <w:t>PRESENTATION AND ANALYSIS OF RESULTS</w:t>
      </w:r>
    </w:p>
    <w:p w14:paraId="6A178ED5" w14:textId="04ABDD95" w:rsidR="00546418" w:rsidRPr="000E0394" w:rsidRDefault="00546418" w:rsidP="000E0394">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4.1 INTRODUCTION </w:t>
      </w:r>
    </w:p>
    <w:p w14:paraId="1CE524A2" w14:textId="77777777" w:rsidR="0068040A" w:rsidRPr="0013225B" w:rsidRDefault="0068040A" w:rsidP="0068040A">
      <w:pPr>
        <w:spacing w:line="480" w:lineRule="auto"/>
        <w:jc w:val="both"/>
        <w:rPr>
          <w:rFonts w:ascii="Times New Roman" w:hAnsi="Times New Roman" w:cs="Times New Roman"/>
        </w:rPr>
      </w:pPr>
      <w:r w:rsidRPr="0013225B">
        <w:rPr>
          <w:rFonts w:ascii="Times New Roman" w:hAnsi="Times New Roman" w:cs="Times New Roman"/>
        </w:rPr>
        <w:t xml:space="preserve">This section presents the results of the field study; it shows the descriptive information of the respondents, the results of each of the research questions and the test of hypothesis. </w:t>
      </w:r>
    </w:p>
    <w:p w14:paraId="1DBB0CC2" w14:textId="36510428" w:rsidR="0068040A" w:rsidRPr="000E0394" w:rsidRDefault="00546418" w:rsidP="0068040A">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sidR="000E0394" w:rsidRPr="000E0394">
        <w:rPr>
          <w:rFonts w:ascii="Times New Roman" w:hAnsi="Times New Roman" w:cs="Times New Roman"/>
          <w:b/>
          <w:sz w:val="24"/>
          <w:szCs w:val="24"/>
        </w:rPr>
        <w:t xml:space="preserve"> </w:t>
      </w:r>
      <w:r w:rsidR="0068040A" w:rsidRPr="000E0394">
        <w:rPr>
          <w:rFonts w:ascii="Times New Roman" w:hAnsi="Times New Roman" w:cs="Times New Roman"/>
          <w:b/>
          <w:sz w:val="24"/>
          <w:szCs w:val="24"/>
        </w:rPr>
        <w:t>Demographic Information of the Respondents</w:t>
      </w:r>
    </w:p>
    <w:p w14:paraId="102C2120" w14:textId="315632B2" w:rsidR="0068040A" w:rsidRPr="000E0394" w:rsidRDefault="00526871" w:rsidP="000E0394">
      <w:pPr>
        <w:rPr>
          <w:rFonts w:ascii="Times New Roman" w:hAnsi="Times New Roman" w:cs="Times New Roman"/>
          <w:b/>
          <w:bCs/>
          <w:sz w:val="24"/>
          <w:szCs w:val="24"/>
        </w:rPr>
      </w:pPr>
      <w:r>
        <w:rPr>
          <w:rFonts w:ascii="Times New Roman" w:hAnsi="Times New Roman" w:cs="Times New Roman"/>
          <w:b/>
          <w:bCs/>
          <w:noProof/>
          <w:sz w:val="24"/>
          <w:szCs w:val="24"/>
        </w:rPr>
        <w:pict w14:anchorId="0182E122">
          <v:shapetype id="_x0000_t32" coordsize="21600,21600" o:spt="32" o:oned="t" path="m,l21600,21600e" filled="f">
            <v:path arrowok="t" fillok="f" o:connecttype="none"/>
            <o:lock v:ext="edit" shapetype="t"/>
          </v:shapetype>
          <v:shape id="_x0000_s1056" type="#_x0000_t32" style="position:absolute;margin-left:23pt;margin-top:19pt;width:350pt;height:1.55pt;z-index:251693056;mso-position-horizontal-relative:text;mso-position-vertical-relative:text" o:connectortype="straight"/>
        </w:pict>
      </w:r>
      <w:r w:rsidR="0068040A" w:rsidRPr="000E0394">
        <w:rPr>
          <w:rFonts w:ascii="Times New Roman" w:hAnsi="Times New Roman" w:cs="Times New Roman"/>
          <w:b/>
          <w:bCs/>
          <w:sz w:val="24"/>
          <w:szCs w:val="24"/>
        </w:rPr>
        <w:t xml:space="preserve">Table 4.1 </w:t>
      </w:r>
      <w:r w:rsidR="000E0394">
        <w:rPr>
          <w:rFonts w:ascii="Times New Roman" w:hAnsi="Times New Roman" w:cs="Times New Roman"/>
          <w:b/>
          <w:bCs/>
          <w:sz w:val="24"/>
          <w:szCs w:val="24"/>
        </w:rPr>
        <w:t>G</w:t>
      </w:r>
      <w:r w:rsidR="0068040A" w:rsidRPr="000E0394">
        <w:rPr>
          <w:rFonts w:ascii="Times New Roman" w:hAnsi="Times New Roman" w:cs="Times New Roman"/>
          <w:b/>
          <w:bCs/>
          <w:sz w:val="24"/>
          <w:szCs w:val="24"/>
        </w:rPr>
        <w:t>ender</w:t>
      </w:r>
      <w:r w:rsidR="00BF614D" w:rsidRPr="000E0394">
        <w:rPr>
          <w:rFonts w:ascii="Times New Roman" w:hAnsi="Times New Roman" w:cs="Times New Roman"/>
          <w:b/>
          <w:bCs/>
          <w:sz w:val="24"/>
          <w:szCs w:val="24"/>
        </w:rPr>
        <w:t xml:space="preserve"> Distribution of Respondents</w:t>
      </w:r>
    </w:p>
    <w:p w14:paraId="0A6FDE67" w14:textId="21BF4422" w:rsidR="00C30238" w:rsidRPr="00B3226C" w:rsidRDefault="00C30238" w:rsidP="00C30238">
      <w:pPr>
        <w:autoSpaceDE w:val="0"/>
        <w:autoSpaceDN w:val="0"/>
        <w:adjustRightInd w:val="0"/>
        <w:spacing w:after="0" w:line="240" w:lineRule="auto"/>
        <w:rPr>
          <w:rFonts w:ascii="Arial" w:hAnsi="Arial" w:cs="Arial"/>
          <w:b/>
          <w:bCs/>
        </w:rPr>
      </w:pPr>
      <w:r w:rsidRPr="00B3226C">
        <w:rPr>
          <w:rFonts w:ascii="Times New Roman" w:hAnsi="Times New Roman" w:cs="Times New Roman"/>
          <w:b/>
          <w:bCs/>
          <w:sz w:val="24"/>
          <w:szCs w:val="24"/>
        </w:rPr>
        <w:t>V</w:t>
      </w:r>
      <w:r w:rsidRPr="00B3226C">
        <w:rPr>
          <w:rFonts w:ascii="Arial" w:hAnsi="Arial" w:cs="Arial"/>
          <w:b/>
          <w:bCs/>
        </w:rPr>
        <w:t>ariable</w:t>
      </w:r>
      <w:r w:rsidRPr="003D6C02">
        <w:rPr>
          <w:rFonts w:ascii="Arial" w:hAnsi="Arial" w:cs="Arial"/>
        </w:rPr>
        <w:t xml:space="preserve"> </w:t>
      </w:r>
      <w:r w:rsidRPr="003D6C02">
        <w:rPr>
          <w:rFonts w:ascii="Arial" w:hAnsi="Arial" w:cs="Arial"/>
        </w:rPr>
        <w:tab/>
      </w:r>
      <w:r w:rsidRPr="003D6C02">
        <w:rPr>
          <w:rFonts w:ascii="Arial" w:hAnsi="Arial" w:cs="Arial"/>
        </w:rPr>
        <w:tab/>
      </w:r>
      <w:r w:rsidRPr="00B3226C">
        <w:rPr>
          <w:rFonts w:ascii="Arial" w:hAnsi="Arial" w:cs="Arial"/>
          <w:b/>
          <w:bCs/>
        </w:rPr>
        <w:t>Frequency</w:t>
      </w:r>
      <w:r w:rsidRPr="003D6C02">
        <w:rPr>
          <w:rFonts w:ascii="Arial" w:hAnsi="Arial" w:cs="Arial"/>
        </w:rPr>
        <w:t xml:space="preserve"> </w:t>
      </w:r>
      <w:r w:rsidRPr="003D6C02">
        <w:rPr>
          <w:rFonts w:ascii="Arial" w:hAnsi="Arial" w:cs="Arial"/>
        </w:rPr>
        <w:tab/>
      </w:r>
      <w:r w:rsidRPr="00B3226C">
        <w:rPr>
          <w:rFonts w:ascii="Arial" w:hAnsi="Arial" w:cs="Arial"/>
          <w:b/>
          <w:bCs/>
        </w:rPr>
        <w:t>Percent</w:t>
      </w:r>
      <w:r w:rsidRPr="003D6C02">
        <w:rPr>
          <w:rFonts w:ascii="Arial" w:hAnsi="Arial" w:cs="Arial"/>
        </w:rPr>
        <w:t xml:space="preserve"> </w:t>
      </w:r>
      <w:r>
        <w:rPr>
          <w:rFonts w:ascii="Arial" w:hAnsi="Arial" w:cs="Arial"/>
        </w:rPr>
        <w:tab/>
      </w:r>
      <w:r w:rsidRPr="00B3226C">
        <w:rPr>
          <w:rFonts w:ascii="Arial" w:hAnsi="Arial" w:cs="Arial"/>
          <w:b/>
          <w:bCs/>
        </w:rPr>
        <w:t>Valid</w:t>
      </w:r>
      <w:r w:rsidRPr="00B3226C">
        <w:rPr>
          <w:rFonts w:ascii="Arial" w:hAnsi="Arial" w:cs="Arial"/>
          <w:b/>
          <w:bCs/>
        </w:rPr>
        <w:tab/>
      </w:r>
      <w:r w:rsidRPr="00B3226C">
        <w:rPr>
          <w:rFonts w:ascii="Arial" w:hAnsi="Arial" w:cs="Arial"/>
          <w:b/>
          <w:bCs/>
        </w:rPr>
        <w:tab/>
        <w:t>Cumulative</w:t>
      </w:r>
    </w:p>
    <w:p w14:paraId="00B3D915" w14:textId="7CC82AAF" w:rsidR="00C30238" w:rsidRPr="00176800" w:rsidRDefault="00C30238" w:rsidP="00C30238">
      <w:pPr>
        <w:autoSpaceDE w:val="0"/>
        <w:autoSpaceDN w:val="0"/>
        <w:adjustRightInd w:val="0"/>
        <w:spacing w:after="0" w:line="240" w:lineRule="auto"/>
        <w:ind w:left="4320" w:firstLine="720"/>
        <w:rPr>
          <w:rFonts w:ascii="Times New Roman" w:hAnsi="Times New Roman" w:cs="Times New Roman"/>
          <w:b/>
          <w:sz w:val="24"/>
          <w:szCs w:val="24"/>
        </w:rPr>
      </w:pPr>
      <w:r w:rsidRPr="00B3226C">
        <w:rPr>
          <w:rFonts w:ascii="Arial" w:hAnsi="Arial" w:cs="Arial"/>
          <w:b/>
          <w:bCs/>
        </w:rPr>
        <w:t>Percent</w:t>
      </w:r>
      <w:r w:rsidRPr="003D6C02">
        <w:rPr>
          <w:rFonts w:ascii="Arial" w:hAnsi="Arial" w:cs="Arial"/>
        </w:rPr>
        <w:t xml:space="preserve">   </w:t>
      </w:r>
      <w:r>
        <w:rPr>
          <w:rFonts w:ascii="Arial" w:hAnsi="Arial" w:cs="Arial"/>
        </w:rPr>
        <w:tab/>
      </w:r>
      <w:r w:rsidRPr="00B3226C">
        <w:rPr>
          <w:rFonts w:ascii="Arial" w:hAnsi="Arial" w:cs="Arial"/>
          <w:b/>
          <w:bCs/>
        </w:rPr>
        <w:t>Percent</w:t>
      </w:r>
    </w:p>
    <w:p w14:paraId="7EF0A3EE" w14:textId="1C71703F" w:rsidR="00BF614D" w:rsidRDefault="00526871" w:rsidP="00BF614D">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noProof/>
          <w:sz w:val="24"/>
          <w:szCs w:val="24"/>
        </w:rPr>
        <w:pict w14:anchorId="0182E122">
          <v:shape id="_x0000_s1028" type="#_x0000_t32" style="position:absolute;margin-left:17.5pt;margin-top:.7pt;width:350pt;height:1.55pt;z-index:251660288;mso-position-horizontal-relative:text;mso-position-vertical-relative:text" o:connectortype="straight"/>
        </w:pict>
      </w:r>
      <w:r w:rsidR="007930A4" w:rsidRPr="007930A4">
        <w:rPr>
          <w:rFonts w:ascii="Times New Roman" w:hAnsi="Times New Roman" w:cs="Times New Roman"/>
          <w:sz w:val="20"/>
          <w:szCs w:val="20"/>
        </w:rPr>
        <w:tab/>
      </w:r>
      <w:r w:rsidR="00FE54F6" w:rsidRPr="007930A4">
        <w:rPr>
          <w:rFonts w:ascii="Times New Roman" w:hAnsi="Times New Roman" w:cs="Times New Roman"/>
          <w:sz w:val="20"/>
          <w:szCs w:val="20"/>
        </w:rPr>
        <w:t xml:space="preserve"> </w:t>
      </w:r>
    </w:p>
    <w:p w14:paraId="05C063DE" w14:textId="4FAA2C7A" w:rsidR="00FE54F6" w:rsidRPr="007930A4" w:rsidRDefault="007930A4" w:rsidP="00BF614D">
      <w:pPr>
        <w:autoSpaceDE w:val="0"/>
        <w:autoSpaceDN w:val="0"/>
        <w:adjustRightInd w:val="0"/>
        <w:spacing w:after="0" w:line="360" w:lineRule="auto"/>
        <w:ind w:firstLine="720"/>
        <w:rPr>
          <w:rFonts w:ascii="Times New Roman" w:hAnsi="Times New Roman" w:cs="Times New Roman"/>
          <w:sz w:val="20"/>
          <w:szCs w:val="20"/>
        </w:rPr>
      </w:pPr>
      <w:r>
        <w:rPr>
          <w:rFonts w:ascii="Times New Roman" w:hAnsi="Times New Roman" w:cs="Times New Roman"/>
          <w:sz w:val="20"/>
          <w:szCs w:val="20"/>
        </w:rPr>
        <w:t>M</w:t>
      </w:r>
      <w:r w:rsidR="00FE54F6" w:rsidRPr="007930A4">
        <w:rPr>
          <w:rFonts w:ascii="Times New Roman" w:hAnsi="Times New Roman" w:cs="Times New Roman"/>
          <w:sz w:val="20"/>
          <w:szCs w:val="20"/>
        </w:rPr>
        <w:t>ale</w:t>
      </w:r>
      <w:r w:rsidR="00FE54F6" w:rsidRPr="007930A4">
        <w:rPr>
          <w:rFonts w:ascii="Times New Roman" w:hAnsi="Times New Roman" w:cs="Times New Roman"/>
          <w:sz w:val="20"/>
          <w:szCs w:val="20"/>
        </w:rPr>
        <w:tab/>
      </w:r>
      <w:r w:rsidRPr="007930A4">
        <w:rPr>
          <w:rFonts w:ascii="Times New Roman" w:hAnsi="Times New Roman" w:cs="Times New Roman"/>
          <w:sz w:val="20"/>
          <w:szCs w:val="20"/>
        </w:rPr>
        <w:tab/>
      </w:r>
      <w:r w:rsidR="00FE54F6" w:rsidRPr="007930A4">
        <w:rPr>
          <w:rFonts w:ascii="Times New Roman" w:hAnsi="Times New Roman" w:cs="Times New Roman"/>
          <w:sz w:val="20"/>
          <w:szCs w:val="20"/>
        </w:rPr>
        <w:t>91</w:t>
      </w:r>
      <w:r w:rsidR="00FE54F6" w:rsidRPr="007930A4">
        <w:rPr>
          <w:rFonts w:ascii="Times New Roman" w:hAnsi="Times New Roman" w:cs="Times New Roman"/>
          <w:sz w:val="20"/>
          <w:szCs w:val="20"/>
        </w:rPr>
        <w:tab/>
        <w:t>91.0</w:t>
      </w:r>
      <w:r w:rsidR="00FE54F6" w:rsidRPr="007930A4">
        <w:rPr>
          <w:rFonts w:ascii="Times New Roman" w:hAnsi="Times New Roman" w:cs="Times New Roman"/>
          <w:sz w:val="20"/>
          <w:szCs w:val="20"/>
        </w:rPr>
        <w:tab/>
      </w:r>
      <w:r w:rsidRPr="007930A4">
        <w:rPr>
          <w:rFonts w:ascii="Times New Roman" w:hAnsi="Times New Roman" w:cs="Times New Roman"/>
          <w:sz w:val="20"/>
          <w:szCs w:val="20"/>
        </w:rPr>
        <w:tab/>
      </w:r>
      <w:r w:rsidR="00FE54F6" w:rsidRPr="007930A4">
        <w:rPr>
          <w:rFonts w:ascii="Times New Roman" w:hAnsi="Times New Roman" w:cs="Times New Roman"/>
          <w:sz w:val="20"/>
          <w:szCs w:val="20"/>
        </w:rPr>
        <w:t>91.0</w:t>
      </w:r>
      <w:r w:rsidR="00FE54F6" w:rsidRPr="007930A4">
        <w:rPr>
          <w:rFonts w:ascii="Times New Roman" w:hAnsi="Times New Roman" w:cs="Times New Roman"/>
          <w:sz w:val="20"/>
          <w:szCs w:val="20"/>
        </w:rPr>
        <w:tab/>
      </w:r>
      <w:r w:rsidRPr="007930A4">
        <w:rPr>
          <w:rFonts w:ascii="Times New Roman" w:hAnsi="Times New Roman" w:cs="Times New Roman"/>
          <w:sz w:val="20"/>
          <w:szCs w:val="20"/>
        </w:rPr>
        <w:tab/>
      </w:r>
      <w:r w:rsidR="00FE54F6" w:rsidRPr="007930A4">
        <w:rPr>
          <w:rFonts w:ascii="Times New Roman" w:hAnsi="Times New Roman" w:cs="Times New Roman"/>
          <w:sz w:val="20"/>
          <w:szCs w:val="20"/>
        </w:rPr>
        <w:t>91.0</w:t>
      </w:r>
    </w:p>
    <w:p w14:paraId="782C14D5" w14:textId="77948F88" w:rsidR="00FE54F6" w:rsidRPr="007930A4" w:rsidRDefault="007930A4" w:rsidP="00BF614D">
      <w:pPr>
        <w:autoSpaceDE w:val="0"/>
        <w:autoSpaceDN w:val="0"/>
        <w:adjustRightInd w:val="0"/>
        <w:spacing w:after="0" w:line="360" w:lineRule="auto"/>
        <w:rPr>
          <w:rFonts w:ascii="Times New Roman" w:hAnsi="Times New Roman" w:cs="Times New Roman"/>
          <w:sz w:val="20"/>
          <w:szCs w:val="20"/>
        </w:rPr>
      </w:pPr>
      <w:r w:rsidRPr="007930A4">
        <w:rPr>
          <w:rFonts w:ascii="Times New Roman" w:hAnsi="Times New Roman" w:cs="Times New Roman"/>
          <w:sz w:val="20"/>
          <w:szCs w:val="20"/>
        </w:rPr>
        <w:t xml:space="preserve">Valid </w:t>
      </w:r>
      <w:r w:rsidR="00FE54F6" w:rsidRPr="007930A4">
        <w:rPr>
          <w:rFonts w:ascii="Times New Roman" w:hAnsi="Times New Roman" w:cs="Times New Roman"/>
          <w:sz w:val="20"/>
          <w:szCs w:val="20"/>
        </w:rPr>
        <w:t xml:space="preserve">Female </w:t>
      </w:r>
      <w:r w:rsidRPr="007930A4">
        <w:rPr>
          <w:rFonts w:ascii="Times New Roman" w:hAnsi="Times New Roman" w:cs="Times New Roman"/>
          <w:sz w:val="20"/>
          <w:szCs w:val="20"/>
        </w:rPr>
        <w:tab/>
      </w:r>
      <w:r w:rsidRPr="007930A4">
        <w:rPr>
          <w:rFonts w:ascii="Times New Roman" w:hAnsi="Times New Roman" w:cs="Times New Roman"/>
          <w:sz w:val="20"/>
          <w:szCs w:val="20"/>
        </w:rPr>
        <w:tab/>
      </w:r>
      <w:r w:rsidR="00FE54F6" w:rsidRPr="007930A4">
        <w:rPr>
          <w:rFonts w:ascii="Times New Roman" w:hAnsi="Times New Roman" w:cs="Times New Roman"/>
          <w:sz w:val="20"/>
          <w:szCs w:val="20"/>
        </w:rPr>
        <w:t>09</w:t>
      </w:r>
      <w:r w:rsidR="00FE54F6" w:rsidRPr="007930A4">
        <w:rPr>
          <w:rFonts w:ascii="Times New Roman" w:hAnsi="Times New Roman" w:cs="Times New Roman"/>
          <w:sz w:val="20"/>
          <w:szCs w:val="20"/>
        </w:rPr>
        <w:tab/>
        <w:t>09.0</w:t>
      </w:r>
      <w:r w:rsidR="00FE54F6" w:rsidRPr="007930A4">
        <w:rPr>
          <w:rFonts w:ascii="Times New Roman" w:hAnsi="Times New Roman" w:cs="Times New Roman"/>
          <w:sz w:val="20"/>
          <w:szCs w:val="20"/>
        </w:rPr>
        <w:tab/>
      </w:r>
      <w:r w:rsidRPr="007930A4">
        <w:rPr>
          <w:rFonts w:ascii="Times New Roman" w:hAnsi="Times New Roman" w:cs="Times New Roman"/>
          <w:sz w:val="20"/>
          <w:szCs w:val="20"/>
        </w:rPr>
        <w:tab/>
      </w:r>
      <w:r w:rsidR="00FE54F6" w:rsidRPr="007930A4">
        <w:rPr>
          <w:rFonts w:ascii="Times New Roman" w:hAnsi="Times New Roman" w:cs="Times New Roman"/>
          <w:sz w:val="20"/>
          <w:szCs w:val="20"/>
        </w:rPr>
        <w:t>09.0</w:t>
      </w:r>
      <w:r w:rsidR="00FE54F6" w:rsidRPr="007930A4">
        <w:rPr>
          <w:rFonts w:ascii="Times New Roman" w:hAnsi="Times New Roman" w:cs="Times New Roman"/>
          <w:sz w:val="20"/>
          <w:szCs w:val="20"/>
        </w:rPr>
        <w:tab/>
      </w:r>
      <w:r w:rsidRPr="007930A4">
        <w:rPr>
          <w:rFonts w:ascii="Times New Roman" w:hAnsi="Times New Roman" w:cs="Times New Roman"/>
          <w:sz w:val="20"/>
          <w:szCs w:val="20"/>
        </w:rPr>
        <w:tab/>
      </w:r>
      <w:r w:rsidR="00FE54F6" w:rsidRPr="007930A4">
        <w:rPr>
          <w:rFonts w:ascii="Times New Roman" w:hAnsi="Times New Roman" w:cs="Times New Roman"/>
          <w:sz w:val="20"/>
          <w:szCs w:val="20"/>
        </w:rPr>
        <w:t>100.0</w:t>
      </w:r>
    </w:p>
    <w:p w14:paraId="762E56F5" w14:textId="7257C3DC" w:rsidR="00FE54F6" w:rsidRPr="007930A4" w:rsidRDefault="00FE54F6" w:rsidP="00BF614D">
      <w:pPr>
        <w:autoSpaceDE w:val="0"/>
        <w:autoSpaceDN w:val="0"/>
        <w:adjustRightInd w:val="0"/>
        <w:spacing w:after="0" w:line="360" w:lineRule="auto"/>
        <w:ind w:firstLine="720"/>
        <w:rPr>
          <w:rFonts w:ascii="Times New Roman" w:hAnsi="Times New Roman" w:cs="Times New Roman"/>
          <w:sz w:val="20"/>
          <w:szCs w:val="20"/>
        </w:rPr>
      </w:pPr>
      <w:r w:rsidRPr="007930A4">
        <w:rPr>
          <w:rFonts w:ascii="Times New Roman" w:hAnsi="Times New Roman" w:cs="Times New Roman"/>
          <w:sz w:val="20"/>
          <w:szCs w:val="20"/>
        </w:rPr>
        <w:t>Total</w:t>
      </w:r>
      <w:r w:rsidRPr="007930A4">
        <w:rPr>
          <w:rFonts w:ascii="Times New Roman" w:hAnsi="Times New Roman" w:cs="Times New Roman"/>
          <w:sz w:val="20"/>
          <w:szCs w:val="20"/>
        </w:rPr>
        <w:tab/>
      </w:r>
      <w:r w:rsidR="007930A4" w:rsidRPr="007930A4">
        <w:rPr>
          <w:rFonts w:ascii="Times New Roman" w:hAnsi="Times New Roman" w:cs="Times New Roman"/>
          <w:sz w:val="20"/>
          <w:szCs w:val="20"/>
        </w:rPr>
        <w:tab/>
      </w:r>
      <w:r w:rsidRPr="007930A4">
        <w:rPr>
          <w:rFonts w:ascii="Times New Roman" w:hAnsi="Times New Roman" w:cs="Times New Roman"/>
          <w:sz w:val="20"/>
          <w:szCs w:val="20"/>
        </w:rPr>
        <w:t>100</w:t>
      </w:r>
      <w:r w:rsidRPr="007930A4">
        <w:rPr>
          <w:rFonts w:ascii="Times New Roman" w:hAnsi="Times New Roman" w:cs="Times New Roman"/>
          <w:sz w:val="20"/>
          <w:szCs w:val="20"/>
        </w:rPr>
        <w:tab/>
        <w:t>100.0</w:t>
      </w:r>
      <w:r w:rsidRPr="007930A4">
        <w:rPr>
          <w:rFonts w:ascii="Times New Roman" w:hAnsi="Times New Roman" w:cs="Times New Roman"/>
          <w:sz w:val="20"/>
          <w:szCs w:val="20"/>
        </w:rPr>
        <w:tab/>
      </w:r>
      <w:r w:rsidRPr="007930A4">
        <w:rPr>
          <w:rFonts w:ascii="Times New Roman" w:hAnsi="Times New Roman" w:cs="Times New Roman"/>
          <w:sz w:val="20"/>
          <w:szCs w:val="20"/>
        </w:rPr>
        <w:tab/>
        <w:t>100.0</w:t>
      </w:r>
    </w:p>
    <w:p w14:paraId="1F1BD291" w14:textId="47313C6F" w:rsidR="00FE54F6" w:rsidRDefault="00526871" w:rsidP="007930A4">
      <w:pPr>
        <w:autoSpaceDE w:val="0"/>
        <w:autoSpaceDN w:val="0"/>
        <w:adjustRightInd w:val="0"/>
        <w:spacing w:after="0"/>
        <w:rPr>
          <w:rFonts w:ascii="Times New Roman" w:hAnsi="Times New Roman" w:cs="Times New Roman"/>
          <w:sz w:val="20"/>
          <w:szCs w:val="20"/>
        </w:rPr>
      </w:pPr>
      <w:r>
        <w:rPr>
          <w:rFonts w:ascii="Times New Roman" w:hAnsi="Times New Roman" w:cs="Times New Roman"/>
          <w:b/>
          <w:bCs/>
          <w:noProof/>
          <w:sz w:val="20"/>
          <w:szCs w:val="20"/>
        </w:rPr>
        <w:pict w14:anchorId="0182E122">
          <v:shape id="_x0000_s1027" type="#_x0000_t32" style="position:absolute;margin-left:15pt;margin-top:4.5pt;width:338.5pt;height:1.6pt;z-index:251659264" o:connectortype="straight"/>
        </w:pict>
      </w:r>
    </w:p>
    <w:p w14:paraId="0B9168BF" w14:textId="17FF9DCC" w:rsidR="00BF614D" w:rsidRPr="007930A4" w:rsidRDefault="00BF614D" w:rsidP="007930A4">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Source: Research Survey,2025</w:t>
      </w:r>
    </w:p>
    <w:p w14:paraId="278D4EF4" w14:textId="77777777" w:rsidR="00BF614D" w:rsidRDefault="00BF614D" w:rsidP="0068040A">
      <w:pPr>
        <w:autoSpaceDE w:val="0"/>
        <w:autoSpaceDN w:val="0"/>
        <w:adjustRightInd w:val="0"/>
        <w:spacing w:after="0" w:line="400" w:lineRule="atLeast"/>
        <w:rPr>
          <w:rFonts w:ascii="Times New Roman" w:hAnsi="Times New Roman" w:cs="Times New Roman"/>
          <w:sz w:val="24"/>
          <w:szCs w:val="24"/>
        </w:rPr>
      </w:pPr>
    </w:p>
    <w:p w14:paraId="5688C922" w14:textId="62DCD779" w:rsidR="0068040A" w:rsidRDefault="0068040A"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From the findings of this study, it is observed that there is no equal distribution of the gender in the study as the number of female respondents whose response were sought were 9 making 9 percent of the total respondents and male are 91. This will explains the lopsidedness of gender distribution in the building industry as it is an industry dominated by the male members of the society.</w:t>
      </w:r>
    </w:p>
    <w:p w14:paraId="33F5693C" w14:textId="77777777" w:rsidR="00831466" w:rsidRDefault="00831466" w:rsidP="0068040A">
      <w:pPr>
        <w:autoSpaceDE w:val="0"/>
        <w:autoSpaceDN w:val="0"/>
        <w:adjustRightInd w:val="0"/>
        <w:spacing w:after="0" w:line="400" w:lineRule="atLeast"/>
        <w:rPr>
          <w:rFonts w:ascii="Times New Roman" w:hAnsi="Times New Roman" w:cs="Times New Roman"/>
          <w:b/>
          <w:bCs/>
          <w:sz w:val="24"/>
          <w:szCs w:val="24"/>
        </w:rPr>
      </w:pPr>
    </w:p>
    <w:p w14:paraId="1191210A" w14:textId="77777777" w:rsidR="00831466" w:rsidRDefault="00831466" w:rsidP="0068040A">
      <w:pPr>
        <w:autoSpaceDE w:val="0"/>
        <w:autoSpaceDN w:val="0"/>
        <w:adjustRightInd w:val="0"/>
        <w:spacing w:after="0" w:line="400" w:lineRule="atLeast"/>
        <w:rPr>
          <w:rFonts w:ascii="Times New Roman" w:hAnsi="Times New Roman" w:cs="Times New Roman"/>
          <w:b/>
          <w:bCs/>
          <w:sz w:val="24"/>
          <w:szCs w:val="24"/>
        </w:rPr>
      </w:pPr>
    </w:p>
    <w:p w14:paraId="523A5D3A" w14:textId="77777777" w:rsidR="00831466" w:rsidRDefault="00831466" w:rsidP="0068040A">
      <w:pPr>
        <w:autoSpaceDE w:val="0"/>
        <w:autoSpaceDN w:val="0"/>
        <w:adjustRightInd w:val="0"/>
        <w:spacing w:after="0" w:line="400" w:lineRule="atLeast"/>
        <w:rPr>
          <w:rFonts w:ascii="Times New Roman" w:hAnsi="Times New Roman" w:cs="Times New Roman"/>
          <w:b/>
          <w:bCs/>
          <w:sz w:val="24"/>
          <w:szCs w:val="24"/>
        </w:rPr>
      </w:pPr>
    </w:p>
    <w:p w14:paraId="769C487C" w14:textId="77777777" w:rsidR="00831466" w:rsidRDefault="00831466" w:rsidP="0068040A">
      <w:pPr>
        <w:autoSpaceDE w:val="0"/>
        <w:autoSpaceDN w:val="0"/>
        <w:adjustRightInd w:val="0"/>
        <w:spacing w:after="0" w:line="400" w:lineRule="atLeast"/>
        <w:rPr>
          <w:rFonts w:ascii="Times New Roman" w:hAnsi="Times New Roman" w:cs="Times New Roman"/>
          <w:b/>
          <w:bCs/>
          <w:sz w:val="24"/>
          <w:szCs w:val="24"/>
        </w:rPr>
      </w:pPr>
    </w:p>
    <w:p w14:paraId="58990C18" w14:textId="726DBA98" w:rsidR="0068040A" w:rsidRPr="00431FD3" w:rsidRDefault="00431FD3" w:rsidP="0068040A">
      <w:pPr>
        <w:autoSpaceDE w:val="0"/>
        <w:autoSpaceDN w:val="0"/>
        <w:adjustRightInd w:val="0"/>
        <w:spacing w:after="0" w:line="400" w:lineRule="atLeast"/>
        <w:rPr>
          <w:rFonts w:ascii="Times New Roman" w:hAnsi="Times New Roman" w:cs="Times New Roman"/>
          <w:b/>
          <w:bCs/>
          <w:sz w:val="24"/>
          <w:szCs w:val="24"/>
        </w:rPr>
      </w:pPr>
      <w:r w:rsidRPr="00431FD3">
        <w:rPr>
          <w:rFonts w:ascii="Times New Roman" w:hAnsi="Times New Roman" w:cs="Times New Roman"/>
          <w:b/>
          <w:bCs/>
          <w:sz w:val="24"/>
          <w:szCs w:val="24"/>
        </w:rPr>
        <w:t xml:space="preserve">Table 4.2 Age Distribution Of The Respondents  </w:t>
      </w:r>
    </w:p>
    <w:p w14:paraId="0271E065" w14:textId="5DD0BB54" w:rsidR="0068040A" w:rsidRPr="00FE58D8" w:rsidRDefault="00526871" w:rsidP="006804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noProof/>
          <w:sz w:val="28"/>
          <w:szCs w:val="28"/>
        </w:rPr>
        <w:pict w14:anchorId="0182E122">
          <v:shape id="_x0000_s1029" type="#_x0000_t32" style="position:absolute;margin-left:9.5pt;margin-top:9.3pt;width:338.5pt;height:1.6pt;z-index:251661312" o:connectortype="straight"/>
        </w:pict>
      </w:r>
    </w:p>
    <w:p w14:paraId="37E52544" w14:textId="77777777" w:rsidR="00C30238" w:rsidRPr="00B3226C" w:rsidRDefault="00C30238" w:rsidP="00C30238">
      <w:pPr>
        <w:autoSpaceDE w:val="0"/>
        <w:autoSpaceDN w:val="0"/>
        <w:adjustRightInd w:val="0"/>
        <w:spacing w:after="0" w:line="240" w:lineRule="auto"/>
        <w:rPr>
          <w:rFonts w:ascii="Arial" w:hAnsi="Arial" w:cs="Arial"/>
          <w:b/>
          <w:bCs/>
        </w:rPr>
      </w:pPr>
      <w:r w:rsidRPr="00B3226C">
        <w:rPr>
          <w:rFonts w:ascii="Times New Roman" w:hAnsi="Times New Roman" w:cs="Times New Roman"/>
          <w:b/>
          <w:bCs/>
          <w:sz w:val="24"/>
          <w:szCs w:val="24"/>
        </w:rPr>
        <w:t>V</w:t>
      </w:r>
      <w:r w:rsidRPr="00B3226C">
        <w:rPr>
          <w:rFonts w:ascii="Arial" w:hAnsi="Arial" w:cs="Arial"/>
          <w:b/>
          <w:bCs/>
        </w:rPr>
        <w:t>ariable</w:t>
      </w:r>
      <w:r w:rsidRPr="003D6C02">
        <w:rPr>
          <w:rFonts w:ascii="Arial" w:hAnsi="Arial" w:cs="Arial"/>
        </w:rPr>
        <w:t xml:space="preserve"> </w:t>
      </w:r>
      <w:r w:rsidRPr="003D6C02">
        <w:rPr>
          <w:rFonts w:ascii="Arial" w:hAnsi="Arial" w:cs="Arial"/>
        </w:rPr>
        <w:tab/>
      </w:r>
      <w:r w:rsidRPr="003D6C02">
        <w:rPr>
          <w:rFonts w:ascii="Arial" w:hAnsi="Arial" w:cs="Arial"/>
        </w:rPr>
        <w:tab/>
      </w:r>
      <w:r w:rsidRPr="00B3226C">
        <w:rPr>
          <w:rFonts w:ascii="Arial" w:hAnsi="Arial" w:cs="Arial"/>
          <w:b/>
          <w:bCs/>
        </w:rPr>
        <w:t>Frequency</w:t>
      </w:r>
      <w:r w:rsidRPr="003D6C02">
        <w:rPr>
          <w:rFonts w:ascii="Arial" w:hAnsi="Arial" w:cs="Arial"/>
        </w:rPr>
        <w:t xml:space="preserve"> </w:t>
      </w:r>
      <w:r w:rsidRPr="003D6C02">
        <w:rPr>
          <w:rFonts w:ascii="Arial" w:hAnsi="Arial" w:cs="Arial"/>
        </w:rPr>
        <w:tab/>
      </w:r>
      <w:r w:rsidRPr="00B3226C">
        <w:rPr>
          <w:rFonts w:ascii="Arial" w:hAnsi="Arial" w:cs="Arial"/>
          <w:b/>
          <w:bCs/>
        </w:rPr>
        <w:t>Percent</w:t>
      </w:r>
      <w:r w:rsidRPr="003D6C02">
        <w:rPr>
          <w:rFonts w:ascii="Arial" w:hAnsi="Arial" w:cs="Arial"/>
        </w:rPr>
        <w:t xml:space="preserve"> </w:t>
      </w:r>
      <w:r>
        <w:rPr>
          <w:rFonts w:ascii="Arial" w:hAnsi="Arial" w:cs="Arial"/>
        </w:rPr>
        <w:tab/>
      </w:r>
      <w:r w:rsidRPr="00B3226C">
        <w:rPr>
          <w:rFonts w:ascii="Arial" w:hAnsi="Arial" w:cs="Arial"/>
          <w:b/>
          <w:bCs/>
        </w:rPr>
        <w:t>Valid</w:t>
      </w:r>
      <w:r w:rsidRPr="00B3226C">
        <w:rPr>
          <w:rFonts w:ascii="Arial" w:hAnsi="Arial" w:cs="Arial"/>
          <w:b/>
          <w:bCs/>
        </w:rPr>
        <w:tab/>
      </w:r>
      <w:r w:rsidRPr="00B3226C">
        <w:rPr>
          <w:rFonts w:ascii="Arial" w:hAnsi="Arial" w:cs="Arial"/>
          <w:b/>
          <w:bCs/>
        </w:rPr>
        <w:tab/>
        <w:t>Cumulative</w:t>
      </w:r>
    </w:p>
    <w:p w14:paraId="6CD365E3" w14:textId="77777777" w:rsidR="00C30238" w:rsidRPr="00176800" w:rsidRDefault="00C30238" w:rsidP="00C30238">
      <w:pPr>
        <w:autoSpaceDE w:val="0"/>
        <w:autoSpaceDN w:val="0"/>
        <w:adjustRightInd w:val="0"/>
        <w:spacing w:after="0" w:line="240" w:lineRule="auto"/>
        <w:ind w:left="4320" w:firstLine="720"/>
        <w:rPr>
          <w:rFonts w:ascii="Times New Roman" w:hAnsi="Times New Roman" w:cs="Times New Roman"/>
          <w:b/>
          <w:sz w:val="24"/>
          <w:szCs w:val="24"/>
        </w:rPr>
      </w:pPr>
      <w:r w:rsidRPr="00B3226C">
        <w:rPr>
          <w:rFonts w:ascii="Arial" w:hAnsi="Arial" w:cs="Arial"/>
          <w:b/>
          <w:bCs/>
        </w:rPr>
        <w:t>Percent</w:t>
      </w:r>
      <w:r w:rsidRPr="003D6C02">
        <w:rPr>
          <w:rFonts w:ascii="Arial" w:hAnsi="Arial" w:cs="Arial"/>
        </w:rPr>
        <w:t xml:space="preserve">   </w:t>
      </w:r>
      <w:r>
        <w:rPr>
          <w:rFonts w:ascii="Arial" w:hAnsi="Arial" w:cs="Arial"/>
        </w:rPr>
        <w:tab/>
      </w:r>
      <w:r w:rsidRPr="00B3226C">
        <w:rPr>
          <w:rFonts w:ascii="Arial" w:hAnsi="Arial" w:cs="Arial"/>
          <w:b/>
          <w:bCs/>
        </w:rPr>
        <w:t>Percent</w:t>
      </w:r>
    </w:p>
    <w:p w14:paraId="7369DCC6" w14:textId="69394E85" w:rsidR="008B6A02" w:rsidRDefault="00526871"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noProof/>
          <w:sz w:val="28"/>
          <w:szCs w:val="28"/>
        </w:rPr>
        <w:pict w14:anchorId="0182E122">
          <v:shape id="_x0000_s1030" type="#_x0000_t32" style="position:absolute;margin-left:6.5pt;margin-top:10.9pt;width:338.5pt;height:1.6pt;z-index:251662336" o:connectortype="straight"/>
        </w:pict>
      </w:r>
    </w:p>
    <w:p w14:paraId="76A3CAAC" w14:textId="507E8A4B" w:rsidR="00BF614D" w:rsidRDefault="00BF614D" w:rsidP="0013225B">
      <w:pPr>
        <w:autoSpaceDE w:val="0"/>
        <w:autoSpaceDN w:val="0"/>
        <w:adjustRightInd w:val="0"/>
        <w:spacing w:after="0"/>
        <w:ind w:firstLine="720"/>
        <w:rPr>
          <w:rFonts w:ascii="Times New Roman" w:hAnsi="Times New Roman" w:cs="Times New Roman"/>
          <w:sz w:val="24"/>
          <w:szCs w:val="24"/>
        </w:rPr>
      </w:pPr>
      <w:bookmarkStart w:id="1" w:name="_Hlk204021628"/>
      <w:r>
        <w:rPr>
          <w:rFonts w:ascii="Times New Roman" w:hAnsi="Times New Roman" w:cs="Times New Roman"/>
          <w:sz w:val="24"/>
          <w:szCs w:val="24"/>
        </w:rPr>
        <w:t>18-25yrs</w:t>
      </w:r>
      <w:r>
        <w:rPr>
          <w:rFonts w:ascii="Times New Roman" w:hAnsi="Times New Roman" w:cs="Times New Roman"/>
          <w:sz w:val="24"/>
          <w:szCs w:val="24"/>
        </w:rPr>
        <w:tab/>
        <w:t>19</w:t>
      </w:r>
      <w:r>
        <w:rPr>
          <w:rFonts w:ascii="Times New Roman" w:hAnsi="Times New Roman" w:cs="Times New Roman"/>
          <w:sz w:val="24"/>
          <w:szCs w:val="24"/>
        </w:rPr>
        <w:tab/>
        <w:t>19.0</w:t>
      </w:r>
      <w:r>
        <w:rPr>
          <w:rFonts w:ascii="Times New Roman" w:hAnsi="Times New Roman" w:cs="Times New Roman"/>
          <w:sz w:val="24"/>
          <w:szCs w:val="24"/>
        </w:rPr>
        <w:tab/>
      </w:r>
      <w:r w:rsidR="008B6A02">
        <w:rPr>
          <w:rFonts w:ascii="Times New Roman" w:hAnsi="Times New Roman" w:cs="Times New Roman"/>
          <w:sz w:val="24"/>
          <w:szCs w:val="24"/>
        </w:rPr>
        <w:tab/>
      </w:r>
      <w:r>
        <w:rPr>
          <w:rFonts w:ascii="Times New Roman" w:hAnsi="Times New Roman" w:cs="Times New Roman"/>
          <w:sz w:val="24"/>
          <w:szCs w:val="24"/>
        </w:rPr>
        <w:t>19.0</w:t>
      </w:r>
      <w:r>
        <w:rPr>
          <w:rFonts w:ascii="Times New Roman" w:hAnsi="Times New Roman" w:cs="Times New Roman"/>
          <w:sz w:val="24"/>
          <w:szCs w:val="24"/>
        </w:rPr>
        <w:tab/>
      </w:r>
      <w:r w:rsidR="008B6A02">
        <w:rPr>
          <w:rFonts w:ascii="Times New Roman" w:hAnsi="Times New Roman" w:cs="Times New Roman"/>
          <w:sz w:val="24"/>
          <w:szCs w:val="24"/>
        </w:rPr>
        <w:tab/>
      </w:r>
      <w:r w:rsidR="008B6A02">
        <w:rPr>
          <w:rFonts w:ascii="Times New Roman" w:hAnsi="Times New Roman" w:cs="Times New Roman"/>
          <w:sz w:val="24"/>
          <w:szCs w:val="24"/>
        </w:rPr>
        <w:tab/>
      </w:r>
      <w:r>
        <w:rPr>
          <w:rFonts w:ascii="Times New Roman" w:hAnsi="Times New Roman" w:cs="Times New Roman"/>
          <w:sz w:val="24"/>
          <w:szCs w:val="24"/>
        </w:rPr>
        <w:t>19.0</w:t>
      </w:r>
    </w:p>
    <w:p w14:paraId="4434EE74" w14:textId="3B4455BF" w:rsidR="00BF614D" w:rsidRDefault="00BF614D" w:rsidP="008B6A02">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26-40yrs</w:t>
      </w:r>
      <w:r>
        <w:rPr>
          <w:rFonts w:ascii="Times New Roman" w:hAnsi="Times New Roman" w:cs="Times New Roman"/>
          <w:sz w:val="24"/>
          <w:szCs w:val="24"/>
        </w:rPr>
        <w:tab/>
        <w:t>42</w:t>
      </w:r>
      <w:r>
        <w:rPr>
          <w:rFonts w:ascii="Times New Roman" w:hAnsi="Times New Roman" w:cs="Times New Roman"/>
          <w:sz w:val="24"/>
          <w:szCs w:val="24"/>
        </w:rPr>
        <w:tab/>
        <w:t xml:space="preserve">42.0 </w:t>
      </w:r>
      <w:r>
        <w:rPr>
          <w:rFonts w:ascii="Times New Roman" w:hAnsi="Times New Roman" w:cs="Times New Roman"/>
          <w:sz w:val="24"/>
          <w:szCs w:val="24"/>
        </w:rPr>
        <w:tab/>
      </w:r>
      <w:r w:rsidR="008B6A02">
        <w:rPr>
          <w:rFonts w:ascii="Times New Roman" w:hAnsi="Times New Roman" w:cs="Times New Roman"/>
          <w:sz w:val="24"/>
          <w:szCs w:val="24"/>
        </w:rPr>
        <w:tab/>
      </w:r>
      <w:r>
        <w:rPr>
          <w:rFonts w:ascii="Times New Roman" w:hAnsi="Times New Roman" w:cs="Times New Roman"/>
          <w:sz w:val="24"/>
          <w:szCs w:val="24"/>
        </w:rPr>
        <w:t>42.0</w:t>
      </w:r>
      <w:r>
        <w:rPr>
          <w:rFonts w:ascii="Times New Roman" w:hAnsi="Times New Roman" w:cs="Times New Roman"/>
          <w:sz w:val="24"/>
          <w:szCs w:val="24"/>
        </w:rPr>
        <w:tab/>
      </w:r>
      <w:r w:rsidR="008B6A02">
        <w:rPr>
          <w:rFonts w:ascii="Times New Roman" w:hAnsi="Times New Roman" w:cs="Times New Roman"/>
          <w:sz w:val="24"/>
          <w:szCs w:val="24"/>
        </w:rPr>
        <w:tab/>
      </w:r>
      <w:r w:rsidR="008B6A02">
        <w:rPr>
          <w:rFonts w:ascii="Times New Roman" w:hAnsi="Times New Roman" w:cs="Times New Roman"/>
          <w:sz w:val="24"/>
          <w:szCs w:val="24"/>
        </w:rPr>
        <w:tab/>
      </w:r>
      <w:r>
        <w:rPr>
          <w:rFonts w:ascii="Times New Roman" w:hAnsi="Times New Roman" w:cs="Times New Roman"/>
          <w:sz w:val="24"/>
          <w:szCs w:val="24"/>
        </w:rPr>
        <w:t>61.0</w:t>
      </w:r>
    </w:p>
    <w:p w14:paraId="6CE86F51" w14:textId="7FDE4ED1" w:rsidR="00BF614D" w:rsidRDefault="0013225B" w:rsidP="0013225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Valid   </w:t>
      </w:r>
      <w:r w:rsidR="00BF614D">
        <w:rPr>
          <w:rFonts w:ascii="Times New Roman" w:hAnsi="Times New Roman" w:cs="Times New Roman"/>
          <w:sz w:val="24"/>
          <w:szCs w:val="24"/>
        </w:rPr>
        <w:t xml:space="preserve">41-60yrs </w:t>
      </w:r>
      <w:r w:rsidR="00BF614D">
        <w:rPr>
          <w:rFonts w:ascii="Times New Roman" w:hAnsi="Times New Roman" w:cs="Times New Roman"/>
          <w:sz w:val="24"/>
          <w:szCs w:val="24"/>
        </w:rPr>
        <w:tab/>
        <w:t>39</w:t>
      </w:r>
      <w:r w:rsidR="00BF614D">
        <w:rPr>
          <w:rFonts w:ascii="Times New Roman" w:hAnsi="Times New Roman" w:cs="Times New Roman"/>
          <w:sz w:val="24"/>
          <w:szCs w:val="24"/>
        </w:rPr>
        <w:tab/>
        <w:t>39.0</w:t>
      </w:r>
      <w:r w:rsidR="00BF614D">
        <w:rPr>
          <w:rFonts w:ascii="Times New Roman" w:hAnsi="Times New Roman" w:cs="Times New Roman"/>
          <w:sz w:val="24"/>
          <w:szCs w:val="24"/>
        </w:rPr>
        <w:tab/>
      </w:r>
      <w:r w:rsidR="008B6A02">
        <w:rPr>
          <w:rFonts w:ascii="Times New Roman" w:hAnsi="Times New Roman" w:cs="Times New Roman"/>
          <w:sz w:val="24"/>
          <w:szCs w:val="24"/>
        </w:rPr>
        <w:tab/>
      </w:r>
      <w:r w:rsidR="00BF614D">
        <w:rPr>
          <w:rFonts w:ascii="Times New Roman" w:hAnsi="Times New Roman" w:cs="Times New Roman"/>
          <w:sz w:val="24"/>
          <w:szCs w:val="24"/>
        </w:rPr>
        <w:t>39.0</w:t>
      </w:r>
      <w:r w:rsidR="00BF614D">
        <w:rPr>
          <w:rFonts w:ascii="Times New Roman" w:hAnsi="Times New Roman" w:cs="Times New Roman"/>
          <w:sz w:val="24"/>
          <w:szCs w:val="24"/>
        </w:rPr>
        <w:tab/>
      </w:r>
      <w:r w:rsidR="008B6A02">
        <w:rPr>
          <w:rFonts w:ascii="Times New Roman" w:hAnsi="Times New Roman" w:cs="Times New Roman"/>
          <w:sz w:val="24"/>
          <w:szCs w:val="24"/>
        </w:rPr>
        <w:tab/>
      </w:r>
      <w:r w:rsidR="008B6A02">
        <w:rPr>
          <w:rFonts w:ascii="Times New Roman" w:hAnsi="Times New Roman" w:cs="Times New Roman"/>
          <w:sz w:val="24"/>
          <w:szCs w:val="24"/>
        </w:rPr>
        <w:tab/>
      </w:r>
      <w:r w:rsidR="00BF614D">
        <w:rPr>
          <w:rFonts w:ascii="Times New Roman" w:hAnsi="Times New Roman" w:cs="Times New Roman"/>
          <w:sz w:val="24"/>
          <w:szCs w:val="24"/>
        </w:rPr>
        <w:t>100.0</w:t>
      </w:r>
    </w:p>
    <w:p w14:paraId="3AFF70AB" w14:textId="54D0087A" w:rsidR="00BF614D" w:rsidRDefault="00BF614D" w:rsidP="008B6A02">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sz w:val="24"/>
          <w:szCs w:val="24"/>
        </w:rPr>
        <w:tab/>
      </w:r>
      <w:r w:rsidR="008B6A02">
        <w:rPr>
          <w:rFonts w:ascii="Times New Roman" w:hAnsi="Times New Roman" w:cs="Times New Roman"/>
          <w:sz w:val="24"/>
          <w:szCs w:val="24"/>
        </w:rPr>
        <w:tab/>
      </w:r>
      <w:r>
        <w:rPr>
          <w:rFonts w:ascii="Times New Roman" w:hAnsi="Times New Roman" w:cs="Times New Roman"/>
          <w:sz w:val="24"/>
          <w:szCs w:val="24"/>
        </w:rPr>
        <w:t>100</w:t>
      </w:r>
      <w:r>
        <w:rPr>
          <w:rFonts w:ascii="Times New Roman" w:hAnsi="Times New Roman" w:cs="Times New Roman"/>
          <w:sz w:val="24"/>
          <w:szCs w:val="24"/>
        </w:rPr>
        <w:tab/>
        <w:t>100.0</w:t>
      </w:r>
      <w:r>
        <w:rPr>
          <w:rFonts w:ascii="Times New Roman" w:hAnsi="Times New Roman" w:cs="Times New Roman"/>
          <w:sz w:val="24"/>
          <w:szCs w:val="24"/>
        </w:rPr>
        <w:tab/>
      </w:r>
      <w:r w:rsidR="008B6A02">
        <w:rPr>
          <w:rFonts w:ascii="Times New Roman" w:hAnsi="Times New Roman" w:cs="Times New Roman"/>
          <w:sz w:val="24"/>
          <w:szCs w:val="24"/>
        </w:rPr>
        <w:tab/>
      </w:r>
      <w:r>
        <w:rPr>
          <w:rFonts w:ascii="Times New Roman" w:hAnsi="Times New Roman" w:cs="Times New Roman"/>
          <w:sz w:val="24"/>
          <w:szCs w:val="24"/>
        </w:rPr>
        <w:t>100.0</w:t>
      </w:r>
    </w:p>
    <w:bookmarkEnd w:id="1"/>
    <w:p w14:paraId="77C8D671" w14:textId="368B3901" w:rsidR="008B6A02" w:rsidRDefault="00526871"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noProof/>
          <w:sz w:val="20"/>
          <w:szCs w:val="20"/>
        </w:rPr>
        <w:pict w14:anchorId="0182E122">
          <v:shape id="_x0000_s1031" type="#_x0000_t32" style="position:absolute;margin-left:10.5pt;margin-top:1.95pt;width:338.5pt;height:1.6pt;z-index:251663360" o:connectortype="straight"/>
        </w:pict>
      </w:r>
      <w:r w:rsidR="008B6A02">
        <w:rPr>
          <w:rFonts w:ascii="Times New Roman" w:hAnsi="Times New Roman" w:cs="Times New Roman"/>
          <w:sz w:val="24"/>
          <w:szCs w:val="24"/>
        </w:rPr>
        <w:t>Source: Research Survey,2025</w:t>
      </w:r>
    </w:p>
    <w:p w14:paraId="2FDD035E" w14:textId="20CF461F" w:rsidR="0068040A" w:rsidRDefault="0068040A"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From the result on the table above, it observed that about 42 percent of the respondents are in between the ages of 26 and 40 years while about 39 percent of them are aged in between 41 and 60. This shows that the majority of the respondents are well advanced in age and with the experience age brings, the conclusion of this findings will be balanced.  </w:t>
      </w:r>
    </w:p>
    <w:p w14:paraId="4CD703EA" w14:textId="1380EE70" w:rsidR="0068040A" w:rsidRPr="003926F7" w:rsidRDefault="00431FD3" w:rsidP="0068040A">
      <w:pPr>
        <w:autoSpaceDE w:val="0"/>
        <w:autoSpaceDN w:val="0"/>
        <w:adjustRightInd w:val="0"/>
        <w:spacing w:after="0" w:line="400" w:lineRule="atLeast"/>
        <w:rPr>
          <w:rFonts w:ascii="Times New Roman" w:hAnsi="Times New Roman" w:cs="Times New Roman"/>
          <w:b/>
          <w:sz w:val="24"/>
          <w:szCs w:val="24"/>
        </w:rPr>
      </w:pPr>
      <w:r w:rsidRPr="003926F7">
        <w:rPr>
          <w:rFonts w:ascii="Times New Roman" w:hAnsi="Times New Roman" w:cs="Times New Roman"/>
          <w:b/>
          <w:sz w:val="24"/>
          <w:szCs w:val="24"/>
        </w:rPr>
        <w:t xml:space="preserve">Table 4.3 Distribution Based On Qualification Of The Respondents </w:t>
      </w:r>
    </w:p>
    <w:p w14:paraId="6FBE0EE2" w14:textId="19C9513F" w:rsidR="0068040A" w:rsidRPr="003926F7" w:rsidRDefault="00526871" w:rsidP="006804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noProof/>
          <w:sz w:val="20"/>
          <w:szCs w:val="20"/>
        </w:rPr>
        <w:pict w14:anchorId="0182E122">
          <v:shape id="_x0000_s1032" type="#_x0000_t32" style="position:absolute;margin-left:14.7pt;margin-top:9.6pt;width:338.5pt;height:1.6pt;z-index:251664384" o:connectortype="straight"/>
        </w:pict>
      </w:r>
    </w:p>
    <w:p w14:paraId="1A8D7F25" w14:textId="77777777" w:rsidR="00B3226C" w:rsidRPr="00B3226C" w:rsidRDefault="00B3226C" w:rsidP="00B3226C">
      <w:pPr>
        <w:autoSpaceDE w:val="0"/>
        <w:autoSpaceDN w:val="0"/>
        <w:adjustRightInd w:val="0"/>
        <w:spacing w:after="0" w:line="240" w:lineRule="auto"/>
        <w:rPr>
          <w:rFonts w:ascii="Arial" w:hAnsi="Arial" w:cs="Arial"/>
          <w:b/>
          <w:bCs/>
        </w:rPr>
      </w:pPr>
      <w:r w:rsidRPr="00B3226C">
        <w:rPr>
          <w:rFonts w:ascii="Times New Roman" w:hAnsi="Times New Roman" w:cs="Times New Roman"/>
          <w:b/>
          <w:bCs/>
          <w:sz w:val="24"/>
          <w:szCs w:val="24"/>
        </w:rPr>
        <w:t>V</w:t>
      </w:r>
      <w:r w:rsidRPr="00B3226C">
        <w:rPr>
          <w:rFonts w:ascii="Arial" w:hAnsi="Arial" w:cs="Arial"/>
          <w:b/>
          <w:bCs/>
        </w:rPr>
        <w:t>ariable</w:t>
      </w:r>
      <w:r w:rsidRPr="003D6C02">
        <w:rPr>
          <w:rFonts w:ascii="Arial" w:hAnsi="Arial" w:cs="Arial"/>
        </w:rPr>
        <w:t xml:space="preserve"> </w:t>
      </w:r>
      <w:r w:rsidRPr="003D6C02">
        <w:rPr>
          <w:rFonts w:ascii="Arial" w:hAnsi="Arial" w:cs="Arial"/>
        </w:rPr>
        <w:tab/>
      </w:r>
      <w:r w:rsidRPr="003D6C02">
        <w:rPr>
          <w:rFonts w:ascii="Arial" w:hAnsi="Arial" w:cs="Arial"/>
        </w:rPr>
        <w:tab/>
      </w:r>
      <w:r w:rsidRPr="00B3226C">
        <w:rPr>
          <w:rFonts w:ascii="Arial" w:hAnsi="Arial" w:cs="Arial"/>
          <w:b/>
          <w:bCs/>
        </w:rPr>
        <w:t>Frequency</w:t>
      </w:r>
      <w:r w:rsidRPr="003D6C02">
        <w:rPr>
          <w:rFonts w:ascii="Arial" w:hAnsi="Arial" w:cs="Arial"/>
        </w:rPr>
        <w:t xml:space="preserve"> </w:t>
      </w:r>
      <w:r w:rsidRPr="003D6C02">
        <w:rPr>
          <w:rFonts w:ascii="Arial" w:hAnsi="Arial" w:cs="Arial"/>
        </w:rPr>
        <w:tab/>
      </w:r>
      <w:r w:rsidRPr="00B3226C">
        <w:rPr>
          <w:rFonts w:ascii="Arial" w:hAnsi="Arial" w:cs="Arial"/>
          <w:b/>
          <w:bCs/>
        </w:rPr>
        <w:t>Percent</w:t>
      </w:r>
      <w:r w:rsidRPr="003D6C02">
        <w:rPr>
          <w:rFonts w:ascii="Arial" w:hAnsi="Arial" w:cs="Arial"/>
        </w:rPr>
        <w:t xml:space="preserve"> </w:t>
      </w:r>
      <w:r>
        <w:rPr>
          <w:rFonts w:ascii="Arial" w:hAnsi="Arial" w:cs="Arial"/>
        </w:rPr>
        <w:tab/>
      </w:r>
      <w:r w:rsidRPr="00B3226C">
        <w:rPr>
          <w:rFonts w:ascii="Arial" w:hAnsi="Arial" w:cs="Arial"/>
          <w:b/>
          <w:bCs/>
        </w:rPr>
        <w:t>Valid</w:t>
      </w:r>
      <w:r w:rsidRPr="00B3226C">
        <w:rPr>
          <w:rFonts w:ascii="Arial" w:hAnsi="Arial" w:cs="Arial"/>
          <w:b/>
          <w:bCs/>
        </w:rPr>
        <w:tab/>
      </w:r>
      <w:r w:rsidRPr="00B3226C">
        <w:rPr>
          <w:rFonts w:ascii="Arial" w:hAnsi="Arial" w:cs="Arial"/>
          <w:b/>
          <w:bCs/>
        </w:rPr>
        <w:tab/>
        <w:t>Cumulative</w:t>
      </w:r>
    </w:p>
    <w:p w14:paraId="41536A29" w14:textId="77777777" w:rsidR="00B3226C" w:rsidRPr="00176800" w:rsidRDefault="00B3226C" w:rsidP="00B3226C">
      <w:pPr>
        <w:autoSpaceDE w:val="0"/>
        <w:autoSpaceDN w:val="0"/>
        <w:adjustRightInd w:val="0"/>
        <w:spacing w:after="0" w:line="240" w:lineRule="auto"/>
        <w:ind w:left="4320" w:firstLine="720"/>
        <w:rPr>
          <w:rFonts w:ascii="Times New Roman" w:hAnsi="Times New Roman" w:cs="Times New Roman"/>
          <w:b/>
          <w:sz w:val="24"/>
          <w:szCs w:val="24"/>
        </w:rPr>
      </w:pPr>
      <w:r w:rsidRPr="00B3226C">
        <w:rPr>
          <w:rFonts w:ascii="Arial" w:hAnsi="Arial" w:cs="Arial"/>
          <w:b/>
          <w:bCs/>
        </w:rPr>
        <w:t>Percent</w:t>
      </w:r>
      <w:r w:rsidRPr="003D6C02">
        <w:rPr>
          <w:rFonts w:ascii="Arial" w:hAnsi="Arial" w:cs="Arial"/>
        </w:rPr>
        <w:t xml:space="preserve">   </w:t>
      </w:r>
      <w:r>
        <w:rPr>
          <w:rFonts w:ascii="Arial" w:hAnsi="Arial" w:cs="Arial"/>
        </w:rPr>
        <w:tab/>
      </w:r>
      <w:r w:rsidRPr="00B3226C">
        <w:rPr>
          <w:rFonts w:ascii="Arial" w:hAnsi="Arial" w:cs="Arial"/>
          <w:b/>
          <w:bCs/>
        </w:rPr>
        <w:t>Percent</w:t>
      </w:r>
    </w:p>
    <w:p w14:paraId="51632F3F" w14:textId="49B6252D" w:rsidR="00060846" w:rsidRDefault="00526871" w:rsidP="00060846">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noProof/>
          <w:sz w:val="20"/>
          <w:szCs w:val="20"/>
        </w:rPr>
        <w:pict w14:anchorId="0182E122">
          <v:shape id="_x0000_s1033" type="#_x0000_t32" style="position:absolute;margin-left:12.5pt;margin-top:3.5pt;width:338.5pt;height:1.6pt;z-index:251665408" o:connectortype="straight"/>
        </w:pict>
      </w:r>
      <w:r w:rsidR="00060846">
        <w:rPr>
          <w:rFonts w:ascii="Times New Roman" w:hAnsi="Times New Roman" w:cs="Times New Roman"/>
          <w:sz w:val="24"/>
          <w:szCs w:val="24"/>
        </w:rPr>
        <w:tab/>
      </w:r>
      <w:r w:rsidR="00060846">
        <w:rPr>
          <w:rFonts w:ascii="Times New Roman" w:hAnsi="Times New Roman" w:cs="Times New Roman"/>
          <w:sz w:val="24"/>
          <w:szCs w:val="24"/>
        </w:rPr>
        <w:tab/>
      </w:r>
    </w:p>
    <w:p w14:paraId="4473E38F" w14:textId="26985C15" w:rsidR="00060846" w:rsidRPr="00060846" w:rsidRDefault="00060846" w:rsidP="0013225B">
      <w:pPr>
        <w:autoSpaceDE w:val="0"/>
        <w:autoSpaceDN w:val="0"/>
        <w:adjustRightInd w:val="0"/>
        <w:spacing w:after="0"/>
        <w:ind w:left="720"/>
        <w:rPr>
          <w:rFonts w:ascii="Arial" w:hAnsi="Arial" w:cs="Arial"/>
          <w:sz w:val="20"/>
          <w:szCs w:val="20"/>
        </w:rPr>
      </w:pPr>
      <w:r w:rsidRPr="00060846">
        <w:rPr>
          <w:rFonts w:ascii="Arial" w:hAnsi="Arial" w:cs="Arial"/>
          <w:sz w:val="20"/>
          <w:szCs w:val="20"/>
        </w:rPr>
        <w:t>NCE/OND</w:t>
      </w:r>
      <w:r w:rsidRPr="00060846">
        <w:rPr>
          <w:rFonts w:ascii="Arial" w:hAnsi="Arial" w:cs="Arial"/>
          <w:sz w:val="20"/>
          <w:szCs w:val="20"/>
        </w:rPr>
        <w:tab/>
      </w:r>
      <w:r w:rsidRPr="00060846">
        <w:rPr>
          <w:rFonts w:ascii="Arial" w:hAnsi="Arial" w:cs="Arial"/>
          <w:sz w:val="20"/>
          <w:szCs w:val="20"/>
        </w:rPr>
        <w:tab/>
      </w:r>
      <w:r w:rsidRPr="00060846">
        <w:rPr>
          <w:rFonts w:ascii="Arial" w:hAnsi="Arial" w:cs="Arial"/>
          <w:sz w:val="20"/>
          <w:szCs w:val="20"/>
        </w:rPr>
        <w:tab/>
        <w:t xml:space="preserve">40 </w:t>
      </w:r>
      <w:r w:rsidRPr="00060846">
        <w:rPr>
          <w:rFonts w:ascii="Arial" w:hAnsi="Arial" w:cs="Arial"/>
          <w:sz w:val="20"/>
          <w:szCs w:val="20"/>
        </w:rPr>
        <w:tab/>
        <w:t>40.0</w:t>
      </w:r>
      <w:r w:rsidRPr="00060846">
        <w:rPr>
          <w:rFonts w:ascii="Arial" w:hAnsi="Arial" w:cs="Arial"/>
          <w:sz w:val="20"/>
          <w:szCs w:val="20"/>
        </w:rPr>
        <w:tab/>
        <w:t>40.0</w:t>
      </w:r>
      <w:r w:rsidRPr="00060846">
        <w:rPr>
          <w:rFonts w:ascii="Arial" w:hAnsi="Arial" w:cs="Arial"/>
          <w:sz w:val="20"/>
          <w:szCs w:val="20"/>
        </w:rPr>
        <w:tab/>
        <w:t>40.0</w:t>
      </w:r>
    </w:p>
    <w:p w14:paraId="2CEDC65C" w14:textId="24AA54F7" w:rsidR="00060846" w:rsidRPr="00060846" w:rsidRDefault="00060846" w:rsidP="0013225B">
      <w:pPr>
        <w:autoSpaceDE w:val="0"/>
        <w:autoSpaceDN w:val="0"/>
        <w:adjustRightInd w:val="0"/>
        <w:spacing w:after="0"/>
        <w:ind w:left="720"/>
        <w:rPr>
          <w:rFonts w:ascii="Arial" w:hAnsi="Arial" w:cs="Arial"/>
          <w:sz w:val="20"/>
          <w:szCs w:val="20"/>
        </w:rPr>
      </w:pPr>
      <w:r w:rsidRPr="00060846">
        <w:rPr>
          <w:rFonts w:ascii="Arial" w:hAnsi="Arial" w:cs="Arial"/>
          <w:sz w:val="20"/>
          <w:szCs w:val="20"/>
        </w:rPr>
        <w:t>HND/BSC</w:t>
      </w:r>
      <w:r w:rsidRPr="00060846">
        <w:rPr>
          <w:rFonts w:ascii="Arial" w:hAnsi="Arial" w:cs="Arial"/>
          <w:sz w:val="20"/>
          <w:szCs w:val="20"/>
        </w:rPr>
        <w:tab/>
      </w:r>
      <w:r w:rsidRPr="00060846">
        <w:rPr>
          <w:rFonts w:ascii="Arial" w:hAnsi="Arial" w:cs="Arial"/>
          <w:sz w:val="20"/>
          <w:szCs w:val="20"/>
        </w:rPr>
        <w:tab/>
      </w:r>
      <w:r w:rsidRPr="00060846">
        <w:rPr>
          <w:rFonts w:ascii="Arial" w:hAnsi="Arial" w:cs="Arial"/>
          <w:sz w:val="20"/>
          <w:szCs w:val="20"/>
        </w:rPr>
        <w:tab/>
        <w:t>20</w:t>
      </w:r>
      <w:r w:rsidRPr="00060846">
        <w:rPr>
          <w:rFonts w:ascii="Arial" w:hAnsi="Arial" w:cs="Arial"/>
          <w:sz w:val="20"/>
          <w:szCs w:val="20"/>
        </w:rPr>
        <w:tab/>
        <w:t>20.0</w:t>
      </w:r>
      <w:r w:rsidRPr="00060846">
        <w:rPr>
          <w:rFonts w:ascii="Arial" w:hAnsi="Arial" w:cs="Arial"/>
          <w:sz w:val="20"/>
          <w:szCs w:val="20"/>
        </w:rPr>
        <w:tab/>
        <w:t>20.0</w:t>
      </w:r>
      <w:r w:rsidRPr="00060846">
        <w:rPr>
          <w:rFonts w:ascii="Arial" w:hAnsi="Arial" w:cs="Arial"/>
          <w:sz w:val="20"/>
          <w:szCs w:val="20"/>
        </w:rPr>
        <w:tab/>
        <w:t>60.0</w:t>
      </w:r>
    </w:p>
    <w:p w14:paraId="38DF6FFE" w14:textId="00465FF9" w:rsidR="00060846" w:rsidRPr="00060846" w:rsidRDefault="00060846" w:rsidP="0013225B">
      <w:pPr>
        <w:autoSpaceDE w:val="0"/>
        <w:autoSpaceDN w:val="0"/>
        <w:adjustRightInd w:val="0"/>
        <w:spacing w:after="0"/>
        <w:rPr>
          <w:rFonts w:ascii="Arial" w:hAnsi="Arial" w:cs="Arial"/>
          <w:sz w:val="20"/>
          <w:szCs w:val="20"/>
        </w:rPr>
      </w:pPr>
      <w:r w:rsidRPr="003926F7">
        <w:rPr>
          <w:rFonts w:ascii="Arial" w:hAnsi="Arial" w:cs="Arial"/>
          <w:color w:val="000000"/>
          <w:sz w:val="18"/>
          <w:szCs w:val="18"/>
        </w:rPr>
        <w:t>Valid</w:t>
      </w:r>
      <w:r w:rsidRPr="00060846">
        <w:rPr>
          <w:rFonts w:ascii="Arial" w:hAnsi="Arial" w:cs="Arial"/>
          <w:sz w:val="20"/>
          <w:szCs w:val="20"/>
        </w:rPr>
        <w:t xml:space="preserve"> </w:t>
      </w:r>
      <w:r>
        <w:rPr>
          <w:rFonts w:ascii="Arial" w:hAnsi="Arial" w:cs="Arial"/>
          <w:sz w:val="20"/>
          <w:szCs w:val="20"/>
        </w:rPr>
        <w:tab/>
      </w:r>
      <w:r w:rsidRPr="00060846">
        <w:rPr>
          <w:rFonts w:ascii="Arial" w:hAnsi="Arial" w:cs="Arial"/>
          <w:sz w:val="20"/>
          <w:szCs w:val="20"/>
        </w:rPr>
        <w:t>Master's Degree</w:t>
      </w:r>
      <w:r w:rsidRPr="00060846">
        <w:rPr>
          <w:rFonts w:ascii="Arial" w:hAnsi="Arial" w:cs="Arial"/>
          <w:sz w:val="20"/>
          <w:szCs w:val="20"/>
        </w:rPr>
        <w:tab/>
      </w:r>
      <w:r w:rsidRPr="00060846">
        <w:rPr>
          <w:rFonts w:ascii="Arial" w:hAnsi="Arial" w:cs="Arial"/>
          <w:sz w:val="20"/>
          <w:szCs w:val="20"/>
        </w:rPr>
        <w:tab/>
        <w:t>36</w:t>
      </w:r>
      <w:r w:rsidRPr="00060846">
        <w:rPr>
          <w:rFonts w:ascii="Arial" w:hAnsi="Arial" w:cs="Arial"/>
          <w:sz w:val="20"/>
          <w:szCs w:val="20"/>
        </w:rPr>
        <w:tab/>
        <w:t>36.0</w:t>
      </w:r>
      <w:r w:rsidRPr="00060846">
        <w:rPr>
          <w:rFonts w:ascii="Arial" w:hAnsi="Arial" w:cs="Arial"/>
          <w:sz w:val="20"/>
          <w:szCs w:val="20"/>
        </w:rPr>
        <w:tab/>
        <w:t>36.0</w:t>
      </w:r>
      <w:r w:rsidRPr="00060846">
        <w:rPr>
          <w:rFonts w:ascii="Arial" w:hAnsi="Arial" w:cs="Arial"/>
          <w:sz w:val="20"/>
          <w:szCs w:val="20"/>
        </w:rPr>
        <w:tab/>
        <w:t>96.0</w:t>
      </w:r>
    </w:p>
    <w:p w14:paraId="6ED8426E" w14:textId="4FD6EE28" w:rsidR="00060846" w:rsidRPr="00060846" w:rsidRDefault="00060846" w:rsidP="0013225B">
      <w:pPr>
        <w:autoSpaceDE w:val="0"/>
        <w:autoSpaceDN w:val="0"/>
        <w:adjustRightInd w:val="0"/>
        <w:spacing w:after="0"/>
        <w:ind w:left="720"/>
        <w:rPr>
          <w:rFonts w:ascii="Arial" w:hAnsi="Arial" w:cs="Arial"/>
          <w:sz w:val="20"/>
          <w:szCs w:val="20"/>
        </w:rPr>
      </w:pPr>
      <w:r w:rsidRPr="00060846">
        <w:rPr>
          <w:rFonts w:ascii="Arial" w:hAnsi="Arial" w:cs="Arial"/>
          <w:sz w:val="20"/>
          <w:szCs w:val="20"/>
        </w:rPr>
        <w:t>Ph.D</w:t>
      </w:r>
      <w:r w:rsidRPr="00060846">
        <w:rPr>
          <w:rFonts w:ascii="Arial" w:hAnsi="Arial" w:cs="Arial"/>
          <w:sz w:val="20"/>
          <w:szCs w:val="20"/>
        </w:rPr>
        <w:tab/>
      </w:r>
      <w:r w:rsidRPr="00060846">
        <w:rPr>
          <w:rFonts w:ascii="Arial" w:hAnsi="Arial" w:cs="Arial"/>
          <w:sz w:val="20"/>
          <w:szCs w:val="20"/>
        </w:rPr>
        <w:tab/>
      </w:r>
      <w:r w:rsidRPr="00060846">
        <w:rPr>
          <w:rFonts w:ascii="Arial" w:hAnsi="Arial" w:cs="Arial"/>
          <w:sz w:val="20"/>
          <w:szCs w:val="20"/>
        </w:rPr>
        <w:tab/>
      </w:r>
      <w:r w:rsidRPr="00060846">
        <w:rPr>
          <w:rFonts w:ascii="Arial" w:hAnsi="Arial" w:cs="Arial"/>
          <w:sz w:val="20"/>
          <w:szCs w:val="20"/>
        </w:rPr>
        <w:tab/>
        <w:t>4</w:t>
      </w:r>
      <w:r w:rsidRPr="00060846">
        <w:rPr>
          <w:rFonts w:ascii="Arial" w:hAnsi="Arial" w:cs="Arial"/>
          <w:sz w:val="20"/>
          <w:szCs w:val="20"/>
        </w:rPr>
        <w:tab/>
        <w:t>40.0</w:t>
      </w:r>
      <w:r w:rsidRPr="00060846">
        <w:rPr>
          <w:rFonts w:ascii="Arial" w:hAnsi="Arial" w:cs="Arial"/>
          <w:sz w:val="20"/>
          <w:szCs w:val="20"/>
        </w:rPr>
        <w:tab/>
        <w:t>40.0</w:t>
      </w:r>
      <w:r w:rsidRPr="00060846">
        <w:rPr>
          <w:rFonts w:ascii="Arial" w:hAnsi="Arial" w:cs="Arial"/>
          <w:sz w:val="20"/>
          <w:szCs w:val="20"/>
        </w:rPr>
        <w:tab/>
        <w:t>100.0</w:t>
      </w:r>
    </w:p>
    <w:p w14:paraId="51F4E4D4" w14:textId="3DA129B5" w:rsidR="008B6A02" w:rsidRPr="00060846" w:rsidRDefault="00060846" w:rsidP="0013225B">
      <w:pPr>
        <w:autoSpaceDE w:val="0"/>
        <w:autoSpaceDN w:val="0"/>
        <w:adjustRightInd w:val="0"/>
        <w:spacing w:after="0"/>
        <w:ind w:left="720"/>
        <w:rPr>
          <w:rFonts w:ascii="Arial" w:hAnsi="Arial" w:cs="Arial"/>
          <w:sz w:val="20"/>
          <w:szCs w:val="20"/>
        </w:rPr>
      </w:pPr>
      <w:r w:rsidRPr="00060846">
        <w:rPr>
          <w:rFonts w:ascii="Arial" w:hAnsi="Arial" w:cs="Arial"/>
          <w:sz w:val="20"/>
          <w:szCs w:val="20"/>
        </w:rPr>
        <w:t>Total</w:t>
      </w:r>
      <w:r w:rsidRPr="00060846">
        <w:rPr>
          <w:rFonts w:ascii="Arial" w:hAnsi="Arial" w:cs="Arial"/>
          <w:sz w:val="20"/>
          <w:szCs w:val="20"/>
        </w:rPr>
        <w:tab/>
      </w:r>
      <w:r w:rsidRPr="00060846">
        <w:rPr>
          <w:rFonts w:ascii="Arial" w:hAnsi="Arial" w:cs="Arial"/>
          <w:sz w:val="20"/>
          <w:szCs w:val="20"/>
        </w:rPr>
        <w:tab/>
      </w:r>
      <w:r w:rsidRPr="00060846">
        <w:rPr>
          <w:rFonts w:ascii="Arial" w:hAnsi="Arial" w:cs="Arial"/>
          <w:sz w:val="20"/>
          <w:szCs w:val="20"/>
        </w:rPr>
        <w:tab/>
      </w:r>
      <w:r w:rsidRPr="00060846">
        <w:rPr>
          <w:rFonts w:ascii="Arial" w:hAnsi="Arial" w:cs="Arial"/>
          <w:sz w:val="20"/>
          <w:szCs w:val="20"/>
        </w:rPr>
        <w:tab/>
        <w:t>100</w:t>
      </w:r>
      <w:r w:rsidRPr="00060846">
        <w:rPr>
          <w:rFonts w:ascii="Arial" w:hAnsi="Arial" w:cs="Arial"/>
          <w:sz w:val="20"/>
          <w:szCs w:val="20"/>
        </w:rPr>
        <w:tab/>
        <w:t>100.0</w:t>
      </w:r>
      <w:r w:rsidRPr="00060846">
        <w:rPr>
          <w:rFonts w:ascii="Arial" w:hAnsi="Arial" w:cs="Arial"/>
          <w:sz w:val="20"/>
          <w:szCs w:val="20"/>
        </w:rPr>
        <w:tab/>
        <w:t>100.0</w:t>
      </w:r>
    </w:p>
    <w:p w14:paraId="5037310E" w14:textId="77777777" w:rsidR="00060846" w:rsidRDefault="00526871" w:rsidP="00060846">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noProof/>
          <w:sz w:val="20"/>
          <w:szCs w:val="20"/>
        </w:rPr>
        <w:pict w14:anchorId="68138737">
          <v:shape id="_x0000_s1036" type="#_x0000_t32" style="position:absolute;margin-left:10.5pt;margin-top:1.95pt;width:338.5pt;height:1.6pt;z-index:251669504" o:connectortype="straight"/>
        </w:pict>
      </w:r>
      <w:r w:rsidR="00060846">
        <w:rPr>
          <w:rFonts w:ascii="Times New Roman" w:hAnsi="Times New Roman" w:cs="Times New Roman"/>
          <w:sz w:val="24"/>
          <w:szCs w:val="24"/>
        </w:rPr>
        <w:t>Source: Research Survey,2025</w:t>
      </w:r>
    </w:p>
    <w:p w14:paraId="3445C06D" w14:textId="3DE013A8" w:rsidR="0068040A" w:rsidRDefault="0068040A"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Based on the result on table 4.3 above, about 4 percent of the respondents for this study already have a Ph.D in their various fields, while 36 percent have Master’s Degree. This is indication that the responses that will be received for this study will be informed and devoid of any form of ignorance. </w:t>
      </w:r>
    </w:p>
    <w:p w14:paraId="13BC5CAF" w14:textId="77777777" w:rsidR="00831466" w:rsidRDefault="00831466" w:rsidP="0068040A">
      <w:pPr>
        <w:autoSpaceDE w:val="0"/>
        <w:autoSpaceDN w:val="0"/>
        <w:adjustRightInd w:val="0"/>
        <w:spacing w:after="0" w:line="400" w:lineRule="atLeast"/>
        <w:rPr>
          <w:rFonts w:ascii="Times New Roman" w:hAnsi="Times New Roman" w:cs="Times New Roman"/>
          <w:b/>
          <w:sz w:val="24"/>
          <w:szCs w:val="24"/>
        </w:rPr>
      </w:pPr>
    </w:p>
    <w:p w14:paraId="6F994842" w14:textId="77777777" w:rsidR="00831466" w:rsidRDefault="00831466" w:rsidP="0068040A">
      <w:pPr>
        <w:autoSpaceDE w:val="0"/>
        <w:autoSpaceDN w:val="0"/>
        <w:adjustRightInd w:val="0"/>
        <w:spacing w:after="0" w:line="400" w:lineRule="atLeast"/>
        <w:rPr>
          <w:rFonts w:ascii="Times New Roman" w:hAnsi="Times New Roman" w:cs="Times New Roman"/>
          <w:b/>
          <w:sz w:val="24"/>
          <w:szCs w:val="24"/>
        </w:rPr>
      </w:pPr>
    </w:p>
    <w:p w14:paraId="2E942DA7" w14:textId="77777777" w:rsidR="00831466" w:rsidRDefault="00831466" w:rsidP="0068040A">
      <w:pPr>
        <w:autoSpaceDE w:val="0"/>
        <w:autoSpaceDN w:val="0"/>
        <w:adjustRightInd w:val="0"/>
        <w:spacing w:after="0" w:line="400" w:lineRule="atLeast"/>
        <w:rPr>
          <w:rFonts w:ascii="Times New Roman" w:hAnsi="Times New Roman" w:cs="Times New Roman"/>
          <w:b/>
          <w:sz w:val="24"/>
          <w:szCs w:val="24"/>
        </w:rPr>
      </w:pPr>
    </w:p>
    <w:p w14:paraId="40DE041E" w14:textId="57889A4C" w:rsidR="00176800" w:rsidRDefault="00431FD3" w:rsidP="0068040A">
      <w:pPr>
        <w:autoSpaceDE w:val="0"/>
        <w:autoSpaceDN w:val="0"/>
        <w:adjustRightInd w:val="0"/>
        <w:spacing w:after="0" w:line="400" w:lineRule="atLeast"/>
        <w:rPr>
          <w:rFonts w:ascii="Arial" w:hAnsi="Arial" w:cs="Arial"/>
          <w:b/>
          <w:bCs/>
          <w:color w:val="000000"/>
          <w:sz w:val="18"/>
          <w:szCs w:val="18"/>
        </w:rPr>
      </w:pPr>
      <w:r w:rsidRPr="00390AE8">
        <w:rPr>
          <w:rFonts w:ascii="Times New Roman" w:hAnsi="Times New Roman" w:cs="Times New Roman"/>
          <w:b/>
          <w:sz w:val="24"/>
          <w:szCs w:val="24"/>
        </w:rPr>
        <w:t xml:space="preserve">Table 4.4 </w:t>
      </w:r>
      <w:r>
        <w:rPr>
          <w:rFonts w:ascii="Arial" w:hAnsi="Arial" w:cs="Arial"/>
          <w:b/>
          <w:bCs/>
          <w:color w:val="000000"/>
          <w:sz w:val="18"/>
          <w:szCs w:val="18"/>
        </w:rPr>
        <w:t>Distribution Based On Year Of Experience In The Building Industry</w:t>
      </w:r>
    </w:p>
    <w:p w14:paraId="6E4B0A19" w14:textId="07AE6FE9" w:rsidR="00B3226C" w:rsidRDefault="00526871" w:rsidP="0068040A">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bCs/>
          <w:noProof/>
          <w:sz w:val="24"/>
          <w:szCs w:val="24"/>
        </w:rPr>
        <w:pict w14:anchorId="0182E122">
          <v:shape id="_x0000_s1042" type="#_x0000_t32" style="position:absolute;margin-left:4.65pt;margin-top:12.85pt;width:377.95pt;height:1.9pt;flip:y;z-index:251675648" o:connectortype="straight"/>
        </w:pict>
      </w:r>
    </w:p>
    <w:p w14:paraId="0A4A6ECF" w14:textId="5F923956" w:rsidR="00B3226C" w:rsidRPr="00B3226C" w:rsidRDefault="007A7362" w:rsidP="00B3226C">
      <w:pPr>
        <w:autoSpaceDE w:val="0"/>
        <w:autoSpaceDN w:val="0"/>
        <w:adjustRightInd w:val="0"/>
        <w:spacing w:after="0" w:line="240" w:lineRule="auto"/>
        <w:rPr>
          <w:rFonts w:ascii="Arial" w:hAnsi="Arial" w:cs="Arial"/>
          <w:b/>
          <w:bCs/>
        </w:rPr>
      </w:pPr>
      <w:r w:rsidRPr="00B3226C">
        <w:rPr>
          <w:rFonts w:ascii="Times New Roman" w:hAnsi="Times New Roman" w:cs="Times New Roman"/>
          <w:b/>
          <w:bCs/>
          <w:sz w:val="24"/>
          <w:szCs w:val="24"/>
        </w:rPr>
        <w:t>V</w:t>
      </w:r>
      <w:r w:rsidRPr="00B3226C">
        <w:rPr>
          <w:rFonts w:ascii="Arial" w:hAnsi="Arial" w:cs="Arial"/>
          <w:b/>
          <w:bCs/>
        </w:rPr>
        <w:t>ariable</w:t>
      </w:r>
      <w:r w:rsidRPr="003D6C02">
        <w:rPr>
          <w:rFonts w:ascii="Arial" w:hAnsi="Arial" w:cs="Arial"/>
        </w:rPr>
        <w:t xml:space="preserve"> </w:t>
      </w:r>
      <w:r w:rsidRPr="003D6C02">
        <w:rPr>
          <w:rFonts w:ascii="Arial" w:hAnsi="Arial" w:cs="Arial"/>
        </w:rPr>
        <w:tab/>
      </w:r>
      <w:r w:rsidRPr="003D6C02">
        <w:rPr>
          <w:rFonts w:ascii="Arial" w:hAnsi="Arial" w:cs="Arial"/>
        </w:rPr>
        <w:tab/>
      </w:r>
      <w:r w:rsidRPr="00B3226C">
        <w:rPr>
          <w:rFonts w:ascii="Arial" w:hAnsi="Arial" w:cs="Arial"/>
          <w:b/>
          <w:bCs/>
        </w:rPr>
        <w:t>Frequency</w:t>
      </w:r>
      <w:r w:rsidRPr="003D6C02">
        <w:rPr>
          <w:rFonts w:ascii="Arial" w:hAnsi="Arial" w:cs="Arial"/>
        </w:rPr>
        <w:t xml:space="preserve"> </w:t>
      </w:r>
      <w:r w:rsidRPr="003D6C02">
        <w:rPr>
          <w:rFonts w:ascii="Arial" w:hAnsi="Arial" w:cs="Arial"/>
        </w:rPr>
        <w:tab/>
      </w:r>
      <w:r w:rsidRPr="00B3226C">
        <w:rPr>
          <w:rFonts w:ascii="Arial" w:hAnsi="Arial" w:cs="Arial"/>
          <w:b/>
          <w:bCs/>
        </w:rPr>
        <w:t>Percent</w:t>
      </w:r>
      <w:r w:rsidRPr="003D6C02">
        <w:rPr>
          <w:rFonts w:ascii="Arial" w:hAnsi="Arial" w:cs="Arial"/>
        </w:rPr>
        <w:t xml:space="preserve"> </w:t>
      </w:r>
      <w:r w:rsidR="00B3226C">
        <w:rPr>
          <w:rFonts w:ascii="Arial" w:hAnsi="Arial" w:cs="Arial"/>
        </w:rPr>
        <w:tab/>
      </w:r>
      <w:r w:rsidRPr="00B3226C">
        <w:rPr>
          <w:rFonts w:ascii="Arial" w:hAnsi="Arial" w:cs="Arial"/>
          <w:b/>
          <w:bCs/>
        </w:rPr>
        <w:t>Valid</w:t>
      </w:r>
      <w:r w:rsidR="00B3226C" w:rsidRPr="00B3226C">
        <w:rPr>
          <w:rFonts w:ascii="Arial" w:hAnsi="Arial" w:cs="Arial"/>
          <w:b/>
          <w:bCs/>
        </w:rPr>
        <w:tab/>
      </w:r>
      <w:r w:rsidR="00B3226C" w:rsidRPr="00B3226C">
        <w:rPr>
          <w:rFonts w:ascii="Arial" w:hAnsi="Arial" w:cs="Arial"/>
          <w:b/>
          <w:bCs/>
        </w:rPr>
        <w:tab/>
        <w:t>Cumulative</w:t>
      </w:r>
    </w:p>
    <w:p w14:paraId="2C8F1DBE" w14:textId="32341B7D" w:rsidR="00176800" w:rsidRPr="00176800" w:rsidRDefault="007A7362" w:rsidP="00B3226C">
      <w:pPr>
        <w:autoSpaceDE w:val="0"/>
        <w:autoSpaceDN w:val="0"/>
        <w:adjustRightInd w:val="0"/>
        <w:spacing w:after="0" w:line="240" w:lineRule="auto"/>
        <w:ind w:left="4320" w:firstLine="720"/>
        <w:rPr>
          <w:rFonts w:ascii="Times New Roman" w:hAnsi="Times New Roman" w:cs="Times New Roman"/>
          <w:b/>
          <w:sz w:val="24"/>
          <w:szCs w:val="24"/>
        </w:rPr>
      </w:pPr>
      <w:r w:rsidRPr="00B3226C">
        <w:rPr>
          <w:rFonts w:ascii="Arial" w:hAnsi="Arial" w:cs="Arial"/>
          <w:b/>
          <w:bCs/>
        </w:rPr>
        <w:t>Percent</w:t>
      </w:r>
      <w:r w:rsidRPr="003D6C02">
        <w:rPr>
          <w:rFonts w:ascii="Arial" w:hAnsi="Arial" w:cs="Arial"/>
        </w:rPr>
        <w:t xml:space="preserve">   </w:t>
      </w:r>
      <w:r w:rsidR="00B3226C">
        <w:rPr>
          <w:rFonts w:ascii="Arial" w:hAnsi="Arial" w:cs="Arial"/>
        </w:rPr>
        <w:tab/>
      </w:r>
      <w:r w:rsidRPr="00B3226C">
        <w:rPr>
          <w:rFonts w:ascii="Arial" w:hAnsi="Arial" w:cs="Arial"/>
          <w:b/>
          <w:bCs/>
        </w:rPr>
        <w:t>Percent</w:t>
      </w:r>
    </w:p>
    <w:p w14:paraId="30C2B258" w14:textId="7CD63852" w:rsidR="00176800" w:rsidRPr="003D6C02" w:rsidRDefault="00526871" w:rsidP="0068040A">
      <w:pPr>
        <w:autoSpaceDE w:val="0"/>
        <w:autoSpaceDN w:val="0"/>
        <w:adjustRightInd w:val="0"/>
        <w:spacing w:after="0" w:line="400" w:lineRule="atLeast"/>
        <w:rPr>
          <w:rFonts w:ascii="Arial" w:hAnsi="Arial" w:cs="Arial"/>
        </w:rPr>
      </w:pPr>
      <w:r>
        <w:rPr>
          <w:rFonts w:ascii="Times New Roman" w:hAnsi="Times New Roman" w:cs="Times New Roman"/>
          <w:b/>
          <w:bCs/>
          <w:noProof/>
          <w:sz w:val="24"/>
          <w:szCs w:val="24"/>
        </w:rPr>
        <w:pict w14:anchorId="0182E122">
          <v:shape id="_x0000_s1040" type="#_x0000_t32" style="position:absolute;margin-left:1.05pt;margin-top:4pt;width:377.95pt;height:1.9pt;flip:y;z-index:251673600" o:connectortype="straight"/>
        </w:pict>
      </w:r>
    </w:p>
    <w:p w14:paraId="7B0E47DD" w14:textId="5E9556EE" w:rsidR="007A7362" w:rsidRPr="003D6C02" w:rsidRDefault="007A7362" w:rsidP="00176800">
      <w:pPr>
        <w:autoSpaceDE w:val="0"/>
        <w:autoSpaceDN w:val="0"/>
        <w:adjustRightInd w:val="0"/>
        <w:spacing w:after="0"/>
        <w:rPr>
          <w:rFonts w:ascii="Arial" w:hAnsi="Arial" w:cs="Arial"/>
          <w:sz w:val="18"/>
          <w:szCs w:val="18"/>
        </w:rPr>
      </w:pPr>
      <w:r w:rsidRPr="003D6C02">
        <w:rPr>
          <w:rFonts w:ascii="Arial" w:hAnsi="Arial" w:cs="Arial"/>
          <w:sz w:val="18"/>
          <w:szCs w:val="18"/>
        </w:rPr>
        <w:t>1-3yrs</w:t>
      </w:r>
      <w:r w:rsidRPr="003D6C02">
        <w:rPr>
          <w:rFonts w:ascii="Arial" w:hAnsi="Arial" w:cs="Arial"/>
          <w:sz w:val="18"/>
          <w:szCs w:val="18"/>
        </w:rPr>
        <w:tab/>
      </w:r>
      <w:r w:rsidRPr="003D6C02">
        <w:rPr>
          <w:rFonts w:ascii="Arial" w:hAnsi="Arial" w:cs="Arial"/>
          <w:sz w:val="18"/>
          <w:szCs w:val="18"/>
        </w:rPr>
        <w:tab/>
      </w:r>
      <w:r w:rsidRPr="003D6C02">
        <w:rPr>
          <w:rFonts w:ascii="Arial" w:hAnsi="Arial" w:cs="Arial"/>
          <w:sz w:val="18"/>
          <w:szCs w:val="18"/>
        </w:rPr>
        <w:tab/>
        <w:t>19</w:t>
      </w:r>
      <w:r w:rsidRPr="003D6C02">
        <w:rPr>
          <w:rFonts w:ascii="Arial" w:hAnsi="Arial" w:cs="Arial"/>
          <w:sz w:val="18"/>
          <w:szCs w:val="18"/>
        </w:rPr>
        <w:tab/>
      </w:r>
      <w:r w:rsidRPr="003D6C02">
        <w:rPr>
          <w:rFonts w:ascii="Arial" w:hAnsi="Arial" w:cs="Arial"/>
          <w:sz w:val="18"/>
          <w:szCs w:val="18"/>
        </w:rPr>
        <w:tab/>
        <w:t>19.0</w:t>
      </w:r>
      <w:r w:rsidRPr="003D6C02">
        <w:rPr>
          <w:rFonts w:ascii="Arial" w:hAnsi="Arial" w:cs="Arial"/>
          <w:sz w:val="18"/>
          <w:szCs w:val="18"/>
        </w:rPr>
        <w:tab/>
      </w:r>
      <w:r w:rsidRPr="003D6C02">
        <w:rPr>
          <w:rFonts w:ascii="Arial" w:hAnsi="Arial" w:cs="Arial"/>
          <w:sz w:val="18"/>
          <w:szCs w:val="18"/>
        </w:rPr>
        <w:tab/>
        <w:t>19.0</w:t>
      </w:r>
      <w:r w:rsidRPr="003D6C02">
        <w:rPr>
          <w:rFonts w:ascii="Arial" w:hAnsi="Arial" w:cs="Arial"/>
          <w:sz w:val="18"/>
          <w:szCs w:val="18"/>
        </w:rPr>
        <w:tab/>
      </w:r>
      <w:r w:rsidRPr="003D6C02">
        <w:rPr>
          <w:rFonts w:ascii="Arial" w:hAnsi="Arial" w:cs="Arial"/>
          <w:sz w:val="18"/>
          <w:szCs w:val="18"/>
        </w:rPr>
        <w:tab/>
      </w:r>
      <w:r w:rsidRPr="003D6C02">
        <w:rPr>
          <w:rFonts w:ascii="Arial" w:hAnsi="Arial" w:cs="Arial"/>
          <w:sz w:val="18"/>
          <w:szCs w:val="18"/>
        </w:rPr>
        <w:tab/>
        <w:t>19.0</w:t>
      </w:r>
    </w:p>
    <w:p w14:paraId="6DE7D075" w14:textId="3BB4D25A" w:rsidR="007A7362" w:rsidRPr="003D6C02" w:rsidRDefault="007A7362" w:rsidP="00176800">
      <w:pPr>
        <w:autoSpaceDE w:val="0"/>
        <w:autoSpaceDN w:val="0"/>
        <w:adjustRightInd w:val="0"/>
        <w:spacing w:after="0"/>
        <w:rPr>
          <w:rFonts w:ascii="Arial" w:hAnsi="Arial" w:cs="Arial"/>
          <w:sz w:val="18"/>
          <w:szCs w:val="18"/>
        </w:rPr>
      </w:pPr>
      <w:r w:rsidRPr="003D6C02">
        <w:rPr>
          <w:rFonts w:ascii="Arial" w:hAnsi="Arial" w:cs="Arial"/>
          <w:sz w:val="18"/>
          <w:szCs w:val="18"/>
        </w:rPr>
        <w:t>3-10yrs</w:t>
      </w:r>
      <w:r w:rsidRPr="003D6C02">
        <w:rPr>
          <w:rFonts w:ascii="Arial" w:hAnsi="Arial" w:cs="Arial"/>
          <w:sz w:val="18"/>
          <w:szCs w:val="18"/>
        </w:rPr>
        <w:tab/>
      </w:r>
      <w:r w:rsidRPr="003D6C02">
        <w:rPr>
          <w:rFonts w:ascii="Arial" w:hAnsi="Arial" w:cs="Arial"/>
          <w:sz w:val="18"/>
          <w:szCs w:val="18"/>
        </w:rPr>
        <w:tab/>
      </w:r>
      <w:r w:rsidR="003D6C02">
        <w:rPr>
          <w:rFonts w:ascii="Arial" w:hAnsi="Arial" w:cs="Arial"/>
          <w:sz w:val="18"/>
          <w:szCs w:val="18"/>
        </w:rPr>
        <w:tab/>
      </w:r>
      <w:r w:rsidRPr="003D6C02">
        <w:rPr>
          <w:rFonts w:ascii="Arial" w:hAnsi="Arial" w:cs="Arial"/>
          <w:sz w:val="18"/>
          <w:szCs w:val="18"/>
        </w:rPr>
        <w:t>42</w:t>
      </w:r>
      <w:r w:rsidRPr="003D6C02">
        <w:rPr>
          <w:rFonts w:ascii="Arial" w:hAnsi="Arial" w:cs="Arial"/>
          <w:sz w:val="18"/>
          <w:szCs w:val="18"/>
        </w:rPr>
        <w:tab/>
      </w:r>
      <w:r w:rsidRPr="003D6C02">
        <w:rPr>
          <w:rFonts w:ascii="Arial" w:hAnsi="Arial" w:cs="Arial"/>
          <w:sz w:val="18"/>
          <w:szCs w:val="18"/>
        </w:rPr>
        <w:tab/>
        <w:t xml:space="preserve">42.0 </w:t>
      </w:r>
      <w:r w:rsidRPr="003D6C02">
        <w:rPr>
          <w:rFonts w:ascii="Arial" w:hAnsi="Arial" w:cs="Arial"/>
          <w:sz w:val="18"/>
          <w:szCs w:val="18"/>
        </w:rPr>
        <w:tab/>
      </w:r>
      <w:r w:rsidRPr="003D6C02">
        <w:rPr>
          <w:rFonts w:ascii="Arial" w:hAnsi="Arial" w:cs="Arial"/>
          <w:sz w:val="18"/>
          <w:szCs w:val="18"/>
        </w:rPr>
        <w:tab/>
        <w:t>42.0</w:t>
      </w:r>
      <w:r w:rsidRPr="003D6C02">
        <w:rPr>
          <w:rFonts w:ascii="Arial" w:hAnsi="Arial" w:cs="Arial"/>
          <w:sz w:val="18"/>
          <w:szCs w:val="18"/>
        </w:rPr>
        <w:tab/>
      </w:r>
      <w:r w:rsidRPr="003D6C02">
        <w:rPr>
          <w:rFonts w:ascii="Arial" w:hAnsi="Arial" w:cs="Arial"/>
          <w:sz w:val="18"/>
          <w:szCs w:val="18"/>
        </w:rPr>
        <w:tab/>
      </w:r>
      <w:r w:rsidRPr="003D6C02">
        <w:rPr>
          <w:rFonts w:ascii="Arial" w:hAnsi="Arial" w:cs="Arial"/>
          <w:sz w:val="18"/>
          <w:szCs w:val="18"/>
        </w:rPr>
        <w:tab/>
        <w:t>61.0</w:t>
      </w:r>
    </w:p>
    <w:p w14:paraId="71351D59" w14:textId="46AA4AB0" w:rsidR="007A7362" w:rsidRPr="003D6C02" w:rsidRDefault="007A7362" w:rsidP="00176800">
      <w:pPr>
        <w:autoSpaceDE w:val="0"/>
        <w:autoSpaceDN w:val="0"/>
        <w:adjustRightInd w:val="0"/>
        <w:spacing w:after="0"/>
        <w:rPr>
          <w:rFonts w:ascii="Arial" w:hAnsi="Arial" w:cs="Arial"/>
          <w:sz w:val="18"/>
          <w:szCs w:val="18"/>
        </w:rPr>
      </w:pPr>
      <w:r w:rsidRPr="003D6C02">
        <w:rPr>
          <w:rFonts w:ascii="Arial" w:hAnsi="Arial" w:cs="Arial"/>
          <w:sz w:val="18"/>
          <w:szCs w:val="18"/>
        </w:rPr>
        <w:t xml:space="preserve">10yrs and above </w:t>
      </w:r>
      <w:r w:rsidRPr="003D6C02">
        <w:rPr>
          <w:rFonts w:ascii="Arial" w:hAnsi="Arial" w:cs="Arial"/>
          <w:sz w:val="18"/>
          <w:szCs w:val="18"/>
        </w:rPr>
        <w:tab/>
      </w:r>
      <w:r w:rsidR="003D6C02">
        <w:rPr>
          <w:rFonts w:ascii="Arial" w:hAnsi="Arial" w:cs="Arial"/>
          <w:sz w:val="18"/>
          <w:szCs w:val="18"/>
        </w:rPr>
        <w:tab/>
      </w:r>
      <w:r w:rsidRPr="003D6C02">
        <w:rPr>
          <w:rFonts w:ascii="Arial" w:hAnsi="Arial" w:cs="Arial"/>
          <w:sz w:val="18"/>
          <w:szCs w:val="18"/>
        </w:rPr>
        <w:t>39</w:t>
      </w:r>
      <w:r w:rsidRPr="003D6C02">
        <w:rPr>
          <w:rFonts w:ascii="Arial" w:hAnsi="Arial" w:cs="Arial"/>
          <w:sz w:val="18"/>
          <w:szCs w:val="18"/>
        </w:rPr>
        <w:tab/>
      </w:r>
      <w:r w:rsidR="003D6C02" w:rsidRPr="003D6C02">
        <w:rPr>
          <w:rFonts w:ascii="Arial" w:hAnsi="Arial" w:cs="Arial"/>
          <w:sz w:val="18"/>
          <w:szCs w:val="18"/>
        </w:rPr>
        <w:tab/>
      </w:r>
      <w:r w:rsidRPr="003D6C02">
        <w:rPr>
          <w:rFonts w:ascii="Arial" w:hAnsi="Arial" w:cs="Arial"/>
          <w:sz w:val="18"/>
          <w:szCs w:val="18"/>
        </w:rPr>
        <w:t>39.0</w:t>
      </w:r>
      <w:r w:rsidRPr="003D6C02">
        <w:rPr>
          <w:rFonts w:ascii="Arial" w:hAnsi="Arial" w:cs="Arial"/>
          <w:sz w:val="18"/>
          <w:szCs w:val="18"/>
        </w:rPr>
        <w:tab/>
      </w:r>
      <w:r w:rsidRPr="003D6C02">
        <w:rPr>
          <w:rFonts w:ascii="Arial" w:hAnsi="Arial" w:cs="Arial"/>
          <w:sz w:val="18"/>
          <w:szCs w:val="18"/>
        </w:rPr>
        <w:tab/>
        <w:t>39.0</w:t>
      </w:r>
      <w:r w:rsidRPr="003D6C02">
        <w:rPr>
          <w:rFonts w:ascii="Arial" w:hAnsi="Arial" w:cs="Arial"/>
          <w:sz w:val="18"/>
          <w:szCs w:val="18"/>
        </w:rPr>
        <w:tab/>
      </w:r>
      <w:r w:rsidRPr="003D6C02">
        <w:rPr>
          <w:rFonts w:ascii="Arial" w:hAnsi="Arial" w:cs="Arial"/>
          <w:sz w:val="18"/>
          <w:szCs w:val="18"/>
        </w:rPr>
        <w:tab/>
      </w:r>
      <w:r w:rsidRPr="003D6C02">
        <w:rPr>
          <w:rFonts w:ascii="Arial" w:hAnsi="Arial" w:cs="Arial"/>
          <w:sz w:val="18"/>
          <w:szCs w:val="18"/>
        </w:rPr>
        <w:tab/>
        <w:t>100.0</w:t>
      </w:r>
    </w:p>
    <w:p w14:paraId="0AA66357" w14:textId="0649AE68" w:rsidR="007A7362" w:rsidRDefault="007A7362" w:rsidP="00176800">
      <w:pPr>
        <w:autoSpaceDE w:val="0"/>
        <w:autoSpaceDN w:val="0"/>
        <w:adjustRightInd w:val="0"/>
        <w:spacing w:after="0"/>
        <w:rPr>
          <w:rFonts w:ascii="Arial" w:hAnsi="Arial" w:cs="Arial"/>
          <w:sz w:val="18"/>
          <w:szCs w:val="18"/>
        </w:rPr>
      </w:pPr>
      <w:r w:rsidRPr="003D6C02">
        <w:rPr>
          <w:rFonts w:ascii="Arial" w:hAnsi="Arial" w:cs="Arial"/>
          <w:sz w:val="18"/>
          <w:szCs w:val="18"/>
        </w:rPr>
        <w:t xml:space="preserve">Total </w:t>
      </w:r>
      <w:r w:rsidRPr="003D6C02">
        <w:rPr>
          <w:rFonts w:ascii="Arial" w:hAnsi="Arial" w:cs="Arial"/>
          <w:sz w:val="18"/>
          <w:szCs w:val="18"/>
        </w:rPr>
        <w:tab/>
      </w:r>
      <w:r w:rsidRPr="003D6C02">
        <w:rPr>
          <w:rFonts w:ascii="Arial" w:hAnsi="Arial" w:cs="Arial"/>
          <w:sz w:val="18"/>
          <w:szCs w:val="18"/>
        </w:rPr>
        <w:tab/>
      </w:r>
      <w:r w:rsidRPr="003D6C02">
        <w:rPr>
          <w:rFonts w:ascii="Arial" w:hAnsi="Arial" w:cs="Arial"/>
          <w:sz w:val="18"/>
          <w:szCs w:val="18"/>
        </w:rPr>
        <w:tab/>
        <w:t>100</w:t>
      </w:r>
      <w:r w:rsidRPr="003D6C02">
        <w:rPr>
          <w:rFonts w:ascii="Arial" w:hAnsi="Arial" w:cs="Arial"/>
          <w:sz w:val="18"/>
          <w:szCs w:val="18"/>
        </w:rPr>
        <w:tab/>
      </w:r>
      <w:r w:rsidR="003D6C02" w:rsidRPr="003D6C02">
        <w:rPr>
          <w:rFonts w:ascii="Arial" w:hAnsi="Arial" w:cs="Arial"/>
          <w:sz w:val="18"/>
          <w:szCs w:val="18"/>
        </w:rPr>
        <w:tab/>
      </w:r>
      <w:r w:rsidRPr="003D6C02">
        <w:rPr>
          <w:rFonts w:ascii="Arial" w:hAnsi="Arial" w:cs="Arial"/>
          <w:sz w:val="18"/>
          <w:szCs w:val="18"/>
        </w:rPr>
        <w:t>100.0</w:t>
      </w:r>
      <w:r w:rsidRPr="003D6C02">
        <w:rPr>
          <w:rFonts w:ascii="Arial" w:hAnsi="Arial" w:cs="Arial"/>
          <w:sz w:val="18"/>
          <w:szCs w:val="18"/>
        </w:rPr>
        <w:tab/>
      </w:r>
      <w:r w:rsidRPr="003D6C02">
        <w:rPr>
          <w:rFonts w:ascii="Arial" w:hAnsi="Arial" w:cs="Arial"/>
          <w:sz w:val="18"/>
          <w:szCs w:val="18"/>
        </w:rPr>
        <w:tab/>
        <w:t>100.0</w:t>
      </w:r>
    </w:p>
    <w:p w14:paraId="0D282D43" w14:textId="431FC407" w:rsidR="003D6C02" w:rsidRDefault="00526871"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noProof/>
          <w:sz w:val="20"/>
          <w:szCs w:val="20"/>
        </w:rPr>
        <w:pict w14:anchorId="7B42D5CC">
          <v:shape id="_x0000_s1043" type="#_x0000_t32" style="position:absolute;margin-left:10.5pt;margin-top:1.95pt;width:376.5pt;height:.45pt;z-index:251677696" o:connectortype="straight"/>
        </w:pict>
      </w:r>
      <w:r w:rsidR="00176800">
        <w:rPr>
          <w:rFonts w:ascii="Times New Roman" w:hAnsi="Times New Roman" w:cs="Times New Roman"/>
          <w:sz w:val="24"/>
          <w:szCs w:val="24"/>
        </w:rPr>
        <w:t>Sou</w:t>
      </w:r>
      <w:r w:rsidR="00E55BE9">
        <w:rPr>
          <w:rFonts w:ascii="Times New Roman" w:hAnsi="Times New Roman" w:cs="Times New Roman"/>
          <w:sz w:val="24"/>
          <w:szCs w:val="24"/>
        </w:rPr>
        <w:t>rce: Research Survey,2025</w:t>
      </w:r>
    </w:p>
    <w:p w14:paraId="71B26DEF" w14:textId="435ACAF0" w:rsidR="0068040A" w:rsidRDefault="0068040A"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From the findings on the table above, it can be observed that about 42 percent of the respondents for this study have been in the building industry for between 3 to 10 years, while 39 percent have been there for over 10 years. This is an indication that the respondents are well informed and are always in field to detect the happenings in the building industry in Nigeria.</w:t>
      </w:r>
    </w:p>
    <w:p w14:paraId="3CEDA3FE" w14:textId="1524DFD2" w:rsidR="00831466" w:rsidRDefault="00831466" w:rsidP="00831466">
      <w:pPr>
        <w:rPr>
          <w:rFonts w:ascii="Times New Roman" w:hAnsi="Times New Roman" w:cs="Times New Roman"/>
          <w:b/>
          <w:sz w:val="24"/>
          <w:szCs w:val="24"/>
        </w:rPr>
      </w:pPr>
    </w:p>
    <w:p w14:paraId="09866C94" w14:textId="505A8D5A" w:rsidR="0068040A" w:rsidRPr="00831466" w:rsidRDefault="00546418" w:rsidP="00831466">
      <w:pPr>
        <w:rPr>
          <w:rFonts w:ascii="Times New Roman" w:hAnsi="Times New Roman" w:cs="Times New Roman"/>
          <w:sz w:val="24"/>
          <w:szCs w:val="24"/>
        </w:rPr>
      </w:pPr>
      <w:r>
        <w:rPr>
          <w:rFonts w:ascii="Times New Roman" w:hAnsi="Times New Roman" w:cs="Times New Roman"/>
          <w:b/>
          <w:sz w:val="24"/>
          <w:szCs w:val="24"/>
        </w:rPr>
        <w:t xml:space="preserve"> 4.3</w:t>
      </w:r>
      <w:r w:rsidR="0068040A" w:rsidRPr="00390AE8">
        <w:rPr>
          <w:rFonts w:ascii="Times New Roman" w:hAnsi="Times New Roman" w:cs="Times New Roman"/>
          <w:b/>
          <w:sz w:val="24"/>
          <w:szCs w:val="24"/>
        </w:rPr>
        <w:t xml:space="preserve"> </w:t>
      </w:r>
      <w:r w:rsidR="00831466" w:rsidRPr="00390AE8">
        <w:rPr>
          <w:rFonts w:ascii="Times New Roman" w:hAnsi="Times New Roman" w:cs="Times New Roman"/>
          <w:b/>
          <w:sz w:val="24"/>
          <w:szCs w:val="24"/>
        </w:rPr>
        <w:t>RESEARCH QUE</w:t>
      </w:r>
      <w:r w:rsidR="00831466">
        <w:rPr>
          <w:rFonts w:ascii="Times New Roman" w:hAnsi="Times New Roman" w:cs="Times New Roman"/>
          <w:b/>
          <w:sz w:val="24"/>
          <w:szCs w:val="24"/>
        </w:rPr>
        <w:t>S</w:t>
      </w:r>
      <w:r w:rsidR="00831466" w:rsidRPr="00390AE8">
        <w:rPr>
          <w:rFonts w:ascii="Times New Roman" w:hAnsi="Times New Roman" w:cs="Times New Roman"/>
          <w:b/>
          <w:sz w:val="24"/>
          <w:szCs w:val="24"/>
        </w:rPr>
        <w:t xml:space="preserve">TIONS </w:t>
      </w:r>
    </w:p>
    <w:p w14:paraId="050016E0" w14:textId="77777777" w:rsidR="0068040A" w:rsidRDefault="0068040A" w:rsidP="0068040A">
      <w:pPr>
        <w:jc w:val="both"/>
        <w:rPr>
          <w:rFonts w:ascii="Bookman Old Style" w:hAnsi="Bookman Old Style"/>
          <w:sz w:val="28"/>
          <w:szCs w:val="28"/>
        </w:rPr>
      </w:pPr>
      <w:r>
        <w:rPr>
          <w:rFonts w:ascii="Times New Roman" w:hAnsi="Times New Roman" w:cs="Times New Roman"/>
          <w:sz w:val="24"/>
          <w:szCs w:val="24"/>
        </w:rPr>
        <w:t xml:space="preserve">Research question one:  </w:t>
      </w:r>
      <w:r>
        <w:rPr>
          <w:rFonts w:ascii="Bookman Old Style" w:hAnsi="Bookman Old Style"/>
          <w:sz w:val="28"/>
          <w:szCs w:val="28"/>
        </w:rPr>
        <w:t>What is the nature of low income housing delivery in Nigeria?</w:t>
      </w:r>
    </w:p>
    <w:p w14:paraId="6F7A502F" w14:textId="1F22E432" w:rsidR="0068040A" w:rsidRPr="00431FD3" w:rsidRDefault="0068040A" w:rsidP="00E55BE9">
      <w:pPr>
        <w:spacing w:line="240" w:lineRule="auto"/>
        <w:rPr>
          <w:rFonts w:ascii="Times New Roman" w:hAnsi="Times New Roman" w:cs="Times New Roman"/>
          <w:b/>
          <w:bCs/>
          <w:sz w:val="24"/>
          <w:szCs w:val="24"/>
        </w:rPr>
      </w:pPr>
      <w:r w:rsidRPr="00431FD3">
        <w:rPr>
          <w:rFonts w:ascii="Times New Roman" w:hAnsi="Times New Roman" w:cs="Times New Roman"/>
          <w:b/>
          <w:bCs/>
          <w:sz w:val="24"/>
          <w:szCs w:val="24"/>
        </w:rPr>
        <w:t>Table 4.5</w:t>
      </w:r>
    </w:p>
    <w:tbl>
      <w:tblPr>
        <w:tblStyle w:val="TableGrid"/>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20"/>
        <w:gridCol w:w="1423"/>
        <w:gridCol w:w="2755"/>
        <w:gridCol w:w="1009"/>
        <w:gridCol w:w="1009"/>
        <w:gridCol w:w="1423"/>
        <w:gridCol w:w="1423"/>
      </w:tblGrid>
      <w:tr w:rsidR="0068040A" w:rsidRPr="007F1054" w14:paraId="24889DF4" w14:textId="77777777" w:rsidTr="00176800">
        <w:trPr>
          <w:gridAfter w:val="5"/>
          <w:wAfter w:w="7619" w:type="dxa"/>
        </w:trPr>
        <w:tc>
          <w:tcPr>
            <w:tcW w:w="720" w:type="dxa"/>
          </w:tcPr>
          <w:p w14:paraId="42631FD9" w14:textId="18990E09" w:rsidR="0068040A" w:rsidRPr="007F1054" w:rsidRDefault="00526871" w:rsidP="00E55BE9">
            <w:pPr>
              <w:autoSpaceDE w:val="0"/>
              <w:autoSpaceDN w:val="0"/>
              <w:adjustRightInd w:val="0"/>
              <w:ind w:left="60" w:right="60"/>
              <w:jc w:val="center"/>
              <w:rPr>
                <w:rFonts w:ascii="Arial" w:hAnsi="Arial" w:cs="Arial"/>
                <w:b/>
                <w:bCs/>
                <w:color w:val="000000"/>
                <w:sz w:val="18"/>
                <w:szCs w:val="18"/>
              </w:rPr>
            </w:pPr>
            <w:r>
              <w:rPr>
                <w:rFonts w:ascii="Times New Roman" w:hAnsi="Times New Roman" w:cs="Times New Roman"/>
                <w:b/>
                <w:bCs/>
                <w:noProof/>
                <w:sz w:val="20"/>
                <w:szCs w:val="20"/>
              </w:rPr>
              <w:pict w14:anchorId="1C0E9CCE">
                <v:shape id="_x0000_s1047" type="#_x0000_t32" style="position:absolute;left:0;text-align:left;margin-left:.2pt;margin-top:14.3pt;width:450.5pt;height:1.75pt;flip:y;z-index:251681792" o:connectortype="straight"/>
              </w:pict>
            </w:r>
          </w:p>
        </w:tc>
        <w:tc>
          <w:tcPr>
            <w:tcW w:w="1423" w:type="dxa"/>
          </w:tcPr>
          <w:p w14:paraId="6FC99C93" w14:textId="77777777" w:rsidR="0068040A" w:rsidRPr="007F1054" w:rsidRDefault="0068040A" w:rsidP="00E55BE9">
            <w:pPr>
              <w:autoSpaceDE w:val="0"/>
              <w:autoSpaceDN w:val="0"/>
              <w:adjustRightInd w:val="0"/>
              <w:ind w:left="60" w:right="60"/>
              <w:jc w:val="center"/>
              <w:rPr>
                <w:rFonts w:ascii="Arial" w:hAnsi="Arial" w:cs="Arial"/>
                <w:b/>
                <w:bCs/>
                <w:color w:val="000000"/>
                <w:sz w:val="18"/>
                <w:szCs w:val="18"/>
              </w:rPr>
            </w:pPr>
          </w:p>
        </w:tc>
      </w:tr>
      <w:tr w:rsidR="0068040A" w:rsidRPr="007F1054" w14:paraId="65D757DA" w14:textId="77777777" w:rsidTr="00176800">
        <w:tc>
          <w:tcPr>
            <w:tcW w:w="720" w:type="dxa"/>
          </w:tcPr>
          <w:p w14:paraId="28205882" w14:textId="29430559" w:rsidR="0068040A" w:rsidRPr="00C30238" w:rsidRDefault="00526871" w:rsidP="00E55BE9">
            <w:pPr>
              <w:autoSpaceDE w:val="0"/>
              <w:autoSpaceDN w:val="0"/>
              <w:adjustRightInd w:val="0"/>
              <w:ind w:left="60" w:right="60"/>
              <w:rPr>
                <w:rFonts w:ascii="Arial" w:hAnsi="Arial" w:cs="Arial"/>
                <w:b/>
                <w:bCs/>
                <w:color w:val="000000"/>
                <w:sz w:val="18"/>
                <w:szCs w:val="18"/>
              </w:rPr>
            </w:pPr>
            <w:r>
              <w:rPr>
                <w:rFonts w:ascii="Times New Roman" w:hAnsi="Times New Roman" w:cs="Times New Roman"/>
                <w:b/>
                <w:bCs/>
                <w:noProof/>
                <w:sz w:val="20"/>
                <w:szCs w:val="20"/>
              </w:rPr>
              <w:pict w14:anchorId="1C0E9CCE">
                <v:shape id="_x0000_s1046" type="#_x0000_t32" style="position:absolute;left:0;text-align:left;margin-left:.8pt;margin-top:32pt;width:450.5pt;height:1.75pt;flip:y;z-index:251680768;mso-position-horizontal-relative:text;mso-position-vertical-relative:text" o:connectortype="straight"/>
              </w:pict>
            </w:r>
            <w:r w:rsidR="0068040A" w:rsidRPr="00C30238">
              <w:rPr>
                <w:rFonts w:ascii="Arial" w:hAnsi="Arial" w:cs="Arial"/>
                <w:b/>
                <w:bCs/>
                <w:color w:val="000000"/>
                <w:sz w:val="18"/>
                <w:szCs w:val="18"/>
              </w:rPr>
              <w:t>S/N</w:t>
            </w:r>
          </w:p>
        </w:tc>
        <w:tc>
          <w:tcPr>
            <w:tcW w:w="4178" w:type="dxa"/>
            <w:gridSpan w:val="2"/>
          </w:tcPr>
          <w:p w14:paraId="7BF035E9" w14:textId="77777777" w:rsidR="0068040A" w:rsidRPr="00C30238" w:rsidRDefault="0068040A" w:rsidP="00E55BE9">
            <w:pPr>
              <w:autoSpaceDE w:val="0"/>
              <w:autoSpaceDN w:val="0"/>
              <w:adjustRightInd w:val="0"/>
              <w:ind w:left="60" w:right="60"/>
              <w:rPr>
                <w:rFonts w:ascii="Arial" w:hAnsi="Arial" w:cs="Arial"/>
                <w:b/>
                <w:bCs/>
                <w:color w:val="000000"/>
                <w:sz w:val="18"/>
                <w:szCs w:val="18"/>
              </w:rPr>
            </w:pPr>
            <w:r w:rsidRPr="00C30238">
              <w:rPr>
                <w:rFonts w:ascii="Arial" w:hAnsi="Arial" w:cs="Arial"/>
                <w:b/>
                <w:bCs/>
                <w:color w:val="000000"/>
                <w:sz w:val="18"/>
                <w:szCs w:val="18"/>
              </w:rPr>
              <w:t xml:space="preserve">Statement </w:t>
            </w:r>
          </w:p>
        </w:tc>
        <w:tc>
          <w:tcPr>
            <w:tcW w:w="1009" w:type="dxa"/>
          </w:tcPr>
          <w:p w14:paraId="49511ECF" w14:textId="77777777" w:rsidR="0068040A" w:rsidRPr="00C30238" w:rsidRDefault="0068040A" w:rsidP="00E55BE9">
            <w:pPr>
              <w:autoSpaceDE w:val="0"/>
              <w:autoSpaceDN w:val="0"/>
              <w:adjustRightInd w:val="0"/>
              <w:ind w:left="60" w:right="60"/>
              <w:jc w:val="center"/>
              <w:rPr>
                <w:rFonts w:ascii="Arial" w:hAnsi="Arial" w:cs="Arial"/>
                <w:b/>
                <w:bCs/>
                <w:color w:val="000000"/>
                <w:sz w:val="18"/>
                <w:szCs w:val="18"/>
              </w:rPr>
            </w:pPr>
            <w:r w:rsidRPr="00C30238">
              <w:rPr>
                <w:rFonts w:ascii="Arial" w:hAnsi="Arial" w:cs="Arial"/>
                <w:b/>
                <w:bCs/>
                <w:color w:val="000000"/>
                <w:sz w:val="18"/>
                <w:szCs w:val="18"/>
              </w:rPr>
              <w:t>N</w:t>
            </w:r>
          </w:p>
        </w:tc>
        <w:tc>
          <w:tcPr>
            <w:tcW w:w="1009" w:type="dxa"/>
          </w:tcPr>
          <w:p w14:paraId="4817CC15" w14:textId="77777777" w:rsidR="0068040A" w:rsidRPr="00C30238" w:rsidRDefault="0068040A" w:rsidP="00E55BE9">
            <w:pPr>
              <w:autoSpaceDE w:val="0"/>
              <w:autoSpaceDN w:val="0"/>
              <w:adjustRightInd w:val="0"/>
              <w:ind w:left="60" w:right="60"/>
              <w:jc w:val="center"/>
              <w:rPr>
                <w:rFonts w:ascii="Arial" w:hAnsi="Arial" w:cs="Arial"/>
                <w:b/>
                <w:bCs/>
                <w:color w:val="000000"/>
                <w:sz w:val="18"/>
                <w:szCs w:val="18"/>
              </w:rPr>
            </w:pPr>
            <w:r w:rsidRPr="00C30238">
              <w:rPr>
                <w:rFonts w:ascii="Arial" w:hAnsi="Arial" w:cs="Arial"/>
                <w:b/>
                <w:bCs/>
                <w:color w:val="000000"/>
                <w:sz w:val="18"/>
                <w:szCs w:val="18"/>
              </w:rPr>
              <w:t>Mean</w:t>
            </w:r>
          </w:p>
        </w:tc>
        <w:tc>
          <w:tcPr>
            <w:tcW w:w="1423" w:type="dxa"/>
          </w:tcPr>
          <w:p w14:paraId="53FD1626" w14:textId="77777777" w:rsidR="0068040A" w:rsidRPr="00C30238" w:rsidRDefault="0068040A" w:rsidP="00E55BE9">
            <w:pPr>
              <w:autoSpaceDE w:val="0"/>
              <w:autoSpaceDN w:val="0"/>
              <w:adjustRightInd w:val="0"/>
              <w:ind w:left="60" w:right="60"/>
              <w:jc w:val="center"/>
              <w:rPr>
                <w:rFonts w:ascii="Arial" w:hAnsi="Arial" w:cs="Arial"/>
                <w:b/>
                <w:bCs/>
                <w:color w:val="000000"/>
                <w:sz w:val="18"/>
                <w:szCs w:val="18"/>
              </w:rPr>
            </w:pPr>
            <w:r w:rsidRPr="00C30238">
              <w:rPr>
                <w:rFonts w:ascii="Arial" w:hAnsi="Arial" w:cs="Arial"/>
                <w:b/>
                <w:bCs/>
                <w:color w:val="000000"/>
                <w:sz w:val="18"/>
                <w:szCs w:val="18"/>
              </w:rPr>
              <w:t>Std. Deviation</w:t>
            </w:r>
          </w:p>
        </w:tc>
        <w:tc>
          <w:tcPr>
            <w:tcW w:w="1423" w:type="dxa"/>
          </w:tcPr>
          <w:p w14:paraId="2F478573" w14:textId="77777777" w:rsidR="0068040A" w:rsidRPr="00C30238" w:rsidRDefault="0068040A" w:rsidP="00E55BE9">
            <w:pPr>
              <w:autoSpaceDE w:val="0"/>
              <w:autoSpaceDN w:val="0"/>
              <w:adjustRightInd w:val="0"/>
              <w:ind w:left="60" w:right="60"/>
              <w:rPr>
                <w:rFonts w:ascii="Arial" w:hAnsi="Arial" w:cs="Arial"/>
                <w:b/>
                <w:bCs/>
                <w:color w:val="000000"/>
                <w:sz w:val="18"/>
                <w:szCs w:val="18"/>
              </w:rPr>
            </w:pPr>
            <w:r w:rsidRPr="00C30238">
              <w:rPr>
                <w:rFonts w:ascii="Arial" w:hAnsi="Arial" w:cs="Arial"/>
                <w:b/>
                <w:bCs/>
                <w:color w:val="000000"/>
                <w:sz w:val="18"/>
                <w:szCs w:val="18"/>
              </w:rPr>
              <w:t>Decision</w:t>
            </w:r>
          </w:p>
        </w:tc>
      </w:tr>
      <w:tr w:rsidR="0068040A" w:rsidRPr="007F1054" w14:paraId="07364885" w14:textId="77777777" w:rsidTr="00176800">
        <w:tc>
          <w:tcPr>
            <w:tcW w:w="720" w:type="dxa"/>
          </w:tcPr>
          <w:p w14:paraId="1152468D" w14:textId="77777777" w:rsidR="0068040A" w:rsidRPr="007F1054" w:rsidRDefault="0068040A" w:rsidP="00E55BE9">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1</w:t>
            </w:r>
          </w:p>
        </w:tc>
        <w:tc>
          <w:tcPr>
            <w:tcW w:w="4178" w:type="dxa"/>
            <w:gridSpan w:val="2"/>
          </w:tcPr>
          <w:p w14:paraId="1C694878" w14:textId="77777777" w:rsidR="0068040A" w:rsidRPr="00496C9D" w:rsidRDefault="0068040A" w:rsidP="00E55BE9">
            <w:pPr>
              <w:shd w:val="clear" w:color="auto" w:fill="FFFFFF"/>
              <w:textAlignment w:val="baseline"/>
              <w:outlineLvl w:val="1"/>
              <w:rPr>
                <w:rFonts w:ascii="Bookman Old Style" w:hAnsi="Bookman Old Style"/>
                <w:sz w:val="24"/>
                <w:szCs w:val="24"/>
              </w:rPr>
            </w:pPr>
            <w:r w:rsidRPr="00496C9D">
              <w:rPr>
                <w:rFonts w:ascii="Bookman Old Style" w:hAnsi="Bookman Old Style"/>
                <w:sz w:val="24"/>
                <w:szCs w:val="24"/>
              </w:rPr>
              <w:t>Lack of effective coordination among Housing Agencies</w:t>
            </w:r>
          </w:p>
        </w:tc>
        <w:tc>
          <w:tcPr>
            <w:tcW w:w="1009" w:type="dxa"/>
          </w:tcPr>
          <w:p w14:paraId="0E0DF4BF" w14:textId="77777777" w:rsidR="0068040A" w:rsidRPr="007F1054" w:rsidRDefault="0068040A" w:rsidP="00E55BE9">
            <w:pPr>
              <w:autoSpaceDE w:val="0"/>
              <w:autoSpaceDN w:val="0"/>
              <w:adjustRightInd w:val="0"/>
              <w:ind w:left="60" w:right="60"/>
              <w:jc w:val="right"/>
              <w:rPr>
                <w:rFonts w:ascii="Arial" w:hAnsi="Arial" w:cs="Arial"/>
                <w:color w:val="000000"/>
                <w:sz w:val="18"/>
                <w:szCs w:val="18"/>
              </w:rPr>
            </w:pPr>
            <w:r w:rsidRPr="007F1054">
              <w:rPr>
                <w:rFonts w:ascii="Arial" w:hAnsi="Arial" w:cs="Arial"/>
                <w:color w:val="000000"/>
                <w:sz w:val="18"/>
                <w:szCs w:val="18"/>
              </w:rPr>
              <w:t>100</w:t>
            </w:r>
          </w:p>
        </w:tc>
        <w:tc>
          <w:tcPr>
            <w:tcW w:w="1009" w:type="dxa"/>
          </w:tcPr>
          <w:p w14:paraId="4872EBFF" w14:textId="77777777" w:rsidR="0068040A" w:rsidRPr="007F1054" w:rsidRDefault="0068040A" w:rsidP="00E55BE9">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2.5</w:t>
            </w:r>
            <w:r w:rsidRPr="007F1054">
              <w:rPr>
                <w:rFonts w:ascii="Arial" w:hAnsi="Arial" w:cs="Arial"/>
                <w:color w:val="000000"/>
                <w:sz w:val="18"/>
                <w:szCs w:val="18"/>
              </w:rPr>
              <w:t>700</w:t>
            </w:r>
          </w:p>
        </w:tc>
        <w:tc>
          <w:tcPr>
            <w:tcW w:w="1423" w:type="dxa"/>
          </w:tcPr>
          <w:p w14:paraId="7BD480B5" w14:textId="77777777" w:rsidR="0068040A" w:rsidRPr="007F1054" w:rsidRDefault="0068040A" w:rsidP="00E55BE9">
            <w:pPr>
              <w:autoSpaceDE w:val="0"/>
              <w:autoSpaceDN w:val="0"/>
              <w:adjustRightInd w:val="0"/>
              <w:ind w:left="60" w:right="60"/>
              <w:jc w:val="right"/>
              <w:rPr>
                <w:rFonts w:ascii="Arial" w:hAnsi="Arial" w:cs="Arial"/>
                <w:color w:val="000000"/>
                <w:sz w:val="18"/>
                <w:szCs w:val="18"/>
              </w:rPr>
            </w:pPr>
            <w:r w:rsidRPr="007F1054">
              <w:rPr>
                <w:rFonts w:ascii="Arial" w:hAnsi="Arial" w:cs="Arial"/>
                <w:color w:val="000000"/>
                <w:sz w:val="18"/>
                <w:szCs w:val="18"/>
              </w:rPr>
              <w:t>.85818</w:t>
            </w:r>
          </w:p>
        </w:tc>
        <w:tc>
          <w:tcPr>
            <w:tcW w:w="1423" w:type="dxa"/>
          </w:tcPr>
          <w:p w14:paraId="225A8F40" w14:textId="77777777" w:rsidR="0068040A" w:rsidRPr="007F1054" w:rsidRDefault="0068040A" w:rsidP="00E55BE9">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7F1054" w14:paraId="0E40E898" w14:textId="77777777" w:rsidTr="00176800">
        <w:tc>
          <w:tcPr>
            <w:tcW w:w="720" w:type="dxa"/>
          </w:tcPr>
          <w:p w14:paraId="4888C79E" w14:textId="77777777" w:rsidR="0068040A" w:rsidRPr="007F1054" w:rsidRDefault="0068040A" w:rsidP="00E55BE9">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2</w:t>
            </w:r>
          </w:p>
        </w:tc>
        <w:tc>
          <w:tcPr>
            <w:tcW w:w="4178" w:type="dxa"/>
            <w:gridSpan w:val="2"/>
          </w:tcPr>
          <w:p w14:paraId="425EE62B" w14:textId="77777777" w:rsidR="0068040A" w:rsidRPr="00496C9D" w:rsidRDefault="0068040A" w:rsidP="00E55BE9">
            <w:pPr>
              <w:pStyle w:val="Heading2"/>
              <w:shd w:val="clear" w:color="auto" w:fill="FFFFFF"/>
              <w:spacing w:before="0" w:beforeAutospacing="0" w:after="0" w:afterAutospacing="0"/>
              <w:textAlignment w:val="baseline"/>
              <w:outlineLvl w:val="1"/>
              <w:rPr>
                <w:rFonts w:ascii="Bookman Old Style" w:hAnsi="Bookman Old Style"/>
                <w:b w:val="0"/>
                <w:sz w:val="24"/>
                <w:szCs w:val="24"/>
              </w:rPr>
            </w:pPr>
            <w:r w:rsidRPr="00496C9D">
              <w:rPr>
                <w:rFonts w:ascii="Bookman Old Style" w:hAnsi="Bookman Old Style"/>
                <w:b w:val="0"/>
                <w:sz w:val="24"/>
                <w:szCs w:val="24"/>
              </w:rPr>
              <w:t>Politicization of housing issues</w:t>
            </w:r>
          </w:p>
        </w:tc>
        <w:tc>
          <w:tcPr>
            <w:tcW w:w="1009" w:type="dxa"/>
          </w:tcPr>
          <w:p w14:paraId="4DB0DD6E" w14:textId="77777777" w:rsidR="0068040A" w:rsidRPr="007F1054" w:rsidRDefault="0068040A" w:rsidP="00E55BE9">
            <w:pPr>
              <w:autoSpaceDE w:val="0"/>
              <w:autoSpaceDN w:val="0"/>
              <w:adjustRightInd w:val="0"/>
              <w:ind w:left="60" w:right="60"/>
              <w:jc w:val="right"/>
              <w:rPr>
                <w:rFonts w:ascii="Arial" w:hAnsi="Arial" w:cs="Arial"/>
                <w:color w:val="000000"/>
                <w:sz w:val="18"/>
                <w:szCs w:val="18"/>
              </w:rPr>
            </w:pPr>
            <w:r w:rsidRPr="007F1054">
              <w:rPr>
                <w:rFonts w:ascii="Arial" w:hAnsi="Arial" w:cs="Arial"/>
                <w:color w:val="000000"/>
                <w:sz w:val="18"/>
                <w:szCs w:val="18"/>
              </w:rPr>
              <w:t>100</w:t>
            </w:r>
          </w:p>
        </w:tc>
        <w:tc>
          <w:tcPr>
            <w:tcW w:w="1009" w:type="dxa"/>
          </w:tcPr>
          <w:p w14:paraId="152BAEB0" w14:textId="77777777" w:rsidR="0068040A" w:rsidRPr="007F1054" w:rsidRDefault="0068040A" w:rsidP="00E55BE9">
            <w:pPr>
              <w:autoSpaceDE w:val="0"/>
              <w:autoSpaceDN w:val="0"/>
              <w:adjustRightInd w:val="0"/>
              <w:ind w:left="60" w:right="60"/>
              <w:jc w:val="right"/>
              <w:rPr>
                <w:rFonts w:ascii="Arial" w:hAnsi="Arial" w:cs="Arial"/>
                <w:color w:val="000000"/>
                <w:sz w:val="18"/>
                <w:szCs w:val="18"/>
              </w:rPr>
            </w:pPr>
            <w:r w:rsidRPr="007F1054">
              <w:rPr>
                <w:rFonts w:ascii="Arial" w:hAnsi="Arial" w:cs="Arial"/>
                <w:color w:val="000000"/>
                <w:sz w:val="18"/>
                <w:szCs w:val="18"/>
              </w:rPr>
              <w:t>3.0300</w:t>
            </w:r>
          </w:p>
        </w:tc>
        <w:tc>
          <w:tcPr>
            <w:tcW w:w="1423" w:type="dxa"/>
          </w:tcPr>
          <w:p w14:paraId="47D954BA" w14:textId="77777777" w:rsidR="0068040A" w:rsidRPr="007F1054" w:rsidRDefault="0068040A" w:rsidP="00E55BE9">
            <w:pPr>
              <w:autoSpaceDE w:val="0"/>
              <w:autoSpaceDN w:val="0"/>
              <w:adjustRightInd w:val="0"/>
              <w:ind w:left="60" w:right="60"/>
              <w:jc w:val="right"/>
              <w:rPr>
                <w:rFonts w:ascii="Arial" w:hAnsi="Arial" w:cs="Arial"/>
                <w:color w:val="000000"/>
                <w:sz w:val="18"/>
                <w:szCs w:val="18"/>
              </w:rPr>
            </w:pPr>
            <w:r w:rsidRPr="007F1054">
              <w:rPr>
                <w:rFonts w:ascii="Arial" w:hAnsi="Arial" w:cs="Arial"/>
                <w:color w:val="000000"/>
                <w:sz w:val="18"/>
                <w:szCs w:val="18"/>
              </w:rPr>
              <w:t>.70288</w:t>
            </w:r>
          </w:p>
        </w:tc>
        <w:tc>
          <w:tcPr>
            <w:tcW w:w="1423" w:type="dxa"/>
          </w:tcPr>
          <w:p w14:paraId="779445A6" w14:textId="77777777" w:rsidR="0068040A" w:rsidRPr="007F1054" w:rsidRDefault="0068040A" w:rsidP="00E55BE9">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7F1054" w14:paraId="3D5901EC" w14:textId="77777777" w:rsidTr="00176800">
        <w:tc>
          <w:tcPr>
            <w:tcW w:w="720" w:type="dxa"/>
          </w:tcPr>
          <w:p w14:paraId="6B27C949" w14:textId="77777777" w:rsidR="0068040A" w:rsidRDefault="0068040A" w:rsidP="00E55BE9">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3</w:t>
            </w:r>
          </w:p>
        </w:tc>
        <w:tc>
          <w:tcPr>
            <w:tcW w:w="4178" w:type="dxa"/>
            <w:gridSpan w:val="2"/>
          </w:tcPr>
          <w:p w14:paraId="7061ECF4" w14:textId="77777777" w:rsidR="0068040A" w:rsidRPr="00496C9D" w:rsidRDefault="0068040A" w:rsidP="00E55BE9">
            <w:pPr>
              <w:pStyle w:val="Heading2"/>
              <w:shd w:val="clear" w:color="auto" w:fill="FFFFFF"/>
              <w:spacing w:before="0" w:beforeAutospacing="0" w:after="0" w:afterAutospacing="0"/>
              <w:textAlignment w:val="baseline"/>
              <w:outlineLvl w:val="1"/>
              <w:rPr>
                <w:rFonts w:ascii="Bookman Old Style" w:hAnsi="Bookman Old Style"/>
                <w:b w:val="0"/>
                <w:sz w:val="24"/>
                <w:szCs w:val="24"/>
              </w:rPr>
            </w:pPr>
            <w:r w:rsidRPr="00496C9D">
              <w:rPr>
                <w:rFonts w:ascii="Bookman Old Style" w:hAnsi="Bookman Old Style"/>
                <w:b w:val="0"/>
                <w:bCs w:val="0"/>
                <w:color w:val="000000"/>
                <w:sz w:val="24"/>
                <w:szCs w:val="24"/>
              </w:rPr>
              <w:t xml:space="preserve">No housing policy for low income earners </w:t>
            </w:r>
          </w:p>
        </w:tc>
        <w:tc>
          <w:tcPr>
            <w:tcW w:w="1009" w:type="dxa"/>
          </w:tcPr>
          <w:p w14:paraId="77CC3B28" w14:textId="77777777" w:rsidR="0068040A" w:rsidRPr="007F1054" w:rsidRDefault="0068040A" w:rsidP="00E55BE9">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100</w:t>
            </w:r>
          </w:p>
        </w:tc>
        <w:tc>
          <w:tcPr>
            <w:tcW w:w="1009" w:type="dxa"/>
          </w:tcPr>
          <w:p w14:paraId="71066ABC" w14:textId="77777777" w:rsidR="0068040A" w:rsidRPr="00A36CC1" w:rsidRDefault="0068040A" w:rsidP="00E55BE9">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2.5234</w:t>
            </w:r>
          </w:p>
        </w:tc>
        <w:tc>
          <w:tcPr>
            <w:tcW w:w="1423" w:type="dxa"/>
          </w:tcPr>
          <w:p w14:paraId="1E399C38" w14:textId="77777777" w:rsidR="0068040A" w:rsidRPr="00A36CC1" w:rsidRDefault="0068040A" w:rsidP="00E55BE9">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.73</w:t>
            </w:r>
            <w:r w:rsidRPr="00A36CC1">
              <w:rPr>
                <w:rFonts w:ascii="Arial" w:hAnsi="Arial" w:cs="Arial"/>
                <w:color w:val="000000"/>
                <w:sz w:val="18"/>
                <w:szCs w:val="18"/>
              </w:rPr>
              <w:t>987</w:t>
            </w:r>
          </w:p>
        </w:tc>
        <w:tc>
          <w:tcPr>
            <w:tcW w:w="1423" w:type="dxa"/>
          </w:tcPr>
          <w:p w14:paraId="232AD5CE" w14:textId="77777777" w:rsidR="0068040A" w:rsidRPr="00A36CC1" w:rsidRDefault="0068040A" w:rsidP="00E55BE9">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7F1054" w14:paraId="7A428AF8" w14:textId="77777777" w:rsidTr="00176800">
        <w:tc>
          <w:tcPr>
            <w:tcW w:w="720" w:type="dxa"/>
          </w:tcPr>
          <w:p w14:paraId="1AAB9C85" w14:textId="77777777" w:rsidR="0068040A" w:rsidRDefault="0068040A" w:rsidP="00E55BE9">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4</w:t>
            </w:r>
          </w:p>
        </w:tc>
        <w:tc>
          <w:tcPr>
            <w:tcW w:w="4178" w:type="dxa"/>
            <w:gridSpan w:val="2"/>
          </w:tcPr>
          <w:p w14:paraId="44A04F5E" w14:textId="77777777" w:rsidR="0068040A" w:rsidRPr="00496C9D" w:rsidRDefault="0068040A" w:rsidP="00E55BE9">
            <w:pPr>
              <w:pStyle w:val="Heading2"/>
              <w:shd w:val="clear" w:color="auto" w:fill="FFFFFF"/>
              <w:spacing w:before="0" w:beforeAutospacing="0" w:after="0" w:afterAutospacing="0"/>
              <w:textAlignment w:val="baseline"/>
              <w:outlineLvl w:val="1"/>
              <w:rPr>
                <w:rFonts w:ascii="Bookman Old Style" w:hAnsi="Bookman Old Style"/>
                <w:b w:val="0"/>
                <w:bCs w:val="0"/>
                <w:color w:val="000000"/>
                <w:sz w:val="24"/>
                <w:szCs w:val="24"/>
              </w:rPr>
            </w:pPr>
            <w:r w:rsidRPr="00496C9D">
              <w:rPr>
                <w:rFonts w:ascii="Bookman Old Style" w:hAnsi="Bookman Old Style"/>
                <w:b w:val="0"/>
                <w:sz w:val="24"/>
                <w:szCs w:val="24"/>
              </w:rPr>
              <w:t>High cost of building materials.</w:t>
            </w:r>
          </w:p>
        </w:tc>
        <w:tc>
          <w:tcPr>
            <w:tcW w:w="1009" w:type="dxa"/>
          </w:tcPr>
          <w:p w14:paraId="551193B3" w14:textId="77777777" w:rsidR="0068040A" w:rsidRPr="007F1054" w:rsidRDefault="0068040A" w:rsidP="00E55BE9">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100</w:t>
            </w:r>
          </w:p>
        </w:tc>
        <w:tc>
          <w:tcPr>
            <w:tcW w:w="1009" w:type="dxa"/>
          </w:tcPr>
          <w:p w14:paraId="1E5C2FF8" w14:textId="77777777" w:rsidR="0068040A" w:rsidRPr="00A36CC1" w:rsidRDefault="0068040A" w:rsidP="00E55BE9">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2.71</w:t>
            </w:r>
            <w:r w:rsidRPr="00A36CC1">
              <w:rPr>
                <w:rFonts w:ascii="Arial" w:hAnsi="Arial" w:cs="Arial"/>
                <w:color w:val="000000"/>
                <w:sz w:val="18"/>
                <w:szCs w:val="18"/>
              </w:rPr>
              <w:t>00</w:t>
            </w:r>
          </w:p>
        </w:tc>
        <w:tc>
          <w:tcPr>
            <w:tcW w:w="1423" w:type="dxa"/>
          </w:tcPr>
          <w:p w14:paraId="51A8ECD3" w14:textId="77777777" w:rsidR="0068040A" w:rsidRPr="00A36CC1" w:rsidRDefault="0068040A" w:rsidP="00E55BE9">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.46985</w:t>
            </w:r>
          </w:p>
        </w:tc>
        <w:tc>
          <w:tcPr>
            <w:tcW w:w="1423" w:type="dxa"/>
          </w:tcPr>
          <w:p w14:paraId="5892292D" w14:textId="77777777" w:rsidR="0068040A" w:rsidRPr="00A36CC1" w:rsidRDefault="0068040A" w:rsidP="00E55BE9">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7F1054" w14:paraId="205D7BE6" w14:textId="77777777" w:rsidTr="00176800">
        <w:tc>
          <w:tcPr>
            <w:tcW w:w="720" w:type="dxa"/>
          </w:tcPr>
          <w:p w14:paraId="65DA5450" w14:textId="77777777" w:rsidR="0068040A" w:rsidRDefault="0068040A" w:rsidP="00E55BE9">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5</w:t>
            </w:r>
          </w:p>
        </w:tc>
        <w:tc>
          <w:tcPr>
            <w:tcW w:w="4178" w:type="dxa"/>
            <w:gridSpan w:val="2"/>
          </w:tcPr>
          <w:p w14:paraId="03E16399" w14:textId="77777777" w:rsidR="0068040A" w:rsidRPr="00496C9D" w:rsidRDefault="0068040A" w:rsidP="00E55BE9">
            <w:pPr>
              <w:pStyle w:val="Heading2"/>
              <w:shd w:val="clear" w:color="auto" w:fill="FFFFFF"/>
              <w:spacing w:before="0" w:beforeAutospacing="0" w:after="0" w:afterAutospacing="0"/>
              <w:textAlignment w:val="baseline"/>
              <w:outlineLvl w:val="1"/>
              <w:rPr>
                <w:rFonts w:ascii="Bookman Old Style" w:hAnsi="Bookman Old Style"/>
                <w:b w:val="0"/>
                <w:bCs w:val="0"/>
                <w:color w:val="000000"/>
                <w:sz w:val="24"/>
                <w:szCs w:val="24"/>
              </w:rPr>
            </w:pPr>
            <w:r w:rsidRPr="00496C9D">
              <w:rPr>
                <w:rFonts w:ascii="Bookman Old Style" w:hAnsi="Bookman Old Style"/>
                <w:b w:val="0"/>
                <w:sz w:val="24"/>
                <w:szCs w:val="24"/>
              </w:rPr>
              <w:t>People’s incomes are relatively low in comparison with house market prices,</w:t>
            </w:r>
          </w:p>
        </w:tc>
        <w:tc>
          <w:tcPr>
            <w:tcW w:w="1009" w:type="dxa"/>
          </w:tcPr>
          <w:p w14:paraId="78B69296" w14:textId="77777777" w:rsidR="0068040A" w:rsidRDefault="0068040A" w:rsidP="00E55BE9">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100</w:t>
            </w:r>
          </w:p>
        </w:tc>
        <w:tc>
          <w:tcPr>
            <w:tcW w:w="1009" w:type="dxa"/>
          </w:tcPr>
          <w:p w14:paraId="0F227291" w14:textId="77777777" w:rsidR="0068040A" w:rsidRDefault="0068040A" w:rsidP="00E55BE9">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2.1200</w:t>
            </w:r>
          </w:p>
        </w:tc>
        <w:tc>
          <w:tcPr>
            <w:tcW w:w="1423" w:type="dxa"/>
          </w:tcPr>
          <w:p w14:paraId="3791D1B5" w14:textId="77777777" w:rsidR="0068040A" w:rsidRDefault="0068040A" w:rsidP="00E55BE9">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.32232</w:t>
            </w:r>
          </w:p>
        </w:tc>
        <w:tc>
          <w:tcPr>
            <w:tcW w:w="1423" w:type="dxa"/>
          </w:tcPr>
          <w:p w14:paraId="7026ECF6" w14:textId="77777777" w:rsidR="0068040A" w:rsidRDefault="0068040A" w:rsidP="00E55BE9">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 xml:space="preserve">Rejected </w:t>
            </w:r>
          </w:p>
        </w:tc>
      </w:tr>
      <w:tr w:rsidR="0068040A" w:rsidRPr="007F1054" w14:paraId="6DD716FC" w14:textId="77777777" w:rsidTr="00176800">
        <w:tc>
          <w:tcPr>
            <w:tcW w:w="720" w:type="dxa"/>
          </w:tcPr>
          <w:p w14:paraId="3D66FB00" w14:textId="3D91C7F2" w:rsidR="0068040A" w:rsidRPr="007F1054" w:rsidRDefault="00526871" w:rsidP="00E55BE9">
            <w:pPr>
              <w:autoSpaceDE w:val="0"/>
              <w:autoSpaceDN w:val="0"/>
              <w:adjustRightInd w:val="0"/>
              <w:ind w:left="60" w:right="60"/>
              <w:rPr>
                <w:rFonts w:ascii="Arial" w:hAnsi="Arial" w:cs="Arial"/>
                <w:color w:val="000000"/>
                <w:sz w:val="18"/>
                <w:szCs w:val="18"/>
              </w:rPr>
            </w:pPr>
            <w:r>
              <w:rPr>
                <w:rFonts w:ascii="Times New Roman" w:hAnsi="Times New Roman" w:cs="Times New Roman"/>
                <w:b/>
                <w:bCs/>
                <w:noProof/>
                <w:sz w:val="20"/>
                <w:szCs w:val="20"/>
              </w:rPr>
              <w:pict w14:anchorId="1C0E9CCE">
                <v:shape id="_x0000_s1045" type="#_x0000_t32" style="position:absolute;left:0;text-align:left;margin-left:10.5pt;margin-top:16.2pt;width:450.5pt;height:1.75pt;flip:y;z-index:251679744;mso-position-horizontal-relative:text;mso-position-vertical-relative:text" o:connectortype="straight"/>
              </w:pict>
            </w:r>
          </w:p>
        </w:tc>
        <w:tc>
          <w:tcPr>
            <w:tcW w:w="4178" w:type="dxa"/>
            <w:gridSpan w:val="2"/>
          </w:tcPr>
          <w:p w14:paraId="32B7FDAD" w14:textId="77777777" w:rsidR="0068040A" w:rsidRPr="007F1054" w:rsidRDefault="0068040A" w:rsidP="00E55BE9">
            <w:pPr>
              <w:autoSpaceDE w:val="0"/>
              <w:autoSpaceDN w:val="0"/>
              <w:adjustRightInd w:val="0"/>
              <w:ind w:left="60" w:right="60"/>
              <w:rPr>
                <w:rFonts w:ascii="Arial" w:hAnsi="Arial" w:cs="Arial"/>
                <w:color w:val="000000"/>
                <w:sz w:val="18"/>
                <w:szCs w:val="18"/>
              </w:rPr>
            </w:pPr>
            <w:r w:rsidRPr="007F1054">
              <w:rPr>
                <w:rFonts w:ascii="Arial" w:hAnsi="Arial" w:cs="Arial"/>
                <w:color w:val="000000"/>
                <w:sz w:val="18"/>
                <w:szCs w:val="18"/>
              </w:rPr>
              <w:t>Valid N (listwise)</w:t>
            </w:r>
          </w:p>
        </w:tc>
        <w:tc>
          <w:tcPr>
            <w:tcW w:w="1009" w:type="dxa"/>
          </w:tcPr>
          <w:p w14:paraId="578BA50C" w14:textId="23E8D912" w:rsidR="00176800" w:rsidRPr="007F1054" w:rsidRDefault="0068040A" w:rsidP="00E55BE9">
            <w:pPr>
              <w:autoSpaceDE w:val="0"/>
              <w:autoSpaceDN w:val="0"/>
              <w:adjustRightInd w:val="0"/>
              <w:ind w:left="60" w:right="60"/>
              <w:jc w:val="right"/>
              <w:rPr>
                <w:rFonts w:ascii="Arial" w:hAnsi="Arial" w:cs="Arial"/>
                <w:color w:val="000000"/>
                <w:sz w:val="18"/>
                <w:szCs w:val="18"/>
              </w:rPr>
            </w:pPr>
            <w:r w:rsidRPr="007F1054">
              <w:rPr>
                <w:rFonts w:ascii="Arial" w:hAnsi="Arial" w:cs="Arial"/>
                <w:color w:val="000000"/>
                <w:sz w:val="18"/>
                <w:szCs w:val="18"/>
              </w:rPr>
              <w:t>100</w:t>
            </w:r>
          </w:p>
        </w:tc>
        <w:tc>
          <w:tcPr>
            <w:tcW w:w="1009" w:type="dxa"/>
          </w:tcPr>
          <w:p w14:paraId="234796FA" w14:textId="77777777" w:rsidR="0068040A" w:rsidRPr="007F1054" w:rsidRDefault="0068040A" w:rsidP="00E55BE9">
            <w:pPr>
              <w:autoSpaceDE w:val="0"/>
              <w:autoSpaceDN w:val="0"/>
              <w:adjustRightInd w:val="0"/>
              <w:rPr>
                <w:rFonts w:ascii="Times New Roman" w:hAnsi="Times New Roman" w:cs="Times New Roman"/>
                <w:sz w:val="24"/>
                <w:szCs w:val="24"/>
              </w:rPr>
            </w:pPr>
          </w:p>
        </w:tc>
        <w:tc>
          <w:tcPr>
            <w:tcW w:w="1423" w:type="dxa"/>
          </w:tcPr>
          <w:p w14:paraId="0C77B197" w14:textId="77777777" w:rsidR="0068040A" w:rsidRPr="007F1054" w:rsidRDefault="0068040A" w:rsidP="00E55BE9">
            <w:pPr>
              <w:autoSpaceDE w:val="0"/>
              <w:autoSpaceDN w:val="0"/>
              <w:adjustRightInd w:val="0"/>
              <w:rPr>
                <w:rFonts w:ascii="Times New Roman" w:hAnsi="Times New Roman" w:cs="Times New Roman"/>
                <w:sz w:val="24"/>
                <w:szCs w:val="24"/>
              </w:rPr>
            </w:pPr>
          </w:p>
        </w:tc>
        <w:tc>
          <w:tcPr>
            <w:tcW w:w="1423" w:type="dxa"/>
          </w:tcPr>
          <w:p w14:paraId="66E4AD3E" w14:textId="77777777" w:rsidR="0068040A" w:rsidRPr="007F1054" w:rsidRDefault="0068040A" w:rsidP="00E55BE9">
            <w:pPr>
              <w:autoSpaceDE w:val="0"/>
              <w:autoSpaceDN w:val="0"/>
              <w:adjustRightInd w:val="0"/>
              <w:rPr>
                <w:rFonts w:ascii="Times New Roman" w:hAnsi="Times New Roman" w:cs="Times New Roman"/>
                <w:sz w:val="24"/>
                <w:szCs w:val="24"/>
              </w:rPr>
            </w:pPr>
          </w:p>
        </w:tc>
      </w:tr>
    </w:tbl>
    <w:p w14:paraId="3B468950" w14:textId="4154979D" w:rsidR="00176800" w:rsidRDefault="00176800" w:rsidP="00E55B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Research Survey,2</w:t>
      </w:r>
      <w:r w:rsidR="00E55BE9">
        <w:rPr>
          <w:rFonts w:ascii="Times New Roman" w:hAnsi="Times New Roman" w:cs="Times New Roman"/>
          <w:sz w:val="24"/>
          <w:szCs w:val="24"/>
        </w:rPr>
        <w:t>025</w:t>
      </w:r>
    </w:p>
    <w:p w14:paraId="6F99BE3A" w14:textId="36DC44C2" w:rsidR="0068040A" w:rsidRDefault="0068040A" w:rsidP="0068040A">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Based on the findings on table above, we conclude that the nature of low income housing delivery in Nigeria are that there is a lack of effective coordination among housing agencies; politicization of housing issues; no housing policy for low income earners and high cost of building materials. The respondents accepted all the questions with mean scores of 2.5 and above.  However, the respondents with a mean score of 2.1 rejected the item 5 in the question that people’s incomes are relatively low in comparison with house market prices.     </w:t>
      </w:r>
    </w:p>
    <w:p w14:paraId="33C403AE" w14:textId="57F25594" w:rsidR="00831466" w:rsidRPr="00E55BE9" w:rsidRDefault="0068040A" w:rsidP="00E55BE9">
      <w:pPr>
        <w:jc w:val="both"/>
        <w:rPr>
          <w:rFonts w:ascii="Bookman Old Style" w:hAnsi="Bookman Old Style"/>
          <w:sz w:val="28"/>
          <w:szCs w:val="28"/>
        </w:rPr>
      </w:pPr>
      <w:r w:rsidRPr="0095278C">
        <w:rPr>
          <w:rFonts w:ascii="Times New Roman" w:hAnsi="Times New Roman" w:cs="Times New Roman"/>
          <w:b/>
          <w:sz w:val="24"/>
          <w:szCs w:val="24"/>
        </w:rPr>
        <w:t>Research Question Two</w:t>
      </w:r>
      <w:r>
        <w:rPr>
          <w:rFonts w:ascii="Times New Roman" w:hAnsi="Times New Roman" w:cs="Times New Roman"/>
          <w:sz w:val="24"/>
          <w:szCs w:val="24"/>
        </w:rPr>
        <w:t xml:space="preserve">: </w:t>
      </w:r>
      <w:r>
        <w:rPr>
          <w:rFonts w:ascii="Bookman Old Style" w:hAnsi="Bookman Old Style"/>
          <w:sz w:val="28"/>
          <w:szCs w:val="28"/>
        </w:rPr>
        <w:t>What the nature of the challenges of low incom</w:t>
      </w:r>
      <w:r w:rsidR="00E55BE9">
        <w:rPr>
          <w:rFonts w:ascii="Bookman Old Style" w:hAnsi="Bookman Old Style"/>
          <w:sz w:val="28"/>
          <w:szCs w:val="28"/>
        </w:rPr>
        <w:t xml:space="preserve">e housing delivery in Nigeria? </w:t>
      </w:r>
    </w:p>
    <w:p w14:paraId="39CC2AC4" w14:textId="6BC65BFE" w:rsidR="0068040A" w:rsidRPr="00431FD3" w:rsidRDefault="0068040A" w:rsidP="0068040A">
      <w:pPr>
        <w:rPr>
          <w:rFonts w:ascii="Times New Roman" w:hAnsi="Times New Roman" w:cs="Times New Roman"/>
          <w:b/>
          <w:bCs/>
          <w:sz w:val="24"/>
          <w:szCs w:val="24"/>
        </w:rPr>
      </w:pPr>
      <w:r w:rsidRPr="00431FD3">
        <w:rPr>
          <w:rFonts w:ascii="Times New Roman" w:hAnsi="Times New Roman" w:cs="Times New Roman"/>
          <w:b/>
          <w:bCs/>
          <w:sz w:val="24"/>
          <w:szCs w:val="24"/>
        </w:rPr>
        <w:t xml:space="preserve">Table 4.6 </w:t>
      </w:r>
    </w:p>
    <w:tbl>
      <w:tblPr>
        <w:tblStyle w:val="TableGrid"/>
        <w:tblW w:w="913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3"/>
        <w:gridCol w:w="1332"/>
        <w:gridCol w:w="2581"/>
        <w:gridCol w:w="944"/>
        <w:gridCol w:w="944"/>
        <w:gridCol w:w="1332"/>
        <w:gridCol w:w="1332"/>
      </w:tblGrid>
      <w:tr w:rsidR="0068040A" w:rsidRPr="007F1054" w14:paraId="1920D44F" w14:textId="77777777" w:rsidTr="00347872">
        <w:trPr>
          <w:gridAfter w:val="5"/>
          <w:wAfter w:w="7133" w:type="dxa"/>
          <w:trHeight w:val="107"/>
        </w:trPr>
        <w:tc>
          <w:tcPr>
            <w:tcW w:w="673" w:type="dxa"/>
          </w:tcPr>
          <w:p w14:paraId="68917BDD" w14:textId="1F9CE23B" w:rsidR="0068040A" w:rsidRPr="007F1054" w:rsidRDefault="0068040A" w:rsidP="00D61B1E">
            <w:pPr>
              <w:autoSpaceDE w:val="0"/>
              <w:autoSpaceDN w:val="0"/>
              <w:adjustRightInd w:val="0"/>
              <w:spacing w:line="320" w:lineRule="atLeast"/>
              <w:ind w:right="60"/>
              <w:rPr>
                <w:rFonts w:ascii="Arial" w:hAnsi="Arial" w:cs="Arial"/>
                <w:b/>
                <w:bCs/>
                <w:color w:val="000000"/>
                <w:sz w:val="18"/>
                <w:szCs w:val="18"/>
              </w:rPr>
            </w:pPr>
          </w:p>
        </w:tc>
        <w:tc>
          <w:tcPr>
            <w:tcW w:w="1332" w:type="dxa"/>
          </w:tcPr>
          <w:p w14:paraId="3049C53F" w14:textId="77777777" w:rsidR="0068040A" w:rsidRPr="007F1054" w:rsidRDefault="0068040A" w:rsidP="00313420">
            <w:pPr>
              <w:autoSpaceDE w:val="0"/>
              <w:autoSpaceDN w:val="0"/>
              <w:adjustRightInd w:val="0"/>
              <w:spacing w:line="320" w:lineRule="atLeast"/>
              <w:ind w:left="60" w:right="60"/>
              <w:jc w:val="center"/>
              <w:rPr>
                <w:rFonts w:ascii="Arial" w:hAnsi="Arial" w:cs="Arial"/>
                <w:b/>
                <w:bCs/>
                <w:color w:val="000000"/>
                <w:sz w:val="18"/>
                <w:szCs w:val="18"/>
              </w:rPr>
            </w:pPr>
          </w:p>
        </w:tc>
      </w:tr>
      <w:tr w:rsidR="0068040A" w:rsidRPr="007F1054" w14:paraId="2D60BA47" w14:textId="77777777" w:rsidTr="00347872">
        <w:trPr>
          <w:trHeight w:val="215"/>
        </w:trPr>
        <w:tc>
          <w:tcPr>
            <w:tcW w:w="673" w:type="dxa"/>
          </w:tcPr>
          <w:p w14:paraId="1B7DAD0C" w14:textId="04AEA421" w:rsidR="0068040A" w:rsidRPr="00C30238" w:rsidRDefault="0068040A" w:rsidP="00D61B1E">
            <w:pPr>
              <w:autoSpaceDE w:val="0"/>
              <w:autoSpaceDN w:val="0"/>
              <w:adjustRightInd w:val="0"/>
              <w:spacing w:line="320" w:lineRule="atLeast"/>
              <w:ind w:right="60"/>
              <w:rPr>
                <w:rFonts w:ascii="Arial" w:hAnsi="Arial" w:cs="Arial"/>
                <w:b/>
                <w:bCs/>
                <w:color w:val="000000"/>
                <w:sz w:val="18"/>
                <w:szCs w:val="18"/>
              </w:rPr>
            </w:pPr>
            <w:r w:rsidRPr="00C30238">
              <w:rPr>
                <w:rFonts w:ascii="Arial" w:hAnsi="Arial" w:cs="Arial"/>
                <w:b/>
                <w:bCs/>
                <w:color w:val="000000"/>
                <w:sz w:val="18"/>
                <w:szCs w:val="18"/>
              </w:rPr>
              <w:t>S/N</w:t>
            </w:r>
          </w:p>
        </w:tc>
        <w:tc>
          <w:tcPr>
            <w:tcW w:w="3913" w:type="dxa"/>
            <w:gridSpan w:val="2"/>
          </w:tcPr>
          <w:p w14:paraId="3F6470BD" w14:textId="3DEDA4A7" w:rsidR="0068040A" w:rsidRPr="00CE711F" w:rsidRDefault="0068040A" w:rsidP="00313420">
            <w:pPr>
              <w:autoSpaceDE w:val="0"/>
              <w:autoSpaceDN w:val="0"/>
              <w:adjustRightInd w:val="0"/>
              <w:spacing w:line="320" w:lineRule="atLeast"/>
              <w:ind w:left="60" w:right="60"/>
              <w:rPr>
                <w:rFonts w:ascii="Arial" w:hAnsi="Arial" w:cs="Arial"/>
                <w:b/>
                <w:color w:val="000000"/>
                <w:sz w:val="18"/>
                <w:szCs w:val="18"/>
              </w:rPr>
            </w:pPr>
            <w:r w:rsidRPr="00CE711F">
              <w:rPr>
                <w:rFonts w:ascii="Arial" w:hAnsi="Arial" w:cs="Arial"/>
                <w:b/>
                <w:color w:val="000000"/>
                <w:sz w:val="18"/>
                <w:szCs w:val="18"/>
              </w:rPr>
              <w:t xml:space="preserve">Statement </w:t>
            </w:r>
          </w:p>
        </w:tc>
        <w:tc>
          <w:tcPr>
            <w:tcW w:w="944" w:type="dxa"/>
          </w:tcPr>
          <w:p w14:paraId="0B45D22A" w14:textId="77777777" w:rsidR="0068040A" w:rsidRPr="00C30238" w:rsidRDefault="0068040A" w:rsidP="00313420">
            <w:pPr>
              <w:autoSpaceDE w:val="0"/>
              <w:autoSpaceDN w:val="0"/>
              <w:adjustRightInd w:val="0"/>
              <w:spacing w:line="320" w:lineRule="atLeast"/>
              <w:ind w:left="60" w:right="60"/>
              <w:jc w:val="center"/>
              <w:rPr>
                <w:rFonts w:ascii="Arial" w:hAnsi="Arial" w:cs="Arial"/>
                <w:b/>
                <w:bCs/>
                <w:color w:val="000000"/>
                <w:sz w:val="18"/>
                <w:szCs w:val="18"/>
              </w:rPr>
            </w:pPr>
            <w:r w:rsidRPr="00C30238">
              <w:rPr>
                <w:rFonts w:ascii="Arial" w:hAnsi="Arial" w:cs="Arial"/>
                <w:b/>
                <w:bCs/>
                <w:color w:val="000000"/>
                <w:sz w:val="18"/>
                <w:szCs w:val="18"/>
              </w:rPr>
              <w:t>N</w:t>
            </w:r>
          </w:p>
        </w:tc>
        <w:tc>
          <w:tcPr>
            <w:tcW w:w="944" w:type="dxa"/>
          </w:tcPr>
          <w:p w14:paraId="109C3E06" w14:textId="77777777" w:rsidR="0068040A" w:rsidRPr="00C30238" w:rsidRDefault="0068040A" w:rsidP="00313420">
            <w:pPr>
              <w:autoSpaceDE w:val="0"/>
              <w:autoSpaceDN w:val="0"/>
              <w:adjustRightInd w:val="0"/>
              <w:spacing w:line="320" w:lineRule="atLeast"/>
              <w:ind w:left="60" w:right="60"/>
              <w:jc w:val="center"/>
              <w:rPr>
                <w:rFonts w:ascii="Arial" w:hAnsi="Arial" w:cs="Arial"/>
                <w:b/>
                <w:bCs/>
                <w:color w:val="000000"/>
                <w:sz w:val="18"/>
                <w:szCs w:val="18"/>
              </w:rPr>
            </w:pPr>
            <w:r w:rsidRPr="00C30238">
              <w:rPr>
                <w:rFonts w:ascii="Arial" w:hAnsi="Arial" w:cs="Arial"/>
                <w:b/>
                <w:bCs/>
                <w:color w:val="000000"/>
                <w:sz w:val="18"/>
                <w:szCs w:val="18"/>
              </w:rPr>
              <w:t>Mean</w:t>
            </w:r>
          </w:p>
        </w:tc>
        <w:tc>
          <w:tcPr>
            <w:tcW w:w="1332" w:type="dxa"/>
          </w:tcPr>
          <w:p w14:paraId="55041876" w14:textId="77777777" w:rsidR="0068040A" w:rsidRPr="00C30238" w:rsidRDefault="0068040A" w:rsidP="00313420">
            <w:pPr>
              <w:autoSpaceDE w:val="0"/>
              <w:autoSpaceDN w:val="0"/>
              <w:adjustRightInd w:val="0"/>
              <w:spacing w:line="320" w:lineRule="atLeast"/>
              <w:ind w:left="60" w:right="60"/>
              <w:jc w:val="center"/>
              <w:rPr>
                <w:rFonts w:ascii="Arial" w:hAnsi="Arial" w:cs="Arial"/>
                <w:b/>
                <w:bCs/>
                <w:color w:val="000000"/>
                <w:sz w:val="18"/>
                <w:szCs w:val="18"/>
              </w:rPr>
            </w:pPr>
            <w:r w:rsidRPr="00C30238">
              <w:rPr>
                <w:rFonts w:ascii="Arial" w:hAnsi="Arial" w:cs="Arial"/>
                <w:b/>
                <w:bCs/>
                <w:color w:val="000000"/>
                <w:sz w:val="18"/>
                <w:szCs w:val="18"/>
              </w:rPr>
              <w:t>Std. Deviation</w:t>
            </w:r>
          </w:p>
        </w:tc>
        <w:tc>
          <w:tcPr>
            <w:tcW w:w="1332" w:type="dxa"/>
          </w:tcPr>
          <w:p w14:paraId="192B4E1F" w14:textId="77777777" w:rsidR="0068040A" w:rsidRPr="00C30238" w:rsidRDefault="0068040A" w:rsidP="00313420">
            <w:pPr>
              <w:autoSpaceDE w:val="0"/>
              <w:autoSpaceDN w:val="0"/>
              <w:adjustRightInd w:val="0"/>
              <w:spacing w:line="320" w:lineRule="atLeast"/>
              <w:ind w:left="60" w:right="60"/>
              <w:rPr>
                <w:rFonts w:ascii="Arial" w:hAnsi="Arial" w:cs="Arial"/>
                <w:b/>
                <w:bCs/>
                <w:color w:val="000000"/>
                <w:sz w:val="18"/>
                <w:szCs w:val="18"/>
              </w:rPr>
            </w:pPr>
            <w:r w:rsidRPr="00C30238">
              <w:rPr>
                <w:rFonts w:ascii="Arial" w:hAnsi="Arial" w:cs="Arial"/>
                <w:b/>
                <w:bCs/>
                <w:color w:val="000000"/>
                <w:sz w:val="18"/>
                <w:szCs w:val="18"/>
              </w:rPr>
              <w:t>Decision</w:t>
            </w:r>
          </w:p>
        </w:tc>
      </w:tr>
      <w:tr w:rsidR="0068040A" w:rsidRPr="007F1054" w14:paraId="3A5C934F" w14:textId="77777777" w:rsidTr="00347872">
        <w:trPr>
          <w:trHeight w:val="379"/>
        </w:trPr>
        <w:tc>
          <w:tcPr>
            <w:tcW w:w="673" w:type="dxa"/>
          </w:tcPr>
          <w:p w14:paraId="72D7066A" w14:textId="3ADB2D07" w:rsidR="0068040A" w:rsidRPr="007F1054" w:rsidRDefault="00526871" w:rsidP="00176800">
            <w:pPr>
              <w:autoSpaceDE w:val="0"/>
              <w:autoSpaceDN w:val="0"/>
              <w:adjustRightInd w:val="0"/>
              <w:spacing w:line="320" w:lineRule="atLeast"/>
              <w:ind w:right="60"/>
              <w:rPr>
                <w:rFonts w:ascii="Arial" w:hAnsi="Arial" w:cs="Arial"/>
                <w:color w:val="000000"/>
                <w:sz w:val="18"/>
                <w:szCs w:val="18"/>
              </w:rPr>
            </w:pPr>
            <w:r>
              <w:rPr>
                <w:rFonts w:ascii="Times New Roman" w:hAnsi="Times New Roman" w:cs="Times New Roman"/>
                <w:noProof/>
                <w:sz w:val="24"/>
                <w:szCs w:val="24"/>
              </w:rPr>
              <w:pict w14:anchorId="296C1F89">
                <v:shape id="_x0000_s1070" type="#_x0000_t32" style="position:absolute;margin-left:5.7pt;margin-top:1.3pt;width:431.7pt;height:1.05pt;z-index:251708416;mso-position-horizontal-relative:text;mso-position-vertical-relative:text" o:connectortype="straight"/>
              </w:pict>
            </w:r>
            <w:r w:rsidR="0068040A">
              <w:rPr>
                <w:rFonts w:ascii="Arial" w:hAnsi="Arial" w:cs="Arial"/>
                <w:color w:val="000000"/>
                <w:sz w:val="18"/>
                <w:szCs w:val="18"/>
              </w:rPr>
              <w:t>1</w:t>
            </w:r>
          </w:p>
        </w:tc>
        <w:tc>
          <w:tcPr>
            <w:tcW w:w="3913" w:type="dxa"/>
            <w:gridSpan w:val="2"/>
          </w:tcPr>
          <w:p w14:paraId="3E1DFB6E" w14:textId="36036183" w:rsidR="0068040A" w:rsidRPr="00496C9D" w:rsidRDefault="0068040A" w:rsidP="00313420">
            <w:pPr>
              <w:jc w:val="both"/>
              <w:rPr>
                <w:rFonts w:ascii="Bookman Old Style" w:hAnsi="Bookman Old Style"/>
                <w:sz w:val="24"/>
                <w:szCs w:val="24"/>
              </w:rPr>
            </w:pPr>
            <w:r w:rsidRPr="00496C9D">
              <w:rPr>
                <w:rFonts w:ascii="Bookman Old Style" w:hAnsi="Bookman Old Style"/>
                <w:sz w:val="24"/>
                <w:szCs w:val="24"/>
              </w:rPr>
              <w:t>Lack of adequate data relating to the magnitude of the problem, due partly to the absence of the national data bank on housing.</w:t>
            </w:r>
          </w:p>
        </w:tc>
        <w:tc>
          <w:tcPr>
            <w:tcW w:w="944" w:type="dxa"/>
          </w:tcPr>
          <w:p w14:paraId="1F438C98"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sidRPr="007F1054">
              <w:rPr>
                <w:rFonts w:ascii="Arial" w:hAnsi="Arial" w:cs="Arial"/>
                <w:color w:val="000000"/>
                <w:sz w:val="18"/>
                <w:szCs w:val="18"/>
              </w:rPr>
              <w:t>100</w:t>
            </w:r>
          </w:p>
        </w:tc>
        <w:tc>
          <w:tcPr>
            <w:tcW w:w="944" w:type="dxa"/>
          </w:tcPr>
          <w:p w14:paraId="7D7570B1"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2.5</w:t>
            </w:r>
            <w:r w:rsidRPr="007F1054">
              <w:rPr>
                <w:rFonts w:ascii="Arial" w:hAnsi="Arial" w:cs="Arial"/>
                <w:color w:val="000000"/>
                <w:sz w:val="18"/>
                <w:szCs w:val="18"/>
              </w:rPr>
              <w:t>700</w:t>
            </w:r>
          </w:p>
        </w:tc>
        <w:tc>
          <w:tcPr>
            <w:tcW w:w="1332" w:type="dxa"/>
          </w:tcPr>
          <w:p w14:paraId="1D712F76"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sidRPr="007F1054">
              <w:rPr>
                <w:rFonts w:ascii="Arial" w:hAnsi="Arial" w:cs="Arial"/>
                <w:color w:val="000000"/>
                <w:sz w:val="18"/>
                <w:szCs w:val="18"/>
              </w:rPr>
              <w:t>.85818</w:t>
            </w:r>
          </w:p>
        </w:tc>
        <w:tc>
          <w:tcPr>
            <w:tcW w:w="1332" w:type="dxa"/>
          </w:tcPr>
          <w:p w14:paraId="1A3690C5" w14:textId="77777777" w:rsidR="0068040A" w:rsidRPr="007F1054"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7F1054" w14:paraId="2AB97731" w14:textId="77777777" w:rsidTr="00347872">
        <w:trPr>
          <w:trHeight w:val="107"/>
        </w:trPr>
        <w:tc>
          <w:tcPr>
            <w:tcW w:w="673" w:type="dxa"/>
          </w:tcPr>
          <w:p w14:paraId="0C8C0AF4" w14:textId="77777777" w:rsidR="0068040A" w:rsidRPr="007F1054"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2</w:t>
            </w:r>
          </w:p>
        </w:tc>
        <w:tc>
          <w:tcPr>
            <w:tcW w:w="3913" w:type="dxa"/>
            <w:gridSpan w:val="2"/>
          </w:tcPr>
          <w:p w14:paraId="738CF087" w14:textId="77777777" w:rsidR="0068040A" w:rsidRPr="00496C9D" w:rsidRDefault="0068040A" w:rsidP="00313420">
            <w:pPr>
              <w:shd w:val="clear" w:color="auto" w:fill="FFFFFF"/>
              <w:spacing w:before="100" w:beforeAutospacing="1" w:after="24"/>
              <w:rPr>
                <w:rFonts w:ascii="Bookman Old Style" w:eastAsia="Times New Roman" w:hAnsi="Bookman Old Style" w:cs="Arial"/>
                <w:color w:val="222222"/>
                <w:sz w:val="24"/>
                <w:szCs w:val="24"/>
              </w:rPr>
            </w:pPr>
            <w:r w:rsidRPr="00496C9D">
              <w:rPr>
                <w:rFonts w:ascii="Bookman Old Style" w:hAnsi="Bookman Old Style"/>
                <w:sz w:val="24"/>
                <w:szCs w:val="24"/>
              </w:rPr>
              <w:t>Problem of plan implementation</w:t>
            </w:r>
          </w:p>
        </w:tc>
        <w:tc>
          <w:tcPr>
            <w:tcW w:w="944" w:type="dxa"/>
          </w:tcPr>
          <w:p w14:paraId="00F46C99"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sidRPr="007F1054">
              <w:rPr>
                <w:rFonts w:ascii="Arial" w:hAnsi="Arial" w:cs="Arial"/>
                <w:color w:val="000000"/>
                <w:sz w:val="18"/>
                <w:szCs w:val="18"/>
              </w:rPr>
              <w:t>100</w:t>
            </w:r>
          </w:p>
        </w:tc>
        <w:tc>
          <w:tcPr>
            <w:tcW w:w="944" w:type="dxa"/>
          </w:tcPr>
          <w:p w14:paraId="3BF6DF4E"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sidRPr="007F1054">
              <w:rPr>
                <w:rFonts w:ascii="Arial" w:hAnsi="Arial" w:cs="Arial"/>
                <w:color w:val="000000"/>
                <w:sz w:val="18"/>
                <w:szCs w:val="18"/>
              </w:rPr>
              <w:t>3.0300</w:t>
            </w:r>
          </w:p>
        </w:tc>
        <w:tc>
          <w:tcPr>
            <w:tcW w:w="1332" w:type="dxa"/>
          </w:tcPr>
          <w:p w14:paraId="08E1963F"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sidRPr="007F1054">
              <w:rPr>
                <w:rFonts w:ascii="Arial" w:hAnsi="Arial" w:cs="Arial"/>
                <w:color w:val="000000"/>
                <w:sz w:val="18"/>
                <w:szCs w:val="18"/>
              </w:rPr>
              <w:t>.70288</w:t>
            </w:r>
          </w:p>
        </w:tc>
        <w:tc>
          <w:tcPr>
            <w:tcW w:w="1332" w:type="dxa"/>
          </w:tcPr>
          <w:p w14:paraId="514DA4D6" w14:textId="77777777" w:rsidR="0068040A" w:rsidRPr="007F1054"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7F1054" w14:paraId="6A30B7FB" w14:textId="77777777" w:rsidTr="00347872">
        <w:trPr>
          <w:trHeight w:val="602"/>
        </w:trPr>
        <w:tc>
          <w:tcPr>
            <w:tcW w:w="673" w:type="dxa"/>
          </w:tcPr>
          <w:p w14:paraId="281E5749" w14:textId="77777777" w:rsidR="0068040A" w:rsidRPr="007F1054"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3913" w:type="dxa"/>
            <w:gridSpan w:val="2"/>
          </w:tcPr>
          <w:p w14:paraId="2F07661C" w14:textId="77777777" w:rsidR="0068040A" w:rsidRPr="00496C9D"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color w:val="222222"/>
                <w:sz w:val="24"/>
                <w:szCs w:val="24"/>
              </w:rPr>
            </w:pPr>
            <w:r w:rsidRPr="00496C9D">
              <w:rPr>
                <w:rFonts w:ascii="Bookman Old Style" w:hAnsi="Bookman Old Style"/>
                <w:b w:val="0"/>
                <w:sz w:val="24"/>
                <w:szCs w:val="24"/>
              </w:rPr>
              <w:t>Inconsistency in government policies and programs, including frequent changes of policies with changes of government and without proper assessment of the existing ones</w:t>
            </w:r>
          </w:p>
        </w:tc>
        <w:tc>
          <w:tcPr>
            <w:tcW w:w="944" w:type="dxa"/>
          </w:tcPr>
          <w:p w14:paraId="49E50ACD"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sidRPr="007F1054">
              <w:rPr>
                <w:rFonts w:ascii="Arial" w:hAnsi="Arial" w:cs="Arial"/>
                <w:color w:val="000000"/>
                <w:sz w:val="18"/>
                <w:szCs w:val="18"/>
              </w:rPr>
              <w:t>100</w:t>
            </w:r>
          </w:p>
        </w:tc>
        <w:tc>
          <w:tcPr>
            <w:tcW w:w="944" w:type="dxa"/>
          </w:tcPr>
          <w:p w14:paraId="72DC3103"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2.8</w:t>
            </w:r>
            <w:r w:rsidRPr="007F1054">
              <w:rPr>
                <w:rFonts w:ascii="Arial" w:hAnsi="Arial" w:cs="Arial"/>
                <w:color w:val="000000"/>
                <w:sz w:val="18"/>
                <w:szCs w:val="18"/>
              </w:rPr>
              <w:t>700</w:t>
            </w:r>
          </w:p>
        </w:tc>
        <w:tc>
          <w:tcPr>
            <w:tcW w:w="1332" w:type="dxa"/>
          </w:tcPr>
          <w:p w14:paraId="0451386E"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sidRPr="007F1054">
              <w:rPr>
                <w:rFonts w:ascii="Arial" w:hAnsi="Arial" w:cs="Arial"/>
                <w:color w:val="000000"/>
                <w:sz w:val="18"/>
                <w:szCs w:val="18"/>
              </w:rPr>
              <w:t>.86987</w:t>
            </w:r>
          </w:p>
        </w:tc>
        <w:tc>
          <w:tcPr>
            <w:tcW w:w="1332" w:type="dxa"/>
          </w:tcPr>
          <w:p w14:paraId="3AEE7CA6" w14:textId="77777777" w:rsidR="0068040A" w:rsidRPr="007F1054"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7F1054" w14:paraId="32032EFA" w14:textId="77777777" w:rsidTr="00347872">
        <w:trPr>
          <w:trHeight w:val="303"/>
        </w:trPr>
        <w:tc>
          <w:tcPr>
            <w:tcW w:w="673" w:type="dxa"/>
          </w:tcPr>
          <w:p w14:paraId="6A0F038E" w14:textId="77777777" w:rsidR="0068040A"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3913" w:type="dxa"/>
            <w:gridSpan w:val="2"/>
          </w:tcPr>
          <w:p w14:paraId="5D084396" w14:textId="77777777" w:rsidR="0068040A" w:rsidRPr="00496C9D"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sz w:val="24"/>
                <w:szCs w:val="24"/>
              </w:rPr>
            </w:pPr>
            <w:r w:rsidRPr="00496C9D">
              <w:rPr>
                <w:rFonts w:ascii="Bookman Old Style" w:hAnsi="Bookman Old Style"/>
                <w:b w:val="0"/>
                <w:sz w:val="24"/>
                <w:szCs w:val="24"/>
              </w:rPr>
              <w:t>Lack of efficient and sustainable credit delivery to the housing sector.</w:t>
            </w:r>
          </w:p>
        </w:tc>
        <w:tc>
          <w:tcPr>
            <w:tcW w:w="944" w:type="dxa"/>
          </w:tcPr>
          <w:p w14:paraId="2115CC01"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944" w:type="dxa"/>
          </w:tcPr>
          <w:p w14:paraId="5C3FF52A" w14:textId="77777777" w:rsidR="0068040A"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2.5441</w:t>
            </w:r>
          </w:p>
        </w:tc>
        <w:tc>
          <w:tcPr>
            <w:tcW w:w="1332" w:type="dxa"/>
          </w:tcPr>
          <w:p w14:paraId="1CAD2BF2"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.45544</w:t>
            </w:r>
          </w:p>
        </w:tc>
        <w:tc>
          <w:tcPr>
            <w:tcW w:w="1332" w:type="dxa"/>
          </w:tcPr>
          <w:p w14:paraId="3A7B94AB" w14:textId="77777777" w:rsidR="0068040A"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7F1054" w14:paraId="311413F7" w14:textId="77777777" w:rsidTr="00347872">
        <w:trPr>
          <w:trHeight w:val="107"/>
        </w:trPr>
        <w:tc>
          <w:tcPr>
            <w:tcW w:w="673" w:type="dxa"/>
          </w:tcPr>
          <w:p w14:paraId="3F2DF1E8" w14:textId="77777777" w:rsidR="0068040A"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3913" w:type="dxa"/>
            <w:gridSpan w:val="2"/>
          </w:tcPr>
          <w:p w14:paraId="60A616E3" w14:textId="77777777" w:rsidR="0068040A" w:rsidRPr="00496C9D"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sz w:val="24"/>
                <w:szCs w:val="24"/>
              </w:rPr>
            </w:pPr>
            <w:r w:rsidRPr="00496C9D">
              <w:rPr>
                <w:rFonts w:ascii="Bookman Old Style" w:hAnsi="Bookman Old Style"/>
                <w:b w:val="0"/>
                <w:sz w:val="24"/>
                <w:szCs w:val="24"/>
              </w:rPr>
              <w:t>High cost of building materials</w:t>
            </w:r>
          </w:p>
        </w:tc>
        <w:tc>
          <w:tcPr>
            <w:tcW w:w="944" w:type="dxa"/>
          </w:tcPr>
          <w:p w14:paraId="5EC8F8DA"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944" w:type="dxa"/>
          </w:tcPr>
          <w:p w14:paraId="5EFF9CBC" w14:textId="77777777" w:rsidR="0068040A"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2.6444</w:t>
            </w:r>
          </w:p>
        </w:tc>
        <w:tc>
          <w:tcPr>
            <w:tcW w:w="1332" w:type="dxa"/>
          </w:tcPr>
          <w:p w14:paraId="0F2CB476"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.45934</w:t>
            </w:r>
          </w:p>
        </w:tc>
        <w:tc>
          <w:tcPr>
            <w:tcW w:w="1332" w:type="dxa"/>
          </w:tcPr>
          <w:p w14:paraId="4113D661" w14:textId="77777777" w:rsidR="0068040A"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7F1054" w14:paraId="76A79498" w14:textId="77777777" w:rsidTr="00347872">
        <w:trPr>
          <w:trHeight w:val="107"/>
        </w:trPr>
        <w:tc>
          <w:tcPr>
            <w:tcW w:w="673" w:type="dxa"/>
          </w:tcPr>
          <w:p w14:paraId="6A4EC491" w14:textId="15F76978" w:rsidR="0068040A" w:rsidRPr="007F1054" w:rsidRDefault="0068040A" w:rsidP="00313420">
            <w:pPr>
              <w:autoSpaceDE w:val="0"/>
              <w:autoSpaceDN w:val="0"/>
              <w:adjustRightInd w:val="0"/>
              <w:spacing w:line="320" w:lineRule="atLeast"/>
              <w:ind w:left="60" w:right="60"/>
              <w:rPr>
                <w:rFonts w:ascii="Arial" w:hAnsi="Arial" w:cs="Arial"/>
                <w:color w:val="000000"/>
                <w:sz w:val="18"/>
                <w:szCs w:val="18"/>
              </w:rPr>
            </w:pPr>
          </w:p>
        </w:tc>
        <w:tc>
          <w:tcPr>
            <w:tcW w:w="3913" w:type="dxa"/>
            <w:gridSpan w:val="2"/>
          </w:tcPr>
          <w:p w14:paraId="6AD7E6B5" w14:textId="77777777" w:rsidR="0068040A" w:rsidRPr="007F1054" w:rsidRDefault="0068040A" w:rsidP="00313420">
            <w:pPr>
              <w:autoSpaceDE w:val="0"/>
              <w:autoSpaceDN w:val="0"/>
              <w:adjustRightInd w:val="0"/>
              <w:spacing w:line="320" w:lineRule="atLeast"/>
              <w:ind w:left="60" w:right="60"/>
              <w:rPr>
                <w:rFonts w:ascii="Arial" w:hAnsi="Arial" w:cs="Arial"/>
                <w:color w:val="000000"/>
                <w:sz w:val="18"/>
                <w:szCs w:val="18"/>
              </w:rPr>
            </w:pPr>
            <w:r w:rsidRPr="007F1054">
              <w:rPr>
                <w:rFonts w:ascii="Arial" w:hAnsi="Arial" w:cs="Arial"/>
                <w:color w:val="000000"/>
                <w:sz w:val="18"/>
                <w:szCs w:val="18"/>
              </w:rPr>
              <w:t>Valid N (listwise)</w:t>
            </w:r>
          </w:p>
        </w:tc>
        <w:tc>
          <w:tcPr>
            <w:tcW w:w="944" w:type="dxa"/>
          </w:tcPr>
          <w:p w14:paraId="77BAAD81" w14:textId="77777777" w:rsidR="0068040A" w:rsidRPr="007F1054" w:rsidRDefault="0068040A" w:rsidP="00313420">
            <w:pPr>
              <w:autoSpaceDE w:val="0"/>
              <w:autoSpaceDN w:val="0"/>
              <w:adjustRightInd w:val="0"/>
              <w:spacing w:line="320" w:lineRule="atLeast"/>
              <w:ind w:left="60" w:right="60"/>
              <w:jc w:val="right"/>
              <w:rPr>
                <w:rFonts w:ascii="Arial" w:hAnsi="Arial" w:cs="Arial"/>
                <w:color w:val="000000"/>
                <w:sz w:val="18"/>
                <w:szCs w:val="18"/>
              </w:rPr>
            </w:pPr>
            <w:r w:rsidRPr="007F1054">
              <w:rPr>
                <w:rFonts w:ascii="Arial" w:hAnsi="Arial" w:cs="Arial"/>
                <w:color w:val="000000"/>
                <w:sz w:val="18"/>
                <w:szCs w:val="18"/>
              </w:rPr>
              <w:t>100</w:t>
            </w:r>
          </w:p>
        </w:tc>
        <w:tc>
          <w:tcPr>
            <w:tcW w:w="944" w:type="dxa"/>
          </w:tcPr>
          <w:p w14:paraId="4F9F2287" w14:textId="77777777" w:rsidR="0068040A" w:rsidRPr="007F1054" w:rsidRDefault="0068040A" w:rsidP="00313420">
            <w:pPr>
              <w:autoSpaceDE w:val="0"/>
              <w:autoSpaceDN w:val="0"/>
              <w:adjustRightInd w:val="0"/>
              <w:rPr>
                <w:rFonts w:ascii="Times New Roman" w:hAnsi="Times New Roman" w:cs="Times New Roman"/>
                <w:sz w:val="24"/>
                <w:szCs w:val="24"/>
              </w:rPr>
            </w:pPr>
          </w:p>
        </w:tc>
        <w:tc>
          <w:tcPr>
            <w:tcW w:w="1332" w:type="dxa"/>
          </w:tcPr>
          <w:p w14:paraId="26FC67D7" w14:textId="77777777" w:rsidR="0068040A" w:rsidRPr="007F1054" w:rsidRDefault="0068040A" w:rsidP="00313420">
            <w:pPr>
              <w:autoSpaceDE w:val="0"/>
              <w:autoSpaceDN w:val="0"/>
              <w:adjustRightInd w:val="0"/>
              <w:rPr>
                <w:rFonts w:ascii="Times New Roman" w:hAnsi="Times New Roman" w:cs="Times New Roman"/>
                <w:sz w:val="24"/>
                <w:szCs w:val="24"/>
              </w:rPr>
            </w:pPr>
          </w:p>
        </w:tc>
        <w:tc>
          <w:tcPr>
            <w:tcW w:w="1332" w:type="dxa"/>
          </w:tcPr>
          <w:p w14:paraId="3C2871EE" w14:textId="77777777" w:rsidR="0068040A" w:rsidRPr="007F1054" w:rsidRDefault="0068040A" w:rsidP="00313420">
            <w:pPr>
              <w:autoSpaceDE w:val="0"/>
              <w:autoSpaceDN w:val="0"/>
              <w:adjustRightInd w:val="0"/>
              <w:rPr>
                <w:rFonts w:ascii="Times New Roman" w:hAnsi="Times New Roman" w:cs="Times New Roman"/>
                <w:sz w:val="24"/>
                <w:szCs w:val="24"/>
              </w:rPr>
            </w:pPr>
          </w:p>
        </w:tc>
      </w:tr>
    </w:tbl>
    <w:p w14:paraId="3FF652F2" w14:textId="4C1BD289" w:rsidR="00176800" w:rsidRDefault="00526871" w:rsidP="0017680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noProof/>
          <w:sz w:val="24"/>
          <w:szCs w:val="24"/>
        </w:rPr>
        <w:pict w14:anchorId="296C1F89">
          <v:shape id="_x0000_s1069" type="#_x0000_t32" style="position:absolute;margin-left:95.85pt;margin-top:-332.15pt;width:337.95pt;height:.9pt;z-index:251707392;mso-position-horizontal-relative:text;mso-position-vertical-relative:text" o:connectortype="straight"/>
        </w:pict>
      </w:r>
      <w:r w:rsidR="00176800">
        <w:rPr>
          <w:rFonts w:ascii="Times New Roman" w:hAnsi="Times New Roman" w:cs="Times New Roman"/>
          <w:sz w:val="24"/>
          <w:szCs w:val="24"/>
        </w:rPr>
        <w:t>Source: Research Survey,2025</w:t>
      </w:r>
    </w:p>
    <w:p w14:paraId="192467F8" w14:textId="77777777" w:rsidR="00D61B1E" w:rsidRDefault="00D61B1E" w:rsidP="0068040A"/>
    <w:p w14:paraId="128C3D45" w14:textId="2811B887" w:rsidR="00546418" w:rsidRPr="00E55BE9" w:rsidRDefault="0068040A" w:rsidP="00E55BE9">
      <w:pPr>
        <w:rPr>
          <w:rFonts w:ascii="Times New Roman" w:hAnsi="Times New Roman" w:cs="Times New Roman"/>
          <w:sz w:val="24"/>
          <w:szCs w:val="24"/>
        </w:rPr>
      </w:pPr>
      <w:r>
        <w:rPr>
          <w:rFonts w:ascii="Times New Roman" w:hAnsi="Times New Roman" w:cs="Times New Roman"/>
          <w:sz w:val="24"/>
          <w:szCs w:val="24"/>
        </w:rPr>
        <w:t>From the table 4.6 above, the respondents generally accepted that the challenges of  low income housing delivery in Nigeria include high cost of building material; lack of efficient and sustainable credit delivery to the housing sector; inconsistency in government policies and program; problem of plan and implementation and lack of adequate data on Nigeria’s housing needs. With a mean score of 2.57, 3.03, 2.87, 2.54 and 2.64 respectively, the respondents generally accepted all the items li</w:t>
      </w:r>
      <w:r w:rsidR="00E55BE9">
        <w:rPr>
          <w:rFonts w:ascii="Times New Roman" w:hAnsi="Times New Roman" w:cs="Times New Roman"/>
          <w:sz w:val="24"/>
          <w:szCs w:val="24"/>
        </w:rPr>
        <w:t xml:space="preserve">sted in the research question. </w:t>
      </w:r>
    </w:p>
    <w:p w14:paraId="0091C2C5" w14:textId="13CBF53F" w:rsidR="0068040A" w:rsidRDefault="0068040A" w:rsidP="0068040A">
      <w:pPr>
        <w:jc w:val="both"/>
        <w:rPr>
          <w:rFonts w:ascii="Bookman Old Style" w:hAnsi="Bookman Old Style"/>
          <w:sz w:val="28"/>
          <w:szCs w:val="28"/>
        </w:rPr>
      </w:pPr>
      <w:r w:rsidRPr="002C554B">
        <w:rPr>
          <w:rFonts w:ascii="Times New Roman" w:hAnsi="Times New Roman" w:cs="Times New Roman"/>
          <w:b/>
          <w:sz w:val="24"/>
          <w:szCs w:val="24"/>
        </w:rPr>
        <w:t>Research question three</w:t>
      </w:r>
      <w:r>
        <w:rPr>
          <w:rFonts w:ascii="Times New Roman" w:hAnsi="Times New Roman" w:cs="Times New Roman"/>
          <w:sz w:val="24"/>
          <w:szCs w:val="24"/>
        </w:rPr>
        <w:t xml:space="preserve">:  </w:t>
      </w:r>
      <w:r>
        <w:rPr>
          <w:rFonts w:ascii="Bookman Old Style" w:hAnsi="Bookman Old Style"/>
          <w:sz w:val="28"/>
          <w:szCs w:val="28"/>
        </w:rPr>
        <w:t xml:space="preserve">What are the prospects of low income housing delivery in Nigeria? </w:t>
      </w:r>
    </w:p>
    <w:p w14:paraId="72E9C193" w14:textId="012FC880" w:rsidR="0068040A" w:rsidRPr="00C37B9B" w:rsidRDefault="0068040A" w:rsidP="0068040A">
      <w:r>
        <w:t xml:space="preserve">Table 4.7 </w:t>
      </w:r>
    </w:p>
    <w:tbl>
      <w:tblPr>
        <w:tblStyle w:val="TableGrid"/>
        <w:tblW w:w="10104"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10"/>
        <w:gridCol w:w="1765"/>
        <w:gridCol w:w="2665"/>
        <w:gridCol w:w="1009"/>
        <w:gridCol w:w="1009"/>
        <w:gridCol w:w="1562"/>
        <w:gridCol w:w="1284"/>
      </w:tblGrid>
      <w:tr w:rsidR="0068040A" w:rsidRPr="00305F39" w14:paraId="403EC63C" w14:textId="77777777" w:rsidTr="0013225B">
        <w:trPr>
          <w:gridAfter w:val="5"/>
          <w:wAfter w:w="7529" w:type="dxa"/>
        </w:trPr>
        <w:tc>
          <w:tcPr>
            <w:tcW w:w="810" w:type="dxa"/>
          </w:tcPr>
          <w:p w14:paraId="0CB42595" w14:textId="394FCBE7" w:rsidR="0068040A" w:rsidRPr="00305F39" w:rsidRDefault="00526871" w:rsidP="00313420">
            <w:pPr>
              <w:autoSpaceDE w:val="0"/>
              <w:autoSpaceDN w:val="0"/>
              <w:adjustRightInd w:val="0"/>
              <w:spacing w:line="320" w:lineRule="atLeast"/>
              <w:ind w:left="60" w:right="60"/>
              <w:jc w:val="center"/>
              <w:rPr>
                <w:rFonts w:ascii="Arial" w:hAnsi="Arial" w:cs="Arial"/>
                <w:b/>
                <w:bCs/>
                <w:color w:val="000000"/>
                <w:sz w:val="18"/>
                <w:szCs w:val="18"/>
              </w:rPr>
            </w:pPr>
            <w:r>
              <w:rPr>
                <w:rFonts w:ascii="Times New Roman" w:hAnsi="Times New Roman" w:cs="Times New Roman"/>
                <w:b/>
                <w:bCs/>
                <w:noProof/>
                <w:sz w:val="20"/>
                <w:szCs w:val="20"/>
              </w:rPr>
              <w:pict w14:anchorId="5D1D1688">
                <v:shape id="_x0000_s1052" type="#_x0000_t32" style="position:absolute;left:0;text-align:left;margin-left:28.95pt;margin-top:14.75pt;width:449.2pt;height:4.7pt;flip:y;z-index:251688960" o:connectortype="straight"/>
              </w:pict>
            </w:r>
          </w:p>
        </w:tc>
        <w:tc>
          <w:tcPr>
            <w:tcW w:w="1765" w:type="dxa"/>
          </w:tcPr>
          <w:p w14:paraId="761289D6" w14:textId="77777777" w:rsidR="0068040A" w:rsidRPr="00305F39" w:rsidRDefault="0068040A" w:rsidP="00313420">
            <w:pPr>
              <w:autoSpaceDE w:val="0"/>
              <w:autoSpaceDN w:val="0"/>
              <w:adjustRightInd w:val="0"/>
              <w:spacing w:line="320" w:lineRule="atLeast"/>
              <w:ind w:left="60" w:right="60"/>
              <w:jc w:val="center"/>
              <w:rPr>
                <w:rFonts w:ascii="Arial" w:hAnsi="Arial" w:cs="Arial"/>
                <w:b/>
                <w:bCs/>
                <w:color w:val="000000"/>
                <w:sz w:val="18"/>
                <w:szCs w:val="18"/>
              </w:rPr>
            </w:pPr>
          </w:p>
        </w:tc>
      </w:tr>
      <w:tr w:rsidR="0068040A" w:rsidRPr="00305F39" w14:paraId="5BC4DB8E" w14:textId="77777777" w:rsidTr="0013225B">
        <w:tc>
          <w:tcPr>
            <w:tcW w:w="810" w:type="dxa"/>
          </w:tcPr>
          <w:p w14:paraId="4347D06D" w14:textId="49614515" w:rsidR="0068040A" w:rsidRPr="00C30238" w:rsidRDefault="00526871" w:rsidP="00313420">
            <w:pPr>
              <w:autoSpaceDE w:val="0"/>
              <w:autoSpaceDN w:val="0"/>
              <w:adjustRightInd w:val="0"/>
              <w:spacing w:line="320" w:lineRule="atLeast"/>
              <w:ind w:left="60" w:right="60"/>
              <w:rPr>
                <w:rFonts w:ascii="Arial" w:hAnsi="Arial" w:cs="Arial"/>
                <w:b/>
                <w:bCs/>
                <w:color w:val="000000"/>
                <w:sz w:val="18"/>
                <w:szCs w:val="18"/>
              </w:rPr>
            </w:pPr>
            <w:r>
              <w:rPr>
                <w:rFonts w:ascii="Times New Roman" w:hAnsi="Times New Roman" w:cs="Times New Roman"/>
                <w:b/>
                <w:bCs/>
                <w:noProof/>
                <w:sz w:val="20"/>
                <w:szCs w:val="20"/>
              </w:rPr>
              <w:pict w14:anchorId="5D1D1688">
                <v:shape id="_x0000_s1055" type="#_x0000_t32" style="position:absolute;left:0;text-align:left;margin-left:31.05pt;margin-top:14.85pt;width:449.2pt;height:4.7pt;flip:y;z-index:251692032;mso-position-horizontal-relative:text;mso-position-vertical-relative:text" o:connectortype="straight"/>
              </w:pict>
            </w:r>
            <w:r w:rsidR="0068040A" w:rsidRPr="00C30238">
              <w:rPr>
                <w:rFonts w:ascii="Arial" w:hAnsi="Arial" w:cs="Arial"/>
                <w:b/>
                <w:bCs/>
                <w:color w:val="000000"/>
                <w:sz w:val="18"/>
                <w:szCs w:val="18"/>
              </w:rPr>
              <w:t>S/N</w:t>
            </w:r>
          </w:p>
        </w:tc>
        <w:tc>
          <w:tcPr>
            <w:tcW w:w="4430" w:type="dxa"/>
            <w:gridSpan w:val="2"/>
          </w:tcPr>
          <w:p w14:paraId="3513BD44" w14:textId="74A6A995" w:rsidR="0068040A" w:rsidRPr="00C30238" w:rsidRDefault="0068040A" w:rsidP="00313420">
            <w:pPr>
              <w:autoSpaceDE w:val="0"/>
              <w:autoSpaceDN w:val="0"/>
              <w:adjustRightInd w:val="0"/>
              <w:spacing w:line="320" w:lineRule="atLeast"/>
              <w:ind w:left="60" w:right="60"/>
              <w:rPr>
                <w:rFonts w:ascii="Arial" w:hAnsi="Arial" w:cs="Arial"/>
                <w:b/>
                <w:bCs/>
                <w:color w:val="000000"/>
                <w:sz w:val="18"/>
                <w:szCs w:val="18"/>
              </w:rPr>
            </w:pPr>
            <w:r w:rsidRPr="00C30238">
              <w:rPr>
                <w:rFonts w:ascii="Arial" w:hAnsi="Arial" w:cs="Arial"/>
                <w:b/>
                <w:bCs/>
                <w:color w:val="000000"/>
                <w:sz w:val="18"/>
                <w:szCs w:val="18"/>
              </w:rPr>
              <w:t xml:space="preserve">Statement </w:t>
            </w:r>
          </w:p>
        </w:tc>
        <w:tc>
          <w:tcPr>
            <w:tcW w:w="1009" w:type="dxa"/>
          </w:tcPr>
          <w:p w14:paraId="5150A11C" w14:textId="77777777" w:rsidR="0068040A" w:rsidRPr="00C30238" w:rsidRDefault="0068040A" w:rsidP="00313420">
            <w:pPr>
              <w:autoSpaceDE w:val="0"/>
              <w:autoSpaceDN w:val="0"/>
              <w:adjustRightInd w:val="0"/>
              <w:spacing w:line="320" w:lineRule="atLeast"/>
              <w:ind w:left="60" w:right="60"/>
              <w:jc w:val="center"/>
              <w:rPr>
                <w:rFonts w:ascii="Arial" w:hAnsi="Arial" w:cs="Arial"/>
                <w:b/>
                <w:bCs/>
                <w:color w:val="000000"/>
                <w:sz w:val="18"/>
                <w:szCs w:val="18"/>
              </w:rPr>
            </w:pPr>
            <w:r w:rsidRPr="00C30238">
              <w:rPr>
                <w:rFonts w:ascii="Arial" w:hAnsi="Arial" w:cs="Arial"/>
                <w:b/>
                <w:bCs/>
                <w:color w:val="000000"/>
                <w:sz w:val="18"/>
                <w:szCs w:val="18"/>
              </w:rPr>
              <w:t>N</w:t>
            </w:r>
          </w:p>
        </w:tc>
        <w:tc>
          <w:tcPr>
            <w:tcW w:w="1009" w:type="dxa"/>
          </w:tcPr>
          <w:p w14:paraId="1D418CFC" w14:textId="77777777" w:rsidR="0068040A" w:rsidRPr="00C30238" w:rsidRDefault="0068040A" w:rsidP="00313420">
            <w:pPr>
              <w:autoSpaceDE w:val="0"/>
              <w:autoSpaceDN w:val="0"/>
              <w:adjustRightInd w:val="0"/>
              <w:spacing w:line="320" w:lineRule="atLeast"/>
              <w:ind w:left="60" w:right="60"/>
              <w:jc w:val="center"/>
              <w:rPr>
                <w:rFonts w:ascii="Arial" w:hAnsi="Arial" w:cs="Arial"/>
                <w:b/>
                <w:bCs/>
                <w:color w:val="000000"/>
                <w:sz w:val="18"/>
                <w:szCs w:val="18"/>
              </w:rPr>
            </w:pPr>
            <w:r w:rsidRPr="00C30238">
              <w:rPr>
                <w:rFonts w:ascii="Arial" w:hAnsi="Arial" w:cs="Arial"/>
                <w:b/>
                <w:bCs/>
                <w:color w:val="000000"/>
                <w:sz w:val="18"/>
                <w:szCs w:val="18"/>
              </w:rPr>
              <w:t>Mean</w:t>
            </w:r>
          </w:p>
        </w:tc>
        <w:tc>
          <w:tcPr>
            <w:tcW w:w="1562" w:type="dxa"/>
          </w:tcPr>
          <w:p w14:paraId="76CA62E8" w14:textId="77777777" w:rsidR="0068040A" w:rsidRPr="00305F39" w:rsidRDefault="0068040A" w:rsidP="00313420">
            <w:pPr>
              <w:autoSpaceDE w:val="0"/>
              <w:autoSpaceDN w:val="0"/>
              <w:adjustRightInd w:val="0"/>
              <w:spacing w:line="320" w:lineRule="atLeast"/>
              <w:ind w:left="60" w:right="60"/>
              <w:jc w:val="center"/>
              <w:rPr>
                <w:rFonts w:ascii="Arial" w:hAnsi="Arial" w:cs="Arial"/>
                <w:color w:val="000000"/>
                <w:sz w:val="18"/>
                <w:szCs w:val="18"/>
              </w:rPr>
            </w:pPr>
            <w:r w:rsidRPr="00C30238">
              <w:rPr>
                <w:rFonts w:ascii="Arial" w:hAnsi="Arial" w:cs="Arial"/>
                <w:b/>
                <w:bCs/>
                <w:color w:val="000000"/>
                <w:sz w:val="18"/>
                <w:szCs w:val="18"/>
              </w:rPr>
              <w:t>Std</w:t>
            </w:r>
            <w:r w:rsidRPr="00305F39">
              <w:rPr>
                <w:rFonts w:ascii="Arial" w:hAnsi="Arial" w:cs="Arial"/>
                <w:color w:val="000000"/>
                <w:sz w:val="18"/>
                <w:szCs w:val="18"/>
              </w:rPr>
              <w:t xml:space="preserve">. </w:t>
            </w:r>
            <w:r w:rsidRPr="00C30238">
              <w:rPr>
                <w:rFonts w:ascii="Arial" w:hAnsi="Arial" w:cs="Arial"/>
                <w:b/>
                <w:bCs/>
                <w:color w:val="000000"/>
                <w:sz w:val="18"/>
                <w:szCs w:val="18"/>
              </w:rPr>
              <w:t>Deviation</w:t>
            </w:r>
          </w:p>
        </w:tc>
        <w:tc>
          <w:tcPr>
            <w:tcW w:w="1284" w:type="dxa"/>
          </w:tcPr>
          <w:p w14:paraId="4D41436F" w14:textId="77777777" w:rsidR="0068040A" w:rsidRPr="00C30238" w:rsidRDefault="0068040A" w:rsidP="00313420">
            <w:pPr>
              <w:autoSpaceDE w:val="0"/>
              <w:autoSpaceDN w:val="0"/>
              <w:adjustRightInd w:val="0"/>
              <w:spacing w:line="320" w:lineRule="atLeast"/>
              <w:ind w:left="60" w:right="60"/>
              <w:rPr>
                <w:rFonts w:ascii="Arial" w:hAnsi="Arial" w:cs="Arial"/>
                <w:b/>
                <w:bCs/>
                <w:color w:val="000000"/>
                <w:sz w:val="18"/>
                <w:szCs w:val="18"/>
              </w:rPr>
            </w:pPr>
            <w:r w:rsidRPr="00C30238">
              <w:rPr>
                <w:rFonts w:ascii="Arial" w:hAnsi="Arial" w:cs="Arial"/>
                <w:b/>
                <w:bCs/>
                <w:color w:val="000000"/>
                <w:sz w:val="18"/>
                <w:szCs w:val="18"/>
              </w:rPr>
              <w:t>Decision</w:t>
            </w:r>
          </w:p>
        </w:tc>
      </w:tr>
      <w:tr w:rsidR="0068040A" w:rsidRPr="00305F39" w14:paraId="441B1D3D" w14:textId="77777777" w:rsidTr="0013225B">
        <w:tc>
          <w:tcPr>
            <w:tcW w:w="810" w:type="dxa"/>
          </w:tcPr>
          <w:p w14:paraId="2A27B572" w14:textId="77777777" w:rsidR="0068040A" w:rsidRPr="00305F39"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4430" w:type="dxa"/>
            <w:gridSpan w:val="2"/>
          </w:tcPr>
          <w:p w14:paraId="5068AE9B" w14:textId="77777777" w:rsidR="0068040A" w:rsidRPr="00D67EE2" w:rsidRDefault="0068040A" w:rsidP="00313420">
            <w:pPr>
              <w:jc w:val="both"/>
              <w:rPr>
                <w:rFonts w:ascii="Bookman Old Style" w:hAnsi="Bookman Old Style"/>
                <w:sz w:val="24"/>
                <w:szCs w:val="24"/>
              </w:rPr>
            </w:pPr>
            <w:r w:rsidRPr="00D67EE2">
              <w:rPr>
                <w:rFonts w:ascii="Bookman Old Style" w:hAnsi="Bookman Old Style"/>
                <w:sz w:val="24"/>
                <w:szCs w:val="24"/>
              </w:rPr>
              <w:t xml:space="preserve">there is room for massive job creation in low income housing delivery </w:t>
            </w:r>
          </w:p>
        </w:tc>
        <w:tc>
          <w:tcPr>
            <w:tcW w:w="1009" w:type="dxa"/>
          </w:tcPr>
          <w:p w14:paraId="5AFF4221" w14:textId="77777777" w:rsidR="0068040A" w:rsidRPr="00305F39" w:rsidRDefault="0068040A" w:rsidP="00313420">
            <w:pPr>
              <w:autoSpaceDE w:val="0"/>
              <w:autoSpaceDN w:val="0"/>
              <w:adjustRightInd w:val="0"/>
              <w:spacing w:line="320" w:lineRule="atLeast"/>
              <w:ind w:left="60" w:right="60"/>
              <w:jc w:val="right"/>
              <w:rPr>
                <w:rFonts w:ascii="Arial" w:hAnsi="Arial" w:cs="Arial"/>
                <w:color w:val="000000"/>
                <w:sz w:val="18"/>
                <w:szCs w:val="18"/>
              </w:rPr>
            </w:pPr>
            <w:r w:rsidRPr="00305F39">
              <w:rPr>
                <w:rFonts w:ascii="Arial" w:hAnsi="Arial" w:cs="Arial"/>
                <w:color w:val="000000"/>
                <w:sz w:val="18"/>
                <w:szCs w:val="18"/>
              </w:rPr>
              <w:t>100</w:t>
            </w:r>
          </w:p>
        </w:tc>
        <w:tc>
          <w:tcPr>
            <w:tcW w:w="1009" w:type="dxa"/>
          </w:tcPr>
          <w:p w14:paraId="0D98D351" w14:textId="77777777" w:rsidR="0068040A" w:rsidRPr="00305F39"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2.6334</w:t>
            </w:r>
          </w:p>
        </w:tc>
        <w:tc>
          <w:tcPr>
            <w:tcW w:w="1562" w:type="dxa"/>
          </w:tcPr>
          <w:p w14:paraId="3AEF9069" w14:textId="77777777" w:rsidR="0068040A" w:rsidRPr="00305F39"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.39403</w:t>
            </w:r>
          </w:p>
        </w:tc>
        <w:tc>
          <w:tcPr>
            <w:tcW w:w="1284" w:type="dxa"/>
          </w:tcPr>
          <w:p w14:paraId="1383D8A6" w14:textId="77777777" w:rsidR="0068040A" w:rsidRPr="00305F39"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305F39" w14:paraId="060F400D" w14:textId="77777777" w:rsidTr="0013225B">
        <w:tc>
          <w:tcPr>
            <w:tcW w:w="810" w:type="dxa"/>
          </w:tcPr>
          <w:p w14:paraId="5F3D8B32" w14:textId="77777777" w:rsidR="0068040A" w:rsidRPr="00305F39"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2</w:t>
            </w:r>
          </w:p>
        </w:tc>
        <w:tc>
          <w:tcPr>
            <w:tcW w:w="4430" w:type="dxa"/>
            <w:gridSpan w:val="2"/>
          </w:tcPr>
          <w:p w14:paraId="5711D56E" w14:textId="77777777" w:rsidR="0068040A" w:rsidRPr="00D67EE2" w:rsidRDefault="0068040A" w:rsidP="00313420">
            <w:pPr>
              <w:shd w:val="clear" w:color="auto" w:fill="FFFFFF"/>
              <w:spacing w:before="100" w:beforeAutospacing="1" w:after="24"/>
              <w:rPr>
                <w:rFonts w:ascii="Bookman Old Style" w:eastAsia="Times New Roman" w:hAnsi="Bookman Old Style" w:cs="Arial"/>
                <w:color w:val="222222"/>
                <w:sz w:val="24"/>
                <w:szCs w:val="24"/>
              </w:rPr>
            </w:pPr>
            <w:r w:rsidRPr="00D67EE2">
              <w:rPr>
                <w:rFonts w:ascii="Bookman Old Style" w:hAnsi="Bookman Old Style"/>
                <w:sz w:val="24"/>
                <w:szCs w:val="24"/>
              </w:rPr>
              <w:t xml:space="preserve">increased revenue generation for Nigerian government </w:t>
            </w:r>
          </w:p>
        </w:tc>
        <w:tc>
          <w:tcPr>
            <w:tcW w:w="1009" w:type="dxa"/>
          </w:tcPr>
          <w:p w14:paraId="6235B5C0" w14:textId="77777777" w:rsidR="0068040A" w:rsidRPr="00305F39" w:rsidRDefault="0068040A" w:rsidP="00313420">
            <w:pPr>
              <w:autoSpaceDE w:val="0"/>
              <w:autoSpaceDN w:val="0"/>
              <w:adjustRightInd w:val="0"/>
              <w:spacing w:line="320" w:lineRule="atLeast"/>
              <w:ind w:left="60" w:right="60"/>
              <w:jc w:val="right"/>
              <w:rPr>
                <w:rFonts w:ascii="Arial" w:hAnsi="Arial" w:cs="Arial"/>
                <w:color w:val="000000"/>
                <w:sz w:val="18"/>
                <w:szCs w:val="18"/>
              </w:rPr>
            </w:pPr>
            <w:r w:rsidRPr="00305F39">
              <w:rPr>
                <w:rFonts w:ascii="Arial" w:hAnsi="Arial" w:cs="Arial"/>
                <w:color w:val="000000"/>
                <w:sz w:val="18"/>
                <w:szCs w:val="18"/>
              </w:rPr>
              <w:t>100</w:t>
            </w:r>
          </w:p>
        </w:tc>
        <w:tc>
          <w:tcPr>
            <w:tcW w:w="1009" w:type="dxa"/>
          </w:tcPr>
          <w:p w14:paraId="418A69F5" w14:textId="77777777" w:rsidR="0068040A" w:rsidRPr="00305F39"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2.6</w:t>
            </w:r>
            <w:r w:rsidRPr="00305F39">
              <w:rPr>
                <w:rFonts w:ascii="Arial" w:hAnsi="Arial" w:cs="Arial"/>
                <w:color w:val="000000"/>
                <w:sz w:val="18"/>
                <w:szCs w:val="18"/>
              </w:rPr>
              <w:t>700</w:t>
            </w:r>
          </w:p>
        </w:tc>
        <w:tc>
          <w:tcPr>
            <w:tcW w:w="1562" w:type="dxa"/>
          </w:tcPr>
          <w:p w14:paraId="760FA25C" w14:textId="77777777" w:rsidR="0068040A" w:rsidRPr="00305F39"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w:t>
            </w:r>
            <w:r w:rsidRPr="00305F39">
              <w:rPr>
                <w:rFonts w:ascii="Arial" w:hAnsi="Arial" w:cs="Arial"/>
                <w:color w:val="000000"/>
                <w:sz w:val="18"/>
                <w:szCs w:val="18"/>
              </w:rPr>
              <w:t>6987</w:t>
            </w:r>
          </w:p>
        </w:tc>
        <w:tc>
          <w:tcPr>
            <w:tcW w:w="1284" w:type="dxa"/>
          </w:tcPr>
          <w:p w14:paraId="50D492C4" w14:textId="77777777" w:rsidR="0068040A" w:rsidRPr="00305F39"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305F39" w14:paraId="1CEE0D63" w14:textId="77777777" w:rsidTr="0013225B">
        <w:tc>
          <w:tcPr>
            <w:tcW w:w="810" w:type="dxa"/>
          </w:tcPr>
          <w:p w14:paraId="1218D3D8" w14:textId="77777777" w:rsidR="0068040A"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4430" w:type="dxa"/>
            <w:gridSpan w:val="2"/>
          </w:tcPr>
          <w:p w14:paraId="5D83C3E2" w14:textId="77777777" w:rsidR="0068040A" w:rsidRPr="00D67EE2"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color w:val="222222"/>
                <w:sz w:val="24"/>
                <w:szCs w:val="24"/>
              </w:rPr>
            </w:pPr>
            <w:r w:rsidRPr="00D67EE2">
              <w:rPr>
                <w:rFonts w:ascii="Bookman Old Style" w:hAnsi="Bookman Old Style"/>
                <w:b w:val="0"/>
                <w:sz w:val="24"/>
                <w:szCs w:val="24"/>
              </w:rPr>
              <w:t xml:space="preserve">Improvement in economic development </w:t>
            </w:r>
          </w:p>
        </w:tc>
        <w:tc>
          <w:tcPr>
            <w:tcW w:w="1009" w:type="dxa"/>
          </w:tcPr>
          <w:p w14:paraId="22FE9AB5" w14:textId="77777777" w:rsidR="0068040A" w:rsidRPr="00305F39"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009" w:type="dxa"/>
          </w:tcPr>
          <w:p w14:paraId="1C81D0EC" w14:textId="77777777" w:rsidR="0068040A"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2.5333</w:t>
            </w:r>
          </w:p>
        </w:tc>
        <w:tc>
          <w:tcPr>
            <w:tcW w:w="1562" w:type="dxa"/>
          </w:tcPr>
          <w:p w14:paraId="3B38A5EE" w14:textId="77777777" w:rsidR="0068040A"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.37444</w:t>
            </w:r>
          </w:p>
        </w:tc>
        <w:tc>
          <w:tcPr>
            <w:tcW w:w="1284" w:type="dxa"/>
          </w:tcPr>
          <w:p w14:paraId="07427E25" w14:textId="77777777" w:rsidR="0068040A"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305F39" w14:paraId="74A81CBB" w14:textId="77777777" w:rsidTr="0013225B">
        <w:tc>
          <w:tcPr>
            <w:tcW w:w="810" w:type="dxa"/>
          </w:tcPr>
          <w:p w14:paraId="73844E6D" w14:textId="77777777" w:rsidR="0068040A"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4430" w:type="dxa"/>
            <w:gridSpan w:val="2"/>
          </w:tcPr>
          <w:p w14:paraId="35C1A608" w14:textId="77777777" w:rsidR="0068040A" w:rsidRPr="00D67EE2"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sz w:val="24"/>
                <w:szCs w:val="24"/>
              </w:rPr>
            </w:pPr>
            <w:r w:rsidRPr="00D67EE2">
              <w:rPr>
                <w:rFonts w:ascii="Bookman Old Style" w:hAnsi="Bookman Old Style"/>
                <w:b w:val="0"/>
                <w:sz w:val="24"/>
                <w:szCs w:val="24"/>
              </w:rPr>
              <w:t>Improvement in the provision of infrastructural facilities</w:t>
            </w:r>
          </w:p>
        </w:tc>
        <w:tc>
          <w:tcPr>
            <w:tcW w:w="1009" w:type="dxa"/>
          </w:tcPr>
          <w:p w14:paraId="610B5340" w14:textId="77777777" w:rsidR="0068040A" w:rsidRPr="00305F39"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009" w:type="dxa"/>
          </w:tcPr>
          <w:p w14:paraId="0A85AFFF" w14:textId="77777777" w:rsidR="0068040A"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2.2000</w:t>
            </w:r>
          </w:p>
        </w:tc>
        <w:tc>
          <w:tcPr>
            <w:tcW w:w="1562" w:type="dxa"/>
          </w:tcPr>
          <w:p w14:paraId="45BD72C6" w14:textId="77777777" w:rsidR="0068040A"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.23222</w:t>
            </w:r>
          </w:p>
        </w:tc>
        <w:tc>
          <w:tcPr>
            <w:tcW w:w="1284" w:type="dxa"/>
          </w:tcPr>
          <w:p w14:paraId="0FE8E50F" w14:textId="77777777" w:rsidR="0068040A"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Rejected </w:t>
            </w:r>
          </w:p>
        </w:tc>
      </w:tr>
      <w:tr w:rsidR="0068040A" w:rsidRPr="00305F39" w14:paraId="086A9B32" w14:textId="77777777" w:rsidTr="0013225B">
        <w:tc>
          <w:tcPr>
            <w:tcW w:w="810" w:type="dxa"/>
          </w:tcPr>
          <w:p w14:paraId="7063192F" w14:textId="77777777" w:rsidR="0068040A"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4430" w:type="dxa"/>
            <w:gridSpan w:val="2"/>
          </w:tcPr>
          <w:p w14:paraId="24CA059B" w14:textId="77777777" w:rsidR="0068040A" w:rsidRPr="00D67EE2"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sz w:val="24"/>
                <w:szCs w:val="24"/>
              </w:rPr>
            </w:pPr>
            <w:r w:rsidRPr="00D67EE2">
              <w:rPr>
                <w:rFonts w:ascii="Bookman Old Style" w:hAnsi="Bookman Old Style"/>
                <w:b w:val="0"/>
                <w:sz w:val="24"/>
                <w:szCs w:val="24"/>
              </w:rPr>
              <w:t>boosting the welfare and productivity of the workers.</w:t>
            </w:r>
          </w:p>
        </w:tc>
        <w:tc>
          <w:tcPr>
            <w:tcW w:w="1009" w:type="dxa"/>
          </w:tcPr>
          <w:p w14:paraId="7545C394" w14:textId="77777777" w:rsidR="0068040A" w:rsidRPr="00305F39"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009" w:type="dxa"/>
          </w:tcPr>
          <w:p w14:paraId="106CEE6B" w14:textId="77777777" w:rsidR="0068040A"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2.7232</w:t>
            </w:r>
          </w:p>
        </w:tc>
        <w:tc>
          <w:tcPr>
            <w:tcW w:w="1562" w:type="dxa"/>
          </w:tcPr>
          <w:p w14:paraId="3E0336D8" w14:textId="77777777" w:rsidR="0068040A" w:rsidRDefault="0068040A" w:rsidP="0031342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.74555</w:t>
            </w:r>
          </w:p>
        </w:tc>
        <w:tc>
          <w:tcPr>
            <w:tcW w:w="1284" w:type="dxa"/>
          </w:tcPr>
          <w:p w14:paraId="1C5BCA3F" w14:textId="77777777" w:rsidR="0068040A" w:rsidRDefault="0068040A" w:rsidP="0031342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Accepted </w:t>
            </w:r>
          </w:p>
        </w:tc>
      </w:tr>
      <w:tr w:rsidR="0068040A" w:rsidRPr="00305F39" w14:paraId="074A8608" w14:textId="77777777" w:rsidTr="0013225B">
        <w:tc>
          <w:tcPr>
            <w:tcW w:w="810" w:type="dxa"/>
          </w:tcPr>
          <w:p w14:paraId="7CD08B80" w14:textId="55DA5EBD" w:rsidR="0068040A" w:rsidRPr="00305F39" w:rsidRDefault="00526871" w:rsidP="00313420">
            <w:pPr>
              <w:autoSpaceDE w:val="0"/>
              <w:autoSpaceDN w:val="0"/>
              <w:adjustRightInd w:val="0"/>
              <w:spacing w:line="320" w:lineRule="atLeast"/>
              <w:ind w:left="60" w:right="60"/>
              <w:rPr>
                <w:rFonts w:ascii="Arial" w:hAnsi="Arial" w:cs="Arial"/>
                <w:color w:val="000000"/>
                <w:sz w:val="18"/>
                <w:szCs w:val="18"/>
              </w:rPr>
            </w:pPr>
            <w:r>
              <w:rPr>
                <w:rFonts w:ascii="Times New Roman" w:hAnsi="Times New Roman" w:cs="Times New Roman"/>
                <w:b/>
                <w:bCs/>
                <w:noProof/>
                <w:sz w:val="20"/>
                <w:szCs w:val="20"/>
              </w:rPr>
              <w:pict w14:anchorId="5D1D1688">
                <v:shape id="_x0000_s1054" type="#_x0000_t32" style="position:absolute;left:0;text-align:left;margin-left:11.25pt;margin-top:15.6pt;width:449.2pt;height:4.7pt;flip:y;z-index:251691008;mso-position-horizontal-relative:text;mso-position-vertical-relative:text" o:connectortype="straight"/>
              </w:pict>
            </w:r>
          </w:p>
        </w:tc>
        <w:tc>
          <w:tcPr>
            <w:tcW w:w="4430" w:type="dxa"/>
            <w:gridSpan w:val="2"/>
          </w:tcPr>
          <w:p w14:paraId="6784B27F" w14:textId="77777777" w:rsidR="0068040A" w:rsidRPr="00305F39" w:rsidRDefault="0068040A" w:rsidP="00313420">
            <w:pPr>
              <w:autoSpaceDE w:val="0"/>
              <w:autoSpaceDN w:val="0"/>
              <w:adjustRightInd w:val="0"/>
              <w:spacing w:line="320" w:lineRule="atLeast"/>
              <w:ind w:left="60" w:right="60"/>
              <w:rPr>
                <w:rFonts w:ascii="Arial" w:hAnsi="Arial" w:cs="Arial"/>
                <w:color w:val="000000"/>
                <w:sz w:val="18"/>
                <w:szCs w:val="18"/>
              </w:rPr>
            </w:pPr>
            <w:r w:rsidRPr="00305F39">
              <w:rPr>
                <w:rFonts w:ascii="Arial" w:hAnsi="Arial" w:cs="Arial"/>
                <w:color w:val="000000"/>
                <w:sz w:val="18"/>
                <w:szCs w:val="18"/>
              </w:rPr>
              <w:t>Valid N (listwise)</w:t>
            </w:r>
          </w:p>
        </w:tc>
        <w:tc>
          <w:tcPr>
            <w:tcW w:w="1009" w:type="dxa"/>
          </w:tcPr>
          <w:p w14:paraId="68C09BDC" w14:textId="77777777" w:rsidR="0068040A" w:rsidRPr="00305F39" w:rsidRDefault="0068040A" w:rsidP="00313420">
            <w:pPr>
              <w:autoSpaceDE w:val="0"/>
              <w:autoSpaceDN w:val="0"/>
              <w:adjustRightInd w:val="0"/>
              <w:spacing w:line="320" w:lineRule="atLeast"/>
              <w:ind w:left="60" w:right="60"/>
              <w:jc w:val="right"/>
              <w:rPr>
                <w:rFonts w:ascii="Arial" w:hAnsi="Arial" w:cs="Arial"/>
                <w:color w:val="000000"/>
                <w:sz w:val="18"/>
                <w:szCs w:val="18"/>
              </w:rPr>
            </w:pPr>
            <w:r w:rsidRPr="00305F39">
              <w:rPr>
                <w:rFonts w:ascii="Arial" w:hAnsi="Arial" w:cs="Arial"/>
                <w:color w:val="000000"/>
                <w:sz w:val="18"/>
                <w:szCs w:val="18"/>
              </w:rPr>
              <w:t>100</w:t>
            </w:r>
          </w:p>
        </w:tc>
        <w:tc>
          <w:tcPr>
            <w:tcW w:w="1009" w:type="dxa"/>
          </w:tcPr>
          <w:p w14:paraId="40282C13" w14:textId="77777777" w:rsidR="0068040A" w:rsidRPr="00305F39" w:rsidRDefault="0068040A" w:rsidP="00313420">
            <w:pPr>
              <w:autoSpaceDE w:val="0"/>
              <w:autoSpaceDN w:val="0"/>
              <w:adjustRightInd w:val="0"/>
              <w:rPr>
                <w:rFonts w:ascii="Times New Roman" w:hAnsi="Times New Roman" w:cs="Times New Roman"/>
                <w:sz w:val="24"/>
                <w:szCs w:val="24"/>
              </w:rPr>
            </w:pPr>
          </w:p>
        </w:tc>
        <w:tc>
          <w:tcPr>
            <w:tcW w:w="1562" w:type="dxa"/>
          </w:tcPr>
          <w:p w14:paraId="602FB6FB" w14:textId="77777777" w:rsidR="0068040A" w:rsidRPr="00305F39" w:rsidRDefault="0068040A" w:rsidP="00313420">
            <w:pPr>
              <w:autoSpaceDE w:val="0"/>
              <w:autoSpaceDN w:val="0"/>
              <w:adjustRightInd w:val="0"/>
              <w:rPr>
                <w:rFonts w:ascii="Times New Roman" w:hAnsi="Times New Roman" w:cs="Times New Roman"/>
                <w:sz w:val="24"/>
                <w:szCs w:val="24"/>
              </w:rPr>
            </w:pPr>
          </w:p>
        </w:tc>
        <w:tc>
          <w:tcPr>
            <w:tcW w:w="1284" w:type="dxa"/>
          </w:tcPr>
          <w:p w14:paraId="218BB279" w14:textId="77777777" w:rsidR="0068040A" w:rsidRPr="00305F39" w:rsidRDefault="0068040A" w:rsidP="00313420">
            <w:pPr>
              <w:autoSpaceDE w:val="0"/>
              <w:autoSpaceDN w:val="0"/>
              <w:adjustRightInd w:val="0"/>
              <w:rPr>
                <w:rFonts w:ascii="Times New Roman" w:hAnsi="Times New Roman" w:cs="Times New Roman"/>
                <w:sz w:val="24"/>
                <w:szCs w:val="24"/>
              </w:rPr>
            </w:pPr>
          </w:p>
        </w:tc>
      </w:tr>
    </w:tbl>
    <w:p w14:paraId="7B6B2D9A" w14:textId="6CB392E2" w:rsidR="00C30238" w:rsidRDefault="00C30238"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Research Survey,2025</w:t>
      </w:r>
    </w:p>
    <w:p w14:paraId="51048B9D" w14:textId="7CF0B4AA" w:rsidR="0068040A" w:rsidRDefault="00526871" w:rsidP="0068040A">
      <w:pPr>
        <w:autoSpaceDE w:val="0"/>
        <w:autoSpaceDN w:val="0"/>
        <w:adjustRightInd w:val="0"/>
        <w:spacing w:after="0" w:line="400" w:lineRule="atLeast"/>
        <w:rPr>
          <w:rFonts w:ascii="Bookman Old Style" w:hAnsi="Bookman Old Style"/>
          <w:b/>
          <w:sz w:val="28"/>
          <w:szCs w:val="28"/>
        </w:rPr>
      </w:pPr>
      <w:r>
        <w:rPr>
          <w:rFonts w:ascii="Times New Roman" w:hAnsi="Times New Roman" w:cs="Times New Roman"/>
          <w:b/>
          <w:bCs/>
          <w:noProof/>
          <w:sz w:val="20"/>
          <w:szCs w:val="20"/>
        </w:rPr>
        <w:pict w14:anchorId="5D1D1688">
          <v:shape id="_x0000_s1053" type="#_x0000_t32" style="position:absolute;margin-left:-18.45pt;margin-top:-551.2pt;width:449.2pt;height:4.7pt;flip:y;z-index:251689984" o:connectortype="straight"/>
        </w:pict>
      </w:r>
      <w:r w:rsidR="0068040A">
        <w:rPr>
          <w:rFonts w:ascii="Times New Roman" w:hAnsi="Times New Roman" w:cs="Times New Roman"/>
          <w:sz w:val="24"/>
          <w:szCs w:val="24"/>
        </w:rPr>
        <w:t xml:space="preserve">By the result on table 4.7 above, we conclude that the prospects of low income housing delivery in Nigeria is that there is room for massive job creation in low income housing delivery; it will lead to revenue generation for Nigerian government that will improve Nigeria’s economic development and it can boost the welfare and productivity of the workforce.  </w:t>
      </w:r>
    </w:p>
    <w:p w14:paraId="7F109A22" w14:textId="77777777" w:rsidR="00E55BE9" w:rsidRDefault="00E55BE9" w:rsidP="0068040A">
      <w:pPr>
        <w:autoSpaceDE w:val="0"/>
        <w:autoSpaceDN w:val="0"/>
        <w:adjustRightInd w:val="0"/>
        <w:spacing w:after="0" w:line="400" w:lineRule="atLeast"/>
        <w:rPr>
          <w:rFonts w:ascii="Times New Roman" w:hAnsi="Times New Roman" w:cs="Times New Roman"/>
          <w:b/>
          <w:sz w:val="24"/>
          <w:szCs w:val="24"/>
        </w:rPr>
      </w:pPr>
    </w:p>
    <w:p w14:paraId="366CF468" w14:textId="5EBC763B" w:rsidR="0068040A" w:rsidRPr="00433D5B" w:rsidRDefault="00546418" w:rsidP="0068040A">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4.4</w:t>
      </w:r>
      <w:r w:rsidR="0068040A" w:rsidRPr="00433D5B">
        <w:rPr>
          <w:rFonts w:ascii="Times New Roman" w:hAnsi="Times New Roman" w:cs="Times New Roman"/>
          <w:b/>
          <w:sz w:val="24"/>
          <w:szCs w:val="24"/>
        </w:rPr>
        <w:t xml:space="preserve"> </w:t>
      </w:r>
      <w:r w:rsidR="00831466" w:rsidRPr="00433D5B">
        <w:rPr>
          <w:rFonts w:ascii="Times New Roman" w:hAnsi="Times New Roman" w:cs="Times New Roman"/>
          <w:b/>
          <w:sz w:val="24"/>
          <w:szCs w:val="24"/>
        </w:rPr>
        <w:t xml:space="preserve">RESEARCH HYPOTHESIS </w:t>
      </w:r>
    </w:p>
    <w:p w14:paraId="0CE9029D" w14:textId="77777777" w:rsidR="0068040A" w:rsidRDefault="0068040A"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no significant improvement in the delivery of low income housing in Nigeria  </w:t>
      </w:r>
    </w:p>
    <w:p w14:paraId="5E7F07B5" w14:textId="7D489082" w:rsidR="00546418" w:rsidRPr="00E55BE9" w:rsidRDefault="0068040A" w:rsidP="00C16F6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Decision rule: Reject the null hypothesis if the Asymp level of significant is less than 0.05. Otherwise, do </w:t>
      </w:r>
      <w:r w:rsidR="00E55BE9">
        <w:rPr>
          <w:rFonts w:ascii="Times New Roman" w:hAnsi="Times New Roman" w:cs="Times New Roman"/>
          <w:sz w:val="24"/>
          <w:szCs w:val="24"/>
        </w:rPr>
        <w:t>not reject the null hypothesis.</w:t>
      </w:r>
    </w:p>
    <w:p w14:paraId="3C4353BF" w14:textId="41EDE535" w:rsidR="0068040A" w:rsidRPr="00431FD3" w:rsidRDefault="00526871" w:rsidP="00C16F6A">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noProof/>
          <w:sz w:val="24"/>
          <w:szCs w:val="24"/>
        </w:rPr>
        <w:pict w14:anchorId="53636DAF">
          <v:shape id="_x0000_s1071" type="#_x0000_t32" style="position:absolute;margin-left:-.5pt;margin-top:74.85pt;width:397.5pt;height:1.5pt;flip:y;z-index:251709440" o:connectortype="straight"/>
        </w:pict>
      </w:r>
      <w:r w:rsidR="0068040A" w:rsidRPr="00431FD3">
        <w:rPr>
          <w:rFonts w:ascii="Times New Roman" w:hAnsi="Times New Roman" w:cs="Times New Roman"/>
          <w:b/>
          <w:bCs/>
          <w:sz w:val="24"/>
          <w:szCs w:val="24"/>
        </w:rPr>
        <w:t xml:space="preserve">Table 4.8 </w:t>
      </w:r>
      <w:r w:rsidR="00355152" w:rsidRPr="00431FD3">
        <w:rPr>
          <w:rFonts w:ascii="Times New Roman" w:hAnsi="Times New Roman" w:cs="Times New Roman"/>
          <w:b/>
          <w:bCs/>
          <w:sz w:val="24"/>
          <w:szCs w:val="24"/>
        </w:rPr>
        <w:t>Test Of Hypothesis Table</w:t>
      </w:r>
    </w:p>
    <w:tbl>
      <w:tblPr>
        <w:tblW w:w="79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53"/>
        <w:gridCol w:w="6667"/>
      </w:tblGrid>
      <w:tr w:rsidR="0068040A" w:rsidRPr="000F7819" w14:paraId="142E3803" w14:textId="77777777" w:rsidTr="00347872">
        <w:trPr>
          <w:cantSplit/>
        </w:trPr>
        <w:tc>
          <w:tcPr>
            <w:tcW w:w="7920" w:type="dxa"/>
            <w:gridSpan w:val="2"/>
            <w:shd w:val="clear" w:color="auto" w:fill="FFFFFF"/>
          </w:tcPr>
          <w:p w14:paraId="7DF0A671" w14:textId="0D259352" w:rsidR="0068040A" w:rsidRPr="000F7819" w:rsidRDefault="0068040A" w:rsidP="00313420">
            <w:pPr>
              <w:autoSpaceDE w:val="0"/>
              <w:autoSpaceDN w:val="0"/>
              <w:adjustRightInd w:val="0"/>
              <w:spacing w:after="0" w:line="320" w:lineRule="atLeast"/>
              <w:ind w:left="60" w:right="60"/>
              <w:jc w:val="center"/>
              <w:rPr>
                <w:rFonts w:ascii="Arial" w:hAnsi="Arial" w:cs="Arial"/>
                <w:color w:val="000000"/>
                <w:sz w:val="18"/>
                <w:szCs w:val="18"/>
              </w:rPr>
            </w:pPr>
          </w:p>
        </w:tc>
      </w:tr>
      <w:tr w:rsidR="0068040A" w:rsidRPr="000F7819" w14:paraId="6AEAB190" w14:textId="77777777" w:rsidTr="00347872">
        <w:trPr>
          <w:cantSplit/>
        </w:trPr>
        <w:tc>
          <w:tcPr>
            <w:tcW w:w="1253" w:type="dxa"/>
            <w:shd w:val="clear" w:color="auto" w:fill="FFFFFF"/>
          </w:tcPr>
          <w:p w14:paraId="4C27816A" w14:textId="77777777" w:rsidR="0068040A" w:rsidRPr="00C30238" w:rsidRDefault="0068040A" w:rsidP="00313420">
            <w:pPr>
              <w:autoSpaceDE w:val="0"/>
              <w:autoSpaceDN w:val="0"/>
              <w:adjustRightInd w:val="0"/>
              <w:spacing w:after="0" w:line="320" w:lineRule="atLeast"/>
              <w:ind w:left="60" w:right="60"/>
              <w:rPr>
                <w:rFonts w:ascii="Arial" w:hAnsi="Arial" w:cs="Arial"/>
                <w:b/>
                <w:bCs/>
                <w:color w:val="000000"/>
                <w:sz w:val="18"/>
                <w:szCs w:val="18"/>
              </w:rPr>
            </w:pPr>
          </w:p>
        </w:tc>
        <w:tc>
          <w:tcPr>
            <w:tcW w:w="6667" w:type="dxa"/>
            <w:shd w:val="clear" w:color="auto" w:fill="FFFFFF"/>
          </w:tcPr>
          <w:p w14:paraId="229C8D6F" w14:textId="77777777" w:rsidR="0068040A" w:rsidRPr="00C30238" w:rsidRDefault="0068040A" w:rsidP="00313420">
            <w:pPr>
              <w:autoSpaceDE w:val="0"/>
              <w:autoSpaceDN w:val="0"/>
              <w:adjustRightInd w:val="0"/>
              <w:spacing w:after="0" w:line="400" w:lineRule="atLeast"/>
              <w:rPr>
                <w:rFonts w:ascii="Arial" w:hAnsi="Arial" w:cs="Arial"/>
                <w:b/>
                <w:bCs/>
                <w:color w:val="000000"/>
                <w:sz w:val="18"/>
                <w:szCs w:val="18"/>
              </w:rPr>
            </w:pPr>
            <w:r w:rsidRPr="00C30238">
              <w:rPr>
                <w:rFonts w:ascii="Times New Roman" w:hAnsi="Times New Roman" w:cs="Times New Roman"/>
                <w:b/>
                <w:bCs/>
                <w:sz w:val="24"/>
                <w:szCs w:val="24"/>
              </w:rPr>
              <w:t>There is no significant improvement in the delivery of low income housing in Nigeria</w:t>
            </w:r>
          </w:p>
        </w:tc>
      </w:tr>
      <w:tr w:rsidR="0068040A" w:rsidRPr="000F7819" w14:paraId="75A04B6D" w14:textId="77777777" w:rsidTr="00347872">
        <w:trPr>
          <w:cantSplit/>
        </w:trPr>
        <w:tc>
          <w:tcPr>
            <w:tcW w:w="1253" w:type="dxa"/>
            <w:shd w:val="clear" w:color="auto" w:fill="FFFFFF"/>
            <w:vAlign w:val="center"/>
          </w:tcPr>
          <w:p w14:paraId="48AAE423" w14:textId="6B6FAD8C" w:rsidR="0068040A" w:rsidRPr="000F7819" w:rsidRDefault="0068040A" w:rsidP="00313420">
            <w:pPr>
              <w:autoSpaceDE w:val="0"/>
              <w:autoSpaceDN w:val="0"/>
              <w:adjustRightInd w:val="0"/>
              <w:spacing w:after="0" w:line="320" w:lineRule="atLeast"/>
              <w:ind w:left="60" w:right="60"/>
              <w:rPr>
                <w:rFonts w:ascii="Arial" w:hAnsi="Arial" w:cs="Arial"/>
                <w:color w:val="000000"/>
                <w:sz w:val="18"/>
                <w:szCs w:val="18"/>
              </w:rPr>
            </w:pPr>
            <w:r w:rsidRPr="000F7819">
              <w:rPr>
                <w:rFonts w:ascii="Arial" w:hAnsi="Arial" w:cs="Arial"/>
                <w:color w:val="000000"/>
                <w:sz w:val="18"/>
                <w:szCs w:val="18"/>
              </w:rPr>
              <w:t>Chi-Square</w:t>
            </w:r>
          </w:p>
        </w:tc>
        <w:tc>
          <w:tcPr>
            <w:tcW w:w="6667" w:type="dxa"/>
            <w:shd w:val="clear" w:color="auto" w:fill="FFFFFF"/>
            <w:vAlign w:val="center"/>
          </w:tcPr>
          <w:p w14:paraId="5EFEF23F" w14:textId="77777777" w:rsidR="0068040A" w:rsidRPr="000F7819" w:rsidRDefault="0068040A" w:rsidP="00313420">
            <w:pPr>
              <w:autoSpaceDE w:val="0"/>
              <w:autoSpaceDN w:val="0"/>
              <w:adjustRightInd w:val="0"/>
              <w:spacing w:after="0" w:line="320" w:lineRule="atLeast"/>
              <w:ind w:left="60" w:right="60"/>
              <w:jc w:val="right"/>
              <w:rPr>
                <w:rFonts w:ascii="Arial" w:hAnsi="Arial" w:cs="Arial"/>
                <w:color w:val="000000"/>
                <w:sz w:val="18"/>
                <w:szCs w:val="18"/>
              </w:rPr>
            </w:pPr>
            <w:r w:rsidRPr="000F7819">
              <w:rPr>
                <w:rFonts w:ascii="Arial" w:hAnsi="Arial" w:cs="Arial"/>
                <w:color w:val="000000"/>
                <w:sz w:val="18"/>
                <w:szCs w:val="18"/>
              </w:rPr>
              <w:t>46.320</w:t>
            </w:r>
            <w:r w:rsidRPr="000F7819">
              <w:rPr>
                <w:rFonts w:ascii="Arial" w:hAnsi="Arial" w:cs="Arial"/>
                <w:color w:val="000000"/>
                <w:sz w:val="18"/>
                <w:szCs w:val="18"/>
                <w:vertAlign w:val="superscript"/>
              </w:rPr>
              <w:t>a</w:t>
            </w:r>
          </w:p>
        </w:tc>
      </w:tr>
      <w:tr w:rsidR="0068040A" w:rsidRPr="000F7819" w14:paraId="6023608A" w14:textId="77777777" w:rsidTr="00347872">
        <w:trPr>
          <w:cantSplit/>
        </w:trPr>
        <w:tc>
          <w:tcPr>
            <w:tcW w:w="1253" w:type="dxa"/>
            <w:shd w:val="clear" w:color="auto" w:fill="FFFFFF"/>
            <w:vAlign w:val="center"/>
          </w:tcPr>
          <w:p w14:paraId="217A8E0F" w14:textId="645B5B9C" w:rsidR="0068040A" w:rsidRPr="000F7819" w:rsidRDefault="0068040A" w:rsidP="00313420">
            <w:pPr>
              <w:autoSpaceDE w:val="0"/>
              <w:autoSpaceDN w:val="0"/>
              <w:adjustRightInd w:val="0"/>
              <w:spacing w:after="0" w:line="320" w:lineRule="atLeast"/>
              <w:ind w:left="60" w:right="60"/>
              <w:rPr>
                <w:rFonts w:ascii="Arial" w:hAnsi="Arial" w:cs="Arial"/>
                <w:color w:val="000000"/>
                <w:sz w:val="18"/>
                <w:szCs w:val="18"/>
              </w:rPr>
            </w:pPr>
            <w:r w:rsidRPr="000F7819">
              <w:rPr>
                <w:rFonts w:ascii="Arial" w:hAnsi="Arial" w:cs="Arial"/>
                <w:color w:val="000000"/>
                <w:sz w:val="18"/>
                <w:szCs w:val="18"/>
              </w:rPr>
              <w:t>df</w:t>
            </w:r>
          </w:p>
        </w:tc>
        <w:tc>
          <w:tcPr>
            <w:tcW w:w="6667" w:type="dxa"/>
            <w:shd w:val="clear" w:color="auto" w:fill="FFFFFF"/>
            <w:vAlign w:val="center"/>
          </w:tcPr>
          <w:p w14:paraId="75A899DB" w14:textId="77777777" w:rsidR="0068040A" w:rsidRPr="000F7819" w:rsidRDefault="0068040A" w:rsidP="00313420">
            <w:pPr>
              <w:autoSpaceDE w:val="0"/>
              <w:autoSpaceDN w:val="0"/>
              <w:adjustRightInd w:val="0"/>
              <w:spacing w:after="0" w:line="320" w:lineRule="atLeast"/>
              <w:ind w:left="60" w:right="60"/>
              <w:jc w:val="right"/>
              <w:rPr>
                <w:rFonts w:ascii="Arial" w:hAnsi="Arial" w:cs="Arial"/>
                <w:color w:val="000000"/>
                <w:sz w:val="18"/>
                <w:szCs w:val="18"/>
              </w:rPr>
            </w:pPr>
            <w:r w:rsidRPr="000F7819">
              <w:rPr>
                <w:rFonts w:ascii="Arial" w:hAnsi="Arial" w:cs="Arial"/>
                <w:color w:val="000000"/>
                <w:sz w:val="18"/>
                <w:szCs w:val="18"/>
              </w:rPr>
              <w:t>3</w:t>
            </w:r>
          </w:p>
        </w:tc>
      </w:tr>
      <w:tr w:rsidR="0068040A" w:rsidRPr="000F7819" w14:paraId="24219495" w14:textId="77777777" w:rsidTr="00347872">
        <w:trPr>
          <w:cantSplit/>
        </w:trPr>
        <w:tc>
          <w:tcPr>
            <w:tcW w:w="1253" w:type="dxa"/>
            <w:shd w:val="clear" w:color="auto" w:fill="FFFFFF"/>
            <w:vAlign w:val="center"/>
          </w:tcPr>
          <w:p w14:paraId="483B833F" w14:textId="77777777" w:rsidR="0068040A" w:rsidRPr="000F7819" w:rsidRDefault="0068040A" w:rsidP="00313420">
            <w:pPr>
              <w:autoSpaceDE w:val="0"/>
              <w:autoSpaceDN w:val="0"/>
              <w:adjustRightInd w:val="0"/>
              <w:spacing w:after="0" w:line="320" w:lineRule="atLeast"/>
              <w:ind w:left="60" w:right="60"/>
              <w:rPr>
                <w:rFonts w:ascii="Arial" w:hAnsi="Arial" w:cs="Arial"/>
                <w:color w:val="000000"/>
                <w:sz w:val="18"/>
                <w:szCs w:val="18"/>
              </w:rPr>
            </w:pPr>
            <w:r w:rsidRPr="000F7819">
              <w:rPr>
                <w:rFonts w:ascii="Arial" w:hAnsi="Arial" w:cs="Arial"/>
                <w:color w:val="000000"/>
                <w:sz w:val="18"/>
                <w:szCs w:val="18"/>
              </w:rPr>
              <w:t>Asymp. Sig.</w:t>
            </w:r>
          </w:p>
        </w:tc>
        <w:tc>
          <w:tcPr>
            <w:tcW w:w="6667" w:type="dxa"/>
            <w:shd w:val="clear" w:color="auto" w:fill="FFFFFF"/>
            <w:vAlign w:val="center"/>
          </w:tcPr>
          <w:p w14:paraId="2E26DE0E" w14:textId="77777777" w:rsidR="0068040A" w:rsidRPr="000F7819" w:rsidRDefault="0068040A" w:rsidP="0031342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.23</w:t>
            </w:r>
            <w:r w:rsidRPr="000F7819">
              <w:rPr>
                <w:rFonts w:ascii="Arial" w:hAnsi="Arial" w:cs="Arial"/>
                <w:color w:val="000000"/>
                <w:sz w:val="18"/>
                <w:szCs w:val="18"/>
              </w:rPr>
              <w:t>0</w:t>
            </w:r>
          </w:p>
        </w:tc>
      </w:tr>
      <w:tr w:rsidR="0068040A" w:rsidRPr="000F7819" w14:paraId="3FFB9A4C" w14:textId="77777777" w:rsidTr="00347872">
        <w:trPr>
          <w:cantSplit/>
        </w:trPr>
        <w:tc>
          <w:tcPr>
            <w:tcW w:w="7920" w:type="dxa"/>
            <w:gridSpan w:val="2"/>
            <w:shd w:val="clear" w:color="auto" w:fill="FFFFFF"/>
          </w:tcPr>
          <w:p w14:paraId="374DD545" w14:textId="679AA539" w:rsidR="0068040A" w:rsidRPr="000F7819" w:rsidRDefault="0068040A" w:rsidP="00313420">
            <w:pPr>
              <w:autoSpaceDE w:val="0"/>
              <w:autoSpaceDN w:val="0"/>
              <w:adjustRightInd w:val="0"/>
              <w:spacing w:after="0" w:line="320" w:lineRule="atLeast"/>
              <w:ind w:left="60" w:right="60"/>
              <w:rPr>
                <w:rFonts w:ascii="Arial" w:hAnsi="Arial" w:cs="Arial"/>
                <w:color w:val="000000"/>
                <w:sz w:val="18"/>
                <w:szCs w:val="18"/>
              </w:rPr>
            </w:pPr>
            <w:r w:rsidRPr="000F7819">
              <w:rPr>
                <w:rFonts w:ascii="Arial" w:hAnsi="Arial" w:cs="Arial"/>
                <w:color w:val="000000"/>
                <w:sz w:val="18"/>
                <w:szCs w:val="18"/>
              </w:rPr>
              <w:t>a. 0 cells (0.0%) have expected frequencies less than 5. The minimum expected cell frequency is 25.0.</w:t>
            </w:r>
          </w:p>
        </w:tc>
      </w:tr>
    </w:tbl>
    <w:p w14:paraId="325B3478" w14:textId="32C1758B" w:rsidR="0068040A" w:rsidRDefault="0068040A" w:rsidP="0068040A">
      <w:pPr>
        <w:autoSpaceDE w:val="0"/>
        <w:autoSpaceDN w:val="0"/>
        <w:adjustRightInd w:val="0"/>
        <w:spacing w:after="0" w:line="400" w:lineRule="atLeast"/>
        <w:rPr>
          <w:rFonts w:ascii="Times New Roman" w:hAnsi="Times New Roman" w:cs="Times New Roman"/>
          <w:sz w:val="24"/>
          <w:szCs w:val="24"/>
        </w:rPr>
      </w:pPr>
    </w:p>
    <w:p w14:paraId="04B775E8" w14:textId="1AC46E3C" w:rsidR="00C30238" w:rsidRPr="00C30238" w:rsidRDefault="00C30238"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Research Survey,2025</w:t>
      </w:r>
    </w:p>
    <w:p w14:paraId="6FF8B7C8" w14:textId="7B3393BB" w:rsidR="0068040A" w:rsidRDefault="0068040A" w:rsidP="0068040A">
      <w:pPr>
        <w:autoSpaceDE w:val="0"/>
        <w:autoSpaceDN w:val="0"/>
        <w:adjustRightInd w:val="0"/>
        <w:spacing w:after="0" w:line="400" w:lineRule="atLeast"/>
        <w:rPr>
          <w:rFonts w:ascii="Times New Roman" w:hAnsi="Times New Roman" w:cs="Times New Roman"/>
          <w:sz w:val="24"/>
          <w:szCs w:val="24"/>
        </w:rPr>
      </w:pPr>
      <w:r w:rsidRPr="00D65D51">
        <w:rPr>
          <w:rFonts w:ascii="Times New Roman" w:hAnsi="Times New Roman" w:cs="Times New Roman"/>
          <w:b/>
          <w:sz w:val="24"/>
          <w:szCs w:val="24"/>
        </w:rPr>
        <w:t>Conclusion</w:t>
      </w:r>
    </w:p>
    <w:p w14:paraId="6BC8FE6E" w14:textId="6259B206" w:rsidR="0068040A" w:rsidRDefault="0068040A"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Since the Asymp Sig. level of this the test is 0.020 which is far much lower than the 0.05 acceptance region, we therefore do not reject the null hypothesis and conclude that there is no significant improvement in the delivery of</w:t>
      </w:r>
      <w:r w:rsidR="00E55BE9">
        <w:rPr>
          <w:rFonts w:ascii="Times New Roman" w:hAnsi="Times New Roman" w:cs="Times New Roman"/>
          <w:sz w:val="24"/>
          <w:szCs w:val="24"/>
        </w:rPr>
        <w:t xml:space="preserve"> low income housing in Nigeria </w:t>
      </w:r>
    </w:p>
    <w:p w14:paraId="18D5AE4F" w14:textId="77777777" w:rsidR="0068040A" w:rsidRDefault="0068040A"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xml:space="preserve">: there is no significant challenge of low income housing delivery in Nigeria </w:t>
      </w:r>
    </w:p>
    <w:p w14:paraId="5CDCCA42" w14:textId="5100380E" w:rsidR="0068040A" w:rsidRDefault="0068040A"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Decision rule: Reject the null hypothesis if the Asymp level of significant is less than 0.05. Otherwise, do not reject the null hypothesis.</w:t>
      </w:r>
    </w:p>
    <w:p w14:paraId="6F4DA450" w14:textId="77777777" w:rsidR="00E55BE9" w:rsidRDefault="00E55BE9" w:rsidP="00546418">
      <w:pPr>
        <w:autoSpaceDE w:val="0"/>
        <w:autoSpaceDN w:val="0"/>
        <w:adjustRightInd w:val="0"/>
        <w:spacing w:after="0" w:line="240" w:lineRule="auto"/>
        <w:rPr>
          <w:rFonts w:ascii="Times New Roman" w:hAnsi="Times New Roman" w:cs="Times New Roman"/>
          <w:b/>
          <w:sz w:val="24"/>
          <w:szCs w:val="24"/>
        </w:rPr>
      </w:pPr>
    </w:p>
    <w:p w14:paraId="0DC03F7D" w14:textId="77777777" w:rsidR="00E55BE9" w:rsidRDefault="00E55BE9" w:rsidP="00546418">
      <w:pPr>
        <w:autoSpaceDE w:val="0"/>
        <w:autoSpaceDN w:val="0"/>
        <w:adjustRightInd w:val="0"/>
        <w:spacing w:after="0" w:line="240" w:lineRule="auto"/>
        <w:rPr>
          <w:rFonts w:ascii="Times New Roman" w:hAnsi="Times New Roman" w:cs="Times New Roman"/>
          <w:b/>
          <w:sz w:val="24"/>
          <w:szCs w:val="24"/>
        </w:rPr>
      </w:pPr>
    </w:p>
    <w:p w14:paraId="144B8746" w14:textId="77777777" w:rsidR="00E55BE9" w:rsidRDefault="00E55BE9" w:rsidP="00546418">
      <w:pPr>
        <w:autoSpaceDE w:val="0"/>
        <w:autoSpaceDN w:val="0"/>
        <w:adjustRightInd w:val="0"/>
        <w:spacing w:after="0" w:line="240" w:lineRule="auto"/>
        <w:rPr>
          <w:rFonts w:ascii="Times New Roman" w:hAnsi="Times New Roman" w:cs="Times New Roman"/>
          <w:b/>
          <w:sz w:val="24"/>
          <w:szCs w:val="24"/>
        </w:rPr>
      </w:pPr>
    </w:p>
    <w:p w14:paraId="58C9526B" w14:textId="77777777" w:rsidR="00E55BE9" w:rsidRDefault="00E55BE9" w:rsidP="00546418">
      <w:pPr>
        <w:autoSpaceDE w:val="0"/>
        <w:autoSpaceDN w:val="0"/>
        <w:adjustRightInd w:val="0"/>
        <w:spacing w:after="0" w:line="240" w:lineRule="auto"/>
        <w:rPr>
          <w:rFonts w:ascii="Times New Roman" w:hAnsi="Times New Roman" w:cs="Times New Roman"/>
          <w:b/>
          <w:sz w:val="24"/>
          <w:szCs w:val="24"/>
        </w:rPr>
      </w:pPr>
    </w:p>
    <w:p w14:paraId="3CAB8F81" w14:textId="77777777" w:rsidR="00E55BE9" w:rsidRDefault="00E55BE9" w:rsidP="00546418">
      <w:pPr>
        <w:autoSpaceDE w:val="0"/>
        <w:autoSpaceDN w:val="0"/>
        <w:adjustRightInd w:val="0"/>
        <w:spacing w:after="0" w:line="240" w:lineRule="auto"/>
        <w:rPr>
          <w:rFonts w:ascii="Times New Roman" w:hAnsi="Times New Roman" w:cs="Times New Roman"/>
          <w:b/>
          <w:sz w:val="24"/>
          <w:szCs w:val="24"/>
        </w:rPr>
      </w:pPr>
    </w:p>
    <w:p w14:paraId="065206F0" w14:textId="77777777" w:rsidR="00E55BE9" w:rsidRDefault="00E55BE9" w:rsidP="00546418">
      <w:pPr>
        <w:autoSpaceDE w:val="0"/>
        <w:autoSpaceDN w:val="0"/>
        <w:adjustRightInd w:val="0"/>
        <w:spacing w:after="0" w:line="240" w:lineRule="auto"/>
        <w:rPr>
          <w:rFonts w:ascii="Times New Roman" w:hAnsi="Times New Roman" w:cs="Times New Roman"/>
          <w:b/>
          <w:sz w:val="24"/>
          <w:szCs w:val="24"/>
        </w:rPr>
      </w:pPr>
    </w:p>
    <w:p w14:paraId="14B1C672" w14:textId="77777777" w:rsidR="00E55BE9" w:rsidRDefault="00E55BE9" w:rsidP="00546418">
      <w:pPr>
        <w:autoSpaceDE w:val="0"/>
        <w:autoSpaceDN w:val="0"/>
        <w:adjustRightInd w:val="0"/>
        <w:spacing w:after="0" w:line="240" w:lineRule="auto"/>
        <w:rPr>
          <w:rFonts w:ascii="Times New Roman" w:hAnsi="Times New Roman" w:cs="Times New Roman"/>
          <w:b/>
          <w:sz w:val="24"/>
          <w:szCs w:val="24"/>
        </w:rPr>
      </w:pPr>
    </w:p>
    <w:p w14:paraId="078A365C" w14:textId="77777777" w:rsidR="00E55BE9" w:rsidRDefault="00E55BE9" w:rsidP="00546418">
      <w:pPr>
        <w:autoSpaceDE w:val="0"/>
        <w:autoSpaceDN w:val="0"/>
        <w:adjustRightInd w:val="0"/>
        <w:spacing w:after="0" w:line="240" w:lineRule="auto"/>
        <w:rPr>
          <w:rFonts w:ascii="Times New Roman" w:hAnsi="Times New Roman" w:cs="Times New Roman"/>
          <w:b/>
          <w:sz w:val="24"/>
          <w:szCs w:val="24"/>
        </w:rPr>
      </w:pPr>
    </w:p>
    <w:p w14:paraId="1D4834CC" w14:textId="1F0114DD" w:rsidR="0068040A" w:rsidRPr="003748FC" w:rsidRDefault="0068040A" w:rsidP="00546418">
      <w:pPr>
        <w:autoSpaceDE w:val="0"/>
        <w:autoSpaceDN w:val="0"/>
        <w:adjustRightInd w:val="0"/>
        <w:spacing w:after="0" w:line="240" w:lineRule="auto"/>
        <w:rPr>
          <w:rFonts w:ascii="Times New Roman" w:hAnsi="Times New Roman" w:cs="Times New Roman"/>
          <w:b/>
          <w:sz w:val="24"/>
          <w:szCs w:val="24"/>
        </w:rPr>
      </w:pPr>
      <w:r w:rsidRPr="003748FC">
        <w:rPr>
          <w:rFonts w:ascii="Times New Roman" w:hAnsi="Times New Roman" w:cs="Times New Roman"/>
          <w:b/>
          <w:sz w:val="24"/>
          <w:szCs w:val="24"/>
        </w:rPr>
        <w:t>Table 4.9 Test of Hypothesis Table</w:t>
      </w:r>
    </w:p>
    <w:tbl>
      <w:tblPr>
        <w:tblW w:w="7586" w:type="dxa"/>
        <w:tblLayout w:type="fixed"/>
        <w:tblCellMar>
          <w:left w:w="0" w:type="dxa"/>
          <w:right w:w="0" w:type="dxa"/>
        </w:tblCellMar>
        <w:tblLook w:val="0000" w:firstRow="0" w:lastRow="0" w:firstColumn="0" w:lastColumn="0" w:noHBand="0" w:noVBand="0"/>
      </w:tblPr>
      <w:tblGrid>
        <w:gridCol w:w="1200"/>
        <w:gridCol w:w="6386"/>
      </w:tblGrid>
      <w:tr w:rsidR="0068040A" w:rsidRPr="000F7819" w14:paraId="01E5A65C" w14:textId="77777777" w:rsidTr="008B425D">
        <w:trPr>
          <w:cantSplit/>
          <w:trHeight w:val="309"/>
        </w:trPr>
        <w:tc>
          <w:tcPr>
            <w:tcW w:w="7586" w:type="dxa"/>
            <w:gridSpan w:val="2"/>
            <w:shd w:val="clear" w:color="auto" w:fill="FFFFFF"/>
          </w:tcPr>
          <w:p w14:paraId="761E4262" w14:textId="34D1002B" w:rsidR="0068040A" w:rsidRPr="000F7819" w:rsidRDefault="0068040A" w:rsidP="00546418">
            <w:pPr>
              <w:autoSpaceDE w:val="0"/>
              <w:autoSpaceDN w:val="0"/>
              <w:adjustRightInd w:val="0"/>
              <w:spacing w:after="0" w:line="240" w:lineRule="auto"/>
              <w:ind w:right="60"/>
              <w:rPr>
                <w:rFonts w:ascii="Arial" w:hAnsi="Arial" w:cs="Arial"/>
                <w:color w:val="000000"/>
                <w:sz w:val="18"/>
                <w:szCs w:val="18"/>
              </w:rPr>
            </w:pPr>
          </w:p>
        </w:tc>
      </w:tr>
      <w:tr w:rsidR="00D61B1E" w:rsidRPr="000F7819" w14:paraId="2064CF16" w14:textId="77777777" w:rsidTr="008B425D">
        <w:trPr>
          <w:cantSplit/>
          <w:trHeight w:val="301"/>
        </w:trPr>
        <w:tc>
          <w:tcPr>
            <w:tcW w:w="7586" w:type="dxa"/>
            <w:gridSpan w:val="2"/>
            <w:shd w:val="clear" w:color="auto" w:fill="FFFFFF"/>
          </w:tcPr>
          <w:p w14:paraId="5E092888" w14:textId="338EBE38" w:rsidR="00D61B1E" w:rsidRPr="000F7819" w:rsidRDefault="00526871" w:rsidP="00546418">
            <w:pPr>
              <w:autoSpaceDE w:val="0"/>
              <w:autoSpaceDN w:val="0"/>
              <w:adjustRightInd w:val="0"/>
              <w:spacing w:after="0" w:line="240" w:lineRule="auto"/>
              <w:ind w:right="60"/>
              <w:rPr>
                <w:rFonts w:ascii="Arial" w:hAnsi="Arial" w:cs="Arial"/>
                <w:b/>
                <w:bCs/>
                <w:color w:val="000000"/>
                <w:sz w:val="18"/>
                <w:szCs w:val="18"/>
              </w:rPr>
            </w:pPr>
            <w:r>
              <w:rPr>
                <w:rFonts w:ascii="Times New Roman" w:hAnsi="Times New Roman" w:cs="Times New Roman"/>
                <w:b/>
                <w:bCs/>
                <w:noProof/>
                <w:sz w:val="20"/>
                <w:szCs w:val="20"/>
              </w:rPr>
              <w:pict w14:anchorId="1AB4C3DF">
                <v:shape id="_x0000_s1051" type="#_x0000_t32" style="position:absolute;margin-left:36.15pt;margin-top:16.35pt;width:338.5pt;height:1.6pt;z-index:251687936;mso-position-horizontal-relative:text;mso-position-vertical-relative:text" o:connectortype="straight"/>
              </w:pict>
            </w:r>
          </w:p>
        </w:tc>
      </w:tr>
      <w:tr w:rsidR="0068040A" w:rsidRPr="000F7819" w14:paraId="3FAC9431" w14:textId="77777777" w:rsidTr="008B425D">
        <w:trPr>
          <w:cantSplit/>
          <w:trHeight w:val="765"/>
        </w:trPr>
        <w:tc>
          <w:tcPr>
            <w:tcW w:w="1200" w:type="dxa"/>
            <w:shd w:val="clear" w:color="auto" w:fill="FFFFFF"/>
          </w:tcPr>
          <w:p w14:paraId="622BDB88" w14:textId="77777777" w:rsidR="0068040A" w:rsidRPr="008B425D" w:rsidRDefault="0068040A" w:rsidP="00546418">
            <w:pPr>
              <w:autoSpaceDE w:val="0"/>
              <w:autoSpaceDN w:val="0"/>
              <w:adjustRightInd w:val="0"/>
              <w:spacing w:after="0" w:line="240" w:lineRule="auto"/>
              <w:ind w:left="60" w:right="60"/>
              <w:rPr>
                <w:rFonts w:ascii="Arial" w:hAnsi="Arial" w:cs="Arial"/>
                <w:b/>
                <w:bCs/>
                <w:color w:val="000000"/>
                <w:sz w:val="18"/>
                <w:szCs w:val="18"/>
              </w:rPr>
            </w:pPr>
          </w:p>
        </w:tc>
        <w:tc>
          <w:tcPr>
            <w:tcW w:w="6386" w:type="dxa"/>
            <w:shd w:val="clear" w:color="auto" w:fill="FFFFFF"/>
          </w:tcPr>
          <w:p w14:paraId="4791CE85" w14:textId="77777777" w:rsidR="0068040A" w:rsidRPr="008B425D" w:rsidRDefault="0068040A" w:rsidP="00546418">
            <w:pPr>
              <w:autoSpaceDE w:val="0"/>
              <w:autoSpaceDN w:val="0"/>
              <w:adjustRightInd w:val="0"/>
              <w:spacing w:after="0" w:line="240" w:lineRule="auto"/>
              <w:rPr>
                <w:rFonts w:ascii="Arial" w:hAnsi="Arial" w:cs="Arial"/>
                <w:b/>
                <w:bCs/>
                <w:color w:val="000000"/>
                <w:sz w:val="18"/>
                <w:szCs w:val="18"/>
              </w:rPr>
            </w:pPr>
            <w:r w:rsidRPr="008B425D">
              <w:rPr>
                <w:rFonts w:ascii="Times New Roman" w:hAnsi="Times New Roman" w:cs="Times New Roman"/>
                <w:b/>
                <w:bCs/>
                <w:sz w:val="24"/>
                <w:szCs w:val="24"/>
              </w:rPr>
              <w:t>There is no significant challenge of low income housing delivery in Nigeria</w:t>
            </w:r>
          </w:p>
        </w:tc>
      </w:tr>
      <w:tr w:rsidR="0068040A" w:rsidRPr="000F7819" w14:paraId="746DE769" w14:textId="77777777" w:rsidTr="008B425D">
        <w:trPr>
          <w:cantSplit/>
          <w:trHeight w:val="309"/>
        </w:trPr>
        <w:tc>
          <w:tcPr>
            <w:tcW w:w="1200" w:type="dxa"/>
            <w:shd w:val="clear" w:color="auto" w:fill="FFFFFF"/>
            <w:vAlign w:val="center"/>
          </w:tcPr>
          <w:p w14:paraId="5ABDE767" w14:textId="1BAEBED3" w:rsidR="0068040A" w:rsidRPr="000F7819" w:rsidRDefault="00526871" w:rsidP="00546418">
            <w:pPr>
              <w:autoSpaceDE w:val="0"/>
              <w:autoSpaceDN w:val="0"/>
              <w:adjustRightInd w:val="0"/>
              <w:spacing w:after="0" w:line="240" w:lineRule="auto"/>
              <w:ind w:left="60" w:right="60"/>
              <w:rPr>
                <w:rFonts w:ascii="Arial" w:hAnsi="Arial" w:cs="Arial"/>
                <w:color w:val="000000"/>
                <w:sz w:val="18"/>
                <w:szCs w:val="18"/>
              </w:rPr>
            </w:pPr>
            <w:r>
              <w:rPr>
                <w:rFonts w:ascii="Times New Roman" w:hAnsi="Times New Roman" w:cs="Times New Roman"/>
                <w:b/>
                <w:bCs/>
                <w:noProof/>
                <w:sz w:val="20"/>
                <w:szCs w:val="20"/>
              </w:rPr>
              <w:pict w14:anchorId="1AB4C3DF">
                <v:shape id="_x0000_s1063" type="#_x0000_t32" style="position:absolute;left:0;text-align:left;margin-left:28.65pt;margin-top:1.95pt;width:353.4pt;height:1.6pt;z-index:251700224;mso-position-horizontal-relative:text;mso-position-vertical-relative:text" o:connectortype="straight"/>
              </w:pict>
            </w:r>
            <w:r w:rsidR="0068040A" w:rsidRPr="000F7819">
              <w:rPr>
                <w:rFonts w:ascii="Arial" w:hAnsi="Arial" w:cs="Arial"/>
                <w:color w:val="000000"/>
                <w:sz w:val="18"/>
                <w:szCs w:val="18"/>
              </w:rPr>
              <w:t>Chi-Square</w:t>
            </w:r>
          </w:p>
        </w:tc>
        <w:tc>
          <w:tcPr>
            <w:tcW w:w="6386" w:type="dxa"/>
            <w:shd w:val="clear" w:color="auto" w:fill="FFFFFF"/>
            <w:vAlign w:val="center"/>
          </w:tcPr>
          <w:p w14:paraId="42633ED2" w14:textId="77777777" w:rsidR="0068040A" w:rsidRPr="000F7819" w:rsidRDefault="0068040A" w:rsidP="00546418">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50.1</w:t>
            </w:r>
            <w:r w:rsidRPr="000F7819">
              <w:rPr>
                <w:rFonts w:ascii="Arial" w:hAnsi="Arial" w:cs="Arial"/>
                <w:color w:val="000000"/>
                <w:sz w:val="18"/>
                <w:szCs w:val="18"/>
              </w:rPr>
              <w:t>20</w:t>
            </w:r>
            <w:r w:rsidRPr="000F7819">
              <w:rPr>
                <w:rFonts w:ascii="Arial" w:hAnsi="Arial" w:cs="Arial"/>
                <w:color w:val="000000"/>
                <w:sz w:val="18"/>
                <w:szCs w:val="18"/>
                <w:vertAlign w:val="superscript"/>
              </w:rPr>
              <w:t>a</w:t>
            </w:r>
          </w:p>
        </w:tc>
      </w:tr>
      <w:tr w:rsidR="0068040A" w:rsidRPr="000F7819" w14:paraId="3D34E55A" w14:textId="77777777" w:rsidTr="008B425D">
        <w:trPr>
          <w:cantSplit/>
          <w:trHeight w:val="301"/>
        </w:trPr>
        <w:tc>
          <w:tcPr>
            <w:tcW w:w="1200" w:type="dxa"/>
            <w:shd w:val="clear" w:color="auto" w:fill="FFFFFF"/>
            <w:vAlign w:val="center"/>
          </w:tcPr>
          <w:p w14:paraId="3753A147" w14:textId="77777777" w:rsidR="0068040A" w:rsidRPr="000F7819" w:rsidRDefault="0068040A" w:rsidP="00546418">
            <w:pPr>
              <w:autoSpaceDE w:val="0"/>
              <w:autoSpaceDN w:val="0"/>
              <w:adjustRightInd w:val="0"/>
              <w:spacing w:after="0" w:line="240" w:lineRule="auto"/>
              <w:ind w:left="60" w:right="60"/>
              <w:rPr>
                <w:rFonts w:ascii="Arial" w:hAnsi="Arial" w:cs="Arial"/>
                <w:color w:val="000000"/>
                <w:sz w:val="18"/>
                <w:szCs w:val="18"/>
              </w:rPr>
            </w:pPr>
            <w:r w:rsidRPr="000F7819">
              <w:rPr>
                <w:rFonts w:ascii="Arial" w:hAnsi="Arial" w:cs="Arial"/>
                <w:color w:val="000000"/>
                <w:sz w:val="18"/>
                <w:szCs w:val="18"/>
              </w:rPr>
              <w:t>df</w:t>
            </w:r>
          </w:p>
        </w:tc>
        <w:tc>
          <w:tcPr>
            <w:tcW w:w="6386" w:type="dxa"/>
            <w:shd w:val="clear" w:color="auto" w:fill="FFFFFF"/>
            <w:vAlign w:val="center"/>
          </w:tcPr>
          <w:p w14:paraId="1E5EFDA2" w14:textId="77777777" w:rsidR="0068040A" w:rsidRPr="000F7819" w:rsidRDefault="0068040A" w:rsidP="00546418">
            <w:pPr>
              <w:autoSpaceDE w:val="0"/>
              <w:autoSpaceDN w:val="0"/>
              <w:adjustRightInd w:val="0"/>
              <w:spacing w:after="0" w:line="240" w:lineRule="auto"/>
              <w:ind w:left="60" w:right="60"/>
              <w:jc w:val="right"/>
              <w:rPr>
                <w:rFonts w:ascii="Arial" w:hAnsi="Arial" w:cs="Arial"/>
                <w:color w:val="000000"/>
                <w:sz w:val="18"/>
                <w:szCs w:val="18"/>
              </w:rPr>
            </w:pPr>
            <w:r w:rsidRPr="000F7819">
              <w:rPr>
                <w:rFonts w:ascii="Arial" w:hAnsi="Arial" w:cs="Arial"/>
                <w:color w:val="000000"/>
                <w:sz w:val="18"/>
                <w:szCs w:val="18"/>
              </w:rPr>
              <w:t>3</w:t>
            </w:r>
          </w:p>
        </w:tc>
      </w:tr>
      <w:tr w:rsidR="0068040A" w:rsidRPr="000F7819" w14:paraId="0117C1B8" w14:textId="77777777" w:rsidTr="008B425D">
        <w:trPr>
          <w:cantSplit/>
          <w:trHeight w:val="309"/>
        </w:trPr>
        <w:tc>
          <w:tcPr>
            <w:tcW w:w="1200" w:type="dxa"/>
            <w:shd w:val="clear" w:color="auto" w:fill="FFFFFF"/>
            <w:vAlign w:val="center"/>
          </w:tcPr>
          <w:p w14:paraId="314F7BB2" w14:textId="77777777" w:rsidR="0068040A" w:rsidRPr="000F7819" w:rsidRDefault="0068040A" w:rsidP="00546418">
            <w:pPr>
              <w:autoSpaceDE w:val="0"/>
              <w:autoSpaceDN w:val="0"/>
              <w:adjustRightInd w:val="0"/>
              <w:spacing w:after="0" w:line="240" w:lineRule="auto"/>
              <w:ind w:left="60" w:right="60"/>
              <w:rPr>
                <w:rFonts w:ascii="Arial" w:hAnsi="Arial" w:cs="Arial"/>
                <w:color w:val="000000"/>
                <w:sz w:val="18"/>
                <w:szCs w:val="18"/>
              </w:rPr>
            </w:pPr>
            <w:r w:rsidRPr="000F7819">
              <w:rPr>
                <w:rFonts w:ascii="Arial" w:hAnsi="Arial" w:cs="Arial"/>
                <w:color w:val="000000"/>
                <w:sz w:val="18"/>
                <w:szCs w:val="18"/>
              </w:rPr>
              <w:t>Asymp. Sig.</w:t>
            </w:r>
          </w:p>
        </w:tc>
        <w:tc>
          <w:tcPr>
            <w:tcW w:w="6386" w:type="dxa"/>
            <w:shd w:val="clear" w:color="auto" w:fill="FFFFFF"/>
            <w:vAlign w:val="center"/>
          </w:tcPr>
          <w:p w14:paraId="514938E0" w14:textId="77777777" w:rsidR="0068040A" w:rsidRPr="000F7819" w:rsidRDefault="0068040A" w:rsidP="00546418">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w:t>
            </w:r>
            <w:r w:rsidRPr="000F7819">
              <w:rPr>
                <w:rFonts w:ascii="Arial" w:hAnsi="Arial" w:cs="Arial"/>
                <w:color w:val="000000"/>
                <w:sz w:val="18"/>
                <w:szCs w:val="18"/>
              </w:rPr>
              <w:t>0</w:t>
            </w:r>
          </w:p>
        </w:tc>
      </w:tr>
      <w:tr w:rsidR="0068040A" w:rsidRPr="000F7819" w14:paraId="5825283F" w14:textId="77777777" w:rsidTr="008B425D">
        <w:trPr>
          <w:cantSplit/>
          <w:trHeight w:val="920"/>
        </w:trPr>
        <w:tc>
          <w:tcPr>
            <w:tcW w:w="7586" w:type="dxa"/>
            <w:gridSpan w:val="2"/>
            <w:shd w:val="clear" w:color="auto" w:fill="FFFFFF"/>
          </w:tcPr>
          <w:p w14:paraId="1F8DB711" w14:textId="77777777" w:rsidR="00D61B1E" w:rsidRDefault="00D61B1E" w:rsidP="00546418">
            <w:pPr>
              <w:autoSpaceDE w:val="0"/>
              <w:autoSpaceDN w:val="0"/>
              <w:adjustRightInd w:val="0"/>
              <w:spacing w:after="0" w:line="240" w:lineRule="auto"/>
              <w:ind w:left="60" w:right="60"/>
              <w:rPr>
                <w:rFonts w:ascii="Arial" w:hAnsi="Arial" w:cs="Arial"/>
                <w:color w:val="000000"/>
                <w:sz w:val="18"/>
                <w:szCs w:val="18"/>
              </w:rPr>
            </w:pPr>
          </w:p>
          <w:p w14:paraId="076F693E" w14:textId="56694520" w:rsidR="0068040A" w:rsidRPr="000F7819" w:rsidRDefault="0068040A" w:rsidP="00546418">
            <w:pPr>
              <w:autoSpaceDE w:val="0"/>
              <w:autoSpaceDN w:val="0"/>
              <w:adjustRightInd w:val="0"/>
              <w:spacing w:after="0" w:line="240" w:lineRule="auto"/>
              <w:ind w:left="60" w:right="60"/>
              <w:rPr>
                <w:rFonts w:ascii="Arial" w:hAnsi="Arial" w:cs="Arial"/>
                <w:color w:val="000000"/>
                <w:sz w:val="18"/>
                <w:szCs w:val="18"/>
              </w:rPr>
            </w:pPr>
            <w:r w:rsidRPr="000F7819">
              <w:rPr>
                <w:rFonts w:ascii="Arial" w:hAnsi="Arial" w:cs="Arial"/>
                <w:color w:val="000000"/>
                <w:sz w:val="18"/>
                <w:szCs w:val="18"/>
              </w:rPr>
              <w:t>a. 0 cells (0.0%) have expected frequencies less than 5. The minimum expected cell frequency is 25.0.</w:t>
            </w:r>
          </w:p>
        </w:tc>
      </w:tr>
    </w:tbl>
    <w:p w14:paraId="2D07A53A" w14:textId="77777777" w:rsidR="008B425D" w:rsidRDefault="00526871" w:rsidP="005464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noProof/>
          <w:sz w:val="20"/>
          <w:szCs w:val="20"/>
        </w:rPr>
        <w:pict w14:anchorId="053A6A2B">
          <v:shape id="_x0000_s1064" type="#_x0000_t32" style="position:absolute;margin-left:13.5pt;margin-top:1.8pt;width:338.5pt;height:1.6pt;z-index:251702272;mso-position-horizontal-relative:text;mso-position-vertical-relative:text" o:connectortype="straight"/>
        </w:pict>
      </w:r>
      <w:r w:rsidR="008B425D">
        <w:rPr>
          <w:rFonts w:ascii="Times New Roman" w:hAnsi="Times New Roman" w:cs="Times New Roman"/>
          <w:sz w:val="24"/>
          <w:szCs w:val="24"/>
        </w:rPr>
        <w:t>Source: Research Survey,2025</w:t>
      </w:r>
    </w:p>
    <w:p w14:paraId="2485CB1F" w14:textId="77777777" w:rsidR="0068040A" w:rsidRDefault="0068040A" w:rsidP="0068040A">
      <w:pPr>
        <w:autoSpaceDE w:val="0"/>
        <w:autoSpaceDN w:val="0"/>
        <w:adjustRightInd w:val="0"/>
        <w:spacing w:after="0" w:line="400" w:lineRule="atLeast"/>
        <w:rPr>
          <w:rFonts w:ascii="Times New Roman" w:hAnsi="Times New Roman" w:cs="Times New Roman"/>
          <w:sz w:val="24"/>
          <w:szCs w:val="24"/>
        </w:rPr>
      </w:pPr>
      <w:r w:rsidRPr="00D65D51">
        <w:rPr>
          <w:rFonts w:ascii="Times New Roman" w:hAnsi="Times New Roman" w:cs="Times New Roman"/>
          <w:b/>
          <w:sz w:val="24"/>
          <w:szCs w:val="24"/>
        </w:rPr>
        <w:t>Conclusion</w:t>
      </w:r>
    </w:p>
    <w:p w14:paraId="3BCE3855" w14:textId="77777777" w:rsidR="0068040A" w:rsidRDefault="0068040A" w:rsidP="006804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the Asymp Sig. level of this the test is 0.000 which is far much lower than the 0.05 acceptance region, we therefore reject the null hypothesis and conclude that there are significant challenges of low income housing delivery in Nigeria </w:t>
      </w:r>
    </w:p>
    <w:p w14:paraId="7153E713" w14:textId="77777777" w:rsidR="0068040A" w:rsidRDefault="0068040A"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3</w:t>
      </w:r>
      <w:r>
        <w:rPr>
          <w:rFonts w:ascii="Times New Roman" w:hAnsi="Times New Roman" w:cs="Times New Roman"/>
          <w:sz w:val="24"/>
          <w:szCs w:val="24"/>
        </w:rPr>
        <w:t xml:space="preserve">: there is no significant prospect of low income housing delivery in Nigeria  </w:t>
      </w:r>
    </w:p>
    <w:p w14:paraId="3AD4A7B5" w14:textId="77777777" w:rsidR="0068040A" w:rsidRDefault="0068040A" w:rsidP="0068040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Decision rule: Reject the null hypothesis if the Asymp level of significant is less than 0.05. Otherwise, do not reject the null hypothesis.</w:t>
      </w:r>
    </w:p>
    <w:p w14:paraId="0B32A280" w14:textId="77777777" w:rsidR="0068040A" w:rsidRDefault="0068040A" w:rsidP="0068040A">
      <w:pPr>
        <w:autoSpaceDE w:val="0"/>
        <w:autoSpaceDN w:val="0"/>
        <w:adjustRightInd w:val="0"/>
        <w:spacing w:after="0" w:line="400" w:lineRule="atLeast"/>
        <w:rPr>
          <w:rFonts w:ascii="Times New Roman" w:hAnsi="Times New Roman" w:cs="Times New Roman"/>
          <w:sz w:val="24"/>
          <w:szCs w:val="24"/>
        </w:rPr>
      </w:pPr>
    </w:p>
    <w:p w14:paraId="3090B083" w14:textId="77777777" w:rsidR="0068040A" w:rsidRPr="00C41F7D" w:rsidRDefault="0068040A" w:rsidP="0068040A">
      <w:pPr>
        <w:autoSpaceDE w:val="0"/>
        <w:autoSpaceDN w:val="0"/>
        <w:adjustRightInd w:val="0"/>
        <w:spacing w:after="0" w:line="400" w:lineRule="atLeast"/>
        <w:rPr>
          <w:rFonts w:ascii="Times New Roman" w:hAnsi="Times New Roman" w:cs="Times New Roman"/>
          <w:b/>
          <w:sz w:val="24"/>
          <w:szCs w:val="24"/>
        </w:rPr>
      </w:pPr>
      <w:r w:rsidRPr="00C41F7D">
        <w:rPr>
          <w:rFonts w:ascii="Times New Roman" w:hAnsi="Times New Roman" w:cs="Times New Roman"/>
          <w:b/>
          <w:sz w:val="24"/>
          <w:szCs w:val="24"/>
        </w:rPr>
        <w:t>Table 4.10 Test of hypothesis table</w:t>
      </w:r>
    </w:p>
    <w:tbl>
      <w:tblPr>
        <w:tblW w:w="7920" w:type="dxa"/>
        <w:tblBorders>
          <w:bottom w:val="single" w:sz="4" w:space="0" w:color="auto"/>
        </w:tblBorders>
        <w:tblLayout w:type="fixed"/>
        <w:tblCellMar>
          <w:left w:w="0" w:type="dxa"/>
          <w:right w:w="0" w:type="dxa"/>
        </w:tblCellMar>
        <w:tblLook w:val="0000" w:firstRow="0" w:lastRow="0" w:firstColumn="0" w:lastColumn="0" w:noHBand="0" w:noVBand="0"/>
      </w:tblPr>
      <w:tblGrid>
        <w:gridCol w:w="1253"/>
        <w:gridCol w:w="6667"/>
      </w:tblGrid>
      <w:tr w:rsidR="0068040A" w:rsidRPr="000F7819" w14:paraId="0BB06CE5" w14:textId="77777777" w:rsidTr="008B425D">
        <w:trPr>
          <w:cantSplit/>
        </w:trPr>
        <w:tc>
          <w:tcPr>
            <w:tcW w:w="7920" w:type="dxa"/>
            <w:gridSpan w:val="2"/>
            <w:shd w:val="clear" w:color="auto" w:fill="FFFFFF"/>
          </w:tcPr>
          <w:p w14:paraId="39D06B48" w14:textId="5F8DBFC7" w:rsidR="0068040A" w:rsidRPr="000F7819" w:rsidRDefault="00526871" w:rsidP="00313420">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pict w14:anchorId="5C031952">
                <v:rect id="_x0000_i1025" style="width:0;height:1.5pt" o:hralign="center" o:hrstd="t" o:hr="t" fillcolor="#a0a0a0" stroked="f"/>
              </w:pict>
            </w:r>
          </w:p>
        </w:tc>
      </w:tr>
      <w:tr w:rsidR="0068040A" w:rsidRPr="000F7819" w14:paraId="163396C4" w14:textId="77777777" w:rsidTr="008B425D">
        <w:trPr>
          <w:cantSplit/>
        </w:trPr>
        <w:tc>
          <w:tcPr>
            <w:tcW w:w="1253" w:type="dxa"/>
            <w:shd w:val="clear" w:color="auto" w:fill="FFFFFF"/>
          </w:tcPr>
          <w:p w14:paraId="0A4E4877" w14:textId="77777777" w:rsidR="0068040A" w:rsidRPr="008B425D" w:rsidRDefault="0068040A" w:rsidP="00313420">
            <w:pPr>
              <w:autoSpaceDE w:val="0"/>
              <w:autoSpaceDN w:val="0"/>
              <w:adjustRightInd w:val="0"/>
              <w:spacing w:after="0" w:line="320" w:lineRule="atLeast"/>
              <w:ind w:left="60" w:right="60"/>
              <w:rPr>
                <w:rFonts w:ascii="Arial" w:hAnsi="Arial" w:cs="Arial"/>
                <w:b/>
                <w:bCs/>
                <w:color w:val="000000"/>
                <w:sz w:val="18"/>
                <w:szCs w:val="18"/>
              </w:rPr>
            </w:pPr>
          </w:p>
        </w:tc>
        <w:tc>
          <w:tcPr>
            <w:tcW w:w="6667" w:type="dxa"/>
            <w:shd w:val="clear" w:color="auto" w:fill="FFFFFF"/>
          </w:tcPr>
          <w:p w14:paraId="783EA457" w14:textId="3E1B36F0" w:rsidR="0068040A" w:rsidRPr="008B425D" w:rsidRDefault="008B425D" w:rsidP="00313420">
            <w:pPr>
              <w:autoSpaceDE w:val="0"/>
              <w:autoSpaceDN w:val="0"/>
              <w:adjustRightInd w:val="0"/>
              <w:spacing w:after="0" w:line="400" w:lineRule="atLeast"/>
              <w:rPr>
                <w:rFonts w:ascii="Arial" w:hAnsi="Arial" w:cs="Arial"/>
                <w:b/>
                <w:bCs/>
                <w:color w:val="000000"/>
                <w:sz w:val="18"/>
                <w:szCs w:val="18"/>
              </w:rPr>
            </w:pPr>
            <w:r w:rsidRPr="008B425D">
              <w:rPr>
                <w:rFonts w:ascii="Times New Roman" w:hAnsi="Times New Roman" w:cs="Times New Roman"/>
                <w:b/>
                <w:bCs/>
                <w:sz w:val="24"/>
                <w:szCs w:val="24"/>
              </w:rPr>
              <w:t xml:space="preserve">There </w:t>
            </w:r>
            <w:r w:rsidR="0068040A" w:rsidRPr="008B425D">
              <w:rPr>
                <w:rFonts w:ascii="Times New Roman" w:hAnsi="Times New Roman" w:cs="Times New Roman"/>
                <w:b/>
                <w:bCs/>
                <w:sz w:val="24"/>
                <w:szCs w:val="24"/>
              </w:rPr>
              <w:t>is no significant prospect of low income housing delivery in Nigeria</w:t>
            </w:r>
          </w:p>
        </w:tc>
      </w:tr>
      <w:tr w:rsidR="0068040A" w:rsidRPr="000F7819" w14:paraId="1656FF7A" w14:textId="77777777" w:rsidTr="008B425D">
        <w:trPr>
          <w:cantSplit/>
        </w:trPr>
        <w:tc>
          <w:tcPr>
            <w:tcW w:w="1253" w:type="dxa"/>
            <w:shd w:val="clear" w:color="auto" w:fill="FFFFFF"/>
            <w:vAlign w:val="center"/>
          </w:tcPr>
          <w:p w14:paraId="542BAC1A" w14:textId="377EBCE5" w:rsidR="0068040A" w:rsidRPr="000F7819" w:rsidRDefault="00526871" w:rsidP="0031342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noProof/>
                <w:color w:val="000000"/>
                <w:sz w:val="18"/>
                <w:szCs w:val="18"/>
              </w:rPr>
              <w:pict w14:anchorId="14217BFB">
                <v:shape id="_x0000_s1065" type="#_x0000_t32" style="position:absolute;left:0;text-align:left;margin-left:18.45pt;margin-top:.95pt;width:369pt;height:0;z-index:251703296;mso-position-horizontal-relative:text;mso-position-vertical-relative:text" o:connectortype="straight"/>
              </w:pict>
            </w:r>
            <w:r w:rsidR="0068040A" w:rsidRPr="000F7819">
              <w:rPr>
                <w:rFonts w:ascii="Arial" w:hAnsi="Arial" w:cs="Arial"/>
                <w:color w:val="000000"/>
                <w:sz w:val="18"/>
                <w:szCs w:val="18"/>
              </w:rPr>
              <w:t>Chi-Square</w:t>
            </w:r>
          </w:p>
        </w:tc>
        <w:tc>
          <w:tcPr>
            <w:tcW w:w="6667" w:type="dxa"/>
            <w:shd w:val="clear" w:color="auto" w:fill="FFFFFF"/>
            <w:vAlign w:val="center"/>
          </w:tcPr>
          <w:p w14:paraId="2A76458D" w14:textId="77777777" w:rsidR="0068040A" w:rsidRPr="000F7819" w:rsidRDefault="0068040A" w:rsidP="0031342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21.428</w:t>
            </w:r>
            <w:r w:rsidRPr="000F7819">
              <w:rPr>
                <w:rFonts w:ascii="Arial" w:hAnsi="Arial" w:cs="Arial"/>
                <w:color w:val="000000"/>
                <w:sz w:val="18"/>
                <w:szCs w:val="18"/>
                <w:vertAlign w:val="superscript"/>
              </w:rPr>
              <w:t>a</w:t>
            </w:r>
          </w:p>
        </w:tc>
      </w:tr>
      <w:tr w:rsidR="0068040A" w:rsidRPr="000F7819" w14:paraId="4E6855D9" w14:textId="77777777" w:rsidTr="008B425D">
        <w:trPr>
          <w:cantSplit/>
        </w:trPr>
        <w:tc>
          <w:tcPr>
            <w:tcW w:w="1253" w:type="dxa"/>
            <w:shd w:val="clear" w:color="auto" w:fill="FFFFFF"/>
            <w:vAlign w:val="center"/>
          </w:tcPr>
          <w:p w14:paraId="2293A937" w14:textId="6A21397E" w:rsidR="0068040A" w:rsidRPr="000F7819" w:rsidRDefault="00831466" w:rsidP="00313420">
            <w:pPr>
              <w:autoSpaceDE w:val="0"/>
              <w:autoSpaceDN w:val="0"/>
              <w:adjustRightInd w:val="0"/>
              <w:spacing w:after="0" w:line="320" w:lineRule="atLeast"/>
              <w:ind w:left="60" w:right="60"/>
              <w:rPr>
                <w:rFonts w:ascii="Arial" w:hAnsi="Arial" w:cs="Arial"/>
                <w:color w:val="000000"/>
                <w:sz w:val="18"/>
                <w:szCs w:val="18"/>
              </w:rPr>
            </w:pPr>
            <w:r w:rsidRPr="000F7819">
              <w:rPr>
                <w:rFonts w:ascii="Arial" w:hAnsi="Arial" w:cs="Arial"/>
                <w:color w:val="000000"/>
                <w:sz w:val="18"/>
                <w:szCs w:val="18"/>
              </w:rPr>
              <w:t>D</w:t>
            </w:r>
            <w:r w:rsidR="0068040A" w:rsidRPr="000F7819">
              <w:rPr>
                <w:rFonts w:ascii="Arial" w:hAnsi="Arial" w:cs="Arial"/>
                <w:color w:val="000000"/>
                <w:sz w:val="18"/>
                <w:szCs w:val="18"/>
              </w:rPr>
              <w:t>f</w:t>
            </w:r>
          </w:p>
        </w:tc>
        <w:tc>
          <w:tcPr>
            <w:tcW w:w="6667" w:type="dxa"/>
            <w:shd w:val="clear" w:color="auto" w:fill="FFFFFF"/>
            <w:vAlign w:val="center"/>
          </w:tcPr>
          <w:p w14:paraId="15CF57CF" w14:textId="77777777" w:rsidR="0068040A" w:rsidRPr="000F7819" w:rsidRDefault="0068040A" w:rsidP="00313420">
            <w:pPr>
              <w:autoSpaceDE w:val="0"/>
              <w:autoSpaceDN w:val="0"/>
              <w:adjustRightInd w:val="0"/>
              <w:spacing w:after="0" w:line="320" w:lineRule="atLeast"/>
              <w:ind w:left="60" w:right="60"/>
              <w:jc w:val="right"/>
              <w:rPr>
                <w:rFonts w:ascii="Arial" w:hAnsi="Arial" w:cs="Arial"/>
                <w:color w:val="000000"/>
                <w:sz w:val="18"/>
                <w:szCs w:val="18"/>
              </w:rPr>
            </w:pPr>
            <w:r w:rsidRPr="000F7819">
              <w:rPr>
                <w:rFonts w:ascii="Arial" w:hAnsi="Arial" w:cs="Arial"/>
                <w:color w:val="000000"/>
                <w:sz w:val="18"/>
                <w:szCs w:val="18"/>
              </w:rPr>
              <w:t>3</w:t>
            </w:r>
          </w:p>
        </w:tc>
      </w:tr>
      <w:tr w:rsidR="0068040A" w:rsidRPr="000F7819" w14:paraId="52D21BDC" w14:textId="77777777" w:rsidTr="008B425D">
        <w:trPr>
          <w:cantSplit/>
        </w:trPr>
        <w:tc>
          <w:tcPr>
            <w:tcW w:w="1253" w:type="dxa"/>
            <w:shd w:val="clear" w:color="auto" w:fill="FFFFFF"/>
            <w:vAlign w:val="center"/>
          </w:tcPr>
          <w:p w14:paraId="13B241C6" w14:textId="77777777" w:rsidR="0068040A" w:rsidRPr="000F7819" w:rsidRDefault="0068040A" w:rsidP="00313420">
            <w:pPr>
              <w:autoSpaceDE w:val="0"/>
              <w:autoSpaceDN w:val="0"/>
              <w:adjustRightInd w:val="0"/>
              <w:spacing w:after="0" w:line="320" w:lineRule="atLeast"/>
              <w:ind w:left="60" w:right="60"/>
              <w:rPr>
                <w:rFonts w:ascii="Arial" w:hAnsi="Arial" w:cs="Arial"/>
                <w:color w:val="000000"/>
                <w:sz w:val="18"/>
                <w:szCs w:val="18"/>
              </w:rPr>
            </w:pPr>
            <w:r w:rsidRPr="000F7819">
              <w:rPr>
                <w:rFonts w:ascii="Arial" w:hAnsi="Arial" w:cs="Arial"/>
                <w:color w:val="000000"/>
                <w:sz w:val="18"/>
                <w:szCs w:val="18"/>
              </w:rPr>
              <w:t>Asymp. Sig.</w:t>
            </w:r>
          </w:p>
        </w:tc>
        <w:tc>
          <w:tcPr>
            <w:tcW w:w="6667" w:type="dxa"/>
            <w:shd w:val="clear" w:color="auto" w:fill="FFFFFF"/>
            <w:vAlign w:val="center"/>
          </w:tcPr>
          <w:p w14:paraId="3891F789" w14:textId="77777777" w:rsidR="0068040A" w:rsidRPr="000F7819" w:rsidRDefault="0068040A" w:rsidP="00313420">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w:t>
            </w:r>
            <w:r w:rsidRPr="000F7819">
              <w:rPr>
                <w:rFonts w:ascii="Arial" w:hAnsi="Arial" w:cs="Arial"/>
                <w:color w:val="000000"/>
                <w:sz w:val="18"/>
                <w:szCs w:val="18"/>
              </w:rPr>
              <w:t>0</w:t>
            </w:r>
          </w:p>
        </w:tc>
      </w:tr>
      <w:tr w:rsidR="0068040A" w:rsidRPr="000F7819" w14:paraId="11900C74" w14:textId="77777777" w:rsidTr="008B425D">
        <w:trPr>
          <w:cantSplit/>
        </w:trPr>
        <w:tc>
          <w:tcPr>
            <w:tcW w:w="7920" w:type="dxa"/>
            <w:gridSpan w:val="2"/>
            <w:shd w:val="clear" w:color="auto" w:fill="FFFFFF"/>
          </w:tcPr>
          <w:p w14:paraId="61839FA3" w14:textId="77777777" w:rsidR="0068040A" w:rsidRPr="000F7819" w:rsidRDefault="0068040A" w:rsidP="00313420">
            <w:pPr>
              <w:autoSpaceDE w:val="0"/>
              <w:autoSpaceDN w:val="0"/>
              <w:adjustRightInd w:val="0"/>
              <w:spacing w:after="0" w:line="320" w:lineRule="atLeast"/>
              <w:ind w:left="60" w:right="60"/>
              <w:rPr>
                <w:rFonts w:ascii="Arial" w:hAnsi="Arial" w:cs="Arial"/>
                <w:color w:val="000000"/>
                <w:sz w:val="18"/>
                <w:szCs w:val="18"/>
              </w:rPr>
            </w:pPr>
            <w:r w:rsidRPr="000F7819">
              <w:rPr>
                <w:rFonts w:ascii="Arial" w:hAnsi="Arial" w:cs="Arial"/>
                <w:color w:val="000000"/>
                <w:sz w:val="18"/>
                <w:szCs w:val="18"/>
              </w:rPr>
              <w:t>a. 0 cells (0.0%) have expected frequencies less than 5. The minimum expected cell frequency is 25.0.</w:t>
            </w:r>
          </w:p>
        </w:tc>
      </w:tr>
    </w:tbl>
    <w:p w14:paraId="222E7C6A" w14:textId="77777777" w:rsidR="008B425D" w:rsidRDefault="008B425D" w:rsidP="0068040A">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Source: Research Survey,2025</w:t>
      </w:r>
    </w:p>
    <w:p w14:paraId="5E3A889E" w14:textId="22C60805" w:rsidR="0068040A" w:rsidRDefault="0068040A" w:rsidP="0068040A">
      <w:pPr>
        <w:autoSpaceDE w:val="0"/>
        <w:autoSpaceDN w:val="0"/>
        <w:adjustRightInd w:val="0"/>
        <w:spacing w:after="0" w:line="400" w:lineRule="atLeast"/>
        <w:rPr>
          <w:rFonts w:ascii="Times New Roman" w:hAnsi="Times New Roman" w:cs="Times New Roman"/>
          <w:sz w:val="24"/>
          <w:szCs w:val="24"/>
        </w:rPr>
      </w:pPr>
      <w:r w:rsidRPr="00D65D51">
        <w:rPr>
          <w:rFonts w:ascii="Times New Roman" w:hAnsi="Times New Roman" w:cs="Times New Roman"/>
          <w:b/>
          <w:sz w:val="24"/>
          <w:szCs w:val="24"/>
        </w:rPr>
        <w:t>Conclusion</w:t>
      </w:r>
    </w:p>
    <w:p w14:paraId="0698045F" w14:textId="77777777" w:rsidR="0068040A" w:rsidRDefault="0068040A" w:rsidP="006804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the Asymp Sig. level of this the test is 0.000 which is far much lower than the 0.05 acceptance region, we therefore reject the null hypothesis and conclude that there are significant prospects of low income housing delivery in Nigeria </w:t>
      </w:r>
      <w:r>
        <w:rPr>
          <w:rFonts w:ascii="Times New Roman" w:hAnsi="Times New Roman" w:cs="Times New Roman"/>
          <w:sz w:val="24"/>
          <w:szCs w:val="24"/>
        </w:rPr>
        <w:br w:type="page"/>
      </w:r>
    </w:p>
    <w:p w14:paraId="10EC645E" w14:textId="58DB1FF1" w:rsidR="0068040A" w:rsidRPr="000124D3" w:rsidRDefault="0068040A" w:rsidP="0068040A">
      <w:pPr>
        <w:spacing w:line="360" w:lineRule="auto"/>
        <w:jc w:val="center"/>
        <w:rPr>
          <w:rFonts w:ascii="Bookman Old Style" w:hAnsi="Bookman Old Style"/>
          <w:b/>
        </w:rPr>
      </w:pPr>
      <w:r w:rsidRPr="000124D3">
        <w:rPr>
          <w:rFonts w:ascii="Bookman Old Style" w:hAnsi="Bookman Old Style"/>
          <w:b/>
        </w:rPr>
        <w:t>CHAPTER FIVE</w:t>
      </w:r>
    </w:p>
    <w:p w14:paraId="1FC546CE" w14:textId="77777777" w:rsidR="00546418" w:rsidRDefault="00546418" w:rsidP="00546418">
      <w:pPr>
        <w:spacing w:line="360" w:lineRule="auto"/>
        <w:rPr>
          <w:rFonts w:ascii="Bookman Old Style" w:hAnsi="Bookman Old Style"/>
          <w:b/>
        </w:rPr>
      </w:pPr>
      <w:r>
        <w:rPr>
          <w:rFonts w:ascii="Bookman Old Style" w:hAnsi="Bookman Old Style"/>
          <w:b/>
        </w:rPr>
        <w:t>5.0</w:t>
      </w:r>
      <w:r>
        <w:rPr>
          <w:rFonts w:ascii="Bookman Old Style" w:hAnsi="Bookman Old Style"/>
          <w:b/>
        </w:rPr>
        <w:tab/>
      </w:r>
      <w:r>
        <w:rPr>
          <w:rFonts w:ascii="Bookman Old Style" w:hAnsi="Bookman Old Style"/>
          <w:b/>
        </w:rPr>
        <w:tab/>
      </w:r>
      <w:r w:rsidR="0068040A" w:rsidRPr="000124D3">
        <w:rPr>
          <w:rFonts w:ascii="Bookman Old Style" w:hAnsi="Bookman Old Style"/>
          <w:b/>
        </w:rPr>
        <w:t>SUMMARY, CONCLUSION AND RECOMMENDATIONS</w:t>
      </w:r>
    </w:p>
    <w:p w14:paraId="5763E8F8" w14:textId="407BD87B" w:rsidR="0068040A" w:rsidRPr="00546418" w:rsidRDefault="00546418" w:rsidP="00546418">
      <w:pPr>
        <w:spacing w:line="360" w:lineRule="auto"/>
        <w:rPr>
          <w:rFonts w:ascii="Bookman Old Style" w:hAnsi="Bookman Old Style"/>
          <w:b/>
        </w:rPr>
      </w:pPr>
      <w:r>
        <w:rPr>
          <w:rFonts w:ascii="Bookman Old Style" w:hAnsi="Bookman Old Style"/>
          <w:b/>
          <w:sz w:val="24"/>
          <w:szCs w:val="24"/>
        </w:rPr>
        <w:t>5.1</w:t>
      </w:r>
      <w:r>
        <w:rPr>
          <w:rFonts w:ascii="Bookman Old Style" w:hAnsi="Bookman Old Style"/>
          <w:b/>
          <w:sz w:val="24"/>
          <w:szCs w:val="24"/>
        </w:rPr>
        <w:tab/>
      </w:r>
      <w:r w:rsidR="00831466" w:rsidRPr="00431FD3">
        <w:rPr>
          <w:rFonts w:ascii="Bookman Old Style" w:hAnsi="Bookman Old Style"/>
          <w:b/>
          <w:sz w:val="24"/>
          <w:szCs w:val="24"/>
        </w:rPr>
        <w:t xml:space="preserve">SUMMARY </w:t>
      </w:r>
    </w:p>
    <w:p w14:paraId="2EED688F" w14:textId="77777777" w:rsidR="0068040A" w:rsidRPr="00431FD3" w:rsidRDefault="0068040A" w:rsidP="0068040A">
      <w:p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 xml:space="preserve">This study focused on the analysis of the delivery of low income housing in Nigeria: prospects and challenges. The study was set to address the following three objectives and three research hypotheses, which include; </w:t>
      </w:r>
    </w:p>
    <w:p w14:paraId="64D0F017" w14:textId="77777777" w:rsidR="0068040A" w:rsidRPr="00431FD3" w:rsidRDefault="0068040A" w:rsidP="0068040A">
      <w:pPr>
        <w:pStyle w:val="ListParagraph"/>
        <w:numPr>
          <w:ilvl w:val="0"/>
          <w:numId w:val="6"/>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 xml:space="preserve">To appraise the nature of low income housing delivery in Nigeria </w:t>
      </w:r>
    </w:p>
    <w:p w14:paraId="3E97A0C3" w14:textId="77777777" w:rsidR="0068040A" w:rsidRPr="00431FD3" w:rsidRDefault="0068040A" w:rsidP="0068040A">
      <w:pPr>
        <w:pStyle w:val="ListParagraph"/>
        <w:numPr>
          <w:ilvl w:val="0"/>
          <w:numId w:val="6"/>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 xml:space="preserve">To determine the nature of the challenges of low income housing delivery in Nigeria </w:t>
      </w:r>
    </w:p>
    <w:p w14:paraId="59FF1CB9" w14:textId="77777777" w:rsidR="0068040A" w:rsidRPr="00431FD3" w:rsidRDefault="0068040A" w:rsidP="0068040A">
      <w:pPr>
        <w:pStyle w:val="ListParagraph"/>
        <w:numPr>
          <w:ilvl w:val="0"/>
          <w:numId w:val="6"/>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To appraise the prospects of low income housing delivery in Nigeria</w:t>
      </w:r>
    </w:p>
    <w:p w14:paraId="2AFDD4C7" w14:textId="77777777" w:rsidR="0068040A" w:rsidRPr="00431FD3" w:rsidRDefault="0068040A" w:rsidP="0068040A">
      <w:p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 xml:space="preserve">Based on the above stated objective and the study carried out, the following findings were made: </w:t>
      </w:r>
    </w:p>
    <w:p w14:paraId="66D89B86" w14:textId="77777777" w:rsidR="0068040A" w:rsidRPr="00431FD3" w:rsidRDefault="0068040A" w:rsidP="0068040A">
      <w:pPr>
        <w:pStyle w:val="ListParagraph"/>
        <w:numPr>
          <w:ilvl w:val="0"/>
          <w:numId w:val="8"/>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That the nature of low income housing delivery in Nigeria are that there is a lack of effective coordination among housing agencies; politicization of housing issues; no housing policy for low income earners and high cost of building materials</w:t>
      </w:r>
    </w:p>
    <w:p w14:paraId="1ED35D97" w14:textId="77777777" w:rsidR="0068040A" w:rsidRPr="00431FD3" w:rsidRDefault="0068040A" w:rsidP="0068040A">
      <w:pPr>
        <w:pStyle w:val="ListParagraph"/>
        <w:numPr>
          <w:ilvl w:val="0"/>
          <w:numId w:val="8"/>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That the challenges of  low income housing delivery in Nigeria include high cost of building material; lack of efficient and sustainable credit delivery to the housing sector; inconsistency in government policies and program; problem of plan and implementation and lack of adequate data on Nigeria’s housing needs.</w:t>
      </w:r>
    </w:p>
    <w:p w14:paraId="2DBA31A3" w14:textId="77777777" w:rsidR="0068040A" w:rsidRPr="00431FD3" w:rsidRDefault="0068040A" w:rsidP="0068040A">
      <w:pPr>
        <w:pStyle w:val="ListParagraph"/>
        <w:numPr>
          <w:ilvl w:val="0"/>
          <w:numId w:val="8"/>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that the prospects of low income housing delivery in Nigeria is that there is room for massive job creation in low income housing delivery; it will lead to revenue generation for Nigerian government that will improve Nigeria’s economic development and it can boost the welfare and productivity of the workforce</w:t>
      </w:r>
    </w:p>
    <w:p w14:paraId="5B0F1481" w14:textId="77777777" w:rsidR="0068040A" w:rsidRPr="00431FD3" w:rsidRDefault="0068040A" w:rsidP="0068040A">
      <w:pPr>
        <w:pStyle w:val="ListParagraph"/>
        <w:numPr>
          <w:ilvl w:val="0"/>
          <w:numId w:val="8"/>
        </w:numPr>
        <w:autoSpaceDE w:val="0"/>
        <w:autoSpaceDN w:val="0"/>
        <w:adjustRightInd w:val="0"/>
        <w:spacing w:after="0" w:line="400" w:lineRule="atLeast"/>
        <w:rPr>
          <w:rFonts w:ascii="Times New Roman" w:hAnsi="Times New Roman" w:cs="Times New Roman"/>
          <w:sz w:val="24"/>
          <w:szCs w:val="24"/>
        </w:rPr>
      </w:pPr>
      <w:r w:rsidRPr="00431FD3">
        <w:rPr>
          <w:rFonts w:ascii="Times New Roman" w:hAnsi="Times New Roman" w:cs="Times New Roman"/>
          <w:sz w:val="24"/>
          <w:szCs w:val="24"/>
        </w:rPr>
        <w:t xml:space="preserve">that there is no significant improvement in the delivery of low income housing in Nigeria </w:t>
      </w:r>
    </w:p>
    <w:p w14:paraId="6C926DFB" w14:textId="77777777" w:rsidR="0068040A" w:rsidRPr="00431FD3" w:rsidRDefault="0068040A" w:rsidP="0068040A">
      <w:pPr>
        <w:pStyle w:val="ListParagraph"/>
        <w:numPr>
          <w:ilvl w:val="0"/>
          <w:numId w:val="8"/>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 xml:space="preserve">that there are significant challenges of low income housing delivery in Nigeria </w:t>
      </w:r>
    </w:p>
    <w:p w14:paraId="48921D36" w14:textId="1073410A" w:rsidR="0068040A" w:rsidRPr="00431FD3" w:rsidRDefault="0068040A" w:rsidP="0068040A">
      <w:pPr>
        <w:pStyle w:val="ListParagraph"/>
        <w:numPr>
          <w:ilvl w:val="0"/>
          <w:numId w:val="8"/>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 xml:space="preserve">that there are significant prospects of low income housing delivery in Nigeria </w:t>
      </w:r>
    </w:p>
    <w:p w14:paraId="2877712B" w14:textId="2CF588C1" w:rsidR="0068040A" w:rsidRPr="00431FD3" w:rsidRDefault="0068040A" w:rsidP="0068040A">
      <w:pPr>
        <w:spacing w:line="360" w:lineRule="auto"/>
        <w:jc w:val="both"/>
        <w:rPr>
          <w:rFonts w:ascii="Times New Roman" w:hAnsi="Times New Roman" w:cs="Times New Roman"/>
          <w:b/>
          <w:sz w:val="24"/>
          <w:szCs w:val="24"/>
        </w:rPr>
      </w:pPr>
      <w:r w:rsidRPr="00431FD3">
        <w:rPr>
          <w:rFonts w:ascii="Times New Roman" w:hAnsi="Times New Roman" w:cs="Times New Roman"/>
          <w:b/>
          <w:sz w:val="24"/>
          <w:szCs w:val="24"/>
        </w:rPr>
        <w:t>5.2</w:t>
      </w:r>
      <w:r w:rsidR="00BE21D1">
        <w:rPr>
          <w:rFonts w:ascii="Times New Roman" w:hAnsi="Times New Roman" w:cs="Times New Roman"/>
          <w:sz w:val="24"/>
          <w:szCs w:val="24"/>
        </w:rPr>
        <w:tab/>
      </w:r>
      <w:r w:rsidR="00831466" w:rsidRPr="00431FD3">
        <w:rPr>
          <w:rFonts w:ascii="Times New Roman" w:hAnsi="Times New Roman" w:cs="Times New Roman"/>
          <w:b/>
          <w:sz w:val="24"/>
          <w:szCs w:val="24"/>
        </w:rPr>
        <w:t>CONCLUSION</w:t>
      </w:r>
    </w:p>
    <w:p w14:paraId="093D3C37" w14:textId="77777777" w:rsidR="0068040A" w:rsidRPr="00431FD3" w:rsidRDefault="0068040A" w:rsidP="0068040A">
      <w:pPr>
        <w:pStyle w:val="ListParagraph"/>
        <w:spacing w:after="0" w:line="360" w:lineRule="auto"/>
        <w:ind w:left="180"/>
        <w:jc w:val="both"/>
        <w:rPr>
          <w:rFonts w:ascii="Times New Roman" w:hAnsi="Times New Roman" w:cs="Times New Roman"/>
          <w:sz w:val="24"/>
          <w:szCs w:val="24"/>
        </w:rPr>
      </w:pPr>
      <w:r w:rsidRPr="00431FD3">
        <w:rPr>
          <w:rFonts w:ascii="Times New Roman" w:hAnsi="Times New Roman" w:cs="Times New Roman"/>
          <w:sz w:val="24"/>
          <w:szCs w:val="24"/>
        </w:rPr>
        <w:t xml:space="preserve">The purpose of this study is to analyze the delivery of low income housing in Nigeria: prospects and challenges. Three research questions guided the study with three research hypothesis. </w:t>
      </w:r>
    </w:p>
    <w:p w14:paraId="0D3BC94C" w14:textId="77777777" w:rsidR="0068040A" w:rsidRPr="00431FD3" w:rsidRDefault="0068040A" w:rsidP="0068040A">
      <w:pPr>
        <w:pStyle w:val="ListParagraph"/>
        <w:spacing w:after="0" w:line="360" w:lineRule="auto"/>
        <w:ind w:left="180"/>
        <w:jc w:val="both"/>
        <w:rPr>
          <w:rFonts w:ascii="Times New Roman" w:hAnsi="Times New Roman" w:cs="Times New Roman"/>
          <w:bCs/>
          <w:color w:val="222222"/>
          <w:sz w:val="24"/>
          <w:szCs w:val="24"/>
          <w:shd w:val="clear" w:color="auto" w:fill="FFFFFF"/>
        </w:rPr>
      </w:pPr>
      <w:r w:rsidRPr="00431FD3">
        <w:rPr>
          <w:rFonts w:ascii="Times New Roman" w:hAnsi="Times New Roman" w:cs="Times New Roman"/>
          <w:sz w:val="24"/>
          <w:szCs w:val="24"/>
        </w:rPr>
        <w:t>In this study, a survey research design was adopted, t</w:t>
      </w:r>
      <w:r w:rsidRPr="00431FD3">
        <w:rPr>
          <w:rFonts w:ascii="Times New Roman" w:hAnsi="Times New Roman" w:cs="Times New Roman"/>
          <w:bCs/>
          <w:color w:val="222222"/>
          <w:sz w:val="24"/>
          <w:szCs w:val="24"/>
          <w:shd w:val="clear" w:color="auto" w:fill="FFFFFF"/>
        </w:rPr>
        <w:t>he population comprises all the building practitioners and contractors in Nigeria, a simple random sampling technique was used to select about 100 building contractor/ practitioners  for the study and a questionnaire was the instrument for data collection. Relevant literature were reviewed which guided the objectives and methodology of this study. As result of the field study and analysis of results, the following findings were made:</w:t>
      </w:r>
    </w:p>
    <w:p w14:paraId="49A62EBE" w14:textId="77777777" w:rsidR="0068040A" w:rsidRPr="00431FD3" w:rsidRDefault="0068040A" w:rsidP="0068040A">
      <w:pPr>
        <w:pStyle w:val="ListParagraph"/>
        <w:numPr>
          <w:ilvl w:val="0"/>
          <w:numId w:val="9"/>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That the nature of low income housing delivery in Nigeria are that there is a lack of effective coordination among housing agencies; politicization of housing issues; no housing policy for low income earners and high cost of building materials</w:t>
      </w:r>
    </w:p>
    <w:p w14:paraId="075C0977" w14:textId="77777777" w:rsidR="0068040A" w:rsidRPr="00431FD3" w:rsidRDefault="0068040A" w:rsidP="0068040A">
      <w:pPr>
        <w:pStyle w:val="ListParagraph"/>
        <w:numPr>
          <w:ilvl w:val="0"/>
          <w:numId w:val="9"/>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That the challenges of  low income housing delivery in Nigeria include high cost of building material; lack of efficient and sustainable credit delivery to the housing sector; inconsistency in government policies and program; problem of plan and implementation and lack of adequate data on Nigeria’s housing needs.</w:t>
      </w:r>
    </w:p>
    <w:p w14:paraId="70E3D6EB" w14:textId="77777777" w:rsidR="0068040A" w:rsidRPr="00431FD3" w:rsidRDefault="0068040A" w:rsidP="0068040A">
      <w:pPr>
        <w:pStyle w:val="ListParagraph"/>
        <w:numPr>
          <w:ilvl w:val="0"/>
          <w:numId w:val="9"/>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that the prospects of low income housing delivery in Nigeria is that there is room for massive job creation in low income housing delivery; it will lead to revenue generation for Nigerian government that will improve Nigeria’s economic development and it can boost the welfare and productivity of the workforce</w:t>
      </w:r>
    </w:p>
    <w:p w14:paraId="6FB8FA84" w14:textId="77777777" w:rsidR="0068040A" w:rsidRPr="00431FD3" w:rsidRDefault="0068040A" w:rsidP="0068040A">
      <w:pPr>
        <w:pStyle w:val="ListParagraph"/>
        <w:numPr>
          <w:ilvl w:val="0"/>
          <w:numId w:val="9"/>
        </w:numPr>
        <w:autoSpaceDE w:val="0"/>
        <w:autoSpaceDN w:val="0"/>
        <w:adjustRightInd w:val="0"/>
        <w:spacing w:after="0" w:line="400" w:lineRule="atLeast"/>
        <w:rPr>
          <w:rFonts w:ascii="Times New Roman" w:hAnsi="Times New Roman" w:cs="Times New Roman"/>
          <w:sz w:val="24"/>
          <w:szCs w:val="24"/>
        </w:rPr>
      </w:pPr>
      <w:r w:rsidRPr="00431FD3">
        <w:rPr>
          <w:rFonts w:ascii="Times New Roman" w:hAnsi="Times New Roman" w:cs="Times New Roman"/>
          <w:sz w:val="24"/>
          <w:szCs w:val="24"/>
        </w:rPr>
        <w:t xml:space="preserve">that there is no significant improvement in the delivery of low income housing in Nigeria </w:t>
      </w:r>
    </w:p>
    <w:p w14:paraId="266F919E" w14:textId="77777777" w:rsidR="0068040A" w:rsidRPr="00431FD3" w:rsidRDefault="0068040A" w:rsidP="0068040A">
      <w:pPr>
        <w:pStyle w:val="ListParagraph"/>
        <w:numPr>
          <w:ilvl w:val="0"/>
          <w:numId w:val="9"/>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 xml:space="preserve">that there are significant challenges of low income housing delivery in Nigeria </w:t>
      </w:r>
    </w:p>
    <w:p w14:paraId="21321106" w14:textId="77777777" w:rsidR="0068040A" w:rsidRPr="00431FD3" w:rsidRDefault="0068040A" w:rsidP="0068040A">
      <w:pPr>
        <w:pStyle w:val="ListParagraph"/>
        <w:numPr>
          <w:ilvl w:val="0"/>
          <w:numId w:val="9"/>
        </w:num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 xml:space="preserve">that there are significant prospects of low income housing delivery in Nigeria </w:t>
      </w:r>
    </w:p>
    <w:p w14:paraId="18C3D69E" w14:textId="6FE54F0B" w:rsidR="0068040A" w:rsidRPr="00431FD3" w:rsidRDefault="00BE21D1" w:rsidP="0068040A">
      <w:pPr>
        <w:pStyle w:val="ListParagraph"/>
        <w:spacing w:after="0" w:line="360" w:lineRule="auto"/>
        <w:ind w:left="180"/>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5.3</w:t>
      </w:r>
      <w:r>
        <w:rPr>
          <w:rFonts w:ascii="Times New Roman" w:hAnsi="Times New Roman" w:cs="Times New Roman"/>
          <w:b/>
          <w:bCs/>
          <w:color w:val="222222"/>
          <w:sz w:val="24"/>
          <w:szCs w:val="24"/>
          <w:shd w:val="clear" w:color="auto" w:fill="FFFFFF"/>
        </w:rPr>
        <w:tab/>
      </w:r>
      <w:r w:rsidR="00831466" w:rsidRPr="00431FD3">
        <w:rPr>
          <w:rFonts w:ascii="Times New Roman" w:hAnsi="Times New Roman" w:cs="Times New Roman"/>
          <w:b/>
          <w:bCs/>
          <w:color w:val="222222"/>
          <w:sz w:val="24"/>
          <w:szCs w:val="24"/>
          <w:shd w:val="clear" w:color="auto" w:fill="FFFFFF"/>
        </w:rPr>
        <w:t>RECOMMENDATIONS</w:t>
      </w:r>
    </w:p>
    <w:p w14:paraId="2C0D3129" w14:textId="77777777" w:rsidR="0068040A" w:rsidRPr="00431FD3" w:rsidRDefault="0068040A" w:rsidP="0068040A">
      <w:pPr>
        <w:pStyle w:val="ListParagraph"/>
        <w:spacing w:after="0" w:line="360" w:lineRule="auto"/>
        <w:ind w:left="180"/>
        <w:jc w:val="both"/>
        <w:rPr>
          <w:rFonts w:ascii="Times New Roman" w:hAnsi="Times New Roman" w:cs="Times New Roman"/>
          <w:bCs/>
          <w:color w:val="222222"/>
          <w:sz w:val="24"/>
          <w:szCs w:val="24"/>
          <w:shd w:val="clear" w:color="auto" w:fill="FFFFFF"/>
        </w:rPr>
      </w:pPr>
      <w:r w:rsidRPr="00431FD3">
        <w:rPr>
          <w:rFonts w:ascii="Times New Roman" w:hAnsi="Times New Roman" w:cs="Times New Roman"/>
          <w:bCs/>
          <w:color w:val="222222"/>
          <w:sz w:val="24"/>
          <w:szCs w:val="24"/>
          <w:shd w:val="clear" w:color="auto" w:fill="FFFFFF"/>
        </w:rPr>
        <w:t xml:space="preserve">Based on the findings of this study, the following recommendations are made: </w:t>
      </w:r>
    </w:p>
    <w:p w14:paraId="1123A97F" w14:textId="77777777" w:rsidR="0068040A" w:rsidRPr="00431FD3" w:rsidRDefault="0068040A" w:rsidP="0068040A">
      <w:pPr>
        <w:pStyle w:val="ListParagraph"/>
        <w:numPr>
          <w:ilvl w:val="0"/>
          <w:numId w:val="7"/>
        </w:numPr>
        <w:spacing w:after="0" w:line="360" w:lineRule="auto"/>
        <w:jc w:val="both"/>
        <w:rPr>
          <w:rFonts w:ascii="Times New Roman" w:hAnsi="Times New Roman" w:cs="Times New Roman"/>
          <w:bCs/>
          <w:color w:val="222222"/>
          <w:sz w:val="24"/>
          <w:szCs w:val="24"/>
          <w:shd w:val="clear" w:color="auto" w:fill="FFFFFF"/>
        </w:rPr>
      </w:pPr>
      <w:r w:rsidRPr="00431FD3">
        <w:rPr>
          <w:rFonts w:ascii="Times New Roman" w:hAnsi="Times New Roman" w:cs="Times New Roman"/>
          <w:bCs/>
          <w:color w:val="222222"/>
          <w:sz w:val="24"/>
          <w:szCs w:val="24"/>
          <w:shd w:val="clear" w:color="auto" w:fill="FFFFFF"/>
        </w:rPr>
        <w:t>that government should draft a building policy for low income earners in Nigeria having seen the prospects for that sectors</w:t>
      </w:r>
    </w:p>
    <w:p w14:paraId="747D0897" w14:textId="77777777" w:rsidR="0068040A" w:rsidRPr="00431FD3" w:rsidRDefault="0068040A" w:rsidP="0068040A">
      <w:pPr>
        <w:pStyle w:val="ListParagraph"/>
        <w:numPr>
          <w:ilvl w:val="0"/>
          <w:numId w:val="7"/>
        </w:numPr>
        <w:spacing w:after="0" w:line="360" w:lineRule="auto"/>
        <w:jc w:val="both"/>
        <w:rPr>
          <w:rFonts w:ascii="Times New Roman" w:hAnsi="Times New Roman" w:cs="Times New Roman"/>
          <w:bCs/>
          <w:color w:val="222222"/>
          <w:sz w:val="24"/>
          <w:szCs w:val="24"/>
          <w:shd w:val="clear" w:color="auto" w:fill="FFFFFF"/>
        </w:rPr>
      </w:pPr>
      <w:r w:rsidRPr="00431FD3">
        <w:rPr>
          <w:rFonts w:ascii="Times New Roman" w:hAnsi="Times New Roman" w:cs="Times New Roman"/>
          <w:bCs/>
          <w:color w:val="222222"/>
          <w:sz w:val="24"/>
          <w:szCs w:val="24"/>
          <w:shd w:val="clear" w:color="auto" w:fill="FFFFFF"/>
        </w:rPr>
        <w:t xml:space="preserve">all the building contractors in Nigeria should be forced to get registered with the relevant regulatory body. </w:t>
      </w:r>
    </w:p>
    <w:p w14:paraId="7BBF8D66" w14:textId="77777777" w:rsidR="0068040A" w:rsidRPr="00431FD3" w:rsidRDefault="0068040A" w:rsidP="0068040A">
      <w:pPr>
        <w:pStyle w:val="ListParagraph"/>
        <w:numPr>
          <w:ilvl w:val="0"/>
          <w:numId w:val="7"/>
        </w:numPr>
        <w:spacing w:after="0" w:line="360" w:lineRule="auto"/>
        <w:jc w:val="both"/>
        <w:rPr>
          <w:rFonts w:ascii="Times New Roman" w:hAnsi="Times New Roman" w:cs="Times New Roman"/>
          <w:bCs/>
          <w:color w:val="222222"/>
          <w:sz w:val="24"/>
          <w:szCs w:val="24"/>
          <w:shd w:val="clear" w:color="auto" w:fill="FFFFFF"/>
        </w:rPr>
      </w:pPr>
      <w:r w:rsidRPr="00431FD3">
        <w:rPr>
          <w:rFonts w:ascii="Times New Roman" w:hAnsi="Times New Roman" w:cs="Times New Roman"/>
          <w:bCs/>
          <w:color w:val="222222"/>
          <w:sz w:val="24"/>
          <w:szCs w:val="24"/>
          <w:shd w:val="clear" w:color="auto" w:fill="FFFFFF"/>
        </w:rPr>
        <w:t xml:space="preserve">There should a provision for  long term capital to finance building for low income earners in Nigeria </w:t>
      </w:r>
    </w:p>
    <w:p w14:paraId="7EA08EB1" w14:textId="6E065A68" w:rsidR="0068040A" w:rsidRPr="00431FD3" w:rsidRDefault="0068040A" w:rsidP="0068040A">
      <w:pPr>
        <w:pStyle w:val="ListParagraph"/>
        <w:numPr>
          <w:ilvl w:val="0"/>
          <w:numId w:val="7"/>
        </w:numPr>
        <w:spacing w:after="0" w:line="360" w:lineRule="auto"/>
        <w:jc w:val="both"/>
        <w:rPr>
          <w:rFonts w:ascii="Times New Roman" w:hAnsi="Times New Roman" w:cs="Times New Roman"/>
          <w:bCs/>
          <w:color w:val="222222"/>
          <w:sz w:val="24"/>
          <w:szCs w:val="24"/>
          <w:shd w:val="clear" w:color="auto" w:fill="FFFFFF"/>
        </w:rPr>
      </w:pPr>
      <w:r w:rsidRPr="00431FD3">
        <w:rPr>
          <w:rFonts w:ascii="Times New Roman" w:hAnsi="Times New Roman" w:cs="Times New Roman"/>
          <w:bCs/>
          <w:color w:val="222222"/>
          <w:sz w:val="24"/>
          <w:szCs w:val="24"/>
          <w:shd w:val="clear" w:color="auto" w:fill="FFFFFF"/>
        </w:rPr>
        <w:t>The federal mortgage bank should highly re-capitalized to cater for the needs of low income earners in Nigeria.</w:t>
      </w:r>
    </w:p>
    <w:p w14:paraId="06FB33FE" w14:textId="0ABE2314" w:rsidR="0068040A" w:rsidRPr="00431FD3" w:rsidRDefault="0068040A" w:rsidP="0068040A">
      <w:pPr>
        <w:rPr>
          <w:rFonts w:ascii="Times New Roman" w:hAnsi="Times New Roman" w:cs="Times New Roman"/>
          <w:bCs/>
          <w:color w:val="222222"/>
          <w:sz w:val="24"/>
          <w:szCs w:val="24"/>
          <w:shd w:val="clear" w:color="auto" w:fill="FFFFFF"/>
        </w:rPr>
      </w:pPr>
      <w:r w:rsidRPr="00431FD3">
        <w:rPr>
          <w:rFonts w:ascii="Times New Roman" w:hAnsi="Times New Roman" w:cs="Times New Roman"/>
          <w:bCs/>
          <w:color w:val="222222"/>
          <w:sz w:val="24"/>
          <w:szCs w:val="24"/>
          <w:shd w:val="clear" w:color="auto" w:fill="FFFFFF"/>
        </w:rPr>
        <w:br w:type="page"/>
      </w:r>
    </w:p>
    <w:p w14:paraId="7C958405" w14:textId="59A1F8B7" w:rsidR="00BE21D1" w:rsidRPr="00D26408" w:rsidRDefault="00BE21D1" w:rsidP="00BE21D1">
      <w:pPr>
        <w:spacing w:after="0" w:line="240" w:lineRule="auto"/>
        <w:jc w:val="center"/>
        <w:rPr>
          <w:rFonts w:ascii="Times New Roman" w:eastAsia="Times New Roman" w:hAnsi="Times New Roman" w:cs="Times New Roman"/>
          <w:b/>
          <w:sz w:val="24"/>
          <w:szCs w:val="24"/>
        </w:rPr>
      </w:pPr>
      <w:r w:rsidRPr="00D26408">
        <w:rPr>
          <w:rFonts w:ascii="Times New Roman" w:eastAsia="Times New Roman" w:hAnsi="Times New Roman" w:cs="Times New Roman"/>
          <w:b/>
          <w:sz w:val="24"/>
          <w:szCs w:val="24"/>
        </w:rPr>
        <w:t>REFERENCES</w:t>
      </w:r>
    </w:p>
    <w:p w14:paraId="1360C4CC" w14:textId="336627D6" w:rsidR="00BE21D1" w:rsidRPr="00BE21D1" w:rsidRDefault="00BE21D1" w:rsidP="00BE21D1">
      <w:pPr>
        <w:ind w:left="720" w:hanging="720"/>
        <w:jc w:val="both"/>
        <w:rPr>
          <w:rFonts w:ascii="Times New Roman" w:hAnsi="Times New Roman" w:cs="Times New Roman"/>
          <w:sz w:val="24"/>
          <w:szCs w:val="24"/>
        </w:rPr>
      </w:pPr>
      <w:r>
        <w:rPr>
          <w:rFonts w:ascii="Times New Roman" w:hAnsi="Times New Roman" w:cs="Times New Roman"/>
          <w:sz w:val="24"/>
          <w:szCs w:val="24"/>
        </w:rPr>
        <w:t>Abiodun, J.O. (1980). Housing Problem and P</w:t>
      </w:r>
      <w:r w:rsidRPr="00BE21D1">
        <w:rPr>
          <w:rFonts w:ascii="Times New Roman" w:hAnsi="Times New Roman" w:cs="Times New Roman"/>
          <w:sz w:val="24"/>
          <w:szCs w:val="24"/>
        </w:rPr>
        <w:t>olicies: The experience of a tropical A</w:t>
      </w:r>
      <w:r>
        <w:rPr>
          <w:rFonts w:ascii="Times New Roman" w:hAnsi="Times New Roman" w:cs="Times New Roman"/>
          <w:sz w:val="24"/>
          <w:szCs w:val="24"/>
        </w:rPr>
        <w:t>frican country, Nigeria. Paper P</w:t>
      </w:r>
      <w:r w:rsidRPr="00BE21D1">
        <w:rPr>
          <w:rFonts w:ascii="Times New Roman" w:hAnsi="Times New Roman" w:cs="Times New Roman"/>
          <w:sz w:val="24"/>
          <w:szCs w:val="24"/>
        </w:rPr>
        <w:t>resented at the 50th Advance Summer Institute in Regiona</w:t>
      </w:r>
      <w:r>
        <w:rPr>
          <w:rFonts w:ascii="Times New Roman" w:hAnsi="Times New Roman" w:cs="Times New Roman"/>
          <w:sz w:val="24"/>
          <w:szCs w:val="24"/>
        </w:rPr>
        <w:t xml:space="preserve">l Science, Amsterdam (August). </w:t>
      </w:r>
    </w:p>
    <w:p w14:paraId="4D9E54EF" w14:textId="6BCF303D"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Adeniyi, E.O. (1972)</w:t>
      </w:r>
      <w:r>
        <w:rPr>
          <w:rFonts w:ascii="Times New Roman" w:hAnsi="Times New Roman" w:cs="Times New Roman"/>
          <w:sz w:val="24"/>
          <w:szCs w:val="24"/>
        </w:rPr>
        <w:t>.</w:t>
      </w:r>
      <w:r w:rsidRPr="00BE21D1">
        <w:rPr>
          <w:rFonts w:ascii="Times New Roman" w:hAnsi="Times New Roman" w:cs="Times New Roman"/>
          <w:sz w:val="24"/>
          <w:szCs w:val="24"/>
        </w:rPr>
        <w:t xml:space="preserve"> Housing in Nigerian National Development. NISER Report Series No.83, The Nigerian Journal of Economic and Social Studies, Vol.X</w:t>
      </w:r>
      <w:r>
        <w:rPr>
          <w:rFonts w:ascii="Times New Roman" w:hAnsi="Times New Roman" w:cs="Times New Roman"/>
          <w:sz w:val="24"/>
          <w:szCs w:val="24"/>
        </w:rPr>
        <w:t xml:space="preserve">IV, Ibadan, NISER, pp.315-326. </w:t>
      </w:r>
    </w:p>
    <w:p w14:paraId="37D407E1" w14:textId="10D810D1"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Agbola T. (1998) The Hou</w:t>
      </w:r>
      <w:r w:rsidR="0021163F">
        <w:rPr>
          <w:rFonts w:ascii="Times New Roman" w:hAnsi="Times New Roman" w:cs="Times New Roman"/>
          <w:sz w:val="24"/>
          <w:szCs w:val="24"/>
        </w:rPr>
        <w:t>sing of Nigerians: A R</w:t>
      </w:r>
      <w:r>
        <w:rPr>
          <w:rFonts w:ascii="Times New Roman" w:hAnsi="Times New Roman" w:cs="Times New Roman"/>
          <w:sz w:val="24"/>
          <w:szCs w:val="24"/>
        </w:rPr>
        <w:t>eview of Policy D</w:t>
      </w:r>
      <w:r w:rsidRPr="00BE21D1">
        <w:rPr>
          <w:rFonts w:ascii="Times New Roman" w:hAnsi="Times New Roman" w:cs="Times New Roman"/>
          <w:sz w:val="24"/>
          <w:szCs w:val="24"/>
        </w:rPr>
        <w:t>evelopment and Implementation. Research report No. 14, Deve</w:t>
      </w:r>
      <w:r>
        <w:rPr>
          <w:rFonts w:ascii="Times New Roman" w:hAnsi="Times New Roman" w:cs="Times New Roman"/>
          <w:sz w:val="24"/>
          <w:szCs w:val="24"/>
        </w:rPr>
        <w:t xml:space="preserve">lopment Policy Centre, Ibadan. </w:t>
      </w:r>
    </w:p>
    <w:p w14:paraId="7C3B0B4E" w14:textId="0A240403"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Akeju, A.A. (2007)</w:t>
      </w:r>
      <w:r>
        <w:rPr>
          <w:rFonts w:ascii="Times New Roman" w:hAnsi="Times New Roman" w:cs="Times New Roman"/>
          <w:sz w:val="24"/>
          <w:szCs w:val="24"/>
        </w:rPr>
        <w:t xml:space="preserve">. </w:t>
      </w:r>
      <w:r w:rsidRPr="00BE21D1">
        <w:rPr>
          <w:rFonts w:ascii="Times New Roman" w:hAnsi="Times New Roman" w:cs="Times New Roman"/>
          <w:sz w:val="24"/>
          <w:szCs w:val="24"/>
        </w:rPr>
        <w:t>“Challenges to Providing Affordable Housing in Nigeria”, Paper presented at the 2ndEmerging Urban Africa International Conference on Housing Finance in Ni</w:t>
      </w:r>
      <w:r>
        <w:rPr>
          <w:rFonts w:ascii="Times New Roman" w:hAnsi="Times New Roman" w:cs="Times New Roman"/>
          <w:sz w:val="24"/>
          <w:szCs w:val="24"/>
        </w:rPr>
        <w:t xml:space="preserve">geria, Abuja, Oct. 17-19, 2007 </w:t>
      </w:r>
    </w:p>
    <w:p w14:paraId="7304BAD7" w14:textId="1F2DF16A" w:rsidR="00BE21D1" w:rsidRPr="00BE21D1" w:rsidRDefault="00BE21D1" w:rsidP="00BE21D1">
      <w:pPr>
        <w:ind w:left="720" w:hanging="720"/>
        <w:jc w:val="both"/>
        <w:rPr>
          <w:rFonts w:ascii="Times New Roman" w:hAnsi="Times New Roman" w:cs="Times New Roman"/>
          <w:sz w:val="24"/>
          <w:szCs w:val="24"/>
        </w:rPr>
      </w:pPr>
      <w:r>
        <w:rPr>
          <w:rFonts w:ascii="Times New Roman" w:hAnsi="Times New Roman" w:cs="Times New Roman"/>
          <w:sz w:val="24"/>
          <w:szCs w:val="24"/>
        </w:rPr>
        <w:t>Aradeon, D. (1978). Regional Assessment of Human Settlement P</w:t>
      </w:r>
      <w:r w:rsidRPr="00BE21D1">
        <w:rPr>
          <w:rFonts w:ascii="Times New Roman" w:hAnsi="Times New Roman" w:cs="Times New Roman"/>
          <w:sz w:val="24"/>
          <w:szCs w:val="24"/>
        </w:rPr>
        <w:t>olicies in Nigeria. Habitat Intern</w:t>
      </w:r>
      <w:r>
        <w:rPr>
          <w:rFonts w:ascii="Times New Roman" w:hAnsi="Times New Roman" w:cs="Times New Roman"/>
          <w:sz w:val="24"/>
          <w:szCs w:val="24"/>
        </w:rPr>
        <w:t xml:space="preserve">ational Vols 3 and 4, 331–339. </w:t>
      </w:r>
    </w:p>
    <w:p w14:paraId="42513F18" w14:textId="7F05E9A4"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 xml:space="preserve">Arayela, O. </w:t>
      </w:r>
      <w:r>
        <w:rPr>
          <w:rFonts w:ascii="Times New Roman" w:hAnsi="Times New Roman" w:cs="Times New Roman"/>
          <w:sz w:val="24"/>
          <w:szCs w:val="24"/>
        </w:rPr>
        <w:t>&amp;</w:t>
      </w:r>
      <w:r w:rsidRPr="00BE21D1">
        <w:rPr>
          <w:rFonts w:ascii="Times New Roman" w:hAnsi="Times New Roman" w:cs="Times New Roman"/>
          <w:sz w:val="24"/>
          <w:szCs w:val="24"/>
        </w:rPr>
        <w:t xml:space="preserve"> Falaye,</w:t>
      </w:r>
      <w:r>
        <w:rPr>
          <w:rFonts w:ascii="Times New Roman" w:hAnsi="Times New Roman" w:cs="Times New Roman"/>
          <w:sz w:val="24"/>
          <w:szCs w:val="24"/>
        </w:rPr>
        <w:t xml:space="preserve"> T.A. (2000) Urban Development Challenges in the New Century: The Recurring Problem of Inadequate Housing S</w:t>
      </w:r>
      <w:r w:rsidRPr="00BE21D1">
        <w:rPr>
          <w:rFonts w:ascii="Times New Roman" w:hAnsi="Times New Roman" w:cs="Times New Roman"/>
          <w:sz w:val="24"/>
          <w:szCs w:val="24"/>
        </w:rPr>
        <w:t>upply in Nigeria. Journal of the AARCHES,</w:t>
      </w:r>
      <w:r>
        <w:rPr>
          <w:rFonts w:ascii="Times New Roman" w:hAnsi="Times New Roman" w:cs="Times New Roman"/>
          <w:sz w:val="24"/>
          <w:szCs w:val="24"/>
        </w:rPr>
        <w:t xml:space="preserve"> Vol 1, No5, August, pp.42-47. </w:t>
      </w:r>
    </w:p>
    <w:p w14:paraId="700FF836" w14:textId="5302172D" w:rsidR="00BE21D1" w:rsidRPr="00BE21D1" w:rsidRDefault="00BE21D1" w:rsidP="00BE21D1">
      <w:pPr>
        <w:ind w:left="720" w:hanging="720"/>
        <w:jc w:val="both"/>
        <w:rPr>
          <w:rFonts w:ascii="Times New Roman" w:hAnsi="Times New Roman" w:cs="Times New Roman"/>
          <w:sz w:val="24"/>
          <w:szCs w:val="24"/>
        </w:rPr>
      </w:pPr>
      <w:r>
        <w:rPr>
          <w:rFonts w:ascii="Times New Roman" w:hAnsi="Times New Roman" w:cs="Times New Roman"/>
          <w:sz w:val="24"/>
          <w:szCs w:val="24"/>
        </w:rPr>
        <w:t>Aribiah, O. (1972). Social Aspects of urban R</w:t>
      </w:r>
      <w:r w:rsidRPr="00BE21D1">
        <w:rPr>
          <w:rFonts w:ascii="Times New Roman" w:hAnsi="Times New Roman" w:cs="Times New Roman"/>
          <w:sz w:val="24"/>
          <w:szCs w:val="24"/>
        </w:rPr>
        <w:t>ehousing in Lagos, Lagos Notes and Recor</w:t>
      </w:r>
      <w:r>
        <w:rPr>
          <w:rFonts w:ascii="Times New Roman" w:hAnsi="Times New Roman" w:cs="Times New Roman"/>
          <w:sz w:val="24"/>
          <w:szCs w:val="24"/>
        </w:rPr>
        <w:t xml:space="preserve">ds Vol.3, No.2 1972, pp.40-48. </w:t>
      </w:r>
    </w:p>
    <w:p w14:paraId="61E9FCB9" w14:textId="6626E676"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Balogun</w:t>
      </w:r>
      <w:r>
        <w:rPr>
          <w:rFonts w:ascii="Times New Roman" w:hAnsi="Times New Roman" w:cs="Times New Roman"/>
          <w:sz w:val="24"/>
          <w:szCs w:val="24"/>
        </w:rPr>
        <w:t>, Y., et al.</w:t>
      </w:r>
      <w:r w:rsidRPr="00BE21D1">
        <w:rPr>
          <w:rFonts w:ascii="Times New Roman" w:hAnsi="Times New Roman" w:cs="Times New Roman"/>
          <w:sz w:val="24"/>
          <w:szCs w:val="24"/>
        </w:rPr>
        <w:t xml:space="preserve"> (1999)</w:t>
      </w:r>
      <w:r>
        <w:rPr>
          <w:rFonts w:ascii="Times New Roman" w:hAnsi="Times New Roman" w:cs="Times New Roman"/>
          <w:sz w:val="24"/>
          <w:szCs w:val="24"/>
        </w:rPr>
        <w:t>.</w:t>
      </w:r>
      <w:r w:rsidRPr="00BE21D1">
        <w:rPr>
          <w:rFonts w:ascii="Times New Roman" w:hAnsi="Times New Roman" w:cs="Times New Roman"/>
          <w:sz w:val="24"/>
          <w:szCs w:val="24"/>
        </w:rPr>
        <w:t xml:space="preserve"> Lagos State in Maps (pp 1-3),</w:t>
      </w:r>
      <w:r>
        <w:rPr>
          <w:rFonts w:ascii="Times New Roman" w:hAnsi="Times New Roman" w:cs="Times New Roman"/>
          <w:sz w:val="24"/>
          <w:szCs w:val="24"/>
        </w:rPr>
        <w:t xml:space="preserve"> Lagos: Geography and Planning D</w:t>
      </w:r>
      <w:r w:rsidRPr="00BE21D1">
        <w:rPr>
          <w:rFonts w:ascii="Times New Roman" w:hAnsi="Times New Roman" w:cs="Times New Roman"/>
          <w:sz w:val="24"/>
          <w:szCs w:val="24"/>
        </w:rPr>
        <w:t>epar</w:t>
      </w:r>
      <w:r>
        <w:rPr>
          <w:rFonts w:ascii="Times New Roman" w:hAnsi="Times New Roman" w:cs="Times New Roman"/>
          <w:sz w:val="24"/>
          <w:szCs w:val="24"/>
        </w:rPr>
        <w:t xml:space="preserve">tment, Lagos State University. </w:t>
      </w:r>
    </w:p>
    <w:p w14:paraId="228BFF18" w14:textId="1B1F3E44" w:rsidR="00BE21D1" w:rsidRPr="00BE21D1" w:rsidRDefault="00BE21D1" w:rsidP="00BE21D1">
      <w:pPr>
        <w:ind w:left="720" w:hanging="720"/>
        <w:jc w:val="both"/>
        <w:rPr>
          <w:rFonts w:ascii="Times New Roman" w:hAnsi="Times New Roman" w:cs="Times New Roman"/>
          <w:sz w:val="24"/>
          <w:szCs w:val="24"/>
        </w:rPr>
      </w:pPr>
      <w:r>
        <w:rPr>
          <w:rFonts w:ascii="Times New Roman" w:hAnsi="Times New Roman" w:cs="Times New Roman"/>
          <w:sz w:val="24"/>
          <w:szCs w:val="24"/>
        </w:rPr>
        <w:t>Bramley, G. (1993). The Enabling Role for Local Housing A</w:t>
      </w:r>
      <w:r w:rsidR="0021163F">
        <w:rPr>
          <w:rFonts w:ascii="Times New Roman" w:hAnsi="Times New Roman" w:cs="Times New Roman"/>
          <w:sz w:val="24"/>
          <w:szCs w:val="24"/>
        </w:rPr>
        <w:t>uthorities: A</w:t>
      </w:r>
      <w:r>
        <w:rPr>
          <w:rFonts w:ascii="Times New Roman" w:hAnsi="Times New Roman" w:cs="Times New Roman"/>
          <w:sz w:val="24"/>
          <w:szCs w:val="24"/>
        </w:rPr>
        <w:t xml:space="preserve"> Preliminary E</w:t>
      </w:r>
      <w:r w:rsidRPr="00BE21D1">
        <w:rPr>
          <w:rFonts w:ascii="Times New Roman" w:hAnsi="Times New Roman" w:cs="Times New Roman"/>
          <w:sz w:val="24"/>
          <w:szCs w:val="24"/>
        </w:rPr>
        <w:t>valuation. In P. Malpass and R. Means (eds), Implementing Housing Policy, Buckingham, Open University Press. Clapham, D., Kemp, P. and Smith, S.J. (1990) Housing and Soc</w:t>
      </w:r>
      <w:r>
        <w:rPr>
          <w:rFonts w:ascii="Times New Roman" w:hAnsi="Times New Roman" w:cs="Times New Roman"/>
          <w:sz w:val="24"/>
          <w:szCs w:val="24"/>
        </w:rPr>
        <w:t xml:space="preserve">ial Policy, London: Macmillan. </w:t>
      </w:r>
    </w:p>
    <w:p w14:paraId="19A0E9E1" w14:textId="26C63236"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Da</w:t>
      </w:r>
      <w:r>
        <w:rPr>
          <w:rFonts w:ascii="Times New Roman" w:hAnsi="Times New Roman" w:cs="Times New Roman"/>
          <w:sz w:val="24"/>
          <w:szCs w:val="24"/>
        </w:rPr>
        <w:t>vidson, A., (1999). Alternative M</w:t>
      </w:r>
      <w:r w:rsidRPr="00BE21D1">
        <w:rPr>
          <w:rFonts w:ascii="Times New Roman" w:hAnsi="Times New Roman" w:cs="Times New Roman"/>
          <w:sz w:val="24"/>
          <w:szCs w:val="24"/>
        </w:rPr>
        <w:t xml:space="preserve">odels </w:t>
      </w:r>
      <w:r>
        <w:rPr>
          <w:rFonts w:ascii="Times New Roman" w:hAnsi="Times New Roman" w:cs="Times New Roman"/>
          <w:sz w:val="24"/>
          <w:szCs w:val="24"/>
        </w:rPr>
        <w:t>of Social Housing: Tenure P</w:t>
      </w:r>
      <w:r w:rsidRPr="00BE21D1">
        <w:rPr>
          <w:rFonts w:ascii="Times New Roman" w:hAnsi="Times New Roman" w:cs="Times New Roman"/>
          <w:sz w:val="24"/>
          <w:szCs w:val="24"/>
        </w:rPr>
        <w:t>atterns and cost – rating in New Zealand and Sweden, Housing Studie</w:t>
      </w:r>
      <w:r>
        <w:rPr>
          <w:rFonts w:ascii="Times New Roman" w:hAnsi="Times New Roman" w:cs="Times New Roman"/>
          <w:sz w:val="24"/>
          <w:szCs w:val="24"/>
        </w:rPr>
        <w:t xml:space="preserve">s, Vol. 14, No. 4, pp.453-472. </w:t>
      </w:r>
    </w:p>
    <w:p w14:paraId="22AB4E95" w14:textId="35513B3B"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Drakakis-Smith, D. (2000). Third World Cities, Second Edition. London: Routledge. Egunjobi, L. (1994) The chequered history of Nige</w:t>
      </w:r>
      <w:r>
        <w:rPr>
          <w:rFonts w:ascii="Times New Roman" w:hAnsi="Times New Roman" w:cs="Times New Roman"/>
          <w:sz w:val="24"/>
          <w:szCs w:val="24"/>
        </w:rPr>
        <w:t xml:space="preserve">rian housing policies. In I.O. </w:t>
      </w:r>
    </w:p>
    <w:p w14:paraId="1434DB93" w14:textId="2DC99729"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Fadahun</w:t>
      </w:r>
      <w:r>
        <w:rPr>
          <w:rFonts w:ascii="Times New Roman" w:hAnsi="Times New Roman" w:cs="Times New Roman"/>
          <w:sz w:val="24"/>
          <w:szCs w:val="24"/>
        </w:rPr>
        <w:t>si, S.O. (1985)</w:t>
      </w:r>
      <w:r w:rsidR="0021163F">
        <w:rPr>
          <w:rFonts w:ascii="Times New Roman" w:hAnsi="Times New Roman" w:cs="Times New Roman"/>
          <w:sz w:val="24"/>
          <w:szCs w:val="24"/>
        </w:rPr>
        <w:t>.</w:t>
      </w:r>
      <w:r>
        <w:rPr>
          <w:rFonts w:ascii="Times New Roman" w:hAnsi="Times New Roman" w:cs="Times New Roman"/>
          <w:sz w:val="24"/>
          <w:szCs w:val="24"/>
        </w:rPr>
        <w:t xml:space="preserve"> Fifty years of H</w:t>
      </w:r>
      <w:r w:rsidRPr="00BE21D1">
        <w:rPr>
          <w:rFonts w:ascii="Times New Roman" w:hAnsi="Times New Roman" w:cs="Times New Roman"/>
          <w:sz w:val="24"/>
          <w:szCs w:val="24"/>
        </w:rPr>
        <w:t>ousing in Nigeria. In P. Onibokun (ed.)</w:t>
      </w:r>
      <w:r>
        <w:rPr>
          <w:rFonts w:ascii="Times New Roman" w:hAnsi="Times New Roman" w:cs="Times New Roman"/>
          <w:sz w:val="24"/>
          <w:szCs w:val="24"/>
        </w:rPr>
        <w:t xml:space="preserve"> </w:t>
      </w:r>
      <w:r w:rsidRPr="00BE21D1">
        <w:rPr>
          <w:rFonts w:ascii="Times New Roman" w:hAnsi="Times New Roman" w:cs="Times New Roman"/>
          <w:sz w:val="24"/>
          <w:szCs w:val="24"/>
        </w:rPr>
        <w:t>Housing in Nigeria,</w:t>
      </w:r>
      <w:r>
        <w:rPr>
          <w:rFonts w:ascii="Times New Roman" w:hAnsi="Times New Roman" w:cs="Times New Roman"/>
          <w:sz w:val="24"/>
          <w:szCs w:val="24"/>
        </w:rPr>
        <w:t xml:space="preserve"> </w:t>
      </w:r>
      <w:r w:rsidRPr="00BE21D1">
        <w:rPr>
          <w:rFonts w:ascii="Times New Roman" w:hAnsi="Times New Roman" w:cs="Times New Roman"/>
          <w:sz w:val="24"/>
          <w:szCs w:val="24"/>
        </w:rPr>
        <w:t xml:space="preserve">(105-132). Ibadan: Nigerian Institute of Social and Economic Research. Federal Republic of Nigeria (1991) National Housing Policy,Lagos: Federal </w:t>
      </w:r>
      <w:r>
        <w:rPr>
          <w:rFonts w:ascii="Times New Roman" w:hAnsi="Times New Roman" w:cs="Times New Roman"/>
          <w:sz w:val="24"/>
          <w:szCs w:val="24"/>
        </w:rPr>
        <w:t xml:space="preserve">Ministry of Works and Housing. </w:t>
      </w:r>
    </w:p>
    <w:p w14:paraId="6A34A4C4" w14:textId="67A9F9F8"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Hi</w:t>
      </w:r>
      <w:r>
        <w:rPr>
          <w:rFonts w:ascii="Times New Roman" w:hAnsi="Times New Roman" w:cs="Times New Roman"/>
          <w:sz w:val="24"/>
          <w:szCs w:val="24"/>
        </w:rPr>
        <w:t>ll, M. (1996)</w:t>
      </w:r>
      <w:r w:rsidR="0021163F">
        <w:rPr>
          <w:rFonts w:ascii="Times New Roman" w:hAnsi="Times New Roman" w:cs="Times New Roman"/>
          <w:sz w:val="24"/>
          <w:szCs w:val="24"/>
        </w:rPr>
        <w:t>.</w:t>
      </w:r>
      <w:r>
        <w:rPr>
          <w:rFonts w:ascii="Times New Roman" w:hAnsi="Times New Roman" w:cs="Times New Roman"/>
          <w:sz w:val="24"/>
          <w:szCs w:val="24"/>
        </w:rPr>
        <w:t xml:space="preserve"> Social Policy: A Comparative A</w:t>
      </w:r>
      <w:r w:rsidRPr="00BE21D1">
        <w:rPr>
          <w:rFonts w:ascii="Times New Roman" w:hAnsi="Times New Roman" w:cs="Times New Roman"/>
          <w:sz w:val="24"/>
          <w:szCs w:val="24"/>
        </w:rPr>
        <w:t>nalysis, Hertfordshire: Prent</w:t>
      </w:r>
      <w:r>
        <w:rPr>
          <w:rFonts w:ascii="Times New Roman" w:hAnsi="Times New Roman" w:cs="Times New Roman"/>
          <w:sz w:val="24"/>
          <w:szCs w:val="24"/>
        </w:rPr>
        <w:t xml:space="preserve">ice Hall/Harvester Wheatsheaf. </w:t>
      </w:r>
    </w:p>
    <w:p w14:paraId="5C8E5649" w14:textId="716111A4"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Husock, Howard (2003), How Public Housing Harms Cities, City Journal, Winter 2003, www.city-journal.org/html/issue_1</w:t>
      </w:r>
      <w:r>
        <w:rPr>
          <w:rFonts w:ascii="Times New Roman" w:hAnsi="Times New Roman" w:cs="Times New Roman"/>
          <w:sz w:val="24"/>
          <w:szCs w:val="24"/>
        </w:rPr>
        <w:t xml:space="preserve">3_1 accessed on 3, June, 2009. </w:t>
      </w:r>
    </w:p>
    <w:p w14:paraId="6667C9A4" w14:textId="4127B020" w:rsidR="00BE21D1" w:rsidRPr="00BE21D1" w:rsidRDefault="0021163F" w:rsidP="00BE21D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Kemeny J. (1992). </w:t>
      </w:r>
      <w:r w:rsidR="00BE21D1" w:rsidRPr="00BE21D1">
        <w:rPr>
          <w:rFonts w:ascii="Times New Roman" w:hAnsi="Times New Roman" w:cs="Times New Roman"/>
          <w:sz w:val="24"/>
          <w:szCs w:val="24"/>
        </w:rPr>
        <w:t>Housing and Social theory, L</w:t>
      </w:r>
      <w:r w:rsidR="00BE21D1">
        <w:rPr>
          <w:rFonts w:ascii="Times New Roman" w:hAnsi="Times New Roman" w:cs="Times New Roman"/>
          <w:sz w:val="24"/>
          <w:szCs w:val="24"/>
        </w:rPr>
        <w:t xml:space="preserve">ondon and New York: Routledge. </w:t>
      </w:r>
    </w:p>
    <w:p w14:paraId="07C77661" w14:textId="75EDEBBD"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Koenisgsberger, O. (1970)</w:t>
      </w:r>
      <w:r w:rsidR="0021163F">
        <w:rPr>
          <w:rFonts w:ascii="Times New Roman" w:hAnsi="Times New Roman" w:cs="Times New Roman"/>
          <w:sz w:val="24"/>
          <w:szCs w:val="24"/>
        </w:rPr>
        <w:t>.</w:t>
      </w:r>
      <w:r w:rsidRPr="00BE21D1">
        <w:rPr>
          <w:rFonts w:ascii="Times New Roman" w:hAnsi="Times New Roman" w:cs="Times New Roman"/>
          <w:sz w:val="24"/>
          <w:szCs w:val="24"/>
        </w:rPr>
        <w:t xml:space="preserve"> Housing in the National Development Plan: An example from Nigeria, Ekistics No</w:t>
      </w:r>
      <w:r>
        <w:rPr>
          <w:rFonts w:ascii="Times New Roman" w:hAnsi="Times New Roman" w:cs="Times New Roman"/>
          <w:sz w:val="24"/>
          <w:szCs w:val="24"/>
        </w:rPr>
        <w:t xml:space="preserve">. 180; vol. XXX, pg.393 – 397. </w:t>
      </w:r>
    </w:p>
    <w:p w14:paraId="0A150CDB" w14:textId="7BB89413"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Lansley, S. (1979)</w:t>
      </w:r>
      <w:r w:rsidR="0021163F">
        <w:rPr>
          <w:rFonts w:ascii="Times New Roman" w:hAnsi="Times New Roman" w:cs="Times New Roman"/>
          <w:sz w:val="24"/>
          <w:szCs w:val="24"/>
        </w:rPr>
        <w:t>.</w:t>
      </w:r>
      <w:r w:rsidRPr="00BE21D1">
        <w:rPr>
          <w:rFonts w:ascii="Times New Roman" w:hAnsi="Times New Roman" w:cs="Times New Roman"/>
          <w:sz w:val="24"/>
          <w:szCs w:val="24"/>
        </w:rPr>
        <w:t xml:space="preserve"> Housing and Public Policy, London: Croom Helm. LMCR (2006) Report of the Committee on Lagos Mega-City Region, Federal </w:t>
      </w:r>
    </w:p>
    <w:p w14:paraId="25C61BC9" w14:textId="1E71CD06"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Republic of Nigeria. LSDPC (1982)</w:t>
      </w:r>
      <w:r w:rsidR="0021163F">
        <w:rPr>
          <w:rFonts w:ascii="Times New Roman" w:hAnsi="Times New Roman" w:cs="Times New Roman"/>
          <w:sz w:val="24"/>
          <w:szCs w:val="24"/>
        </w:rPr>
        <w:t>.</w:t>
      </w:r>
      <w:r w:rsidRPr="00BE21D1">
        <w:rPr>
          <w:rFonts w:ascii="Times New Roman" w:hAnsi="Times New Roman" w:cs="Times New Roman"/>
          <w:sz w:val="24"/>
          <w:szCs w:val="24"/>
        </w:rPr>
        <w:t xml:space="preserve"> Lagos State of Nigeria, Opening of Iponri Low-Cost Houses. Ilupeju: LSDPC Publication. LSDPC (2000) LSDPC at a glance. Lagos State Development and Prop</w:t>
      </w:r>
      <w:r>
        <w:rPr>
          <w:rFonts w:ascii="Times New Roman" w:hAnsi="Times New Roman" w:cs="Times New Roman"/>
          <w:sz w:val="24"/>
          <w:szCs w:val="24"/>
        </w:rPr>
        <w:t xml:space="preserve">erty Corporation Publication.  </w:t>
      </w:r>
    </w:p>
    <w:p w14:paraId="69731BD5" w14:textId="722F32EF"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Mabogunje, A.L. (1961)</w:t>
      </w:r>
      <w:r w:rsidR="0021163F">
        <w:rPr>
          <w:rFonts w:ascii="Times New Roman" w:hAnsi="Times New Roman" w:cs="Times New Roman"/>
          <w:sz w:val="24"/>
          <w:szCs w:val="24"/>
        </w:rPr>
        <w:t>.</w:t>
      </w:r>
      <w:r w:rsidRPr="00BE21D1">
        <w:rPr>
          <w:rFonts w:ascii="Times New Roman" w:hAnsi="Times New Roman" w:cs="Times New Roman"/>
          <w:sz w:val="24"/>
          <w:szCs w:val="24"/>
        </w:rPr>
        <w:t xml:space="preserve"> A Study in Urban Geography. Unpublished PhD Thesis, </w:t>
      </w:r>
      <w:r w:rsidR="0021163F">
        <w:rPr>
          <w:rFonts w:ascii="Times New Roman" w:hAnsi="Times New Roman" w:cs="Times New Roman"/>
          <w:sz w:val="24"/>
          <w:szCs w:val="24"/>
        </w:rPr>
        <w:t xml:space="preserve">University of </w:t>
      </w:r>
      <w:r>
        <w:rPr>
          <w:rFonts w:ascii="Times New Roman" w:hAnsi="Times New Roman" w:cs="Times New Roman"/>
          <w:sz w:val="24"/>
          <w:szCs w:val="24"/>
        </w:rPr>
        <w:t xml:space="preserve">London, London. </w:t>
      </w:r>
    </w:p>
    <w:p w14:paraId="10AB778C" w14:textId="4FCE5BBF"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Marris, P. (1961)</w:t>
      </w:r>
      <w:r w:rsidR="0021163F">
        <w:rPr>
          <w:rFonts w:ascii="Times New Roman" w:hAnsi="Times New Roman" w:cs="Times New Roman"/>
          <w:sz w:val="24"/>
          <w:szCs w:val="24"/>
        </w:rPr>
        <w:t>.</w:t>
      </w:r>
      <w:r w:rsidRPr="00BE21D1">
        <w:rPr>
          <w:rFonts w:ascii="Times New Roman" w:hAnsi="Times New Roman" w:cs="Times New Roman"/>
          <w:sz w:val="24"/>
          <w:szCs w:val="24"/>
        </w:rPr>
        <w:t xml:space="preserve"> Family and Social Change in an African City: A Study of Rehousing in Lagos,</w:t>
      </w:r>
      <w:r>
        <w:rPr>
          <w:rFonts w:ascii="Times New Roman" w:hAnsi="Times New Roman" w:cs="Times New Roman"/>
          <w:sz w:val="24"/>
          <w:szCs w:val="24"/>
        </w:rPr>
        <w:t xml:space="preserve">London: Routledge and K. Paul. </w:t>
      </w:r>
    </w:p>
    <w:p w14:paraId="268F4415" w14:textId="36C1171D" w:rsidR="00BE21D1" w:rsidRPr="00BE21D1" w:rsidRDefault="00BE21D1" w:rsidP="00BE21D1">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 xml:space="preserve">Ogunpola, A., </w:t>
      </w:r>
      <w:r w:rsidR="0021163F">
        <w:rPr>
          <w:rFonts w:ascii="Times New Roman" w:hAnsi="Times New Roman" w:cs="Times New Roman"/>
          <w:sz w:val="24"/>
          <w:szCs w:val="24"/>
        </w:rPr>
        <w:t>&amp;</w:t>
      </w:r>
      <w:r w:rsidRPr="00BE21D1">
        <w:rPr>
          <w:rFonts w:ascii="Times New Roman" w:hAnsi="Times New Roman" w:cs="Times New Roman"/>
          <w:sz w:val="24"/>
          <w:szCs w:val="24"/>
        </w:rPr>
        <w:t xml:space="preserve"> Oladeji, O. (1975)</w:t>
      </w:r>
      <w:r w:rsidR="0021163F">
        <w:rPr>
          <w:rFonts w:ascii="Times New Roman" w:hAnsi="Times New Roman" w:cs="Times New Roman"/>
          <w:sz w:val="24"/>
          <w:szCs w:val="24"/>
        </w:rPr>
        <w:t>.</w:t>
      </w:r>
      <w:r w:rsidRPr="00BE21D1">
        <w:rPr>
          <w:rFonts w:ascii="Times New Roman" w:hAnsi="Times New Roman" w:cs="Times New Roman"/>
          <w:sz w:val="24"/>
          <w:szCs w:val="24"/>
        </w:rPr>
        <w:t xml:space="preserve"> Housing as an Indicator of urban poverty: the case of Metropolitan Lagos. Paper presented at Annual Conference of the Nigerian Economic Society. </w:t>
      </w:r>
    </w:p>
    <w:p w14:paraId="6133A2D5" w14:textId="77777777" w:rsidR="00BE21D1" w:rsidRPr="00BE21D1" w:rsidRDefault="00BE21D1" w:rsidP="00BE21D1">
      <w:pPr>
        <w:ind w:left="720" w:hanging="720"/>
        <w:jc w:val="both"/>
        <w:rPr>
          <w:rFonts w:ascii="Times New Roman" w:hAnsi="Times New Roman" w:cs="Times New Roman"/>
          <w:sz w:val="24"/>
          <w:szCs w:val="24"/>
        </w:rPr>
      </w:pPr>
    </w:p>
    <w:p w14:paraId="166AE4C5" w14:textId="06F3FF95" w:rsidR="00BE21D1" w:rsidRPr="009A4B64" w:rsidRDefault="00BE21D1" w:rsidP="009A4B64">
      <w:pPr>
        <w:ind w:left="720" w:hanging="720"/>
        <w:jc w:val="both"/>
        <w:rPr>
          <w:rFonts w:ascii="Times New Roman" w:hAnsi="Times New Roman" w:cs="Times New Roman"/>
          <w:sz w:val="24"/>
          <w:szCs w:val="24"/>
        </w:rPr>
      </w:pPr>
      <w:r w:rsidRPr="00BE21D1">
        <w:rPr>
          <w:rFonts w:ascii="Times New Roman" w:hAnsi="Times New Roman" w:cs="Times New Roman"/>
          <w:sz w:val="24"/>
          <w:szCs w:val="24"/>
        </w:rPr>
        <w:t xml:space="preserve">Ogunshakin, L. </w:t>
      </w:r>
      <w:r w:rsidR="0021163F">
        <w:rPr>
          <w:rFonts w:ascii="Times New Roman" w:hAnsi="Times New Roman" w:cs="Times New Roman"/>
          <w:sz w:val="24"/>
          <w:szCs w:val="24"/>
        </w:rPr>
        <w:t>&amp;</w:t>
      </w:r>
      <w:r w:rsidRPr="00BE21D1">
        <w:rPr>
          <w:rFonts w:ascii="Times New Roman" w:hAnsi="Times New Roman" w:cs="Times New Roman"/>
          <w:sz w:val="24"/>
          <w:szCs w:val="24"/>
        </w:rPr>
        <w:t xml:space="preserve"> Olayiwola, L. (199</w:t>
      </w:r>
      <w:r>
        <w:rPr>
          <w:rFonts w:ascii="Times New Roman" w:hAnsi="Times New Roman" w:cs="Times New Roman"/>
          <w:sz w:val="24"/>
          <w:szCs w:val="24"/>
        </w:rPr>
        <w:t>2)</w:t>
      </w:r>
      <w:r w:rsidR="0021163F">
        <w:rPr>
          <w:rFonts w:ascii="Times New Roman" w:hAnsi="Times New Roman" w:cs="Times New Roman"/>
          <w:sz w:val="24"/>
          <w:szCs w:val="24"/>
        </w:rPr>
        <w:t>,</w:t>
      </w:r>
      <w:r>
        <w:rPr>
          <w:rFonts w:ascii="Times New Roman" w:hAnsi="Times New Roman" w:cs="Times New Roman"/>
          <w:sz w:val="24"/>
          <w:szCs w:val="24"/>
        </w:rPr>
        <w:t xml:space="preserve"> The C</w:t>
      </w:r>
      <w:r w:rsidRPr="00BE21D1">
        <w:rPr>
          <w:rFonts w:ascii="Times New Roman" w:hAnsi="Times New Roman" w:cs="Times New Roman"/>
          <w:sz w:val="24"/>
          <w:szCs w:val="24"/>
        </w:rPr>
        <w:t xml:space="preserve">ollapse of official housing policy in Nigeria, Habitat International. Vol.16, No.1, pp.41-53. </w:t>
      </w:r>
    </w:p>
    <w:p w14:paraId="5ED7FB04" w14:textId="56952BC2" w:rsidR="0068040A" w:rsidRPr="00431FD3" w:rsidRDefault="0068040A" w:rsidP="009A4B64">
      <w:pPr>
        <w:rPr>
          <w:rFonts w:ascii="Times New Roman" w:hAnsi="Times New Roman" w:cs="Times New Roman"/>
          <w:b/>
          <w:sz w:val="24"/>
          <w:szCs w:val="24"/>
        </w:rPr>
      </w:pPr>
      <w:r w:rsidRPr="00431FD3">
        <w:rPr>
          <w:rFonts w:ascii="Times New Roman" w:hAnsi="Times New Roman" w:cs="Times New Roman"/>
          <w:b/>
          <w:sz w:val="24"/>
          <w:szCs w:val="24"/>
        </w:rPr>
        <w:t xml:space="preserve">QUESTIONNAIRE ON THE DELIVERY OF LOW INCOME HOUSING IN NIGERIA: PROSPECTS AND CHALLENGES </w:t>
      </w:r>
    </w:p>
    <w:p w14:paraId="1EC5B780" w14:textId="77777777" w:rsidR="0068040A" w:rsidRPr="00431FD3" w:rsidRDefault="0068040A" w:rsidP="0068040A">
      <w:pPr>
        <w:jc w:val="both"/>
        <w:rPr>
          <w:rFonts w:ascii="Times New Roman" w:hAnsi="Times New Roman" w:cs="Times New Roman"/>
          <w:sz w:val="24"/>
          <w:szCs w:val="24"/>
        </w:rPr>
      </w:pPr>
      <w:r w:rsidRPr="00431FD3">
        <w:rPr>
          <w:rFonts w:ascii="Times New Roman" w:hAnsi="Times New Roman" w:cs="Times New Roman"/>
          <w:sz w:val="24"/>
          <w:szCs w:val="24"/>
        </w:rPr>
        <w:t>Good day sir/ma</w:t>
      </w:r>
    </w:p>
    <w:p w14:paraId="221D6452" w14:textId="77777777" w:rsidR="0068040A" w:rsidRPr="00431FD3" w:rsidRDefault="0068040A" w:rsidP="0068040A">
      <w:p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I am …………………………………….. Studying the delivery of low income housing in Nigeria: prospects and challenges. This study will be of help to the Ministry of Housing and Urban Development in repositioning the housing industry in Nigeria. I hope to have a few minutes of your time to fill out this questionnaire as all information u provided on this questionnaire is highly confidential and can only be used for this research purpose. Your identity is not needed in any way.</w:t>
      </w:r>
    </w:p>
    <w:p w14:paraId="5C9E67D1" w14:textId="77777777" w:rsidR="0068040A" w:rsidRPr="00431FD3" w:rsidRDefault="0068040A" w:rsidP="0068040A">
      <w:p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There are different section questions in this questionnaire with each question to be answered with Strongly Agree, Agree, Disagree and Strongly Disagree response. Please place a tick (“</w:t>
      </w:r>
      <w:r w:rsidRPr="00431FD3">
        <w:rPr>
          <w:rFonts w:ascii="Times New Roman" w:hAnsi="Times New Roman" w:cs="Times New Roman"/>
          <w:b/>
          <w:sz w:val="24"/>
          <w:szCs w:val="24"/>
        </w:rPr>
        <w:t>√</w:t>
      </w:r>
      <w:r w:rsidRPr="00431FD3">
        <w:rPr>
          <w:rFonts w:ascii="Times New Roman" w:hAnsi="Times New Roman" w:cs="Times New Roman"/>
          <w:sz w:val="24"/>
          <w:szCs w:val="24"/>
        </w:rPr>
        <w:t xml:space="preserve">”) mark on the box for your response.  </w:t>
      </w:r>
    </w:p>
    <w:p w14:paraId="4401A873" w14:textId="77777777" w:rsidR="0068040A" w:rsidRPr="00431FD3" w:rsidRDefault="0068040A" w:rsidP="0068040A">
      <w:p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 xml:space="preserve">Please tell me if you have any other questions about the research or in how to fill in the questionnaire.  On completion, please just hand back the form to me.  </w:t>
      </w:r>
    </w:p>
    <w:p w14:paraId="0EA8105B" w14:textId="77777777" w:rsidR="0068040A" w:rsidRPr="00431FD3" w:rsidRDefault="0068040A" w:rsidP="0068040A">
      <w:pPr>
        <w:spacing w:line="360" w:lineRule="auto"/>
        <w:jc w:val="both"/>
        <w:rPr>
          <w:rFonts w:ascii="Times New Roman" w:hAnsi="Times New Roman" w:cs="Times New Roman"/>
          <w:sz w:val="24"/>
          <w:szCs w:val="24"/>
        </w:rPr>
      </w:pPr>
      <w:r w:rsidRPr="00431FD3">
        <w:rPr>
          <w:rFonts w:ascii="Times New Roman" w:hAnsi="Times New Roman" w:cs="Times New Roman"/>
          <w:sz w:val="24"/>
          <w:szCs w:val="24"/>
        </w:rPr>
        <w:t>Thanks for your anticipated corporation.</w:t>
      </w:r>
    </w:p>
    <w:p w14:paraId="60883EF6" w14:textId="77777777" w:rsidR="0068040A" w:rsidRPr="00F14E0B" w:rsidRDefault="0068040A" w:rsidP="0068040A">
      <w:pPr>
        <w:jc w:val="both"/>
        <w:rPr>
          <w:rFonts w:ascii="Bookman Old Style" w:hAnsi="Bookman Old Style"/>
          <w:sz w:val="28"/>
          <w:szCs w:val="28"/>
        </w:rPr>
      </w:pPr>
      <w:r w:rsidRPr="00F14E0B">
        <w:rPr>
          <w:rFonts w:ascii="Bookman Old Style" w:hAnsi="Bookman Old Style"/>
          <w:sz w:val="28"/>
          <w:szCs w:val="28"/>
        </w:rPr>
        <w:t xml:space="preserve"> </w:t>
      </w:r>
    </w:p>
    <w:p w14:paraId="65E43D47" w14:textId="77777777" w:rsidR="0068040A" w:rsidRDefault="0068040A" w:rsidP="0068040A">
      <w:pPr>
        <w:rPr>
          <w:rFonts w:ascii="Bookman Old Style" w:hAnsi="Bookman Old Style"/>
          <w:sz w:val="28"/>
          <w:szCs w:val="28"/>
        </w:rPr>
      </w:pPr>
      <w:r>
        <w:rPr>
          <w:rFonts w:ascii="Bookman Old Style" w:hAnsi="Bookman Old Style"/>
          <w:sz w:val="28"/>
          <w:szCs w:val="28"/>
        </w:rPr>
        <w:br w:type="page"/>
      </w:r>
    </w:p>
    <w:p w14:paraId="000FCBCD" w14:textId="77777777" w:rsidR="0068040A" w:rsidRPr="00F80613" w:rsidRDefault="0068040A" w:rsidP="0068040A">
      <w:pPr>
        <w:jc w:val="both"/>
        <w:rPr>
          <w:rFonts w:ascii="Bookman Old Style" w:hAnsi="Bookman Old Style"/>
          <w:b/>
          <w:sz w:val="28"/>
          <w:szCs w:val="28"/>
        </w:rPr>
      </w:pPr>
      <w:r w:rsidRPr="00F80613">
        <w:rPr>
          <w:rFonts w:ascii="Bookman Old Style" w:hAnsi="Bookman Old Style"/>
          <w:b/>
          <w:sz w:val="28"/>
          <w:szCs w:val="28"/>
        </w:rPr>
        <w:t xml:space="preserve">Section A: Demographic Statistics </w:t>
      </w:r>
    </w:p>
    <w:p w14:paraId="790A2660" w14:textId="77777777" w:rsidR="0068040A" w:rsidRPr="00B47FCA" w:rsidRDefault="0068040A" w:rsidP="0068040A">
      <w:pPr>
        <w:rPr>
          <w:b/>
        </w:rPr>
      </w:pPr>
      <w:r w:rsidRPr="00B47FCA">
        <w:rPr>
          <w:b/>
        </w:rPr>
        <w:t xml:space="preserve">Section A: Background Information </w:t>
      </w:r>
    </w:p>
    <w:p w14:paraId="156F25D8" w14:textId="77777777" w:rsidR="0068040A" w:rsidRDefault="0068040A" w:rsidP="0068040A">
      <w:pPr>
        <w:pStyle w:val="ListParagraph"/>
        <w:numPr>
          <w:ilvl w:val="0"/>
          <w:numId w:val="10"/>
        </w:numPr>
        <w:ind w:left="1440"/>
      </w:pPr>
      <w:r>
        <w:t>Gender</w:t>
      </w:r>
    </w:p>
    <w:p w14:paraId="640B7F0C" w14:textId="77777777" w:rsidR="0068040A" w:rsidRDefault="0068040A" w:rsidP="0068040A">
      <w:pPr>
        <w:pStyle w:val="ListParagraph"/>
        <w:numPr>
          <w:ilvl w:val="0"/>
          <w:numId w:val="11"/>
        </w:numPr>
        <w:ind w:left="1800"/>
      </w:pPr>
      <w:r>
        <w:t>Male [  ]</w:t>
      </w:r>
    </w:p>
    <w:p w14:paraId="2815D650" w14:textId="77777777" w:rsidR="0068040A" w:rsidRDefault="0068040A" w:rsidP="0068040A">
      <w:pPr>
        <w:pStyle w:val="ListParagraph"/>
        <w:numPr>
          <w:ilvl w:val="0"/>
          <w:numId w:val="11"/>
        </w:numPr>
        <w:ind w:left="1800"/>
      </w:pPr>
      <w:r>
        <w:t xml:space="preserve">Female [   ] </w:t>
      </w:r>
    </w:p>
    <w:p w14:paraId="68CB8491" w14:textId="77777777" w:rsidR="0068040A" w:rsidRDefault="0068040A" w:rsidP="0068040A">
      <w:pPr>
        <w:pStyle w:val="ListParagraph"/>
        <w:numPr>
          <w:ilvl w:val="0"/>
          <w:numId w:val="10"/>
        </w:numPr>
        <w:ind w:left="1440"/>
      </w:pPr>
      <w:r>
        <w:t xml:space="preserve">Age </w:t>
      </w:r>
    </w:p>
    <w:p w14:paraId="62A98FC8" w14:textId="77777777" w:rsidR="0068040A" w:rsidRDefault="0068040A" w:rsidP="0068040A">
      <w:pPr>
        <w:pStyle w:val="ListParagraph"/>
        <w:numPr>
          <w:ilvl w:val="0"/>
          <w:numId w:val="12"/>
        </w:numPr>
      </w:pPr>
      <w:r>
        <w:t>18-25yrs [  ]</w:t>
      </w:r>
    </w:p>
    <w:p w14:paraId="1DFDD515" w14:textId="77777777" w:rsidR="0068040A" w:rsidRDefault="0068040A" w:rsidP="0068040A">
      <w:pPr>
        <w:pStyle w:val="ListParagraph"/>
        <w:numPr>
          <w:ilvl w:val="0"/>
          <w:numId w:val="12"/>
        </w:numPr>
      </w:pPr>
      <w:r>
        <w:t>26-40yrs [  ]</w:t>
      </w:r>
    </w:p>
    <w:p w14:paraId="2DE44FE9" w14:textId="77777777" w:rsidR="0068040A" w:rsidRDefault="0068040A" w:rsidP="0068040A">
      <w:pPr>
        <w:pStyle w:val="ListParagraph"/>
        <w:numPr>
          <w:ilvl w:val="0"/>
          <w:numId w:val="12"/>
        </w:numPr>
      </w:pPr>
      <w:r>
        <w:t>41-60yrs [  ]</w:t>
      </w:r>
    </w:p>
    <w:p w14:paraId="2ADA69D9" w14:textId="77777777" w:rsidR="0068040A" w:rsidRDefault="0068040A" w:rsidP="0068040A">
      <w:pPr>
        <w:pStyle w:val="ListParagraph"/>
        <w:numPr>
          <w:ilvl w:val="0"/>
          <w:numId w:val="10"/>
        </w:numPr>
        <w:ind w:left="1440"/>
      </w:pPr>
      <w:r>
        <w:t>Are you a building practitioner?</w:t>
      </w:r>
    </w:p>
    <w:p w14:paraId="181B7942" w14:textId="77777777" w:rsidR="0068040A" w:rsidRDefault="0068040A" w:rsidP="0068040A">
      <w:pPr>
        <w:pStyle w:val="ListParagraph"/>
        <w:numPr>
          <w:ilvl w:val="0"/>
          <w:numId w:val="13"/>
        </w:numPr>
      </w:pPr>
      <w:r>
        <w:t>Yes [  ]</w:t>
      </w:r>
    </w:p>
    <w:p w14:paraId="7107A121" w14:textId="77777777" w:rsidR="0068040A" w:rsidRDefault="0068040A" w:rsidP="0068040A">
      <w:pPr>
        <w:pStyle w:val="ListParagraph"/>
        <w:numPr>
          <w:ilvl w:val="0"/>
          <w:numId w:val="13"/>
        </w:numPr>
      </w:pPr>
      <w:r>
        <w:t>No [  ]</w:t>
      </w:r>
    </w:p>
    <w:p w14:paraId="4CBD6C1E" w14:textId="77777777" w:rsidR="0068040A" w:rsidRDefault="0068040A" w:rsidP="0068040A">
      <w:pPr>
        <w:pStyle w:val="ListParagraph"/>
        <w:numPr>
          <w:ilvl w:val="0"/>
          <w:numId w:val="10"/>
        </w:numPr>
        <w:ind w:left="1440"/>
      </w:pPr>
      <w:r>
        <w:t>Years of experience in the building industry</w:t>
      </w:r>
    </w:p>
    <w:p w14:paraId="19E9A1ED" w14:textId="77777777" w:rsidR="0068040A" w:rsidRDefault="0068040A" w:rsidP="0068040A">
      <w:pPr>
        <w:pStyle w:val="ListParagraph"/>
        <w:numPr>
          <w:ilvl w:val="0"/>
          <w:numId w:val="14"/>
        </w:numPr>
      </w:pPr>
      <w:r>
        <w:t>1-3yrs [  ]</w:t>
      </w:r>
    </w:p>
    <w:p w14:paraId="32F5D192" w14:textId="77777777" w:rsidR="0068040A" w:rsidRDefault="0068040A" w:rsidP="0068040A">
      <w:pPr>
        <w:pStyle w:val="ListParagraph"/>
        <w:numPr>
          <w:ilvl w:val="0"/>
          <w:numId w:val="14"/>
        </w:numPr>
      </w:pPr>
      <w:r>
        <w:t>3-10yrs [  ]</w:t>
      </w:r>
    </w:p>
    <w:p w14:paraId="1B75AB07" w14:textId="77777777" w:rsidR="0068040A" w:rsidRDefault="0068040A" w:rsidP="0068040A">
      <w:pPr>
        <w:pStyle w:val="ListParagraph"/>
        <w:numPr>
          <w:ilvl w:val="0"/>
          <w:numId w:val="14"/>
        </w:numPr>
      </w:pPr>
      <w:r>
        <w:t>10yrs and above [  ]</w:t>
      </w:r>
    </w:p>
    <w:p w14:paraId="0C2EEEFB" w14:textId="77777777" w:rsidR="0068040A" w:rsidRPr="0033274B" w:rsidRDefault="0068040A" w:rsidP="0068040A">
      <w:pPr>
        <w:spacing w:line="240" w:lineRule="auto"/>
        <w:jc w:val="both"/>
        <w:rPr>
          <w:rFonts w:ascii="Bookman Old Style" w:hAnsi="Bookman Old Style"/>
          <w:b/>
          <w:sz w:val="28"/>
          <w:szCs w:val="28"/>
        </w:rPr>
      </w:pPr>
      <w:r w:rsidRPr="0033274B">
        <w:rPr>
          <w:rFonts w:ascii="Bookman Old Style" w:hAnsi="Bookman Old Style"/>
          <w:b/>
          <w:sz w:val="28"/>
          <w:szCs w:val="28"/>
        </w:rPr>
        <w:t xml:space="preserve">Section B: Research Questions </w:t>
      </w:r>
    </w:p>
    <w:p w14:paraId="7F92D8F0" w14:textId="77777777" w:rsidR="0068040A" w:rsidRPr="00F14E0B" w:rsidRDefault="0068040A" w:rsidP="0068040A">
      <w:pPr>
        <w:jc w:val="both"/>
        <w:rPr>
          <w:rFonts w:ascii="Bookman Old Style" w:hAnsi="Bookman Old Style"/>
          <w:sz w:val="28"/>
          <w:szCs w:val="28"/>
        </w:rPr>
      </w:pPr>
      <w:r>
        <w:rPr>
          <w:rFonts w:ascii="Bookman Old Style" w:hAnsi="Bookman Old Style"/>
          <w:sz w:val="28"/>
          <w:szCs w:val="28"/>
        </w:rPr>
        <w:t>What are the nature of  low income housing delivery in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5095"/>
        <w:gridCol w:w="603"/>
        <w:gridCol w:w="504"/>
        <w:gridCol w:w="573"/>
        <w:gridCol w:w="640"/>
      </w:tblGrid>
      <w:tr w:rsidR="0068040A" w:rsidRPr="00F14E0B" w14:paraId="241E97BA" w14:textId="77777777" w:rsidTr="00347872">
        <w:tc>
          <w:tcPr>
            <w:tcW w:w="721" w:type="dxa"/>
          </w:tcPr>
          <w:p w14:paraId="3F997383" w14:textId="36812C7D" w:rsidR="0068040A" w:rsidRPr="008B425D" w:rsidRDefault="00526871" w:rsidP="00313420">
            <w:pPr>
              <w:jc w:val="both"/>
              <w:rPr>
                <w:rFonts w:ascii="Arial" w:hAnsi="Arial" w:cs="Arial"/>
                <w:b/>
                <w:bCs/>
              </w:rPr>
            </w:pPr>
            <w:r>
              <w:rPr>
                <w:rFonts w:ascii="Arial" w:hAnsi="Arial" w:cs="Arial"/>
                <w:b/>
                <w:bCs/>
                <w:noProof/>
              </w:rPr>
              <w:pict w14:anchorId="14947F0B">
                <v:shape id="_x0000_s1066" type="#_x0000_t32" style="position:absolute;left:0;text-align:left;margin-left:-1.35pt;margin-top:23.65pt;width:401.85pt;height:1.35pt;flip:x;z-index:251704320" o:connectortype="straight"/>
              </w:pict>
            </w:r>
            <w:r w:rsidR="0068040A" w:rsidRPr="008B425D">
              <w:rPr>
                <w:rFonts w:ascii="Arial" w:hAnsi="Arial" w:cs="Arial"/>
                <w:b/>
                <w:bCs/>
              </w:rPr>
              <w:t>S/N</w:t>
            </w:r>
          </w:p>
        </w:tc>
        <w:tc>
          <w:tcPr>
            <w:tcW w:w="5095" w:type="dxa"/>
          </w:tcPr>
          <w:p w14:paraId="7CF13A09" w14:textId="77777777" w:rsidR="0068040A" w:rsidRPr="008B425D" w:rsidRDefault="0068040A" w:rsidP="00313420">
            <w:pPr>
              <w:jc w:val="both"/>
              <w:rPr>
                <w:rFonts w:ascii="Bookman Old Style" w:hAnsi="Bookman Old Style"/>
                <w:b/>
                <w:bCs/>
                <w:sz w:val="28"/>
                <w:szCs w:val="28"/>
              </w:rPr>
            </w:pPr>
            <w:r w:rsidRPr="008B425D">
              <w:rPr>
                <w:rFonts w:ascii="Bookman Old Style" w:hAnsi="Bookman Old Style"/>
                <w:b/>
                <w:bCs/>
                <w:sz w:val="28"/>
                <w:szCs w:val="28"/>
              </w:rPr>
              <w:t xml:space="preserve">Statement </w:t>
            </w:r>
          </w:p>
        </w:tc>
        <w:tc>
          <w:tcPr>
            <w:tcW w:w="603" w:type="dxa"/>
          </w:tcPr>
          <w:p w14:paraId="4D4C561E" w14:textId="77777777" w:rsidR="0068040A" w:rsidRPr="008B425D" w:rsidRDefault="0068040A" w:rsidP="00313420">
            <w:pPr>
              <w:jc w:val="both"/>
              <w:rPr>
                <w:rFonts w:ascii="Bookman Old Style" w:hAnsi="Bookman Old Style"/>
                <w:b/>
                <w:bCs/>
                <w:sz w:val="28"/>
                <w:szCs w:val="28"/>
              </w:rPr>
            </w:pPr>
            <w:r w:rsidRPr="008B425D">
              <w:rPr>
                <w:rFonts w:ascii="Bookman Old Style" w:hAnsi="Bookman Old Style"/>
                <w:b/>
                <w:bCs/>
                <w:sz w:val="28"/>
                <w:szCs w:val="28"/>
              </w:rPr>
              <w:t>SA</w:t>
            </w:r>
          </w:p>
        </w:tc>
        <w:tc>
          <w:tcPr>
            <w:tcW w:w="504" w:type="dxa"/>
          </w:tcPr>
          <w:p w14:paraId="049097A4" w14:textId="77777777" w:rsidR="0068040A" w:rsidRPr="008B425D" w:rsidRDefault="0068040A" w:rsidP="00313420">
            <w:pPr>
              <w:jc w:val="both"/>
              <w:rPr>
                <w:rFonts w:ascii="Bookman Old Style" w:hAnsi="Bookman Old Style"/>
                <w:b/>
                <w:bCs/>
                <w:sz w:val="28"/>
                <w:szCs w:val="28"/>
              </w:rPr>
            </w:pPr>
            <w:r w:rsidRPr="008B425D">
              <w:rPr>
                <w:rFonts w:ascii="Bookman Old Style" w:hAnsi="Bookman Old Style"/>
                <w:b/>
                <w:bCs/>
                <w:sz w:val="28"/>
                <w:szCs w:val="28"/>
              </w:rPr>
              <w:t>A</w:t>
            </w:r>
          </w:p>
        </w:tc>
        <w:tc>
          <w:tcPr>
            <w:tcW w:w="573" w:type="dxa"/>
          </w:tcPr>
          <w:p w14:paraId="3A1620C8" w14:textId="77777777" w:rsidR="0068040A" w:rsidRPr="008B425D" w:rsidRDefault="0068040A" w:rsidP="00313420">
            <w:pPr>
              <w:jc w:val="both"/>
              <w:rPr>
                <w:rFonts w:ascii="Bookman Old Style" w:hAnsi="Bookman Old Style"/>
                <w:b/>
                <w:bCs/>
                <w:sz w:val="28"/>
                <w:szCs w:val="28"/>
              </w:rPr>
            </w:pPr>
            <w:r w:rsidRPr="008B425D">
              <w:rPr>
                <w:rFonts w:ascii="Bookman Old Style" w:hAnsi="Bookman Old Style"/>
                <w:b/>
                <w:bCs/>
                <w:sz w:val="28"/>
                <w:szCs w:val="28"/>
              </w:rPr>
              <w:t>D</w:t>
            </w:r>
          </w:p>
        </w:tc>
        <w:tc>
          <w:tcPr>
            <w:tcW w:w="640" w:type="dxa"/>
          </w:tcPr>
          <w:p w14:paraId="78B01B98" w14:textId="77777777" w:rsidR="008B425D" w:rsidRPr="008B425D" w:rsidRDefault="0068040A" w:rsidP="00313420">
            <w:pPr>
              <w:jc w:val="both"/>
              <w:rPr>
                <w:rFonts w:ascii="Bookman Old Style" w:hAnsi="Bookman Old Style"/>
                <w:b/>
                <w:bCs/>
                <w:sz w:val="28"/>
                <w:szCs w:val="28"/>
              </w:rPr>
            </w:pPr>
            <w:r w:rsidRPr="008B425D">
              <w:rPr>
                <w:rFonts w:ascii="Bookman Old Style" w:hAnsi="Bookman Old Style"/>
                <w:b/>
                <w:bCs/>
                <w:sz w:val="28"/>
                <w:szCs w:val="28"/>
              </w:rPr>
              <w:t>SD</w:t>
            </w:r>
          </w:p>
          <w:p w14:paraId="7DF466F4" w14:textId="6BCABD50" w:rsidR="008B425D" w:rsidRPr="008B425D" w:rsidRDefault="008B425D" w:rsidP="00313420">
            <w:pPr>
              <w:jc w:val="both"/>
              <w:rPr>
                <w:rFonts w:ascii="Bookman Old Style" w:hAnsi="Bookman Old Style"/>
                <w:b/>
                <w:bCs/>
                <w:sz w:val="28"/>
                <w:szCs w:val="28"/>
              </w:rPr>
            </w:pPr>
          </w:p>
        </w:tc>
      </w:tr>
      <w:tr w:rsidR="0068040A" w:rsidRPr="00F14E0B" w14:paraId="6CA6BCE4" w14:textId="77777777" w:rsidTr="00347872">
        <w:tc>
          <w:tcPr>
            <w:tcW w:w="721" w:type="dxa"/>
          </w:tcPr>
          <w:p w14:paraId="44AF826D" w14:textId="77777777" w:rsidR="0068040A" w:rsidRPr="00F14E0B" w:rsidRDefault="0068040A" w:rsidP="00313420">
            <w:pPr>
              <w:jc w:val="both"/>
              <w:rPr>
                <w:rFonts w:ascii="Bookman Old Style" w:hAnsi="Bookman Old Style"/>
                <w:sz w:val="28"/>
                <w:szCs w:val="28"/>
              </w:rPr>
            </w:pPr>
            <w:r w:rsidRPr="00F14E0B">
              <w:rPr>
                <w:rFonts w:ascii="Bookman Old Style" w:hAnsi="Bookman Old Style"/>
                <w:sz w:val="28"/>
                <w:szCs w:val="28"/>
              </w:rPr>
              <w:t>1</w:t>
            </w:r>
          </w:p>
        </w:tc>
        <w:tc>
          <w:tcPr>
            <w:tcW w:w="5095" w:type="dxa"/>
          </w:tcPr>
          <w:p w14:paraId="1C2B70DB" w14:textId="77777777" w:rsidR="0068040A" w:rsidRPr="00496C9D" w:rsidRDefault="0068040A" w:rsidP="00313420">
            <w:pPr>
              <w:shd w:val="clear" w:color="auto" w:fill="FFFFFF"/>
              <w:spacing w:line="300" w:lineRule="atLeast"/>
              <w:textAlignment w:val="baseline"/>
              <w:outlineLvl w:val="1"/>
              <w:rPr>
                <w:rFonts w:ascii="Bookman Old Style" w:hAnsi="Bookman Old Style"/>
                <w:sz w:val="24"/>
                <w:szCs w:val="24"/>
              </w:rPr>
            </w:pPr>
            <w:r w:rsidRPr="00496C9D">
              <w:rPr>
                <w:rFonts w:ascii="Bookman Old Style" w:hAnsi="Bookman Old Style"/>
                <w:sz w:val="24"/>
                <w:szCs w:val="24"/>
              </w:rPr>
              <w:t>Lack of effective coordination among Housing Agencies</w:t>
            </w:r>
          </w:p>
        </w:tc>
        <w:tc>
          <w:tcPr>
            <w:tcW w:w="603" w:type="dxa"/>
          </w:tcPr>
          <w:p w14:paraId="4995528E" w14:textId="77777777" w:rsidR="0068040A" w:rsidRPr="00F14E0B" w:rsidRDefault="0068040A" w:rsidP="00313420">
            <w:pPr>
              <w:jc w:val="both"/>
              <w:rPr>
                <w:rFonts w:ascii="Bookman Old Style" w:hAnsi="Bookman Old Style"/>
                <w:sz w:val="28"/>
                <w:szCs w:val="28"/>
              </w:rPr>
            </w:pPr>
          </w:p>
        </w:tc>
        <w:tc>
          <w:tcPr>
            <w:tcW w:w="504" w:type="dxa"/>
          </w:tcPr>
          <w:p w14:paraId="008CF8FE" w14:textId="77777777" w:rsidR="0068040A" w:rsidRPr="00F14E0B" w:rsidRDefault="0068040A" w:rsidP="00313420">
            <w:pPr>
              <w:jc w:val="both"/>
              <w:rPr>
                <w:rFonts w:ascii="Bookman Old Style" w:hAnsi="Bookman Old Style"/>
                <w:sz w:val="28"/>
                <w:szCs w:val="28"/>
              </w:rPr>
            </w:pPr>
          </w:p>
        </w:tc>
        <w:tc>
          <w:tcPr>
            <w:tcW w:w="573" w:type="dxa"/>
          </w:tcPr>
          <w:p w14:paraId="3B38CEDD" w14:textId="77777777" w:rsidR="0068040A" w:rsidRPr="00F14E0B" w:rsidRDefault="0068040A" w:rsidP="00313420">
            <w:pPr>
              <w:jc w:val="both"/>
              <w:rPr>
                <w:rFonts w:ascii="Bookman Old Style" w:hAnsi="Bookman Old Style"/>
                <w:sz w:val="28"/>
                <w:szCs w:val="28"/>
              </w:rPr>
            </w:pPr>
          </w:p>
        </w:tc>
        <w:tc>
          <w:tcPr>
            <w:tcW w:w="640" w:type="dxa"/>
          </w:tcPr>
          <w:p w14:paraId="0D64BCAC" w14:textId="77777777" w:rsidR="0068040A" w:rsidRPr="00F14E0B" w:rsidRDefault="0068040A" w:rsidP="00313420">
            <w:pPr>
              <w:jc w:val="both"/>
              <w:rPr>
                <w:rFonts w:ascii="Bookman Old Style" w:hAnsi="Bookman Old Style"/>
                <w:sz w:val="28"/>
                <w:szCs w:val="28"/>
              </w:rPr>
            </w:pPr>
          </w:p>
        </w:tc>
      </w:tr>
      <w:tr w:rsidR="0068040A" w:rsidRPr="00F14E0B" w14:paraId="69B2DBCB" w14:textId="77777777" w:rsidTr="00347872">
        <w:tc>
          <w:tcPr>
            <w:tcW w:w="721" w:type="dxa"/>
          </w:tcPr>
          <w:p w14:paraId="53A96FB0" w14:textId="77777777" w:rsidR="0068040A" w:rsidRPr="00F14E0B" w:rsidRDefault="0068040A" w:rsidP="00313420">
            <w:pPr>
              <w:jc w:val="both"/>
              <w:rPr>
                <w:rFonts w:ascii="Bookman Old Style" w:hAnsi="Bookman Old Style"/>
                <w:sz w:val="28"/>
                <w:szCs w:val="28"/>
              </w:rPr>
            </w:pPr>
            <w:r w:rsidRPr="00F14E0B">
              <w:rPr>
                <w:rFonts w:ascii="Bookman Old Style" w:hAnsi="Bookman Old Style"/>
                <w:sz w:val="28"/>
                <w:szCs w:val="28"/>
              </w:rPr>
              <w:t>2</w:t>
            </w:r>
          </w:p>
        </w:tc>
        <w:tc>
          <w:tcPr>
            <w:tcW w:w="5095" w:type="dxa"/>
          </w:tcPr>
          <w:p w14:paraId="262E8C54" w14:textId="77777777" w:rsidR="0068040A" w:rsidRPr="00496C9D"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sz w:val="24"/>
                <w:szCs w:val="24"/>
              </w:rPr>
            </w:pPr>
            <w:r w:rsidRPr="00496C9D">
              <w:rPr>
                <w:rFonts w:ascii="Bookman Old Style" w:hAnsi="Bookman Old Style"/>
                <w:b w:val="0"/>
                <w:sz w:val="24"/>
                <w:szCs w:val="24"/>
              </w:rPr>
              <w:t>Politicization of housing issues</w:t>
            </w:r>
          </w:p>
        </w:tc>
        <w:tc>
          <w:tcPr>
            <w:tcW w:w="603" w:type="dxa"/>
          </w:tcPr>
          <w:p w14:paraId="62CA40BD" w14:textId="77777777" w:rsidR="0068040A" w:rsidRPr="00F14E0B" w:rsidRDefault="0068040A" w:rsidP="00313420">
            <w:pPr>
              <w:jc w:val="both"/>
              <w:rPr>
                <w:rFonts w:ascii="Bookman Old Style" w:hAnsi="Bookman Old Style"/>
                <w:sz w:val="28"/>
                <w:szCs w:val="28"/>
              </w:rPr>
            </w:pPr>
          </w:p>
        </w:tc>
        <w:tc>
          <w:tcPr>
            <w:tcW w:w="504" w:type="dxa"/>
          </w:tcPr>
          <w:p w14:paraId="042284C8" w14:textId="77777777" w:rsidR="0068040A" w:rsidRPr="00F14E0B" w:rsidRDefault="0068040A" w:rsidP="00313420">
            <w:pPr>
              <w:jc w:val="both"/>
              <w:rPr>
                <w:rFonts w:ascii="Bookman Old Style" w:hAnsi="Bookman Old Style"/>
                <w:sz w:val="28"/>
                <w:szCs w:val="28"/>
              </w:rPr>
            </w:pPr>
          </w:p>
        </w:tc>
        <w:tc>
          <w:tcPr>
            <w:tcW w:w="573" w:type="dxa"/>
          </w:tcPr>
          <w:p w14:paraId="3B4C9245" w14:textId="77777777" w:rsidR="0068040A" w:rsidRPr="00F14E0B" w:rsidRDefault="0068040A" w:rsidP="00313420">
            <w:pPr>
              <w:jc w:val="both"/>
              <w:rPr>
                <w:rFonts w:ascii="Bookman Old Style" w:hAnsi="Bookman Old Style"/>
                <w:sz w:val="28"/>
                <w:szCs w:val="28"/>
              </w:rPr>
            </w:pPr>
          </w:p>
        </w:tc>
        <w:tc>
          <w:tcPr>
            <w:tcW w:w="640" w:type="dxa"/>
          </w:tcPr>
          <w:p w14:paraId="039441F4" w14:textId="77777777" w:rsidR="0068040A" w:rsidRPr="00F14E0B" w:rsidRDefault="0068040A" w:rsidP="00313420">
            <w:pPr>
              <w:jc w:val="both"/>
              <w:rPr>
                <w:rFonts w:ascii="Bookman Old Style" w:hAnsi="Bookman Old Style"/>
                <w:sz w:val="28"/>
                <w:szCs w:val="28"/>
              </w:rPr>
            </w:pPr>
          </w:p>
        </w:tc>
      </w:tr>
      <w:tr w:rsidR="0068040A" w:rsidRPr="00F14E0B" w14:paraId="44BBF154" w14:textId="77777777" w:rsidTr="00347872">
        <w:tc>
          <w:tcPr>
            <w:tcW w:w="721" w:type="dxa"/>
          </w:tcPr>
          <w:p w14:paraId="0DA6F6C1" w14:textId="77777777" w:rsidR="0068040A" w:rsidRPr="00F14E0B" w:rsidRDefault="0068040A" w:rsidP="00313420">
            <w:pPr>
              <w:jc w:val="both"/>
              <w:rPr>
                <w:rFonts w:ascii="Bookman Old Style" w:hAnsi="Bookman Old Style"/>
                <w:sz w:val="28"/>
                <w:szCs w:val="28"/>
              </w:rPr>
            </w:pPr>
            <w:r w:rsidRPr="00F14E0B">
              <w:rPr>
                <w:rFonts w:ascii="Bookman Old Style" w:hAnsi="Bookman Old Style"/>
                <w:sz w:val="28"/>
                <w:szCs w:val="28"/>
              </w:rPr>
              <w:t>3</w:t>
            </w:r>
          </w:p>
        </w:tc>
        <w:tc>
          <w:tcPr>
            <w:tcW w:w="5095" w:type="dxa"/>
          </w:tcPr>
          <w:p w14:paraId="59551531" w14:textId="77777777" w:rsidR="0068040A" w:rsidRPr="00496C9D"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sz w:val="24"/>
                <w:szCs w:val="24"/>
              </w:rPr>
            </w:pPr>
            <w:r w:rsidRPr="00496C9D">
              <w:rPr>
                <w:rFonts w:ascii="Bookman Old Style" w:hAnsi="Bookman Old Style"/>
                <w:b w:val="0"/>
                <w:bCs w:val="0"/>
                <w:color w:val="000000"/>
                <w:sz w:val="24"/>
                <w:szCs w:val="24"/>
              </w:rPr>
              <w:t xml:space="preserve">No housing policy for low income earners </w:t>
            </w:r>
          </w:p>
        </w:tc>
        <w:tc>
          <w:tcPr>
            <w:tcW w:w="603" w:type="dxa"/>
          </w:tcPr>
          <w:p w14:paraId="301AD2CA" w14:textId="77777777" w:rsidR="0068040A" w:rsidRPr="00F14E0B" w:rsidRDefault="0068040A" w:rsidP="00313420">
            <w:pPr>
              <w:jc w:val="both"/>
              <w:rPr>
                <w:rFonts w:ascii="Bookman Old Style" w:hAnsi="Bookman Old Style"/>
                <w:sz w:val="28"/>
                <w:szCs w:val="28"/>
              </w:rPr>
            </w:pPr>
          </w:p>
        </w:tc>
        <w:tc>
          <w:tcPr>
            <w:tcW w:w="504" w:type="dxa"/>
          </w:tcPr>
          <w:p w14:paraId="10156EFF" w14:textId="77777777" w:rsidR="0068040A" w:rsidRPr="00F14E0B" w:rsidRDefault="0068040A" w:rsidP="00313420">
            <w:pPr>
              <w:jc w:val="both"/>
              <w:rPr>
                <w:rFonts w:ascii="Bookman Old Style" w:hAnsi="Bookman Old Style"/>
                <w:sz w:val="28"/>
                <w:szCs w:val="28"/>
              </w:rPr>
            </w:pPr>
          </w:p>
        </w:tc>
        <w:tc>
          <w:tcPr>
            <w:tcW w:w="573" w:type="dxa"/>
          </w:tcPr>
          <w:p w14:paraId="214FD76C" w14:textId="77777777" w:rsidR="0068040A" w:rsidRPr="00F14E0B" w:rsidRDefault="0068040A" w:rsidP="00313420">
            <w:pPr>
              <w:jc w:val="both"/>
              <w:rPr>
                <w:rFonts w:ascii="Bookman Old Style" w:hAnsi="Bookman Old Style"/>
                <w:sz w:val="28"/>
                <w:szCs w:val="28"/>
              </w:rPr>
            </w:pPr>
          </w:p>
        </w:tc>
        <w:tc>
          <w:tcPr>
            <w:tcW w:w="640" w:type="dxa"/>
          </w:tcPr>
          <w:p w14:paraId="0F081936" w14:textId="77777777" w:rsidR="0068040A" w:rsidRPr="00F14E0B" w:rsidRDefault="0068040A" w:rsidP="00313420">
            <w:pPr>
              <w:jc w:val="both"/>
              <w:rPr>
                <w:rFonts w:ascii="Bookman Old Style" w:hAnsi="Bookman Old Style"/>
                <w:sz w:val="28"/>
                <w:szCs w:val="28"/>
              </w:rPr>
            </w:pPr>
          </w:p>
        </w:tc>
      </w:tr>
      <w:tr w:rsidR="0068040A" w:rsidRPr="00F14E0B" w14:paraId="52372B0E" w14:textId="77777777" w:rsidTr="00347872">
        <w:tc>
          <w:tcPr>
            <w:tcW w:w="721" w:type="dxa"/>
          </w:tcPr>
          <w:p w14:paraId="7925ECA4" w14:textId="77777777" w:rsidR="0068040A" w:rsidRPr="00F14E0B" w:rsidRDefault="0068040A" w:rsidP="00313420">
            <w:pPr>
              <w:jc w:val="both"/>
              <w:rPr>
                <w:rFonts w:ascii="Bookman Old Style" w:hAnsi="Bookman Old Style"/>
                <w:sz w:val="28"/>
                <w:szCs w:val="28"/>
              </w:rPr>
            </w:pPr>
            <w:r>
              <w:rPr>
                <w:rFonts w:ascii="Bookman Old Style" w:hAnsi="Bookman Old Style"/>
                <w:sz w:val="28"/>
                <w:szCs w:val="28"/>
              </w:rPr>
              <w:t>4</w:t>
            </w:r>
          </w:p>
        </w:tc>
        <w:tc>
          <w:tcPr>
            <w:tcW w:w="5095" w:type="dxa"/>
          </w:tcPr>
          <w:p w14:paraId="3EF45A92" w14:textId="77777777" w:rsidR="0068040A" w:rsidRPr="00496C9D"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bCs w:val="0"/>
                <w:color w:val="000000"/>
                <w:sz w:val="24"/>
                <w:szCs w:val="24"/>
              </w:rPr>
            </w:pPr>
            <w:r w:rsidRPr="00496C9D">
              <w:rPr>
                <w:rFonts w:ascii="Bookman Old Style" w:hAnsi="Bookman Old Style"/>
                <w:b w:val="0"/>
                <w:sz w:val="24"/>
                <w:szCs w:val="24"/>
              </w:rPr>
              <w:t>High cost of building materials.</w:t>
            </w:r>
          </w:p>
        </w:tc>
        <w:tc>
          <w:tcPr>
            <w:tcW w:w="603" w:type="dxa"/>
          </w:tcPr>
          <w:p w14:paraId="3F436AC8" w14:textId="77777777" w:rsidR="0068040A" w:rsidRPr="00F14E0B" w:rsidRDefault="0068040A" w:rsidP="00313420">
            <w:pPr>
              <w:jc w:val="both"/>
              <w:rPr>
                <w:rFonts w:ascii="Bookman Old Style" w:hAnsi="Bookman Old Style"/>
                <w:sz w:val="28"/>
                <w:szCs w:val="28"/>
              </w:rPr>
            </w:pPr>
          </w:p>
        </w:tc>
        <w:tc>
          <w:tcPr>
            <w:tcW w:w="504" w:type="dxa"/>
          </w:tcPr>
          <w:p w14:paraId="18644909" w14:textId="77777777" w:rsidR="0068040A" w:rsidRPr="00F14E0B" w:rsidRDefault="0068040A" w:rsidP="00313420">
            <w:pPr>
              <w:jc w:val="both"/>
              <w:rPr>
                <w:rFonts w:ascii="Bookman Old Style" w:hAnsi="Bookman Old Style"/>
                <w:sz w:val="28"/>
                <w:szCs w:val="28"/>
              </w:rPr>
            </w:pPr>
          </w:p>
        </w:tc>
        <w:tc>
          <w:tcPr>
            <w:tcW w:w="573" w:type="dxa"/>
          </w:tcPr>
          <w:p w14:paraId="5A529198" w14:textId="77777777" w:rsidR="0068040A" w:rsidRPr="00F14E0B" w:rsidRDefault="0068040A" w:rsidP="00313420">
            <w:pPr>
              <w:jc w:val="both"/>
              <w:rPr>
                <w:rFonts w:ascii="Bookman Old Style" w:hAnsi="Bookman Old Style"/>
                <w:sz w:val="28"/>
                <w:szCs w:val="28"/>
              </w:rPr>
            </w:pPr>
          </w:p>
        </w:tc>
        <w:tc>
          <w:tcPr>
            <w:tcW w:w="640" w:type="dxa"/>
          </w:tcPr>
          <w:p w14:paraId="2CA85E52" w14:textId="77777777" w:rsidR="0068040A" w:rsidRPr="00F14E0B" w:rsidRDefault="0068040A" w:rsidP="00313420">
            <w:pPr>
              <w:jc w:val="both"/>
              <w:rPr>
                <w:rFonts w:ascii="Bookman Old Style" w:hAnsi="Bookman Old Style"/>
                <w:sz w:val="28"/>
                <w:szCs w:val="28"/>
              </w:rPr>
            </w:pPr>
          </w:p>
        </w:tc>
      </w:tr>
      <w:tr w:rsidR="0068040A" w:rsidRPr="00F14E0B" w14:paraId="20B64DFD" w14:textId="77777777" w:rsidTr="00347872">
        <w:tc>
          <w:tcPr>
            <w:tcW w:w="721" w:type="dxa"/>
          </w:tcPr>
          <w:p w14:paraId="297BABED" w14:textId="77777777" w:rsidR="0068040A" w:rsidRDefault="0068040A" w:rsidP="00313420">
            <w:pPr>
              <w:jc w:val="both"/>
              <w:rPr>
                <w:rFonts w:ascii="Bookman Old Style" w:hAnsi="Bookman Old Style"/>
                <w:sz w:val="28"/>
                <w:szCs w:val="28"/>
              </w:rPr>
            </w:pPr>
            <w:r>
              <w:rPr>
                <w:rFonts w:ascii="Bookman Old Style" w:hAnsi="Bookman Old Style"/>
                <w:sz w:val="28"/>
                <w:szCs w:val="28"/>
              </w:rPr>
              <w:t>5</w:t>
            </w:r>
          </w:p>
        </w:tc>
        <w:tc>
          <w:tcPr>
            <w:tcW w:w="5095" w:type="dxa"/>
          </w:tcPr>
          <w:p w14:paraId="087F75E6" w14:textId="77777777" w:rsidR="0068040A" w:rsidRPr="00496C9D"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bCs w:val="0"/>
                <w:color w:val="000000"/>
                <w:sz w:val="24"/>
                <w:szCs w:val="24"/>
              </w:rPr>
            </w:pPr>
            <w:r w:rsidRPr="00496C9D">
              <w:rPr>
                <w:rFonts w:ascii="Bookman Old Style" w:hAnsi="Bookman Old Style"/>
                <w:b w:val="0"/>
                <w:sz w:val="24"/>
                <w:szCs w:val="24"/>
              </w:rPr>
              <w:t>People’s incomes are relatively low in comparison with house market prices,</w:t>
            </w:r>
          </w:p>
        </w:tc>
        <w:tc>
          <w:tcPr>
            <w:tcW w:w="603" w:type="dxa"/>
          </w:tcPr>
          <w:p w14:paraId="1CDAA105" w14:textId="77777777" w:rsidR="0068040A" w:rsidRPr="00F14E0B" w:rsidRDefault="0068040A" w:rsidP="00313420">
            <w:pPr>
              <w:jc w:val="both"/>
              <w:rPr>
                <w:rFonts w:ascii="Bookman Old Style" w:hAnsi="Bookman Old Style"/>
                <w:sz w:val="28"/>
                <w:szCs w:val="28"/>
              </w:rPr>
            </w:pPr>
          </w:p>
        </w:tc>
        <w:tc>
          <w:tcPr>
            <w:tcW w:w="504" w:type="dxa"/>
          </w:tcPr>
          <w:p w14:paraId="0A5FF398" w14:textId="77777777" w:rsidR="0068040A" w:rsidRPr="00F14E0B" w:rsidRDefault="0068040A" w:rsidP="00313420">
            <w:pPr>
              <w:jc w:val="both"/>
              <w:rPr>
                <w:rFonts w:ascii="Bookman Old Style" w:hAnsi="Bookman Old Style"/>
                <w:sz w:val="28"/>
                <w:szCs w:val="28"/>
              </w:rPr>
            </w:pPr>
          </w:p>
        </w:tc>
        <w:tc>
          <w:tcPr>
            <w:tcW w:w="573" w:type="dxa"/>
          </w:tcPr>
          <w:p w14:paraId="1E10B93B" w14:textId="77777777" w:rsidR="0068040A" w:rsidRPr="00F14E0B" w:rsidRDefault="0068040A" w:rsidP="00313420">
            <w:pPr>
              <w:jc w:val="both"/>
              <w:rPr>
                <w:rFonts w:ascii="Bookman Old Style" w:hAnsi="Bookman Old Style"/>
                <w:sz w:val="28"/>
                <w:szCs w:val="28"/>
              </w:rPr>
            </w:pPr>
          </w:p>
        </w:tc>
        <w:tc>
          <w:tcPr>
            <w:tcW w:w="640" w:type="dxa"/>
          </w:tcPr>
          <w:p w14:paraId="029EC9F4" w14:textId="77777777" w:rsidR="0068040A" w:rsidRPr="00F14E0B" w:rsidRDefault="0068040A" w:rsidP="00313420">
            <w:pPr>
              <w:jc w:val="both"/>
              <w:rPr>
                <w:rFonts w:ascii="Bookman Old Style" w:hAnsi="Bookman Old Style"/>
                <w:sz w:val="28"/>
                <w:szCs w:val="28"/>
              </w:rPr>
            </w:pPr>
          </w:p>
        </w:tc>
      </w:tr>
    </w:tbl>
    <w:p w14:paraId="12B0F0E3" w14:textId="77777777" w:rsidR="00347872" w:rsidRPr="00347872" w:rsidRDefault="00347872" w:rsidP="00347872">
      <w:pPr>
        <w:jc w:val="both"/>
        <w:rPr>
          <w:rFonts w:ascii="Times New Roman" w:hAnsi="Times New Roman" w:cs="Times New Roman"/>
          <w:sz w:val="24"/>
          <w:szCs w:val="24"/>
        </w:rPr>
      </w:pPr>
      <w:r w:rsidRPr="00347872">
        <w:rPr>
          <w:rFonts w:ascii="Times New Roman" w:hAnsi="Times New Roman" w:cs="Times New Roman"/>
          <w:sz w:val="24"/>
          <w:szCs w:val="24"/>
        </w:rPr>
        <w:t>Source: Research Survey,2025</w:t>
      </w:r>
    </w:p>
    <w:p w14:paraId="3C321553" w14:textId="77777777" w:rsidR="0068040A" w:rsidRDefault="0068040A" w:rsidP="0068040A">
      <w:pPr>
        <w:jc w:val="both"/>
        <w:rPr>
          <w:rFonts w:ascii="Bookman Old Style" w:hAnsi="Bookman Old Style"/>
          <w:sz w:val="28"/>
          <w:szCs w:val="28"/>
        </w:rPr>
      </w:pPr>
      <w:r>
        <w:rPr>
          <w:rFonts w:ascii="Bookman Old Style" w:hAnsi="Bookman Old Style"/>
          <w:sz w:val="28"/>
          <w:szCs w:val="28"/>
        </w:rPr>
        <w:t xml:space="preserve">What the nature of the challenges of low income housing delivery in Nigeria?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5051"/>
        <w:gridCol w:w="603"/>
        <w:gridCol w:w="500"/>
        <w:gridCol w:w="567"/>
        <w:gridCol w:w="639"/>
      </w:tblGrid>
      <w:tr w:rsidR="0068040A" w:rsidRPr="00F14E0B" w14:paraId="29EF229F" w14:textId="77777777" w:rsidTr="008B425D">
        <w:tc>
          <w:tcPr>
            <w:tcW w:w="776" w:type="dxa"/>
          </w:tcPr>
          <w:p w14:paraId="6868EEA9" w14:textId="67BC63CF" w:rsidR="0068040A" w:rsidRPr="008B425D" w:rsidRDefault="00526871" w:rsidP="00313420">
            <w:pPr>
              <w:jc w:val="both"/>
              <w:rPr>
                <w:rFonts w:ascii="Bookman Old Style" w:hAnsi="Bookman Old Style"/>
                <w:b/>
                <w:bCs/>
                <w:sz w:val="28"/>
                <w:szCs w:val="28"/>
              </w:rPr>
            </w:pPr>
            <w:r>
              <w:rPr>
                <w:rFonts w:ascii="Bookman Old Style" w:hAnsi="Bookman Old Style"/>
                <w:b/>
                <w:bCs/>
                <w:noProof/>
                <w:sz w:val="28"/>
                <w:szCs w:val="28"/>
              </w:rPr>
              <w:pict w14:anchorId="414DDDC2">
                <v:shape id="_x0000_s1067" type="#_x0000_t32" style="position:absolute;left:0;text-align:left;margin-left:-1.8pt;margin-top:22.05pt;width:394.7pt;height:1.75pt;flip:y;z-index:251705344" o:connectortype="straight"/>
              </w:pict>
            </w:r>
            <w:r w:rsidR="0068040A" w:rsidRPr="008B425D">
              <w:rPr>
                <w:rFonts w:ascii="Bookman Old Style" w:hAnsi="Bookman Old Style"/>
                <w:b/>
                <w:bCs/>
                <w:sz w:val="28"/>
                <w:szCs w:val="28"/>
              </w:rPr>
              <w:t>S/N</w:t>
            </w:r>
          </w:p>
        </w:tc>
        <w:tc>
          <w:tcPr>
            <w:tcW w:w="6397" w:type="dxa"/>
          </w:tcPr>
          <w:p w14:paraId="1C98BD9C" w14:textId="77777777" w:rsidR="0068040A" w:rsidRPr="008B425D" w:rsidRDefault="0068040A" w:rsidP="00313420">
            <w:pPr>
              <w:jc w:val="both"/>
              <w:rPr>
                <w:rFonts w:ascii="Bookman Old Style" w:hAnsi="Bookman Old Style"/>
                <w:b/>
                <w:bCs/>
                <w:sz w:val="28"/>
                <w:szCs w:val="28"/>
              </w:rPr>
            </w:pPr>
            <w:r w:rsidRPr="008B425D">
              <w:rPr>
                <w:rFonts w:ascii="Bookman Old Style" w:hAnsi="Bookman Old Style"/>
                <w:b/>
                <w:bCs/>
                <w:sz w:val="28"/>
                <w:szCs w:val="28"/>
              </w:rPr>
              <w:t xml:space="preserve">Statement </w:t>
            </w:r>
          </w:p>
        </w:tc>
        <w:tc>
          <w:tcPr>
            <w:tcW w:w="592" w:type="dxa"/>
          </w:tcPr>
          <w:p w14:paraId="2AAED8F3" w14:textId="77777777" w:rsidR="0068040A" w:rsidRPr="008B425D" w:rsidRDefault="0068040A" w:rsidP="00313420">
            <w:pPr>
              <w:jc w:val="both"/>
              <w:rPr>
                <w:rFonts w:ascii="Bookman Old Style" w:hAnsi="Bookman Old Style"/>
                <w:b/>
                <w:bCs/>
                <w:sz w:val="28"/>
                <w:szCs w:val="28"/>
              </w:rPr>
            </w:pPr>
            <w:r w:rsidRPr="008B425D">
              <w:rPr>
                <w:rFonts w:ascii="Bookman Old Style" w:hAnsi="Bookman Old Style"/>
                <w:b/>
                <w:bCs/>
                <w:sz w:val="28"/>
                <w:szCs w:val="28"/>
              </w:rPr>
              <w:t>SA</w:t>
            </w:r>
          </w:p>
        </w:tc>
        <w:tc>
          <w:tcPr>
            <w:tcW w:w="537" w:type="dxa"/>
          </w:tcPr>
          <w:p w14:paraId="10C59C80" w14:textId="77777777" w:rsidR="0068040A" w:rsidRPr="008B425D" w:rsidRDefault="0068040A" w:rsidP="00313420">
            <w:pPr>
              <w:jc w:val="both"/>
              <w:rPr>
                <w:rFonts w:ascii="Bookman Old Style" w:hAnsi="Bookman Old Style"/>
                <w:b/>
                <w:bCs/>
                <w:sz w:val="28"/>
                <w:szCs w:val="28"/>
              </w:rPr>
            </w:pPr>
            <w:r w:rsidRPr="008B425D">
              <w:rPr>
                <w:rFonts w:ascii="Bookman Old Style" w:hAnsi="Bookman Old Style"/>
                <w:b/>
                <w:bCs/>
                <w:sz w:val="28"/>
                <w:szCs w:val="28"/>
              </w:rPr>
              <w:t>A</w:t>
            </w:r>
          </w:p>
        </w:tc>
        <w:tc>
          <w:tcPr>
            <w:tcW w:w="626" w:type="dxa"/>
          </w:tcPr>
          <w:p w14:paraId="08119326" w14:textId="77777777" w:rsidR="0068040A" w:rsidRPr="008B425D" w:rsidRDefault="0068040A" w:rsidP="00313420">
            <w:pPr>
              <w:jc w:val="both"/>
              <w:rPr>
                <w:rFonts w:ascii="Bookman Old Style" w:hAnsi="Bookman Old Style"/>
                <w:b/>
                <w:bCs/>
                <w:sz w:val="28"/>
                <w:szCs w:val="28"/>
              </w:rPr>
            </w:pPr>
            <w:r w:rsidRPr="008B425D">
              <w:rPr>
                <w:rFonts w:ascii="Bookman Old Style" w:hAnsi="Bookman Old Style"/>
                <w:b/>
                <w:bCs/>
                <w:sz w:val="28"/>
                <w:szCs w:val="28"/>
              </w:rPr>
              <w:t>D</w:t>
            </w:r>
          </w:p>
        </w:tc>
        <w:tc>
          <w:tcPr>
            <w:tcW w:w="648" w:type="dxa"/>
          </w:tcPr>
          <w:p w14:paraId="057FC408" w14:textId="77777777" w:rsidR="0068040A" w:rsidRDefault="0068040A" w:rsidP="00313420">
            <w:pPr>
              <w:jc w:val="both"/>
              <w:rPr>
                <w:rFonts w:ascii="Bookman Old Style" w:hAnsi="Bookman Old Style"/>
                <w:b/>
                <w:bCs/>
                <w:sz w:val="28"/>
                <w:szCs w:val="28"/>
              </w:rPr>
            </w:pPr>
            <w:r w:rsidRPr="008B425D">
              <w:rPr>
                <w:rFonts w:ascii="Bookman Old Style" w:hAnsi="Bookman Old Style"/>
                <w:b/>
                <w:bCs/>
                <w:sz w:val="28"/>
                <w:szCs w:val="28"/>
              </w:rPr>
              <w:t>SD</w:t>
            </w:r>
          </w:p>
          <w:p w14:paraId="2546D892" w14:textId="77777777" w:rsidR="00347872" w:rsidRPr="008B425D" w:rsidRDefault="00347872" w:rsidP="00313420">
            <w:pPr>
              <w:jc w:val="both"/>
              <w:rPr>
                <w:rFonts w:ascii="Bookman Old Style" w:hAnsi="Bookman Old Style"/>
                <w:b/>
                <w:bCs/>
                <w:sz w:val="28"/>
                <w:szCs w:val="28"/>
              </w:rPr>
            </w:pPr>
          </w:p>
        </w:tc>
      </w:tr>
      <w:tr w:rsidR="0068040A" w:rsidRPr="00496C9D" w14:paraId="7479348C" w14:textId="77777777" w:rsidTr="008B425D">
        <w:tc>
          <w:tcPr>
            <w:tcW w:w="776" w:type="dxa"/>
          </w:tcPr>
          <w:p w14:paraId="560FEF79" w14:textId="77777777" w:rsidR="0068040A" w:rsidRPr="00496C9D" w:rsidRDefault="0068040A" w:rsidP="00313420">
            <w:pPr>
              <w:jc w:val="both"/>
              <w:rPr>
                <w:rFonts w:ascii="Bookman Old Style" w:hAnsi="Bookman Old Style"/>
                <w:sz w:val="24"/>
                <w:szCs w:val="24"/>
              </w:rPr>
            </w:pPr>
            <w:r w:rsidRPr="00496C9D">
              <w:rPr>
                <w:rFonts w:ascii="Bookman Old Style" w:hAnsi="Bookman Old Style"/>
                <w:sz w:val="24"/>
                <w:szCs w:val="24"/>
              </w:rPr>
              <w:t>1</w:t>
            </w:r>
          </w:p>
        </w:tc>
        <w:tc>
          <w:tcPr>
            <w:tcW w:w="6397" w:type="dxa"/>
          </w:tcPr>
          <w:p w14:paraId="3C62DA43" w14:textId="77777777" w:rsidR="0068040A" w:rsidRPr="00496C9D" w:rsidRDefault="0068040A" w:rsidP="00313420">
            <w:pPr>
              <w:jc w:val="both"/>
              <w:rPr>
                <w:rFonts w:ascii="Bookman Old Style" w:hAnsi="Bookman Old Style"/>
                <w:sz w:val="24"/>
                <w:szCs w:val="24"/>
              </w:rPr>
            </w:pPr>
            <w:r w:rsidRPr="00496C9D">
              <w:rPr>
                <w:rFonts w:ascii="Bookman Old Style" w:hAnsi="Bookman Old Style"/>
                <w:sz w:val="24"/>
                <w:szCs w:val="24"/>
              </w:rPr>
              <w:t>Lack of adequate data relating to the magnitude of the problem, due partly to the absence of the national data bank on housing.</w:t>
            </w:r>
          </w:p>
        </w:tc>
        <w:tc>
          <w:tcPr>
            <w:tcW w:w="592" w:type="dxa"/>
          </w:tcPr>
          <w:p w14:paraId="375C05FF" w14:textId="77777777" w:rsidR="0068040A" w:rsidRPr="00496C9D" w:rsidRDefault="0068040A" w:rsidP="00313420">
            <w:pPr>
              <w:jc w:val="both"/>
              <w:rPr>
                <w:rFonts w:ascii="Bookman Old Style" w:hAnsi="Bookman Old Style"/>
                <w:sz w:val="24"/>
                <w:szCs w:val="24"/>
              </w:rPr>
            </w:pPr>
          </w:p>
        </w:tc>
        <w:tc>
          <w:tcPr>
            <w:tcW w:w="537" w:type="dxa"/>
          </w:tcPr>
          <w:p w14:paraId="605ED051" w14:textId="77777777" w:rsidR="0068040A" w:rsidRPr="00496C9D" w:rsidRDefault="0068040A" w:rsidP="00313420">
            <w:pPr>
              <w:jc w:val="both"/>
              <w:rPr>
                <w:rFonts w:ascii="Bookman Old Style" w:hAnsi="Bookman Old Style"/>
                <w:sz w:val="24"/>
                <w:szCs w:val="24"/>
              </w:rPr>
            </w:pPr>
          </w:p>
        </w:tc>
        <w:tc>
          <w:tcPr>
            <w:tcW w:w="626" w:type="dxa"/>
          </w:tcPr>
          <w:p w14:paraId="306A949C" w14:textId="77777777" w:rsidR="0068040A" w:rsidRPr="00496C9D" w:rsidRDefault="0068040A" w:rsidP="00313420">
            <w:pPr>
              <w:jc w:val="both"/>
              <w:rPr>
                <w:rFonts w:ascii="Bookman Old Style" w:hAnsi="Bookman Old Style"/>
                <w:sz w:val="24"/>
                <w:szCs w:val="24"/>
              </w:rPr>
            </w:pPr>
          </w:p>
        </w:tc>
        <w:tc>
          <w:tcPr>
            <w:tcW w:w="648" w:type="dxa"/>
          </w:tcPr>
          <w:p w14:paraId="03D3EEB4" w14:textId="77777777" w:rsidR="0068040A" w:rsidRPr="00496C9D" w:rsidRDefault="0068040A" w:rsidP="00313420">
            <w:pPr>
              <w:jc w:val="both"/>
              <w:rPr>
                <w:rFonts w:ascii="Bookman Old Style" w:hAnsi="Bookman Old Style"/>
                <w:sz w:val="24"/>
                <w:szCs w:val="24"/>
              </w:rPr>
            </w:pPr>
          </w:p>
        </w:tc>
      </w:tr>
      <w:tr w:rsidR="0068040A" w:rsidRPr="00496C9D" w14:paraId="7828E52B" w14:textId="77777777" w:rsidTr="008B425D">
        <w:tc>
          <w:tcPr>
            <w:tcW w:w="776" w:type="dxa"/>
          </w:tcPr>
          <w:p w14:paraId="68E1D1CC" w14:textId="77777777" w:rsidR="0068040A" w:rsidRPr="00496C9D" w:rsidRDefault="0068040A" w:rsidP="00313420">
            <w:pPr>
              <w:jc w:val="both"/>
              <w:rPr>
                <w:rFonts w:ascii="Bookman Old Style" w:hAnsi="Bookman Old Style"/>
                <w:sz w:val="24"/>
                <w:szCs w:val="24"/>
              </w:rPr>
            </w:pPr>
            <w:r w:rsidRPr="00496C9D">
              <w:rPr>
                <w:rFonts w:ascii="Bookman Old Style" w:hAnsi="Bookman Old Style"/>
                <w:sz w:val="24"/>
                <w:szCs w:val="24"/>
              </w:rPr>
              <w:t>2</w:t>
            </w:r>
          </w:p>
        </w:tc>
        <w:tc>
          <w:tcPr>
            <w:tcW w:w="6397" w:type="dxa"/>
          </w:tcPr>
          <w:p w14:paraId="3A3A7187" w14:textId="77777777" w:rsidR="0068040A" w:rsidRPr="00496C9D" w:rsidRDefault="0068040A" w:rsidP="00313420">
            <w:pPr>
              <w:shd w:val="clear" w:color="auto" w:fill="FFFFFF"/>
              <w:spacing w:before="100" w:beforeAutospacing="1" w:after="24"/>
              <w:rPr>
                <w:rFonts w:ascii="Bookman Old Style" w:eastAsia="Times New Roman" w:hAnsi="Bookman Old Style" w:cs="Arial"/>
                <w:color w:val="222222"/>
                <w:sz w:val="24"/>
                <w:szCs w:val="24"/>
              </w:rPr>
            </w:pPr>
            <w:r w:rsidRPr="00496C9D">
              <w:rPr>
                <w:rFonts w:ascii="Bookman Old Style" w:hAnsi="Bookman Old Style"/>
                <w:sz w:val="24"/>
                <w:szCs w:val="24"/>
              </w:rPr>
              <w:t>Problem of plan implementation</w:t>
            </w:r>
          </w:p>
        </w:tc>
        <w:tc>
          <w:tcPr>
            <w:tcW w:w="592" w:type="dxa"/>
          </w:tcPr>
          <w:p w14:paraId="6F220987" w14:textId="77777777" w:rsidR="0068040A" w:rsidRPr="00496C9D" w:rsidRDefault="0068040A" w:rsidP="00313420">
            <w:pPr>
              <w:jc w:val="both"/>
              <w:rPr>
                <w:rFonts w:ascii="Bookman Old Style" w:hAnsi="Bookman Old Style"/>
                <w:sz w:val="24"/>
                <w:szCs w:val="24"/>
              </w:rPr>
            </w:pPr>
          </w:p>
        </w:tc>
        <w:tc>
          <w:tcPr>
            <w:tcW w:w="537" w:type="dxa"/>
          </w:tcPr>
          <w:p w14:paraId="07D476CF" w14:textId="77777777" w:rsidR="0068040A" w:rsidRPr="00496C9D" w:rsidRDefault="0068040A" w:rsidP="00313420">
            <w:pPr>
              <w:jc w:val="both"/>
              <w:rPr>
                <w:rFonts w:ascii="Bookman Old Style" w:hAnsi="Bookman Old Style"/>
                <w:sz w:val="24"/>
                <w:szCs w:val="24"/>
              </w:rPr>
            </w:pPr>
          </w:p>
        </w:tc>
        <w:tc>
          <w:tcPr>
            <w:tcW w:w="626" w:type="dxa"/>
          </w:tcPr>
          <w:p w14:paraId="7CDE92ED" w14:textId="77777777" w:rsidR="0068040A" w:rsidRPr="00496C9D" w:rsidRDefault="0068040A" w:rsidP="00313420">
            <w:pPr>
              <w:jc w:val="both"/>
              <w:rPr>
                <w:rFonts w:ascii="Bookman Old Style" w:hAnsi="Bookman Old Style"/>
                <w:sz w:val="24"/>
                <w:szCs w:val="24"/>
              </w:rPr>
            </w:pPr>
          </w:p>
        </w:tc>
        <w:tc>
          <w:tcPr>
            <w:tcW w:w="648" w:type="dxa"/>
          </w:tcPr>
          <w:p w14:paraId="01B782FD" w14:textId="77777777" w:rsidR="0068040A" w:rsidRPr="00496C9D" w:rsidRDefault="0068040A" w:rsidP="00313420">
            <w:pPr>
              <w:jc w:val="both"/>
              <w:rPr>
                <w:rFonts w:ascii="Bookman Old Style" w:hAnsi="Bookman Old Style"/>
                <w:sz w:val="24"/>
                <w:szCs w:val="24"/>
              </w:rPr>
            </w:pPr>
          </w:p>
        </w:tc>
      </w:tr>
      <w:tr w:rsidR="0068040A" w:rsidRPr="00496C9D" w14:paraId="6A93EE4D" w14:textId="77777777" w:rsidTr="008B425D">
        <w:tc>
          <w:tcPr>
            <w:tcW w:w="776" w:type="dxa"/>
          </w:tcPr>
          <w:p w14:paraId="53ECAAD8" w14:textId="77777777" w:rsidR="0068040A" w:rsidRPr="00496C9D" w:rsidRDefault="0068040A" w:rsidP="00313420">
            <w:pPr>
              <w:jc w:val="both"/>
              <w:rPr>
                <w:rFonts w:ascii="Bookman Old Style" w:hAnsi="Bookman Old Style"/>
                <w:sz w:val="24"/>
                <w:szCs w:val="24"/>
              </w:rPr>
            </w:pPr>
            <w:r w:rsidRPr="00496C9D">
              <w:rPr>
                <w:rFonts w:ascii="Bookman Old Style" w:hAnsi="Bookman Old Style"/>
                <w:sz w:val="24"/>
                <w:szCs w:val="24"/>
              </w:rPr>
              <w:t>3</w:t>
            </w:r>
          </w:p>
        </w:tc>
        <w:tc>
          <w:tcPr>
            <w:tcW w:w="6397" w:type="dxa"/>
          </w:tcPr>
          <w:p w14:paraId="3962F391" w14:textId="77777777" w:rsidR="0068040A" w:rsidRPr="00496C9D"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color w:val="222222"/>
                <w:sz w:val="24"/>
                <w:szCs w:val="24"/>
              </w:rPr>
            </w:pPr>
            <w:r w:rsidRPr="00496C9D">
              <w:rPr>
                <w:rFonts w:ascii="Bookman Old Style" w:hAnsi="Bookman Old Style"/>
                <w:b w:val="0"/>
                <w:sz w:val="24"/>
                <w:szCs w:val="24"/>
              </w:rPr>
              <w:t>Inconsistency in government policies and programs, including frequent changes of policies with changes of government and without proper assessment of the existing ones</w:t>
            </w:r>
          </w:p>
        </w:tc>
        <w:tc>
          <w:tcPr>
            <w:tcW w:w="592" w:type="dxa"/>
          </w:tcPr>
          <w:p w14:paraId="2426C603" w14:textId="77777777" w:rsidR="0068040A" w:rsidRPr="00496C9D" w:rsidRDefault="0068040A" w:rsidP="00313420">
            <w:pPr>
              <w:jc w:val="both"/>
              <w:rPr>
                <w:rFonts w:ascii="Bookman Old Style" w:hAnsi="Bookman Old Style"/>
                <w:sz w:val="24"/>
                <w:szCs w:val="24"/>
              </w:rPr>
            </w:pPr>
          </w:p>
        </w:tc>
        <w:tc>
          <w:tcPr>
            <w:tcW w:w="537" w:type="dxa"/>
          </w:tcPr>
          <w:p w14:paraId="7E872DBD" w14:textId="77777777" w:rsidR="0068040A" w:rsidRPr="00496C9D" w:rsidRDefault="0068040A" w:rsidP="00313420">
            <w:pPr>
              <w:jc w:val="both"/>
              <w:rPr>
                <w:rFonts w:ascii="Bookman Old Style" w:hAnsi="Bookman Old Style"/>
                <w:sz w:val="24"/>
                <w:szCs w:val="24"/>
              </w:rPr>
            </w:pPr>
          </w:p>
        </w:tc>
        <w:tc>
          <w:tcPr>
            <w:tcW w:w="626" w:type="dxa"/>
          </w:tcPr>
          <w:p w14:paraId="22F2A4E5" w14:textId="77777777" w:rsidR="0068040A" w:rsidRPr="00496C9D" w:rsidRDefault="0068040A" w:rsidP="00313420">
            <w:pPr>
              <w:jc w:val="both"/>
              <w:rPr>
                <w:rFonts w:ascii="Bookman Old Style" w:hAnsi="Bookman Old Style"/>
                <w:sz w:val="24"/>
                <w:szCs w:val="24"/>
              </w:rPr>
            </w:pPr>
          </w:p>
        </w:tc>
        <w:tc>
          <w:tcPr>
            <w:tcW w:w="648" w:type="dxa"/>
          </w:tcPr>
          <w:p w14:paraId="51ACBB22" w14:textId="77777777" w:rsidR="0068040A" w:rsidRPr="00496C9D" w:rsidRDefault="0068040A" w:rsidP="00313420">
            <w:pPr>
              <w:jc w:val="both"/>
              <w:rPr>
                <w:rFonts w:ascii="Bookman Old Style" w:hAnsi="Bookman Old Style"/>
                <w:sz w:val="24"/>
                <w:szCs w:val="24"/>
              </w:rPr>
            </w:pPr>
          </w:p>
        </w:tc>
      </w:tr>
      <w:tr w:rsidR="0068040A" w:rsidRPr="00496C9D" w14:paraId="7BC70677" w14:textId="77777777" w:rsidTr="008B425D">
        <w:tc>
          <w:tcPr>
            <w:tcW w:w="776" w:type="dxa"/>
          </w:tcPr>
          <w:p w14:paraId="4829EFD7" w14:textId="77777777" w:rsidR="0068040A" w:rsidRPr="00496C9D" w:rsidRDefault="0068040A" w:rsidP="00313420">
            <w:pPr>
              <w:jc w:val="both"/>
              <w:rPr>
                <w:rFonts w:ascii="Bookman Old Style" w:hAnsi="Bookman Old Style"/>
                <w:sz w:val="24"/>
                <w:szCs w:val="24"/>
              </w:rPr>
            </w:pPr>
            <w:r w:rsidRPr="00496C9D">
              <w:rPr>
                <w:rFonts w:ascii="Bookman Old Style" w:hAnsi="Bookman Old Style"/>
                <w:sz w:val="24"/>
                <w:szCs w:val="24"/>
              </w:rPr>
              <w:t>4</w:t>
            </w:r>
          </w:p>
        </w:tc>
        <w:tc>
          <w:tcPr>
            <w:tcW w:w="6397" w:type="dxa"/>
          </w:tcPr>
          <w:p w14:paraId="0BE2EC37" w14:textId="77777777" w:rsidR="0068040A" w:rsidRPr="00496C9D"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sz w:val="24"/>
                <w:szCs w:val="24"/>
              </w:rPr>
            </w:pPr>
            <w:r w:rsidRPr="00496C9D">
              <w:rPr>
                <w:rFonts w:ascii="Bookman Old Style" w:hAnsi="Bookman Old Style"/>
                <w:b w:val="0"/>
                <w:sz w:val="24"/>
                <w:szCs w:val="24"/>
              </w:rPr>
              <w:t>Lack of efficient and sustainable credit delivery to the housing sector.</w:t>
            </w:r>
          </w:p>
        </w:tc>
        <w:tc>
          <w:tcPr>
            <w:tcW w:w="592" w:type="dxa"/>
          </w:tcPr>
          <w:p w14:paraId="1B8CBD0B" w14:textId="77777777" w:rsidR="0068040A" w:rsidRPr="00496C9D" w:rsidRDefault="0068040A" w:rsidP="00313420">
            <w:pPr>
              <w:jc w:val="both"/>
              <w:rPr>
                <w:rFonts w:ascii="Bookman Old Style" w:hAnsi="Bookman Old Style"/>
                <w:sz w:val="24"/>
                <w:szCs w:val="24"/>
              </w:rPr>
            </w:pPr>
          </w:p>
        </w:tc>
        <w:tc>
          <w:tcPr>
            <w:tcW w:w="537" w:type="dxa"/>
          </w:tcPr>
          <w:p w14:paraId="013D1848" w14:textId="77777777" w:rsidR="0068040A" w:rsidRPr="00496C9D" w:rsidRDefault="0068040A" w:rsidP="00313420">
            <w:pPr>
              <w:jc w:val="both"/>
              <w:rPr>
                <w:rFonts w:ascii="Bookman Old Style" w:hAnsi="Bookman Old Style"/>
                <w:sz w:val="24"/>
                <w:szCs w:val="24"/>
              </w:rPr>
            </w:pPr>
          </w:p>
        </w:tc>
        <w:tc>
          <w:tcPr>
            <w:tcW w:w="626" w:type="dxa"/>
          </w:tcPr>
          <w:p w14:paraId="1FD927FF" w14:textId="77777777" w:rsidR="0068040A" w:rsidRPr="00496C9D" w:rsidRDefault="0068040A" w:rsidP="00313420">
            <w:pPr>
              <w:jc w:val="both"/>
              <w:rPr>
                <w:rFonts w:ascii="Bookman Old Style" w:hAnsi="Bookman Old Style"/>
                <w:sz w:val="24"/>
                <w:szCs w:val="24"/>
              </w:rPr>
            </w:pPr>
          </w:p>
        </w:tc>
        <w:tc>
          <w:tcPr>
            <w:tcW w:w="648" w:type="dxa"/>
          </w:tcPr>
          <w:p w14:paraId="68E0310F" w14:textId="77777777" w:rsidR="0068040A" w:rsidRPr="00496C9D" w:rsidRDefault="0068040A" w:rsidP="00313420">
            <w:pPr>
              <w:jc w:val="both"/>
              <w:rPr>
                <w:rFonts w:ascii="Bookman Old Style" w:hAnsi="Bookman Old Style"/>
                <w:sz w:val="24"/>
                <w:szCs w:val="24"/>
              </w:rPr>
            </w:pPr>
          </w:p>
        </w:tc>
      </w:tr>
      <w:tr w:rsidR="0068040A" w:rsidRPr="00496C9D" w14:paraId="4CBBD5BB" w14:textId="77777777" w:rsidTr="008B425D">
        <w:tc>
          <w:tcPr>
            <w:tcW w:w="776" w:type="dxa"/>
          </w:tcPr>
          <w:p w14:paraId="1D500F0D" w14:textId="77777777" w:rsidR="0068040A" w:rsidRPr="00496C9D" w:rsidRDefault="0068040A" w:rsidP="00313420">
            <w:pPr>
              <w:jc w:val="both"/>
              <w:rPr>
                <w:rFonts w:ascii="Bookman Old Style" w:hAnsi="Bookman Old Style"/>
                <w:sz w:val="24"/>
                <w:szCs w:val="24"/>
              </w:rPr>
            </w:pPr>
            <w:r w:rsidRPr="00496C9D">
              <w:rPr>
                <w:rFonts w:ascii="Bookman Old Style" w:hAnsi="Bookman Old Style"/>
                <w:sz w:val="24"/>
                <w:szCs w:val="24"/>
              </w:rPr>
              <w:t>5</w:t>
            </w:r>
          </w:p>
        </w:tc>
        <w:tc>
          <w:tcPr>
            <w:tcW w:w="6397" w:type="dxa"/>
          </w:tcPr>
          <w:p w14:paraId="235E171A" w14:textId="77777777" w:rsidR="0068040A" w:rsidRPr="00496C9D"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sz w:val="24"/>
                <w:szCs w:val="24"/>
              </w:rPr>
            </w:pPr>
            <w:r w:rsidRPr="00496C9D">
              <w:rPr>
                <w:rFonts w:ascii="Bookman Old Style" w:hAnsi="Bookman Old Style"/>
                <w:b w:val="0"/>
                <w:sz w:val="24"/>
                <w:szCs w:val="24"/>
              </w:rPr>
              <w:t>High cost of building materials</w:t>
            </w:r>
          </w:p>
        </w:tc>
        <w:tc>
          <w:tcPr>
            <w:tcW w:w="592" w:type="dxa"/>
          </w:tcPr>
          <w:p w14:paraId="6BA90ED1" w14:textId="77777777" w:rsidR="0068040A" w:rsidRPr="00496C9D" w:rsidRDefault="0068040A" w:rsidP="00313420">
            <w:pPr>
              <w:jc w:val="both"/>
              <w:rPr>
                <w:rFonts w:ascii="Bookman Old Style" w:hAnsi="Bookman Old Style"/>
                <w:sz w:val="24"/>
                <w:szCs w:val="24"/>
              </w:rPr>
            </w:pPr>
          </w:p>
        </w:tc>
        <w:tc>
          <w:tcPr>
            <w:tcW w:w="537" w:type="dxa"/>
          </w:tcPr>
          <w:p w14:paraId="4FAA67FA" w14:textId="77777777" w:rsidR="0068040A" w:rsidRPr="00496C9D" w:rsidRDefault="0068040A" w:rsidP="00313420">
            <w:pPr>
              <w:jc w:val="both"/>
              <w:rPr>
                <w:rFonts w:ascii="Bookman Old Style" w:hAnsi="Bookman Old Style"/>
                <w:sz w:val="24"/>
                <w:szCs w:val="24"/>
              </w:rPr>
            </w:pPr>
          </w:p>
        </w:tc>
        <w:tc>
          <w:tcPr>
            <w:tcW w:w="626" w:type="dxa"/>
          </w:tcPr>
          <w:p w14:paraId="5763CBFE" w14:textId="77777777" w:rsidR="0068040A" w:rsidRPr="00496C9D" w:rsidRDefault="0068040A" w:rsidP="00313420">
            <w:pPr>
              <w:jc w:val="both"/>
              <w:rPr>
                <w:rFonts w:ascii="Bookman Old Style" w:hAnsi="Bookman Old Style"/>
                <w:sz w:val="24"/>
                <w:szCs w:val="24"/>
              </w:rPr>
            </w:pPr>
          </w:p>
        </w:tc>
        <w:tc>
          <w:tcPr>
            <w:tcW w:w="648" w:type="dxa"/>
          </w:tcPr>
          <w:p w14:paraId="2A95B7E0" w14:textId="77777777" w:rsidR="0068040A" w:rsidRPr="00496C9D" w:rsidRDefault="0068040A" w:rsidP="00313420">
            <w:pPr>
              <w:jc w:val="both"/>
              <w:rPr>
                <w:rFonts w:ascii="Bookman Old Style" w:hAnsi="Bookman Old Style"/>
                <w:sz w:val="24"/>
                <w:szCs w:val="24"/>
              </w:rPr>
            </w:pPr>
          </w:p>
        </w:tc>
      </w:tr>
    </w:tbl>
    <w:p w14:paraId="5D033A1A" w14:textId="02F343AC" w:rsidR="0068040A" w:rsidRPr="00347872" w:rsidRDefault="008B425D" w:rsidP="0068040A">
      <w:pPr>
        <w:jc w:val="both"/>
        <w:rPr>
          <w:rFonts w:ascii="Times New Roman" w:hAnsi="Times New Roman" w:cs="Times New Roman"/>
          <w:sz w:val="24"/>
          <w:szCs w:val="24"/>
        </w:rPr>
      </w:pPr>
      <w:r w:rsidRPr="00347872">
        <w:rPr>
          <w:rFonts w:ascii="Times New Roman" w:hAnsi="Times New Roman" w:cs="Times New Roman"/>
          <w:sz w:val="24"/>
          <w:szCs w:val="24"/>
        </w:rPr>
        <w:t>Source: Research Survey,2025</w:t>
      </w:r>
    </w:p>
    <w:p w14:paraId="5FD8E91C" w14:textId="77777777" w:rsidR="0068040A" w:rsidRPr="00496C9D" w:rsidRDefault="0068040A" w:rsidP="0068040A">
      <w:pPr>
        <w:jc w:val="both"/>
        <w:rPr>
          <w:rFonts w:ascii="Bookman Old Style" w:hAnsi="Bookman Old Style"/>
          <w:sz w:val="24"/>
          <w:szCs w:val="24"/>
        </w:rPr>
      </w:pPr>
    </w:p>
    <w:p w14:paraId="1F73C611" w14:textId="77777777" w:rsidR="0068040A" w:rsidRDefault="0068040A" w:rsidP="0068040A">
      <w:pPr>
        <w:jc w:val="both"/>
        <w:rPr>
          <w:rFonts w:ascii="Bookman Old Style" w:hAnsi="Bookman Old Style"/>
          <w:sz w:val="28"/>
          <w:szCs w:val="28"/>
        </w:rPr>
      </w:pPr>
      <w:r>
        <w:rPr>
          <w:rFonts w:ascii="Bookman Old Style" w:hAnsi="Bookman Old Style"/>
          <w:sz w:val="28"/>
          <w:szCs w:val="28"/>
        </w:rPr>
        <w:t xml:space="preserve">What are the prospects of low income housing delivery in Nigeria?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5048"/>
        <w:gridCol w:w="603"/>
        <w:gridCol w:w="498"/>
        <w:gridCol w:w="570"/>
        <w:gridCol w:w="641"/>
      </w:tblGrid>
      <w:tr w:rsidR="0068040A" w:rsidRPr="00F14E0B" w14:paraId="02C26F33" w14:textId="77777777" w:rsidTr="00347872">
        <w:tc>
          <w:tcPr>
            <w:tcW w:w="776" w:type="dxa"/>
          </w:tcPr>
          <w:p w14:paraId="37824D6C" w14:textId="7C4737EE" w:rsidR="0068040A" w:rsidRPr="00347872" w:rsidRDefault="00526871" w:rsidP="00313420">
            <w:pPr>
              <w:jc w:val="both"/>
              <w:rPr>
                <w:rFonts w:ascii="Bookman Old Style" w:hAnsi="Bookman Old Style"/>
                <w:b/>
                <w:bCs/>
                <w:sz w:val="28"/>
                <w:szCs w:val="28"/>
              </w:rPr>
            </w:pPr>
            <w:r>
              <w:rPr>
                <w:rFonts w:ascii="Bookman Old Style" w:hAnsi="Bookman Old Style"/>
                <w:b/>
                <w:bCs/>
                <w:noProof/>
                <w:sz w:val="28"/>
                <w:szCs w:val="28"/>
              </w:rPr>
              <w:pict w14:anchorId="5339B326">
                <v:shape id="_x0000_s1068" type="#_x0000_t32" style="position:absolute;left:0;text-align:left;margin-left:-1.35pt;margin-top:23.35pt;width:396.45pt;height:.9pt;flip:y;z-index:251706368" o:connectortype="straight"/>
              </w:pict>
            </w:r>
            <w:r w:rsidR="0068040A" w:rsidRPr="00347872">
              <w:rPr>
                <w:rFonts w:ascii="Bookman Old Style" w:hAnsi="Bookman Old Style"/>
                <w:b/>
                <w:bCs/>
                <w:sz w:val="28"/>
                <w:szCs w:val="28"/>
              </w:rPr>
              <w:t>S/N</w:t>
            </w:r>
          </w:p>
        </w:tc>
        <w:tc>
          <w:tcPr>
            <w:tcW w:w="5059" w:type="dxa"/>
          </w:tcPr>
          <w:p w14:paraId="1CE0FA82" w14:textId="77777777" w:rsidR="0068040A" w:rsidRPr="00347872" w:rsidRDefault="0068040A" w:rsidP="00313420">
            <w:pPr>
              <w:jc w:val="both"/>
              <w:rPr>
                <w:rFonts w:ascii="Bookman Old Style" w:hAnsi="Bookman Old Style"/>
                <w:b/>
                <w:bCs/>
                <w:sz w:val="28"/>
                <w:szCs w:val="28"/>
              </w:rPr>
            </w:pPr>
            <w:r w:rsidRPr="00347872">
              <w:rPr>
                <w:rFonts w:ascii="Bookman Old Style" w:hAnsi="Bookman Old Style"/>
                <w:b/>
                <w:bCs/>
                <w:sz w:val="28"/>
                <w:szCs w:val="28"/>
              </w:rPr>
              <w:t xml:space="preserve">Statement </w:t>
            </w:r>
          </w:p>
        </w:tc>
        <w:tc>
          <w:tcPr>
            <w:tcW w:w="592" w:type="dxa"/>
          </w:tcPr>
          <w:p w14:paraId="7DF711A2" w14:textId="77777777" w:rsidR="0068040A" w:rsidRPr="00347872" w:rsidRDefault="0068040A" w:rsidP="00313420">
            <w:pPr>
              <w:jc w:val="both"/>
              <w:rPr>
                <w:rFonts w:ascii="Bookman Old Style" w:hAnsi="Bookman Old Style"/>
                <w:b/>
                <w:bCs/>
                <w:sz w:val="28"/>
                <w:szCs w:val="28"/>
              </w:rPr>
            </w:pPr>
            <w:r w:rsidRPr="00347872">
              <w:rPr>
                <w:rFonts w:ascii="Bookman Old Style" w:hAnsi="Bookman Old Style"/>
                <w:b/>
                <w:bCs/>
                <w:sz w:val="28"/>
                <w:szCs w:val="28"/>
              </w:rPr>
              <w:t>SA</w:t>
            </w:r>
          </w:p>
        </w:tc>
        <w:tc>
          <w:tcPr>
            <w:tcW w:w="498" w:type="dxa"/>
          </w:tcPr>
          <w:p w14:paraId="0A6C6DD7" w14:textId="77777777" w:rsidR="0068040A" w:rsidRPr="00347872" w:rsidRDefault="0068040A" w:rsidP="00313420">
            <w:pPr>
              <w:jc w:val="both"/>
              <w:rPr>
                <w:rFonts w:ascii="Bookman Old Style" w:hAnsi="Bookman Old Style"/>
                <w:b/>
                <w:bCs/>
                <w:sz w:val="28"/>
                <w:szCs w:val="28"/>
              </w:rPr>
            </w:pPr>
            <w:r w:rsidRPr="00347872">
              <w:rPr>
                <w:rFonts w:ascii="Bookman Old Style" w:hAnsi="Bookman Old Style"/>
                <w:b/>
                <w:bCs/>
                <w:sz w:val="28"/>
                <w:szCs w:val="28"/>
              </w:rPr>
              <w:t>A</w:t>
            </w:r>
          </w:p>
        </w:tc>
        <w:tc>
          <w:tcPr>
            <w:tcW w:w="570" w:type="dxa"/>
          </w:tcPr>
          <w:p w14:paraId="7CBE797D" w14:textId="77777777" w:rsidR="0068040A" w:rsidRPr="00347872" w:rsidRDefault="0068040A" w:rsidP="00313420">
            <w:pPr>
              <w:jc w:val="both"/>
              <w:rPr>
                <w:rFonts w:ascii="Bookman Old Style" w:hAnsi="Bookman Old Style"/>
                <w:b/>
                <w:bCs/>
                <w:sz w:val="28"/>
                <w:szCs w:val="28"/>
              </w:rPr>
            </w:pPr>
            <w:r w:rsidRPr="00347872">
              <w:rPr>
                <w:rFonts w:ascii="Bookman Old Style" w:hAnsi="Bookman Old Style"/>
                <w:b/>
                <w:bCs/>
                <w:sz w:val="28"/>
                <w:szCs w:val="28"/>
              </w:rPr>
              <w:t>D</w:t>
            </w:r>
          </w:p>
        </w:tc>
        <w:tc>
          <w:tcPr>
            <w:tcW w:w="641" w:type="dxa"/>
          </w:tcPr>
          <w:p w14:paraId="7186D891" w14:textId="77777777" w:rsidR="0068040A" w:rsidRDefault="0068040A" w:rsidP="00313420">
            <w:pPr>
              <w:jc w:val="both"/>
              <w:rPr>
                <w:rFonts w:ascii="Bookman Old Style" w:hAnsi="Bookman Old Style"/>
                <w:b/>
                <w:bCs/>
                <w:sz w:val="28"/>
                <w:szCs w:val="28"/>
              </w:rPr>
            </w:pPr>
            <w:r w:rsidRPr="00347872">
              <w:rPr>
                <w:rFonts w:ascii="Bookman Old Style" w:hAnsi="Bookman Old Style"/>
                <w:b/>
                <w:bCs/>
                <w:sz w:val="28"/>
                <w:szCs w:val="28"/>
              </w:rPr>
              <w:t>SD</w:t>
            </w:r>
          </w:p>
          <w:p w14:paraId="3247ACF1" w14:textId="77777777" w:rsidR="00347872" w:rsidRPr="00347872" w:rsidRDefault="00347872" w:rsidP="00313420">
            <w:pPr>
              <w:jc w:val="both"/>
              <w:rPr>
                <w:rFonts w:ascii="Bookman Old Style" w:hAnsi="Bookman Old Style"/>
                <w:b/>
                <w:bCs/>
                <w:sz w:val="28"/>
                <w:szCs w:val="28"/>
              </w:rPr>
            </w:pPr>
          </w:p>
        </w:tc>
      </w:tr>
      <w:tr w:rsidR="0068040A" w:rsidRPr="00F14E0B" w14:paraId="56404379" w14:textId="77777777" w:rsidTr="00347872">
        <w:tc>
          <w:tcPr>
            <w:tcW w:w="776" w:type="dxa"/>
          </w:tcPr>
          <w:p w14:paraId="78309C3D" w14:textId="77777777" w:rsidR="0068040A" w:rsidRPr="00F14E0B" w:rsidRDefault="0068040A" w:rsidP="00313420">
            <w:pPr>
              <w:jc w:val="both"/>
              <w:rPr>
                <w:rFonts w:ascii="Bookman Old Style" w:hAnsi="Bookman Old Style"/>
                <w:sz w:val="28"/>
                <w:szCs w:val="28"/>
              </w:rPr>
            </w:pPr>
            <w:r w:rsidRPr="00F14E0B">
              <w:rPr>
                <w:rFonts w:ascii="Bookman Old Style" w:hAnsi="Bookman Old Style"/>
                <w:sz w:val="28"/>
                <w:szCs w:val="28"/>
              </w:rPr>
              <w:t>1</w:t>
            </w:r>
          </w:p>
        </w:tc>
        <w:tc>
          <w:tcPr>
            <w:tcW w:w="5059" w:type="dxa"/>
          </w:tcPr>
          <w:p w14:paraId="7BE6D083" w14:textId="77777777" w:rsidR="0068040A" w:rsidRPr="00D67EE2" w:rsidRDefault="0068040A" w:rsidP="00313420">
            <w:pPr>
              <w:jc w:val="both"/>
              <w:rPr>
                <w:rFonts w:ascii="Bookman Old Style" w:hAnsi="Bookman Old Style"/>
                <w:sz w:val="24"/>
                <w:szCs w:val="24"/>
              </w:rPr>
            </w:pPr>
            <w:r w:rsidRPr="00D67EE2">
              <w:rPr>
                <w:rFonts w:ascii="Bookman Old Style" w:hAnsi="Bookman Old Style"/>
                <w:sz w:val="24"/>
                <w:szCs w:val="24"/>
              </w:rPr>
              <w:t xml:space="preserve">there is room for massive job creation in low income housing delivery </w:t>
            </w:r>
          </w:p>
        </w:tc>
        <w:tc>
          <w:tcPr>
            <w:tcW w:w="592" w:type="dxa"/>
          </w:tcPr>
          <w:p w14:paraId="60DA2833" w14:textId="77777777" w:rsidR="0068040A" w:rsidRPr="00F14E0B" w:rsidRDefault="0068040A" w:rsidP="00313420">
            <w:pPr>
              <w:jc w:val="both"/>
              <w:rPr>
                <w:rFonts w:ascii="Bookman Old Style" w:hAnsi="Bookman Old Style"/>
                <w:sz w:val="28"/>
                <w:szCs w:val="28"/>
              </w:rPr>
            </w:pPr>
          </w:p>
        </w:tc>
        <w:tc>
          <w:tcPr>
            <w:tcW w:w="498" w:type="dxa"/>
          </w:tcPr>
          <w:p w14:paraId="2C451B0C" w14:textId="77777777" w:rsidR="0068040A" w:rsidRPr="00F14E0B" w:rsidRDefault="0068040A" w:rsidP="00313420">
            <w:pPr>
              <w:jc w:val="both"/>
              <w:rPr>
                <w:rFonts w:ascii="Bookman Old Style" w:hAnsi="Bookman Old Style"/>
                <w:sz w:val="28"/>
                <w:szCs w:val="28"/>
              </w:rPr>
            </w:pPr>
          </w:p>
        </w:tc>
        <w:tc>
          <w:tcPr>
            <w:tcW w:w="570" w:type="dxa"/>
          </w:tcPr>
          <w:p w14:paraId="722B7220" w14:textId="77777777" w:rsidR="0068040A" w:rsidRPr="00F14E0B" w:rsidRDefault="0068040A" w:rsidP="00313420">
            <w:pPr>
              <w:jc w:val="both"/>
              <w:rPr>
                <w:rFonts w:ascii="Bookman Old Style" w:hAnsi="Bookman Old Style"/>
                <w:sz w:val="28"/>
                <w:szCs w:val="28"/>
              </w:rPr>
            </w:pPr>
          </w:p>
        </w:tc>
        <w:tc>
          <w:tcPr>
            <w:tcW w:w="641" w:type="dxa"/>
          </w:tcPr>
          <w:p w14:paraId="07C61C81" w14:textId="77777777" w:rsidR="0068040A" w:rsidRPr="00F14E0B" w:rsidRDefault="0068040A" w:rsidP="00313420">
            <w:pPr>
              <w:jc w:val="both"/>
              <w:rPr>
                <w:rFonts w:ascii="Bookman Old Style" w:hAnsi="Bookman Old Style"/>
                <w:sz w:val="28"/>
                <w:szCs w:val="28"/>
              </w:rPr>
            </w:pPr>
          </w:p>
        </w:tc>
      </w:tr>
      <w:tr w:rsidR="0068040A" w:rsidRPr="00F14E0B" w14:paraId="1B05626C" w14:textId="77777777" w:rsidTr="00347872">
        <w:tc>
          <w:tcPr>
            <w:tcW w:w="776" w:type="dxa"/>
          </w:tcPr>
          <w:p w14:paraId="7A696526" w14:textId="77777777" w:rsidR="0068040A" w:rsidRPr="00F14E0B" w:rsidRDefault="0068040A" w:rsidP="00313420">
            <w:pPr>
              <w:jc w:val="both"/>
              <w:rPr>
                <w:rFonts w:ascii="Bookman Old Style" w:hAnsi="Bookman Old Style"/>
                <w:sz w:val="28"/>
                <w:szCs w:val="28"/>
              </w:rPr>
            </w:pPr>
            <w:r w:rsidRPr="00F14E0B">
              <w:rPr>
                <w:rFonts w:ascii="Bookman Old Style" w:hAnsi="Bookman Old Style"/>
                <w:sz w:val="28"/>
                <w:szCs w:val="28"/>
              </w:rPr>
              <w:t>2</w:t>
            </w:r>
          </w:p>
        </w:tc>
        <w:tc>
          <w:tcPr>
            <w:tcW w:w="5059" w:type="dxa"/>
          </w:tcPr>
          <w:p w14:paraId="385A6E19" w14:textId="77777777" w:rsidR="0068040A" w:rsidRPr="00D67EE2" w:rsidRDefault="0068040A" w:rsidP="00313420">
            <w:pPr>
              <w:shd w:val="clear" w:color="auto" w:fill="FFFFFF"/>
              <w:spacing w:before="100" w:beforeAutospacing="1" w:after="24"/>
              <w:rPr>
                <w:rFonts w:ascii="Bookman Old Style" w:eastAsia="Times New Roman" w:hAnsi="Bookman Old Style" w:cs="Arial"/>
                <w:color w:val="222222"/>
                <w:sz w:val="24"/>
                <w:szCs w:val="24"/>
              </w:rPr>
            </w:pPr>
            <w:r w:rsidRPr="00D67EE2">
              <w:rPr>
                <w:rFonts w:ascii="Bookman Old Style" w:hAnsi="Bookman Old Style"/>
                <w:sz w:val="24"/>
                <w:szCs w:val="24"/>
              </w:rPr>
              <w:t xml:space="preserve">increased revenue generation for Nigerian government </w:t>
            </w:r>
          </w:p>
        </w:tc>
        <w:tc>
          <w:tcPr>
            <w:tcW w:w="592" w:type="dxa"/>
          </w:tcPr>
          <w:p w14:paraId="003E8256" w14:textId="77777777" w:rsidR="0068040A" w:rsidRPr="00F14E0B" w:rsidRDefault="0068040A" w:rsidP="00313420">
            <w:pPr>
              <w:jc w:val="both"/>
              <w:rPr>
                <w:rFonts w:ascii="Bookman Old Style" w:hAnsi="Bookman Old Style"/>
                <w:sz w:val="28"/>
                <w:szCs w:val="28"/>
              </w:rPr>
            </w:pPr>
          </w:p>
        </w:tc>
        <w:tc>
          <w:tcPr>
            <w:tcW w:w="498" w:type="dxa"/>
          </w:tcPr>
          <w:p w14:paraId="791ADB21" w14:textId="77777777" w:rsidR="0068040A" w:rsidRPr="00F14E0B" w:rsidRDefault="0068040A" w:rsidP="00313420">
            <w:pPr>
              <w:jc w:val="both"/>
              <w:rPr>
                <w:rFonts w:ascii="Bookman Old Style" w:hAnsi="Bookman Old Style"/>
                <w:sz w:val="28"/>
                <w:szCs w:val="28"/>
              </w:rPr>
            </w:pPr>
          </w:p>
        </w:tc>
        <w:tc>
          <w:tcPr>
            <w:tcW w:w="570" w:type="dxa"/>
          </w:tcPr>
          <w:p w14:paraId="1655828B" w14:textId="77777777" w:rsidR="0068040A" w:rsidRPr="00F14E0B" w:rsidRDefault="0068040A" w:rsidP="00313420">
            <w:pPr>
              <w:jc w:val="both"/>
              <w:rPr>
                <w:rFonts w:ascii="Bookman Old Style" w:hAnsi="Bookman Old Style"/>
                <w:sz w:val="28"/>
                <w:szCs w:val="28"/>
              </w:rPr>
            </w:pPr>
          </w:p>
        </w:tc>
        <w:tc>
          <w:tcPr>
            <w:tcW w:w="641" w:type="dxa"/>
          </w:tcPr>
          <w:p w14:paraId="697DD29B" w14:textId="77777777" w:rsidR="0068040A" w:rsidRPr="00F14E0B" w:rsidRDefault="0068040A" w:rsidP="00313420">
            <w:pPr>
              <w:jc w:val="both"/>
              <w:rPr>
                <w:rFonts w:ascii="Bookman Old Style" w:hAnsi="Bookman Old Style"/>
                <w:sz w:val="28"/>
                <w:szCs w:val="28"/>
              </w:rPr>
            </w:pPr>
          </w:p>
        </w:tc>
      </w:tr>
      <w:tr w:rsidR="0068040A" w:rsidRPr="00F14E0B" w14:paraId="18EC2125" w14:textId="77777777" w:rsidTr="00347872">
        <w:tc>
          <w:tcPr>
            <w:tcW w:w="776" w:type="dxa"/>
          </w:tcPr>
          <w:p w14:paraId="389D821B" w14:textId="77777777" w:rsidR="0068040A" w:rsidRPr="00F14E0B" w:rsidRDefault="0068040A" w:rsidP="00313420">
            <w:pPr>
              <w:jc w:val="both"/>
              <w:rPr>
                <w:rFonts w:ascii="Bookman Old Style" w:hAnsi="Bookman Old Style"/>
                <w:sz w:val="28"/>
                <w:szCs w:val="28"/>
              </w:rPr>
            </w:pPr>
            <w:r w:rsidRPr="00F14E0B">
              <w:rPr>
                <w:rFonts w:ascii="Bookman Old Style" w:hAnsi="Bookman Old Style"/>
                <w:sz w:val="28"/>
                <w:szCs w:val="28"/>
              </w:rPr>
              <w:t>3</w:t>
            </w:r>
          </w:p>
        </w:tc>
        <w:tc>
          <w:tcPr>
            <w:tcW w:w="5059" w:type="dxa"/>
          </w:tcPr>
          <w:p w14:paraId="0D951A7B" w14:textId="77777777" w:rsidR="0068040A" w:rsidRPr="00D67EE2"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color w:val="222222"/>
                <w:sz w:val="24"/>
                <w:szCs w:val="24"/>
              </w:rPr>
            </w:pPr>
            <w:r w:rsidRPr="00D67EE2">
              <w:rPr>
                <w:rFonts w:ascii="Bookman Old Style" w:hAnsi="Bookman Old Style"/>
                <w:b w:val="0"/>
                <w:sz w:val="24"/>
                <w:szCs w:val="24"/>
              </w:rPr>
              <w:t xml:space="preserve">Improvement in economic development </w:t>
            </w:r>
          </w:p>
        </w:tc>
        <w:tc>
          <w:tcPr>
            <w:tcW w:w="592" w:type="dxa"/>
          </w:tcPr>
          <w:p w14:paraId="2C259DE7" w14:textId="77777777" w:rsidR="0068040A" w:rsidRPr="00F14E0B" w:rsidRDefault="0068040A" w:rsidP="00313420">
            <w:pPr>
              <w:jc w:val="both"/>
              <w:rPr>
                <w:rFonts w:ascii="Bookman Old Style" w:hAnsi="Bookman Old Style"/>
                <w:sz w:val="28"/>
                <w:szCs w:val="28"/>
              </w:rPr>
            </w:pPr>
          </w:p>
        </w:tc>
        <w:tc>
          <w:tcPr>
            <w:tcW w:w="498" w:type="dxa"/>
          </w:tcPr>
          <w:p w14:paraId="3A2769C1" w14:textId="77777777" w:rsidR="0068040A" w:rsidRPr="00F14E0B" w:rsidRDefault="0068040A" w:rsidP="00313420">
            <w:pPr>
              <w:jc w:val="both"/>
              <w:rPr>
                <w:rFonts w:ascii="Bookman Old Style" w:hAnsi="Bookman Old Style"/>
                <w:sz w:val="28"/>
                <w:szCs w:val="28"/>
              </w:rPr>
            </w:pPr>
          </w:p>
        </w:tc>
        <w:tc>
          <w:tcPr>
            <w:tcW w:w="570" w:type="dxa"/>
          </w:tcPr>
          <w:p w14:paraId="1510EBDB" w14:textId="77777777" w:rsidR="0068040A" w:rsidRPr="00F14E0B" w:rsidRDefault="0068040A" w:rsidP="00313420">
            <w:pPr>
              <w:jc w:val="both"/>
              <w:rPr>
                <w:rFonts w:ascii="Bookman Old Style" w:hAnsi="Bookman Old Style"/>
                <w:sz w:val="28"/>
                <w:szCs w:val="28"/>
              </w:rPr>
            </w:pPr>
          </w:p>
        </w:tc>
        <w:tc>
          <w:tcPr>
            <w:tcW w:w="641" w:type="dxa"/>
          </w:tcPr>
          <w:p w14:paraId="4534E2C3" w14:textId="77777777" w:rsidR="0068040A" w:rsidRPr="00F14E0B" w:rsidRDefault="0068040A" w:rsidP="00313420">
            <w:pPr>
              <w:jc w:val="both"/>
              <w:rPr>
                <w:rFonts w:ascii="Bookman Old Style" w:hAnsi="Bookman Old Style"/>
                <w:sz w:val="28"/>
                <w:szCs w:val="28"/>
              </w:rPr>
            </w:pPr>
          </w:p>
        </w:tc>
      </w:tr>
      <w:tr w:rsidR="0068040A" w:rsidRPr="00F14E0B" w14:paraId="54AB8385" w14:textId="77777777" w:rsidTr="00347872">
        <w:tc>
          <w:tcPr>
            <w:tcW w:w="776" w:type="dxa"/>
          </w:tcPr>
          <w:p w14:paraId="35C034CD" w14:textId="77777777" w:rsidR="0068040A" w:rsidRPr="00F14E0B" w:rsidRDefault="0068040A" w:rsidP="00313420">
            <w:pPr>
              <w:jc w:val="both"/>
              <w:rPr>
                <w:rFonts w:ascii="Bookman Old Style" w:hAnsi="Bookman Old Style"/>
                <w:sz w:val="28"/>
                <w:szCs w:val="28"/>
              </w:rPr>
            </w:pPr>
            <w:r>
              <w:rPr>
                <w:rFonts w:ascii="Bookman Old Style" w:hAnsi="Bookman Old Style"/>
                <w:sz w:val="28"/>
                <w:szCs w:val="28"/>
              </w:rPr>
              <w:t>4</w:t>
            </w:r>
          </w:p>
        </w:tc>
        <w:tc>
          <w:tcPr>
            <w:tcW w:w="5059" w:type="dxa"/>
          </w:tcPr>
          <w:p w14:paraId="29B66455" w14:textId="77777777" w:rsidR="0068040A" w:rsidRPr="00D67EE2"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sz w:val="24"/>
                <w:szCs w:val="24"/>
              </w:rPr>
            </w:pPr>
            <w:r w:rsidRPr="00D67EE2">
              <w:rPr>
                <w:rFonts w:ascii="Bookman Old Style" w:hAnsi="Bookman Old Style"/>
                <w:b w:val="0"/>
                <w:sz w:val="24"/>
                <w:szCs w:val="24"/>
              </w:rPr>
              <w:t>Improvement in the provision of infrastructural facilities</w:t>
            </w:r>
          </w:p>
        </w:tc>
        <w:tc>
          <w:tcPr>
            <w:tcW w:w="592" w:type="dxa"/>
          </w:tcPr>
          <w:p w14:paraId="5533CBC6" w14:textId="77777777" w:rsidR="0068040A" w:rsidRPr="00F14E0B" w:rsidRDefault="0068040A" w:rsidP="00313420">
            <w:pPr>
              <w:jc w:val="both"/>
              <w:rPr>
                <w:rFonts w:ascii="Bookman Old Style" w:hAnsi="Bookman Old Style"/>
                <w:sz w:val="28"/>
                <w:szCs w:val="28"/>
              </w:rPr>
            </w:pPr>
          </w:p>
        </w:tc>
        <w:tc>
          <w:tcPr>
            <w:tcW w:w="498" w:type="dxa"/>
          </w:tcPr>
          <w:p w14:paraId="3F1D3BED" w14:textId="77777777" w:rsidR="0068040A" w:rsidRPr="00F14E0B" w:rsidRDefault="0068040A" w:rsidP="00313420">
            <w:pPr>
              <w:jc w:val="both"/>
              <w:rPr>
                <w:rFonts w:ascii="Bookman Old Style" w:hAnsi="Bookman Old Style"/>
                <w:sz w:val="28"/>
                <w:szCs w:val="28"/>
              </w:rPr>
            </w:pPr>
          </w:p>
        </w:tc>
        <w:tc>
          <w:tcPr>
            <w:tcW w:w="570" w:type="dxa"/>
          </w:tcPr>
          <w:p w14:paraId="5F90DA7F" w14:textId="77777777" w:rsidR="0068040A" w:rsidRPr="00F14E0B" w:rsidRDefault="0068040A" w:rsidP="00313420">
            <w:pPr>
              <w:jc w:val="both"/>
              <w:rPr>
                <w:rFonts w:ascii="Bookman Old Style" w:hAnsi="Bookman Old Style"/>
                <w:sz w:val="28"/>
                <w:szCs w:val="28"/>
              </w:rPr>
            </w:pPr>
          </w:p>
        </w:tc>
        <w:tc>
          <w:tcPr>
            <w:tcW w:w="641" w:type="dxa"/>
          </w:tcPr>
          <w:p w14:paraId="531B2D73" w14:textId="77777777" w:rsidR="0068040A" w:rsidRPr="00F14E0B" w:rsidRDefault="0068040A" w:rsidP="00313420">
            <w:pPr>
              <w:jc w:val="both"/>
              <w:rPr>
                <w:rFonts w:ascii="Bookman Old Style" w:hAnsi="Bookman Old Style"/>
                <w:sz w:val="28"/>
                <w:szCs w:val="28"/>
              </w:rPr>
            </w:pPr>
          </w:p>
        </w:tc>
      </w:tr>
      <w:tr w:rsidR="0068040A" w:rsidRPr="00F14E0B" w14:paraId="1E3877EA" w14:textId="77777777" w:rsidTr="00347872">
        <w:tc>
          <w:tcPr>
            <w:tcW w:w="776" w:type="dxa"/>
          </w:tcPr>
          <w:p w14:paraId="52E170FD" w14:textId="77777777" w:rsidR="0068040A" w:rsidRDefault="0068040A" w:rsidP="00313420">
            <w:pPr>
              <w:jc w:val="both"/>
              <w:rPr>
                <w:rFonts w:ascii="Bookman Old Style" w:hAnsi="Bookman Old Style"/>
                <w:sz w:val="28"/>
                <w:szCs w:val="28"/>
              </w:rPr>
            </w:pPr>
            <w:r>
              <w:rPr>
                <w:rFonts w:ascii="Bookman Old Style" w:hAnsi="Bookman Old Style"/>
                <w:sz w:val="28"/>
                <w:szCs w:val="28"/>
              </w:rPr>
              <w:t>5</w:t>
            </w:r>
          </w:p>
        </w:tc>
        <w:tc>
          <w:tcPr>
            <w:tcW w:w="5059" w:type="dxa"/>
          </w:tcPr>
          <w:p w14:paraId="2DB8746D" w14:textId="77777777" w:rsidR="0068040A" w:rsidRPr="00D67EE2" w:rsidRDefault="0068040A" w:rsidP="00313420">
            <w:pPr>
              <w:pStyle w:val="Heading2"/>
              <w:shd w:val="clear" w:color="auto" w:fill="FFFFFF"/>
              <w:spacing w:before="0" w:beforeAutospacing="0" w:after="0" w:afterAutospacing="0" w:line="300" w:lineRule="atLeast"/>
              <w:textAlignment w:val="baseline"/>
              <w:outlineLvl w:val="1"/>
              <w:rPr>
                <w:rFonts w:ascii="Bookman Old Style" w:hAnsi="Bookman Old Style"/>
                <w:b w:val="0"/>
                <w:sz w:val="24"/>
                <w:szCs w:val="24"/>
              </w:rPr>
            </w:pPr>
            <w:r w:rsidRPr="00D67EE2">
              <w:rPr>
                <w:rFonts w:ascii="Bookman Old Style" w:hAnsi="Bookman Old Style"/>
                <w:b w:val="0"/>
                <w:sz w:val="24"/>
                <w:szCs w:val="24"/>
              </w:rPr>
              <w:t>Boosting the welfare and productivity of the workers.</w:t>
            </w:r>
          </w:p>
        </w:tc>
        <w:tc>
          <w:tcPr>
            <w:tcW w:w="592" w:type="dxa"/>
          </w:tcPr>
          <w:p w14:paraId="18573D43" w14:textId="77777777" w:rsidR="0068040A" w:rsidRPr="00F14E0B" w:rsidRDefault="0068040A" w:rsidP="00313420">
            <w:pPr>
              <w:jc w:val="both"/>
              <w:rPr>
                <w:rFonts w:ascii="Bookman Old Style" w:hAnsi="Bookman Old Style"/>
                <w:sz w:val="28"/>
                <w:szCs w:val="28"/>
              </w:rPr>
            </w:pPr>
          </w:p>
        </w:tc>
        <w:tc>
          <w:tcPr>
            <w:tcW w:w="498" w:type="dxa"/>
          </w:tcPr>
          <w:p w14:paraId="65D5E7A3" w14:textId="77777777" w:rsidR="0068040A" w:rsidRPr="00F14E0B" w:rsidRDefault="0068040A" w:rsidP="00313420">
            <w:pPr>
              <w:jc w:val="both"/>
              <w:rPr>
                <w:rFonts w:ascii="Bookman Old Style" w:hAnsi="Bookman Old Style"/>
                <w:sz w:val="28"/>
                <w:szCs w:val="28"/>
              </w:rPr>
            </w:pPr>
          </w:p>
        </w:tc>
        <w:tc>
          <w:tcPr>
            <w:tcW w:w="570" w:type="dxa"/>
          </w:tcPr>
          <w:p w14:paraId="5A24502C" w14:textId="77777777" w:rsidR="0068040A" w:rsidRPr="00F14E0B" w:rsidRDefault="0068040A" w:rsidP="00313420">
            <w:pPr>
              <w:jc w:val="both"/>
              <w:rPr>
                <w:rFonts w:ascii="Bookman Old Style" w:hAnsi="Bookman Old Style"/>
                <w:sz w:val="28"/>
                <w:szCs w:val="28"/>
              </w:rPr>
            </w:pPr>
          </w:p>
        </w:tc>
        <w:tc>
          <w:tcPr>
            <w:tcW w:w="641" w:type="dxa"/>
          </w:tcPr>
          <w:p w14:paraId="3E24A0C5" w14:textId="77777777" w:rsidR="0068040A" w:rsidRPr="00F14E0B" w:rsidRDefault="0068040A" w:rsidP="00313420">
            <w:pPr>
              <w:jc w:val="both"/>
              <w:rPr>
                <w:rFonts w:ascii="Bookman Old Style" w:hAnsi="Bookman Old Style"/>
                <w:sz w:val="28"/>
                <w:szCs w:val="28"/>
              </w:rPr>
            </w:pPr>
          </w:p>
        </w:tc>
      </w:tr>
    </w:tbl>
    <w:p w14:paraId="7CD37AA3" w14:textId="77777777" w:rsidR="00347872" w:rsidRPr="00347872" w:rsidRDefault="00347872" w:rsidP="00347872">
      <w:pPr>
        <w:jc w:val="both"/>
        <w:rPr>
          <w:rFonts w:ascii="Times New Roman" w:hAnsi="Times New Roman" w:cs="Times New Roman"/>
          <w:sz w:val="24"/>
          <w:szCs w:val="24"/>
        </w:rPr>
      </w:pPr>
      <w:r w:rsidRPr="00347872">
        <w:rPr>
          <w:rFonts w:ascii="Times New Roman" w:hAnsi="Times New Roman" w:cs="Times New Roman"/>
          <w:sz w:val="24"/>
          <w:szCs w:val="24"/>
        </w:rPr>
        <w:t>Source: Research Survey,2025</w:t>
      </w:r>
    </w:p>
    <w:p w14:paraId="775D1762" w14:textId="77777777" w:rsidR="0068040A" w:rsidRDefault="0068040A" w:rsidP="0068040A">
      <w:pPr>
        <w:jc w:val="both"/>
        <w:rPr>
          <w:rFonts w:ascii="Bookman Old Style" w:hAnsi="Bookman Old Style"/>
          <w:sz w:val="28"/>
          <w:szCs w:val="28"/>
        </w:rPr>
      </w:pPr>
    </w:p>
    <w:p w14:paraId="49570077" w14:textId="77777777" w:rsidR="0068040A" w:rsidRDefault="0068040A" w:rsidP="0068040A">
      <w:pPr>
        <w:jc w:val="both"/>
        <w:rPr>
          <w:rFonts w:ascii="Bookman Old Style" w:hAnsi="Bookman Old Style"/>
          <w:sz w:val="28"/>
          <w:szCs w:val="28"/>
        </w:rPr>
      </w:pPr>
    </w:p>
    <w:p w14:paraId="29B9A46E" w14:textId="77777777" w:rsidR="0068040A" w:rsidRDefault="0068040A" w:rsidP="0068040A">
      <w:pPr>
        <w:jc w:val="both"/>
        <w:rPr>
          <w:rFonts w:ascii="Bookman Old Style" w:hAnsi="Bookman Old Style"/>
          <w:sz w:val="28"/>
          <w:szCs w:val="28"/>
        </w:rPr>
      </w:pPr>
      <w:r>
        <w:rPr>
          <w:rFonts w:ascii="Bookman Old Style" w:hAnsi="Bookman Old Style"/>
          <w:sz w:val="28"/>
          <w:szCs w:val="28"/>
        </w:rPr>
        <w:t xml:space="preserve">Thanks </w:t>
      </w:r>
    </w:p>
    <w:p w14:paraId="51E5E993" w14:textId="77777777" w:rsidR="0068040A" w:rsidRDefault="0068040A" w:rsidP="0068040A">
      <w:bookmarkStart w:id="2" w:name="_GoBack"/>
      <w:bookmarkEnd w:id="2"/>
    </w:p>
    <w:sectPr w:rsidR="0068040A" w:rsidSect="00526871">
      <w:pgSz w:w="11520" w:h="14400" w:code="9"/>
      <w:pgMar w:top="90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DF0B6" w14:textId="77777777" w:rsidR="006A3EA2" w:rsidRDefault="006A3EA2" w:rsidP="00531FC2">
      <w:pPr>
        <w:spacing w:after="0" w:line="240" w:lineRule="auto"/>
      </w:pPr>
      <w:r>
        <w:separator/>
      </w:r>
    </w:p>
  </w:endnote>
  <w:endnote w:type="continuationSeparator" w:id="0">
    <w:p w14:paraId="64A18B74" w14:textId="77777777" w:rsidR="006A3EA2" w:rsidRDefault="006A3EA2" w:rsidP="0053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113893"/>
      <w:docPartObj>
        <w:docPartGallery w:val="Page Numbers (Bottom of Page)"/>
        <w:docPartUnique/>
      </w:docPartObj>
    </w:sdtPr>
    <w:sdtEndPr>
      <w:rPr>
        <w:noProof/>
      </w:rPr>
    </w:sdtEndPr>
    <w:sdtContent>
      <w:p w14:paraId="1E5DBF23" w14:textId="2CFFDDFC" w:rsidR="00526871" w:rsidRDefault="00526871">
        <w:pPr>
          <w:pStyle w:val="Footer"/>
          <w:jc w:val="center"/>
        </w:pPr>
        <w:r>
          <w:fldChar w:fldCharType="begin"/>
        </w:r>
        <w:r>
          <w:instrText xml:space="preserve"> PAGE   \* MERGEFORMAT </w:instrText>
        </w:r>
        <w:r>
          <w:fldChar w:fldCharType="separate"/>
        </w:r>
        <w:r w:rsidR="006A3EA2">
          <w:rPr>
            <w:noProof/>
          </w:rPr>
          <w:t>i</w:t>
        </w:r>
        <w:r>
          <w:rPr>
            <w:noProof/>
          </w:rPr>
          <w:fldChar w:fldCharType="end"/>
        </w:r>
      </w:p>
    </w:sdtContent>
  </w:sdt>
  <w:p w14:paraId="4D544AF2" w14:textId="77777777" w:rsidR="00526871" w:rsidRDefault="00526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9C564" w14:textId="77777777" w:rsidR="006A3EA2" w:rsidRDefault="006A3EA2" w:rsidP="00531FC2">
      <w:pPr>
        <w:spacing w:after="0" w:line="240" w:lineRule="auto"/>
      </w:pPr>
      <w:r>
        <w:separator/>
      </w:r>
    </w:p>
  </w:footnote>
  <w:footnote w:type="continuationSeparator" w:id="0">
    <w:p w14:paraId="3B3AB464" w14:textId="77777777" w:rsidR="006A3EA2" w:rsidRDefault="006A3EA2" w:rsidP="00531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46F"/>
    <w:multiLevelType w:val="hybridMultilevel"/>
    <w:tmpl w:val="54E2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C40BC"/>
    <w:multiLevelType w:val="hybridMultilevel"/>
    <w:tmpl w:val="CB7CD02E"/>
    <w:lvl w:ilvl="0" w:tplc="A1AA87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97EA4"/>
    <w:multiLevelType w:val="hybridMultilevel"/>
    <w:tmpl w:val="5838C71C"/>
    <w:lvl w:ilvl="0" w:tplc="392EE3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055338"/>
    <w:multiLevelType w:val="hybridMultilevel"/>
    <w:tmpl w:val="5E5C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86277"/>
    <w:multiLevelType w:val="hybridMultilevel"/>
    <w:tmpl w:val="8C46C582"/>
    <w:lvl w:ilvl="0" w:tplc="8E7835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7114FC"/>
    <w:multiLevelType w:val="multilevel"/>
    <w:tmpl w:val="E0829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61060D"/>
    <w:multiLevelType w:val="hybridMultilevel"/>
    <w:tmpl w:val="E8745CFC"/>
    <w:lvl w:ilvl="0" w:tplc="DAF817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BD44C9D"/>
    <w:multiLevelType w:val="hybridMultilevel"/>
    <w:tmpl w:val="27F41A38"/>
    <w:lvl w:ilvl="0" w:tplc="E8440B1A">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8C969BC"/>
    <w:multiLevelType w:val="hybridMultilevel"/>
    <w:tmpl w:val="513E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106E1"/>
    <w:multiLevelType w:val="hybridMultilevel"/>
    <w:tmpl w:val="C2EC9230"/>
    <w:lvl w:ilvl="0" w:tplc="1C74D0C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nsid w:val="33AF09D8"/>
    <w:multiLevelType w:val="multilevel"/>
    <w:tmpl w:val="C316A7F8"/>
    <w:lvl w:ilvl="0">
      <w:start w:val="1"/>
      <w:numFmt w:val="decimal"/>
      <w:lvlText w:val="%1"/>
      <w:lvlJc w:val="left"/>
      <w:pPr>
        <w:ind w:left="1155" w:hanging="360"/>
      </w:pPr>
      <w:rPr>
        <w:rFonts w:hint="default"/>
      </w:rPr>
    </w:lvl>
    <w:lvl w:ilvl="1">
      <w:start w:val="1"/>
      <w:numFmt w:val="decimal"/>
      <w:isLgl/>
      <w:lvlText w:val="%1.%2"/>
      <w:lvlJc w:val="left"/>
      <w:pPr>
        <w:ind w:left="1515" w:hanging="7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2235" w:hanging="1440"/>
      </w:pPr>
      <w:rPr>
        <w:rFonts w:hint="default"/>
      </w:rPr>
    </w:lvl>
    <w:lvl w:ilvl="5">
      <w:start w:val="1"/>
      <w:numFmt w:val="decimal"/>
      <w:isLgl/>
      <w:lvlText w:val="%1.%2.%3.%4.%5.%6"/>
      <w:lvlJc w:val="left"/>
      <w:pPr>
        <w:ind w:left="2595" w:hanging="180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955" w:hanging="2160"/>
      </w:pPr>
      <w:rPr>
        <w:rFonts w:hint="default"/>
      </w:rPr>
    </w:lvl>
    <w:lvl w:ilvl="8">
      <w:start w:val="1"/>
      <w:numFmt w:val="decimal"/>
      <w:isLgl/>
      <w:lvlText w:val="%1.%2.%3.%4.%5.%6.%7.%8.%9"/>
      <w:lvlJc w:val="left"/>
      <w:pPr>
        <w:ind w:left="3315" w:hanging="2520"/>
      </w:pPr>
      <w:rPr>
        <w:rFonts w:hint="default"/>
      </w:rPr>
    </w:lvl>
  </w:abstractNum>
  <w:abstractNum w:abstractNumId="11">
    <w:nsid w:val="49BB58B9"/>
    <w:multiLevelType w:val="hybridMultilevel"/>
    <w:tmpl w:val="31362DB4"/>
    <w:lvl w:ilvl="0" w:tplc="A3F8CA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4F1177"/>
    <w:multiLevelType w:val="hybridMultilevel"/>
    <w:tmpl w:val="2836F15C"/>
    <w:lvl w:ilvl="0" w:tplc="DEA26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1916CC"/>
    <w:multiLevelType w:val="multilevel"/>
    <w:tmpl w:val="65CE13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7F80ABC"/>
    <w:multiLevelType w:val="multilevel"/>
    <w:tmpl w:val="12BE4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C45F1D"/>
    <w:multiLevelType w:val="hybridMultilevel"/>
    <w:tmpl w:val="2836F15C"/>
    <w:lvl w:ilvl="0" w:tplc="DEA26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8"/>
  </w:num>
  <w:num w:numId="5">
    <w:abstractNumId w:val="3"/>
  </w:num>
  <w:num w:numId="6">
    <w:abstractNumId w:val="11"/>
  </w:num>
  <w:num w:numId="7">
    <w:abstractNumId w:val="7"/>
  </w:num>
  <w:num w:numId="8">
    <w:abstractNumId w:val="12"/>
  </w:num>
  <w:num w:numId="9">
    <w:abstractNumId w:val="15"/>
  </w:num>
  <w:num w:numId="10">
    <w:abstractNumId w:val="0"/>
  </w:num>
  <w:num w:numId="11">
    <w:abstractNumId w:val="1"/>
  </w:num>
  <w:num w:numId="12">
    <w:abstractNumId w:val="4"/>
  </w:num>
  <w:num w:numId="13">
    <w:abstractNumId w:val="6"/>
  </w:num>
  <w:num w:numId="14">
    <w:abstractNumId w:val="2"/>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D35D9"/>
    <w:rsid w:val="00045DC6"/>
    <w:rsid w:val="00060846"/>
    <w:rsid w:val="000741F6"/>
    <w:rsid w:val="00075790"/>
    <w:rsid w:val="000E0394"/>
    <w:rsid w:val="001317C4"/>
    <w:rsid w:val="0013225B"/>
    <w:rsid w:val="00176800"/>
    <w:rsid w:val="00177DFC"/>
    <w:rsid w:val="001A37C6"/>
    <w:rsid w:val="0021163F"/>
    <w:rsid w:val="00230198"/>
    <w:rsid w:val="00241147"/>
    <w:rsid w:val="00257B09"/>
    <w:rsid w:val="0026721A"/>
    <w:rsid w:val="002B7869"/>
    <w:rsid w:val="00313420"/>
    <w:rsid w:val="00347872"/>
    <w:rsid w:val="00350D42"/>
    <w:rsid w:val="00355152"/>
    <w:rsid w:val="0035592D"/>
    <w:rsid w:val="003D6C02"/>
    <w:rsid w:val="003F65D5"/>
    <w:rsid w:val="00431FD3"/>
    <w:rsid w:val="00483869"/>
    <w:rsid w:val="00511CB8"/>
    <w:rsid w:val="00526871"/>
    <w:rsid w:val="00531FC2"/>
    <w:rsid w:val="0053796F"/>
    <w:rsid w:val="00546418"/>
    <w:rsid w:val="005715A0"/>
    <w:rsid w:val="005D35D9"/>
    <w:rsid w:val="005F4799"/>
    <w:rsid w:val="00640624"/>
    <w:rsid w:val="0068040A"/>
    <w:rsid w:val="006A3EA2"/>
    <w:rsid w:val="006C5BD5"/>
    <w:rsid w:val="007930A4"/>
    <w:rsid w:val="007941C2"/>
    <w:rsid w:val="007A7362"/>
    <w:rsid w:val="007C6523"/>
    <w:rsid w:val="007E2CCF"/>
    <w:rsid w:val="008033DB"/>
    <w:rsid w:val="00811C8E"/>
    <w:rsid w:val="00831466"/>
    <w:rsid w:val="008B425D"/>
    <w:rsid w:val="008B6A02"/>
    <w:rsid w:val="009A3CE6"/>
    <w:rsid w:val="009A4B64"/>
    <w:rsid w:val="009D7537"/>
    <w:rsid w:val="00A217AE"/>
    <w:rsid w:val="00AB2329"/>
    <w:rsid w:val="00AE32F2"/>
    <w:rsid w:val="00B3226C"/>
    <w:rsid w:val="00BE21D1"/>
    <w:rsid w:val="00BF614D"/>
    <w:rsid w:val="00C16F6A"/>
    <w:rsid w:val="00C30238"/>
    <w:rsid w:val="00CE2940"/>
    <w:rsid w:val="00CF572F"/>
    <w:rsid w:val="00D60C13"/>
    <w:rsid w:val="00D61B1E"/>
    <w:rsid w:val="00E20A73"/>
    <w:rsid w:val="00E4551B"/>
    <w:rsid w:val="00E550B7"/>
    <w:rsid w:val="00E55BE9"/>
    <w:rsid w:val="00F855DE"/>
    <w:rsid w:val="00FB5624"/>
    <w:rsid w:val="00FE54F6"/>
    <w:rsid w:val="00FF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rules v:ext="edit">
        <o:r id="V:Rule1" type="connector" idref="#_x0000_s1027"/>
        <o:r id="V:Rule2" type="connector" idref="#_x0000_s1028"/>
        <o:r id="V:Rule3" type="connector" idref="#_x0000_s1029"/>
        <o:r id="V:Rule4" type="connector" idref="#_x0000_s1051"/>
        <o:r id="V:Rule5" type="connector" idref="#_x0000_s1032"/>
        <o:r id="V:Rule6" type="connector" idref="#_x0000_s1045"/>
        <o:r id="V:Rule7" type="connector" idref="#_x0000_s1054"/>
        <o:r id="V:Rule8" type="connector" idref="#_x0000_s1065"/>
        <o:r id="V:Rule9" type="connector" idref="#_x0000_s1066"/>
        <o:r id="V:Rule10" type="connector" idref="#_x0000_s1071"/>
        <o:r id="V:Rule11" type="connector" idref="#_x0000_s1033"/>
        <o:r id="V:Rule12" type="connector" idref="#_x0000_s1030"/>
        <o:r id="V:Rule13" type="connector" idref="#_x0000_s1053"/>
        <o:r id="V:Rule14" type="connector" idref="#_x0000_s1068"/>
        <o:r id="V:Rule15" type="connector" idref="#_x0000_s1031"/>
        <o:r id="V:Rule16" type="connector" idref="#_x0000_s1036"/>
        <o:r id="V:Rule17" type="connector" idref="#_x0000_s1063"/>
        <o:r id="V:Rule18" type="connector" idref="#_x0000_s1042"/>
        <o:r id="V:Rule19" type="connector" idref="#_x0000_s1052"/>
        <o:r id="V:Rule20" type="connector" idref="#_x0000_s1047"/>
        <o:r id="V:Rule21" type="connector" idref="#_x0000_s1046"/>
        <o:r id="V:Rule22" type="connector" idref="#_x0000_s1055"/>
        <o:r id="V:Rule23" type="connector" idref="#_x0000_s1064"/>
        <o:r id="V:Rule24" type="connector" idref="#_x0000_s1070"/>
        <o:r id="V:Rule25" type="connector" idref="#_x0000_s1067"/>
        <o:r id="V:Rule26" type="connector" idref="#_x0000_s1056"/>
        <o:r id="V:Rule27" type="connector" idref="#_x0000_s1069"/>
        <o:r id="V:Rule28" type="connector" idref="#_x0000_s1040"/>
        <o:r id="V:Rule29" type="connector" idref="#_x0000_s1043"/>
      </o:rules>
    </o:shapelayout>
  </w:shapeDefaults>
  <w:decimalSymbol w:val="."/>
  <w:listSeparator w:val=","/>
  <w14:docId w14:val="43B3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DB"/>
  </w:style>
  <w:style w:type="paragraph" w:styleId="Heading1">
    <w:name w:val="heading 1"/>
    <w:basedOn w:val="Normal"/>
    <w:next w:val="Normal"/>
    <w:link w:val="Heading1Char"/>
    <w:uiPriority w:val="9"/>
    <w:qFormat/>
    <w:rsid w:val="00C16F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804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5D9"/>
    <w:pPr>
      <w:ind w:left="720"/>
      <w:contextualSpacing/>
    </w:pPr>
  </w:style>
  <w:style w:type="character" w:customStyle="1" w:styleId="apple-converted-space">
    <w:name w:val="apple-converted-space"/>
    <w:basedOn w:val="DefaultParagraphFont"/>
    <w:rsid w:val="005D35D9"/>
  </w:style>
  <w:style w:type="paragraph" w:styleId="Header">
    <w:name w:val="header"/>
    <w:basedOn w:val="Normal"/>
    <w:link w:val="HeaderChar"/>
    <w:uiPriority w:val="99"/>
    <w:unhideWhenUsed/>
    <w:rsid w:val="00531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FC2"/>
  </w:style>
  <w:style w:type="paragraph" w:styleId="Footer">
    <w:name w:val="footer"/>
    <w:basedOn w:val="Normal"/>
    <w:link w:val="FooterChar"/>
    <w:uiPriority w:val="99"/>
    <w:unhideWhenUsed/>
    <w:rsid w:val="00531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FC2"/>
  </w:style>
  <w:style w:type="character" w:customStyle="1" w:styleId="Heading2Char">
    <w:name w:val="Heading 2 Char"/>
    <w:basedOn w:val="DefaultParagraphFont"/>
    <w:link w:val="Heading2"/>
    <w:uiPriority w:val="9"/>
    <w:rsid w:val="0068040A"/>
    <w:rPr>
      <w:rFonts w:ascii="Times New Roman" w:eastAsia="Times New Roman" w:hAnsi="Times New Roman" w:cs="Times New Roman"/>
      <w:b/>
      <w:bCs/>
      <w:sz w:val="36"/>
      <w:szCs w:val="36"/>
    </w:rPr>
  </w:style>
  <w:style w:type="table" w:styleId="TableGrid">
    <w:name w:val="Table Grid"/>
    <w:basedOn w:val="TableNormal"/>
    <w:uiPriority w:val="59"/>
    <w:rsid w:val="00680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040A"/>
    <w:rPr>
      <w:color w:val="0000FF" w:themeColor="hyperlink"/>
      <w:u w:val="single"/>
    </w:rPr>
  </w:style>
  <w:style w:type="paragraph" w:styleId="FootnoteText">
    <w:name w:val="footnote text"/>
    <w:basedOn w:val="Normal"/>
    <w:link w:val="FootnoteTextChar"/>
    <w:uiPriority w:val="99"/>
    <w:semiHidden/>
    <w:unhideWhenUsed/>
    <w:rsid w:val="00C16F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F6A"/>
    <w:rPr>
      <w:sz w:val="20"/>
      <w:szCs w:val="20"/>
    </w:rPr>
  </w:style>
  <w:style w:type="character" w:styleId="FootnoteReference">
    <w:name w:val="footnote reference"/>
    <w:basedOn w:val="DefaultParagraphFont"/>
    <w:uiPriority w:val="99"/>
    <w:semiHidden/>
    <w:unhideWhenUsed/>
    <w:rsid w:val="00C16F6A"/>
    <w:rPr>
      <w:vertAlign w:val="superscript"/>
    </w:rPr>
  </w:style>
  <w:style w:type="paragraph" w:styleId="Caption">
    <w:name w:val="caption"/>
    <w:basedOn w:val="Normal"/>
    <w:next w:val="Normal"/>
    <w:uiPriority w:val="35"/>
    <w:unhideWhenUsed/>
    <w:qFormat/>
    <w:rsid w:val="00C16F6A"/>
    <w:pPr>
      <w:spacing w:line="240" w:lineRule="auto"/>
    </w:pPr>
    <w:rPr>
      <w:i/>
      <w:iCs/>
      <w:color w:val="1F497D" w:themeColor="text2"/>
      <w:sz w:val="18"/>
      <w:szCs w:val="18"/>
    </w:rPr>
  </w:style>
  <w:style w:type="paragraph" w:styleId="EndnoteText">
    <w:name w:val="endnote text"/>
    <w:basedOn w:val="Normal"/>
    <w:link w:val="EndnoteTextChar"/>
    <w:uiPriority w:val="99"/>
    <w:semiHidden/>
    <w:unhideWhenUsed/>
    <w:rsid w:val="00C16F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6F6A"/>
    <w:rPr>
      <w:sz w:val="20"/>
      <w:szCs w:val="20"/>
    </w:rPr>
  </w:style>
  <w:style w:type="character" w:styleId="EndnoteReference">
    <w:name w:val="endnote reference"/>
    <w:basedOn w:val="DefaultParagraphFont"/>
    <w:uiPriority w:val="99"/>
    <w:semiHidden/>
    <w:unhideWhenUsed/>
    <w:rsid w:val="00C16F6A"/>
    <w:rPr>
      <w:vertAlign w:val="superscript"/>
    </w:rPr>
  </w:style>
  <w:style w:type="character" w:customStyle="1" w:styleId="Heading1Char">
    <w:name w:val="Heading 1 Char"/>
    <w:basedOn w:val="DefaultParagraphFont"/>
    <w:link w:val="Heading1"/>
    <w:uiPriority w:val="9"/>
    <w:rsid w:val="00C16F6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16F6A"/>
    <w:pPr>
      <w:spacing w:line="259" w:lineRule="auto"/>
      <w:outlineLvl w:val="9"/>
    </w:pPr>
  </w:style>
  <w:style w:type="paragraph" w:styleId="TOC2">
    <w:name w:val="toc 2"/>
    <w:basedOn w:val="Normal"/>
    <w:next w:val="Normal"/>
    <w:autoRedefine/>
    <w:uiPriority w:val="39"/>
    <w:unhideWhenUsed/>
    <w:rsid w:val="00C16F6A"/>
    <w:pPr>
      <w:spacing w:after="100"/>
      <w:ind w:left="220"/>
    </w:pPr>
  </w:style>
  <w:style w:type="paragraph" w:styleId="TOC1">
    <w:name w:val="toc 1"/>
    <w:basedOn w:val="Normal"/>
    <w:next w:val="Normal"/>
    <w:autoRedefine/>
    <w:uiPriority w:val="39"/>
    <w:unhideWhenUsed/>
    <w:rsid w:val="00347872"/>
    <w:pPr>
      <w:spacing w:after="100" w:line="259" w:lineRule="auto"/>
    </w:pPr>
    <w:rPr>
      <w:rFonts w:eastAsiaTheme="minorEastAsia" w:cs="Times New Roman"/>
    </w:rPr>
  </w:style>
  <w:style w:type="paragraph" w:styleId="TOC3">
    <w:name w:val="toc 3"/>
    <w:basedOn w:val="Normal"/>
    <w:next w:val="Normal"/>
    <w:autoRedefine/>
    <w:uiPriority w:val="39"/>
    <w:unhideWhenUsed/>
    <w:rsid w:val="00347872"/>
    <w:pPr>
      <w:spacing w:after="100" w:line="259" w:lineRule="auto"/>
      <w:ind w:left="440"/>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EC58-5F31-47DC-AE3D-53FB7E0A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52</Pages>
  <Words>11975</Words>
  <Characters>68259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28</cp:revision>
  <dcterms:created xsi:type="dcterms:W3CDTF">2025-01-29T15:27:00Z</dcterms:created>
  <dcterms:modified xsi:type="dcterms:W3CDTF">2000-01-30T14:51:00Z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57dee040-c158-46f9-9af1-f6e7dfda1116</vt:lpwstr>
  </property>
</Properties>
</file>