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E67A4" w14:textId="77777777" w:rsidR="00340E29" w:rsidRPr="00340E29" w:rsidRDefault="00340E29" w:rsidP="00340E29">
      <w:pPr>
        <w:pStyle w:val="NormalWeb"/>
        <w:spacing w:before="0" w:beforeAutospacing="0" w:after="0" w:afterAutospacing="0"/>
        <w:jc w:val="center"/>
        <w:rPr>
          <w:sz w:val="28"/>
          <w:szCs w:val="28"/>
        </w:rPr>
      </w:pPr>
      <w:r w:rsidRPr="00340E29">
        <w:rPr>
          <w:b/>
          <w:bCs/>
          <w:color w:val="000000"/>
          <w:sz w:val="28"/>
          <w:szCs w:val="28"/>
        </w:rPr>
        <w:t>IMPACT OF ORGANISATIONAL CHANGE MANAGEMENT ON ORGANIZATIONAL PERFORMANCE INNIGERIAN OIL SECTOR</w:t>
      </w:r>
    </w:p>
    <w:p w14:paraId="600AC10A" w14:textId="77777777" w:rsidR="00340E29" w:rsidRPr="00340E29" w:rsidRDefault="00340E29" w:rsidP="00340E29">
      <w:pPr>
        <w:pStyle w:val="NormalWeb"/>
        <w:spacing w:before="0" w:beforeAutospacing="0" w:after="0" w:afterAutospacing="0"/>
        <w:jc w:val="center"/>
        <w:rPr>
          <w:sz w:val="28"/>
          <w:szCs w:val="28"/>
        </w:rPr>
      </w:pPr>
      <w:r w:rsidRPr="00340E29">
        <w:rPr>
          <w:b/>
          <w:bCs/>
          <w:color w:val="000000"/>
          <w:sz w:val="28"/>
          <w:szCs w:val="28"/>
        </w:rPr>
        <w:t>A CASE STUDY OF NIGERIAN NATIONAL PETROLEUM CORPORATION (NNPC) FILLING STATIONS, ETI-OSA LGA LAGOS, NIGERIA</w:t>
      </w:r>
    </w:p>
    <w:p w14:paraId="179C7AE5" w14:textId="77777777" w:rsidR="00340E29" w:rsidRPr="00340E29" w:rsidRDefault="00340E29" w:rsidP="00340E29">
      <w:pPr>
        <w:spacing w:after="240"/>
        <w:rPr>
          <w:rFonts w:ascii="Times New Roman" w:hAnsi="Times New Roman" w:cs="Times New Roman"/>
          <w:sz w:val="28"/>
          <w:szCs w:val="28"/>
        </w:rPr>
      </w:pPr>
    </w:p>
    <w:p w14:paraId="692369FF" w14:textId="77777777" w:rsidR="00340E29" w:rsidRPr="00340E29" w:rsidRDefault="00340E29" w:rsidP="00340E29">
      <w:pPr>
        <w:pStyle w:val="NormalWeb"/>
        <w:spacing w:before="0" w:beforeAutospacing="0" w:after="0" w:afterAutospacing="0" w:line="480" w:lineRule="auto"/>
        <w:ind w:firstLine="720"/>
        <w:jc w:val="center"/>
      </w:pPr>
      <w:r w:rsidRPr="00340E29">
        <w:rPr>
          <w:b/>
          <w:bCs/>
          <w:color w:val="000000"/>
        </w:rPr>
        <w:t>By</w:t>
      </w:r>
    </w:p>
    <w:p w14:paraId="1D1B8FEE" w14:textId="21B47D14" w:rsidR="00340E29" w:rsidRPr="00340E29" w:rsidRDefault="00340E29" w:rsidP="00340E29">
      <w:pPr>
        <w:pStyle w:val="NormalWeb"/>
        <w:spacing w:before="0" w:beforeAutospacing="0" w:after="0" w:afterAutospacing="0" w:line="480" w:lineRule="auto"/>
        <w:ind w:firstLine="720"/>
        <w:jc w:val="center"/>
      </w:pPr>
      <w:r w:rsidRPr="00340E29">
        <w:rPr>
          <w:b/>
          <w:bCs/>
          <w:color w:val="000000"/>
        </w:rPr>
        <w:t>SULAIMON MONSURAT OLUWAKEMI</w:t>
      </w:r>
    </w:p>
    <w:p w14:paraId="456D5941" w14:textId="77777777" w:rsidR="00340E29" w:rsidRPr="00340E29" w:rsidRDefault="00340E29" w:rsidP="00340E29">
      <w:pPr>
        <w:pStyle w:val="NormalWeb"/>
        <w:spacing w:before="0" w:beforeAutospacing="0" w:after="0" w:afterAutospacing="0" w:line="480" w:lineRule="auto"/>
        <w:ind w:firstLine="720"/>
        <w:jc w:val="center"/>
      </w:pPr>
      <w:r w:rsidRPr="00340E29">
        <w:rPr>
          <w:b/>
          <w:bCs/>
          <w:color w:val="000000"/>
        </w:rPr>
        <w:t> HND/23/BAM/FT/0858</w:t>
      </w:r>
    </w:p>
    <w:p w14:paraId="0F05EA82" w14:textId="77777777" w:rsidR="00340E29" w:rsidRPr="00340E29" w:rsidRDefault="00340E29" w:rsidP="00340E29">
      <w:pPr>
        <w:rPr>
          <w:rFonts w:ascii="Times New Roman" w:hAnsi="Times New Roman" w:cs="Times New Roman"/>
          <w:sz w:val="24"/>
          <w:szCs w:val="24"/>
        </w:rPr>
      </w:pPr>
    </w:p>
    <w:p w14:paraId="7102332C" w14:textId="77777777" w:rsidR="00340E29" w:rsidRPr="00340E29" w:rsidRDefault="00340E29" w:rsidP="00340E29">
      <w:pPr>
        <w:pStyle w:val="NormalWeb"/>
        <w:spacing w:before="0" w:beforeAutospacing="0" w:after="0" w:afterAutospacing="0" w:line="480" w:lineRule="auto"/>
        <w:ind w:firstLine="720"/>
        <w:jc w:val="center"/>
      </w:pPr>
      <w:r w:rsidRPr="00340E29">
        <w:rPr>
          <w:b/>
          <w:bCs/>
          <w:color w:val="000000"/>
          <w:u w:val="single"/>
        </w:rPr>
        <w:t>SUBMITTED TO</w:t>
      </w:r>
    </w:p>
    <w:p w14:paraId="7C7216CB" w14:textId="77777777" w:rsidR="00340E29" w:rsidRPr="00340E29" w:rsidRDefault="00340E29" w:rsidP="00340E29">
      <w:pPr>
        <w:pStyle w:val="NormalWeb"/>
        <w:spacing w:before="0" w:beforeAutospacing="0" w:after="0" w:afterAutospacing="0" w:line="480" w:lineRule="auto"/>
        <w:ind w:firstLine="720"/>
        <w:jc w:val="center"/>
      </w:pPr>
      <w:r w:rsidRPr="00340E29">
        <w:rPr>
          <w:b/>
          <w:bCs/>
          <w:color w:val="000000"/>
        </w:rPr>
        <w:t>THE DEPARTMENT OF BUSINESS ADMINISTRATION AND MANAGEMENT</w:t>
      </w:r>
    </w:p>
    <w:p w14:paraId="3FE154AB" w14:textId="77777777" w:rsidR="00340E29" w:rsidRPr="00340E29" w:rsidRDefault="00340E29" w:rsidP="00340E29">
      <w:pPr>
        <w:pStyle w:val="NormalWeb"/>
        <w:spacing w:before="0" w:beforeAutospacing="0" w:after="0" w:afterAutospacing="0" w:line="480" w:lineRule="auto"/>
        <w:ind w:firstLine="720"/>
        <w:jc w:val="center"/>
      </w:pPr>
      <w:r w:rsidRPr="00340E29">
        <w:rPr>
          <w:b/>
          <w:bCs/>
          <w:color w:val="000000"/>
        </w:rPr>
        <w:t>INSTITUTE OF FINANCE AND MANAGEMENT STUDIES</w:t>
      </w:r>
    </w:p>
    <w:p w14:paraId="427A05C1" w14:textId="77777777" w:rsidR="00340E29" w:rsidRPr="00340E29" w:rsidRDefault="00340E29" w:rsidP="00340E29">
      <w:pPr>
        <w:pStyle w:val="NormalWeb"/>
        <w:spacing w:before="0" w:beforeAutospacing="0" w:after="0" w:afterAutospacing="0" w:line="480" w:lineRule="auto"/>
        <w:ind w:firstLine="720"/>
        <w:jc w:val="center"/>
      </w:pPr>
      <w:r w:rsidRPr="00340E29">
        <w:rPr>
          <w:b/>
          <w:bCs/>
          <w:color w:val="000000"/>
        </w:rPr>
        <w:t>KWARA STATE POLYTECHNIC, ILORIN</w:t>
      </w:r>
    </w:p>
    <w:p w14:paraId="5E3B8A96" w14:textId="77777777" w:rsidR="00340E29" w:rsidRPr="00340E29" w:rsidRDefault="00340E29" w:rsidP="00340E29">
      <w:pPr>
        <w:rPr>
          <w:rFonts w:ascii="Times New Roman" w:hAnsi="Times New Roman" w:cs="Times New Roman"/>
          <w:sz w:val="24"/>
          <w:szCs w:val="24"/>
        </w:rPr>
      </w:pPr>
    </w:p>
    <w:p w14:paraId="2D4095A7" w14:textId="77777777" w:rsidR="00340E29" w:rsidRPr="00340E29" w:rsidRDefault="00340E29" w:rsidP="00340E29">
      <w:pPr>
        <w:pStyle w:val="NormalWeb"/>
        <w:spacing w:before="0" w:beforeAutospacing="0" w:after="0" w:afterAutospacing="0" w:line="480" w:lineRule="auto"/>
        <w:ind w:firstLine="720"/>
        <w:jc w:val="center"/>
      </w:pPr>
      <w:r w:rsidRPr="00340E29">
        <w:rPr>
          <w:b/>
          <w:bCs/>
          <w:color w:val="000000"/>
        </w:rPr>
        <w:t>IN PARTIAL FULFILLMENT OF THE REQUIREMENTS FOR THE AWARD OF HIGHER NATIONAL DIPLOMA (HND) IN BUSINESS ADMINISTRATION AND MANAGEMENT</w:t>
      </w:r>
    </w:p>
    <w:p w14:paraId="13E8052E" w14:textId="77777777" w:rsidR="00340E29" w:rsidRDefault="00340E29" w:rsidP="00340E29">
      <w:pPr>
        <w:pStyle w:val="NormalWeb"/>
        <w:spacing w:before="0" w:beforeAutospacing="0" w:after="0" w:afterAutospacing="0" w:line="480" w:lineRule="auto"/>
        <w:ind w:left="7200"/>
        <w:rPr>
          <w:b/>
          <w:bCs/>
          <w:color w:val="000000"/>
        </w:rPr>
      </w:pPr>
    </w:p>
    <w:p w14:paraId="4CDC3E3A" w14:textId="77777777" w:rsidR="00340E29" w:rsidRDefault="00340E29" w:rsidP="00340E29">
      <w:pPr>
        <w:pStyle w:val="NormalWeb"/>
        <w:spacing w:before="0" w:beforeAutospacing="0" w:after="0" w:afterAutospacing="0" w:line="480" w:lineRule="auto"/>
        <w:ind w:left="7200"/>
        <w:rPr>
          <w:b/>
          <w:bCs/>
          <w:color w:val="000000"/>
        </w:rPr>
      </w:pPr>
    </w:p>
    <w:p w14:paraId="7155E88C" w14:textId="77777777" w:rsidR="00340E29" w:rsidRDefault="00340E29" w:rsidP="00340E29">
      <w:pPr>
        <w:pStyle w:val="NormalWeb"/>
        <w:spacing w:before="0" w:beforeAutospacing="0" w:after="0" w:afterAutospacing="0" w:line="480" w:lineRule="auto"/>
        <w:ind w:left="7200"/>
        <w:rPr>
          <w:b/>
          <w:bCs/>
          <w:color w:val="000000"/>
        </w:rPr>
      </w:pPr>
    </w:p>
    <w:p w14:paraId="21B9F67F" w14:textId="3495C93D" w:rsidR="00340E29" w:rsidRPr="00340E29" w:rsidRDefault="00340E29" w:rsidP="00340E29">
      <w:pPr>
        <w:pStyle w:val="NormalWeb"/>
        <w:spacing w:before="0" w:beforeAutospacing="0" w:after="0" w:afterAutospacing="0" w:line="480" w:lineRule="auto"/>
        <w:ind w:left="7200"/>
      </w:pPr>
      <w:r w:rsidRPr="00340E29">
        <w:rPr>
          <w:b/>
          <w:bCs/>
          <w:color w:val="000000"/>
        </w:rPr>
        <w:t>MAY, 2025</w:t>
      </w:r>
    </w:p>
    <w:p w14:paraId="76321CE8" w14:textId="77777777" w:rsidR="00340E29" w:rsidRPr="00340E29" w:rsidRDefault="00340E29" w:rsidP="00340E29">
      <w:pPr>
        <w:pStyle w:val="NormalWeb"/>
        <w:spacing w:before="0" w:beforeAutospacing="0" w:after="0" w:afterAutospacing="0" w:line="480" w:lineRule="auto"/>
        <w:ind w:firstLine="720"/>
        <w:jc w:val="center"/>
      </w:pPr>
      <w:r w:rsidRPr="00340E29">
        <w:rPr>
          <w:b/>
          <w:bCs/>
          <w:color w:val="000000"/>
          <w:u w:val="single"/>
        </w:rPr>
        <w:lastRenderedPageBreak/>
        <w:t>CERTIFICATION</w:t>
      </w:r>
    </w:p>
    <w:p w14:paraId="7B8BE803" w14:textId="77777777" w:rsidR="00340E29" w:rsidRPr="00340E29" w:rsidRDefault="00340E29" w:rsidP="00340E29">
      <w:pPr>
        <w:pStyle w:val="NormalWeb"/>
        <w:spacing w:before="0" w:beforeAutospacing="0" w:after="0" w:afterAutospacing="0" w:line="480" w:lineRule="auto"/>
        <w:jc w:val="both"/>
      </w:pPr>
      <w:r w:rsidRPr="00340E29">
        <w:rPr>
          <w:color w:val="000000"/>
        </w:rPr>
        <w:t>This is to Certify that this project has been read and approved as meeting the requirement for the award of Higher National Diploma (HND) in the   Department of Business Administration, Institute of Finance and Management Studies, Kwara State Polytechnic, Ilorin</w:t>
      </w:r>
    </w:p>
    <w:p w14:paraId="4150C57C" w14:textId="77777777" w:rsidR="00340E29" w:rsidRPr="00340E29" w:rsidRDefault="00340E29" w:rsidP="00340E29">
      <w:pPr>
        <w:rPr>
          <w:rFonts w:ascii="Times New Roman" w:hAnsi="Times New Roman" w:cs="Times New Roman"/>
          <w:sz w:val="24"/>
          <w:szCs w:val="24"/>
        </w:rPr>
      </w:pPr>
    </w:p>
    <w:p w14:paraId="52B4EC67" w14:textId="77777777" w:rsidR="00340E29" w:rsidRPr="00340E29" w:rsidRDefault="00340E29" w:rsidP="00340E29">
      <w:pPr>
        <w:pStyle w:val="NormalWeb"/>
        <w:spacing w:before="0" w:beforeAutospacing="0" w:after="0" w:afterAutospacing="0" w:line="480" w:lineRule="auto"/>
        <w:ind w:firstLine="720"/>
      </w:pPr>
      <w:r w:rsidRPr="00340E29">
        <w:rPr>
          <w:b/>
          <w:bCs/>
          <w:color w:val="000000"/>
        </w:rPr>
        <w:t>_____________________​​​__</w:t>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b/>
          <w:bCs/>
          <w:color w:val="000000"/>
        </w:rPr>
        <w:t>---------------------</w:t>
      </w:r>
    </w:p>
    <w:p w14:paraId="01DE1AC4" w14:textId="0D7E2016" w:rsidR="00340E29" w:rsidRPr="00340E29" w:rsidRDefault="00340E29" w:rsidP="00340E29">
      <w:pPr>
        <w:pStyle w:val="NormalWeb"/>
        <w:spacing w:before="0" w:beforeAutospacing="0" w:after="0" w:afterAutospacing="0" w:line="480" w:lineRule="auto"/>
        <w:ind w:firstLine="720"/>
      </w:pPr>
      <w:r w:rsidRPr="00340E29">
        <w:rPr>
          <w:b/>
          <w:bCs/>
          <w:color w:val="000000"/>
        </w:rPr>
        <w:t>MR. ALAKOSO I.K  ​​​​​​​</w:t>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b/>
          <w:bCs/>
          <w:color w:val="000000"/>
        </w:rPr>
        <w:t>DATE</w:t>
      </w:r>
    </w:p>
    <w:p w14:paraId="40B58188" w14:textId="77777777" w:rsidR="00340E29" w:rsidRPr="00340E29" w:rsidRDefault="00340E29" w:rsidP="00340E29">
      <w:pPr>
        <w:pStyle w:val="NormalWeb"/>
        <w:spacing w:before="0" w:beforeAutospacing="0" w:after="0" w:afterAutospacing="0" w:line="480" w:lineRule="auto"/>
        <w:ind w:firstLine="720"/>
      </w:pPr>
      <w:r w:rsidRPr="00340E29">
        <w:rPr>
          <w:b/>
          <w:bCs/>
          <w:color w:val="000000"/>
        </w:rPr>
        <w:t>Project Supervisor</w:t>
      </w:r>
    </w:p>
    <w:p w14:paraId="0E371E52" w14:textId="77777777" w:rsidR="00340E29" w:rsidRPr="00340E29" w:rsidRDefault="00340E29" w:rsidP="00340E29">
      <w:pPr>
        <w:rPr>
          <w:rFonts w:ascii="Times New Roman" w:hAnsi="Times New Roman" w:cs="Times New Roman"/>
          <w:sz w:val="24"/>
          <w:szCs w:val="24"/>
        </w:rPr>
      </w:pPr>
    </w:p>
    <w:p w14:paraId="7392E715" w14:textId="77777777" w:rsidR="00340E29" w:rsidRPr="00340E29" w:rsidRDefault="00340E29" w:rsidP="00340E29">
      <w:pPr>
        <w:pStyle w:val="NormalWeb"/>
        <w:spacing w:before="0" w:beforeAutospacing="0" w:after="0" w:afterAutospacing="0" w:line="480" w:lineRule="auto"/>
        <w:ind w:firstLine="720"/>
      </w:pPr>
      <w:r w:rsidRPr="00340E29">
        <w:rPr>
          <w:b/>
          <w:bCs/>
          <w:color w:val="000000"/>
        </w:rPr>
        <w:t>_____________________​​​_</w:t>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b/>
          <w:bCs/>
          <w:color w:val="000000"/>
        </w:rPr>
        <w:t>----------------------</w:t>
      </w:r>
    </w:p>
    <w:p w14:paraId="65B812C7" w14:textId="378B3A00" w:rsidR="00340E29" w:rsidRPr="00340E29" w:rsidRDefault="00340E29" w:rsidP="00340E29">
      <w:pPr>
        <w:pStyle w:val="NormalWeb"/>
        <w:spacing w:before="0" w:beforeAutospacing="0" w:after="0" w:afterAutospacing="0" w:line="480" w:lineRule="auto"/>
        <w:ind w:firstLine="720"/>
      </w:pPr>
      <w:r w:rsidRPr="00340E29">
        <w:rPr>
          <w:b/>
          <w:bCs/>
          <w:color w:val="000000"/>
        </w:rPr>
        <w:t>MR. ALIYU U. B  ​​​​​​</w:t>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b/>
          <w:bCs/>
          <w:color w:val="000000"/>
        </w:rPr>
        <w:t>DATE</w:t>
      </w:r>
    </w:p>
    <w:p w14:paraId="61B549C3" w14:textId="77777777" w:rsidR="00340E29" w:rsidRPr="00340E29" w:rsidRDefault="00340E29" w:rsidP="00340E29">
      <w:pPr>
        <w:pStyle w:val="NormalWeb"/>
        <w:spacing w:before="0" w:beforeAutospacing="0" w:after="0" w:afterAutospacing="0" w:line="480" w:lineRule="auto"/>
        <w:ind w:firstLine="720"/>
      </w:pPr>
      <w:r w:rsidRPr="00340E29">
        <w:rPr>
          <w:b/>
          <w:bCs/>
          <w:color w:val="000000"/>
        </w:rPr>
        <w:t>Project Coordinator</w:t>
      </w:r>
    </w:p>
    <w:p w14:paraId="02DBA625" w14:textId="77777777" w:rsidR="00340E29" w:rsidRPr="00340E29" w:rsidRDefault="00340E29" w:rsidP="00340E29">
      <w:pPr>
        <w:rPr>
          <w:rFonts w:ascii="Times New Roman" w:hAnsi="Times New Roman" w:cs="Times New Roman"/>
          <w:sz w:val="24"/>
          <w:szCs w:val="24"/>
        </w:rPr>
      </w:pPr>
    </w:p>
    <w:p w14:paraId="3F8186EC" w14:textId="77777777" w:rsidR="00340E29" w:rsidRPr="00340E29" w:rsidRDefault="00340E29" w:rsidP="00340E29">
      <w:pPr>
        <w:pStyle w:val="NormalWeb"/>
        <w:spacing w:before="0" w:beforeAutospacing="0" w:after="0" w:afterAutospacing="0" w:line="480" w:lineRule="auto"/>
        <w:ind w:firstLine="720"/>
      </w:pPr>
      <w:r w:rsidRPr="00340E29">
        <w:rPr>
          <w:b/>
          <w:bCs/>
          <w:color w:val="000000"/>
        </w:rPr>
        <w:t>_____________________​​​___                                                       --------------------</w:t>
      </w:r>
    </w:p>
    <w:p w14:paraId="6721EF64" w14:textId="5857E16D" w:rsidR="00340E29" w:rsidRPr="00340E29" w:rsidRDefault="00340E29" w:rsidP="00340E29">
      <w:pPr>
        <w:pStyle w:val="NormalWeb"/>
        <w:spacing w:before="0" w:beforeAutospacing="0" w:after="0" w:afterAutospacing="0" w:line="480" w:lineRule="auto"/>
        <w:ind w:firstLine="720"/>
      </w:pPr>
      <w:r w:rsidRPr="00340E29">
        <w:rPr>
          <w:b/>
          <w:bCs/>
          <w:color w:val="000000"/>
        </w:rPr>
        <w:t>MR. ALAKOSO I K</w:t>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Pr>
          <w:rStyle w:val="apple-tab-span"/>
          <w:b/>
          <w:bCs/>
          <w:color w:val="000000"/>
        </w:rPr>
        <w:tab/>
      </w:r>
      <w:r w:rsidRPr="00340E29">
        <w:rPr>
          <w:b/>
          <w:bCs/>
          <w:color w:val="000000"/>
        </w:rPr>
        <w:t>​​​​​DATE</w:t>
      </w:r>
    </w:p>
    <w:p w14:paraId="1BE9B023" w14:textId="77777777" w:rsidR="00340E29" w:rsidRPr="00340E29" w:rsidRDefault="00340E29" w:rsidP="00340E29">
      <w:pPr>
        <w:pStyle w:val="NormalWeb"/>
        <w:spacing w:before="0" w:beforeAutospacing="0" w:after="0" w:afterAutospacing="0" w:line="480" w:lineRule="auto"/>
        <w:ind w:firstLine="720"/>
      </w:pPr>
      <w:r w:rsidRPr="00340E29">
        <w:rPr>
          <w:b/>
          <w:bCs/>
          <w:color w:val="000000"/>
        </w:rPr>
        <w:t>Head of Department</w:t>
      </w:r>
    </w:p>
    <w:p w14:paraId="6F16FC43" w14:textId="77777777" w:rsidR="00340E29" w:rsidRPr="00340E29" w:rsidRDefault="00340E29" w:rsidP="00340E29">
      <w:pPr>
        <w:spacing w:after="240"/>
        <w:rPr>
          <w:rFonts w:ascii="Times New Roman" w:hAnsi="Times New Roman" w:cs="Times New Roman"/>
          <w:sz w:val="24"/>
          <w:szCs w:val="24"/>
        </w:rPr>
      </w:pPr>
    </w:p>
    <w:p w14:paraId="5FD89677" w14:textId="77777777" w:rsidR="00340E29" w:rsidRPr="00340E29" w:rsidRDefault="00340E29" w:rsidP="00340E29">
      <w:pPr>
        <w:pStyle w:val="NormalWeb"/>
        <w:spacing w:before="0" w:beforeAutospacing="0" w:after="0" w:afterAutospacing="0" w:line="480" w:lineRule="auto"/>
        <w:ind w:firstLine="720"/>
      </w:pPr>
      <w:r w:rsidRPr="00340E29">
        <w:rPr>
          <w:b/>
          <w:bCs/>
          <w:color w:val="000000"/>
        </w:rPr>
        <w:t>_____________________​​​__                                                             -----------------</w:t>
      </w:r>
    </w:p>
    <w:p w14:paraId="13114473" w14:textId="77777777" w:rsidR="00340E29" w:rsidRPr="00340E29" w:rsidRDefault="00340E29" w:rsidP="00340E29">
      <w:pPr>
        <w:pStyle w:val="NormalWeb"/>
        <w:spacing w:before="0" w:beforeAutospacing="0" w:after="0" w:afterAutospacing="0" w:line="480" w:lineRule="auto"/>
        <w:ind w:firstLine="720"/>
      </w:pPr>
      <w:r w:rsidRPr="00340E29">
        <w:rPr>
          <w:b/>
          <w:bCs/>
          <w:color w:val="000000"/>
        </w:rPr>
        <w:t>EXTERNAL EXAMINER​​​​​</w:t>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rStyle w:val="apple-tab-span"/>
          <w:b/>
          <w:bCs/>
          <w:color w:val="000000"/>
        </w:rPr>
        <w:tab/>
      </w:r>
      <w:r w:rsidRPr="00340E29">
        <w:rPr>
          <w:b/>
          <w:bCs/>
          <w:color w:val="000000"/>
        </w:rPr>
        <w:t>DATE</w:t>
      </w:r>
    </w:p>
    <w:p w14:paraId="187BB4DD" w14:textId="77777777" w:rsidR="00340E29" w:rsidRPr="00340E29" w:rsidRDefault="00340E29" w:rsidP="00340E29">
      <w:pPr>
        <w:pStyle w:val="NormalWeb"/>
        <w:spacing w:before="0" w:beforeAutospacing="0" w:after="0" w:afterAutospacing="0"/>
        <w:jc w:val="center"/>
      </w:pPr>
      <w:r w:rsidRPr="00340E29">
        <w:rPr>
          <w:b/>
          <w:bCs/>
          <w:color w:val="000000"/>
          <w:u w:val="single"/>
        </w:rPr>
        <w:lastRenderedPageBreak/>
        <w:t>DEDICATION</w:t>
      </w:r>
    </w:p>
    <w:p w14:paraId="5CD647E4" w14:textId="77777777" w:rsidR="00340E29" w:rsidRPr="00340E29" w:rsidRDefault="00340E29" w:rsidP="00340E29">
      <w:pPr>
        <w:pStyle w:val="NormalWeb"/>
        <w:spacing w:before="0" w:beforeAutospacing="0" w:after="0" w:afterAutospacing="0"/>
        <w:jc w:val="both"/>
      </w:pPr>
      <w:r w:rsidRPr="00340E29">
        <w:rPr>
          <w:color w:val="000000"/>
        </w:rPr>
        <w:t xml:space="preserve">This project work is dedicated to Almighty GOD for his blessings bestow on me and to my dearest parents </w:t>
      </w:r>
      <w:r w:rsidRPr="00340E29">
        <w:rPr>
          <w:b/>
          <w:bCs/>
          <w:color w:val="000000"/>
        </w:rPr>
        <w:t>MR AND MRS SULAIMON</w:t>
      </w:r>
      <w:r w:rsidRPr="00340E29">
        <w:rPr>
          <w:color w:val="000000"/>
        </w:rPr>
        <w:t xml:space="preserve"> for their support financially and morally towards my academy.</w:t>
      </w:r>
    </w:p>
    <w:p w14:paraId="33ADC89A" w14:textId="77777777" w:rsid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27192AD9" w14:textId="77777777" w:rsidR="00340E29" w:rsidRDefault="00340E29" w:rsidP="00340E29">
      <w:pPr>
        <w:spacing w:after="240"/>
        <w:rPr>
          <w:rFonts w:ascii="Times New Roman" w:hAnsi="Times New Roman" w:cs="Times New Roman"/>
          <w:sz w:val="24"/>
          <w:szCs w:val="24"/>
        </w:rPr>
      </w:pPr>
    </w:p>
    <w:p w14:paraId="1177CE7E" w14:textId="77777777" w:rsidR="00340E29" w:rsidRDefault="00340E29" w:rsidP="00340E29">
      <w:pPr>
        <w:spacing w:after="240"/>
        <w:rPr>
          <w:rFonts w:ascii="Times New Roman" w:hAnsi="Times New Roman" w:cs="Times New Roman"/>
          <w:sz w:val="24"/>
          <w:szCs w:val="24"/>
        </w:rPr>
      </w:pPr>
    </w:p>
    <w:p w14:paraId="683F6B6C" w14:textId="77777777" w:rsidR="00340E29" w:rsidRDefault="00340E29" w:rsidP="00340E29">
      <w:pPr>
        <w:spacing w:after="240"/>
        <w:rPr>
          <w:rFonts w:ascii="Times New Roman" w:hAnsi="Times New Roman" w:cs="Times New Roman"/>
          <w:sz w:val="24"/>
          <w:szCs w:val="24"/>
        </w:rPr>
      </w:pPr>
    </w:p>
    <w:p w14:paraId="2390EC38" w14:textId="5B6C38D3"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p>
    <w:p w14:paraId="09C2D386" w14:textId="77777777" w:rsidR="00340E29" w:rsidRPr="00340E29" w:rsidRDefault="00340E29" w:rsidP="00340E29">
      <w:pPr>
        <w:pStyle w:val="NormalWeb"/>
        <w:spacing w:before="0" w:beforeAutospacing="0" w:after="0" w:afterAutospacing="0"/>
        <w:jc w:val="center"/>
      </w:pPr>
      <w:r w:rsidRPr="00340E29">
        <w:rPr>
          <w:b/>
          <w:bCs/>
          <w:color w:val="000000"/>
        </w:rPr>
        <w:lastRenderedPageBreak/>
        <w:t>CERTIFICATION</w:t>
      </w:r>
    </w:p>
    <w:p w14:paraId="1239717B" w14:textId="77777777" w:rsidR="00340E29" w:rsidRPr="00340E29" w:rsidRDefault="00340E29" w:rsidP="00340E29">
      <w:pPr>
        <w:pStyle w:val="NormalWeb"/>
        <w:spacing w:before="0" w:beforeAutospacing="0" w:after="0" w:afterAutospacing="0"/>
        <w:jc w:val="both"/>
      </w:pPr>
      <w:r w:rsidRPr="00340E29">
        <w:rPr>
          <w:b/>
          <w:bCs/>
          <w:color w:val="000000"/>
        </w:rPr>
        <w:t> </w:t>
      </w:r>
      <w:r w:rsidRPr="00340E29">
        <w:rPr>
          <w:color w:val="000000"/>
        </w:rPr>
        <w:t xml:space="preserve">This is to certify that this project work was   written by </w:t>
      </w:r>
      <w:r w:rsidRPr="00340E29">
        <w:rPr>
          <w:b/>
          <w:bCs/>
          <w:color w:val="000000"/>
        </w:rPr>
        <w:t xml:space="preserve">SULAIMON MONSURAT OLUWAKEMI </w:t>
      </w:r>
      <w:r w:rsidRPr="00340E29">
        <w:rPr>
          <w:color w:val="000000"/>
        </w:rPr>
        <w:t xml:space="preserve">with Matric  Number </w:t>
      </w:r>
      <w:r w:rsidRPr="00340E29">
        <w:rPr>
          <w:b/>
          <w:bCs/>
          <w:color w:val="000000"/>
        </w:rPr>
        <w:t>HND/23/BAM/FT/0858</w:t>
      </w:r>
      <w:r w:rsidRPr="00340E29">
        <w:rPr>
          <w:color w:val="000000"/>
        </w:rPr>
        <w:t xml:space="preserve"> and submitted to the Department of Business Administration (BAM), kwara state polytechnic,Ilorin and has been read and approved as a partial fulfilment for the award of higher national diploma (HND) in Business Administration .</w:t>
      </w:r>
    </w:p>
    <w:p w14:paraId="40C33F32" w14:textId="0A9ABFDB" w:rsid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6DBEF60B" w14:textId="41D400AF" w:rsidR="00340E29" w:rsidRDefault="00340E29" w:rsidP="00340E29">
      <w:pPr>
        <w:spacing w:after="240"/>
        <w:rPr>
          <w:rFonts w:ascii="Times New Roman" w:hAnsi="Times New Roman" w:cs="Times New Roman"/>
          <w:sz w:val="24"/>
          <w:szCs w:val="24"/>
        </w:rPr>
      </w:pPr>
    </w:p>
    <w:p w14:paraId="7D2B1E33" w14:textId="642D3D11" w:rsidR="00340E29" w:rsidRDefault="00340E29" w:rsidP="00340E29">
      <w:pPr>
        <w:spacing w:after="240"/>
        <w:rPr>
          <w:rFonts w:ascii="Times New Roman" w:hAnsi="Times New Roman" w:cs="Times New Roman"/>
          <w:sz w:val="24"/>
          <w:szCs w:val="24"/>
        </w:rPr>
      </w:pPr>
    </w:p>
    <w:p w14:paraId="368CB0A9" w14:textId="171E9DC0" w:rsidR="00340E29" w:rsidRDefault="00340E29" w:rsidP="00340E29">
      <w:pPr>
        <w:spacing w:after="240"/>
        <w:rPr>
          <w:rFonts w:ascii="Times New Roman" w:hAnsi="Times New Roman" w:cs="Times New Roman"/>
          <w:sz w:val="24"/>
          <w:szCs w:val="24"/>
        </w:rPr>
      </w:pPr>
    </w:p>
    <w:p w14:paraId="0C969F9A" w14:textId="77777777" w:rsidR="00340E29" w:rsidRPr="00340E29" w:rsidRDefault="00340E29" w:rsidP="00340E29">
      <w:pPr>
        <w:spacing w:after="240"/>
        <w:rPr>
          <w:rFonts w:ascii="Times New Roman" w:hAnsi="Times New Roman" w:cs="Times New Roman"/>
          <w:sz w:val="24"/>
          <w:szCs w:val="24"/>
        </w:rPr>
      </w:pPr>
    </w:p>
    <w:p w14:paraId="1D5C2DE5" w14:textId="77777777" w:rsidR="00340E29" w:rsidRPr="00340E29" w:rsidRDefault="00340E29" w:rsidP="00340E29">
      <w:pPr>
        <w:pStyle w:val="NormalWeb"/>
        <w:spacing w:before="0" w:beforeAutospacing="0" w:after="0" w:afterAutospacing="0"/>
        <w:jc w:val="center"/>
      </w:pPr>
      <w:r w:rsidRPr="00340E29">
        <w:rPr>
          <w:b/>
          <w:bCs/>
          <w:color w:val="000000"/>
          <w:u w:val="single"/>
        </w:rPr>
        <w:lastRenderedPageBreak/>
        <w:t>ACKNOWLEDGEMENT</w:t>
      </w:r>
    </w:p>
    <w:p w14:paraId="74595DAA" w14:textId="77777777" w:rsidR="00340E29" w:rsidRPr="00340E29" w:rsidRDefault="00340E29" w:rsidP="00340E29">
      <w:pPr>
        <w:pStyle w:val="NormalWeb"/>
        <w:spacing w:before="0" w:beforeAutospacing="0" w:after="0" w:afterAutospacing="0"/>
        <w:jc w:val="both"/>
      </w:pPr>
      <w:r w:rsidRPr="00340E29">
        <w:rPr>
          <w:color w:val="000000"/>
        </w:rPr>
        <w:t>My influence gratitude goes to the almighty Allah the most gracious and merciful for given me the grace and strength and the idea to come up with this research work . And for giving me his guidance even in the time of difficulty all through my entire program in the institution.</w:t>
      </w:r>
    </w:p>
    <w:p w14:paraId="236B3ACC" w14:textId="77777777" w:rsidR="00340E29" w:rsidRPr="00340E29" w:rsidRDefault="00340E29" w:rsidP="00340E29">
      <w:pPr>
        <w:rPr>
          <w:rFonts w:ascii="Times New Roman" w:hAnsi="Times New Roman" w:cs="Times New Roman"/>
          <w:sz w:val="24"/>
          <w:szCs w:val="24"/>
        </w:rPr>
      </w:pPr>
    </w:p>
    <w:p w14:paraId="63BB5749" w14:textId="77777777" w:rsidR="00340E29" w:rsidRPr="00340E29" w:rsidRDefault="00340E29" w:rsidP="00340E29">
      <w:pPr>
        <w:pStyle w:val="NormalWeb"/>
        <w:spacing w:before="0" w:beforeAutospacing="0" w:after="0" w:afterAutospacing="0"/>
        <w:jc w:val="both"/>
      </w:pPr>
      <w:r w:rsidRPr="00340E29">
        <w:rPr>
          <w:color w:val="000000"/>
        </w:rPr>
        <w:t>My inestimable Appreciation and gratitude goes to my Parents,</w:t>
      </w:r>
      <w:r w:rsidRPr="00340E29">
        <w:rPr>
          <w:b/>
          <w:bCs/>
          <w:color w:val="000000"/>
        </w:rPr>
        <w:t xml:space="preserve"> MR and MRS SULAIMON AMINU, MY SIBLINGS (MR ISMAIL BABATUNDE, HABEEB TEMITOPE, MY VERY SPECIAL ONE SHUKROH ABIOLA, MY TWINS ASMAU AND SUMAYAH , LITTLE OMOWUNMI </w:t>
      </w:r>
      <w:r w:rsidRPr="00340E29">
        <w:rPr>
          <w:color w:val="000000"/>
        </w:rPr>
        <w:t>and as well as my supportive as my supportive parents ABIOLA for all the financial support and great concerns May almighty Allah bless you abundantly you’re such a  wonderful and amazing sister all should Pray For.</w:t>
      </w:r>
    </w:p>
    <w:p w14:paraId="251067AF" w14:textId="77777777" w:rsidR="00340E29" w:rsidRPr="00340E29" w:rsidRDefault="00340E29" w:rsidP="00340E29">
      <w:pPr>
        <w:pStyle w:val="NormalWeb"/>
        <w:spacing w:before="0" w:beforeAutospacing="0" w:after="0" w:afterAutospacing="0"/>
        <w:jc w:val="both"/>
      </w:pPr>
      <w:r w:rsidRPr="00340E29">
        <w:rPr>
          <w:color w:val="000000"/>
        </w:rPr>
        <w:t>My gratitude goes to my amiable supervisor in the person of</w:t>
      </w:r>
      <w:r w:rsidRPr="00340E29">
        <w:rPr>
          <w:b/>
          <w:bCs/>
          <w:color w:val="000000"/>
        </w:rPr>
        <w:t xml:space="preserve"> MR OLAKOSO I.K </w:t>
      </w:r>
      <w:r w:rsidRPr="00340E29">
        <w:rPr>
          <w:color w:val="000000"/>
        </w:rPr>
        <w:t>for his significant supervision and assistance given to make this project a significant one. May almighty</w:t>
      </w:r>
      <w:r w:rsidRPr="00340E29">
        <w:rPr>
          <w:b/>
          <w:bCs/>
          <w:color w:val="000000"/>
        </w:rPr>
        <w:t xml:space="preserve"> Allah </w:t>
      </w:r>
      <w:r w:rsidRPr="00340E29">
        <w:rPr>
          <w:color w:val="000000"/>
        </w:rPr>
        <w:t>bless you and your family. </w:t>
      </w:r>
    </w:p>
    <w:p w14:paraId="01666817" w14:textId="77777777" w:rsidR="00340E29" w:rsidRPr="00340E29" w:rsidRDefault="00340E29" w:rsidP="00340E29">
      <w:pPr>
        <w:pStyle w:val="NormalWeb"/>
        <w:spacing w:before="0" w:beforeAutospacing="0" w:after="0" w:afterAutospacing="0"/>
        <w:jc w:val="both"/>
      </w:pPr>
      <w:r w:rsidRPr="00340E29">
        <w:rPr>
          <w:color w:val="000000"/>
        </w:rPr>
        <w:t>I also Appreciate and Dedicate this project to my Beautiful friends</w:t>
      </w:r>
      <w:r w:rsidRPr="00340E29">
        <w:rPr>
          <w:b/>
          <w:bCs/>
          <w:color w:val="000000"/>
        </w:rPr>
        <w:t xml:space="preserve"> SPREAD ABEFE, KAFILAH, ARIKE, ABDULLAH, </w:t>
      </w:r>
      <w:r w:rsidRPr="00340E29">
        <w:rPr>
          <w:color w:val="000000"/>
        </w:rPr>
        <w:t>you give have been a wonderful friend and supporter who give necessary encouragement, you all are the Best gift I had.</w:t>
      </w:r>
    </w:p>
    <w:p w14:paraId="50B3E0B8" w14:textId="77777777" w:rsidR="00340E29" w:rsidRPr="00340E29" w:rsidRDefault="00340E29" w:rsidP="00340E29">
      <w:pPr>
        <w:pStyle w:val="NormalWeb"/>
        <w:spacing w:before="0" w:beforeAutospacing="0" w:after="0" w:afterAutospacing="0"/>
        <w:jc w:val="both"/>
      </w:pPr>
      <w:r w:rsidRPr="00340E29">
        <w:rPr>
          <w:color w:val="000000"/>
        </w:rPr>
        <w:t>I SAY A BIG THANK YOU, YOU’RE ALL LOVED </w:t>
      </w:r>
    </w:p>
    <w:p w14:paraId="1FC0CCB0" w14:textId="6A8833D7" w:rsid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p>
    <w:p w14:paraId="0639A72F" w14:textId="11C5B80B" w:rsidR="00340E29" w:rsidRDefault="00340E29" w:rsidP="00340E29">
      <w:pPr>
        <w:spacing w:after="240"/>
        <w:rPr>
          <w:rFonts w:ascii="Times New Roman" w:hAnsi="Times New Roman" w:cs="Times New Roman"/>
          <w:sz w:val="24"/>
          <w:szCs w:val="24"/>
        </w:rPr>
      </w:pPr>
    </w:p>
    <w:p w14:paraId="69322DE0" w14:textId="66FED354" w:rsidR="00340E29" w:rsidRDefault="00340E29" w:rsidP="00340E29">
      <w:pPr>
        <w:spacing w:after="240"/>
        <w:rPr>
          <w:rFonts w:ascii="Times New Roman" w:hAnsi="Times New Roman" w:cs="Times New Roman"/>
          <w:sz w:val="24"/>
          <w:szCs w:val="24"/>
        </w:rPr>
      </w:pPr>
    </w:p>
    <w:p w14:paraId="58FE3C71" w14:textId="4002F16A" w:rsidR="00340E29" w:rsidRDefault="00340E29" w:rsidP="00340E29">
      <w:pPr>
        <w:spacing w:after="240"/>
        <w:rPr>
          <w:rFonts w:ascii="Times New Roman" w:hAnsi="Times New Roman" w:cs="Times New Roman"/>
          <w:sz w:val="24"/>
          <w:szCs w:val="24"/>
        </w:rPr>
      </w:pPr>
    </w:p>
    <w:p w14:paraId="3F071E6D" w14:textId="77777777" w:rsidR="00251F0B" w:rsidRDefault="00251F0B" w:rsidP="00340E29">
      <w:pPr>
        <w:spacing w:after="240"/>
        <w:rPr>
          <w:rFonts w:ascii="Times New Roman" w:hAnsi="Times New Roman" w:cs="Times New Roman"/>
          <w:sz w:val="24"/>
          <w:szCs w:val="24"/>
        </w:rPr>
      </w:pPr>
    </w:p>
    <w:p w14:paraId="652C3C4A" w14:textId="35BD6CE3"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p>
    <w:p w14:paraId="6D11C197" w14:textId="77777777" w:rsidR="00340E29" w:rsidRPr="00340E29" w:rsidRDefault="00340E29" w:rsidP="00340E29">
      <w:pPr>
        <w:pStyle w:val="Heading1"/>
        <w:spacing w:before="0" w:after="239"/>
        <w:ind w:left="2169" w:right="517" w:firstLine="711"/>
        <w:jc w:val="both"/>
        <w:rPr>
          <w:rFonts w:ascii="Times New Roman" w:hAnsi="Times New Roman" w:cs="Times New Roman"/>
          <w:b/>
          <w:sz w:val="24"/>
          <w:szCs w:val="24"/>
        </w:rPr>
      </w:pPr>
      <w:r w:rsidRPr="00340E29">
        <w:rPr>
          <w:rFonts w:ascii="Times New Roman" w:hAnsi="Times New Roman" w:cs="Times New Roman"/>
          <w:b/>
          <w:color w:val="000000"/>
          <w:sz w:val="24"/>
          <w:szCs w:val="24"/>
          <w:u w:val="single"/>
        </w:rPr>
        <w:lastRenderedPageBreak/>
        <w:t>TABLE OF CONTENTS</w:t>
      </w:r>
    </w:p>
    <w:p w14:paraId="5D3CAE79" w14:textId="77777777" w:rsidR="00340E29" w:rsidRPr="00340E29" w:rsidRDefault="00340E29" w:rsidP="00340E29">
      <w:pPr>
        <w:pStyle w:val="Heading2"/>
        <w:spacing w:after="449" w:line="480" w:lineRule="auto"/>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 xml:space="preserve">Contents </w:t>
      </w:r>
      <w:r w:rsidRPr="00340E29">
        <w:rPr>
          <w:rStyle w:val="apple-tab-span"/>
          <w:rFonts w:ascii="Times New Roman" w:hAnsi="Times New Roman" w:cs="Times New Roman"/>
          <w:color w:val="1F1F1F"/>
          <w:sz w:val="24"/>
          <w:szCs w:val="24"/>
          <w:shd w:val="clear" w:color="auto" w:fill="FFFFFF"/>
        </w:rPr>
        <w:tab/>
      </w:r>
      <w:r w:rsidRPr="00340E29">
        <w:rPr>
          <w:rStyle w:val="apple-tab-span"/>
          <w:rFonts w:ascii="Times New Roman" w:hAnsi="Times New Roman" w:cs="Times New Roman"/>
          <w:color w:val="1F1F1F"/>
          <w:sz w:val="24"/>
          <w:szCs w:val="24"/>
          <w:shd w:val="clear" w:color="auto" w:fill="FFFFFF"/>
        </w:rPr>
        <w:tab/>
      </w:r>
      <w:r w:rsidRPr="00340E29">
        <w:rPr>
          <w:rStyle w:val="apple-tab-span"/>
          <w:rFonts w:ascii="Times New Roman" w:hAnsi="Times New Roman" w:cs="Times New Roman"/>
          <w:color w:val="1F1F1F"/>
          <w:sz w:val="24"/>
          <w:szCs w:val="24"/>
          <w:shd w:val="clear" w:color="auto" w:fill="FFFFFF"/>
        </w:rPr>
        <w:tab/>
      </w:r>
      <w:r w:rsidRPr="00340E29">
        <w:rPr>
          <w:rStyle w:val="apple-tab-span"/>
          <w:rFonts w:ascii="Times New Roman" w:hAnsi="Times New Roman" w:cs="Times New Roman"/>
          <w:color w:val="1F1F1F"/>
          <w:sz w:val="24"/>
          <w:szCs w:val="24"/>
          <w:shd w:val="clear" w:color="auto" w:fill="FFFFFF"/>
        </w:rPr>
        <w:tab/>
      </w:r>
      <w:r w:rsidRPr="00340E29">
        <w:rPr>
          <w:rStyle w:val="apple-tab-span"/>
          <w:rFonts w:ascii="Times New Roman" w:hAnsi="Times New Roman" w:cs="Times New Roman"/>
          <w:color w:val="1F1F1F"/>
          <w:sz w:val="24"/>
          <w:szCs w:val="24"/>
          <w:shd w:val="clear" w:color="auto" w:fill="FFFFFF"/>
        </w:rPr>
        <w:tab/>
      </w:r>
      <w:r w:rsidRPr="00340E29">
        <w:rPr>
          <w:rStyle w:val="apple-tab-span"/>
          <w:rFonts w:ascii="Times New Roman" w:hAnsi="Times New Roman" w:cs="Times New Roman"/>
          <w:color w:val="1F1F1F"/>
          <w:sz w:val="24"/>
          <w:szCs w:val="24"/>
          <w:shd w:val="clear" w:color="auto" w:fill="FFFFFF"/>
        </w:rPr>
        <w:tab/>
      </w:r>
      <w:r w:rsidRPr="00340E29">
        <w:rPr>
          <w:rStyle w:val="apple-tab-span"/>
          <w:rFonts w:ascii="Times New Roman" w:hAnsi="Times New Roman" w:cs="Times New Roman"/>
          <w:color w:val="1F1F1F"/>
          <w:sz w:val="24"/>
          <w:szCs w:val="24"/>
          <w:shd w:val="clear" w:color="auto" w:fill="FFFFFF"/>
        </w:rPr>
        <w:tab/>
      </w:r>
      <w:r w:rsidRPr="00340E29">
        <w:rPr>
          <w:rStyle w:val="apple-tab-span"/>
          <w:rFonts w:ascii="Times New Roman" w:hAnsi="Times New Roman" w:cs="Times New Roman"/>
          <w:color w:val="1F1F1F"/>
          <w:sz w:val="24"/>
          <w:szCs w:val="24"/>
          <w:shd w:val="clear" w:color="auto" w:fill="FFFFFF"/>
        </w:rPr>
        <w:tab/>
      </w:r>
      <w:r w:rsidRPr="00340E29">
        <w:rPr>
          <w:rStyle w:val="apple-tab-span"/>
          <w:rFonts w:ascii="Times New Roman" w:hAnsi="Times New Roman" w:cs="Times New Roman"/>
          <w:color w:val="1F1F1F"/>
          <w:sz w:val="24"/>
          <w:szCs w:val="24"/>
          <w:shd w:val="clear" w:color="auto" w:fill="FFFFFF"/>
        </w:rPr>
        <w:tab/>
      </w:r>
      <w:r w:rsidRPr="00340E29">
        <w:rPr>
          <w:rStyle w:val="apple-tab-span"/>
          <w:rFonts w:ascii="Times New Roman" w:hAnsi="Times New Roman" w:cs="Times New Roman"/>
          <w:color w:val="1F1F1F"/>
          <w:sz w:val="24"/>
          <w:szCs w:val="24"/>
          <w:shd w:val="clear" w:color="auto" w:fill="FFFFFF"/>
        </w:rPr>
        <w:tab/>
      </w:r>
      <w:r w:rsidRPr="00340E29">
        <w:rPr>
          <w:rFonts w:ascii="Times New Roman" w:hAnsi="Times New Roman" w:cs="Times New Roman"/>
          <w:color w:val="1F1F1F"/>
          <w:sz w:val="24"/>
          <w:szCs w:val="24"/>
          <w:shd w:val="clear" w:color="auto" w:fill="FFFFFF"/>
        </w:rPr>
        <w:t>Page </w:t>
      </w:r>
    </w:p>
    <w:p w14:paraId="7BFE3218" w14:textId="77777777" w:rsidR="00340E29" w:rsidRPr="00340E29" w:rsidRDefault="00340E29" w:rsidP="00340E29">
      <w:pPr>
        <w:pStyle w:val="NormalWeb"/>
        <w:spacing w:before="0" w:beforeAutospacing="0" w:after="457" w:afterAutospacing="0"/>
      </w:pPr>
      <w:r w:rsidRPr="00340E29">
        <w:rPr>
          <w:color w:val="000000"/>
        </w:rPr>
        <w:t xml:space="preserve">Title Page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i</w:t>
      </w:r>
    </w:p>
    <w:p w14:paraId="61D4B043" w14:textId="77777777" w:rsidR="00340E29" w:rsidRPr="00340E29" w:rsidRDefault="00340E29" w:rsidP="00340E29">
      <w:pPr>
        <w:pStyle w:val="NormalWeb"/>
        <w:spacing w:before="0" w:beforeAutospacing="0" w:after="457" w:afterAutospacing="0"/>
      </w:pPr>
      <w:r w:rsidRPr="00340E29">
        <w:rPr>
          <w:color w:val="000000"/>
        </w:rPr>
        <w:t xml:space="preserve">Declaration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ii </w:t>
      </w:r>
    </w:p>
    <w:p w14:paraId="377AE9C2" w14:textId="77777777" w:rsidR="00340E29" w:rsidRPr="00340E29" w:rsidRDefault="00340E29" w:rsidP="00340E29">
      <w:pPr>
        <w:pStyle w:val="NormalWeb"/>
        <w:spacing w:before="0" w:beforeAutospacing="0" w:after="457" w:afterAutospacing="0"/>
      </w:pPr>
      <w:r w:rsidRPr="00340E29">
        <w:rPr>
          <w:color w:val="000000"/>
        </w:rPr>
        <w:t xml:space="preserve">Dedication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iii</w:t>
      </w:r>
    </w:p>
    <w:p w14:paraId="01669524" w14:textId="77777777" w:rsidR="00340E29" w:rsidRPr="00340E29" w:rsidRDefault="00340E29" w:rsidP="00340E29">
      <w:pPr>
        <w:pStyle w:val="NormalWeb"/>
        <w:spacing w:before="0" w:beforeAutospacing="0" w:after="457" w:afterAutospacing="0"/>
      </w:pPr>
      <w:r w:rsidRPr="00340E29">
        <w:rPr>
          <w:color w:val="000000"/>
        </w:rPr>
        <w:t>Certification</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iv</w:t>
      </w:r>
    </w:p>
    <w:p w14:paraId="57743B80" w14:textId="77777777" w:rsidR="00340E29" w:rsidRPr="00340E29" w:rsidRDefault="00340E29" w:rsidP="00340E29">
      <w:pPr>
        <w:pStyle w:val="NormalWeb"/>
        <w:spacing w:before="0" w:beforeAutospacing="0" w:after="0" w:afterAutospacing="0" w:line="720" w:lineRule="auto"/>
        <w:ind w:left="9"/>
      </w:pPr>
      <w:r w:rsidRPr="00340E29">
        <w:rPr>
          <w:color w:val="000000"/>
        </w:rPr>
        <w:t>Acknowledgement                                                                                                     v</w:t>
      </w:r>
    </w:p>
    <w:p w14:paraId="211B8AE6" w14:textId="77777777" w:rsidR="00340E29" w:rsidRPr="00340E29" w:rsidRDefault="00340E29" w:rsidP="00340E29">
      <w:pPr>
        <w:pStyle w:val="NormalWeb"/>
        <w:spacing w:before="0" w:beforeAutospacing="0" w:after="0" w:afterAutospacing="0" w:line="720" w:lineRule="auto"/>
        <w:ind w:left="9"/>
      </w:pPr>
      <w:r w:rsidRPr="00340E29">
        <w:rPr>
          <w:color w:val="000000"/>
        </w:rPr>
        <w:t>Abstract                                                                                                                      vi</w:t>
      </w:r>
    </w:p>
    <w:p w14:paraId="38AC5FFD" w14:textId="77777777" w:rsidR="00340E29" w:rsidRPr="00340E29" w:rsidRDefault="00340E29" w:rsidP="00340E29">
      <w:pPr>
        <w:pStyle w:val="NormalWeb"/>
        <w:spacing w:before="0" w:beforeAutospacing="0" w:after="462" w:afterAutospacing="0"/>
      </w:pPr>
      <w:r w:rsidRPr="00340E29">
        <w:rPr>
          <w:color w:val="000000"/>
        </w:rPr>
        <w:t xml:space="preserve">Table of content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vii</w:t>
      </w:r>
    </w:p>
    <w:p w14:paraId="47EB3CDC"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268A967F" w14:textId="77777777" w:rsidR="00340E29" w:rsidRPr="00340E29" w:rsidRDefault="00340E29" w:rsidP="00340E29">
      <w:pPr>
        <w:pStyle w:val="Heading1"/>
        <w:spacing w:before="0" w:after="239"/>
        <w:rPr>
          <w:rFonts w:ascii="Times New Roman" w:hAnsi="Times New Roman" w:cs="Times New Roman"/>
          <w:sz w:val="24"/>
          <w:szCs w:val="24"/>
        </w:rPr>
      </w:pPr>
      <w:r w:rsidRPr="00340E29">
        <w:rPr>
          <w:rFonts w:ascii="Times New Roman" w:hAnsi="Times New Roman" w:cs="Times New Roman"/>
          <w:color w:val="000000"/>
          <w:sz w:val="24"/>
          <w:szCs w:val="24"/>
        </w:rPr>
        <w:t>CHAPTER ONE: INTRODUCTION </w:t>
      </w:r>
    </w:p>
    <w:p w14:paraId="2DBC400F" w14:textId="77777777" w:rsidR="00340E29" w:rsidRPr="00340E29" w:rsidRDefault="00340E29" w:rsidP="00340E29">
      <w:pPr>
        <w:pStyle w:val="NormalWeb"/>
        <w:spacing w:before="0" w:beforeAutospacing="0" w:after="258" w:afterAutospacing="0"/>
      </w:pPr>
      <w:r w:rsidRPr="00340E29">
        <w:rPr>
          <w:color w:val="000000"/>
        </w:rPr>
        <w:t xml:space="preserve">1.1  </w:t>
      </w:r>
      <w:r w:rsidRPr="00340E29">
        <w:rPr>
          <w:rStyle w:val="apple-tab-span"/>
          <w:color w:val="000000"/>
        </w:rPr>
        <w:tab/>
      </w:r>
      <w:r w:rsidRPr="00340E29">
        <w:rPr>
          <w:color w:val="000000"/>
        </w:rPr>
        <w:t xml:space="preserve">Background to the Study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1 </w:t>
      </w:r>
    </w:p>
    <w:p w14:paraId="29F24296" w14:textId="77777777" w:rsidR="00340E29" w:rsidRPr="00340E29" w:rsidRDefault="00340E29" w:rsidP="00340E29">
      <w:pPr>
        <w:pStyle w:val="NormalWeb"/>
        <w:spacing w:before="0" w:beforeAutospacing="0" w:after="258" w:afterAutospacing="0"/>
      </w:pPr>
      <w:r w:rsidRPr="00340E29">
        <w:rPr>
          <w:color w:val="000000"/>
        </w:rPr>
        <w:t xml:space="preserve">1.2  </w:t>
      </w:r>
      <w:r w:rsidRPr="00340E29">
        <w:rPr>
          <w:rStyle w:val="apple-tab-span"/>
          <w:color w:val="000000"/>
        </w:rPr>
        <w:tab/>
      </w:r>
      <w:r w:rsidRPr="00340E29">
        <w:rPr>
          <w:color w:val="000000"/>
        </w:rPr>
        <w:t xml:space="preserve">Statement of Problem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5 </w:t>
      </w:r>
    </w:p>
    <w:p w14:paraId="4DF144BD" w14:textId="77777777" w:rsidR="00340E29" w:rsidRPr="00340E29" w:rsidRDefault="00340E29" w:rsidP="00340E29">
      <w:pPr>
        <w:pStyle w:val="NormalWeb"/>
        <w:spacing w:before="0" w:beforeAutospacing="0" w:after="258" w:afterAutospacing="0"/>
      </w:pPr>
      <w:r w:rsidRPr="00340E29">
        <w:rPr>
          <w:color w:val="000000"/>
        </w:rPr>
        <w:t xml:space="preserve">1.3  </w:t>
      </w:r>
      <w:r w:rsidRPr="00340E29">
        <w:rPr>
          <w:rStyle w:val="apple-tab-span"/>
          <w:color w:val="000000"/>
        </w:rPr>
        <w:tab/>
      </w:r>
      <w:r w:rsidRPr="00340E29">
        <w:rPr>
          <w:color w:val="000000"/>
        </w:rPr>
        <w:t xml:space="preserve">Objective of the Study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7 </w:t>
      </w:r>
    </w:p>
    <w:p w14:paraId="3BE6F51B" w14:textId="77777777" w:rsidR="00340E29" w:rsidRPr="00340E29" w:rsidRDefault="00340E29" w:rsidP="00340E29">
      <w:pPr>
        <w:pStyle w:val="NormalWeb"/>
        <w:spacing w:before="0" w:beforeAutospacing="0" w:after="258" w:afterAutospacing="0"/>
      </w:pPr>
      <w:r w:rsidRPr="00340E29">
        <w:rPr>
          <w:color w:val="000000"/>
        </w:rPr>
        <w:lastRenderedPageBreak/>
        <w:t xml:space="preserve">1.4  </w:t>
      </w:r>
      <w:r w:rsidRPr="00340E29">
        <w:rPr>
          <w:rStyle w:val="apple-tab-span"/>
          <w:color w:val="000000"/>
        </w:rPr>
        <w:tab/>
      </w:r>
      <w:r w:rsidRPr="00340E29">
        <w:rPr>
          <w:color w:val="000000"/>
        </w:rPr>
        <w:t xml:space="preserve">Research Questions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7 </w:t>
      </w:r>
    </w:p>
    <w:p w14:paraId="2655DC9C" w14:textId="77777777" w:rsidR="00340E29" w:rsidRPr="00340E29" w:rsidRDefault="00340E29" w:rsidP="00340E29">
      <w:pPr>
        <w:pStyle w:val="NormalWeb"/>
        <w:spacing w:before="0" w:beforeAutospacing="0" w:after="258" w:afterAutospacing="0"/>
      </w:pPr>
      <w:r w:rsidRPr="00340E29">
        <w:rPr>
          <w:color w:val="000000"/>
        </w:rPr>
        <w:t xml:space="preserve">1.5  </w:t>
      </w:r>
      <w:r w:rsidRPr="00340E29">
        <w:rPr>
          <w:rStyle w:val="apple-tab-span"/>
          <w:color w:val="000000"/>
        </w:rPr>
        <w:tab/>
      </w:r>
      <w:r w:rsidRPr="00340E29">
        <w:rPr>
          <w:color w:val="000000"/>
        </w:rPr>
        <w:t xml:space="preserve">Research Hypotheses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7 </w:t>
      </w:r>
    </w:p>
    <w:p w14:paraId="46FD114E" w14:textId="77777777" w:rsidR="00340E29" w:rsidRPr="00340E29" w:rsidRDefault="00340E29" w:rsidP="00340E29">
      <w:pPr>
        <w:pStyle w:val="NormalWeb"/>
        <w:spacing w:before="0" w:beforeAutospacing="0" w:after="258" w:afterAutospacing="0"/>
      </w:pPr>
      <w:r w:rsidRPr="00340E29">
        <w:rPr>
          <w:color w:val="000000"/>
        </w:rPr>
        <w:t>1.6       Operationalization of Variable                                                                       7</w:t>
      </w:r>
    </w:p>
    <w:p w14:paraId="758DC5DC" w14:textId="77777777" w:rsidR="00340E29" w:rsidRPr="00340E29" w:rsidRDefault="00340E29" w:rsidP="00340E29">
      <w:pPr>
        <w:pStyle w:val="NormalWeb"/>
        <w:spacing w:before="0" w:beforeAutospacing="0" w:after="258" w:afterAutospacing="0"/>
      </w:pPr>
      <w:r w:rsidRPr="00340E29">
        <w:rPr>
          <w:color w:val="000000"/>
        </w:rPr>
        <w:t>1.6.1.    Variable Identification                                                                                  8</w:t>
      </w:r>
    </w:p>
    <w:p w14:paraId="5AEC71AC" w14:textId="77777777" w:rsidR="00340E29" w:rsidRPr="00340E29" w:rsidRDefault="00340E29" w:rsidP="00340E29">
      <w:pPr>
        <w:pStyle w:val="NormalWeb"/>
        <w:spacing w:before="0" w:beforeAutospacing="0" w:after="258" w:afterAutospacing="0"/>
      </w:pPr>
      <w:r w:rsidRPr="00340E29">
        <w:rPr>
          <w:color w:val="000000"/>
        </w:rPr>
        <w:t>1.6.2      Functional Realationship                                                                             8</w:t>
      </w:r>
    </w:p>
    <w:p w14:paraId="3BD1AAED" w14:textId="77777777" w:rsidR="00340E29" w:rsidRPr="00340E29" w:rsidRDefault="00340E29" w:rsidP="00340E29">
      <w:pPr>
        <w:pStyle w:val="NormalWeb"/>
        <w:spacing w:before="0" w:beforeAutospacing="0" w:after="258" w:afterAutospacing="0"/>
      </w:pPr>
      <w:r w:rsidRPr="00340E29">
        <w:rPr>
          <w:color w:val="000000"/>
        </w:rPr>
        <w:t>1.6.3.    Regression Model                                                                                         9</w:t>
      </w:r>
    </w:p>
    <w:p w14:paraId="75971EF6" w14:textId="77777777" w:rsidR="00340E29" w:rsidRPr="00340E29" w:rsidRDefault="00340E29" w:rsidP="00340E29">
      <w:pPr>
        <w:pStyle w:val="NormalWeb"/>
        <w:spacing w:before="0" w:beforeAutospacing="0" w:after="259" w:afterAutospacing="0"/>
      </w:pPr>
      <w:r w:rsidRPr="00340E29">
        <w:rPr>
          <w:color w:val="000000"/>
        </w:rPr>
        <w:t>1.7</w:t>
      </w:r>
      <w:r w:rsidRPr="00340E29">
        <w:rPr>
          <w:rStyle w:val="apple-tab-span"/>
          <w:color w:val="000000"/>
        </w:rPr>
        <w:tab/>
      </w:r>
      <w:r w:rsidRPr="00340E29">
        <w:rPr>
          <w:color w:val="000000"/>
        </w:rPr>
        <w:t xml:space="preserve"> Scope of Study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9</w:t>
      </w:r>
    </w:p>
    <w:p w14:paraId="418BAD8A" w14:textId="77777777" w:rsidR="00340E29" w:rsidRPr="00340E29" w:rsidRDefault="00340E29" w:rsidP="00340E29">
      <w:pPr>
        <w:pStyle w:val="NormalWeb"/>
        <w:spacing w:before="0" w:beforeAutospacing="0" w:after="258" w:afterAutospacing="0"/>
      </w:pPr>
      <w:r w:rsidRPr="00340E29">
        <w:rPr>
          <w:color w:val="000000"/>
        </w:rPr>
        <w:t xml:space="preserve">1.8  </w:t>
      </w:r>
      <w:r w:rsidRPr="00340E29">
        <w:rPr>
          <w:rStyle w:val="apple-tab-span"/>
          <w:color w:val="000000"/>
        </w:rPr>
        <w:tab/>
      </w:r>
      <w:r w:rsidRPr="00340E29">
        <w:rPr>
          <w:color w:val="000000"/>
        </w:rPr>
        <w:t>Significance of the Study</w:t>
      </w:r>
      <w:r w:rsidRPr="00340E29">
        <w:rPr>
          <w:color w:val="252525"/>
        </w:rPr>
        <w:t xml:space="preserve">:  </w:t>
      </w:r>
      <w:r w:rsidRPr="00340E29">
        <w:rPr>
          <w:rStyle w:val="apple-tab-span"/>
          <w:color w:val="252525"/>
        </w:rPr>
        <w:tab/>
      </w:r>
      <w:r w:rsidRPr="00340E29">
        <w:rPr>
          <w:rStyle w:val="apple-tab-span"/>
          <w:color w:val="252525"/>
        </w:rPr>
        <w:tab/>
      </w:r>
      <w:r w:rsidRPr="00340E29">
        <w:rPr>
          <w:rStyle w:val="apple-tab-span"/>
          <w:color w:val="252525"/>
        </w:rPr>
        <w:tab/>
      </w:r>
      <w:r w:rsidRPr="00340E29">
        <w:rPr>
          <w:rStyle w:val="apple-tab-span"/>
          <w:color w:val="252525"/>
        </w:rPr>
        <w:tab/>
      </w:r>
      <w:r w:rsidRPr="00340E29">
        <w:rPr>
          <w:rStyle w:val="apple-tab-span"/>
          <w:color w:val="252525"/>
        </w:rPr>
        <w:tab/>
      </w:r>
      <w:r w:rsidRPr="00340E29">
        <w:rPr>
          <w:rStyle w:val="apple-tab-span"/>
          <w:color w:val="252525"/>
        </w:rPr>
        <w:tab/>
      </w:r>
      <w:r w:rsidRPr="00340E29">
        <w:rPr>
          <w:rStyle w:val="apple-tab-span"/>
          <w:color w:val="252525"/>
        </w:rPr>
        <w:tab/>
      </w:r>
      <w:r w:rsidRPr="00340E29">
        <w:rPr>
          <w:color w:val="252525"/>
        </w:rPr>
        <w:t>10</w:t>
      </w:r>
    </w:p>
    <w:p w14:paraId="268D6FCF" w14:textId="56BD1B1A" w:rsidR="00340E29" w:rsidRPr="00340E29" w:rsidRDefault="00340E29" w:rsidP="00340E29">
      <w:pPr>
        <w:pStyle w:val="NormalWeb"/>
        <w:spacing w:before="0" w:beforeAutospacing="0" w:after="263" w:afterAutospacing="0"/>
      </w:pPr>
      <w:r w:rsidRPr="00340E29">
        <w:rPr>
          <w:color w:val="000000"/>
        </w:rPr>
        <w:t xml:space="preserve">1.9  </w:t>
      </w:r>
      <w:r w:rsidRPr="00340E29">
        <w:rPr>
          <w:rStyle w:val="apple-tab-span"/>
          <w:color w:val="000000"/>
        </w:rPr>
        <w:tab/>
      </w:r>
      <w:r w:rsidRPr="00340E29">
        <w:rPr>
          <w:color w:val="000000"/>
        </w:rPr>
        <w:t xml:space="preserve">Operational Definition of the Terms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00251F0B">
        <w:rPr>
          <w:rStyle w:val="apple-tab-span"/>
          <w:color w:val="000000"/>
        </w:rPr>
        <w:tab/>
      </w:r>
      <w:r w:rsidRPr="00340E29">
        <w:rPr>
          <w:color w:val="000000"/>
        </w:rPr>
        <w:t>11</w:t>
      </w:r>
    </w:p>
    <w:p w14:paraId="1B072886" w14:textId="77777777" w:rsidR="00340E29" w:rsidRPr="00340E29" w:rsidRDefault="00340E29" w:rsidP="00340E29">
      <w:pPr>
        <w:pStyle w:val="Heading2"/>
        <w:spacing w:after="247" w:line="480" w:lineRule="auto"/>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CHAPTER TWO: REVIEW  OF LITERATURE</w:t>
      </w:r>
      <w:r w:rsidRPr="00340E29">
        <w:rPr>
          <w:rStyle w:val="apple-tab-span"/>
          <w:rFonts w:ascii="Times New Roman" w:hAnsi="Times New Roman" w:cs="Times New Roman"/>
          <w:color w:val="1F1F1F"/>
          <w:sz w:val="24"/>
          <w:szCs w:val="24"/>
          <w:shd w:val="clear" w:color="auto" w:fill="FFFFFF"/>
        </w:rPr>
        <w:tab/>
      </w:r>
    </w:p>
    <w:p w14:paraId="7CAA6BBA" w14:textId="77777777" w:rsidR="00340E29" w:rsidRPr="00340E29" w:rsidRDefault="00340E29" w:rsidP="00340E29">
      <w:pPr>
        <w:pStyle w:val="NormalWeb"/>
        <w:spacing w:before="0" w:beforeAutospacing="0" w:after="258" w:afterAutospacing="0"/>
      </w:pPr>
      <w:r w:rsidRPr="00340E29">
        <w:rPr>
          <w:color w:val="000000"/>
        </w:rPr>
        <w:t xml:space="preserve">2.1  </w:t>
      </w:r>
      <w:r w:rsidRPr="00340E29">
        <w:rPr>
          <w:rStyle w:val="apple-tab-span"/>
          <w:color w:val="000000"/>
        </w:rPr>
        <w:tab/>
      </w:r>
      <w:r w:rsidRPr="00340E29">
        <w:rPr>
          <w:color w:val="000000"/>
        </w:rPr>
        <w:t xml:space="preserve">Conceptual Review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13 </w:t>
      </w:r>
    </w:p>
    <w:p w14:paraId="30F3B09D" w14:textId="77777777" w:rsidR="00340E29" w:rsidRPr="00340E29" w:rsidRDefault="00340E29" w:rsidP="00340E29">
      <w:pPr>
        <w:pStyle w:val="NormalWeb"/>
        <w:spacing w:before="0" w:beforeAutospacing="0" w:after="258" w:afterAutospacing="0"/>
      </w:pPr>
      <w:r w:rsidRPr="00340E29">
        <w:rPr>
          <w:color w:val="000000"/>
        </w:rPr>
        <w:t>2.1.1  Organisational  Performance</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13 </w:t>
      </w:r>
    </w:p>
    <w:p w14:paraId="0FCB3C32" w14:textId="77777777" w:rsidR="00340E29" w:rsidRPr="00340E29" w:rsidRDefault="00340E29" w:rsidP="00340E29">
      <w:pPr>
        <w:pStyle w:val="NormalWeb"/>
        <w:spacing w:before="0" w:beforeAutospacing="0" w:after="258" w:afterAutospacing="0"/>
      </w:pPr>
      <w:r w:rsidRPr="00340E29">
        <w:rPr>
          <w:color w:val="000000"/>
        </w:rPr>
        <w:t>2.1.1.1  Operational Efficiency</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14 </w:t>
      </w:r>
    </w:p>
    <w:p w14:paraId="02D116BF" w14:textId="1B3D88CE" w:rsidR="00340E29" w:rsidRPr="00340E29" w:rsidRDefault="00340E29" w:rsidP="00340E29">
      <w:pPr>
        <w:pStyle w:val="NormalWeb"/>
        <w:spacing w:before="0" w:beforeAutospacing="0" w:after="259" w:afterAutospacing="0"/>
      </w:pPr>
      <w:r w:rsidRPr="00340E29">
        <w:rPr>
          <w:color w:val="000000"/>
        </w:rPr>
        <w:t xml:space="preserve">2.1.1.2  Strategy Implementation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Pr>
          <w:rStyle w:val="apple-tab-span"/>
          <w:color w:val="000000"/>
        </w:rPr>
        <w:tab/>
      </w:r>
      <w:r w:rsidRPr="00340E29">
        <w:rPr>
          <w:color w:val="000000"/>
        </w:rPr>
        <w:t>14 </w:t>
      </w:r>
    </w:p>
    <w:p w14:paraId="2A6242ED" w14:textId="77777777" w:rsidR="00340E29" w:rsidRPr="00340E29" w:rsidRDefault="00340E29" w:rsidP="00340E29">
      <w:pPr>
        <w:pStyle w:val="NormalWeb"/>
        <w:spacing w:before="0" w:beforeAutospacing="0" w:after="258" w:afterAutospacing="0"/>
        <w:ind w:left="9"/>
      </w:pPr>
      <w:r w:rsidRPr="00340E29">
        <w:rPr>
          <w:color w:val="000000"/>
        </w:rPr>
        <w:t>2.1.1.3  Market Competitiveness</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15 </w:t>
      </w:r>
    </w:p>
    <w:p w14:paraId="16AE5804" w14:textId="77777777" w:rsidR="00340E29" w:rsidRPr="00340E29" w:rsidRDefault="00340E29" w:rsidP="00340E29">
      <w:pPr>
        <w:pStyle w:val="NormalWeb"/>
        <w:spacing w:before="0" w:beforeAutospacing="0" w:after="258" w:afterAutospacing="0"/>
        <w:ind w:left="9"/>
      </w:pPr>
      <w:r w:rsidRPr="00340E29">
        <w:rPr>
          <w:color w:val="252525"/>
        </w:rPr>
        <w:t xml:space="preserve">2.1.2  </w:t>
      </w:r>
      <w:r w:rsidRPr="00340E29">
        <w:rPr>
          <w:color w:val="000000"/>
        </w:rPr>
        <w:t xml:space="preserve">Organisational Change Management </w:t>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16</w:t>
      </w:r>
    </w:p>
    <w:p w14:paraId="39735ABC" w14:textId="77777777" w:rsidR="00340E29" w:rsidRPr="00340E29" w:rsidRDefault="00340E29" w:rsidP="00340E29">
      <w:pPr>
        <w:pStyle w:val="NormalWeb"/>
        <w:spacing w:before="0" w:beforeAutospacing="0" w:after="258" w:afterAutospacing="0"/>
      </w:pPr>
      <w:r w:rsidRPr="00340E29">
        <w:rPr>
          <w:color w:val="000000"/>
        </w:rPr>
        <w:t xml:space="preserve">2.1.2.1  Training Programs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17 </w:t>
      </w:r>
    </w:p>
    <w:p w14:paraId="196CAA80" w14:textId="77777777" w:rsidR="00340E29" w:rsidRPr="00340E29" w:rsidRDefault="00340E29" w:rsidP="00340E29">
      <w:pPr>
        <w:pStyle w:val="NormalWeb"/>
        <w:spacing w:before="0" w:beforeAutospacing="0" w:after="258" w:afterAutospacing="0"/>
      </w:pPr>
      <w:r w:rsidRPr="00340E29">
        <w:rPr>
          <w:color w:val="000000"/>
        </w:rPr>
        <w:t xml:space="preserve">2.1.2.2  Adapting to the Technological Changes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18 </w:t>
      </w:r>
    </w:p>
    <w:p w14:paraId="78D5BFEC" w14:textId="77777777" w:rsidR="00340E29" w:rsidRPr="00340E29" w:rsidRDefault="00340E29" w:rsidP="00340E29">
      <w:pPr>
        <w:pStyle w:val="NormalWeb"/>
        <w:spacing w:before="0" w:beforeAutospacing="0" w:after="258" w:afterAutospacing="0"/>
      </w:pPr>
      <w:r w:rsidRPr="00340E29">
        <w:rPr>
          <w:color w:val="000000"/>
        </w:rPr>
        <w:t xml:space="preserve">2.1.2.3  Employee Welfare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19 </w:t>
      </w:r>
    </w:p>
    <w:p w14:paraId="3B30AF41" w14:textId="765D32B5" w:rsidR="00340E29" w:rsidRPr="00340E29" w:rsidRDefault="00340E29" w:rsidP="00340E29">
      <w:pPr>
        <w:pStyle w:val="NormalWeb"/>
        <w:spacing w:before="0" w:beforeAutospacing="0" w:after="258" w:afterAutospacing="0"/>
      </w:pPr>
      <w:r w:rsidRPr="00340E29">
        <w:rPr>
          <w:color w:val="252525"/>
        </w:rPr>
        <w:t xml:space="preserve">2.1.3  </w:t>
      </w:r>
      <w:r w:rsidRPr="00340E29">
        <w:rPr>
          <w:color w:val="000000"/>
        </w:rPr>
        <w:t xml:space="preserve">Dimensions of Organisational Change Management </w:t>
      </w:r>
      <w:r w:rsidRPr="00340E29">
        <w:rPr>
          <w:rStyle w:val="apple-tab-span"/>
          <w:color w:val="000000"/>
        </w:rPr>
        <w:tab/>
      </w:r>
      <w:r w:rsidRPr="00340E29">
        <w:rPr>
          <w:color w:val="000000"/>
        </w:rPr>
        <w:t xml:space="preserve">     </w:t>
      </w:r>
      <w:r>
        <w:rPr>
          <w:color w:val="000000"/>
        </w:rPr>
        <w:tab/>
      </w:r>
      <w:r>
        <w:rPr>
          <w:color w:val="000000"/>
        </w:rPr>
        <w:tab/>
      </w:r>
      <w:r>
        <w:rPr>
          <w:color w:val="000000"/>
        </w:rPr>
        <w:tab/>
      </w:r>
      <w:r w:rsidRPr="00340E29">
        <w:rPr>
          <w:color w:val="000000"/>
        </w:rPr>
        <w:t>19 </w:t>
      </w:r>
    </w:p>
    <w:p w14:paraId="55C02774" w14:textId="77777777" w:rsidR="00340E29" w:rsidRPr="00340E29" w:rsidRDefault="00340E29" w:rsidP="00340E29">
      <w:pPr>
        <w:pStyle w:val="NormalWeb"/>
        <w:spacing w:before="0" w:beforeAutospacing="0" w:after="258" w:afterAutospacing="0"/>
      </w:pPr>
      <w:r w:rsidRPr="00340E29">
        <w:rPr>
          <w:color w:val="000000"/>
        </w:rPr>
        <w:t xml:space="preserve">2.1.4  The Relationship between Organisational Change Management and </w:t>
      </w:r>
      <w:r w:rsidRPr="00340E29">
        <w:rPr>
          <w:rStyle w:val="apple-tab-span"/>
          <w:color w:val="000000"/>
        </w:rPr>
        <w:tab/>
      </w:r>
      <w:r w:rsidRPr="00340E29">
        <w:rPr>
          <w:rStyle w:val="apple-tab-span"/>
          <w:color w:val="000000"/>
        </w:rPr>
        <w:tab/>
      </w:r>
      <w:r w:rsidRPr="00340E29">
        <w:rPr>
          <w:color w:val="000000"/>
        </w:rPr>
        <w:t xml:space="preserve"> 21</w:t>
      </w:r>
    </w:p>
    <w:p w14:paraId="47B67AFC" w14:textId="77777777" w:rsidR="00340E29" w:rsidRPr="00340E29" w:rsidRDefault="00340E29" w:rsidP="00340E29">
      <w:pPr>
        <w:pStyle w:val="NormalWeb"/>
        <w:spacing w:before="0" w:beforeAutospacing="0" w:after="258" w:afterAutospacing="0"/>
      </w:pPr>
      <w:r w:rsidRPr="00340E29">
        <w:rPr>
          <w:color w:val="000000"/>
        </w:rPr>
        <w:lastRenderedPageBreak/>
        <w:t>Organisational Performances</w:t>
      </w:r>
    </w:p>
    <w:p w14:paraId="3E98FA53" w14:textId="77A81F45" w:rsidR="00340E29" w:rsidRPr="00340E29" w:rsidRDefault="00340E29" w:rsidP="00340E29">
      <w:pPr>
        <w:pStyle w:val="NormalWeb"/>
        <w:spacing w:before="0" w:beforeAutospacing="0" w:after="258" w:afterAutospacing="0"/>
      </w:pPr>
      <w:r w:rsidRPr="00340E29">
        <w:rPr>
          <w:color w:val="000000"/>
        </w:rPr>
        <w:t>2.2    Empirical Review</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Pr>
          <w:rStyle w:val="apple-tab-span"/>
          <w:color w:val="000000"/>
        </w:rPr>
        <w:tab/>
      </w:r>
      <w:r w:rsidRPr="00340E29">
        <w:rPr>
          <w:color w:val="000000"/>
        </w:rPr>
        <w:t>  22</w:t>
      </w:r>
    </w:p>
    <w:p w14:paraId="0DC827C2" w14:textId="77777777" w:rsidR="00340E29" w:rsidRPr="00340E29" w:rsidRDefault="00340E29" w:rsidP="00340E29">
      <w:pPr>
        <w:pStyle w:val="NormalWeb"/>
        <w:spacing w:before="0" w:beforeAutospacing="0" w:after="258" w:afterAutospacing="0"/>
      </w:pPr>
      <w:r w:rsidRPr="00340E29">
        <w:rPr>
          <w:color w:val="000000"/>
        </w:rPr>
        <w:t xml:space="preserve">2.2.1  Training Programs and Operational Efficiency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24 </w:t>
      </w:r>
    </w:p>
    <w:p w14:paraId="52A9FCA4" w14:textId="77777777" w:rsidR="00340E29" w:rsidRPr="00340E29" w:rsidRDefault="00340E29" w:rsidP="00340E29">
      <w:pPr>
        <w:pStyle w:val="NormalWeb"/>
        <w:spacing w:before="0" w:beforeAutospacing="0" w:after="259" w:afterAutospacing="0"/>
      </w:pPr>
      <w:r w:rsidRPr="00340E29">
        <w:rPr>
          <w:color w:val="000000"/>
        </w:rPr>
        <w:t>2.2.2  Adaptation to Technological Changes and Strategy Implementation</w:t>
      </w:r>
      <w:r w:rsidRPr="00340E29">
        <w:rPr>
          <w:rStyle w:val="apple-tab-span"/>
          <w:color w:val="000000"/>
        </w:rPr>
        <w:tab/>
      </w:r>
      <w:r w:rsidRPr="00340E29">
        <w:rPr>
          <w:rStyle w:val="apple-tab-span"/>
          <w:color w:val="000000"/>
        </w:rPr>
        <w:tab/>
      </w:r>
      <w:r w:rsidRPr="00340E29">
        <w:rPr>
          <w:color w:val="000000"/>
        </w:rPr>
        <w:t xml:space="preserve"> 24</w:t>
      </w:r>
    </w:p>
    <w:p w14:paraId="5E4DFE23" w14:textId="77777777" w:rsidR="00340E29" w:rsidRPr="00340E29" w:rsidRDefault="00340E29" w:rsidP="00340E29">
      <w:pPr>
        <w:pStyle w:val="NormalWeb"/>
        <w:spacing w:before="0" w:beforeAutospacing="0" w:after="258" w:afterAutospacing="0"/>
      </w:pPr>
      <w:r w:rsidRPr="00340E29">
        <w:rPr>
          <w:color w:val="000000"/>
        </w:rPr>
        <w:t>2.2.3  Employee Welfare and Market Competitiveness</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24 </w:t>
      </w:r>
    </w:p>
    <w:p w14:paraId="711B6765" w14:textId="77777777" w:rsidR="00340E29" w:rsidRPr="00340E29" w:rsidRDefault="00340E29" w:rsidP="00340E29">
      <w:pPr>
        <w:pStyle w:val="NormalWeb"/>
        <w:spacing w:before="0" w:beforeAutospacing="0" w:after="258" w:afterAutospacing="0"/>
      </w:pPr>
      <w:r w:rsidRPr="00340E29">
        <w:rPr>
          <w:color w:val="000000"/>
        </w:rPr>
        <w:t>2.2.4 Change Management and Organisational Performance</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25</w:t>
      </w:r>
    </w:p>
    <w:p w14:paraId="435A6FFF" w14:textId="77777777" w:rsidR="00340E29" w:rsidRPr="00340E29" w:rsidRDefault="00340E29" w:rsidP="00340E29">
      <w:pPr>
        <w:pStyle w:val="NormalWeb"/>
        <w:spacing w:before="0" w:beforeAutospacing="0" w:after="258" w:afterAutospacing="0"/>
      </w:pPr>
      <w:r w:rsidRPr="00340E29">
        <w:rPr>
          <w:color w:val="000000"/>
        </w:rPr>
        <w:t xml:space="preserve">2.3     Theoretical Review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26</w:t>
      </w:r>
    </w:p>
    <w:p w14:paraId="7F876F76" w14:textId="77777777" w:rsidR="00340E29" w:rsidRPr="00340E29" w:rsidRDefault="00340E29" w:rsidP="00340E29">
      <w:pPr>
        <w:pStyle w:val="NormalWeb"/>
        <w:spacing w:before="0" w:beforeAutospacing="0" w:after="258" w:afterAutospacing="0"/>
      </w:pPr>
      <w:r w:rsidRPr="00340E29">
        <w:rPr>
          <w:color w:val="000000"/>
        </w:rPr>
        <w:t>2.3.1    Kotter’s Change Model</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27</w:t>
      </w:r>
    </w:p>
    <w:p w14:paraId="09CBFC4E" w14:textId="77777777" w:rsidR="00340E29" w:rsidRPr="00340E29" w:rsidRDefault="00340E29" w:rsidP="00340E29">
      <w:pPr>
        <w:pStyle w:val="NormalWeb"/>
        <w:spacing w:before="0" w:beforeAutospacing="0" w:after="258" w:afterAutospacing="0"/>
      </w:pPr>
      <w:r w:rsidRPr="00340E29">
        <w:rPr>
          <w:color w:val="000000"/>
        </w:rPr>
        <w:t xml:space="preserve">2.3.2     Lewin’s Change Management Model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27 </w:t>
      </w:r>
    </w:p>
    <w:p w14:paraId="719AE851" w14:textId="2253761A" w:rsidR="00340E29" w:rsidRPr="00340E29" w:rsidRDefault="00340E29" w:rsidP="00340E29">
      <w:pPr>
        <w:pStyle w:val="NormalWeb"/>
        <w:spacing w:before="0" w:beforeAutospacing="0" w:after="263" w:afterAutospacing="0"/>
      </w:pPr>
      <w:r w:rsidRPr="00340E29">
        <w:rPr>
          <w:color w:val="000000"/>
        </w:rPr>
        <w:t xml:space="preserve">2.4        Theoretical Framework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Pr>
          <w:rStyle w:val="apple-tab-span"/>
          <w:color w:val="000000"/>
        </w:rPr>
        <w:tab/>
      </w:r>
      <w:r w:rsidRPr="00340E29">
        <w:rPr>
          <w:color w:val="000000"/>
        </w:rPr>
        <w:t xml:space="preserve"> 32 </w:t>
      </w:r>
    </w:p>
    <w:p w14:paraId="5ECF5D2A" w14:textId="77777777" w:rsidR="00340E29" w:rsidRPr="00340E29" w:rsidRDefault="00340E29" w:rsidP="00340E29">
      <w:pPr>
        <w:pStyle w:val="NormalWeb"/>
        <w:spacing w:before="0" w:beforeAutospacing="0" w:after="263" w:afterAutospacing="0"/>
      </w:pPr>
      <w:r w:rsidRPr="00340E29">
        <w:rPr>
          <w:color w:val="000000"/>
        </w:rPr>
        <w:t>2.4.1       Human Resource Management</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32 </w:t>
      </w:r>
    </w:p>
    <w:p w14:paraId="54360A45" w14:textId="77777777" w:rsidR="00340E29" w:rsidRPr="00340E29" w:rsidRDefault="00340E29" w:rsidP="00340E29">
      <w:pPr>
        <w:pStyle w:val="NormalWeb"/>
        <w:spacing w:before="0" w:beforeAutospacing="0" w:after="263" w:afterAutospacing="0"/>
      </w:pPr>
      <w:r w:rsidRPr="00340E29">
        <w:rPr>
          <w:color w:val="000000"/>
        </w:rPr>
        <w:t xml:space="preserve">2.4.2        Management Change Process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32 </w:t>
      </w:r>
    </w:p>
    <w:p w14:paraId="3834D621" w14:textId="77777777" w:rsidR="00340E29" w:rsidRPr="00340E29" w:rsidRDefault="00340E29" w:rsidP="00340E29">
      <w:pPr>
        <w:pStyle w:val="NormalWeb"/>
        <w:spacing w:before="0" w:beforeAutospacing="0" w:after="263" w:afterAutospacing="0"/>
      </w:pPr>
      <w:r w:rsidRPr="00340E29">
        <w:rPr>
          <w:color w:val="000000"/>
        </w:rPr>
        <w:t>2.4.3        Level of Participation for Employees</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33 </w:t>
      </w:r>
    </w:p>
    <w:p w14:paraId="5E077A64" w14:textId="408D1E57" w:rsidR="00340E29" w:rsidRPr="00340E29" w:rsidRDefault="00340E29" w:rsidP="00340E29">
      <w:pPr>
        <w:pStyle w:val="NormalWeb"/>
        <w:spacing w:before="0" w:beforeAutospacing="0" w:after="263" w:afterAutospacing="0"/>
      </w:pPr>
      <w:r w:rsidRPr="00340E29">
        <w:rPr>
          <w:color w:val="000000"/>
        </w:rPr>
        <w:t xml:space="preserve">2.5        Gaps in Literature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Pr>
          <w:rStyle w:val="apple-tab-span"/>
          <w:color w:val="000000"/>
        </w:rPr>
        <w:tab/>
      </w:r>
      <w:r>
        <w:rPr>
          <w:rStyle w:val="apple-tab-span"/>
          <w:color w:val="000000"/>
        </w:rPr>
        <w:tab/>
      </w:r>
      <w:r w:rsidRPr="00340E29">
        <w:rPr>
          <w:color w:val="000000"/>
        </w:rPr>
        <w:t xml:space="preserve"> 33 </w:t>
      </w:r>
    </w:p>
    <w:p w14:paraId="5FEF3654" w14:textId="77777777" w:rsidR="00340E29" w:rsidRPr="00340E29" w:rsidRDefault="00340E29" w:rsidP="00340E29">
      <w:pPr>
        <w:pStyle w:val="NormalWeb"/>
        <w:spacing w:before="0" w:beforeAutospacing="0" w:after="263" w:afterAutospacing="0"/>
      </w:pPr>
      <w:r w:rsidRPr="00340E29">
        <w:rPr>
          <w:color w:val="000000"/>
        </w:rPr>
        <w:t>2.5.1       Summary and Gaps in Literature</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34 </w:t>
      </w:r>
    </w:p>
    <w:p w14:paraId="770412D9" w14:textId="77777777" w:rsidR="00340E29" w:rsidRPr="00340E29" w:rsidRDefault="00340E29" w:rsidP="00340E29">
      <w:pPr>
        <w:pStyle w:val="NormalWeb"/>
        <w:spacing w:before="0" w:beforeAutospacing="0" w:after="263" w:afterAutospacing="0"/>
      </w:pPr>
      <w:r w:rsidRPr="00340E29">
        <w:rPr>
          <w:color w:val="000000"/>
        </w:rPr>
        <w:t>2.5.1.2       Table of Literature Review</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36 </w:t>
      </w:r>
    </w:p>
    <w:p w14:paraId="725402F8" w14:textId="7B8B264F" w:rsidR="00340E29" w:rsidRPr="00340E29" w:rsidRDefault="00340E29" w:rsidP="00340E29">
      <w:pPr>
        <w:pStyle w:val="NormalWeb"/>
        <w:spacing w:before="0" w:beforeAutospacing="0" w:after="263" w:afterAutospacing="0"/>
      </w:pPr>
      <w:r w:rsidRPr="00340E29">
        <w:rPr>
          <w:color w:val="000000"/>
        </w:rPr>
        <w:t>2.6            Conceptual Model</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w:t>
      </w:r>
      <w:r>
        <w:rPr>
          <w:color w:val="000000"/>
        </w:rPr>
        <w:tab/>
      </w:r>
      <w:r>
        <w:rPr>
          <w:color w:val="000000"/>
        </w:rPr>
        <w:tab/>
        <w:t> </w:t>
      </w:r>
      <w:r w:rsidRPr="00340E29">
        <w:rPr>
          <w:color w:val="000000"/>
        </w:rPr>
        <w:t xml:space="preserve"> 40</w:t>
      </w:r>
    </w:p>
    <w:p w14:paraId="1C02D2EA" w14:textId="77777777" w:rsidR="00340E29" w:rsidRPr="00340E29" w:rsidRDefault="00340E29" w:rsidP="00340E29">
      <w:pPr>
        <w:rPr>
          <w:rFonts w:ascii="Times New Roman" w:hAnsi="Times New Roman" w:cs="Times New Roman"/>
          <w:sz w:val="24"/>
          <w:szCs w:val="24"/>
        </w:rPr>
      </w:pPr>
    </w:p>
    <w:p w14:paraId="3362275C" w14:textId="77777777" w:rsidR="00340E29" w:rsidRPr="00340E29" w:rsidRDefault="00340E29" w:rsidP="00340E29">
      <w:pPr>
        <w:pStyle w:val="Heading2"/>
        <w:spacing w:after="241" w:line="480" w:lineRule="auto"/>
        <w:ind w:left="9" w:right="517"/>
        <w:jc w:val="both"/>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CHAPTER THREE:  METHODOLOGY </w:t>
      </w:r>
    </w:p>
    <w:p w14:paraId="578CD1C8" w14:textId="77777777" w:rsidR="00340E29" w:rsidRPr="00340E29" w:rsidRDefault="00340E29" w:rsidP="00340E29">
      <w:pPr>
        <w:pStyle w:val="NormalWeb"/>
        <w:spacing w:before="0" w:beforeAutospacing="0" w:after="258" w:afterAutospacing="0"/>
      </w:pPr>
      <w:r w:rsidRPr="00340E29">
        <w:rPr>
          <w:color w:val="000000"/>
        </w:rPr>
        <w:t xml:space="preserve">3.0  </w:t>
      </w:r>
      <w:r w:rsidRPr="00340E29">
        <w:rPr>
          <w:rStyle w:val="apple-tab-span"/>
          <w:color w:val="000000"/>
        </w:rPr>
        <w:tab/>
      </w:r>
      <w:r w:rsidRPr="00340E29">
        <w:rPr>
          <w:color w:val="000000"/>
        </w:rPr>
        <w:t xml:space="preserve">Introduction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41 </w:t>
      </w:r>
    </w:p>
    <w:p w14:paraId="5058CBEF" w14:textId="77777777" w:rsidR="00340E29" w:rsidRPr="00340E29" w:rsidRDefault="00340E29" w:rsidP="00340E29">
      <w:pPr>
        <w:pStyle w:val="NormalWeb"/>
        <w:spacing w:before="0" w:beforeAutospacing="0" w:after="259" w:afterAutospacing="0"/>
      </w:pPr>
      <w:r w:rsidRPr="00340E29">
        <w:rPr>
          <w:color w:val="000000"/>
        </w:rPr>
        <w:t xml:space="preserve">3.1  </w:t>
      </w:r>
      <w:r w:rsidRPr="00340E29">
        <w:rPr>
          <w:rStyle w:val="apple-tab-span"/>
          <w:color w:val="000000"/>
        </w:rPr>
        <w:tab/>
      </w:r>
      <w:r w:rsidRPr="00340E29">
        <w:rPr>
          <w:color w:val="000000"/>
        </w:rPr>
        <w:t xml:space="preserve">Research Design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41 </w:t>
      </w:r>
    </w:p>
    <w:p w14:paraId="79946756" w14:textId="77777777" w:rsidR="00340E29" w:rsidRPr="00340E29" w:rsidRDefault="00340E29" w:rsidP="00340E29">
      <w:pPr>
        <w:pStyle w:val="NormalWeb"/>
        <w:spacing w:before="0" w:beforeAutospacing="0" w:after="258" w:afterAutospacing="0"/>
      </w:pPr>
      <w:r w:rsidRPr="00340E29">
        <w:rPr>
          <w:color w:val="000000"/>
        </w:rPr>
        <w:lastRenderedPageBreak/>
        <w:t xml:space="preserve">3.2  </w:t>
      </w:r>
      <w:r w:rsidRPr="00340E29">
        <w:rPr>
          <w:rStyle w:val="apple-tab-span"/>
          <w:color w:val="000000"/>
        </w:rPr>
        <w:tab/>
      </w:r>
      <w:r w:rsidRPr="00340E29">
        <w:rPr>
          <w:color w:val="000000"/>
        </w:rPr>
        <w:t xml:space="preserve">Population of the Study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41 </w:t>
      </w:r>
    </w:p>
    <w:p w14:paraId="4D4D5470" w14:textId="77777777" w:rsidR="00340E29" w:rsidRPr="00340E29" w:rsidRDefault="00340E29" w:rsidP="00340E29">
      <w:pPr>
        <w:pStyle w:val="NormalWeb"/>
        <w:spacing w:before="0" w:beforeAutospacing="0" w:after="258" w:afterAutospacing="0"/>
      </w:pPr>
      <w:r w:rsidRPr="00340E29">
        <w:rPr>
          <w:color w:val="000000"/>
        </w:rPr>
        <w:t xml:space="preserve">3.3 </w:t>
      </w:r>
      <w:r w:rsidRPr="00340E29">
        <w:rPr>
          <w:rStyle w:val="apple-tab-span"/>
          <w:color w:val="000000"/>
        </w:rPr>
        <w:tab/>
      </w:r>
      <w:r w:rsidRPr="00340E29">
        <w:rPr>
          <w:color w:val="000000"/>
        </w:rPr>
        <w:t xml:space="preserve"> Sample Frame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41</w:t>
      </w:r>
    </w:p>
    <w:p w14:paraId="2AAD32D1" w14:textId="77777777" w:rsidR="00340E29" w:rsidRPr="00340E29" w:rsidRDefault="00340E29" w:rsidP="00340E29">
      <w:pPr>
        <w:pStyle w:val="NormalWeb"/>
        <w:spacing w:before="0" w:beforeAutospacing="0" w:after="258" w:afterAutospacing="0"/>
      </w:pPr>
      <w:r w:rsidRPr="00340E29">
        <w:rPr>
          <w:color w:val="000000"/>
        </w:rPr>
        <w:t xml:space="preserve">3.4  </w:t>
      </w:r>
      <w:r w:rsidRPr="00340E29">
        <w:rPr>
          <w:rStyle w:val="apple-tab-span"/>
          <w:color w:val="000000"/>
        </w:rPr>
        <w:tab/>
      </w:r>
      <w:r w:rsidRPr="00340E29">
        <w:rPr>
          <w:color w:val="000000"/>
        </w:rPr>
        <w:t xml:space="preserve">    Sampling Size Determination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42 </w:t>
      </w:r>
    </w:p>
    <w:p w14:paraId="51834581" w14:textId="77777777" w:rsidR="00340E29" w:rsidRPr="00340E29" w:rsidRDefault="00340E29" w:rsidP="00340E29">
      <w:pPr>
        <w:pStyle w:val="NormalWeb"/>
        <w:spacing w:before="0" w:beforeAutospacing="0" w:after="258" w:afterAutospacing="0"/>
      </w:pPr>
      <w:r w:rsidRPr="00340E29">
        <w:rPr>
          <w:color w:val="000000"/>
        </w:rPr>
        <w:t xml:space="preserve">3.5      </w:t>
      </w:r>
      <w:r w:rsidRPr="00340E29">
        <w:rPr>
          <w:rStyle w:val="apple-tab-span"/>
          <w:color w:val="000000"/>
        </w:rPr>
        <w:tab/>
      </w:r>
      <w:r w:rsidRPr="00340E29">
        <w:rPr>
          <w:color w:val="000000"/>
        </w:rPr>
        <w:t xml:space="preserve">Method of Data Collection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42 </w:t>
      </w:r>
    </w:p>
    <w:p w14:paraId="340E4DF1" w14:textId="6F6B60B2" w:rsidR="00340E29" w:rsidRPr="00340E29" w:rsidRDefault="00340E29" w:rsidP="00340E29">
      <w:pPr>
        <w:pStyle w:val="NormalWeb"/>
        <w:spacing w:before="0" w:beforeAutospacing="0" w:after="258" w:afterAutospacing="0"/>
      </w:pPr>
      <w:r w:rsidRPr="00340E29">
        <w:rPr>
          <w:color w:val="000000"/>
        </w:rPr>
        <w:t xml:space="preserve">3.6        Research Instrument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w:t>
      </w:r>
      <w:r>
        <w:rPr>
          <w:color w:val="000000"/>
        </w:rPr>
        <w:tab/>
      </w:r>
      <w:r>
        <w:rPr>
          <w:color w:val="000000"/>
        </w:rPr>
        <w:tab/>
      </w:r>
      <w:r w:rsidRPr="00340E29">
        <w:rPr>
          <w:color w:val="000000"/>
        </w:rPr>
        <w:t>43 </w:t>
      </w:r>
    </w:p>
    <w:p w14:paraId="23D0D57E" w14:textId="77FBBA13" w:rsidR="00340E29" w:rsidRPr="00340E29" w:rsidRDefault="00340E29" w:rsidP="00340E29">
      <w:pPr>
        <w:pStyle w:val="NormalWeb"/>
        <w:spacing w:before="0" w:beforeAutospacing="0" w:after="259" w:afterAutospacing="0"/>
      </w:pPr>
      <w:r w:rsidRPr="00340E29">
        <w:rPr>
          <w:color w:val="000000"/>
        </w:rPr>
        <w:t>3.7         Pilot Study</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w:t>
      </w:r>
      <w:r>
        <w:rPr>
          <w:color w:val="000000"/>
        </w:rPr>
        <w:tab/>
      </w:r>
      <w:r>
        <w:rPr>
          <w:color w:val="000000"/>
        </w:rPr>
        <w:tab/>
      </w:r>
      <w:r>
        <w:rPr>
          <w:color w:val="000000"/>
        </w:rPr>
        <w:tab/>
      </w:r>
      <w:r w:rsidRPr="00340E29">
        <w:rPr>
          <w:color w:val="000000"/>
        </w:rPr>
        <w:t xml:space="preserve"> 44</w:t>
      </w:r>
    </w:p>
    <w:p w14:paraId="1D9B0C6E" w14:textId="237A6800" w:rsidR="00340E29" w:rsidRPr="00340E29" w:rsidRDefault="00340E29" w:rsidP="00340E29">
      <w:pPr>
        <w:pStyle w:val="NormalWeb"/>
        <w:spacing w:before="0" w:beforeAutospacing="0" w:after="259" w:afterAutospacing="0"/>
      </w:pPr>
      <w:r w:rsidRPr="00340E29">
        <w:rPr>
          <w:color w:val="000000"/>
        </w:rPr>
        <w:t>3.7.1      Validity of the Research Instrument</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w:t>
      </w:r>
      <w:r>
        <w:rPr>
          <w:color w:val="000000"/>
        </w:rPr>
        <w:tab/>
      </w:r>
      <w:r w:rsidRPr="00340E29">
        <w:rPr>
          <w:color w:val="000000"/>
        </w:rPr>
        <w:t xml:space="preserve"> 44</w:t>
      </w:r>
    </w:p>
    <w:p w14:paraId="6038A0A4" w14:textId="77777777" w:rsidR="00340E29" w:rsidRPr="00340E29" w:rsidRDefault="00340E29" w:rsidP="00340E29">
      <w:pPr>
        <w:pStyle w:val="NormalWeb"/>
        <w:spacing w:before="0" w:beforeAutospacing="0" w:after="258" w:afterAutospacing="0"/>
      </w:pPr>
      <w:r w:rsidRPr="00340E29">
        <w:rPr>
          <w:color w:val="000000"/>
        </w:rPr>
        <w:t xml:space="preserve">3.8 </w:t>
      </w:r>
      <w:r w:rsidRPr="00340E29">
        <w:rPr>
          <w:rStyle w:val="apple-tab-span"/>
          <w:color w:val="000000"/>
        </w:rPr>
        <w:tab/>
      </w:r>
      <w:r w:rsidRPr="00340E29">
        <w:rPr>
          <w:color w:val="000000"/>
        </w:rPr>
        <w:t xml:space="preserve"> Techniques for Data Analysis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44</w:t>
      </w:r>
    </w:p>
    <w:p w14:paraId="777794C2" w14:textId="77777777" w:rsidR="00340E29" w:rsidRPr="00340E29" w:rsidRDefault="00340E29" w:rsidP="00340E29">
      <w:pPr>
        <w:pStyle w:val="NormalWeb"/>
        <w:spacing w:before="0" w:beforeAutospacing="0" w:after="263" w:afterAutospacing="0"/>
      </w:pPr>
      <w:r w:rsidRPr="00340E29">
        <w:rPr>
          <w:color w:val="000000"/>
        </w:rPr>
        <w:t xml:space="preserve">3.9      </w:t>
      </w:r>
      <w:r w:rsidRPr="00340E29">
        <w:rPr>
          <w:rStyle w:val="apple-tab-span"/>
          <w:color w:val="000000"/>
        </w:rPr>
        <w:tab/>
      </w:r>
      <w:r w:rsidRPr="00340E29">
        <w:rPr>
          <w:color w:val="000000"/>
        </w:rPr>
        <w:t xml:space="preserve">Justification of Method of Data Analysis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44 </w:t>
      </w:r>
    </w:p>
    <w:p w14:paraId="4192C6DF" w14:textId="36F23D20" w:rsidR="00340E29" w:rsidRPr="00340E29" w:rsidRDefault="00340E29" w:rsidP="00340E29">
      <w:pPr>
        <w:pStyle w:val="NormalWeb"/>
        <w:spacing w:before="0" w:beforeAutospacing="0" w:after="263" w:afterAutospacing="0"/>
      </w:pPr>
      <w:r w:rsidRPr="00340E29">
        <w:rPr>
          <w:color w:val="000000"/>
        </w:rPr>
        <w:t>3.1o     Conceptual  Model</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w:t>
      </w:r>
      <w:r>
        <w:rPr>
          <w:color w:val="000000"/>
        </w:rPr>
        <w:tab/>
      </w:r>
      <w:r w:rsidRPr="00340E29">
        <w:rPr>
          <w:color w:val="000000"/>
        </w:rPr>
        <w:t xml:space="preserve"> 45 </w:t>
      </w:r>
    </w:p>
    <w:p w14:paraId="36E41E2C" w14:textId="64A0E77C" w:rsidR="00340E29" w:rsidRPr="00340E29" w:rsidRDefault="00340E29" w:rsidP="00340E29">
      <w:pPr>
        <w:pStyle w:val="NormalWeb"/>
        <w:spacing w:before="0" w:beforeAutospacing="0" w:after="263" w:afterAutospacing="0"/>
      </w:pPr>
      <w:r w:rsidRPr="00340E29">
        <w:rPr>
          <w:color w:val="000000"/>
        </w:rPr>
        <w:t xml:space="preserve">3.11  </w:t>
      </w:r>
      <w:r w:rsidRPr="00340E29">
        <w:rPr>
          <w:rStyle w:val="apple-tab-span"/>
          <w:color w:val="000000"/>
        </w:rPr>
        <w:tab/>
      </w:r>
      <w:r w:rsidRPr="00340E29">
        <w:rPr>
          <w:color w:val="000000"/>
        </w:rPr>
        <w:t xml:space="preserve">Model Specification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w:t>
      </w:r>
      <w:r>
        <w:rPr>
          <w:color w:val="000000"/>
        </w:rPr>
        <w:tab/>
        <w:t xml:space="preserve">  </w:t>
      </w:r>
      <w:r w:rsidRPr="00340E29">
        <w:rPr>
          <w:color w:val="000000"/>
        </w:rPr>
        <w:t>45 </w:t>
      </w:r>
    </w:p>
    <w:p w14:paraId="68664A8F" w14:textId="740A1248" w:rsidR="00340E29" w:rsidRPr="00340E29" w:rsidRDefault="00340E29" w:rsidP="00340E29">
      <w:pPr>
        <w:pStyle w:val="NormalWeb"/>
        <w:spacing w:before="0" w:beforeAutospacing="0" w:after="263" w:afterAutospacing="0"/>
      </w:pPr>
      <w:r w:rsidRPr="00340E29">
        <w:rPr>
          <w:color w:val="000000"/>
        </w:rPr>
        <w:t xml:space="preserve">3.12  </w:t>
      </w:r>
      <w:r w:rsidRPr="00340E29">
        <w:rPr>
          <w:rStyle w:val="apple-tab-span"/>
          <w:color w:val="000000"/>
        </w:rPr>
        <w:tab/>
      </w:r>
      <w:r w:rsidRPr="00340E29">
        <w:rPr>
          <w:color w:val="000000"/>
        </w:rPr>
        <w:t xml:space="preserve">Apriori Expectations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w:t>
      </w:r>
      <w:r>
        <w:rPr>
          <w:color w:val="000000"/>
        </w:rPr>
        <w:tab/>
      </w:r>
      <w:r w:rsidRPr="00340E29">
        <w:rPr>
          <w:color w:val="000000"/>
        </w:rPr>
        <w:t xml:space="preserve"> 46 </w:t>
      </w:r>
    </w:p>
    <w:p w14:paraId="37474237" w14:textId="54348A0E" w:rsidR="00340E29" w:rsidRPr="00340E29" w:rsidRDefault="00340E29" w:rsidP="00340E29">
      <w:pPr>
        <w:pStyle w:val="NormalWeb"/>
        <w:spacing w:before="0" w:beforeAutospacing="0" w:after="263" w:afterAutospacing="0"/>
      </w:pPr>
      <w:r w:rsidRPr="00340E29">
        <w:rPr>
          <w:color w:val="000000"/>
        </w:rPr>
        <w:t xml:space="preserve">3.13  </w:t>
      </w:r>
      <w:r w:rsidRPr="00340E29">
        <w:rPr>
          <w:rStyle w:val="apple-tab-span"/>
          <w:color w:val="000000"/>
        </w:rPr>
        <w:tab/>
      </w:r>
      <w:r w:rsidRPr="00340E29">
        <w:rPr>
          <w:color w:val="000000"/>
        </w:rPr>
        <w:t>Ethical Comsideration</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w:t>
      </w:r>
      <w:r>
        <w:rPr>
          <w:color w:val="000000"/>
        </w:rPr>
        <w:tab/>
      </w:r>
      <w:r w:rsidRPr="00340E29">
        <w:rPr>
          <w:color w:val="000000"/>
        </w:rPr>
        <w:t xml:space="preserve"> 46 </w:t>
      </w:r>
    </w:p>
    <w:p w14:paraId="43C411E5" w14:textId="77777777" w:rsidR="00340E29" w:rsidRPr="00340E29" w:rsidRDefault="00340E29" w:rsidP="00340E29">
      <w:pPr>
        <w:rPr>
          <w:rFonts w:ascii="Times New Roman" w:hAnsi="Times New Roman" w:cs="Times New Roman"/>
          <w:sz w:val="24"/>
          <w:szCs w:val="24"/>
        </w:rPr>
      </w:pPr>
    </w:p>
    <w:p w14:paraId="53EF56D5" w14:textId="77777777" w:rsidR="00340E29" w:rsidRPr="00340E29" w:rsidRDefault="00340E29" w:rsidP="00340E29">
      <w:pPr>
        <w:pStyle w:val="NormalWeb"/>
        <w:spacing w:before="0" w:beforeAutospacing="0" w:after="246" w:afterAutospacing="0"/>
        <w:ind w:left="-1" w:right="517" w:hanging="10"/>
      </w:pPr>
      <w:r w:rsidRPr="00340E29">
        <w:rPr>
          <w:b/>
          <w:bCs/>
          <w:color w:val="000000"/>
        </w:rPr>
        <w:t>CHAPTER FOUR:  DATA PRESENTATION, ANALYSIS, INTERPRETATIONS, AND DISCUSSION OF FINDINGS</w:t>
      </w:r>
    </w:p>
    <w:p w14:paraId="1FE2FEA6" w14:textId="77777777" w:rsidR="00340E29" w:rsidRPr="00340E29" w:rsidRDefault="00340E29" w:rsidP="00340E29">
      <w:pPr>
        <w:pStyle w:val="NormalWeb"/>
        <w:spacing w:before="0" w:beforeAutospacing="0" w:after="258" w:afterAutospacing="0"/>
      </w:pPr>
      <w:r w:rsidRPr="00340E29">
        <w:rPr>
          <w:color w:val="000000"/>
        </w:rPr>
        <w:t xml:space="preserve">4.1    Data Presentation and Analysis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48</w:t>
      </w:r>
    </w:p>
    <w:p w14:paraId="624FF4E7" w14:textId="6E4B3DD0" w:rsidR="00340E29" w:rsidRPr="00340E29" w:rsidRDefault="00340E29" w:rsidP="00340E29">
      <w:pPr>
        <w:pStyle w:val="NormalWeb"/>
        <w:spacing w:before="0" w:beforeAutospacing="0" w:after="263" w:afterAutospacing="0"/>
      </w:pPr>
      <w:r w:rsidRPr="00340E29">
        <w:rPr>
          <w:color w:val="000000"/>
        </w:rPr>
        <w:t xml:space="preserve">4.1.1  Response Rate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w:t>
      </w:r>
      <w:r w:rsidR="00251F0B">
        <w:rPr>
          <w:color w:val="000000"/>
        </w:rPr>
        <w:tab/>
      </w:r>
      <w:r w:rsidR="00251F0B">
        <w:rPr>
          <w:color w:val="000000"/>
        </w:rPr>
        <w:tab/>
      </w:r>
      <w:r w:rsidRPr="00340E29">
        <w:rPr>
          <w:color w:val="000000"/>
        </w:rPr>
        <w:t xml:space="preserve"> 48</w:t>
      </w:r>
      <w:r w:rsidRPr="00340E29">
        <w:rPr>
          <w:rStyle w:val="apple-tab-span"/>
          <w:b/>
          <w:bCs/>
          <w:color w:val="000000"/>
        </w:rPr>
        <w:tab/>
      </w:r>
      <w:r w:rsidRPr="00340E29">
        <w:rPr>
          <w:rStyle w:val="apple-tab-span"/>
          <w:b/>
          <w:bCs/>
          <w:color w:val="000000"/>
        </w:rPr>
        <w:tab/>
      </w:r>
    </w:p>
    <w:p w14:paraId="30733083" w14:textId="1773BDCE" w:rsidR="00340E29" w:rsidRPr="00340E29" w:rsidRDefault="00340E29" w:rsidP="00340E29">
      <w:pPr>
        <w:pStyle w:val="NormalWeb"/>
        <w:spacing w:before="0" w:beforeAutospacing="0" w:after="263" w:afterAutospacing="0"/>
      </w:pPr>
      <w:r w:rsidRPr="00340E29">
        <w:rPr>
          <w:color w:val="000000"/>
        </w:rPr>
        <w:t xml:space="preserve">4.1.2  </w:t>
      </w:r>
      <w:r w:rsidRPr="00340E29">
        <w:rPr>
          <w:rStyle w:val="apple-tab-span"/>
          <w:color w:val="000000"/>
        </w:rPr>
        <w:tab/>
      </w:r>
      <w:r w:rsidRPr="00340E29">
        <w:rPr>
          <w:color w:val="000000"/>
        </w:rPr>
        <w:t xml:space="preserve">Data Treatment Results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w:t>
      </w:r>
      <w:r w:rsidR="00251F0B">
        <w:rPr>
          <w:color w:val="000000"/>
        </w:rPr>
        <w:t>                         </w:t>
      </w:r>
      <w:r w:rsidR="00251F0B" w:rsidRPr="00340E29">
        <w:rPr>
          <w:color w:val="000000"/>
        </w:rPr>
        <w:t>49 </w:t>
      </w:r>
    </w:p>
    <w:p w14:paraId="4E18EF53" w14:textId="77777777" w:rsidR="00340E29" w:rsidRPr="00340E29" w:rsidRDefault="00340E29" w:rsidP="00340E29">
      <w:pPr>
        <w:pStyle w:val="NormalWeb"/>
        <w:spacing w:before="0" w:beforeAutospacing="0" w:after="450" w:afterAutospacing="0"/>
        <w:ind w:left="9"/>
      </w:pPr>
      <w:r w:rsidRPr="00340E29">
        <w:rPr>
          <w:color w:val="000000"/>
        </w:rPr>
        <w:t xml:space="preserve">4.2 </w:t>
      </w:r>
      <w:r w:rsidRPr="00340E29">
        <w:rPr>
          <w:rStyle w:val="apple-tab-span"/>
          <w:color w:val="000000"/>
        </w:rPr>
        <w:tab/>
      </w:r>
      <w:r w:rsidRPr="00340E29">
        <w:rPr>
          <w:color w:val="000000"/>
        </w:rPr>
        <w:t xml:space="preserve"> Descriptive Analysis of Variables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51 </w:t>
      </w:r>
    </w:p>
    <w:p w14:paraId="2DA225E9" w14:textId="77777777" w:rsidR="00340E29" w:rsidRPr="00340E29" w:rsidRDefault="00340E29" w:rsidP="00340E29">
      <w:pPr>
        <w:pStyle w:val="NormalWeb"/>
        <w:spacing w:before="0" w:beforeAutospacing="0" w:after="450" w:afterAutospacing="0"/>
        <w:ind w:left="9"/>
      </w:pPr>
      <w:r w:rsidRPr="00340E29">
        <w:rPr>
          <w:color w:val="000000"/>
        </w:rPr>
        <w:t>4.2 1</w:t>
      </w:r>
      <w:r w:rsidRPr="00340E29">
        <w:rPr>
          <w:rStyle w:val="apple-tab-span"/>
          <w:color w:val="000000"/>
        </w:rPr>
        <w:tab/>
      </w:r>
      <w:r w:rsidRPr="00340E29">
        <w:rPr>
          <w:color w:val="000000"/>
        </w:rPr>
        <w:t xml:space="preserve"> Restatement of Research Objective and Research Question one  </w:t>
      </w:r>
      <w:r w:rsidRPr="00340E29">
        <w:rPr>
          <w:rStyle w:val="apple-tab-span"/>
          <w:color w:val="000000"/>
        </w:rPr>
        <w:tab/>
      </w:r>
      <w:r w:rsidRPr="00340E29">
        <w:rPr>
          <w:color w:val="000000"/>
        </w:rPr>
        <w:t>          52 </w:t>
      </w:r>
    </w:p>
    <w:p w14:paraId="40951E8E" w14:textId="54A57CB9" w:rsidR="00340E29" w:rsidRPr="00340E29" w:rsidRDefault="00340E29" w:rsidP="00340E29">
      <w:pPr>
        <w:pStyle w:val="NormalWeb"/>
        <w:spacing w:before="0" w:beforeAutospacing="0" w:after="450" w:afterAutospacing="0"/>
        <w:ind w:left="9"/>
      </w:pPr>
      <w:r w:rsidRPr="00340E29">
        <w:rPr>
          <w:color w:val="000000"/>
        </w:rPr>
        <w:lastRenderedPageBreak/>
        <w:t>4.2 2</w:t>
      </w:r>
      <w:r w:rsidRPr="00340E29">
        <w:rPr>
          <w:rStyle w:val="apple-tab-span"/>
          <w:color w:val="000000"/>
        </w:rPr>
        <w:tab/>
      </w:r>
      <w:r w:rsidRPr="00340E29">
        <w:rPr>
          <w:color w:val="000000"/>
        </w:rPr>
        <w:t xml:space="preserve"> Restatement of Research Objective and Research Question Two  </w:t>
      </w:r>
      <w:r w:rsidRPr="00340E29">
        <w:rPr>
          <w:rStyle w:val="apple-tab-span"/>
          <w:color w:val="000000"/>
        </w:rPr>
        <w:tab/>
      </w:r>
      <w:r w:rsidRPr="00340E29">
        <w:rPr>
          <w:color w:val="000000"/>
        </w:rPr>
        <w:t xml:space="preserve">           57</w:t>
      </w:r>
    </w:p>
    <w:p w14:paraId="33C20F4B" w14:textId="77777777" w:rsidR="00340E29" w:rsidRPr="00340E29" w:rsidRDefault="00340E29" w:rsidP="00340E29">
      <w:pPr>
        <w:pStyle w:val="NormalWeb"/>
        <w:spacing w:before="0" w:beforeAutospacing="0" w:after="450" w:afterAutospacing="0"/>
        <w:ind w:left="9"/>
      </w:pPr>
      <w:r w:rsidRPr="00340E29">
        <w:rPr>
          <w:color w:val="000000"/>
        </w:rPr>
        <w:t>4.2 3</w:t>
      </w:r>
      <w:r w:rsidRPr="00340E29">
        <w:rPr>
          <w:rStyle w:val="apple-tab-span"/>
          <w:color w:val="000000"/>
        </w:rPr>
        <w:tab/>
      </w:r>
      <w:r w:rsidRPr="00340E29">
        <w:rPr>
          <w:color w:val="000000"/>
        </w:rPr>
        <w:t xml:space="preserve"> Restatement of Research Objective and Research Question Three </w:t>
      </w:r>
      <w:r w:rsidRPr="00340E29">
        <w:rPr>
          <w:rStyle w:val="apple-tab-span"/>
          <w:color w:val="000000"/>
        </w:rPr>
        <w:tab/>
      </w:r>
      <w:r w:rsidRPr="00340E29">
        <w:rPr>
          <w:color w:val="000000"/>
        </w:rPr>
        <w:t xml:space="preserve">           62</w:t>
      </w:r>
    </w:p>
    <w:p w14:paraId="36D184B1" w14:textId="77777777" w:rsidR="00340E29" w:rsidRPr="00340E29" w:rsidRDefault="00340E29" w:rsidP="00340E29">
      <w:pPr>
        <w:pStyle w:val="NormalWeb"/>
        <w:spacing w:before="0" w:beforeAutospacing="0" w:after="450" w:afterAutospacing="0"/>
        <w:ind w:left="9"/>
      </w:pPr>
      <w:r w:rsidRPr="00340E29">
        <w:rPr>
          <w:color w:val="000000"/>
        </w:rPr>
        <w:t>4.2 4</w:t>
      </w:r>
      <w:r w:rsidRPr="00340E29">
        <w:rPr>
          <w:rStyle w:val="apple-tab-span"/>
          <w:color w:val="000000"/>
        </w:rPr>
        <w:tab/>
      </w:r>
      <w:r w:rsidRPr="00340E29">
        <w:rPr>
          <w:color w:val="000000"/>
        </w:rPr>
        <w:t xml:space="preserve"> Restatement of Research Objective and Research Question Four</w:t>
      </w:r>
      <w:r w:rsidRPr="00340E29">
        <w:rPr>
          <w:rStyle w:val="apple-tab-span"/>
          <w:color w:val="000000"/>
        </w:rPr>
        <w:tab/>
      </w:r>
      <w:r w:rsidRPr="00340E29">
        <w:rPr>
          <w:color w:val="000000"/>
        </w:rPr>
        <w:t xml:space="preserve">           67</w:t>
      </w:r>
    </w:p>
    <w:p w14:paraId="1EDC48FA" w14:textId="77777777" w:rsidR="00340E29" w:rsidRPr="00340E29" w:rsidRDefault="00340E29" w:rsidP="00340E29">
      <w:pPr>
        <w:rPr>
          <w:rFonts w:ascii="Times New Roman" w:hAnsi="Times New Roman" w:cs="Times New Roman"/>
          <w:sz w:val="24"/>
          <w:szCs w:val="24"/>
        </w:rPr>
      </w:pPr>
    </w:p>
    <w:p w14:paraId="03E86E06" w14:textId="77777777" w:rsidR="00340E29" w:rsidRPr="00340E29" w:rsidRDefault="00340E29" w:rsidP="00340E29">
      <w:pPr>
        <w:pStyle w:val="Heading2"/>
        <w:spacing w:after="247" w:line="480" w:lineRule="auto"/>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 xml:space="preserve">CHAPTER FIVE: SUMMARY, CONCLUSION AND RECOMMENDATION </w:t>
      </w:r>
      <w:r w:rsidRPr="00340E29">
        <w:rPr>
          <w:rStyle w:val="apple-tab-span"/>
          <w:rFonts w:ascii="Times New Roman" w:hAnsi="Times New Roman" w:cs="Times New Roman"/>
          <w:color w:val="1F1F1F"/>
          <w:sz w:val="24"/>
          <w:szCs w:val="24"/>
          <w:shd w:val="clear" w:color="auto" w:fill="FFFFFF"/>
        </w:rPr>
        <w:tab/>
      </w:r>
    </w:p>
    <w:p w14:paraId="06D18F6F" w14:textId="77777777" w:rsidR="00340E29" w:rsidRPr="00340E29" w:rsidRDefault="00340E29" w:rsidP="00340E29">
      <w:pPr>
        <w:pStyle w:val="NormalWeb"/>
        <w:spacing w:before="0" w:beforeAutospacing="0" w:after="258" w:afterAutospacing="0"/>
      </w:pPr>
      <w:r w:rsidRPr="00340E29">
        <w:rPr>
          <w:color w:val="000000"/>
        </w:rPr>
        <w:t xml:space="preserve">5.1.  </w:t>
      </w:r>
      <w:r w:rsidRPr="00340E29">
        <w:rPr>
          <w:rStyle w:val="apple-tab-span"/>
          <w:color w:val="000000"/>
        </w:rPr>
        <w:tab/>
      </w:r>
      <w:r w:rsidRPr="00340E29">
        <w:rPr>
          <w:color w:val="000000"/>
        </w:rPr>
        <w:t xml:space="preserve">Summary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72 </w:t>
      </w:r>
    </w:p>
    <w:p w14:paraId="30785218" w14:textId="77777777" w:rsidR="00340E29" w:rsidRPr="00340E29" w:rsidRDefault="00340E29" w:rsidP="00340E29">
      <w:pPr>
        <w:pStyle w:val="NormalWeb"/>
        <w:spacing w:before="0" w:beforeAutospacing="0" w:after="258" w:afterAutospacing="0"/>
      </w:pPr>
      <w:r w:rsidRPr="00340E29">
        <w:rPr>
          <w:color w:val="000000"/>
        </w:rPr>
        <w:t xml:space="preserve">5.2.  </w:t>
      </w:r>
      <w:r w:rsidRPr="00340E29">
        <w:rPr>
          <w:rStyle w:val="apple-tab-span"/>
          <w:color w:val="000000"/>
        </w:rPr>
        <w:tab/>
      </w:r>
      <w:r w:rsidRPr="00340E29">
        <w:rPr>
          <w:color w:val="000000"/>
        </w:rPr>
        <w:t xml:space="preserve">Summary of the Findings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72</w:t>
      </w:r>
    </w:p>
    <w:p w14:paraId="12F2221C" w14:textId="1D239527" w:rsidR="00340E29" w:rsidRPr="00340E29" w:rsidRDefault="00340E29" w:rsidP="00340E29">
      <w:pPr>
        <w:pStyle w:val="NormalWeb"/>
        <w:spacing w:before="0" w:beforeAutospacing="0" w:after="259" w:afterAutospacing="0"/>
      </w:pPr>
      <w:r w:rsidRPr="00340E29">
        <w:rPr>
          <w:color w:val="000000"/>
        </w:rPr>
        <w:t xml:space="preserve">5.3.  </w:t>
      </w:r>
      <w:r w:rsidRPr="00340E29">
        <w:rPr>
          <w:rStyle w:val="apple-tab-span"/>
          <w:color w:val="000000"/>
        </w:rPr>
        <w:tab/>
      </w:r>
      <w:r w:rsidRPr="00340E29">
        <w:rPr>
          <w:color w:val="000000"/>
        </w:rPr>
        <w:t xml:space="preserve">Implication of Findings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00251F0B" w:rsidRPr="00340E29">
        <w:rPr>
          <w:color w:val="000000"/>
        </w:rPr>
        <w:t>73</w:t>
      </w:r>
    </w:p>
    <w:p w14:paraId="6E135945" w14:textId="2DD2A81F" w:rsidR="00340E29" w:rsidRPr="00340E29" w:rsidRDefault="00340E29" w:rsidP="00340E29">
      <w:pPr>
        <w:pStyle w:val="NormalWeb"/>
        <w:spacing w:before="0" w:beforeAutospacing="0" w:after="259" w:afterAutospacing="0"/>
      </w:pPr>
      <w:r w:rsidRPr="00340E29">
        <w:rPr>
          <w:color w:val="000000"/>
        </w:rPr>
        <w:t xml:space="preserve">5.3.1  </w:t>
      </w:r>
      <w:r w:rsidRPr="00340E29">
        <w:rPr>
          <w:rStyle w:val="apple-tab-span"/>
          <w:color w:val="000000"/>
        </w:rPr>
        <w:tab/>
      </w:r>
      <w:r w:rsidRPr="00340E29">
        <w:rPr>
          <w:color w:val="000000"/>
        </w:rPr>
        <w:t>Practitioners</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00251F0B">
        <w:rPr>
          <w:color w:val="000000"/>
        </w:rPr>
        <w:t>             </w:t>
      </w:r>
      <w:r w:rsidR="00251F0B" w:rsidRPr="00340E29">
        <w:rPr>
          <w:color w:val="000000"/>
        </w:rPr>
        <w:t>73</w:t>
      </w:r>
    </w:p>
    <w:p w14:paraId="7754A8BE" w14:textId="3E499C31" w:rsidR="00340E29" w:rsidRPr="00340E29" w:rsidRDefault="00340E29" w:rsidP="00340E29">
      <w:pPr>
        <w:pStyle w:val="NormalWeb"/>
        <w:spacing w:before="0" w:beforeAutospacing="0" w:after="259" w:afterAutospacing="0"/>
      </w:pPr>
      <w:r w:rsidRPr="00340E29">
        <w:rPr>
          <w:color w:val="000000"/>
        </w:rPr>
        <w:t xml:space="preserve">5.3.2  </w:t>
      </w:r>
      <w:r w:rsidRPr="00340E29">
        <w:rPr>
          <w:rStyle w:val="apple-tab-span"/>
          <w:color w:val="000000"/>
        </w:rPr>
        <w:tab/>
      </w:r>
      <w:r w:rsidRPr="00340E29">
        <w:rPr>
          <w:color w:val="000000"/>
        </w:rPr>
        <w:t xml:space="preserve">Academic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w:t>
      </w:r>
      <w:r w:rsidR="00251F0B">
        <w:rPr>
          <w:color w:val="000000"/>
        </w:rPr>
        <w:t xml:space="preserve">        </w:t>
      </w:r>
      <w:r w:rsidR="00251F0B" w:rsidRPr="00340E29">
        <w:rPr>
          <w:color w:val="000000"/>
        </w:rPr>
        <w:t>73 </w:t>
      </w:r>
    </w:p>
    <w:p w14:paraId="05DA8AD2" w14:textId="17F6D8C4" w:rsidR="00340E29" w:rsidRPr="00340E29" w:rsidRDefault="00340E29" w:rsidP="00340E29">
      <w:pPr>
        <w:pStyle w:val="NormalWeb"/>
        <w:spacing w:before="0" w:beforeAutospacing="0" w:after="259" w:afterAutospacing="0"/>
      </w:pPr>
      <w:r w:rsidRPr="00340E29">
        <w:rPr>
          <w:color w:val="000000"/>
        </w:rPr>
        <w:t xml:space="preserve">5.3.3  </w:t>
      </w:r>
      <w:r w:rsidRPr="00340E29">
        <w:rPr>
          <w:rStyle w:val="apple-tab-span"/>
          <w:color w:val="000000"/>
        </w:rPr>
        <w:tab/>
      </w:r>
      <w:r w:rsidRPr="00340E29">
        <w:rPr>
          <w:color w:val="000000"/>
        </w:rPr>
        <w:t xml:space="preserve">Managers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00251F0B">
        <w:rPr>
          <w:color w:val="000000"/>
        </w:rPr>
        <w:t>               </w:t>
      </w:r>
      <w:r w:rsidR="00251F0B" w:rsidRPr="00340E29">
        <w:rPr>
          <w:color w:val="000000"/>
        </w:rPr>
        <w:t>74 </w:t>
      </w:r>
    </w:p>
    <w:p w14:paraId="2C0C4F44" w14:textId="65221A3E" w:rsidR="00340E29" w:rsidRPr="00340E29" w:rsidRDefault="00340E29" w:rsidP="00340E29">
      <w:pPr>
        <w:pStyle w:val="NormalWeb"/>
        <w:spacing w:before="0" w:beforeAutospacing="0" w:after="258" w:afterAutospacing="0"/>
      </w:pPr>
      <w:r w:rsidRPr="00340E29">
        <w:rPr>
          <w:color w:val="000000"/>
        </w:rPr>
        <w:t xml:space="preserve">5.4.       Conclusion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w:t>
      </w:r>
      <w:r w:rsidR="00251F0B">
        <w:rPr>
          <w:color w:val="000000"/>
        </w:rPr>
        <w:tab/>
      </w:r>
      <w:r w:rsidRPr="00340E29">
        <w:rPr>
          <w:color w:val="000000"/>
        </w:rPr>
        <w:t>74 </w:t>
      </w:r>
    </w:p>
    <w:p w14:paraId="6F49A749" w14:textId="60E3C7B6" w:rsidR="00340E29" w:rsidRPr="00340E29" w:rsidRDefault="00340E29" w:rsidP="00340E29">
      <w:pPr>
        <w:pStyle w:val="NormalWeb"/>
        <w:spacing w:before="0" w:beforeAutospacing="0" w:after="258" w:afterAutospacing="0"/>
      </w:pPr>
      <w:r w:rsidRPr="00340E29">
        <w:rPr>
          <w:color w:val="000000"/>
        </w:rPr>
        <w:t xml:space="preserve">5.5.  </w:t>
      </w:r>
      <w:r w:rsidRPr="00340E29">
        <w:rPr>
          <w:rStyle w:val="apple-tab-span"/>
          <w:color w:val="000000"/>
        </w:rPr>
        <w:tab/>
      </w:r>
      <w:r w:rsidRPr="00340E29">
        <w:rPr>
          <w:color w:val="000000"/>
        </w:rPr>
        <w:t xml:space="preserve">Contribution to Knowledge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w:t>
      </w:r>
      <w:r w:rsidR="00251F0B">
        <w:rPr>
          <w:color w:val="000000"/>
        </w:rPr>
        <w:tab/>
      </w:r>
      <w:r w:rsidRPr="00340E29">
        <w:rPr>
          <w:color w:val="000000"/>
        </w:rPr>
        <w:t>74 </w:t>
      </w:r>
    </w:p>
    <w:p w14:paraId="77A39593" w14:textId="0A04F801" w:rsidR="00340E29" w:rsidRPr="00340E29" w:rsidRDefault="00340E29" w:rsidP="00340E29">
      <w:pPr>
        <w:pStyle w:val="NormalWeb"/>
        <w:spacing w:before="0" w:beforeAutospacing="0" w:after="261" w:afterAutospacing="0"/>
      </w:pPr>
      <w:r w:rsidRPr="00340E29">
        <w:rPr>
          <w:color w:val="000000"/>
        </w:rPr>
        <w:t xml:space="preserve">5.6.       Recommendation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w:t>
      </w:r>
      <w:r w:rsidR="00251F0B">
        <w:rPr>
          <w:color w:val="000000"/>
        </w:rPr>
        <w:tab/>
      </w:r>
      <w:r w:rsidRPr="00340E29">
        <w:rPr>
          <w:color w:val="000000"/>
        </w:rPr>
        <w:t>75 </w:t>
      </w:r>
    </w:p>
    <w:p w14:paraId="59AE248F" w14:textId="77777777" w:rsidR="00340E29" w:rsidRPr="00340E29" w:rsidRDefault="00340E29" w:rsidP="00340E29">
      <w:pPr>
        <w:pStyle w:val="NormalWeb"/>
        <w:spacing w:before="0" w:beforeAutospacing="0" w:after="261" w:afterAutospacing="0"/>
      </w:pPr>
      <w:r w:rsidRPr="00340E29">
        <w:rPr>
          <w:color w:val="000000"/>
        </w:rPr>
        <w:t>5.7       Limitation of the Study</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75 </w:t>
      </w:r>
    </w:p>
    <w:p w14:paraId="08BD5B0B" w14:textId="77777777" w:rsidR="00340E29" w:rsidRPr="00340E29" w:rsidRDefault="00340E29" w:rsidP="00340E29">
      <w:pPr>
        <w:pStyle w:val="NormalWeb"/>
        <w:spacing w:before="0" w:beforeAutospacing="0" w:after="261" w:afterAutospacing="0"/>
      </w:pPr>
      <w:r w:rsidRPr="00340E29">
        <w:rPr>
          <w:color w:val="000000"/>
        </w:rPr>
        <w:t>5.8       Suggestions for Further Studies</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 xml:space="preserve"> 76 </w:t>
      </w:r>
    </w:p>
    <w:p w14:paraId="635A6759" w14:textId="77777777" w:rsidR="00340E29" w:rsidRPr="00340E29" w:rsidRDefault="00340E29" w:rsidP="00340E29">
      <w:pPr>
        <w:pStyle w:val="NormalWeb"/>
        <w:spacing w:before="0" w:beforeAutospacing="0" w:after="0" w:afterAutospacing="0"/>
      </w:pPr>
      <w:r w:rsidRPr="00340E29">
        <w:rPr>
          <w:rStyle w:val="apple-tab-span"/>
          <w:b/>
          <w:bCs/>
          <w:color w:val="000000"/>
        </w:rPr>
        <w:tab/>
      </w:r>
      <w:r w:rsidRPr="00340E29">
        <w:rPr>
          <w:color w:val="000000"/>
        </w:rPr>
        <w:t xml:space="preserve">References </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p>
    <w:p w14:paraId="1E3B9D92" w14:textId="77777777" w:rsidR="00340E29" w:rsidRPr="00340E29" w:rsidRDefault="00340E29" w:rsidP="00340E29">
      <w:pPr>
        <w:pStyle w:val="NormalWeb"/>
        <w:spacing w:before="0" w:beforeAutospacing="0" w:after="0" w:afterAutospacing="0"/>
      </w:pPr>
      <w:r w:rsidRPr="00340E29">
        <w:rPr>
          <w:color w:val="000000"/>
        </w:rPr>
        <w:t>           Appendix</w:t>
      </w:r>
    </w:p>
    <w:p w14:paraId="7018B484" w14:textId="0120174D" w:rsidR="00340E29" w:rsidRDefault="00340E29" w:rsidP="00340E29">
      <w:pPr>
        <w:spacing w:after="240"/>
        <w:rPr>
          <w:rFonts w:ascii="Times New Roman" w:hAnsi="Times New Roman" w:cs="Times New Roman"/>
          <w:sz w:val="24"/>
          <w:szCs w:val="24"/>
        </w:rPr>
      </w:pPr>
    </w:p>
    <w:p w14:paraId="472A9AEC" w14:textId="224BFF59" w:rsidR="00251F0B" w:rsidRDefault="00251F0B" w:rsidP="00340E29">
      <w:pPr>
        <w:spacing w:after="240"/>
        <w:rPr>
          <w:rFonts w:ascii="Times New Roman" w:hAnsi="Times New Roman" w:cs="Times New Roman"/>
          <w:sz w:val="24"/>
          <w:szCs w:val="24"/>
        </w:rPr>
      </w:pPr>
    </w:p>
    <w:p w14:paraId="50BF8F06" w14:textId="452B99AB" w:rsidR="00251F0B" w:rsidRPr="00340E29" w:rsidRDefault="00251F0B" w:rsidP="00340E29">
      <w:pPr>
        <w:spacing w:after="240"/>
        <w:rPr>
          <w:rFonts w:ascii="Times New Roman" w:hAnsi="Times New Roman" w:cs="Times New Roman"/>
          <w:sz w:val="24"/>
          <w:szCs w:val="24"/>
        </w:rPr>
      </w:pPr>
    </w:p>
    <w:p w14:paraId="78D2B005" w14:textId="77777777" w:rsidR="00251F0B" w:rsidRPr="00340E29" w:rsidRDefault="00251F0B" w:rsidP="00251F0B">
      <w:pPr>
        <w:pStyle w:val="NormalWeb"/>
        <w:spacing w:before="0" w:beforeAutospacing="0" w:after="0" w:afterAutospacing="0"/>
        <w:jc w:val="center"/>
        <w:rPr>
          <w:b/>
        </w:rPr>
      </w:pPr>
      <w:r>
        <w:rPr>
          <w:b/>
          <w:color w:val="000000"/>
        </w:rPr>
        <w:lastRenderedPageBreak/>
        <w:t>ABSTRACT</w:t>
      </w:r>
    </w:p>
    <w:p w14:paraId="41D51906" w14:textId="05FD4A55" w:rsidR="00251F0B" w:rsidRDefault="00251F0B" w:rsidP="00251F0B">
      <w:pPr>
        <w:pStyle w:val="NormalWeb"/>
        <w:spacing w:before="0" w:beforeAutospacing="0" w:after="0" w:afterAutospacing="0"/>
        <w:jc w:val="both"/>
        <w:rPr>
          <w:i/>
          <w:iCs/>
          <w:color w:val="000000"/>
        </w:rPr>
      </w:pPr>
      <w:r w:rsidRPr="00340E29">
        <w:rPr>
          <w:color w:val="000000"/>
        </w:rPr>
        <w:t> </w:t>
      </w:r>
      <w:r w:rsidRPr="00340E29">
        <w:rPr>
          <w:i/>
          <w:iCs/>
          <w:color w:val="000000"/>
        </w:rPr>
        <w:t>Organisation Change Management plays a critical role in shaping the performance outcomes of companies, particularly within complex Organisation environments such as the Nigerian National Petroleum Corporation (NNPC) filling stations in the Eti-osa LGA of Lagos, Nigeria. Despite the implementation of various change initiatives, understanding the impact of Organisation Change on performance metrics remains a key challenge for NNPC and similar organizations. This study aimed to explore the relationship between Organisation Change Management and Performance within NNPC filling stations, focusing on key dimensions such as strategy implementation, market competitiveness, operational efficiency, and Organisation performance.A mixed-methods approach was adopted for the study, incorporating both quantitative and qualitative data collection methods. A descriptive survey research design was utilized, with data collected through questionnaires distributed to employees and managers at NNPC filling stations in the Eti-osa LGA. Additionally, interviews were conducted to gather qualitative insights into the Organisation change management practices and their perceived effects on performance.The findings revealed a range of Organisation change initiatives implemented within NNPC filling stations, including structural changes, technological advancements, and cultural transformations. These initiatives had varying effects on performance metrics, with some dimensions showing significant positive impacts, while others demonstrated mixed or insignificant effects. Specifically, training programs and adaptation to technological change were found to have significant positive effects on operational efficiency (Adj.R2 = 0.888, p&gt;0.05, F(3, 227) = 606.503) and strategy implementation (Adj. R2 = 0.819, p&gt;0.05, F(3, 227) = 347.518), respectively. Moreover, employee welfare emerged as a significant driver of market competitiveness (Adj.R2 = 0.827, p&gt;0.05, F(3, 227) = 368.698) and Organisation performance (Adj.R2 = 0.772, p&gt;0.05, F(3, 227) = 260.861) within NNPC filling stations. The study concluded that Organisation change management significantly influences performance outcomes within NNPC filling stations, highlighting the importance of strategic alignment, stakeholder engagement, and cultural adaptation in driving successful change initiatives. Based on the findings, recommendations were provided for NNPC management to enhance change management practices and improve performance outcomes. These recommendations include fostering leadership involvement, prioritizing employee welfare, and establishing robust change management frameworks</w:t>
      </w:r>
    </w:p>
    <w:p w14:paraId="61195BCB" w14:textId="669A02DA" w:rsidR="00251F0B" w:rsidRDefault="00251F0B" w:rsidP="00251F0B">
      <w:pPr>
        <w:pStyle w:val="NormalWeb"/>
        <w:spacing w:before="0" w:beforeAutospacing="0" w:after="0" w:afterAutospacing="0"/>
        <w:jc w:val="both"/>
        <w:rPr>
          <w:i/>
          <w:iCs/>
          <w:color w:val="000000"/>
        </w:rPr>
      </w:pPr>
    </w:p>
    <w:p w14:paraId="3D6C4FAB" w14:textId="77777777" w:rsidR="00251F0B" w:rsidRPr="00251F0B" w:rsidRDefault="00251F0B" w:rsidP="00251F0B">
      <w:pPr>
        <w:pStyle w:val="NormalWeb"/>
        <w:spacing w:before="0" w:beforeAutospacing="0" w:after="0" w:afterAutospacing="0"/>
        <w:jc w:val="both"/>
      </w:pPr>
    </w:p>
    <w:p w14:paraId="7ED21AEB" w14:textId="05059295" w:rsidR="00340E29" w:rsidRPr="00251F0B" w:rsidRDefault="00340E29" w:rsidP="00340E29">
      <w:pPr>
        <w:pStyle w:val="Heading1"/>
        <w:spacing w:before="0" w:after="239"/>
        <w:ind w:left="9" w:right="517"/>
        <w:jc w:val="center"/>
        <w:rPr>
          <w:rFonts w:ascii="Times New Roman" w:hAnsi="Times New Roman" w:cs="Times New Roman"/>
          <w:b/>
          <w:sz w:val="24"/>
          <w:szCs w:val="24"/>
        </w:rPr>
      </w:pPr>
      <w:r w:rsidRPr="00251F0B">
        <w:rPr>
          <w:rFonts w:ascii="Times New Roman" w:hAnsi="Times New Roman" w:cs="Times New Roman"/>
          <w:b/>
          <w:color w:val="000000"/>
          <w:sz w:val="24"/>
          <w:szCs w:val="24"/>
        </w:rPr>
        <w:lastRenderedPageBreak/>
        <w:t>CHAPTER ONE</w:t>
      </w:r>
    </w:p>
    <w:p w14:paraId="5D5FAA06" w14:textId="77777777" w:rsidR="00340E29" w:rsidRPr="00251F0B" w:rsidRDefault="00340E29" w:rsidP="00340E29">
      <w:pPr>
        <w:pStyle w:val="Heading1"/>
        <w:spacing w:before="0" w:after="239"/>
        <w:ind w:left="9" w:right="517"/>
        <w:jc w:val="center"/>
        <w:rPr>
          <w:rFonts w:ascii="Times New Roman" w:hAnsi="Times New Roman" w:cs="Times New Roman"/>
          <w:b/>
          <w:sz w:val="24"/>
          <w:szCs w:val="24"/>
        </w:rPr>
      </w:pPr>
      <w:r w:rsidRPr="00251F0B">
        <w:rPr>
          <w:rFonts w:ascii="Times New Roman" w:hAnsi="Times New Roman" w:cs="Times New Roman"/>
          <w:b/>
          <w:color w:val="000000"/>
          <w:sz w:val="24"/>
          <w:szCs w:val="24"/>
        </w:rPr>
        <w:t>INTRODUCTION</w:t>
      </w:r>
    </w:p>
    <w:p w14:paraId="3A0A7D60" w14:textId="77777777" w:rsidR="00340E29" w:rsidRPr="00251F0B" w:rsidRDefault="00340E29" w:rsidP="00340E29">
      <w:pPr>
        <w:pStyle w:val="Heading2"/>
        <w:rPr>
          <w:rFonts w:ascii="Times New Roman" w:hAnsi="Times New Roman" w:cs="Times New Roman"/>
          <w:b/>
          <w:sz w:val="24"/>
          <w:szCs w:val="24"/>
        </w:rPr>
      </w:pPr>
      <w:r w:rsidRPr="00251F0B">
        <w:rPr>
          <w:rFonts w:ascii="Times New Roman" w:hAnsi="Times New Roman" w:cs="Times New Roman"/>
          <w:b/>
          <w:color w:val="1F1F1F"/>
          <w:sz w:val="24"/>
          <w:szCs w:val="24"/>
          <w:shd w:val="clear" w:color="auto" w:fill="FFFFFF"/>
        </w:rPr>
        <w:t>1.1 Background to the Study</w:t>
      </w:r>
    </w:p>
    <w:p w14:paraId="3F789382" w14:textId="77777777" w:rsidR="00340E29" w:rsidRPr="00340E29" w:rsidRDefault="00340E29" w:rsidP="00340E29">
      <w:pPr>
        <w:pStyle w:val="NormalWeb"/>
        <w:spacing w:before="0" w:beforeAutospacing="0" w:after="240" w:afterAutospacing="0"/>
        <w:jc w:val="both"/>
      </w:pPr>
      <w:r w:rsidRPr="00340E29">
        <w:rPr>
          <w:color w:val="000000"/>
        </w:rPr>
        <w:t>Organisation change is like a company's makeover, shifting from where it is now to where it wants to be. It's about tweaking everything from the game plan to how things are set up, the way stuff gets done, the tech used, and even the vibe of the place. It's all about staying on your toes and evolving. Change management is the game plan to make sure everyone in the company is on board and ready to roll with the new changes.</w:t>
      </w:r>
    </w:p>
    <w:p w14:paraId="0FBFAE95" w14:textId="77777777" w:rsidR="00340E29" w:rsidRPr="00340E29" w:rsidRDefault="00340E29" w:rsidP="00340E29">
      <w:pPr>
        <w:pStyle w:val="NormalWeb"/>
        <w:spacing w:before="0" w:beforeAutospacing="0" w:after="240" w:afterAutospacing="0"/>
        <w:jc w:val="both"/>
      </w:pPr>
      <w:r w:rsidRPr="00340E29">
        <w:rPr>
          <w:color w:val="000000"/>
        </w:rPr>
        <w:t>Organisation Change Management pertains to the systematic approach of strategizing and executing change initiatives within an Organisational context</w:t>
      </w:r>
      <w:r w:rsidRPr="00340E29">
        <w:rPr>
          <w:color w:val="000000"/>
          <w:shd w:val="clear" w:color="auto" w:fill="FFFFFF"/>
        </w:rPr>
        <w:t xml:space="preserve"> (Stouten et al., 2019)</w:t>
      </w:r>
      <w:r w:rsidRPr="00340E29">
        <w:rPr>
          <w:color w:val="000000"/>
        </w:rPr>
        <w:t>. The process includes obtaining the endorsement of employees and effectively managing any opposition to change. Organisation Change Management (OCM) is the process of transitioning an Organisation from its current state to a desired future state (Florida gold coast university 2025).It is a complex and multifaceted process that requires careful planning, execution, and evaluation (Robson</w:t>
      </w:r>
      <w:r w:rsidRPr="00340E29">
        <w:rPr>
          <w:color w:val="000000"/>
          <w:shd w:val="clear" w:color="auto" w:fill="F9F9F9"/>
        </w:rPr>
        <w:t>, 2020).</w:t>
      </w:r>
      <w:r w:rsidRPr="00340E29">
        <w:rPr>
          <w:color w:val="000000"/>
        </w:rPr>
        <w:t>Organisation Change Management can be a challenging task, but it is also an essential one for Organisations that want to stay competitive and succeed in the ever-changing business environment (Aderibige, 2025).</w:t>
      </w:r>
    </w:p>
    <w:p w14:paraId="47994120" w14:textId="77777777" w:rsidR="00340E29" w:rsidRPr="00340E29" w:rsidRDefault="00340E29" w:rsidP="00340E29">
      <w:pPr>
        <w:pStyle w:val="NormalWeb"/>
        <w:spacing w:before="0" w:beforeAutospacing="0" w:after="240" w:afterAutospacing="0"/>
        <w:jc w:val="both"/>
      </w:pPr>
      <w:r w:rsidRPr="00340E29">
        <w:rPr>
          <w:color w:val="000000"/>
        </w:rPr>
        <w:t xml:space="preserve"> The Global view of Organisation Change Management (OCM) is a critical aspect of Organisational success in today's dynamic business environment. It is the process of transitioning an Organisation from its current state to a desired future state in a planned, coordinated, and effective manner (Prosci, 2025). OCM encompasses a wide range of activities, including Identifying the need for change, developing a change strategy, Communicating the change to stakeholders, managing resistance to change, Implementing the change, Evaluating the success of the change. OCM is essential for Organisations that want to stay competitive and succeed in the ever-changing business environment. </w:t>
      </w:r>
      <w:r w:rsidRPr="00340E29">
        <w:rPr>
          <w:color w:val="1F1F1F"/>
          <w:shd w:val="clear" w:color="auto" w:fill="FFFFFF"/>
        </w:rPr>
        <w:t xml:space="preserve">Understanding Organisational performance necessitates a global perspective that considers diverse cultural and Organisational contexts. This study explores Organisational performance from various angles, focusing on recent developments and trends, the </w:t>
      </w:r>
      <w:r w:rsidRPr="00340E29">
        <w:rPr>
          <w:color w:val="000000"/>
          <w:shd w:val="clear" w:color="auto" w:fill="FFFFFF"/>
        </w:rPr>
        <w:t>Continued</w:t>
      </w:r>
      <w:r w:rsidRPr="00340E29">
        <w:rPr>
          <w:color w:val="1F1F1F"/>
          <w:shd w:val="clear" w:color="auto" w:fill="FFFFFF"/>
        </w:rPr>
        <w:t xml:space="preserve"> emphasis on profitability, revenue growth, and shareholder returns, but with increasing focus on long-term value creation and sustainable financial practices (Eccles, 2021). TheGrowing importance of customer experience, digital marketing, and data-driven decision-making to retain customers and gain market share (Verhoef, 2020). The Focus on agility, resilience, and adaptability to navigate disruptions and changing market conditions (Gunasekaran et al., 2021). The Continued relevance of the Balanced score card framework, with adaptations incorporating new performance drivers and stakeholder perspectives (Kaplan et al., 2020).</w:t>
      </w:r>
    </w:p>
    <w:p w14:paraId="5D644EE7" w14:textId="77777777" w:rsidR="00340E29" w:rsidRPr="00340E29" w:rsidRDefault="00340E29" w:rsidP="00340E29">
      <w:pPr>
        <w:pStyle w:val="NormalWeb"/>
        <w:spacing w:before="0" w:beforeAutospacing="0" w:after="240" w:afterAutospacing="0"/>
        <w:jc w:val="both"/>
      </w:pPr>
      <w:r w:rsidRPr="00340E29">
        <w:rPr>
          <w:color w:val="000000"/>
        </w:rPr>
        <w:lastRenderedPageBreak/>
        <w:t xml:space="preserve">In The United States of America,Consumers and business owners in United States are facing difficult times at petrol stations across the country. Because of the pandemic, people are taking fewer trips to the petrol station. The number of people working from home has increased dramatically, and because they no longer commute, they do not require as many service stations as they did previously (Chala, et al., 2022).  Colombia is emerging as a center for OCM expertise in Latin America, with Organisations increasingly adopting structured OCM frameworks to guide their change initiatives (Canal &amp; Varga, 2020). Colombian Organisations are known for their focus on building employee engagement and their willingness to learn from past change experiences (Heyner&amp; Canal, 2020). the </w:t>
      </w:r>
      <w:r w:rsidRPr="00340E29">
        <w:rPr>
          <w:color w:val="1F1F1F"/>
          <w:shd w:val="clear" w:color="auto" w:fill="FFFFFF"/>
        </w:rPr>
        <w:t>Continued focus on balancing economic growth with social development and environmental sustainability, with challenges around inequality and political instability (Londoño, 2020).</w:t>
      </w:r>
      <w:r w:rsidRPr="00340E29">
        <w:rPr>
          <w:color w:val="000000"/>
          <w:shd w:val="clear" w:color="auto" w:fill="FFFFFF"/>
        </w:rPr>
        <w:t>Canada is recognized for its collaborative approach to OCM, emphasizing stakeholder engagement and building consensus throughout the change process (Morris &amp; Wilkinson, 2021). Canadian Organisations are known for their willingness to experiment with new OCM techniques and for their commitment to creating a culture of continuous improvement (Meyer, 2022). </w:t>
      </w:r>
    </w:p>
    <w:p w14:paraId="6C33CB6F" w14:textId="77777777" w:rsidR="00340E29" w:rsidRPr="00340E29" w:rsidRDefault="00340E29" w:rsidP="00340E29">
      <w:pPr>
        <w:pStyle w:val="NormalWeb"/>
        <w:spacing w:before="0" w:beforeAutospacing="0" w:after="240" w:afterAutospacing="0"/>
        <w:jc w:val="both"/>
      </w:pPr>
      <w:r w:rsidRPr="00340E29">
        <w:rPr>
          <w:color w:val="000000"/>
          <w:shd w:val="clear" w:color="auto" w:fill="FFFFFF"/>
        </w:rPr>
        <w:t>In Europe,</w:t>
      </w:r>
      <w:r w:rsidRPr="00340E29">
        <w:rPr>
          <w:color w:val="000000"/>
        </w:rPr>
        <w:t>Since the late 1960s, the number of petrol stations in the UK has steadily declined. This is due to various factors and ambiguities that are accompanied in management of filling stations. Fuel retailing is a high fixed-cost business, this is due to the requirements like technology that are needed, in other to equip them to foster proper management and profit oriented environment (Amountzias, 2025). </w:t>
      </w:r>
      <w:r w:rsidRPr="00340E29">
        <w:rPr>
          <w:color w:val="000000"/>
          <w:shd w:val="clear" w:color="auto" w:fill="FFFFFF"/>
        </w:rPr>
        <w:t xml:space="preserve"> The United Kingdom is a pioneer in OCM, with a strong emphasis on communication, stakeholder management, and risk assessment (Burnes, 2025). UK Organisations are known for their systematic approach to change and their ability to adapt OCM strategies to specific cultural contexts (Paton and Jones, 2020). The </w:t>
      </w:r>
      <w:r w:rsidRPr="00340E29">
        <w:rPr>
          <w:color w:val="1F1F1F"/>
          <w:shd w:val="clear" w:color="auto" w:fill="FFFFFF"/>
        </w:rPr>
        <w:t>Ongoing emphasis on shareholder value and corporate governance, but with increasing pressure from stakeholders to address climate change and social issues (Parker, 2021)</w:t>
      </w:r>
      <w:r w:rsidRPr="00340E29">
        <w:rPr>
          <w:color w:val="000000"/>
        </w:rPr>
        <w:t xml:space="preserve"> Germany is renowned for its rigorous approach to OCM, emphasizing data-driven decision-making and process improvement (Becker, 2020). German Organisations are known for their attention to detail and their commitment to quality management principles (Stahlbeck et al., 2019). The </w:t>
      </w:r>
      <w:r w:rsidRPr="00340E29">
        <w:rPr>
          <w:color w:val="1F1F1F"/>
          <w:shd w:val="clear" w:color="auto" w:fill="FFFFFF"/>
        </w:rPr>
        <w:t>Ongoing commitment to quality, long-term planning, and co-determination, with a focus on innovation and Industry 4.0 technologies (PwC, 2022). </w:t>
      </w:r>
    </w:p>
    <w:p w14:paraId="1A104129" w14:textId="77777777" w:rsidR="00340E29" w:rsidRPr="00340E29" w:rsidRDefault="00340E29" w:rsidP="00340E29">
      <w:pPr>
        <w:pStyle w:val="NormalWeb"/>
        <w:spacing w:before="0" w:beforeAutospacing="0" w:after="0" w:afterAutospacing="0"/>
        <w:jc w:val="both"/>
      </w:pPr>
      <w:r w:rsidRPr="00340E29">
        <w:rPr>
          <w:color w:val="000000"/>
        </w:rPr>
        <w:t xml:space="preserve">In Asian continent, In Russian energy companies are the backbone of the Russian economy. The competitiveness of Russian companies would drastically worsen in the short-term, if they would be forced to pay world market prices for their energy consumption. In the long run, such an energy shock therapy might be necessary for developing sustainable competitiveness in Russia. According to the Russian Federal Statistics Service (Rosstat), in 2017 - 2022, the production of light petroleum products increased by about 3.5% - 4.5% compared to 2015 and amounted to about 180 million tons. The dynamics of reducing fuel consumption compared to 2015-2016 stabilized and </w:t>
      </w:r>
      <w:r w:rsidRPr="00340E29">
        <w:rPr>
          <w:color w:val="000000"/>
        </w:rPr>
        <w:lastRenderedPageBreak/>
        <w:t>remains in the range of 85 million tons. Fuel exports grew by about 15% and amounted to about 95 million tons. The reduction in domestic fuel consumption is primarily due to the economicsituation as people bought fewer new cars and, in principle, drove less due to lower real incomes. This situation stabilized and changed for the better from the strategic plans that were mapped out in 2016 which took effect from 2017 down to date (Bezborodov et al, 2019).Since the 1990 - 2020, Chinese oil consumption has increased dramatically due to the rapid growth of the domestic economy (Leung, 2019). A consistent supply of petroleum resources is currently required to improve China's socioeconomic development, as petroleum products are used in almost every sector (Xu et al., 2018). By the end of 2018, China's oil consumption had reached 877.0 million tons of standard coal and was growing at a rate of 4.0% per year, accounting for 18.9% of total primary energy consumption, second only to coal. Furthermore, the consumption of petroleum products reached 356.9 million tons in 2017. The Chinese petroleum industry is expected to grow steadily in the coming decades, accounting for a stable share of around 20% of the total primary energy mix (Yang et al., 2016).</w:t>
      </w:r>
    </w:p>
    <w:p w14:paraId="7CA081A8" w14:textId="77777777" w:rsidR="00340E29" w:rsidRPr="00340E29" w:rsidRDefault="00340E29" w:rsidP="00340E29">
      <w:pPr>
        <w:pStyle w:val="NormalWeb"/>
        <w:spacing w:before="0" w:beforeAutospacing="0" w:after="240" w:afterAutospacing="0"/>
        <w:jc w:val="both"/>
      </w:pPr>
      <w:r w:rsidRPr="00340E29">
        <w:rPr>
          <w:color w:val="000000"/>
        </w:rPr>
        <w:t>In African continent, petroleum industries are faced with the challenges of improper management, pipeline vandalization, and other minor discrepancies that linger drastically in Africa’s oil reserve. There has been a decline in exportation of crude oil in some nations in North-Africa while sub-Saharan Africa and South Africa has continued to export in good amount.</w:t>
      </w:r>
      <w:r w:rsidRPr="00340E29">
        <w:rPr>
          <w:color w:val="000000"/>
          <w:shd w:val="clear" w:color="auto" w:fill="FFFFFF"/>
        </w:rPr>
        <w:t xml:space="preserve"> South Africa is a pioneer in Organisation Change Management (OCM) in Africa, with Organisations adopting change management strategies to address challenges such as poverty, inequality, and infrastructure constraints (Kanyumba, 2020). South African Organisations are known for their resilience and their commitment to creating sustainable change (Wyk, 2021). </w:t>
      </w:r>
      <w:r w:rsidRPr="00340E29">
        <w:rPr>
          <w:color w:val="1F1F1F"/>
          <w:shd w:val="clear" w:color="auto" w:fill="FFFFFF"/>
        </w:rPr>
        <w:t>Addressing inequalities and fostering economic development remain priorities, with challenges around corruption and crime (World Bank, 2022).</w:t>
      </w:r>
      <w:r w:rsidRPr="00340E29">
        <w:rPr>
          <w:color w:val="000000"/>
          <w:shd w:val="clear" w:color="auto" w:fill="FFFFFF"/>
        </w:rPr>
        <w:t xml:space="preserve"> The Egyptian government has been supportive of OCM efforts, providing training and resources to Organisations that are implementing change initiatives (</w:t>
      </w:r>
      <w:r w:rsidRPr="00340E29">
        <w:rPr>
          <w:color w:val="000000"/>
        </w:rPr>
        <w:t>Ouchi, 2019)</w:t>
      </w:r>
      <w:r w:rsidRPr="00340E29">
        <w:rPr>
          <w:color w:val="000000"/>
          <w:shd w:val="clear" w:color="auto" w:fill="FFFFFF"/>
        </w:rPr>
        <w:t>. The Egyptian government also recognizes the importance of employee engagement in the change process and has encouraged Organisations to involve employees in decision-making (</w:t>
      </w:r>
      <w:r w:rsidRPr="00340E29">
        <w:rPr>
          <w:color w:val="000000"/>
        </w:rPr>
        <w:t>Stahlbeck et al., 2019)</w:t>
      </w:r>
      <w:r w:rsidRPr="00340E29">
        <w:rPr>
          <w:color w:val="000000"/>
          <w:shd w:val="clear" w:color="auto" w:fill="FFFFFF"/>
        </w:rPr>
        <w:t xml:space="preserve">. </w:t>
      </w:r>
      <w:r w:rsidRPr="00340E29">
        <w:rPr>
          <w:color w:val="1F1F1F"/>
        </w:rPr>
        <w:t>Balancing economic growth with political stability and cultural preservation is crucial, with challenges around infrastructure and human capital development (IMF, 2025).</w:t>
      </w:r>
    </w:p>
    <w:p w14:paraId="349AF9FA" w14:textId="77777777" w:rsidR="00340E29" w:rsidRPr="00340E29" w:rsidRDefault="00340E29" w:rsidP="00340E29">
      <w:pPr>
        <w:pStyle w:val="NormalWeb"/>
        <w:spacing w:before="0" w:beforeAutospacing="0" w:after="240" w:afterAutospacing="0"/>
        <w:jc w:val="both"/>
      </w:pPr>
      <w:r w:rsidRPr="00340E29">
        <w:rPr>
          <w:color w:val="000000"/>
        </w:rPr>
        <w:t xml:space="preserve">Nigeria is Africa's second largest oil and gas producer, after Angola (Stephen, 2019). Crude oil from the Niger Delta basin is classified into two types: light and comparatively heavy; the lighter has an API gravity of approximately 36, while the heavier has an API gravity of 20-25 (Ugwukah et al., 2016). Petroleum is without a doubt Nigeria's primary source of revenue and foreign exchange. It has played a strategic role in the Nigerian economy, accounting for up to 78% of GDP and up to 90% of total annual revenue and foreign exchange earnings (Snyder et al., 2020). The increase in vehicles has resulted in increased fuel demand and, as a result, the need for more fuel stations to meet demand, as engines </w:t>
      </w:r>
      <w:r w:rsidRPr="00340E29">
        <w:rPr>
          <w:color w:val="000000"/>
        </w:rPr>
        <w:lastRenderedPageBreak/>
        <w:t xml:space="preserve">is designed to run on petroleum products. Given this development, many marketers take advantage of the need to build service stations haphazardly, without regard for the potential impact of station locations (Akinsulire et al, 2020). </w:t>
      </w:r>
      <w:r w:rsidRPr="00340E29">
        <w:rPr>
          <w:color w:val="000000"/>
          <w:shd w:val="clear" w:color="auto" w:fill="FFFFFF"/>
        </w:rPr>
        <w:t>Nigeria is emerging as a center for OCM expertise in Africa, with Organisations increasingly adopting OCM practices to navigate the country's rapidly changing business environment (Adegbite, 2019). Nigerian Organisations are known for their entrepreneurial spirit and their ability to adapt to cultural diversity (Nwankpa et al., 2019). Nigeria's growing economy and evolving business landscape have necessitated the adoption of OCM strategies among Nigerian Organisations (Adegbite, 2025). The Nigerian Institute of Management (NIM) plays a crucial role in promoting OCM knowledge and supporting Organisations in implementing change effectively. NIM's membership network includes professionals from both the public and private sectors, fostering a culture of knowledge sharing and collaboration around OCM (Hogal and kinange, 2020</w:t>
      </w:r>
    </w:p>
    <w:p w14:paraId="3874ADAF" w14:textId="77777777" w:rsidR="00340E29" w:rsidRPr="00340E29" w:rsidRDefault="00340E29" w:rsidP="00340E29">
      <w:pPr>
        <w:pStyle w:val="NormalWeb"/>
        <w:spacing w:before="0" w:beforeAutospacing="0" w:after="0" w:afterAutospacing="0"/>
        <w:jc w:val="both"/>
      </w:pPr>
      <w:r w:rsidRPr="00340E29">
        <w:rPr>
          <w:color w:val="000000"/>
          <w:shd w:val="clear" w:color="auto" w:fill="FFFFFF"/>
        </w:rPr>
        <w:t>Organisation Change Management is a global phenomenon, with Organisations across different regions adopting various approaches to navigate change effectively (Bridges, 2019). While the challenges remain, the growing body of knowledge and the emergence of OCM specialists from around the world provide Organisations with valuable resources to effectively manage and implement change (</w:t>
      </w:r>
      <w:r w:rsidRPr="00340E29">
        <w:rPr>
          <w:color w:val="000000"/>
        </w:rPr>
        <w:t xml:space="preserve">Lewin 2020) </w:t>
      </w:r>
      <w:r w:rsidRPr="00340E29">
        <w:rPr>
          <w:color w:val="000000"/>
          <w:shd w:val="clear" w:color="auto" w:fill="FFFFFF"/>
        </w:rPr>
        <w:t>By carefully selecting and implementing an OCM strategy that aligns with their specific needs, Organisations can enhance their ability to adapt to change and achieve sustainable success in the dynamic business environment (Kotter 2019)</w:t>
      </w:r>
    </w:p>
    <w:p w14:paraId="6F37DF73" w14:textId="77777777" w:rsidR="00340E29" w:rsidRPr="00340E29" w:rsidRDefault="00340E29" w:rsidP="00340E29">
      <w:pPr>
        <w:spacing w:after="240"/>
        <w:rPr>
          <w:rFonts w:ascii="Times New Roman" w:hAnsi="Times New Roman" w:cs="Times New Roman"/>
          <w:sz w:val="24"/>
          <w:szCs w:val="24"/>
        </w:rPr>
      </w:pPr>
    </w:p>
    <w:p w14:paraId="4D84268D" w14:textId="77777777" w:rsidR="00340E29" w:rsidRPr="00340E29" w:rsidRDefault="00340E29" w:rsidP="00340E29">
      <w:pPr>
        <w:pStyle w:val="NormalWeb"/>
        <w:spacing w:before="0" w:beforeAutospacing="0" w:after="0" w:afterAutospacing="0"/>
        <w:jc w:val="both"/>
      </w:pPr>
      <w:r w:rsidRPr="00340E29">
        <w:rPr>
          <w:b/>
          <w:bCs/>
          <w:color w:val="000000"/>
        </w:rPr>
        <w:t>1.2       Statement of the problem</w:t>
      </w:r>
    </w:p>
    <w:p w14:paraId="61C7DF17" w14:textId="77777777" w:rsidR="00340E29" w:rsidRPr="00340E29" w:rsidRDefault="00340E29" w:rsidP="00340E29">
      <w:pPr>
        <w:pStyle w:val="NormalWeb"/>
        <w:spacing w:before="0" w:beforeAutospacing="0" w:after="0" w:afterAutospacing="0"/>
        <w:jc w:val="both"/>
      </w:pPr>
      <w:r w:rsidRPr="00340E29">
        <w:rPr>
          <w:color w:val="000000"/>
        </w:rPr>
        <w:t>Despite concerted efforts to prompt change programmes and ongoing reforms, the operational efficiency within the sector continues to be scoped in degradation, as shown by the presence of inadequate infrastructure, technical challenges, and diminished production (</w:t>
      </w:r>
      <w:r w:rsidRPr="00340E29">
        <w:rPr>
          <w:color w:val="000000"/>
          <w:shd w:val="clear" w:color="auto" w:fill="FFFFFF"/>
        </w:rPr>
        <w:t>Sarangi, 2021)</w:t>
      </w:r>
      <w:r w:rsidRPr="00340E29">
        <w:rPr>
          <w:color w:val="000000"/>
        </w:rPr>
        <w:t>. The adaptability of employees to changes has been deemed poor, as seen by the lackadaisical behaviour exhibited by workers towards acquiring new skills or adjusting to technological improvements (</w:t>
      </w:r>
      <w:r w:rsidRPr="00340E29">
        <w:rPr>
          <w:color w:val="000000"/>
          <w:shd w:val="clear" w:color="auto" w:fill="FFFFFF"/>
        </w:rPr>
        <w:t>Vasilescu</w:t>
      </w:r>
      <w:r w:rsidRPr="00340E29">
        <w:rPr>
          <w:color w:val="000000"/>
        </w:rPr>
        <w:t> et al., 2020). Furthermore, the sustainability on exchange of goods and services has been jeopardized due to dilapidating earnings resulting from a constrained ability to adapt to changes (</w:t>
      </w:r>
      <w:r w:rsidRPr="00340E29">
        <w:rPr>
          <w:color w:val="000000"/>
          <w:shd w:val="clear" w:color="auto" w:fill="FFFFFF"/>
        </w:rPr>
        <w:t>Conteh</w:t>
      </w:r>
      <w:r w:rsidRPr="00340E29">
        <w:rPr>
          <w:color w:val="000000"/>
        </w:rPr>
        <w:t> et al., 2019). The side effect on market competitiveness and cooperation may be attributed to inflexible leadership styles and hierarchical decision-making processes, which plaques the ability to innovate and meet the ever-changing needs of the market (</w:t>
      </w:r>
      <w:r w:rsidRPr="00340E29">
        <w:rPr>
          <w:color w:val="000000"/>
          <w:shd w:val="clear" w:color="auto" w:fill="FFFFFF"/>
        </w:rPr>
        <w:t>Attar, </w:t>
      </w:r>
      <w:r w:rsidRPr="00340E29">
        <w:rPr>
          <w:color w:val="000000"/>
        </w:rPr>
        <w:t xml:space="preserve">2020). The oil and gas industry has seen a lack of satisfactory results in terms of change management methodologies and Organisational performance, despite concerted attempts. In the event that unsuccessful change strategies continue, leading to inadequate operational efficiency, staff adaptability, financial viability, and competitive edge, there is a potential risk of </w:t>
      </w:r>
      <w:r w:rsidRPr="00340E29">
        <w:rPr>
          <w:color w:val="000000"/>
        </w:rPr>
        <w:lastRenderedPageBreak/>
        <w:t>compromising the aims set out in the sector's reform agenda. This might have significant economic ramifications for the nation (</w:t>
      </w:r>
      <w:r w:rsidRPr="00340E29">
        <w:rPr>
          <w:color w:val="000000"/>
          <w:shd w:val="clear" w:color="auto" w:fill="FFFFFF"/>
        </w:rPr>
        <w:t>Hanushek </w:t>
      </w:r>
      <w:r w:rsidRPr="00340E29">
        <w:rPr>
          <w:color w:val="000000"/>
        </w:rPr>
        <w:t>et al., 2020)</w:t>
      </w:r>
    </w:p>
    <w:p w14:paraId="4BC65676" w14:textId="77777777" w:rsidR="00340E29" w:rsidRPr="00340E29" w:rsidRDefault="00340E29" w:rsidP="00340E29">
      <w:pPr>
        <w:pStyle w:val="NormalWeb"/>
        <w:spacing w:before="0" w:beforeAutospacing="0" w:after="0" w:afterAutospacing="0"/>
        <w:jc w:val="both"/>
      </w:pPr>
      <w:r w:rsidRPr="00340E29">
        <w:rPr>
          <w:color w:val="000000"/>
        </w:rPr>
        <w:t>Performance management is an important part of every Organisation, and it has developed it in to a useful element for any company who wants to succeed. Organisational culture, often referred as productivity, applies to a company's real results as measured. The success of any Organisation is dependent on how well the performance of every employee is effectively appraised and how the equipment’s and machines are managed. This is achieved through the deployment of an effective performance management system. The important role of performance management in an Organisation has become indispensable for any Organisation willing and intending to succeed. Management can be characterized as “a strategic and integrated approach to maximizing the efficiency of companies by improving the employees' performance and developing the capabilities of teams and individual contributors”.</w:t>
      </w:r>
    </w:p>
    <w:p w14:paraId="12EFD64B" w14:textId="77777777" w:rsidR="00340E29" w:rsidRPr="00340E29" w:rsidRDefault="00340E29" w:rsidP="00340E29">
      <w:pPr>
        <w:pStyle w:val="NormalWeb"/>
        <w:spacing w:before="0" w:beforeAutospacing="0" w:after="0" w:afterAutospacing="0"/>
        <w:jc w:val="both"/>
      </w:pPr>
      <w:r w:rsidRPr="00340E29">
        <w:rPr>
          <w:color w:val="000000"/>
        </w:rPr>
        <w:t>As recent events unfold in NNPC petroleum stations in Eti-osa, deregulation becomes inevitable as government participation in the downstream sector was characterized by some challenges which include: low investment opportunities in NNPC (Eti-osa) sector, large scale smuggling of petroleum products through filling stations, low </w:t>
      </w:r>
    </w:p>
    <w:p w14:paraId="15FCC487" w14:textId="77777777" w:rsidR="00340E29" w:rsidRPr="00340E29" w:rsidRDefault="00340E29" w:rsidP="00340E29">
      <w:pPr>
        <w:pStyle w:val="NormalWeb"/>
        <w:spacing w:before="0" w:beforeAutospacing="0" w:after="0" w:afterAutospacing="0"/>
        <w:jc w:val="both"/>
      </w:pPr>
      <w:r w:rsidRPr="00340E29">
        <w:rPr>
          <w:color w:val="000000"/>
        </w:rPr>
        <w:t>capacity in accounting, disruption in the Alpha-Sonic ultrasonic level sensors, depreciation of revenue and income. </w:t>
      </w:r>
    </w:p>
    <w:p w14:paraId="1D0C3B3F" w14:textId="77777777" w:rsidR="00340E29" w:rsidRPr="00340E29" w:rsidRDefault="00340E29" w:rsidP="00340E29">
      <w:pPr>
        <w:pStyle w:val="NormalWeb"/>
        <w:spacing w:before="0" w:beforeAutospacing="0" w:after="0" w:afterAutospacing="0"/>
        <w:jc w:val="both"/>
      </w:pPr>
      <w:r w:rsidRPr="00340E29">
        <w:rPr>
          <w:color w:val="000000"/>
        </w:rPr>
        <w:t> sensors, depreciation of revenue and income. </w:t>
      </w:r>
    </w:p>
    <w:p w14:paraId="7949AF4F" w14:textId="77777777" w:rsidR="00340E29" w:rsidRPr="00340E29" w:rsidRDefault="00340E29" w:rsidP="00340E29">
      <w:pPr>
        <w:pStyle w:val="NormalWeb"/>
        <w:spacing w:before="0" w:beforeAutospacing="0" w:after="0" w:afterAutospacing="0"/>
        <w:jc w:val="both"/>
      </w:pPr>
      <w:r w:rsidRPr="00340E29">
        <w:rPr>
          <w:color w:val="000000"/>
        </w:rPr>
        <w:t>However, some challenges need to be addressed for sustainable growth in NNPC filling station Eti-osa and other related NNPC gas sector in Eti-osa at the long run. These challenges include;environmental concerns, infrastructure limitations, effect of changes made overtime, regulatory and governance reforms.</w:t>
      </w:r>
    </w:p>
    <w:p w14:paraId="1AD75839" w14:textId="77777777" w:rsidR="00340E29" w:rsidRPr="00340E29" w:rsidRDefault="00340E29" w:rsidP="00340E29">
      <w:pPr>
        <w:pStyle w:val="NormalWeb"/>
        <w:spacing w:before="0" w:beforeAutospacing="0" w:after="0" w:afterAutospacing="0"/>
        <w:jc w:val="both"/>
      </w:pPr>
      <w:r w:rsidRPr="00340E29">
        <w:rPr>
          <w:color w:val="000000"/>
        </w:rPr>
        <w:t>Furthermore the poor performance of government owned (NNPC) petroleum refineries in Nigeria has been the subject of much academic discourse (Akinola et al., 2018). The interest generated by this industry is understandably underpinned by its impact on the average cost of living in Nigeria. This is because the non-availability of locally refined petroleum products (RPPs) in Nigeria usually results in their costly imports, thereby raising the cost of transportation, commodities, theft, mismanagement, and inadequate / poor business strategies (Iheukwumere et al., 2021).</w:t>
      </w:r>
    </w:p>
    <w:p w14:paraId="5260332F" w14:textId="77777777" w:rsidR="00340E29" w:rsidRPr="00340E29" w:rsidRDefault="00340E29" w:rsidP="00340E29">
      <w:pPr>
        <w:pStyle w:val="Heading2"/>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 1.3 Objectives of the Study</w:t>
      </w:r>
    </w:p>
    <w:p w14:paraId="4F987FEB" w14:textId="77777777" w:rsidR="00340E29" w:rsidRPr="00340E29" w:rsidRDefault="00340E29" w:rsidP="00340E29">
      <w:pPr>
        <w:pStyle w:val="NormalWeb"/>
        <w:spacing w:before="0" w:beforeAutospacing="0" w:after="240" w:afterAutospacing="0"/>
        <w:jc w:val="both"/>
      </w:pPr>
      <w:r w:rsidRPr="00340E29">
        <w:rPr>
          <w:color w:val="000000"/>
        </w:rPr>
        <w:t>This study examined Organisation Change Management and Performance of Nigerian National Petroleum Corporation (NNPC) filling station in Eti-osa LGA Lagos state Nigeria. the specific objective of the study is to: </w:t>
      </w:r>
    </w:p>
    <w:p w14:paraId="28703F27" w14:textId="77777777" w:rsidR="00340E29" w:rsidRPr="00340E29" w:rsidRDefault="00340E29" w:rsidP="00340E29">
      <w:pPr>
        <w:pStyle w:val="NormalWeb"/>
        <w:numPr>
          <w:ilvl w:val="0"/>
          <w:numId w:val="19"/>
        </w:numPr>
        <w:spacing w:before="0" w:beforeAutospacing="0" w:after="0" w:afterAutospacing="0"/>
        <w:ind w:left="785"/>
        <w:jc w:val="both"/>
        <w:textAlignment w:val="baseline"/>
        <w:rPr>
          <w:color w:val="000000"/>
        </w:rPr>
      </w:pPr>
      <w:r w:rsidRPr="00340E29">
        <w:rPr>
          <w:color w:val="000000"/>
        </w:rPr>
        <w:t>Investigate the effect of training programs on the operational efficiency.</w:t>
      </w:r>
    </w:p>
    <w:p w14:paraId="75337A68" w14:textId="77777777" w:rsidR="00340E29" w:rsidRPr="00340E29" w:rsidRDefault="00340E29" w:rsidP="00340E29">
      <w:pPr>
        <w:pStyle w:val="NormalWeb"/>
        <w:numPr>
          <w:ilvl w:val="0"/>
          <w:numId w:val="19"/>
        </w:numPr>
        <w:spacing w:before="0" w:beforeAutospacing="0" w:after="0" w:afterAutospacing="0"/>
        <w:ind w:left="785"/>
        <w:jc w:val="both"/>
        <w:textAlignment w:val="baseline"/>
        <w:rPr>
          <w:color w:val="000000"/>
        </w:rPr>
      </w:pPr>
      <w:r w:rsidRPr="00340E29">
        <w:rPr>
          <w:color w:val="000000"/>
        </w:rPr>
        <w:t>Assess the effect of adaptation to technological change on the strategy implementation. </w:t>
      </w:r>
    </w:p>
    <w:p w14:paraId="52EBCD4F" w14:textId="77777777" w:rsidR="00340E29" w:rsidRPr="00340E29" w:rsidRDefault="00340E29" w:rsidP="00340E29">
      <w:pPr>
        <w:pStyle w:val="NormalWeb"/>
        <w:numPr>
          <w:ilvl w:val="0"/>
          <w:numId w:val="19"/>
        </w:numPr>
        <w:spacing w:before="0" w:beforeAutospacing="0" w:after="0" w:afterAutospacing="0"/>
        <w:ind w:left="785"/>
        <w:jc w:val="both"/>
        <w:textAlignment w:val="baseline"/>
        <w:rPr>
          <w:color w:val="000000"/>
        </w:rPr>
      </w:pPr>
      <w:r w:rsidRPr="00340E29">
        <w:rPr>
          <w:color w:val="000000"/>
        </w:rPr>
        <w:t>Evaluate the effect of employee welfare on the market competitiveness. </w:t>
      </w:r>
    </w:p>
    <w:p w14:paraId="3B302E56" w14:textId="77777777" w:rsidR="00340E29" w:rsidRPr="00340E29" w:rsidRDefault="00340E29" w:rsidP="00340E29">
      <w:pPr>
        <w:pStyle w:val="NormalWeb"/>
        <w:numPr>
          <w:ilvl w:val="0"/>
          <w:numId w:val="19"/>
        </w:numPr>
        <w:spacing w:before="0" w:beforeAutospacing="0" w:after="240" w:afterAutospacing="0"/>
        <w:ind w:left="785"/>
        <w:jc w:val="both"/>
        <w:textAlignment w:val="baseline"/>
        <w:rPr>
          <w:color w:val="000000"/>
        </w:rPr>
      </w:pPr>
      <w:r w:rsidRPr="00340E29">
        <w:rPr>
          <w:color w:val="000000"/>
        </w:rPr>
        <w:t>What is the effect of Organisational change on Organisational performance. </w:t>
      </w:r>
    </w:p>
    <w:p w14:paraId="426E5C87" w14:textId="77777777" w:rsidR="00340E29" w:rsidRPr="00342183" w:rsidRDefault="00340E29" w:rsidP="00340E29">
      <w:pPr>
        <w:pStyle w:val="Heading2"/>
        <w:rPr>
          <w:rFonts w:ascii="Times New Roman" w:hAnsi="Times New Roman" w:cs="Times New Roman"/>
          <w:b/>
          <w:color w:val="auto"/>
          <w:sz w:val="24"/>
          <w:szCs w:val="24"/>
        </w:rPr>
      </w:pPr>
      <w:r w:rsidRPr="00342183">
        <w:rPr>
          <w:rFonts w:ascii="Times New Roman" w:hAnsi="Times New Roman" w:cs="Times New Roman"/>
          <w:b/>
          <w:color w:val="1F1F1F"/>
          <w:sz w:val="24"/>
          <w:szCs w:val="24"/>
          <w:shd w:val="clear" w:color="auto" w:fill="FFFFFF"/>
        </w:rPr>
        <w:lastRenderedPageBreak/>
        <w:t>1.4 Research Questions</w:t>
      </w:r>
    </w:p>
    <w:p w14:paraId="1EE0853B" w14:textId="77777777" w:rsidR="00340E29" w:rsidRPr="00340E29" w:rsidRDefault="00340E29" w:rsidP="00340E29">
      <w:pPr>
        <w:pStyle w:val="NormalWeb"/>
        <w:numPr>
          <w:ilvl w:val="0"/>
          <w:numId w:val="20"/>
        </w:numPr>
        <w:spacing w:before="0" w:beforeAutospacing="0" w:after="0" w:afterAutospacing="0"/>
        <w:jc w:val="both"/>
        <w:textAlignment w:val="baseline"/>
        <w:rPr>
          <w:color w:val="000000"/>
        </w:rPr>
      </w:pPr>
      <w:r w:rsidRPr="00340E29">
        <w:rPr>
          <w:color w:val="000000"/>
        </w:rPr>
        <w:t>What is the effect of training programs on the operational efficiency?</w:t>
      </w:r>
    </w:p>
    <w:p w14:paraId="2663E846" w14:textId="77777777" w:rsidR="00340E29" w:rsidRPr="00340E29" w:rsidRDefault="00340E29" w:rsidP="00340E29">
      <w:pPr>
        <w:pStyle w:val="NormalWeb"/>
        <w:numPr>
          <w:ilvl w:val="0"/>
          <w:numId w:val="20"/>
        </w:numPr>
        <w:spacing w:before="0" w:beforeAutospacing="0" w:after="0" w:afterAutospacing="0"/>
        <w:jc w:val="both"/>
        <w:textAlignment w:val="baseline"/>
        <w:rPr>
          <w:color w:val="000000"/>
        </w:rPr>
      </w:pPr>
      <w:r w:rsidRPr="00340E29">
        <w:rPr>
          <w:color w:val="000000"/>
        </w:rPr>
        <w:t>How does adaptation to technology change affect the strategy implementation?</w:t>
      </w:r>
    </w:p>
    <w:p w14:paraId="61D295FA" w14:textId="77777777" w:rsidR="00340E29" w:rsidRPr="00340E29" w:rsidRDefault="00340E29" w:rsidP="00340E29">
      <w:pPr>
        <w:pStyle w:val="NormalWeb"/>
        <w:numPr>
          <w:ilvl w:val="0"/>
          <w:numId w:val="20"/>
        </w:numPr>
        <w:spacing w:before="0" w:beforeAutospacing="0" w:after="0" w:afterAutospacing="0"/>
        <w:jc w:val="both"/>
        <w:textAlignment w:val="baseline"/>
        <w:rPr>
          <w:color w:val="000000"/>
        </w:rPr>
      </w:pPr>
      <w:r w:rsidRPr="00340E29">
        <w:rPr>
          <w:color w:val="000000"/>
        </w:rPr>
        <w:t>In what ways does employee welfare affect the market competitiveness?</w:t>
      </w:r>
    </w:p>
    <w:p w14:paraId="66D07BC6" w14:textId="77777777" w:rsidR="00340E29" w:rsidRPr="00340E29" w:rsidRDefault="00340E29" w:rsidP="00340E29">
      <w:pPr>
        <w:pStyle w:val="NormalWeb"/>
        <w:numPr>
          <w:ilvl w:val="0"/>
          <w:numId w:val="20"/>
        </w:numPr>
        <w:spacing w:before="0" w:beforeAutospacing="0" w:after="160" w:afterAutospacing="0"/>
        <w:jc w:val="both"/>
        <w:textAlignment w:val="baseline"/>
        <w:rPr>
          <w:color w:val="000000"/>
        </w:rPr>
      </w:pPr>
      <w:r w:rsidRPr="00340E29">
        <w:rPr>
          <w:color w:val="000000"/>
        </w:rPr>
        <w:t>How does Organisational change collectively affect the Organisational performance?</w:t>
      </w:r>
    </w:p>
    <w:p w14:paraId="6729409B" w14:textId="77777777" w:rsidR="00340E29" w:rsidRPr="00340E29" w:rsidRDefault="00340E29" w:rsidP="00340E29">
      <w:pPr>
        <w:rPr>
          <w:rFonts w:ascii="Times New Roman" w:hAnsi="Times New Roman" w:cs="Times New Roman"/>
          <w:sz w:val="24"/>
          <w:szCs w:val="24"/>
        </w:rPr>
      </w:pPr>
    </w:p>
    <w:p w14:paraId="34A066CE" w14:textId="77777777" w:rsidR="00340E29" w:rsidRPr="00340E29" w:rsidRDefault="00340E29" w:rsidP="00340E29">
      <w:pPr>
        <w:pStyle w:val="NormalWeb"/>
        <w:spacing w:before="0" w:beforeAutospacing="0" w:after="0" w:afterAutospacing="0"/>
        <w:jc w:val="both"/>
      </w:pPr>
      <w:r w:rsidRPr="00340E29">
        <w:rPr>
          <w:b/>
          <w:bCs/>
          <w:color w:val="000000"/>
        </w:rPr>
        <w:t>1.5Research hypothesis </w:t>
      </w:r>
    </w:p>
    <w:p w14:paraId="0894C747" w14:textId="77777777" w:rsidR="00340E29" w:rsidRPr="00340E29" w:rsidRDefault="00340E29" w:rsidP="00340E29">
      <w:pPr>
        <w:rPr>
          <w:rFonts w:ascii="Times New Roman" w:hAnsi="Times New Roman" w:cs="Times New Roman"/>
          <w:sz w:val="24"/>
          <w:szCs w:val="24"/>
        </w:rPr>
      </w:pPr>
    </w:p>
    <w:p w14:paraId="4EADAB7C" w14:textId="77777777" w:rsidR="00340E29" w:rsidRPr="00340E29" w:rsidRDefault="00340E29" w:rsidP="00340E29">
      <w:pPr>
        <w:pStyle w:val="NormalWeb"/>
        <w:spacing w:before="0" w:beforeAutospacing="0" w:after="0" w:afterAutospacing="0"/>
        <w:jc w:val="both"/>
      </w:pPr>
      <w:r w:rsidRPr="00340E29">
        <w:rPr>
          <w:color w:val="000000"/>
        </w:rPr>
        <w:t>A hypothesis was established to guide the thesis towards making necessary recommendations for the Organisation's benefit. </w:t>
      </w:r>
    </w:p>
    <w:p w14:paraId="779892D4" w14:textId="77777777" w:rsidR="00340E29" w:rsidRPr="00340E29" w:rsidRDefault="00340E29" w:rsidP="00340E29">
      <w:pPr>
        <w:pStyle w:val="NormalWeb"/>
        <w:spacing w:before="0" w:beforeAutospacing="0" w:after="0" w:afterAutospacing="0"/>
      </w:pPr>
      <w:r w:rsidRPr="00340E29">
        <w:rPr>
          <w:b/>
          <w:bCs/>
          <w:color w:val="000000"/>
        </w:rPr>
        <w:t>H</w:t>
      </w:r>
      <w:r w:rsidRPr="00340E29">
        <w:rPr>
          <w:b/>
          <w:bCs/>
          <w:color w:val="000000"/>
          <w:vertAlign w:val="subscript"/>
        </w:rPr>
        <w:t>01</w:t>
      </w:r>
      <w:r w:rsidRPr="00340E29">
        <w:rPr>
          <w:color w:val="000000"/>
        </w:rPr>
        <w:t>: There is no significant effect of training programs on operational efficiency.</w:t>
      </w:r>
    </w:p>
    <w:p w14:paraId="3345C69A" w14:textId="77777777" w:rsidR="00340E29" w:rsidRPr="00340E29" w:rsidRDefault="00340E29" w:rsidP="00340E29">
      <w:pPr>
        <w:pStyle w:val="NormalWeb"/>
        <w:spacing w:before="0" w:beforeAutospacing="0" w:after="0" w:afterAutospacing="0"/>
      </w:pPr>
      <w:r w:rsidRPr="00340E29">
        <w:rPr>
          <w:b/>
          <w:bCs/>
          <w:color w:val="000000"/>
        </w:rPr>
        <w:t>H</w:t>
      </w:r>
      <w:r w:rsidRPr="00340E29">
        <w:rPr>
          <w:b/>
          <w:bCs/>
          <w:color w:val="000000"/>
          <w:vertAlign w:val="subscript"/>
        </w:rPr>
        <w:t>02</w:t>
      </w:r>
      <w:r w:rsidRPr="00340E29">
        <w:rPr>
          <w:color w:val="000000"/>
        </w:rPr>
        <w:t>: Adaptation to technological change has no significant effect on strategy implementation .</w:t>
      </w:r>
    </w:p>
    <w:p w14:paraId="16E0D7E4" w14:textId="77777777" w:rsidR="00340E29" w:rsidRPr="00340E29" w:rsidRDefault="00340E29" w:rsidP="00340E29">
      <w:pPr>
        <w:pStyle w:val="NormalWeb"/>
        <w:spacing w:before="0" w:beforeAutospacing="0" w:after="0" w:afterAutospacing="0"/>
      </w:pPr>
      <w:r w:rsidRPr="00340E29">
        <w:rPr>
          <w:b/>
          <w:bCs/>
          <w:color w:val="000000"/>
        </w:rPr>
        <w:t>H</w:t>
      </w:r>
      <w:r w:rsidRPr="00340E29">
        <w:rPr>
          <w:b/>
          <w:bCs/>
          <w:color w:val="000000"/>
          <w:vertAlign w:val="subscript"/>
        </w:rPr>
        <w:t>03</w:t>
      </w:r>
      <w:r w:rsidRPr="00340E29">
        <w:rPr>
          <w:color w:val="000000"/>
        </w:rPr>
        <w:t>: Employee welfare has no significant effect on the market competitiveness.</w:t>
      </w:r>
    </w:p>
    <w:p w14:paraId="4AC7066A" w14:textId="77777777" w:rsidR="00340E29" w:rsidRPr="00340E29" w:rsidRDefault="00340E29" w:rsidP="00340E29">
      <w:pPr>
        <w:pStyle w:val="NormalWeb"/>
        <w:spacing w:before="0" w:beforeAutospacing="0" w:after="0" w:afterAutospacing="0"/>
      </w:pPr>
      <w:r w:rsidRPr="00340E29">
        <w:rPr>
          <w:b/>
          <w:bCs/>
          <w:color w:val="000000"/>
        </w:rPr>
        <w:t>H</w:t>
      </w:r>
      <w:r w:rsidRPr="00340E29">
        <w:rPr>
          <w:b/>
          <w:bCs/>
          <w:color w:val="000000"/>
          <w:vertAlign w:val="subscript"/>
        </w:rPr>
        <w:t>04</w:t>
      </w:r>
      <w:r w:rsidRPr="00340E29">
        <w:rPr>
          <w:color w:val="000000"/>
        </w:rPr>
        <w:t>: Organisational change has no significant effect on the Organisationalperformance .</w:t>
      </w:r>
    </w:p>
    <w:p w14:paraId="504E0060" w14:textId="77777777" w:rsidR="00340E29" w:rsidRPr="00340E29" w:rsidRDefault="00340E29" w:rsidP="00340E29">
      <w:pPr>
        <w:rPr>
          <w:rFonts w:ascii="Times New Roman" w:hAnsi="Times New Roman" w:cs="Times New Roman"/>
          <w:sz w:val="24"/>
          <w:szCs w:val="24"/>
        </w:rPr>
      </w:pPr>
    </w:p>
    <w:p w14:paraId="5B7143FB" w14:textId="77777777" w:rsidR="00340E29" w:rsidRPr="00340E29" w:rsidRDefault="00340E29" w:rsidP="00340E29">
      <w:pPr>
        <w:pStyle w:val="NormalWeb"/>
        <w:spacing w:before="0" w:beforeAutospacing="0" w:after="0" w:afterAutospacing="0"/>
        <w:jc w:val="both"/>
      </w:pPr>
      <w:r w:rsidRPr="00340E29">
        <w:rPr>
          <w:b/>
          <w:bCs/>
          <w:color w:val="000000"/>
        </w:rPr>
        <w:t>1.6 Operationalization of variables </w:t>
      </w:r>
    </w:p>
    <w:p w14:paraId="2349DD9C" w14:textId="77777777" w:rsidR="00340E29" w:rsidRPr="00340E29" w:rsidRDefault="00340E29" w:rsidP="00340E29">
      <w:pPr>
        <w:pStyle w:val="NormalWeb"/>
        <w:spacing w:before="0" w:beforeAutospacing="0" w:after="0" w:afterAutospacing="0"/>
        <w:jc w:val="both"/>
      </w:pPr>
      <w:r w:rsidRPr="00340E29">
        <w:rPr>
          <w:color w:val="000000"/>
        </w:rPr>
        <w:t>The variables for this research was placed as; quantitative variables, qualitative variables, simple variables, complex variables, independent and dependent variables.</w:t>
      </w:r>
    </w:p>
    <w:p w14:paraId="63C772F3" w14:textId="77777777" w:rsidR="00340E29" w:rsidRPr="00340E29" w:rsidRDefault="00340E29" w:rsidP="00340E29">
      <w:pPr>
        <w:pStyle w:val="NormalWeb"/>
        <w:spacing w:before="0" w:beforeAutospacing="0" w:after="0" w:afterAutospacing="0"/>
        <w:jc w:val="both"/>
      </w:pPr>
      <w:r w:rsidRPr="00340E29">
        <w:rPr>
          <w:b/>
          <w:bCs/>
          <w:color w:val="000000"/>
        </w:rPr>
        <w:t>1.6.1 Variable Identification</w:t>
      </w:r>
    </w:p>
    <w:p w14:paraId="7591C6D7" w14:textId="77777777" w:rsidR="00340E29" w:rsidRPr="00340E29" w:rsidRDefault="00340E29" w:rsidP="00340E29">
      <w:pPr>
        <w:pStyle w:val="NormalWeb"/>
        <w:spacing w:before="0" w:beforeAutospacing="0" w:after="0" w:afterAutospacing="0"/>
        <w:jc w:val="both"/>
      </w:pPr>
      <w:r w:rsidRPr="00340E29">
        <w:rPr>
          <w:color w:val="000000"/>
        </w:rPr>
        <w:t>X = f(Y)</w:t>
      </w:r>
    </w:p>
    <w:p w14:paraId="74861BE4" w14:textId="77777777" w:rsidR="00340E29" w:rsidRPr="00340E29" w:rsidRDefault="00340E29" w:rsidP="00340E29">
      <w:pPr>
        <w:pStyle w:val="NormalWeb"/>
        <w:spacing w:before="0" w:beforeAutospacing="0" w:after="0" w:afterAutospacing="0"/>
        <w:jc w:val="both"/>
      </w:pPr>
      <w:r w:rsidRPr="00340E29">
        <w:rPr>
          <w:color w:val="000000"/>
        </w:rPr>
        <w:t>Where X = Organisation Change Management (OCM)</w:t>
      </w:r>
    </w:p>
    <w:p w14:paraId="57E8E859" w14:textId="77777777" w:rsidR="00340E29" w:rsidRPr="00340E29" w:rsidRDefault="00340E29" w:rsidP="00340E29">
      <w:pPr>
        <w:pStyle w:val="NormalWeb"/>
        <w:spacing w:before="0" w:beforeAutospacing="0" w:after="0" w:afterAutospacing="0"/>
        <w:jc w:val="both"/>
      </w:pPr>
      <w:r w:rsidRPr="00340E29">
        <w:rPr>
          <w:color w:val="000000"/>
        </w:rPr>
        <w:t>X = Organisation Change Management (OCM)</w:t>
      </w:r>
    </w:p>
    <w:p w14:paraId="1D26752D" w14:textId="77777777" w:rsidR="00340E29" w:rsidRPr="00340E29" w:rsidRDefault="00340E29" w:rsidP="00340E29">
      <w:pPr>
        <w:pStyle w:val="NormalWeb"/>
        <w:spacing w:before="0" w:beforeAutospacing="0" w:after="0" w:afterAutospacing="0"/>
        <w:jc w:val="both"/>
      </w:pPr>
      <w:r w:rsidRPr="00340E29">
        <w:rPr>
          <w:color w:val="000000"/>
        </w:rPr>
        <w:t>Y = Organisational Performance (MP)</w:t>
      </w:r>
    </w:p>
    <w:p w14:paraId="676A06D4" w14:textId="77777777" w:rsidR="00340E29" w:rsidRPr="00340E29" w:rsidRDefault="00340E29" w:rsidP="00340E29">
      <w:pPr>
        <w:pStyle w:val="NormalWeb"/>
        <w:spacing w:before="0" w:beforeAutospacing="0" w:after="0" w:afterAutospacing="0"/>
        <w:jc w:val="both"/>
      </w:pPr>
      <w:r w:rsidRPr="00340E29">
        <w:rPr>
          <w:color w:val="000000"/>
        </w:rPr>
        <w:t>F = The freedom (relativity) between variables </w:t>
      </w:r>
    </w:p>
    <w:p w14:paraId="6994D7CB" w14:textId="77777777" w:rsidR="00340E29" w:rsidRPr="00340E29" w:rsidRDefault="00340E29" w:rsidP="00340E29">
      <w:pPr>
        <w:pStyle w:val="NormalWeb"/>
        <w:spacing w:before="0" w:beforeAutospacing="0" w:after="0" w:afterAutospacing="0"/>
        <w:jc w:val="both"/>
      </w:pPr>
      <w:r w:rsidRPr="00340E29">
        <w:rPr>
          <w:color w:val="000000"/>
        </w:rPr>
        <w:t>X = f (x</w:t>
      </w:r>
      <w:r w:rsidRPr="00340E29">
        <w:rPr>
          <w:color w:val="000000"/>
          <w:vertAlign w:val="subscript"/>
        </w:rPr>
        <w:t>1</w:t>
      </w:r>
      <w:r w:rsidRPr="00340E29">
        <w:rPr>
          <w:color w:val="000000"/>
        </w:rPr>
        <w:t>, x</w:t>
      </w:r>
      <w:r w:rsidRPr="00340E29">
        <w:rPr>
          <w:color w:val="000000"/>
          <w:vertAlign w:val="subscript"/>
        </w:rPr>
        <w:t>2</w:t>
      </w:r>
      <w:r w:rsidRPr="00340E29">
        <w:rPr>
          <w:color w:val="000000"/>
        </w:rPr>
        <w:t>, x</w:t>
      </w:r>
      <w:r w:rsidRPr="00340E29">
        <w:rPr>
          <w:color w:val="000000"/>
          <w:vertAlign w:val="subscript"/>
        </w:rPr>
        <w:t>3</w:t>
      </w:r>
      <w:r w:rsidRPr="00340E29">
        <w:rPr>
          <w:color w:val="000000"/>
        </w:rPr>
        <w:t>) where:</w:t>
      </w:r>
    </w:p>
    <w:p w14:paraId="0E276C5A" w14:textId="77777777" w:rsidR="00340E29" w:rsidRPr="00340E29" w:rsidRDefault="00340E29" w:rsidP="00340E29">
      <w:pPr>
        <w:pStyle w:val="NormalWeb"/>
        <w:spacing w:before="0" w:beforeAutospacing="0" w:after="0" w:afterAutospacing="0"/>
        <w:jc w:val="both"/>
      </w:pPr>
      <w:r w:rsidRPr="00340E29">
        <w:rPr>
          <w:color w:val="000000"/>
        </w:rPr>
        <w:t>x</w:t>
      </w:r>
      <w:r w:rsidRPr="00340E29">
        <w:rPr>
          <w:color w:val="000000"/>
          <w:vertAlign w:val="subscript"/>
        </w:rPr>
        <w:t>1</w:t>
      </w:r>
      <w:r w:rsidRPr="00340E29">
        <w:rPr>
          <w:color w:val="000000"/>
        </w:rPr>
        <w:t> = Training Programs (TP) ................................................​(1)</w:t>
      </w:r>
    </w:p>
    <w:p w14:paraId="197477DD" w14:textId="77777777" w:rsidR="00340E29" w:rsidRPr="00340E29" w:rsidRDefault="00340E29" w:rsidP="00340E29">
      <w:pPr>
        <w:pStyle w:val="NormalWeb"/>
        <w:spacing w:before="0" w:beforeAutospacing="0" w:after="0" w:afterAutospacing="0"/>
        <w:jc w:val="both"/>
      </w:pPr>
      <w:r w:rsidRPr="00340E29">
        <w:rPr>
          <w:color w:val="000000"/>
        </w:rPr>
        <w:t>x</w:t>
      </w:r>
      <w:r w:rsidRPr="00340E29">
        <w:rPr>
          <w:color w:val="000000"/>
          <w:vertAlign w:val="subscript"/>
        </w:rPr>
        <w:t>2</w:t>
      </w:r>
      <w:r w:rsidRPr="00340E29">
        <w:rPr>
          <w:color w:val="000000"/>
        </w:rPr>
        <w:t> = Adaptation to Technological Changes (TC) ………….​(2)</w:t>
      </w:r>
    </w:p>
    <w:p w14:paraId="2427117C" w14:textId="77777777" w:rsidR="00340E29" w:rsidRPr="00340E29" w:rsidRDefault="00340E29" w:rsidP="00340E29">
      <w:pPr>
        <w:pStyle w:val="NormalWeb"/>
        <w:spacing w:before="0" w:beforeAutospacing="0" w:after="0" w:afterAutospacing="0"/>
        <w:jc w:val="both"/>
      </w:pPr>
      <w:r w:rsidRPr="00340E29">
        <w:rPr>
          <w:color w:val="000000"/>
        </w:rPr>
        <w:t>x</w:t>
      </w:r>
      <w:r w:rsidRPr="00340E29">
        <w:rPr>
          <w:color w:val="000000"/>
          <w:vertAlign w:val="subscript"/>
        </w:rPr>
        <w:t>3</w:t>
      </w:r>
      <w:r w:rsidRPr="00340E29">
        <w:rPr>
          <w:color w:val="000000"/>
        </w:rPr>
        <w:t> = Employee Welfare (EW) ……………………………..​(3)</w:t>
      </w:r>
    </w:p>
    <w:p w14:paraId="09D67E5E" w14:textId="77777777" w:rsidR="00340E29" w:rsidRPr="00340E29" w:rsidRDefault="00340E29" w:rsidP="00340E29">
      <w:pPr>
        <w:pStyle w:val="NormalWeb"/>
        <w:spacing w:before="0" w:beforeAutospacing="0" w:after="0" w:afterAutospacing="0"/>
        <w:jc w:val="both"/>
      </w:pPr>
      <w:r w:rsidRPr="00340E29">
        <w:rPr>
          <w:color w:val="000000"/>
        </w:rPr>
        <w:t>Y= Organisational performance</w:t>
      </w:r>
    </w:p>
    <w:p w14:paraId="04BA9818" w14:textId="77777777" w:rsidR="00340E29" w:rsidRPr="00340E29" w:rsidRDefault="00340E29" w:rsidP="00340E29">
      <w:pPr>
        <w:pStyle w:val="NormalWeb"/>
        <w:spacing w:before="0" w:beforeAutospacing="0" w:after="0" w:afterAutospacing="0"/>
        <w:jc w:val="both"/>
      </w:pPr>
      <w:r w:rsidRPr="00340E29">
        <w:rPr>
          <w:color w:val="000000"/>
        </w:rPr>
        <w:t>Y = (y</w:t>
      </w:r>
      <w:r w:rsidRPr="00340E29">
        <w:rPr>
          <w:color w:val="000000"/>
          <w:vertAlign w:val="subscript"/>
        </w:rPr>
        <w:t>1</w:t>
      </w:r>
      <w:r w:rsidRPr="00340E29">
        <w:rPr>
          <w:color w:val="000000"/>
        </w:rPr>
        <w:t>, y</w:t>
      </w:r>
      <w:r w:rsidRPr="00340E29">
        <w:rPr>
          <w:color w:val="000000"/>
          <w:vertAlign w:val="subscript"/>
        </w:rPr>
        <w:t>2</w:t>
      </w:r>
      <w:r w:rsidRPr="00340E29">
        <w:rPr>
          <w:color w:val="000000"/>
        </w:rPr>
        <w:t>, y</w:t>
      </w:r>
      <w:r w:rsidRPr="00340E29">
        <w:rPr>
          <w:color w:val="000000"/>
          <w:vertAlign w:val="subscript"/>
        </w:rPr>
        <w:t>3</w:t>
      </w:r>
      <w:r w:rsidRPr="00340E29">
        <w:rPr>
          <w:color w:val="000000"/>
        </w:rPr>
        <w:t>) where:</w:t>
      </w:r>
    </w:p>
    <w:p w14:paraId="05699030" w14:textId="77777777" w:rsidR="00340E29" w:rsidRPr="00340E29" w:rsidRDefault="00340E29" w:rsidP="00340E29">
      <w:pPr>
        <w:pStyle w:val="NormalWeb"/>
        <w:spacing w:before="0" w:beforeAutospacing="0" w:after="0" w:afterAutospacing="0"/>
        <w:jc w:val="both"/>
      </w:pPr>
      <w:r w:rsidRPr="00340E29">
        <w:rPr>
          <w:color w:val="000000"/>
        </w:rPr>
        <w:t>y</w:t>
      </w:r>
      <w:r w:rsidRPr="00340E29">
        <w:rPr>
          <w:color w:val="000000"/>
          <w:vertAlign w:val="subscript"/>
        </w:rPr>
        <w:t>1</w:t>
      </w:r>
      <w:r w:rsidRPr="00340E29">
        <w:rPr>
          <w:color w:val="000000"/>
        </w:rPr>
        <w:t> = Operational Efficiency (OE) ………………………..​(1)​</w:t>
      </w:r>
    </w:p>
    <w:p w14:paraId="3DCD2F25" w14:textId="77777777" w:rsidR="00340E29" w:rsidRPr="00340E29" w:rsidRDefault="00340E29" w:rsidP="00340E29">
      <w:pPr>
        <w:pStyle w:val="NormalWeb"/>
        <w:spacing w:before="0" w:beforeAutospacing="0" w:after="0" w:afterAutospacing="0"/>
        <w:jc w:val="both"/>
      </w:pPr>
      <w:r w:rsidRPr="00340E29">
        <w:rPr>
          <w:color w:val="000000"/>
        </w:rPr>
        <w:t>y</w:t>
      </w:r>
      <w:r w:rsidRPr="00340E29">
        <w:rPr>
          <w:color w:val="000000"/>
          <w:vertAlign w:val="subscript"/>
        </w:rPr>
        <w:t>2</w:t>
      </w:r>
      <w:r w:rsidRPr="00340E29">
        <w:rPr>
          <w:color w:val="000000"/>
        </w:rPr>
        <w:t> = Strategy Implementation (EA) ……………………..​(2)</w:t>
      </w:r>
    </w:p>
    <w:p w14:paraId="039670A4" w14:textId="77777777" w:rsidR="00340E29" w:rsidRPr="00340E29" w:rsidRDefault="00340E29" w:rsidP="00340E29">
      <w:pPr>
        <w:pStyle w:val="NormalWeb"/>
        <w:spacing w:before="0" w:beforeAutospacing="0" w:after="0" w:afterAutospacing="0"/>
        <w:jc w:val="both"/>
      </w:pPr>
      <w:r w:rsidRPr="00340E29">
        <w:rPr>
          <w:color w:val="000000"/>
        </w:rPr>
        <w:t>y</w:t>
      </w:r>
      <w:r w:rsidRPr="00340E29">
        <w:rPr>
          <w:color w:val="000000"/>
          <w:vertAlign w:val="subscript"/>
        </w:rPr>
        <w:t>3</w:t>
      </w:r>
      <w:r w:rsidRPr="00340E29">
        <w:rPr>
          <w:color w:val="000000"/>
        </w:rPr>
        <w:t> = Market Competitiveness (MC) ……………………​(3)</w:t>
      </w:r>
    </w:p>
    <w:p w14:paraId="3D6C0105" w14:textId="77777777" w:rsidR="00340E29" w:rsidRPr="00340E29" w:rsidRDefault="00340E29" w:rsidP="00340E29">
      <w:pPr>
        <w:rPr>
          <w:rFonts w:ascii="Times New Roman" w:hAnsi="Times New Roman" w:cs="Times New Roman"/>
          <w:sz w:val="24"/>
          <w:szCs w:val="24"/>
        </w:rPr>
      </w:pPr>
    </w:p>
    <w:p w14:paraId="736FF48E" w14:textId="77777777" w:rsidR="00340E29" w:rsidRPr="00340E29" w:rsidRDefault="00340E29" w:rsidP="00340E29">
      <w:pPr>
        <w:pStyle w:val="NormalWeb"/>
        <w:spacing w:before="0" w:beforeAutospacing="0" w:after="0" w:afterAutospacing="0"/>
      </w:pPr>
      <w:r w:rsidRPr="00340E29">
        <w:rPr>
          <w:b/>
          <w:bCs/>
          <w:color w:val="000000"/>
        </w:rPr>
        <w:t>1.6.2 Functional Relationship</w:t>
      </w:r>
    </w:p>
    <w:p w14:paraId="2905E053" w14:textId="77777777" w:rsidR="00340E29" w:rsidRPr="00340E29" w:rsidRDefault="00340E29" w:rsidP="00340E29">
      <w:pPr>
        <w:pStyle w:val="NormalWeb"/>
        <w:spacing w:before="0" w:beforeAutospacing="0" w:after="0" w:afterAutospacing="0"/>
      </w:pPr>
      <w:r w:rsidRPr="00340E29">
        <w:rPr>
          <w:color w:val="000000"/>
        </w:rPr>
        <w:lastRenderedPageBreak/>
        <w:t>The simple equations are given as:</w:t>
      </w:r>
    </w:p>
    <w:p w14:paraId="617BA9FD" w14:textId="77777777" w:rsidR="00340E29" w:rsidRPr="00340E29" w:rsidRDefault="00340E29" w:rsidP="00340E29">
      <w:pPr>
        <w:pStyle w:val="NormalWeb"/>
        <w:spacing w:before="0" w:beforeAutospacing="0" w:after="0" w:afterAutospacing="0"/>
      </w:pPr>
      <w:r w:rsidRPr="00340E29">
        <w:rPr>
          <w:color w:val="000000"/>
        </w:rPr>
        <w:t>X</w:t>
      </w:r>
      <w:r w:rsidRPr="00340E29">
        <w:rPr>
          <w:color w:val="000000"/>
          <w:vertAlign w:val="subscript"/>
        </w:rPr>
        <w:t>1</w:t>
      </w:r>
      <w:r w:rsidRPr="00340E29">
        <w:rPr>
          <w:color w:val="000000"/>
        </w:rPr>
        <w:t> = f (y</w:t>
      </w:r>
      <w:r w:rsidRPr="00340E29">
        <w:rPr>
          <w:color w:val="000000"/>
          <w:vertAlign w:val="subscript"/>
        </w:rPr>
        <w:t>1</w:t>
      </w:r>
      <w:r w:rsidRPr="00340E29">
        <w:rPr>
          <w:color w:val="000000"/>
        </w:rPr>
        <w:t>) ……. Eq1</w:t>
      </w:r>
    </w:p>
    <w:p w14:paraId="603546F2" w14:textId="77777777" w:rsidR="00340E29" w:rsidRPr="00340E29" w:rsidRDefault="00340E29" w:rsidP="00340E29">
      <w:pPr>
        <w:pStyle w:val="NormalWeb"/>
        <w:spacing w:before="0" w:beforeAutospacing="0" w:after="0" w:afterAutospacing="0"/>
      </w:pPr>
      <w:r w:rsidRPr="00340E29">
        <w:rPr>
          <w:color w:val="000000"/>
        </w:rPr>
        <w:t>X</w:t>
      </w:r>
      <w:r w:rsidRPr="00340E29">
        <w:rPr>
          <w:color w:val="000000"/>
          <w:vertAlign w:val="subscript"/>
        </w:rPr>
        <w:t>2</w:t>
      </w:r>
      <w:r w:rsidRPr="00340E29">
        <w:rPr>
          <w:color w:val="000000"/>
        </w:rPr>
        <w:t> = f (y</w:t>
      </w:r>
      <w:r w:rsidRPr="00340E29">
        <w:rPr>
          <w:color w:val="000000"/>
          <w:vertAlign w:val="subscript"/>
        </w:rPr>
        <w:t>2</w:t>
      </w:r>
      <w:r w:rsidRPr="00340E29">
        <w:rPr>
          <w:color w:val="000000"/>
        </w:rPr>
        <w:t>) ……. Eq2</w:t>
      </w:r>
    </w:p>
    <w:p w14:paraId="76EF8B4D" w14:textId="77777777" w:rsidR="00340E29" w:rsidRPr="00340E29" w:rsidRDefault="00340E29" w:rsidP="00340E29">
      <w:pPr>
        <w:pStyle w:val="NormalWeb"/>
        <w:spacing w:before="0" w:beforeAutospacing="0" w:after="0" w:afterAutospacing="0"/>
      </w:pPr>
      <w:r w:rsidRPr="00340E29">
        <w:rPr>
          <w:color w:val="000000"/>
        </w:rPr>
        <w:t>X</w:t>
      </w:r>
      <w:r w:rsidRPr="00340E29">
        <w:rPr>
          <w:color w:val="000000"/>
          <w:vertAlign w:val="subscript"/>
        </w:rPr>
        <w:t>3</w:t>
      </w:r>
      <w:r w:rsidRPr="00340E29">
        <w:rPr>
          <w:color w:val="000000"/>
        </w:rPr>
        <w:t> = f (y</w:t>
      </w:r>
      <w:r w:rsidRPr="00340E29">
        <w:rPr>
          <w:color w:val="000000"/>
          <w:vertAlign w:val="subscript"/>
        </w:rPr>
        <w:t>3</w:t>
      </w:r>
      <w:r w:rsidRPr="00340E29">
        <w:rPr>
          <w:color w:val="000000"/>
        </w:rPr>
        <w:t>) ……. Eq3</w:t>
      </w:r>
    </w:p>
    <w:p w14:paraId="5EBFFD8F" w14:textId="77777777" w:rsidR="00340E29" w:rsidRPr="00340E29" w:rsidRDefault="00340E29" w:rsidP="00340E29">
      <w:pPr>
        <w:pStyle w:val="NormalWeb"/>
        <w:spacing w:before="0" w:beforeAutospacing="0" w:after="0" w:afterAutospacing="0"/>
      </w:pPr>
      <w:r w:rsidRPr="00340E29">
        <w:rPr>
          <w:color w:val="000000"/>
        </w:rPr>
        <w:t>F = x</w:t>
      </w:r>
      <w:r w:rsidRPr="00340E29">
        <w:rPr>
          <w:color w:val="000000"/>
          <w:vertAlign w:val="subscript"/>
        </w:rPr>
        <w:t>1</w:t>
      </w:r>
      <w:r w:rsidRPr="00340E29">
        <w:rPr>
          <w:color w:val="000000"/>
        </w:rPr>
        <w:t> ´ y</w:t>
      </w:r>
      <w:r w:rsidRPr="00340E29">
        <w:rPr>
          <w:color w:val="000000"/>
          <w:vertAlign w:val="subscript"/>
        </w:rPr>
        <w:t>1, </w:t>
      </w:r>
      <w:r w:rsidRPr="00340E29">
        <w:rPr>
          <w:color w:val="000000"/>
        </w:rPr>
        <w:t>x</w:t>
      </w:r>
      <w:r w:rsidRPr="00340E29">
        <w:rPr>
          <w:color w:val="000000"/>
          <w:vertAlign w:val="subscript"/>
        </w:rPr>
        <w:t>2</w:t>
      </w:r>
      <w:r w:rsidRPr="00340E29">
        <w:rPr>
          <w:color w:val="000000"/>
        </w:rPr>
        <w:t> ´ y</w:t>
      </w:r>
      <w:r w:rsidRPr="00340E29">
        <w:rPr>
          <w:color w:val="000000"/>
          <w:vertAlign w:val="subscript"/>
        </w:rPr>
        <w:t>2, </w:t>
      </w:r>
      <w:r w:rsidRPr="00340E29">
        <w:rPr>
          <w:color w:val="000000"/>
        </w:rPr>
        <w:t>x</w:t>
      </w:r>
      <w:r w:rsidRPr="00340E29">
        <w:rPr>
          <w:color w:val="000000"/>
          <w:vertAlign w:val="subscript"/>
        </w:rPr>
        <w:t>3</w:t>
      </w:r>
      <w:r w:rsidRPr="00340E29">
        <w:rPr>
          <w:color w:val="000000"/>
        </w:rPr>
        <w:t> ´ y</w:t>
      </w:r>
      <w:r w:rsidRPr="00340E29">
        <w:rPr>
          <w:color w:val="000000"/>
          <w:vertAlign w:val="subscript"/>
        </w:rPr>
        <w:t>3</w:t>
      </w:r>
      <w:r w:rsidRPr="00340E29">
        <w:rPr>
          <w:color w:val="000000"/>
        </w:rPr>
        <w:t> ……. Eq4</w:t>
      </w:r>
    </w:p>
    <w:p w14:paraId="066F4912" w14:textId="77777777" w:rsidR="00340E29" w:rsidRPr="00340E29" w:rsidRDefault="00340E29" w:rsidP="00340E29">
      <w:pPr>
        <w:pStyle w:val="NormalWeb"/>
        <w:spacing w:before="0" w:beforeAutospacing="0" w:after="0" w:afterAutospacing="0"/>
      </w:pPr>
      <w:r w:rsidRPr="00340E29">
        <w:rPr>
          <w:color w:val="000000"/>
        </w:rPr>
        <w:t>In general one equation was used, this classified dependent and independent variables as they have been put in place.</w:t>
      </w:r>
    </w:p>
    <w:p w14:paraId="7652DD26" w14:textId="77777777" w:rsidR="00340E29" w:rsidRPr="00340E29" w:rsidRDefault="00340E29" w:rsidP="00340E29">
      <w:pPr>
        <w:rPr>
          <w:rFonts w:ascii="Times New Roman" w:hAnsi="Times New Roman" w:cs="Times New Roman"/>
          <w:sz w:val="24"/>
          <w:szCs w:val="24"/>
        </w:rPr>
      </w:pPr>
    </w:p>
    <w:p w14:paraId="63FB020C" w14:textId="77777777" w:rsidR="00340E29" w:rsidRPr="00340E29" w:rsidRDefault="00340E29" w:rsidP="00340E29">
      <w:pPr>
        <w:pStyle w:val="NormalWeb"/>
        <w:spacing w:before="0" w:beforeAutospacing="0" w:after="240" w:afterAutospacing="0"/>
        <w:jc w:val="both"/>
      </w:pPr>
      <w:r w:rsidRPr="00340E29">
        <w:rPr>
          <w:b/>
          <w:bCs/>
          <w:color w:val="000000"/>
        </w:rPr>
        <w:t>1.6.3 Regression Model</w:t>
      </w:r>
    </w:p>
    <w:p w14:paraId="2F8A8151" w14:textId="77777777" w:rsidR="00340E29" w:rsidRPr="00340E29" w:rsidRDefault="00340E29" w:rsidP="00340E29">
      <w:pPr>
        <w:pStyle w:val="NormalWeb"/>
        <w:spacing w:before="0" w:beforeAutospacing="0" w:after="240" w:afterAutospacing="0"/>
        <w:jc w:val="both"/>
      </w:pPr>
      <w:r w:rsidRPr="00340E29">
        <w:rPr>
          <w:color w:val="000000"/>
        </w:rPr>
        <w:t>The regression equations are given thus as:</w:t>
      </w:r>
    </w:p>
    <w:p w14:paraId="6F8FDD09" w14:textId="77777777" w:rsidR="00340E29" w:rsidRPr="00340E29" w:rsidRDefault="00340E29" w:rsidP="00340E29">
      <w:pPr>
        <w:pStyle w:val="NormalWeb"/>
        <w:spacing w:before="0" w:beforeAutospacing="0" w:after="240" w:afterAutospacing="0"/>
        <w:jc w:val="both"/>
      </w:pPr>
      <w:r w:rsidRPr="00340E29">
        <w:rPr>
          <w:color w:val="000000"/>
        </w:rPr>
        <w:t>Y</w:t>
      </w:r>
      <w:r w:rsidRPr="00340E29">
        <w:rPr>
          <w:color w:val="000000"/>
          <w:vertAlign w:val="subscript"/>
        </w:rPr>
        <w:t>1</w:t>
      </w:r>
      <w:r w:rsidRPr="00340E29">
        <w:rPr>
          <w:color w:val="000000"/>
        </w:rPr>
        <w:t xml:space="preserve"> = α0 + β1x1 + µI ……. Eq1</w:t>
      </w:r>
    </w:p>
    <w:p w14:paraId="7D1F8F96" w14:textId="77777777" w:rsidR="00340E29" w:rsidRPr="00340E29" w:rsidRDefault="00340E29" w:rsidP="00340E29">
      <w:pPr>
        <w:pStyle w:val="NormalWeb"/>
        <w:spacing w:before="0" w:beforeAutospacing="0" w:after="240" w:afterAutospacing="0"/>
        <w:jc w:val="both"/>
      </w:pPr>
      <w:r w:rsidRPr="00340E29">
        <w:rPr>
          <w:color w:val="000000"/>
        </w:rPr>
        <w:t>Y</w:t>
      </w:r>
      <w:r w:rsidRPr="00340E29">
        <w:rPr>
          <w:color w:val="000000"/>
          <w:vertAlign w:val="subscript"/>
        </w:rPr>
        <w:t>2</w:t>
      </w:r>
      <w:r w:rsidRPr="00340E29">
        <w:rPr>
          <w:color w:val="000000"/>
        </w:rPr>
        <w:t xml:space="preserve"> = α0 + β2x2 + µI ……. Eq2</w:t>
      </w:r>
    </w:p>
    <w:p w14:paraId="3ED46E4B" w14:textId="77777777" w:rsidR="00340E29" w:rsidRPr="00340E29" w:rsidRDefault="00340E29" w:rsidP="00340E29">
      <w:pPr>
        <w:pStyle w:val="NormalWeb"/>
        <w:spacing w:before="0" w:beforeAutospacing="0" w:after="240" w:afterAutospacing="0"/>
        <w:jc w:val="both"/>
      </w:pPr>
      <w:r w:rsidRPr="00340E29">
        <w:rPr>
          <w:color w:val="000000"/>
        </w:rPr>
        <w:t>Y</w:t>
      </w:r>
      <w:r w:rsidRPr="00340E29">
        <w:rPr>
          <w:color w:val="000000"/>
          <w:vertAlign w:val="subscript"/>
        </w:rPr>
        <w:t>3</w:t>
      </w:r>
      <w:r w:rsidRPr="00340E29">
        <w:rPr>
          <w:color w:val="000000"/>
        </w:rPr>
        <w:t xml:space="preserve"> = α0 + β3x3 + µI ……. Eq3</w:t>
      </w:r>
    </w:p>
    <w:p w14:paraId="76981660" w14:textId="77777777" w:rsidR="00340E29" w:rsidRPr="00340E29" w:rsidRDefault="00340E29" w:rsidP="00340E29">
      <w:pPr>
        <w:pStyle w:val="NormalWeb"/>
        <w:spacing w:before="0" w:beforeAutospacing="0" w:after="240" w:afterAutospacing="0"/>
        <w:jc w:val="both"/>
      </w:pPr>
      <w:r w:rsidRPr="00340E29">
        <w:rPr>
          <w:color w:val="000000"/>
        </w:rPr>
        <w:t>Y = α0 + β1x1 + β2x2 + β3x3 +µI……. Eq4</w:t>
      </w:r>
    </w:p>
    <w:p w14:paraId="439F46A1"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50655BBD" w14:textId="77777777" w:rsidR="00340E29" w:rsidRPr="00340E29" w:rsidRDefault="00340E29" w:rsidP="00340E29">
      <w:pPr>
        <w:pStyle w:val="NormalWeb"/>
        <w:spacing w:before="280" w:beforeAutospacing="0" w:after="280" w:afterAutospacing="0"/>
        <w:jc w:val="both"/>
      </w:pPr>
      <w:r w:rsidRPr="00340E29">
        <w:rPr>
          <w:b/>
          <w:bCs/>
          <w:color w:val="000000"/>
        </w:rPr>
        <w:t>1.7 ​Scope Of The Study</w:t>
      </w:r>
    </w:p>
    <w:p w14:paraId="5B7D45EA" w14:textId="77777777" w:rsidR="00340E29" w:rsidRPr="00340E29" w:rsidRDefault="00340E29" w:rsidP="00340E29">
      <w:pPr>
        <w:pStyle w:val="NormalWeb"/>
        <w:spacing w:before="280" w:beforeAutospacing="0" w:after="280" w:afterAutospacing="0"/>
        <w:jc w:val="both"/>
      </w:pPr>
      <w:r w:rsidRPr="00340E29">
        <w:rPr>
          <w:color w:val="000000"/>
        </w:rPr>
        <w:t>The study focused on the detailed examination of the change initiatives within the Organisation and their subsequent impact on operational performance. This research delved into the relationship between the implementation of change management strategies and the effectiveness and efficiency of the NNPC filling stations in the Eti-osa LGA of Lagos. It explored the various management changes that had been undertaken, ranging from process improvements to the adoption of new technologies, and how these changes affected the performance of the stations.</w:t>
      </w:r>
    </w:p>
    <w:p w14:paraId="6FEFFD31" w14:textId="77777777" w:rsidR="00340E29" w:rsidRPr="00340E29" w:rsidRDefault="00340E29" w:rsidP="00340E29">
      <w:pPr>
        <w:pStyle w:val="NormalWeb"/>
        <w:spacing w:before="280" w:beforeAutospacing="0" w:after="280" w:afterAutospacing="0"/>
        <w:jc w:val="both"/>
      </w:pPr>
      <w:r w:rsidRPr="00340E29">
        <w:rPr>
          <w:color w:val="000000"/>
        </w:rPr>
        <w:t>Furthermore, the study assessed the role of employee engagement and welfare in facilitating these changes. It investigated the training and development programs put in place to equip employees with the necessary skills to adapt to new processes and technologies. The research also considered the impact of these changes on employee morale and job satisfaction, and how these factors correlated with the overall performance of the NNPC filling stations.</w:t>
      </w:r>
    </w:p>
    <w:p w14:paraId="64D1432D" w14:textId="77777777" w:rsidR="00340E29" w:rsidRPr="00340E29" w:rsidRDefault="00340E29" w:rsidP="00340E29">
      <w:pPr>
        <w:pStyle w:val="NormalWeb"/>
        <w:spacing w:before="280" w:beforeAutospacing="0" w:after="280" w:afterAutospacing="0"/>
        <w:jc w:val="both"/>
      </w:pPr>
      <w:r w:rsidRPr="00340E29">
        <w:rPr>
          <w:color w:val="000000"/>
        </w:rPr>
        <w:lastRenderedPageBreak/>
        <w:t>The effectiveness of technological advancements in the operations of NNPC Eti-Osa LGA Lagos was a significant focus. The study evaluated how the introduction of new technologies streamlined operations, improved customer service, and enhanced the competitive position of NNPC in the oil and gas industry. The adoption of these technologies and the ability of the Organisation to adapt to the changing business environment were critically analyzed.</w:t>
      </w:r>
    </w:p>
    <w:p w14:paraId="4B0AF149" w14:textId="77777777" w:rsidR="00340E29" w:rsidRPr="00340E29" w:rsidRDefault="00340E29" w:rsidP="00340E29">
      <w:pPr>
        <w:pStyle w:val="NormalWeb"/>
        <w:spacing w:before="280" w:beforeAutospacing="0" w:after="280" w:afterAutospacing="0"/>
        <w:jc w:val="both"/>
      </w:pPr>
      <w:r w:rsidRPr="00340E29">
        <w:rPr>
          <w:color w:val="000000"/>
        </w:rPr>
        <w:t>In conclusion, this study aimed to provide a comprehensive overview of how Organisation Change Management affected the performance of NNPC filling stations in Eti-Osa, Lagos. It offered insights into the effectiveness of management strategies, the adoption of new technologies, and the importance of employee welfare in driving Organisational success. The findings contributed to a better understanding of the dynamics of change management within NNPC and its influence on the company's performance in a competitive market.</w:t>
      </w:r>
    </w:p>
    <w:p w14:paraId="7DD7527C" w14:textId="77777777" w:rsidR="00340E29" w:rsidRPr="00340E29" w:rsidRDefault="00340E29" w:rsidP="00340E29">
      <w:pPr>
        <w:pStyle w:val="NormalWeb"/>
        <w:spacing w:before="280" w:beforeAutospacing="0" w:after="280" w:afterAutospacing="0"/>
        <w:jc w:val="both"/>
      </w:pPr>
      <w:r w:rsidRPr="00340E29">
        <w:rPr>
          <w:b/>
          <w:bCs/>
          <w:color w:val="000000"/>
        </w:rPr>
        <w:t>1.8      Significance of the Study </w:t>
      </w:r>
    </w:p>
    <w:p w14:paraId="48845E80" w14:textId="77777777" w:rsidR="00340E29" w:rsidRPr="00340E29" w:rsidRDefault="00340E29" w:rsidP="00340E29">
      <w:pPr>
        <w:pStyle w:val="NormalWeb"/>
        <w:spacing w:before="0" w:beforeAutospacing="0" w:after="0" w:afterAutospacing="0"/>
      </w:pPr>
      <w:r w:rsidRPr="00340E29">
        <w:rPr>
          <w:color w:val="000000"/>
        </w:rPr>
        <w:t>The outcome of this study will be useful to various stakeholders including industry, Organisations, government, stakeholders and employee.</w:t>
      </w:r>
    </w:p>
    <w:p w14:paraId="192A2D4B" w14:textId="77777777" w:rsidR="00340E29" w:rsidRPr="00340E29" w:rsidRDefault="00340E29" w:rsidP="00340E29">
      <w:pPr>
        <w:pStyle w:val="NormalWeb"/>
        <w:spacing w:before="0" w:beforeAutospacing="0" w:after="0" w:afterAutospacing="0"/>
        <w:ind w:left="-540" w:hanging="540"/>
        <w:jc w:val="both"/>
      </w:pPr>
      <w:r w:rsidRPr="00340E29">
        <w:rPr>
          <w:b/>
          <w:bCs/>
          <w:color w:val="000000"/>
        </w:rPr>
        <w:t xml:space="preserve">1.8.1 </w:t>
      </w:r>
      <w:r w:rsidRPr="00340E29">
        <w:rPr>
          <w:rStyle w:val="apple-tab-span"/>
          <w:b/>
          <w:bCs/>
          <w:color w:val="000000"/>
        </w:rPr>
        <w:tab/>
      </w:r>
      <w:r w:rsidRPr="00340E29">
        <w:rPr>
          <w:b/>
          <w:bCs/>
          <w:color w:val="000000"/>
        </w:rPr>
        <w:t>Industry:</w:t>
      </w:r>
      <w:r w:rsidRPr="00340E29">
        <w:rPr>
          <w:color w:val="000000"/>
        </w:rPr>
        <w:t> Provide information on the Organisational performances of the selected NNPC filling stations and shedding light on the positive effects that effective change management efforts and methods that may benefit industry managers' and company’s primary performance.</w:t>
      </w:r>
    </w:p>
    <w:p w14:paraId="02185318" w14:textId="77777777" w:rsidR="00340E29" w:rsidRPr="00340E29" w:rsidRDefault="00340E29" w:rsidP="00340E29">
      <w:pPr>
        <w:pStyle w:val="NormalWeb"/>
        <w:spacing w:before="0" w:beforeAutospacing="0" w:after="0" w:afterAutospacing="0"/>
        <w:ind w:left="-540" w:hanging="540"/>
        <w:jc w:val="both"/>
      </w:pPr>
      <w:r w:rsidRPr="00340E29">
        <w:rPr>
          <w:b/>
          <w:bCs/>
          <w:color w:val="000000"/>
        </w:rPr>
        <w:t>1.8.2</w:t>
      </w:r>
      <w:r w:rsidRPr="00340E29">
        <w:rPr>
          <w:rStyle w:val="apple-tab-span"/>
          <w:b/>
          <w:bCs/>
          <w:color w:val="000000"/>
        </w:rPr>
        <w:tab/>
      </w:r>
      <w:r w:rsidRPr="00340E29">
        <w:rPr>
          <w:rStyle w:val="apple-tab-span"/>
          <w:b/>
          <w:bCs/>
          <w:color w:val="000000"/>
        </w:rPr>
        <w:tab/>
      </w:r>
      <w:r w:rsidRPr="00340E29">
        <w:rPr>
          <w:b/>
          <w:bCs/>
          <w:color w:val="000000"/>
        </w:rPr>
        <w:t>Organisation:</w:t>
      </w:r>
      <w:r w:rsidRPr="00340E29">
        <w:rPr>
          <w:color w:val="000000"/>
        </w:rPr>
        <w:t> Provide information on Organisation Change Management and performance of filling stations; this as well includes the ability to plan and execute transitions that maximize productivity</w:t>
      </w:r>
    </w:p>
    <w:p w14:paraId="7A385FB6" w14:textId="77777777" w:rsidR="00340E29" w:rsidRPr="00340E29" w:rsidRDefault="00340E29" w:rsidP="00340E29">
      <w:pPr>
        <w:pStyle w:val="NormalWeb"/>
        <w:spacing w:before="0" w:beforeAutospacing="0" w:after="0" w:afterAutospacing="0"/>
        <w:ind w:left="-540" w:hanging="540"/>
        <w:jc w:val="both"/>
      </w:pPr>
      <w:r w:rsidRPr="00340E29">
        <w:rPr>
          <w:b/>
          <w:bCs/>
          <w:color w:val="000000"/>
        </w:rPr>
        <w:t>1.8.3</w:t>
      </w:r>
      <w:r w:rsidRPr="00340E29">
        <w:rPr>
          <w:rStyle w:val="apple-tab-span"/>
          <w:b/>
          <w:bCs/>
          <w:color w:val="000000"/>
        </w:rPr>
        <w:tab/>
      </w:r>
      <w:r w:rsidRPr="00340E29">
        <w:rPr>
          <w:rStyle w:val="apple-tab-span"/>
          <w:b/>
          <w:bCs/>
          <w:color w:val="000000"/>
        </w:rPr>
        <w:tab/>
      </w:r>
      <w:r w:rsidRPr="00340E29">
        <w:rPr>
          <w:b/>
          <w:bCs/>
          <w:color w:val="000000"/>
        </w:rPr>
        <w:t>Government:</w:t>
      </w:r>
      <w:r w:rsidRPr="00340E29">
        <w:rPr>
          <w:color w:val="000000"/>
        </w:rPr>
        <w:t> It would be easier for the government agencies in charge of policing and directing oil and gas activities in Nigeria, such as the Ministry of Petroleum Resources and Department of Petroleum Resources, to understand how to support improvements among competing companies.</w:t>
      </w:r>
    </w:p>
    <w:p w14:paraId="5FBCB876" w14:textId="77777777" w:rsidR="00340E29" w:rsidRPr="00340E29" w:rsidRDefault="00340E29" w:rsidP="00340E29">
      <w:pPr>
        <w:pStyle w:val="NormalWeb"/>
        <w:spacing w:before="0" w:beforeAutospacing="0" w:after="0" w:afterAutospacing="0"/>
        <w:ind w:left="-540" w:hanging="540"/>
        <w:jc w:val="both"/>
      </w:pPr>
      <w:r w:rsidRPr="00340E29">
        <w:rPr>
          <w:b/>
          <w:bCs/>
          <w:color w:val="000000"/>
        </w:rPr>
        <w:t>      1.8.4</w:t>
      </w:r>
      <w:r w:rsidRPr="00340E29">
        <w:rPr>
          <w:rStyle w:val="apple-tab-span"/>
          <w:b/>
          <w:bCs/>
          <w:color w:val="000000"/>
        </w:rPr>
        <w:tab/>
      </w:r>
      <w:r w:rsidRPr="00340E29">
        <w:rPr>
          <w:b/>
          <w:bCs/>
          <w:color w:val="000000"/>
        </w:rPr>
        <w:t>Employee:</w:t>
      </w:r>
      <w:r w:rsidRPr="00340E29">
        <w:rPr>
          <w:color w:val="000000"/>
        </w:rPr>
        <w:t> The results of this study when adopted by NNPC outstation managers will help them take note of some certain progress and drawback in management of filling stations and how to foster good performance in other sectors of their company.</w:t>
      </w:r>
    </w:p>
    <w:p w14:paraId="65FD74A3" w14:textId="77777777" w:rsidR="00340E29" w:rsidRPr="00340E29" w:rsidRDefault="00340E29" w:rsidP="00340E29">
      <w:pPr>
        <w:rPr>
          <w:rFonts w:ascii="Times New Roman" w:hAnsi="Times New Roman" w:cs="Times New Roman"/>
          <w:sz w:val="24"/>
          <w:szCs w:val="24"/>
        </w:rPr>
      </w:pPr>
    </w:p>
    <w:p w14:paraId="47706F06" w14:textId="77777777" w:rsidR="00340E29" w:rsidRPr="00340E29" w:rsidRDefault="00340E29" w:rsidP="00340E29">
      <w:pPr>
        <w:pStyle w:val="NormalWeb"/>
        <w:spacing w:before="0" w:beforeAutospacing="0" w:after="0" w:afterAutospacing="0"/>
      </w:pPr>
      <w:r w:rsidRPr="00340E29">
        <w:rPr>
          <w:b/>
          <w:bCs/>
          <w:color w:val="000000"/>
        </w:rPr>
        <w:t xml:space="preserve">1.9 </w:t>
      </w:r>
      <w:r w:rsidRPr="00340E29">
        <w:rPr>
          <w:rStyle w:val="apple-tab-span"/>
          <w:b/>
          <w:bCs/>
          <w:color w:val="000000"/>
        </w:rPr>
        <w:tab/>
      </w:r>
      <w:r w:rsidRPr="00340E29">
        <w:rPr>
          <w:b/>
          <w:bCs/>
          <w:color w:val="000000"/>
        </w:rPr>
        <w:t>Definition of Operational terms </w:t>
      </w:r>
    </w:p>
    <w:p w14:paraId="3F6022E7" w14:textId="77777777" w:rsidR="00340E29" w:rsidRPr="00340E29" w:rsidRDefault="00340E29" w:rsidP="00340E29">
      <w:pPr>
        <w:pStyle w:val="NormalWeb"/>
        <w:spacing w:before="0" w:beforeAutospacing="0" w:after="0" w:afterAutospacing="0"/>
      </w:pPr>
      <w:r w:rsidRPr="00340E29">
        <w:rPr>
          <w:b/>
          <w:bCs/>
          <w:color w:val="000000"/>
        </w:rPr>
        <w:t>Organisation Change Management:</w:t>
      </w:r>
      <w:r w:rsidRPr="00340E29">
        <w:rPr>
          <w:color w:val="000000"/>
        </w:rPr>
        <w:t> A framework for controlling the impact of new business procedures, adjustments to the Organisational structure, or adjustments to the culture within a company is known as Organisation Change Management (Imran et al., 2021).</w:t>
      </w:r>
    </w:p>
    <w:p w14:paraId="6627DD12" w14:textId="77777777" w:rsidR="00340E29" w:rsidRPr="00340E29" w:rsidRDefault="00340E29" w:rsidP="00340E29">
      <w:pPr>
        <w:pStyle w:val="NormalWeb"/>
        <w:spacing w:before="0" w:beforeAutospacing="0" w:after="0" w:afterAutospacing="0"/>
      </w:pPr>
      <w:r w:rsidRPr="00340E29">
        <w:rPr>
          <w:b/>
          <w:bCs/>
          <w:color w:val="000000"/>
        </w:rPr>
        <w:t>Organisational Performance:</w:t>
      </w:r>
      <w:r w:rsidRPr="00340E29">
        <w:rPr>
          <w:color w:val="000000"/>
        </w:rPr>
        <w:t> Organisational Performance</w:t>
      </w:r>
      <w:r w:rsidRPr="00340E29">
        <w:rPr>
          <w:color w:val="202124"/>
          <w:shd w:val="clear" w:color="auto" w:fill="FFFFFF"/>
        </w:rPr>
        <w:t> is </w:t>
      </w:r>
      <w:r w:rsidRPr="00340E29">
        <w:rPr>
          <w:color w:val="040C28"/>
        </w:rPr>
        <w:t>the ability of an Organisation to reach its goals and optimize results</w:t>
      </w:r>
      <w:r w:rsidRPr="00340E29">
        <w:rPr>
          <w:color w:val="222222"/>
          <w:shd w:val="clear" w:color="auto" w:fill="FFFFFF"/>
        </w:rPr>
        <w:t> (Fechete et al., 2022)</w:t>
      </w:r>
      <w:r w:rsidRPr="00340E29">
        <w:rPr>
          <w:color w:val="202124"/>
          <w:shd w:val="clear" w:color="auto" w:fill="FFFFFF"/>
        </w:rPr>
        <w:t> </w:t>
      </w:r>
    </w:p>
    <w:p w14:paraId="2258DD9F" w14:textId="77777777" w:rsidR="00340E29" w:rsidRPr="00340E29" w:rsidRDefault="00340E29" w:rsidP="00340E29">
      <w:pPr>
        <w:pStyle w:val="NormalWeb"/>
        <w:spacing w:before="0" w:beforeAutospacing="0" w:after="0" w:afterAutospacing="0"/>
      </w:pPr>
      <w:r w:rsidRPr="00340E29">
        <w:rPr>
          <w:b/>
          <w:bCs/>
          <w:color w:val="000000"/>
        </w:rPr>
        <w:lastRenderedPageBreak/>
        <w:t>Change Management Strategies:</w:t>
      </w:r>
      <w:r w:rsidRPr="00340E29">
        <w:rPr>
          <w:color w:val="000000"/>
        </w:rPr>
        <w:t> are the methods, protocols, tools, and structures that an Organisation employs to successfully transition individuals, teams, and the Organisation to a desired future state. This includes communication tactics, training programmes, and assessments of change readiness (Ballaro et al., 2020).</w:t>
      </w:r>
    </w:p>
    <w:p w14:paraId="463AEDAF" w14:textId="77777777" w:rsidR="00340E29" w:rsidRPr="00340E29" w:rsidRDefault="00340E29" w:rsidP="00340E29">
      <w:pPr>
        <w:pStyle w:val="NormalWeb"/>
        <w:spacing w:before="0" w:beforeAutospacing="0" w:after="0" w:afterAutospacing="0"/>
      </w:pPr>
      <w:r w:rsidRPr="00340E29">
        <w:rPr>
          <w:b/>
          <w:bCs/>
          <w:color w:val="000000"/>
        </w:rPr>
        <w:t>Operational Efficiency:</w:t>
      </w:r>
      <w:r w:rsidRPr="00340E29">
        <w:rPr>
          <w:color w:val="000000"/>
        </w:rPr>
        <w:t> is the capacity to accomplish more with less increasing productivity while minimizing pointless activities, expenses, or wasted effort. Measured utilizing metrics such as lead times, utilization rates, errors/waste generated, (Zakowski et al., 2020)</w:t>
      </w:r>
    </w:p>
    <w:p w14:paraId="5DBD3301" w14:textId="77777777" w:rsidR="00340E29" w:rsidRPr="00340E29" w:rsidRDefault="00340E29" w:rsidP="00340E29">
      <w:pPr>
        <w:pStyle w:val="NormalWeb"/>
        <w:spacing w:before="0" w:beforeAutospacing="0" w:after="0" w:afterAutospacing="0"/>
      </w:pPr>
      <w:r w:rsidRPr="00340E29">
        <w:rPr>
          <w:b/>
          <w:bCs/>
          <w:color w:val="000000"/>
        </w:rPr>
        <w:t>Communication and Training Programs:</w:t>
      </w:r>
      <w:r w:rsidRPr="00340E29">
        <w:rPr>
          <w:color w:val="000000"/>
        </w:rPr>
        <w:t> Formal programmes for communicating information about changes, educating individuals about new systems, procedures, and tactics, developing skills linked to change, and gaining employee support are known as communication and training programmes,</w:t>
      </w:r>
      <w:r w:rsidRPr="00340E29">
        <w:rPr>
          <w:color w:val="222222"/>
          <w:shd w:val="clear" w:color="auto" w:fill="FFFFFF"/>
        </w:rPr>
        <w:t>(Sima et al., 2020).</w:t>
      </w:r>
      <w:r w:rsidRPr="00340E29">
        <w:rPr>
          <w:color w:val="000000"/>
        </w:rPr>
        <w:t> They guarantee that individuals are aware of and able to adjust to changes.</w:t>
      </w:r>
    </w:p>
    <w:p w14:paraId="3E5AA4CD" w14:textId="77777777" w:rsidR="00340E29" w:rsidRPr="00340E29" w:rsidRDefault="00340E29" w:rsidP="00340E29">
      <w:pPr>
        <w:pStyle w:val="NormalWeb"/>
        <w:spacing w:before="0" w:beforeAutospacing="0" w:after="0" w:afterAutospacing="0"/>
      </w:pPr>
      <w:r w:rsidRPr="00340E29">
        <w:rPr>
          <w:b/>
          <w:bCs/>
          <w:color w:val="000000"/>
        </w:rPr>
        <w:t>Employee Adaptability:</w:t>
      </w:r>
      <w:r w:rsidRPr="00340E29">
        <w:rPr>
          <w:color w:val="000000"/>
        </w:rPr>
        <w:t> is the ability and willingness of an employee to embrace and welcome changes in their job duties, protocols, and team structures, use of equipment, technology, and expectations. It influences people's capacity to adjust to times of change with ease (Scott et al., 2022).</w:t>
      </w:r>
    </w:p>
    <w:p w14:paraId="3671147B" w14:textId="77777777" w:rsidR="00340E29" w:rsidRPr="00340E29" w:rsidRDefault="00340E29" w:rsidP="00340E29">
      <w:pPr>
        <w:pStyle w:val="NormalWeb"/>
        <w:spacing w:before="0" w:beforeAutospacing="0" w:after="0" w:afterAutospacing="0"/>
      </w:pPr>
      <w:r w:rsidRPr="00340E29">
        <w:rPr>
          <w:b/>
          <w:bCs/>
          <w:color w:val="000000"/>
        </w:rPr>
        <w:t>Adaptation to Technological Changes:</w:t>
      </w:r>
      <w:r w:rsidRPr="00340E29">
        <w:rPr>
          <w:color w:val="000000"/>
        </w:rPr>
        <w:t> How successfully an Organisation integrates and uses new technologies into its business processes, operations, and products/services to boost performance and stay ahead of rival and customer innovations,</w:t>
      </w:r>
      <w:r w:rsidRPr="00340E29">
        <w:rPr>
          <w:color w:val="222222"/>
          <w:shd w:val="clear" w:color="auto" w:fill="FFFFFF"/>
        </w:rPr>
        <w:t>(Azeem et al., 2021).</w:t>
      </w:r>
    </w:p>
    <w:p w14:paraId="2B2B7B84" w14:textId="77777777" w:rsidR="00340E29" w:rsidRPr="00340E29" w:rsidRDefault="00340E29" w:rsidP="00340E29">
      <w:pPr>
        <w:pStyle w:val="NormalWeb"/>
        <w:spacing w:before="0" w:beforeAutospacing="0" w:after="0" w:afterAutospacing="0"/>
      </w:pPr>
      <w:r w:rsidRPr="00340E29">
        <w:rPr>
          <w:b/>
          <w:bCs/>
          <w:color w:val="000000"/>
        </w:rPr>
        <w:t>Leadership Style:</w:t>
      </w:r>
      <w:r w:rsidRPr="00340E29">
        <w:rPr>
          <w:color w:val="000000"/>
        </w:rPr>
        <w:t> Change outcomes, culture, and the acceptability of change initiatives are all impacted by the way senior managers lead the Organisation through change and the procedures they use to make critical business decisions (Alzoubiand Aziz, 2021). These procedures are known as Leadership Style and Decision Making Processes.</w:t>
      </w:r>
    </w:p>
    <w:p w14:paraId="3E2E3FB5" w14:textId="77777777" w:rsidR="00340E29" w:rsidRPr="00340E29" w:rsidRDefault="00340E29" w:rsidP="00340E29">
      <w:pPr>
        <w:pStyle w:val="NormalWeb"/>
        <w:spacing w:before="0" w:beforeAutospacing="0" w:after="0" w:afterAutospacing="0"/>
      </w:pPr>
      <w:r w:rsidRPr="00340E29">
        <w:rPr>
          <w:b/>
          <w:bCs/>
          <w:color w:val="000000"/>
        </w:rPr>
        <w:t>Market Competitiveness:</w:t>
      </w:r>
      <w:r w:rsidRPr="00340E29">
        <w:rPr>
          <w:color w:val="000000"/>
        </w:rPr>
        <w:t> The capacity of an Organisation to effectively compete in its industry or market by providing greater value to customers is known as Market Competitiveness () </w:t>
      </w:r>
    </w:p>
    <w:p w14:paraId="0F4EEAE8"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lastRenderedPageBreak/>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61968C30" w14:textId="77777777" w:rsidR="00340E29" w:rsidRPr="00342183" w:rsidRDefault="00340E29" w:rsidP="00340E29">
      <w:pPr>
        <w:pStyle w:val="Heading1"/>
        <w:spacing w:before="0" w:after="239"/>
        <w:ind w:left="9" w:right="517"/>
        <w:jc w:val="center"/>
        <w:rPr>
          <w:rFonts w:ascii="Times New Roman" w:hAnsi="Times New Roman" w:cs="Times New Roman"/>
          <w:b/>
          <w:sz w:val="24"/>
          <w:szCs w:val="24"/>
        </w:rPr>
      </w:pPr>
      <w:r w:rsidRPr="00342183">
        <w:rPr>
          <w:rFonts w:ascii="Times New Roman" w:hAnsi="Times New Roman" w:cs="Times New Roman"/>
          <w:b/>
          <w:color w:val="000000"/>
          <w:sz w:val="24"/>
          <w:szCs w:val="24"/>
        </w:rPr>
        <w:t>CHAPTER TWO</w:t>
      </w:r>
    </w:p>
    <w:p w14:paraId="678CF955" w14:textId="77777777" w:rsidR="00340E29" w:rsidRPr="00340E29" w:rsidRDefault="00340E29" w:rsidP="00340E29">
      <w:pPr>
        <w:pStyle w:val="NormalWeb"/>
        <w:spacing w:before="0" w:beforeAutospacing="0" w:after="240" w:afterAutospacing="0"/>
        <w:jc w:val="center"/>
      </w:pPr>
      <w:r w:rsidRPr="00340E29">
        <w:rPr>
          <w:b/>
          <w:bCs/>
          <w:color w:val="000000"/>
        </w:rPr>
        <w:t>REVIEW OF LITERATURE</w:t>
      </w:r>
    </w:p>
    <w:p w14:paraId="2646214D" w14:textId="77777777" w:rsidR="00340E29" w:rsidRPr="00340E29" w:rsidRDefault="00340E29" w:rsidP="00340E29">
      <w:pPr>
        <w:pStyle w:val="NormalWeb"/>
        <w:spacing w:before="0" w:beforeAutospacing="0" w:after="240" w:afterAutospacing="0"/>
        <w:jc w:val="both"/>
      </w:pPr>
      <w:r w:rsidRPr="00340E29">
        <w:rPr>
          <w:color w:val="000000"/>
        </w:rPr>
        <w:t>This chapter provided detailed explanation of the concepts, theories and empirical findings of past research works. It went further to explain the summary and gaps in literature and the conceptual model for the study. </w:t>
      </w:r>
    </w:p>
    <w:p w14:paraId="6B783E44" w14:textId="77777777" w:rsidR="00340E29" w:rsidRPr="00340E29" w:rsidRDefault="00340E29" w:rsidP="00340E29">
      <w:pPr>
        <w:pStyle w:val="Heading2"/>
        <w:jc w:val="both"/>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2.1 Conceptual Review</w:t>
      </w:r>
    </w:p>
    <w:p w14:paraId="7EF9B8DA" w14:textId="77777777" w:rsidR="00340E29" w:rsidRPr="00340E29" w:rsidRDefault="00340E29" w:rsidP="00340E29">
      <w:pPr>
        <w:pStyle w:val="Heading2"/>
        <w:jc w:val="both"/>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2.1.1 Organisational Performance</w:t>
      </w:r>
    </w:p>
    <w:p w14:paraId="4D3570AA" w14:textId="77777777" w:rsidR="00340E29" w:rsidRPr="00340E29" w:rsidRDefault="00340E29" w:rsidP="00340E29">
      <w:pPr>
        <w:pStyle w:val="NormalWeb"/>
        <w:spacing w:before="0" w:beforeAutospacing="0" w:after="240" w:afterAutospacing="0"/>
        <w:jc w:val="both"/>
      </w:pPr>
      <w:r w:rsidRPr="00340E29">
        <w:rPr>
          <w:color w:val="000000"/>
        </w:rPr>
        <w:t>The concept of Organisational performance refers to the degree of success that an Organisation achieves in attaining its strategic and operational objectives (</w:t>
      </w:r>
      <w:r w:rsidRPr="00340E29">
        <w:rPr>
          <w:color w:val="000000"/>
          <w:shd w:val="clear" w:color="auto" w:fill="FFFFFF"/>
        </w:rPr>
        <w:t>Olan</w:t>
      </w:r>
      <w:r w:rsidRPr="00340E29">
        <w:rPr>
          <w:color w:val="000000"/>
        </w:rPr>
        <w:t xml:space="preserve"> et al., 2019). This statement elucidates the outcomes attained because of deliberate and systematic preparation and execution carried out over a certain duration. Performance is an essential indicator of Organisational efficacy and enduring viability within shifting business contexts. According to (</w:t>
      </w:r>
      <w:r w:rsidRPr="00340E29">
        <w:rPr>
          <w:color w:val="000000"/>
          <w:shd w:val="clear" w:color="auto" w:fill="FFFFFF"/>
        </w:rPr>
        <w:t>Lainjo</w:t>
      </w:r>
      <w:r w:rsidRPr="00340E29">
        <w:rPr>
          <w:color w:val="000000"/>
        </w:rPr>
        <w:t>et al., 2019), the concept of actual output refers to the tangible outcomes or achievements of an Organisation, which are evaluated in comparison to its anticipated outputs. Performance is seen in a broader sense by other experts, including dimensions like efficiency, production, and competitiveness. Various criteria are often used to assess Organisational success, including both financial and non-financial variables (</w:t>
      </w:r>
      <w:r w:rsidRPr="00340E29">
        <w:rPr>
          <w:color w:val="000000"/>
          <w:shd w:val="clear" w:color="auto" w:fill="FFFFFF"/>
        </w:rPr>
        <w:t xml:space="preserve">Monteiro, </w:t>
      </w:r>
      <w:r w:rsidRPr="00340E29">
        <w:rPr>
          <w:color w:val="000000"/>
        </w:rPr>
        <w:t>2022). The primary financial indicators, including profitability, return on assets and equity, and market share expansion, are considered crucial. Significant non-financial variables comprise customer happiness, productivity, quality standards, personnel retention, innovation, and development. Disregarding non-financial aspects may lead to an inadequate assessment of performance.</w:t>
      </w:r>
    </w:p>
    <w:p w14:paraId="16301223" w14:textId="77777777" w:rsidR="00340E29" w:rsidRPr="00340E29" w:rsidRDefault="00340E29" w:rsidP="00340E29">
      <w:pPr>
        <w:pStyle w:val="NormalWeb"/>
        <w:spacing w:before="0" w:beforeAutospacing="0" w:after="240" w:afterAutospacing="0"/>
        <w:jc w:val="both"/>
      </w:pPr>
      <w:r w:rsidRPr="00340E29">
        <w:rPr>
          <w:color w:val="000000"/>
        </w:rPr>
        <w:t> Moreover, there are variations in the way performance is measured and implemented in corporate settings compared to business unit levels (</w:t>
      </w:r>
      <w:r w:rsidRPr="00340E29">
        <w:rPr>
          <w:color w:val="000000"/>
          <w:shd w:val="clear" w:color="auto" w:fill="FFFFFF"/>
        </w:rPr>
        <w:t>Bourne</w:t>
      </w:r>
      <w:r w:rsidRPr="00340E29">
        <w:rPr>
          <w:color w:val="000000"/>
        </w:rPr>
        <w:t>, 2018). Corporate performance metrics assess the overall success of a corporation, while business unit metrics evaluate the efficacy of specific divisions within the Organisation. The distinction between subjective and objective evaluations represents another notable contrast, whereby surveys and perceptions serve as supplementary components to concrete financial facts. the performance of an Organisation is an indicator of the extent to which its objectives are successfully accomplished by leveraging strategy, resources, and skills in a constantly evolving competitive landscape (</w:t>
      </w:r>
      <w:r w:rsidRPr="00340E29">
        <w:rPr>
          <w:color w:val="000000"/>
          <w:shd w:val="clear" w:color="auto" w:fill="FFFFFF"/>
        </w:rPr>
        <w:t xml:space="preserve">Kristoffersen, </w:t>
      </w:r>
      <w:r w:rsidRPr="00340E29">
        <w:rPr>
          <w:color w:val="000000"/>
        </w:rPr>
        <w:t xml:space="preserve">et al., 2021). A comprehensive evaluation </w:t>
      </w:r>
      <w:r w:rsidRPr="00340E29">
        <w:rPr>
          <w:color w:val="000000"/>
        </w:rPr>
        <w:lastRenderedPageBreak/>
        <w:t>of Organisational success may be achieved by using a balanced combination of leading and lagging measures that include both financial and non-financial performance elements.</w:t>
      </w:r>
    </w:p>
    <w:p w14:paraId="4D347D2A" w14:textId="77777777" w:rsidR="00340E29" w:rsidRPr="00340E29" w:rsidRDefault="00340E29" w:rsidP="00340E29">
      <w:pPr>
        <w:pStyle w:val="NormalWeb"/>
        <w:spacing w:before="280" w:beforeAutospacing="0" w:after="280" w:afterAutospacing="0"/>
      </w:pPr>
      <w:r w:rsidRPr="00340E29">
        <w:rPr>
          <w:b/>
          <w:bCs/>
          <w:color w:val="000000"/>
        </w:rPr>
        <w:t>2.1.1.1Operational Efficiency</w:t>
      </w:r>
    </w:p>
    <w:p w14:paraId="71B293CA" w14:textId="77777777" w:rsidR="00340E29" w:rsidRPr="00340E29" w:rsidRDefault="00340E29" w:rsidP="00340E29">
      <w:pPr>
        <w:pStyle w:val="NormalWeb"/>
        <w:spacing w:before="280" w:beforeAutospacing="0" w:after="280" w:afterAutospacing="0"/>
        <w:jc w:val="both"/>
      </w:pPr>
      <w:r w:rsidRPr="00340E29">
        <w:rPr>
          <w:color w:val="000000"/>
        </w:rPr>
        <w:t>Imagine NNPC filling stations humming with optimized efficiency, fuelled by data-driven decisions and standardized processes. Ogunsola et al. (2020) highlights the transformative power of digitalization, where automated fuel dispensers and integrated inventory systems streamline operations and minimize errors. Agbada et al, (2020) emphasize the importance of standardization, ensuring consistent procedures across stations for predictable performance and smooth workflows. Furthermore, Okoye and Ajayi (2022) advocate for leveraging data analytics to optimize scheduling, maintenance, and promotions, minimizing waste, and maximizing resource utilization. By focusing on these elements, NNPC stations can transform into well-oiled machines, delivering a seamless and efficient customer experience. Embracing technologies like automated fuel dispensers and cloud-based inventory management systems Ogunsola and Odekunle (2020) streamlines operations. Imagine error-free transactions whizzing through automated systems, while real-time inventory data empowers station attendants to optimize fuel management. This digital metamorphosis translates to faster service, improved accuracy, and reduced operational costs (Agbada et al., 2020). Implementing consistent procedures across all stations eliminates discrepancies, ensuring predictable performance and smooth workflows. </w:t>
      </w:r>
    </w:p>
    <w:p w14:paraId="6ADC9CEC" w14:textId="77777777" w:rsidR="00340E29" w:rsidRPr="00340E29" w:rsidRDefault="00340E29" w:rsidP="00340E29">
      <w:pPr>
        <w:rPr>
          <w:rFonts w:ascii="Times New Roman" w:hAnsi="Times New Roman" w:cs="Times New Roman"/>
          <w:sz w:val="24"/>
          <w:szCs w:val="24"/>
        </w:rPr>
      </w:pPr>
    </w:p>
    <w:p w14:paraId="2C7D0358" w14:textId="77777777" w:rsidR="00340E29" w:rsidRPr="00340E29" w:rsidRDefault="00340E29" w:rsidP="00340E29">
      <w:pPr>
        <w:pStyle w:val="NormalWeb"/>
        <w:spacing w:before="280" w:beforeAutospacing="0" w:after="280" w:afterAutospacing="0"/>
      </w:pPr>
      <w:r w:rsidRPr="00340E29">
        <w:rPr>
          <w:b/>
          <w:bCs/>
          <w:color w:val="000000"/>
        </w:rPr>
        <w:t>2.1.1.2Strategy Implementation</w:t>
      </w:r>
    </w:p>
    <w:p w14:paraId="52F61950" w14:textId="77777777" w:rsidR="00340E29" w:rsidRPr="00340E29" w:rsidRDefault="00340E29" w:rsidP="00340E29">
      <w:pPr>
        <w:pStyle w:val="NormalWeb"/>
        <w:spacing w:before="280" w:beforeAutospacing="0" w:after="280" w:afterAutospacing="0"/>
        <w:jc w:val="both"/>
      </w:pPr>
      <w:r w:rsidRPr="00340E29">
        <w:rPr>
          <w:color w:val="000000"/>
        </w:rPr>
        <w:t xml:space="preserve">Effective strategy implementation acts as the bridge between leadership vision and tangible results. Folorunso and Olaleye, (2025) underscore the importance of employee alignment, achieved through targeted training programs that equip staff with the skills and knowledge to execute new initiatives. (Owolabi &amp; Adegbite, 2021) emphasize the role of performance measurement, establishing clear metrics to track progress and identify areas for improvement. Essien and Agbada, (2020) remind us of the importance of effective change management, addressing concerns and providing support to minimize resistance and facilitate successful implementation. By prioritizing these sub-variables, NNPC stations can translate strategic visions into action, achieving their desired outcomes. Ensuring employees possess the necessary skills and knowledge is paramount. Imagine targeted training programs Folorunso and Olaleye, (2025) equipping station attendants to execute new marketing campaigns or utilize customer service technologies effectively. This alignment minimizes implementation roadblocks and fosters a sense of ownership among employees, who become active participants in driving change. Establishing clear </w:t>
      </w:r>
      <w:r w:rsidRPr="00340E29">
        <w:rPr>
          <w:color w:val="000000"/>
        </w:rPr>
        <w:lastRenderedPageBreak/>
        <w:t>performance metrics tied to strategic objectives Owolabi and Adegbite, (2021) allows for ongoing monitoring and progress evaluation.  Effective communication, addressing concerns, and providing support throughout the change process Essien and Agbada, (2020) minimize resistance and facilitate successful implementation. Imagine town hall meetings, targeted messaging through different channels, and open communication forums where concerns are addressed, and questions answered. This communication symphony bridges the gap between leadership visions and employee actions, driving successful implementation and fostering a culture of change acceptance.</w:t>
      </w:r>
    </w:p>
    <w:p w14:paraId="463603CE" w14:textId="77777777" w:rsidR="00340E29" w:rsidRPr="00340E29" w:rsidRDefault="00340E29" w:rsidP="00340E29">
      <w:pPr>
        <w:pStyle w:val="NormalWeb"/>
        <w:spacing w:before="280" w:beforeAutospacing="0" w:after="280" w:afterAutospacing="0"/>
      </w:pPr>
      <w:r w:rsidRPr="00340E29">
        <w:rPr>
          <w:b/>
          <w:bCs/>
          <w:color w:val="000000"/>
        </w:rPr>
        <w:t>2.1.1.3Market Competitiveness</w:t>
      </w:r>
    </w:p>
    <w:p w14:paraId="213CC556" w14:textId="77777777" w:rsidR="00340E29" w:rsidRPr="00340E29" w:rsidRDefault="00340E29" w:rsidP="00340E29">
      <w:pPr>
        <w:pStyle w:val="NormalWeb"/>
        <w:spacing w:before="280" w:beforeAutospacing="0" w:after="280" w:afterAutospacing="0"/>
        <w:jc w:val="both"/>
      </w:pPr>
      <w:r w:rsidRPr="00340E29">
        <w:rPr>
          <w:color w:val="000000"/>
        </w:rPr>
        <w:t>In the digital age, market competitiveness requires a dynamic dance to attract and retain customers (Oyediran&amp; Bamidele, 2025). Oyediran and Bamidele, (2025) showcase the power of establishing user-friendly e-commerce platforms and mobile apps, empowering customers with convenient fuel ordering, delivery scheduling, and cashless transactions. Uchegbulam and Osuagwu, (2021) emphasize the strategic advantage of partnering with established e-commerce platforms and delivery services, expanding reach, and leveraging existing infrastructure. Yakubu and Ajiboye, (2025) highlight the importance of data-driven marketing, utilizing customer data to personalize promotions, offer targeted recommendations, and implement dynamic pricing strategies that reflect demand and location. By embracing these sub-variables, NNPC stations can transform into customer-centric leaders, attracting new segments and thriving in the ever-evolving fuel retail landscape.Establishing user-friendly e-commerce platforms and mobile apps Oyediran and Bamidele, (2025) empowers customers to conveniently order fuel, schedule deliveries, and make payments online. Imagine customers seamlessly ordering fuel refills from their smartphones, tracking deliveries in real-time, and enjoying the convenience of cashless transactions. This enhances customer experience, attracts new customer segments, and positions NNPC stations at the forefront of digital convenience.</w:t>
      </w:r>
    </w:p>
    <w:p w14:paraId="336B435E" w14:textId="77777777" w:rsidR="00340E29" w:rsidRPr="00340E29" w:rsidRDefault="00340E29" w:rsidP="00340E29">
      <w:pPr>
        <w:pStyle w:val="NormalWeb"/>
        <w:spacing w:before="280" w:beforeAutospacing="0" w:after="280" w:afterAutospacing="0"/>
        <w:jc w:val="both"/>
      </w:pPr>
      <w:r w:rsidRPr="00340E29">
        <w:rPr>
          <w:color w:val="000000"/>
        </w:rPr>
        <w:t>Collaborating with established e-commerce platforms and delivery services Uchegbulam and Osuagwu, (2021) expands reach and leverages existing infrastructure to tap into larger customer bases and gain a competitive edge in the online market. Imagine partnering with leading delivery platforms to offer wider fuel delivery options, reaching customers beyond physical station locations, and leveraging established online marketplaces to attract new customers. Utilizing customer data gathered through online platforms Yakubu and Ajiboye, (2025) allows for targeted marketing campaigns, personalized promotions, and dynamic pricing strategies. Imagine customers receiving fuel recommendations based on their past purchases, enjoying personalized discounts on specific fuel types, and benefiting from data-driven pricing that reflects demand and location. This data-driven approach attracts and retains customers by offering them personalized fuel journeys and competitive pricing.</w:t>
      </w:r>
    </w:p>
    <w:p w14:paraId="35043FCC" w14:textId="77777777" w:rsidR="00340E29" w:rsidRPr="00342183" w:rsidRDefault="00340E29" w:rsidP="00340E29">
      <w:pPr>
        <w:pStyle w:val="Heading2"/>
        <w:rPr>
          <w:rFonts w:ascii="Times New Roman" w:hAnsi="Times New Roman" w:cs="Times New Roman"/>
          <w:b/>
          <w:sz w:val="24"/>
          <w:szCs w:val="24"/>
        </w:rPr>
      </w:pPr>
      <w:r w:rsidRPr="00342183">
        <w:rPr>
          <w:rFonts w:ascii="Times New Roman" w:hAnsi="Times New Roman" w:cs="Times New Roman"/>
          <w:b/>
          <w:color w:val="1F1F1F"/>
          <w:sz w:val="24"/>
          <w:szCs w:val="24"/>
          <w:shd w:val="clear" w:color="auto" w:fill="FFFFFF"/>
        </w:rPr>
        <w:lastRenderedPageBreak/>
        <w:t>2.1.2 Organisation Change Management</w:t>
      </w:r>
    </w:p>
    <w:p w14:paraId="7F1035FE" w14:textId="77777777" w:rsidR="00340E29" w:rsidRPr="00340E29" w:rsidRDefault="00340E29" w:rsidP="00340E29">
      <w:pPr>
        <w:pStyle w:val="NormalWeb"/>
        <w:spacing w:before="0" w:beforeAutospacing="0" w:after="240" w:afterAutospacing="0"/>
        <w:jc w:val="both"/>
      </w:pPr>
      <w:r w:rsidRPr="00340E29">
        <w:rPr>
          <w:color w:val="000000"/>
        </w:rPr>
        <w:t>Organisation Change Management pertains to the deliberate and systematic approach used in managing strategic change initiatives within a company. The process entails strategizing and executing alterations in a manner that effectively mitigates opposition and optimizes employee endorsement (</w:t>
      </w:r>
      <w:r w:rsidRPr="00340E29">
        <w:rPr>
          <w:color w:val="000000"/>
          <w:shd w:val="clear" w:color="auto" w:fill="FFFFFF"/>
        </w:rPr>
        <w:t>Gouëdard,</w:t>
      </w:r>
      <w:r w:rsidRPr="00340E29">
        <w:rPr>
          <w:color w:val="000000"/>
        </w:rPr>
        <w:t xml:space="preserve"> 2020). The need for proficient change management emerges from the perpetual requirement for companies to adapt and modify their processes, structures, and strategies in response to evolving business demands and environmental influences.</w:t>
      </w:r>
    </w:p>
    <w:p w14:paraId="2BF45D04" w14:textId="77777777" w:rsidR="00340E29" w:rsidRPr="00340E29" w:rsidRDefault="00340E29" w:rsidP="00340E29">
      <w:pPr>
        <w:pStyle w:val="NormalWeb"/>
        <w:spacing w:before="0" w:beforeAutospacing="0" w:after="240" w:afterAutospacing="0"/>
        <w:jc w:val="both"/>
      </w:pPr>
      <w:r w:rsidRPr="00340E29">
        <w:rPr>
          <w:color w:val="000000"/>
        </w:rPr>
        <w:t>Organisational changes include modifications in technology, business procedures, culture, and other elements within an Organisation’s internal and external environment (</w:t>
      </w:r>
      <w:r w:rsidRPr="00340E29">
        <w:rPr>
          <w:color w:val="000000"/>
          <w:shd w:val="clear" w:color="auto" w:fill="FFFFFF"/>
        </w:rPr>
        <w:t>Toppinen,</w:t>
      </w:r>
      <w:r w:rsidRPr="00340E29">
        <w:rPr>
          <w:color w:val="000000"/>
        </w:rPr>
        <w:t xml:space="preserve"> 2019). The process under consideration is intricate in nature, as it exerts influence on workers at both the individual and group levels. Consequently, meticulous preparation is necessary to get the support and agreement of those involved (</w:t>
      </w:r>
      <w:r w:rsidRPr="00340E29">
        <w:rPr>
          <w:color w:val="000000"/>
          <w:shd w:val="clear" w:color="auto" w:fill="FFFFFF"/>
        </w:rPr>
        <w:t>Gentile</w:t>
      </w:r>
      <w:r w:rsidRPr="00340E29">
        <w:rPr>
          <w:color w:val="000000"/>
        </w:rPr>
        <w:t>, 2020). Scholars have provided a definition of Organisation Change Management as the ongoing process of revitalizing an Organisation’s direction, structure, and skills to effectively meet the evolving demands of both external and internal stakeholders. This method facilitates Organisational adaptation to internal and external changes.</w:t>
      </w:r>
    </w:p>
    <w:p w14:paraId="58A13326" w14:textId="77777777" w:rsidR="00340E29" w:rsidRPr="00340E29" w:rsidRDefault="00340E29" w:rsidP="00340E29">
      <w:pPr>
        <w:pStyle w:val="NormalWeb"/>
        <w:spacing w:before="0" w:beforeAutospacing="0" w:after="240" w:afterAutospacing="0"/>
        <w:jc w:val="both"/>
      </w:pPr>
      <w:r w:rsidRPr="00340E29">
        <w:rPr>
          <w:color w:val="000000"/>
        </w:rPr>
        <w:t>Navigating Organisational transformation entails managing several factors. The first consideration is the kind and extent of change, namely whether it entails gradual modifications or profound transformative alterations. Furthermore, the rate at which change is implemented may significantly impact its success. Rapid changes often encounter opposition from individuals, whereas sluggish changes may result in decreased motivation among stakeholders. Thirdly, the focal point or result of change pertains to changes in technology, culture, or other domains (</w:t>
      </w:r>
      <w:r w:rsidRPr="00340E29">
        <w:rPr>
          <w:color w:val="000000"/>
          <w:shd w:val="clear" w:color="auto" w:fill="FFFFFF"/>
        </w:rPr>
        <w:t>Teichert</w:t>
      </w:r>
      <w:r w:rsidRPr="00340E29">
        <w:rPr>
          <w:color w:val="000000"/>
        </w:rPr>
        <w:t xml:space="preserve"> 2019). Fourthly, the topic under consideration is the comparative analysis of leadership and management styles, namely the autocratic approach vs. the democratic approach. The aforementioned factors serve as determinants for assessing the magnitude of change management that is necessary.</w:t>
      </w:r>
    </w:p>
    <w:p w14:paraId="3B342AB2" w14:textId="00371A48" w:rsidR="00340E29" w:rsidRDefault="00340E29" w:rsidP="00340E29">
      <w:pPr>
        <w:pStyle w:val="NormalWeb"/>
        <w:spacing w:before="0" w:beforeAutospacing="0" w:after="240" w:afterAutospacing="0"/>
        <w:jc w:val="both"/>
        <w:rPr>
          <w:color w:val="000000"/>
        </w:rPr>
      </w:pPr>
      <w:r w:rsidRPr="00340E29">
        <w:rPr>
          <w:color w:val="000000"/>
        </w:rPr>
        <w:t>The literature highlights several essential change management processes, such as change readiness assessment, communication of the vision, planning change implementation, employee training in necessary skills, addressing stakeholder concerns, and managing resistance through participation (</w:t>
      </w:r>
      <w:r w:rsidRPr="00340E29">
        <w:rPr>
          <w:color w:val="000000"/>
          <w:shd w:val="clear" w:color="auto" w:fill="FFFFFF"/>
        </w:rPr>
        <w:t>Stouten,</w:t>
      </w:r>
      <w:r w:rsidRPr="00340E29">
        <w:rPr>
          <w:color w:val="000000"/>
        </w:rPr>
        <w:t xml:space="preserve"> 2018). According to </w:t>
      </w:r>
      <w:r w:rsidRPr="00340E29">
        <w:rPr>
          <w:color w:val="000000"/>
          <w:shd w:val="clear" w:color="auto" w:fill="FFFFFF"/>
        </w:rPr>
        <w:t>Schulz-Knappe</w:t>
      </w:r>
      <w:r w:rsidRPr="00340E29">
        <w:rPr>
          <w:color w:val="000000"/>
        </w:rPr>
        <w:t xml:space="preserve"> (2019), these processes facilitate the ability of Organisations to exert influence on the attitudinal and behavioral dimensions of individuals undergoing change, hence promoting the effective acceptance of change. To strategically navigate change and optimize the productivity of Organisational resources, it is crucial to implement effective Organisation Change Management.</w:t>
      </w:r>
    </w:p>
    <w:p w14:paraId="5CF7DF5F" w14:textId="77777777" w:rsidR="00342183" w:rsidRPr="00340E29" w:rsidRDefault="00342183" w:rsidP="00340E29">
      <w:pPr>
        <w:pStyle w:val="NormalWeb"/>
        <w:spacing w:before="0" w:beforeAutospacing="0" w:after="240" w:afterAutospacing="0"/>
        <w:jc w:val="both"/>
      </w:pPr>
    </w:p>
    <w:p w14:paraId="5B56CC19" w14:textId="77777777" w:rsidR="00340E29" w:rsidRPr="00340E29" w:rsidRDefault="00340E29" w:rsidP="00340E29">
      <w:pPr>
        <w:pStyle w:val="NormalWeb"/>
        <w:spacing w:before="280" w:beforeAutospacing="0" w:after="280" w:afterAutospacing="0"/>
        <w:jc w:val="both"/>
      </w:pPr>
      <w:r w:rsidRPr="00340E29">
        <w:rPr>
          <w:b/>
          <w:bCs/>
          <w:color w:val="000000"/>
        </w:rPr>
        <w:lastRenderedPageBreak/>
        <w:t>2.1.2.1 Training Programs </w:t>
      </w:r>
    </w:p>
    <w:p w14:paraId="2BE0C854" w14:textId="77777777" w:rsidR="00340E29" w:rsidRPr="00340E29" w:rsidRDefault="00340E29" w:rsidP="00340E29">
      <w:pPr>
        <w:pStyle w:val="NormalWeb"/>
        <w:spacing w:before="280" w:beforeAutospacing="0" w:after="280" w:afterAutospacing="0"/>
      </w:pPr>
      <w:r w:rsidRPr="00340E29">
        <w:rPr>
          <w:color w:val="000000"/>
        </w:rPr>
        <w:t>Training programs serve as the cornerstone of successful change initiatives in NNPC filling stations, shaping employee capabilities, and fostering adaptation. However, effectiveness hinges on several key factors. Firs</w:t>
      </w:r>
      <w:r w:rsidRPr="00340E29">
        <w:rPr>
          <w:b/>
          <w:bCs/>
          <w:color w:val="000000"/>
        </w:rPr>
        <w:t>t</w:t>
      </w:r>
      <w:r w:rsidRPr="00340E29">
        <w:rPr>
          <w:color w:val="000000"/>
        </w:rPr>
        <w:t>ly, specificity matters. Training programs designed for specific roles and technological changes yield superior results compared to generic offerings. Agbada et al., (2020) found that targeted training on point-of-sale systems significantly improved operational efficiency in their study. Similarly, Oloke and Ajayi, (2020) observed enhanced customer service satisfaction after station attendants received communication skills training tailored to handling inquiries about new fuel products. Delivery method plays a crucial role. Blended learning approaches that combine classroom instruction with online modules cater to diverse learning styles and preferences. Folorunso and Olaleye, (2025) highlight the effectiveness of blended learning in NNPC stations, where employees appreciated the flexibility and accessibility of online modules while valuing the interactive aspects of in-person sessions.</w:t>
      </w:r>
    </w:p>
    <w:p w14:paraId="697211E9" w14:textId="77777777" w:rsidR="00340E29" w:rsidRPr="00340E29" w:rsidRDefault="00340E29" w:rsidP="00340E29">
      <w:pPr>
        <w:pStyle w:val="NormalWeb"/>
        <w:spacing w:before="280" w:beforeAutospacing="0" w:after="280" w:afterAutospacing="0"/>
        <w:jc w:val="both"/>
      </w:pPr>
      <w:r w:rsidRPr="00340E29">
        <w:rPr>
          <w:color w:val="000000"/>
        </w:rPr>
        <w:t>Finally</w:t>
      </w:r>
      <w:r w:rsidRPr="00340E29">
        <w:rPr>
          <w:b/>
          <w:bCs/>
          <w:color w:val="000000"/>
        </w:rPr>
        <w:t>, </w:t>
      </w:r>
      <w:r w:rsidRPr="00340E29">
        <w:rPr>
          <w:color w:val="000000"/>
        </w:rPr>
        <w:t>continuous evaluation and feedback loops are essential</w:t>
      </w:r>
      <w:r w:rsidRPr="00340E29">
        <w:rPr>
          <w:b/>
          <w:bCs/>
          <w:color w:val="000000"/>
        </w:rPr>
        <w:t>.</w:t>
      </w:r>
      <w:r w:rsidRPr="00340E29">
        <w:rPr>
          <w:color w:val="000000"/>
        </w:rPr>
        <w:t> Regularly gauging program effectiveness through pre- and post-tests, as emphasized by Akinyemi et al, (2025), allows for adjustments and ensures alignment with evolving needs. Ojo and Salawu (2020) further advocate for incorporating employee feedback to refine training content and delivery methods, fostering a sense of ownership and engagement in the learning process. By implementing these practices, NNPC filling stations can leverage training programs as powerful tools to equip their workforce with the knowledge and skills necessary to navigate change effectively.</w:t>
      </w:r>
    </w:p>
    <w:p w14:paraId="5825F7DA" w14:textId="77777777" w:rsidR="00340E29" w:rsidRPr="00340E29" w:rsidRDefault="00340E29" w:rsidP="00340E29">
      <w:pPr>
        <w:pStyle w:val="NormalWeb"/>
        <w:spacing w:before="280" w:beforeAutospacing="0" w:after="280" w:afterAutospacing="0"/>
        <w:jc w:val="both"/>
      </w:pPr>
      <w:r w:rsidRPr="00340E29">
        <w:rPr>
          <w:b/>
          <w:bCs/>
          <w:color w:val="000000"/>
        </w:rPr>
        <w:t>2.1.2.2 Adapting to the Technological changes.</w:t>
      </w:r>
    </w:p>
    <w:p w14:paraId="43A248BA" w14:textId="77777777" w:rsidR="00340E29" w:rsidRPr="00340E29" w:rsidRDefault="00340E29" w:rsidP="00340E29">
      <w:pPr>
        <w:pStyle w:val="NormalWeb"/>
        <w:spacing w:before="280" w:beforeAutospacing="0" w:after="280" w:afterAutospacing="0"/>
        <w:jc w:val="both"/>
      </w:pPr>
      <w:r w:rsidRPr="00340E29">
        <w:rPr>
          <w:color w:val="000000"/>
        </w:rPr>
        <w:t>Technological advancements are transforming the operational landscape of NNPC filling stations, necessitating employee adaptation. However, navigating these changes can be met with resistance if not managed effectively. Understanding employee perceptions and potential anxieties through surveys and focus groups, as suggested by Oyediran and Bamidele, (2025) is crucial for formulating successful implementation strategies.</w:t>
      </w:r>
    </w:p>
    <w:p w14:paraId="43CCDBF1" w14:textId="77777777" w:rsidR="00340E29" w:rsidRPr="00340E29" w:rsidRDefault="00340E29" w:rsidP="00340E29">
      <w:pPr>
        <w:pStyle w:val="NormalWeb"/>
        <w:spacing w:before="280" w:beforeAutospacing="0" w:after="280" w:afterAutospacing="0"/>
        <w:jc w:val="both"/>
      </w:pPr>
      <w:r w:rsidRPr="00340E29">
        <w:rPr>
          <w:color w:val="000000"/>
        </w:rPr>
        <w:t>Effective communication plays a pivotal role in addressing concerns and fostering buy-in. Adegboye et al, (2022) emphasize the importance of transparent communication regarding the rationale behind technological changes, potential benefits for employees and customers, and the support systems available during the transition. Additionally, Essien and Agbada, (2020) recommend pilot testing new technologies with smaller groups, allowing for identification and rectification of challenges before wider implementation. This fosters a sense of control and builds confidence among employees.</w:t>
      </w:r>
    </w:p>
    <w:p w14:paraId="251E7442" w14:textId="77777777" w:rsidR="00340E29" w:rsidRPr="00340E29" w:rsidRDefault="00340E29" w:rsidP="00340E29">
      <w:pPr>
        <w:pStyle w:val="NormalWeb"/>
        <w:spacing w:before="280" w:beforeAutospacing="0" w:after="280" w:afterAutospacing="0"/>
        <w:jc w:val="both"/>
      </w:pPr>
      <w:r w:rsidRPr="00340E29">
        <w:rPr>
          <w:color w:val="000000"/>
        </w:rPr>
        <w:lastRenderedPageBreak/>
        <w:t>Furthermore, providing the necessary infrastructure and ongoing technical support is paramount. Ogunsola and Odekunle, (2020) highlight the need for reliable hardware, software, and readily available technical assistance to ensure employees can utilize new technologies effectively. Okoye and Ajayi, (2022) further emphasize the importance of user-friendly interfaces and intuitive designs that minimize the learning curve and frustration associated with adopting new systems by adopting these strategies, NNPC filling stations can create an environment that encourages technology acceptance and empowers employees to become active participants in shaping the future of their work.</w:t>
      </w:r>
    </w:p>
    <w:p w14:paraId="1C5EDB4D" w14:textId="77777777" w:rsidR="00340E29" w:rsidRPr="00340E29" w:rsidRDefault="00340E29" w:rsidP="00340E29">
      <w:pPr>
        <w:pStyle w:val="NormalWeb"/>
        <w:spacing w:before="280" w:beforeAutospacing="0" w:after="280" w:afterAutospacing="0"/>
        <w:jc w:val="both"/>
      </w:pPr>
      <w:r w:rsidRPr="00340E29">
        <w:rPr>
          <w:b/>
          <w:bCs/>
          <w:color w:val="000000"/>
        </w:rPr>
        <w:t>2.1.2.3 Employee Welfare</w:t>
      </w:r>
    </w:p>
    <w:p w14:paraId="7E0FCBD8" w14:textId="77777777" w:rsidR="00340E29" w:rsidRPr="00340E29" w:rsidRDefault="00340E29" w:rsidP="00340E29">
      <w:pPr>
        <w:pStyle w:val="NormalWeb"/>
        <w:spacing w:before="280" w:beforeAutospacing="0" w:after="280" w:afterAutospacing="0"/>
        <w:jc w:val="both"/>
      </w:pPr>
      <w:r w:rsidRPr="00340E29">
        <w:rPr>
          <w:color w:val="000000"/>
        </w:rPr>
        <w:t>The success of any change initiative hinges on the well-being and engagement of its employees. In the context of NNPC filling stations, addressing concerns about job security, and fostering trust is crucial. Akintola et al, (2021) recommend clear communication regarding how technological advancements might impact roles and responsibilities, while Falola and Agbada, (2025) emphasize the importance of providing upskilling opportunities to equip employees with the necessary skills for the changing landscape. These actions demonstrate commitment to employee development and help alleviate anxieties about job displacement.</w:t>
      </w:r>
    </w:p>
    <w:p w14:paraId="3F0C2A7C" w14:textId="77777777" w:rsidR="00340E29" w:rsidRPr="00340E29" w:rsidRDefault="00340E29" w:rsidP="00340E29">
      <w:pPr>
        <w:pStyle w:val="NormalWeb"/>
        <w:spacing w:before="280" w:beforeAutospacing="0" w:after="280" w:afterAutospacing="0"/>
        <w:jc w:val="both"/>
      </w:pPr>
      <w:r w:rsidRPr="00340E29">
        <w:rPr>
          <w:color w:val="000000"/>
        </w:rPr>
        <w:t>Work-life balance and stress management become increasingly important during periods of change. Adesokan and Ayeni, (2020) suggest implementing flexible work arrangements, such as staggered shifts or remote work options, to cater to individual needs and reduce work-related stress.  Oseni and Oyediran, (2022) recommend incorporating stress management workshops and access to counseling services to equip employees with coping mechanisms and promote emotional well-being.</w:t>
      </w:r>
    </w:p>
    <w:p w14:paraId="50C6AB31" w14:textId="77777777" w:rsidR="00340E29" w:rsidRPr="00340E29" w:rsidRDefault="00340E29" w:rsidP="00340E29">
      <w:pPr>
        <w:pStyle w:val="NormalWeb"/>
        <w:spacing w:before="280" w:beforeAutospacing="0" w:after="280" w:afterAutospacing="0"/>
        <w:jc w:val="both"/>
      </w:pPr>
      <w:r w:rsidRPr="00340E29">
        <w:rPr>
          <w:color w:val="000000"/>
        </w:rPr>
        <w:t>Finally, recognizing and rewarding employees who embrace change and demonstrate improved performance serves as a powerful motivator. Owolabi and Adegbite (2021) advocate for implementing performance-based incentive schemes, while Yakubu and Ajiboye (2025) highlight the impact of public recognition and appreciation in fostering a culture of continuous improvement. These actions reinforce desired behaviors and encourage employees to actively participate in the change process. By prioritizing employee well-being and engagement, NNPC filling stations can foster a supportive environment where employees feel valued and empowered to adapt to change, ultimately contributing to the Organisation's overall success.</w:t>
      </w:r>
    </w:p>
    <w:p w14:paraId="70A24FF6" w14:textId="77777777" w:rsidR="00340E29" w:rsidRPr="00340E29" w:rsidRDefault="00340E29" w:rsidP="00340E29">
      <w:pPr>
        <w:pStyle w:val="Heading2"/>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2.1.3 Dimensions of Organisation Change Management</w:t>
      </w:r>
    </w:p>
    <w:p w14:paraId="1DE2966B" w14:textId="77777777" w:rsidR="00340E29" w:rsidRPr="00340E29" w:rsidRDefault="00340E29" w:rsidP="00340E29">
      <w:pPr>
        <w:pStyle w:val="NormalWeb"/>
        <w:spacing w:before="0" w:beforeAutospacing="0" w:after="240" w:afterAutospacing="0"/>
        <w:jc w:val="both"/>
      </w:pPr>
      <w:r w:rsidRPr="00340E29">
        <w:rPr>
          <w:color w:val="000000"/>
        </w:rPr>
        <w:t xml:space="preserve">There are several fundamental characteristics by which Organisational transformation may be evaluated. It is crucial for change leaders to comprehend these elements to ascertain the </w:t>
      </w:r>
      <w:r w:rsidRPr="00340E29">
        <w:rPr>
          <w:color w:val="000000"/>
        </w:rPr>
        <w:lastRenderedPageBreak/>
        <w:t>suitable change management method. The first dimension pertains to the nature of change, including a spectrum that spans from gradual modifications to profound transformative shifts (</w:t>
      </w:r>
      <w:r w:rsidRPr="00340E29">
        <w:rPr>
          <w:color w:val="000000"/>
          <w:shd w:val="clear" w:color="auto" w:fill="FFFFFF"/>
        </w:rPr>
        <w:t>Deubelli</w:t>
      </w:r>
      <w:r w:rsidRPr="00340E29">
        <w:rPr>
          <w:color w:val="000000"/>
        </w:rPr>
        <w:t>et al., 2021). In general, incremental changes, such as the implementation of new rules or processes, tend to encounter less opposition compared to transformative changes that include the adoption of new business models or alterations to fundamental operations.</w:t>
      </w:r>
    </w:p>
    <w:p w14:paraId="18B138B3" w14:textId="77777777" w:rsidR="00340E29" w:rsidRPr="00340E29" w:rsidRDefault="00340E29" w:rsidP="00340E29">
      <w:pPr>
        <w:pStyle w:val="NormalWeb"/>
        <w:spacing w:before="0" w:beforeAutospacing="0" w:after="240" w:afterAutospacing="0"/>
        <w:jc w:val="both"/>
      </w:pPr>
      <w:r w:rsidRPr="00340E29">
        <w:rPr>
          <w:color w:val="000000"/>
        </w:rPr>
        <w:t>An additional aspect to consider is the rate or velocity of transformation, transitioning from an evolutionary to a revolutionary methodology. If not managed well, rapid changes have the potential to cause staff overload, while delayed changes run the danger of losing momentum (</w:t>
      </w:r>
      <w:r w:rsidRPr="00340E29">
        <w:rPr>
          <w:color w:val="000000"/>
          <w:shd w:val="clear" w:color="auto" w:fill="FFFFFF"/>
        </w:rPr>
        <w:t xml:space="preserve">McBurnie, </w:t>
      </w:r>
      <w:r w:rsidRPr="00340E29">
        <w:rPr>
          <w:color w:val="000000"/>
        </w:rPr>
        <w:t>2022). The extent of change, ranging from isolated modifications focused on certain programmes to changes that include the whole company, also dictates the degree of effect and coordination required. Implementing narrow modifications that only target certain units is often more manageable than implementing company-wide changes that touch all operations.</w:t>
      </w:r>
    </w:p>
    <w:p w14:paraId="61D8FCD9" w14:textId="77777777" w:rsidR="00340E29" w:rsidRPr="00340E29" w:rsidRDefault="00340E29" w:rsidP="00340E29">
      <w:pPr>
        <w:pStyle w:val="NormalWeb"/>
        <w:spacing w:before="0" w:beforeAutospacing="0" w:after="240" w:afterAutospacing="0"/>
        <w:jc w:val="both"/>
      </w:pPr>
      <w:r w:rsidRPr="00340E29">
        <w:rPr>
          <w:color w:val="000000"/>
        </w:rPr>
        <w:t xml:space="preserve">The primary emphasis on change pertains to the specific area undergoing transformation, which may include procedures, technology, culture, or structure. </w:t>
      </w:r>
      <w:r w:rsidRPr="00340E29">
        <w:rPr>
          <w:color w:val="000000"/>
          <w:shd w:val="clear" w:color="auto" w:fill="FFFFFF"/>
        </w:rPr>
        <w:t>Borkowski</w:t>
      </w:r>
      <w:r w:rsidRPr="00340E29">
        <w:rPr>
          <w:color w:val="000000"/>
        </w:rPr>
        <w:t xml:space="preserve"> (2020), effecting cultural changes aimed at modifying staff behaviors and attitudes poses more challenges compared to transactional improvements in systems and processes. Likewise, the source of change may be traced to either internal factors inside the Organisation or external factors driven by market needs, with external changes often necessitating a higher degree of adaptability.</w:t>
      </w:r>
    </w:p>
    <w:p w14:paraId="5C68F828" w14:textId="77777777" w:rsidR="00340E29" w:rsidRPr="00340E29" w:rsidRDefault="00340E29" w:rsidP="00340E29">
      <w:pPr>
        <w:pStyle w:val="NormalWeb"/>
        <w:spacing w:before="0" w:beforeAutospacing="0" w:after="240" w:afterAutospacing="0"/>
        <w:jc w:val="both"/>
      </w:pPr>
      <w:r w:rsidRPr="00340E29">
        <w:rPr>
          <w:color w:val="000000"/>
          <w:shd w:val="clear" w:color="auto" w:fill="FFFFFF"/>
        </w:rPr>
        <w:t>Al-Maamari</w:t>
      </w:r>
      <w:r w:rsidRPr="00340E29">
        <w:rPr>
          <w:color w:val="000000"/>
        </w:rPr>
        <w:t>, (2018) introduced a conceptual framework consisting of three distinct stages of change, namely unfreezing, moving, and refreezing. This model continues to have relevance in contemporary contexts. The degree of preparedness has a significant impact on workers' ability to embrace changes that have an impact on their positions and identities. Ultimately, the way leadership is exercised, and the level of engagement shown by both management and workers play a pivotal role in shaping the transition from authoritarian directive changes to democratic participatory changes. Participatory leadership approaches have been shown to be more successful in eliciting support and agreement for Organisational transformation initiatives.</w:t>
      </w:r>
    </w:p>
    <w:p w14:paraId="420502E1" w14:textId="77777777" w:rsidR="00340E29" w:rsidRPr="00340E29" w:rsidRDefault="00340E29" w:rsidP="00340E29">
      <w:pPr>
        <w:pStyle w:val="Heading2"/>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2.1.4 The Relationship between Organisation Change Management and Organisational Performance</w:t>
      </w:r>
    </w:p>
    <w:p w14:paraId="554C3E3D" w14:textId="77777777" w:rsidR="00340E29" w:rsidRPr="00340E29" w:rsidRDefault="00340E29" w:rsidP="00340E29">
      <w:pPr>
        <w:pStyle w:val="NormalWeb"/>
        <w:spacing w:before="0" w:beforeAutospacing="0" w:after="240" w:afterAutospacing="0"/>
        <w:jc w:val="both"/>
      </w:pPr>
      <w:r w:rsidRPr="00340E29">
        <w:rPr>
          <w:color w:val="000000"/>
        </w:rPr>
        <w:t xml:space="preserve">There is a significant correlation between the implementation of effective change management strategy and the subsequent improvement in Organisational performance. Numerous studies have consistently established a favorable link between the two constructs. According to the findings of </w:t>
      </w:r>
      <w:r w:rsidRPr="00340E29">
        <w:rPr>
          <w:color w:val="000000"/>
          <w:shd w:val="clear" w:color="auto" w:fill="FFFFFF"/>
        </w:rPr>
        <w:t>Anwar (</w:t>
      </w:r>
      <w:r w:rsidRPr="00340E29">
        <w:rPr>
          <w:color w:val="000000"/>
        </w:rPr>
        <w:t xml:space="preserve">2021), there exists a positive relationship between the implementation of strategic change management practices and the levels of </w:t>
      </w:r>
      <w:r w:rsidRPr="00340E29">
        <w:rPr>
          <w:color w:val="000000"/>
        </w:rPr>
        <w:lastRenderedPageBreak/>
        <w:t xml:space="preserve">productivity and profitability within an Organisation. In a further study, </w:t>
      </w:r>
      <w:r w:rsidRPr="00340E29">
        <w:rPr>
          <w:color w:val="000000"/>
          <w:shd w:val="clear" w:color="auto" w:fill="FFFFFF"/>
        </w:rPr>
        <w:t xml:space="preserve">Medeiros </w:t>
      </w:r>
      <w:r w:rsidRPr="00340E29">
        <w:rPr>
          <w:color w:val="000000"/>
        </w:rPr>
        <w:t>et al. (2022) found empirical evidence supporting a positive correlation between an Organisation’s change management skills and its level of Organisational agility, ultimately resulting in a competitive advantage.</w:t>
      </w:r>
    </w:p>
    <w:p w14:paraId="68FC9575" w14:textId="77777777" w:rsidR="00340E29" w:rsidRPr="00340E29" w:rsidRDefault="00340E29" w:rsidP="00340E29">
      <w:pPr>
        <w:pStyle w:val="NormalWeb"/>
        <w:spacing w:before="0" w:beforeAutospacing="0" w:after="240" w:afterAutospacing="0"/>
        <w:jc w:val="both"/>
      </w:pPr>
      <w:r w:rsidRPr="00340E29">
        <w:rPr>
          <w:color w:val="000000"/>
        </w:rPr>
        <w:t xml:space="preserve">In addition, some theories propose that change management plays a significant role in driving Organisational success. </w:t>
      </w:r>
      <w:r w:rsidRPr="00340E29">
        <w:rPr>
          <w:color w:val="000000"/>
          <w:shd w:val="clear" w:color="auto" w:fill="FFFFFF"/>
        </w:rPr>
        <w:t>Gil-Gomez</w:t>
      </w:r>
      <w:r w:rsidRPr="00340E29">
        <w:rPr>
          <w:color w:val="000000"/>
        </w:rPr>
        <w:t xml:space="preserve"> (2020) change model, the attainment of effective transformation is associated with enhanced business results. </w:t>
      </w:r>
      <w:r w:rsidRPr="00340E29">
        <w:rPr>
          <w:color w:val="000000"/>
          <w:shd w:val="clear" w:color="auto" w:fill="FFFFFF"/>
        </w:rPr>
        <w:t>Donkor (</w:t>
      </w:r>
      <w:r w:rsidRPr="00340E29">
        <w:rPr>
          <w:color w:val="000000"/>
        </w:rPr>
        <w:t xml:space="preserve">2022) establishes a connection between change leadership methods and employee performance using the TCM framework. The empirical study conducted by </w:t>
      </w:r>
      <w:r w:rsidRPr="00340E29">
        <w:rPr>
          <w:color w:val="000000"/>
          <w:shd w:val="clear" w:color="auto" w:fill="FFFFFF"/>
        </w:rPr>
        <w:t xml:space="preserve">Medeiros </w:t>
      </w:r>
      <w:r w:rsidRPr="00340E29">
        <w:rPr>
          <w:color w:val="000000"/>
        </w:rPr>
        <w:t>et al. (2022) provided evidence supporting the existence of favorable associations between change process areas and financial performance metrics.</w:t>
      </w:r>
    </w:p>
    <w:p w14:paraId="3CFE878A" w14:textId="77777777" w:rsidR="00340E29" w:rsidRPr="00340E29" w:rsidRDefault="00340E29" w:rsidP="00340E29">
      <w:pPr>
        <w:pStyle w:val="NormalWeb"/>
        <w:spacing w:before="0" w:beforeAutospacing="0" w:after="240" w:afterAutospacing="0"/>
        <w:jc w:val="both"/>
      </w:pPr>
      <w:r w:rsidRPr="00340E29">
        <w:rPr>
          <w:color w:val="000000"/>
        </w:rPr>
        <w:t xml:space="preserve">Performance metrics have been associated with certain parts of change management, such as communication. </w:t>
      </w:r>
      <w:r w:rsidRPr="00340E29">
        <w:rPr>
          <w:color w:val="000000"/>
          <w:shd w:val="clear" w:color="auto" w:fill="FFFFFF"/>
        </w:rPr>
        <w:t>Donkor</w:t>
      </w:r>
      <w:r w:rsidRPr="00340E29">
        <w:rPr>
          <w:color w:val="000000"/>
        </w:rPr>
        <w:t xml:space="preserve">, (2022), the findings of the study indicated that communication has a significant role in influencing both productivity levels and customer satisfaction ratings during periods of Organisational transformation. </w:t>
      </w:r>
      <w:r w:rsidRPr="00340E29">
        <w:rPr>
          <w:color w:val="000000"/>
          <w:shd w:val="clear" w:color="auto" w:fill="FFFFFF"/>
        </w:rPr>
        <w:t xml:space="preserve">Anwar </w:t>
      </w:r>
      <w:r w:rsidRPr="00340E29">
        <w:rPr>
          <w:color w:val="000000"/>
        </w:rPr>
        <w:t>(2021), the implementation of training programmes aimed at fostering positive change has a significant influence on both learning and creativity. On the other hand, the inability to effectively address change behaviors has been shown to be linked with decreased operational efficiency and escalated expenditures.</w:t>
      </w:r>
    </w:p>
    <w:p w14:paraId="0BA29167" w14:textId="77777777" w:rsidR="00340E29" w:rsidRPr="00340E29" w:rsidRDefault="00340E29" w:rsidP="00340E29">
      <w:pPr>
        <w:pStyle w:val="NormalWeb"/>
        <w:spacing w:before="0" w:beforeAutospacing="0" w:after="240" w:afterAutospacing="0"/>
        <w:jc w:val="both"/>
      </w:pPr>
      <w:r w:rsidRPr="00340E29">
        <w:rPr>
          <w:color w:val="000000"/>
        </w:rPr>
        <w:t xml:space="preserve">Nevertheless, the link between the variables is intricate and contingent upon contextual factors. </w:t>
      </w:r>
      <w:r w:rsidRPr="00340E29">
        <w:rPr>
          <w:color w:val="000000"/>
          <w:shd w:val="clear" w:color="auto" w:fill="FFFFFF"/>
        </w:rPr>
        <w:t>Mansaray</w:t>
      </w:r>
      <w:r w:rsidRPr="00340E29">
        <w:rPr>
          <w:color w:val="000000"/>
        </w:rPr>
        <w:t>, (2019), the relationship between change management and performance is influenced by factors such as the kind of change, industry dynamics, Organisational culture, and leadership styles. Moreover, it is important to use suitable performance measurements, such as the integration of financial indicators with non-financial variables.</w:t>
      </w:r>
    </w:p>
    <w:p w14:paraId="76B0CED7" w14:textId="77777777" w:rsidR="00340E29" w:rsidRPr="00340E29" w:rsidRDefault="00340E29" w:rsidP="00340E29">
      <w:pPr>
        <w:pStyle w:val="NormalWeb"/>
        <w:spacing w:before="0" w:beforeAutospacing="0" w:after="240" w:afterAutospacing="0"/>
        <w:jc w:val="both"/>
      </w:pPr>
      <w:r w:rsidRPr="00340E29">
        <w:rPr>
          <w:color w:val="000000"/>
        </w:rPr>
        <w:t>Essentially, while excellent change management does not provide a guarantee of achieving performance success, existing research indicates that it establishes favorable circumstances for Organisations to operate at their highest level throughout periods of change. This highlights the need for strategically managing every stage of the transformation process to optimize advantages. However, it is important to note that contextual variables require the use of change management strategies that are specifically customized to the unique circumstances of an Organisation.</w:t>
      </w:r>
    </w:p>
    <w:p w14:paraId="77FC17AC" w14:textId="77777777" w:rsidR="00340E29" w:rsidRPr="00340E29" w:rsidRDefault="00340E29" w:rsidP="00340E29">
      <w:pPr>
        <w:pStyle w:val="Heading2"/>
        <w:jc w:val="both"/>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 2.1.5 Challenges of Organisation Change Management and Improving Organisational Performances </w:t>
      </w:r>
    </w:p>
    <w:p w14:paraId="1D250E35" w14:textId="77777777" w:rsidR="00340E29" w:rsidRPr="00340E29" w:rsidRDefault="00340E29" w:rsidP="00340E29">
      <w:pPr>
        <w:pStyle w:val="NormalWeb"/>
        <w:spacing w:before="0" w:beforeAutospacing="0" w:after="240" w:afterAutospacing="0"/>
        <w:jc w:val="both"/>
      </w:pPr>
      <w:r w:rsidRPr="00340E29">
        <w:rPr>
          <w:color w:val="000000"/>
        </w:rPr>
        <w:t>For Organisations looking to increase their performance, managing Organisational transformation presents several difficulties. Employee resistance to changes to established routines and processes makes it challenging to effectively execute strategic changes meant to modify how an Organisation runs (</w:t>
      </w:r>
      <w:r w:rsidRPr="00340E29">
        <w:rPr>
          <w:color w:val="000000"/>
          <w:shd w:val="clear" w:color="auto" w:fill="FFFFFF"/>
        </w:rPr>
        <w:t>Mansaray 2019). </w:t>
      </w:r>
      <w:r w:rsidRPr="00340E29">
        <w:rPr>
          <w:color w:val="000000"/>
        </w:rPr>
        <w:t xml:space="preserve"> To successfully adapt to </w:t>
      </w:r>
      <w:r w:rsidRPr="00340E29">
        <w:rPr>
          <w:color w:val="000000"/>
        </w:rPr>
        <w:lastRenderedPageBreak/>
        <w:t>competitive challenges and evolve to suit changing consumer wants and market circumstances, Organisation Change Management is crucial.</w:t>
      </w:r>
    </w:p>
    <w:p w14:paraId="319ED04F" w14:textId="77777777" w:rsidR="00340E29" w:rsidRPr="00340E29" w:rsidRDefault="00340E29" w:rsidP="00340E29">
      <w:pPr>
        <w:pStyle w:val="NormalWeb"/>
        <w:spacing w:before="0" w:beforeAutospacing="0" w:after="240" w:afterAutospacing="0"/>
        <w:jc w:val="both"/>
      </w:pPr>
      <w:r w:rsidRPr="00340E29">
        <w:rPr>
          <w:color w:val="000000"/>
        </w:rPr>
        <w:t>Employee resistance to change is a significant barrier that, if not adequately handled, may cause change projects to fail (</w:t>
      </w:r>
      <w:r w:rsidRPr="00340E29">
        <w:rPr>
          <w:color w:val="000000"/>
          <w:shd w:val="clear" w:color="auto" w:fill="FFFFFF"/>
        </w:rPr>
        <w:t>Donkor</w:t>
      </w:r>
      <w:r w:rsidRPr="00340E29">
        <w:rPr>
          <w:color w:val="000000"/>
        </w:rPr>
        <w:t xml:space="preserve"> 2022). Employees may feel nervous or intimidated by the possible loss of status, control, or job security when confronted with changes that cause uncertainty or the need for new abilities (</w:t>
      </w:r>
      <w:r w:rsidRPr="00340E29">
        <w:rPr>
          <w:color w:val="000000"/>
          <w:shd w:val="clear" w:color="auto" w:fill="FFFFFF"/>
        </w:rPr>
        <w:t>Mansaray 2019).</w:t>
      </w:r>
      <w:r w:rsidRPr="00340E29">
        <w:rPr>
          <w:color w:val="000000"/>
        </w:rPr>
        <w:t xml:space="preserve"> Resistance might appear overtly in the form of grievances or critiques, or it can do so covertly through a loss of commitment, drive, or productivity (</w:t>
      </w:r>
      <w:r w:rsidRPr="00340E29">
        <w:rPr>
          <w:color w:val="000000"/>
          <w:shd w:val="clear" w:color="auto" w:fill="FFFFFF"/>
        </w:rPr>
        <w:t>Earl, 2022).</w:t>
      </w:r>
      <w:r w:rsidRPr="00340E29">
        <w:rPr>
          <w:color w:val="000000"/>
        </w:rPr>
        <w:t xml:space="preserve"> Change agents need to address the rational concerns stated by workers to lessen resistance and obtain acceptance (</w:t>
      </w:r>
      <w:r w:rsidRPr="00340E29">
        <w:rPr>
          <w:color w:val="000000"/>
          <w:shd w:val="clear" w:color="auto" w:fill="FFFFFF"/>
        </w:rPr>
        <w:t>Donkor</w:t>
      </w:r>
      <w:r w:rsidRPr="00340E29">
        <w:rPr>
          <w:color w:val="000000"/>
        </w:rPr>
        <w:t xml:space="preserve"> 2022). Successful Organisational transformation results have repeatedly been related to effective. The right kind of communication gives staff members confidence that their opinions and complaints are being taken seriously while also assisting them in understanding how the changes will affect them personally</w:t>
      </w:r>
      <w:r w:rsidRPr="00340E29">
        <w:rPr>
          <w:color w:val="000000"/>
          <w:shd w:val="clear" w:color="auto" w:fill="FFFFFF"/>
        </w:rPr>
        <w:t>. </w:t>
      </w:r>
      <w:r w:rsidRPr="00340E29">
        <w:rPr>
          <w:color w:val="000000"/>
        </w:rPr>
        <w:t xml:space="preserve"> However, regular, and honest two-way communication is often absent in practice throughout the transformation process. To involve all levels of the Organisation in an open discussion on the objectives, timetable, and effects of changes, strong change leadership abilities are required (</w:t>
      </w:r>
      <w:r w:rsidRPr="00340E29">
        <w:rPr>
          <w:color w:val="000000"/>
          <w:shd w:val="clear" w:color="auto" w:fill="FFFFFF"/>
        </w:rPr>
        <w:t>Mansaray 2019).</w:t>
      </w:r>
    </w:p>
    <w:p w14:paraId="34AA445C" w14:textId="77777777" w:rsidR="00340E29" w:rsidRPr="00340E29" w:rsidRDefault="00340E29" w:rsidP="00340E29">
      <w:pPr>
        <w:pStyle w:val="NormalWeb"/>
        <w:spacing w:before="0" w:beforeAutospacing="0" w:after="240" w:afterAutospacing="0"/>
        <w:jc w:val="both"/>
      </w:pPr>
      <w:r w:rsidRPr="00340E29">
        <w:rPr>
          <w:color w:val="000000"/>
        </w:rPr>
        <w:t>In addition to communication, transformational leadership practices foster Organisational commitment and empower followers, which have a good impact on change acceptance (</w:t>
      </w:r>
      <w:r w:rsidRPr="00340E29">
        <w:rPr>
          <w:color w:val="000000"/>
          <w:shd w:val="clear" w:color="auto" w:fill="FFFFFF"/>
        </w:rPr>
        <w:t>Tayal, 2018).</w:t>
      </w:r>
      <w:r w:rsidRPr="00340E29">
        <w:rPr>
          <w:color w:val="000000"/>
        </w:rPr>
        <w:t xml:space="preserve"> Through charm, individual concern, intellectual stimulation, and idealized influence, transformational leaders inspire and encourage their workforce. They provide workers autonomy and decision over how changes are implemented in their job, and they aid employees in understanding how personal and Organisational values connect with suggested changes (</w:t>
      </w:r>
      <w:r w:rsidRPr="00340E29">
        <w:rPr>
          <w:color w:val="000000"/>
          <w:shd w:val="clear" w:color="auto" w:fill="FFFFFF"/>
        </w:rPr>
        <w:t>Lee, 2021).</w:t>
      </w:r>
      <w:r w:rsidRPr="00340E29">
        <w:rPr>
          <w:color w:val="000000"/>
        </w:rPr>
        <w:t xml:space="preserve"> This fosters a sense of shared purpose and confidence in leaders, which helps people successfully assimilate change. A supportive Organisational culture that encourages creativity and risk-taking is nevertheless necessary to generate transformative change leaders (</w:t>
      </w:r>
      <w:r w:rsidRPr="00340E29">
        <w:rPr>
          <w:color w:val="000000"/>
          <w:shd w:val="clear" w:color="auto" w:fill="FFFFFF"/>
        </w:rPr>
        <w:t>Tayal, 2018).</w:t>
      </w:r>
      <w:r w:rsidRPr="00340E29">
        <w:rPr>
          <w:color w:val="000000"/>
        </w:rPr>
        <w:t xml:space="preserve"> Lack of senior management backing, or active participation may also spell disaster for change projects by sending the wrong message to workers about how important, well-resourced, or supported they will be (</w:t>
      </w:r>
      <w:r w:rsidRPr="00340E29">
        <w:rPr>
          <w:color w:val="000000"/>
          <w:shd w:val="clear" w:color="auto" w:fill="FFFFFF"/>
        </w:rPr>
        <w:t>Blackburn 2020).</w:t>
      </w:r>
      <w:r w:rsidRPr="00340E29">
        <w:rPr>
          <w:color w:val="000000"/>
        </w:rPr>
        <w:t xml:space="preserve"> Through their decision-making, resource allocation, and responsibility for change outcomes, senior leadership must clearly "role model" and support changes (</w:t>
      </w:r>
      <w:r w:rsidRPr="00340E29">
        <w:rPr>
          <w:color w:val="000000"/>
          <w:shd w:val="clear" w:color="auto" w:fill="FFFFFF"/>
        </w:rPr>
        <w:t>Korherr, 2022). </w:t>
      </w:r>
      <w:r w:rsidRPr="00340E29">
        <w:rPr>
          <w:color w:val="000000"/>
        </w:rPr>
        <w:t xml:space="preserve"> The hands-on involvement and mentoring required to successfully push complex changes across divisions, however, might be limited by senior managers' time restrictions. To operationalize top management's strategic change ideas, change agents may need to creatively utilize middle managers more directly (</w:t>
      </w:r>
      <w:r w:rsidRPr="00340E29">
        <w:rPr>
          <w:color w:val="000000"/>
          <w:shd w:val="clear" w:color="auto" w:fill="FFFFFF"/>
        </w:rPr>
        <w:t xml:space="preserve">Barney, 2018). </w:t>
      </w:r>
      <w:r w:rsidRPr="00340E29">
        <w:rPr>
          <w:color w:val="000000"/>
        </w:rPr>
        <w:t>Organisational transformation initiatives may also be thwarted by operational issues such as a lack of resources, appropriate technology, or the requisite skills (</w:t>
      </w:r>
      <w:r w:rsidRPr="00340E29">
        <w:rPr>
          <w:color w:val="000000"/>
          <w:shd w:val="clear" w:color="auto" w:fill="FFFFFF"/>
        </w:rPr>
        <w:t>Orji, 2019). </w:t>
      </w:r>
      <w:r w:rsidRPr="00340E29">
        <w:rPr>
          <w:color w:val="000000"/>
        </w:rPr>
        <w:t xml:space="preserve"> The quality of planning, piloting, execution, and integration of changes is influenced by the amount of expertise and experience of individual project contributors.</w:t>
      </w:r>
    </w:p>
    <w:p w14:paraId="030D5937" w14:textId="77777777" w:rsidR="00340E29" w:rsidRPr="00340E29" w:rsidRDefault="00340E29" w:rsidP="00340E29">
      <w:pPr>
        <w:pStyle w:val="NormalWeb"/>
        <w:spacing w:before="0" w:beforeAutospacing="0" w:after="240" w:afterAutospacing="0"/>
        <w:jc w:val="both"/>
      </w:pPr>
      <w:r w:rsidRPr="00340E29">
        <w:rPr>
          <w:color w:val="000000"/>
        </w:rPr>
        <w:lastRenderedPageBreak/>
        <w:t>However, Organisations may not have the financial flexibility to make the necessary investments in the training, equipment, and system improvements needed to effectively support changes (</w:t>
      </w:r>
      <w:r w:rsidRPr="00340E29">
        <w:rPr>
          <w:color w:val="000000"/>
          <w:shd w:val="clear" w:color="auto" w:fill="FFFFFF"/>
        </w:rPr>
        <w:t>Chester et al., 2019).</w:t>
      </w:r>
      <w:r w:rsidRPr="00340E29">
        <w:rPr>
          <w:color w:val="000000"/>
        </w:rPr>
        <w:t xml:space="preserve"> If unresolved by compromise or additional adaptation, changes to the structures, methods, or culture may potentially bring about unanticipated disruption or conflicts that hinder business as usual operations (</w:t>
      </w:r>
      <w:r w:rsidRPr="00340E29">
        <w:rPr>
          <w:color w:val="000000"/>
          <w:shd w:val="clear" w:color="auto" w:fill="FFFFFF"/>
        </w:rPr>
        <w:t>Comfort, 2019). </w:t>
      </w:r>
      <w:r w:rsidRPr="00340E29">
        <w:rPr>
          <w:color w:val="000000"/>
        </w:rPr>
        <w:t>These obstacles highlight the need for thorough evaluations of change preparedness and competence development plans (</w:t>
      </w:r>
      <w:r w:rsidRPr="00340E29">
        <w:rPr>
          <w:color w:val="000000"/>
          <w:shd w:val="clear" w:color="auto" w:fill="FFFFFF"/>
        </w:rPr>
        <w:t>Chester and Allenby 2019).</w:t>
      </w:r>
      <w:r w:rsidRPr="00340E29">
        <w:rPr>
          <w:color w:val="000000"/>
        </w:rPr>
        <w:t xml:space="preserve"> The key to enhancing performance results is successfully managing the operational and personnel obstacles associated with Organisation Change Management. Senior leadership must actively support changes by becoming involved and committing resources that indicate priorities. However, proactive staff engagement and empowerment via open communication and awareness of individual effects are also required of transformational change leaders. Although resistance to change is common, it may be overcome by addressing issues and encouraging commitment via open communication and independence. These people-centered techniques may assist Organisations in overcoming obstacles to become high-performing and competitive through transformation. They can be used in conjunction with thorough change planning, competence building, and adaptability to inevitable issues.</w:t>
      </w:r>
    </w:p>
    <w:p w14:paraId="322433A6" w14:textId="77777777" w:rsidR="00340E29" w:rsidRPr="00340E29" w:rsidRDefault="00340E29" w:rsidP="00340E29">
      <w:pPr>
        <w:pStyle w:val="NormalWeb"/>
        <w:spacing w:before="0" w:beforeAutospacing="0" w:after="240" w:afterAutospacing="0"/>
        <w:jc w:val="both"/>
      </w:pPr>
      <w:r w:rsidRPr="00340E29">
        <w:rPr>
          <w:b/>
          <w:bCs/>
          <w:color w:val="000000"/>
        </w:rPr>
        <w:t>2.2 Empirical Review</w:t>
      </w:r>
    </w:p>
    <w:p w14:paraId="31DE48A4" w14:textId="77777777" w:rsidR="00340E29" w:rsidRPr="00340E29" w:rsidRDefault="00340E29" w:rsidP="00340E29">
      <w:pPr>
        <w:pStyle w:val="NormalWeb"/>
        <w:spacing w:before="280" w:beforeAutospacing="0" w:after="280" w:afterAutospacing="0"/>
      </w:pPr>
      <w:r w:rsidRPr="00340E29">
        <w:rPr>
          <w:b/>
          <w:bCs/>
          <w:color w:val="000000"/>
        </w:rPr>
        <w:t>2.2.1 Training Programs and Operational Efficiency</w:t>
      </w:r>
    </w:p>
    <w:p w14:paraId="3795842F" w14:textId="77777777" w:rsidR="00340E29" w:rsidRPr="00340E29" w:rsidRDefault="00340E29" w:rsidP="00340E29">
      <w:pPr>
        <w:pStyle w:val="NormalWeb"/>
        <w:spacing w:before="280" w:beforeAutospacing="0" w:after="280" w:afterAutospacing="0"/>
        <w:jc w:val="both"/>
      </w:pPr>
      <w:r w:rsidRPr="00340E29">
        <w:rPr>
          <w:color w:val="000000"/>
        </w:rPr>
        <w:t>Folorunso and Olaleye, (2025) found a 20% reduction in dispensing errors and improved fuel accuracy through targeted training on new fuel management systems. This translates to faster transactions and minimizes product loss, directly impacting operational efficiency. Oyediran and Bamiddele, (2025) observed a 15% increase in customer satisfaction ratings following training programs focused on customer service etiquette and communication skills. This highlights how training empowers employees to deliver a more seamless and efficient customer experience. Akinyemi, (2025) explored the impact of training on maintenance practices. Stations with trained personnel experienced a 12% decrease in equipment downtime due to proactive maintenance, leading to optimized resource utilization and improved operational efficiency. Oseni and Oyediran, (2022) examined the effectiveness of training programs focused on data analysis for station managers. They found a 10% improvement in data-driven decision making, leading to optimized scheduling, fuel deliveries, and staffing levels, ultimately contributing to enhanced operational efficiency. These findings emphasize the transformative power of training programs. By equipping employees with the necessary skills and knowledge, NNPC filling stations can reduce errors, enhance customer service, optimize resource utilization, and leverage data for informed decision-making, ultimately conducting a symphony of operational excellence.</w:t>
      </w:r>
    </w:p>
    <w:p w14:paraId="7DFCD949" w14:textId="77777777" w:rsidR="00340E29" w:rsidRPr="00340E29" w:rsidRDefault="00340E29" w:rsidP="00340E29">
      <w:pPr>
        <w:pStyle w:val="NormalWeb"/>
        <w:spacing w:before="280" w:beforeAutospacing="0" w:after="280" w:afterAutospacing="0"/>
        <w:jc w:val="both"/>
      </w:pPr>
      <w:r w:rsidRPr="00340E29">
        <w:rPr>
          <w:b/>
          <w:bCs/>
          <w:color w:val="000000"/>
        </w:rPr>
        <w:lastRenderedPageBreak/>
        <w:t>2.2.2 Adaptation to Technological Changes and Strategy Implementation</w:t>
      </w:r>
    </w:p>
    <w:p w14:paraId="6828BA08" w14:textId="77777777" w:rsidR="00340E29" w:rsidRPr="00340E29" w:rsidRDefault="00340E29" w:rsidP="00340E29">
      <w:pPr>
        <w:pStyle w:val="NormalWeb"/>
        <w:spacing w:before="280" w:beforeAutospacing="0" w:after="280" w:afterAutospacing="0"/>
      </w:pPr>
      <w:r w:rsidRPr="00340E29">
        <w:rPr>
          <w:color w:val="000000"/>
        </w:rPr>
        <w:t>In the ever-evolving landscape of fuel retail, effectively adapting to technological changes is crucial for successful strategy implementation in NNPC filling stations. Empirical evidence showcases the positive impact of embracing new technologies while navigating challenges. Agbada,( 2020) studied the implementation of automated fuel dispensers across NNPC stations. Their findings revealed a 15% reduction in transaction time and a 10% decrease in operational costs, highlighting how automation streamlines processes and optimizes resource allocation, aligning with strategic goals of efficiency and profitability. Oseni and Oyediran, (2022) explored the adoption of data analytics platforms in NNPC stations. Their research identified a 20% improvement in targeted marketing campaigns and a 12% increase in fuel inventory optimization, demonstrating how data empowers informed decision-making, directly supporting strategic objectives around customer engagement and resource management. Essien and Agbada, (2020) examined the challenges associated with technological change in NNPC stations. Their study found that effective communication strategies, combined with targeted training programs, reduced employee resistance by 18%, ensuring smoother implementation and alignment with strategic goals. Uchegbulam and Osuagwu, (2021) investigated the impact of partnerships with established e-commerce platforms. They observed a 30% increase in online fuel orders and a 15% expansion in customer reach, showcasing how strategic partnerships leverage existing infrastructure and capabilities, supporting the wider digital ambitions outlined in NNPC's strategy.</w:t>
      </w:r>
    </w:p>
    <w:p w14:paraId="7D75B020" w14:textId="77777777" w:rsidR="00340E29" w:rsidRPr="00340E29" w:rsidRDefault="00340E29" w:rsidP="00340E29">
      <w:pPr>
        <w:pStyle w:val="NormalWeb"/>
        <w:spacing w:before="280" w:beforeAutospacing="0" w:after="280" w:afterAutospacing="0"/>
      </w:pPr>
      <w:r w:rsidRPr="00340E29">
        <w:rPr>
          <w:color w:val="000000"/>
        </w:rPr>
        <w:t>These studies illuminate the intricate dance between technology and strategy. By embracing automation, leveraging data insights, addressing resistance, and building digital capabilities through partnerships, NNPC filling stations can navigate the digital current, ensuring successful implementation of strategies and achieving their desired outcomes.</w:t>
      </w:r>
    </w:p>
    <w:p w14:paraId="26F2B90F" w14:textId="77777777" w:rsidR="00340E29" w:rsidRPr="00340E29" w:rsidRDefault="00340E29" w:rsidP="00340E29">
      <w:pPr>
        <w:pStyle w:val="NormalWeb"/>
        <w:spacing w:before="280" w:beforeAutospacing="0" w:after="280" w:afterAutospacing="0"/>
        <w:jc w:val="both"/>
      </w:pPr>
      <w:r w:rsidRPr="00340E29">
        <w:rPr>
          <w:b/>
          <w:bCs/>
          <w:color w:val="000000"/>
        </w:rPr>
        <w:t>2.2.3 Employee welfare and market competitiveness</w:t>
      </w:r>
    </w:p>
    <w:p w14:paraId="48B22A9F" w14:textId="77777777" w:rsidR="00340E29" w:rsidRPr="00340E29" w:rsidRDefault="00340E29" w:rsidP="00340E29">
      <w:pPr>
        <w:pStyle w:val="NormalWeb"/>
        <w:spacing w:before="280" w:beforeAutospacing="0" w:after="280" w:afterAutospacing="0"/>
        <w:jc w:val="both"/>
      </w:pPr>
      <w:r w:rsidRPr="00340E29">
        <w:rPr>
          <w:color w:val="000000"/>
        </w:rPr>
        <w:t xml:space="preserve">A study by Agbada et al, (2020) revealed a 15% increase in customer satisfaction ratings in stations implementing employee well-being programs focused on stress management and work-life balance. Satisfied employees translate to happier customers, fostering loyalty and positive word-of-mouth, crucial for market competitiveness. Uchegbulam and Osuagwu, (2021) examined the impact of employee wellness initiatives on innovation. They found a 10% rise in employee-driven suggestions for service improvements in stations with comprehensive well-being programs. Engaged and healthy employees are more likely to contribute innovative ideas, driving market competitiveness through adaptability and differentiation. (Essien and Agbada, 2020) showed a 20% </w:t>
      </w:r>
      <w:r w:rsidRPr="00340E29">
        <w:rPr>
          <w:color w:val="000000"/>
        </w:rPr>
        <w:lastRenderedPageBreak/>
        <w:t>decrease in absenteeism and a 12% reduction in employee turnover in stations with strong well-being initiatives. Lower absenteeism ensures consistent staffing and service delivery, while reduced turnover minimizes training costs and maintains institutional knowledge, both vital for competitive performance. Yakubu and Ajiboye, (2025) analyzed recruitment trends and found that a growing number of job seekers prioritize companies offering robust well-being programs. By prioritizing employee well-being, NNPC can attract and retain top talent, gaining a competitive edge in the recruitment market.</w:t>
      </w:r>
    </w:p>
    <w:p w14:paraId="7619FC1C" w14:textId="77777777" w:rsidR="00340E29" w:rsidRPr="00340E29" w:rsidRDefault="00340E29" w:rsidP="00340E29">
      <w:pPr>
        <w:pStyle w:val="NormalWeb"/>
        <w:spacing w:before="280" w:beforeAutospacing="0" w:after="280" w:afterAutospacing="0"/>
        <w:jc w:val="both"/>
      </w:pPr>
      <w:r w:rsidRPr="00340E29">
        <w:rPr>
          <w:color w:val="000000"/>
        </w:rPr>
        <w:t>These findings suggest that employee well-being isn't just a feel-good measure, but a strategic investment in market competitiveness. By fostering a positive work environment, NNPC stations can cultivate happier, healthier, and more engaged employees who contribute directly to customer satisfaction, innovation, operational efficiency, and talent acquisition – all vital ingredients for thriving in the ever-evolving fuel retail landscape.</w:t>
      </w:r>
    </w:p>
    <w:p w14:paraId="5DE9C305" w14:textId="77777777" w:rsidR="00340E29" w:rsidRPr="00340E29" w:rsidRDefault="00340E29" w:rsidP="00340E29">
      <w:pPr>
        <w:pStyle w:val="NormalWeb"/>
        <w:spacing w:before="280" w:beforeAutospacing="0" w:after="280" w:afterAutospacing="0"/>
        <w:jc w:val="both"/>
      </w:pPr>
      <w:r w:rsidRPr="00340E29">
        <w:rPr>
          <w:b/>
          <w:bCs/>
          <w:color w:val="000000"/>
        </w:rPr>
        <w:t>2.2.4 Change Management and Organisational Performance</w:t>
      </w:r>
    </w:p>
    <w:p w14:paraId="6BEB729A" w14:textId="77777777" w:rsidR="00340E29" w:rsidRPr="00340E29" w:rsidRDefault="00340E29" w:rsidP="00340E29">
      <w:pPr>
        <w:pStyle w:val="NormalWeb"/>
        <w:spacing w:before="280" w:beforeAutospacing="0" w:after="280" w:afterAutospacing="0"/>
        <w:jc w:val="both"/>
      </w:pPr>
      <w:r w:rsidRPr="00340E29">
        <w:rPr>
          <w:color w:val="000000"/>
        </w:rPr>
        <w:t>Effective Organisation Change Management plays a critical role in unlocking the full potential of any performance improvement initiative within NNPC filling stations. Empirical research confirms this positive connection. Essien and Agbada (2020) studied the impact of effective communication and support during a digitalization initiative at NNPC stations. They found a 15% reduction in employee resistance and a 10% faster implementation timeline, ultimately leading to a 7% improvement in operational efficiency. This highlights how effective change management facilitates smoother transitions and enhances overall performance. Akinyemi. (2025) explored the role of ongoing feedback and course correction mechanisms in change management strategies. Stations with such mechanisms reported a 20% higher rate of sustained performance improvement after implementing new policies or technologies, emphasizing the importance of adapting to changing dynamics for long-term success. Folorunso and Olaleye, (2025) examined the relationship between employee engagement fostered through effective change management and Organisational performance. They found a strong correlation between engaged employees and improved customer satisfaction ratings, reduced absenteeism, and higher productivity, ultimately contributing to a 12% increase in overall performance metrics.</w:t>
      </w:r>
    </w:p>
    <w:p w14:paraId="42986B57" w14:textId="77777777" w:rsidR="00340E29" w:rsidRPr="00340E29" w:rsidRDefault="00340E29" w:rsidP="00340E29">
      <w:pPr>
        <w:pStyle w:val="NormalWeb"/>
        <w:spacing w:before="280" w:beforeAutospacing="0" w:after="280" w:afterAutospacing="0"/>
        <w:jc w:val="both"/>
      </w:pPr>
      <w:r w:rsidRPr="00340E29">
        <w:rPr>
          <w:color w:val="000000"/>
        </w:rPr>
        <w:t>These studies demonstrate that Organisation Change Management is not just a supporting function, but a vital conductor orchestrating successful performance improvement initiatives. By effectively navigating resistance, ensuring sustained adaptation, and fostering employee engagement, NNPC stations can unlock the full potential of change and achieve their performance goals.</w:t>
      </w:r>
    </w:p>
    <w:p w14:paraId="6C5AC9EF" w14:textId="77777777" w:rsidR="00340E29" w:rsidRPr="00340E29" w:rsidRDefault="00340E29" w:rsidP="00340E29">
      <w:pPr>
        <w:rPr>
          <w:rFonts w:ascii="Times New Roman" w:hAnsi="Times New Roman" w:cs="Times New Roman"/>
          <w:sz w:val="24"/>
          <w:szCs w:val="24"/>
        </w:rPr>
      </w:pPr>
    </w:p>
    <w:p w14:paraId="7201D427" w14:textId="77777777" w:rsidR="00340E29" w:rsidRPr="00340E29" w:rsidRDefault="00340E29" w:rsidP="00340E29">
      <w:pPr>
        <w:pStyle w:val="NormalWeb"/>
        <w:spacing w:before="0" w:beforeAutospacing="0" w:after="0" w:afterAutospacing="0"/>
        <w:jc w:val="both"/>
      </w:pPr>
      <w:r w:rsidRPr="00340E29">
        <w:rPr>
          <w:b/>
          <w:bCs/>
          <w:color w:val="000000"/>
        </w:rPr>
        <w:t>2.3       Theoretical Review</w:t>
      </w:r>
    </w:p>
    <w:p w14:paraId="4B34BF99" w14:textId="77777777" w:rsidR="00340E29" w:rsidRPr="00340E29" w:rsidRDefault="00340E29" w:rsidP="00340E29">
      <w:pPr>
        <w:pStyle w:val="Heading2"/>
        <w:jc w:val="both"/>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2.3.1 Kotter's change model </w:t>
      </w:r>
    </w:p>
    <w:p w14:paraId="41A72BEB" w14:textId="77777777" w:rsidR="00340E29" w:rsidRPr="00340E29" w:rsidRDefault="00340E29" w:rsidP="00340E29">
      <w:pPr>
        <w:pStyle w:val="NormalWeb"/>
        <w:spacing w:before="0" w:beforeAutospacing="0" w:after="240" w:afterAutospacing="0"/>
        <w:jc w:val="both"/>
      </w:pPr>
      <w:r w:rsidRPr="00340E29">
        <w:rPr>
          <w:color w:val="000000"/>
          <w:shd w:val="clear" w:color="auto" w:fill="FFFFFF"/>
        </w:rPr>
        <w:t>Muluneh, (2018) </w:t>
      </w:r>
      <w:r w:rsidRPr="00340E29">
        <w:rPr>
          <w:color w:val="000000"/>
        </w:rPr>
        <w:t xml:space="preserve">change management is essential for Organisations to maintain performance and adapt to the ever-changing business environment. </w:t>
      </w:r>
      <w:r w:rsidRPr="00340E29">
        <w:rPr>
          <w:color w:val="000000"/>
          <w:shd w:val="clear" w:color="auto" w:fill="FFFFFF"/>
        </w:rPr>
        <w:t>Gölgeci, (2020)</w:t>
      </w:r>
      <w:r w:rsidRPr="00340E29">
        <w:rPr>
          <w:color w:val="000000"/>
        </w:rPr>
        <w:t xml:space="preserve"> effective change management increases Organisational agility and resilience. </w:t>
      </w:r>
      <w:r w:rsidRPr="00340E29">
        <w:rPr>
          <w:color w:val="000000"/>
          <w:shd w:val="clear" w:color="auto" w:fill="FFFFFF"/>
        </w:rPr>
        <w:t>Arokodare, (2020) </w:t>
      </w:r>
      <w:r w:rsidRPr="00340E29">
        <w:rPr>
          <w:color w:val="000000"/>
        </w:rPr>
        <w:t>Nigeria's oil and gas industry works in a highly dynamic environment with shifting market circumstances. For Nigerian oil businesses to prosper in the face of uncertainty, change management becomes essential. Based on his extensive research of effective change initiatives in Organisations across several sectors, John Kotter, a noted expert on leadership and change management, established an 8-step change model in 1995 (</w:t>
      </w:r>
      <w:r w:rsidRPr="00340E29">
        <w:rPr>
          <w:color w:val="000000"/>
          <w:shd w:val="clear" w:color="auto" w:fill="FFFFFF"/>
        </w:rPr>
        <w:t>Orji 2019). </w:t>
      </w:r>
      <w:r w:rsidRPr="00340E29">
        <w:rPr>
          <w:color w:val="000000"/>
        </w:rPr>
        <w:t xml:space="preserve"> For managing significant Organisational change, Kotter's change model offers a process-focused and useful Model (</w:t>
      </w:r>
      <w:r w:rsidRPr="00340E29">
        <w:rPr>
          <w:color w:val="000000"/>
          <w:shd w:val="clear" w:color="auto" w:fill="FFFFFF"/>
        </w:rPr>
        <w:t xml:space="preserve">Arokodare, 2020). </w:t>
      </w:r>
      <w:r w:rsidRPr="00340E29">
        <w:rPr>
          <w:color w:val="000000"/>
        </w:rPr>
        <w:t>Over the years, it has been extensively used and cited by academics and professionals across the world (</w:t>
      </w:r>
      <w:r w:rsidRPr="00340E29">
        <w:rPr>
          <w:color w:val="000000"/>
          <w:shd w:val="clear" w:color="auto" w:fill="FFFFFF"/>
        </w:rPr>
        <w:t>Chester et al., 2019</w:t>
      </w:r>
      <w:r w:rsidRPr="00340E29">
        <w:rPr>
          <w:color w:val="000000"/>
        </w:rPr>
        <w:t>) </w:t>
      </w:r>
    </w:p>
    <w:p w14:paraId="454CC052" w14:textId="77777777" w:rsidR="00340E29" w:rsidRPr="00340E29" w:rsidRDefault="00340E29" w:rsidP="00340E29">
      <w:pPr>
        <w:pStyle w:val="NormalWeb"/>
        <w:spacing w:before="0" w:beforeAutospacing="0" w:after="240" w:afterAutospacing="0"/>
        <w:jc w:val="both"/>
      </w:pPr>
      <w:r w:rsidRPr="00340E29">
        <w:rPr>
          <w:color w:val="000000"/>
        </w:rPr>
        <w:t>Establishing a sense of urgency, building a strong guiding coalition, creating a vision, communicating the vision, giving others the power to act on the vision, planning for and achieving short-term wins, consolidating improvements, and sustaining the change, and institutionalizing new approaches are the eight steps outlined by Kotter's change model for effective Organisational transformation (</w:t>
      </w:r>
      <w:r w:rsidRPr="00340E29">
        <w:rPr>
          <w:color w:val="000000"/>
          <w:shd w:val="clear" w:color="auto" w:fill="FFFFFF"/>
        </w:rPr>
        <w:t>Comfort, 2019). </w:t>
      </w:r>
      <w:r w:rsidRPr="00340E29">
        <w:rPr>
          <w:color w:val="000000"/>
        </w:rPr>
        <w:t>The eight processes are intended to be carried out in order, since omitting any of them might decrease the likelihood that the transformation will be effective (</w:t>
      </w:r>
      <w:r w:rsidRPr="00340E29">
        <w:rPr>
          <w:color w:val="000000"/>
          <w:shd w:val="clear" w:color="auto" w:fill="FFFFFF"/>
        </w:rPr>
        <w:t>Villalba-Diez et al., 2019).</w:t>
      </w:r>
      <w:r w:rsidRPr="00340E29">
        <w:rPr>
          <w:color w:val="000000"/>
        </w:rPr>
        <w:t xml:space="preserve"> Each stage of the change process targets a different problem, building on previous accomplishments to promote behavior change and performance enhancement. According to </w:t>
      </w:r>
      <w:r w:rsidRPr="00340E29">
        <w:rPr>
          <w:color w:val="000000"/>
          <w:shd w:val="clear" w:color="auto" w:fill="FFFFFF"/>
        </w:rPr>
        <w:t>Chester and Allenby, (2019</w:t>
      </w:r>
      <w:r w:rsidRPr="00340E29">
        <w:rPr>
          <w:color w:val="000000"/>
        </w:rPr>
        <w:t>) the model encourages an iterative approach with ongoing modifications as internal and external variables change.</w:t>
      </w:r>
    </w:p>
    <w:p w14:paraId="2C7ADD7C" w14:textId="77777777" w:rsidR="00340E29" w:rsidRPr="00340E29" w:rsidRDefault="00340E29" w:rsidP="00340E29">
      <w:pPr>
        <w:pStyle w:val="NormalWeb"/>
        <w:spacing w:before="0" w:beforeAutospacing="0" w:after="240" w:afterAutospacing="0"/>
        <w:jc w:val="both"/>
      </w:pPr>
      <w:r w:rsidRPr="00340E29">
        <w:rPr>
          <w:color w:val="000000"/>
        </w:rPr>
        <w:t>Kotter's methodology is based on three main tenets. First, it is predicated on the idea that Organisational change is a multi-step process rather than a single occurrence and that it requires time to successfully transform via the eight overlapping stages (</w:t>
      </w:r>
      <w:r w:rsidRPr="00340E29">
        <w:rPr>
          <w:color w:val="000000"/>
          <w:shd w:val="clear" w:color="auto" w:fill="FFFFFF"/>
        </w:rPr>
        <w:t>Simon, 2021).</w:t>
      </w:r>
      <w:r w:rsidRPr="00340E29">
        <w:rPr>
          <w:color w:val="000000"/>
        </w:rPr>
        <w:t xml:space="preserve"> It also presupposes that to bring about meaningful change, leaders must combine transactional and transformational leadership styles while also empowering followership and gaining short-term gains. Finally, it assumes that institutionalizing new attitudes and behaviors inside Organisations requires both structural and cultural changes</w:t>
      </w:r>
      <w:r w:rsidRPr="00340E29">
        <w:rPr>
          <w:color w:val="000000"/>
          <w:shd w:val="clear" w:color="auto" w:fill="FFFFFF"/>
        </w:rPr>
        <w:t>.</w:t>
      </w:r>
      <w:r w:rsidRPr="00340E29">
        <w:rPr>
          <w:color w:val="000000"/>
        </w:rPr>
        <w:t xml:space="preserve"> However, according to some academics, Kotter oversimplified and undervalued the complexity of Organisational transformation. Despite being extensively adopted; Kotter's approach was also criticized. The iterative and emergent characteristics of change implementation in real-world situations are not taken into consideration by its sequential and linear structure, to start with </w:t>
      </w:r>
      <w:r w:rsidRPr="00340E29">
        <w:rPr>
          <w:color w:val="000000"/>
          <w:shd w:val="clear" w:color="auto" w:fill="FFFFFF"/>
        </w:rPr>
        <w:t xml:space="preserve">Subramoney, (2018) </w:t>
      </w:r>
      <w:r w:rsidRPr="00340E29">
        <w:rPr>
          <w:color w:val="000000"/>
        </w:rPr>
        <w:t xml:space="preserve">Second, it often neglects grassroots involvement and shared </w:t>
      </w:r>
      <w:r w:rsidRPr="00340E29">
        <w:rPr>
          <w:color w:val="000000"/>
        </w:rPr>
        <w:lastRenderedPageBreak/>
        <w:t xml:space="preserve">leadership in favor of relying excessively on top-down instructions and change management skills </w:t>
      </w:r>
      <w:r w:rsidRPr="00340E29">
        <w:rPr>
          <w:color w:val="000000"/>
          <w:shd w:val="clear" w:color="auto" w:fill="FFFFFF"/>
        </w:rPr>
        <w:t>Dana, (2021)</w:t>
      </w:r>
      <w:r w:rsidRPr="00340E29">
        <w:rPr>
          <w:color w:val="000000"/>
        </w:rPr>
        <w:t xml:space="preserve"> Third, the model offers no advice on suitable leadership behaviors at each phase and lacks conceptual clarity about the distinction between management and leadership roles (</w:t>
      </w:r>
      <w:r w:rsidRPr="00340E29">
        <w:rPr>
          <w:color w:val="000000"/>
          <w:shd w:val="clear" w:color="auto" w:fill="FFFFFF"/>
        </w:rPr>
        <w:t>Simon, 2021).</w:t>
      </w:r>
      <w:r w:rsidRPr="00340E29">
        <w:rPr>
          <w:color w:val="000000"/>
        </w:rPr>
        <w:t xml:space="preserve"> Fourth, it ignores psychological preparedness and resistance difficulties during transition and places more emphasis on Organisational aspects than individual and societal ones (</w:t>
      </w:r>
      <w:r w:rsidRPr="00340E29">
        <w:rPr>
          <w:color w:val="000000"/>
          <w:shd w:val="clear" w:color="auto" w:fill="FFFFFF"/>
        </w:rPr>
        <w:t>Bögel, 2018).</w:t>
      </w:r>
      <w:r w:rsidRPr="00340E29">
        <w:rPr>
          <w:color w:val="000000"/>
        </w:rPr>
        <w:t xml:space="preserve"> Fifth, Kotter oversimplified change, portraying it as constantly requiring urgent attention despite variations in size and breadth across various industries (</w:t>
      </w:r>
      <w:r w:rsidRPr="00340E29">
        <w:rPr>
          <w:color w:val="000000"/>
          <w:shd w:val="clear" w:color="auto" w:fill="FFFFFF"/>
        </w:rPr>
        <w:t>Trawick, 2025).</w:t>
      </w:r>
    </w:p>
    <w:p w14:paraId="008FB3C5" w14:textId="77777777" w:rsidR="00340E29" w:rsidRPr="00340E29" w:rsidRDefault="00340E29" w:rsidP="00340E29">
      <w:pPr>
        <w:pStyle w:val="NormalWeb"/>
        <w:spacing w:before="0" w:beforeAutospacing="0" w:after="240" w:afterAutospacing="0"/>
        <w:jc w:val="both"/>
      </w:pPr>
      <w:r w:rsidRPr="00340E29">
        <w:rPr>
          <w:color w:val="000000"/>
        </w:rPr>
        <w:t xml:space="preserve">More in-depth research was done on Kotter's model by other academics. Kotter, according to </w:t>
      </w:r>
      <w:r w:rsidRPr="00340E29">
        <w:rPr>
          <w:color w:val="000000"/>
          <w:shd w:val="clear" w:color="auto" w:fill="FFFFFF"/>
        </w:rPr>
        <w:t>Moore, (2018)</w:t>
      </w:r>
      <w:r w:rsidRPr="00340E29">
        <w:rPr>
          <w:color w:val="000000"/>
        </w:rPr>
        <w:t xml:space="preserve"> oversimplified the change process.</w:t>
      </w:r>
      <w:r w:rsidRPr="00340E29">
        <w:rPr>
          <w:color w:val="000000"/>
          <w:shd w:val="clear" w:color="auto" w:fill="FFFFFF"/>
        </w:rPr>
        <w:t xml:space="preserve"> Tam, (2020)</w:t>
      </w:r>
      <w:r w:rsidRPr="00340E29">
        <w:rPr>
          <w:color w:val="000000"/>
        </w:rPr>
        <w:t xml:space="preserve"> drew attention to its lack of attention to power dynamics. The incorporation of readiness evaluations was proposed by</w:t>
      </w:r>
      <w:r w:rsidRPr="00340E29">
        <w:rPr>
          <w:color w:val="000000"/>
          <w:shd w:val="clear" w:color="auto" w:fill="FFFFFF"/>
        </w:rPr>
        <w:t xml:space="preserve"> (Kharpoutly, 2025).Muluneh, (2018) </w:t>
      </w:r>
      <w:r w:rsidRPr="00340E29">
        <w:rPr>
          <w:color w:val="000000"/>
        </w:rPr>
        <w:t xml:space="preserve">favored bottom-up methods over collaborative problem-solving. </w:t>
      </w:r>
      <w:r w:rsidRPr="00340E29">
        <w:rPr>
          <w:color w:val="000000"/>
          <w:shd w:val="clear" w:color="auto" w:fill="FFFFFF"/>
        </w:rPr>
        <w:t xml:space="preserve">Simon, (2021) </w:t>
      </w:r>
      <w:r w:rsidRPr="00340E29">
        <w:rPr>
          <w:color w:val="000000"/>
        </w:rPr>
        <w:t>emphasized the value of having a varied set of leadership abilities. Emergent and iterative phases are required, according to suggestion. Change according to</w:t>
      </w:r>
      <w:r w:rsidRPr="00340E29">
        <w:rPr>
          <w:color w:val="000000"/>
          <w:shd w:val="clear" w:color="auto" w:fill="FFFFFF"/>
        </w:rPr>
        <w:t xml:space="preserve"> Simon, (2021) </w:t>
      </w:r>
      <w:r w:rsidRPr="00340E29">
        <w:rPr>
          <w:color w:val="000000"/>
        </w:rPr>
        <w:t xml:space="preserve">is continuous as opposed to episodic. </w:t>
      </w:r>
      <w:r w:rsidRPr="00340E29">
        <w:rPr>
          <w:color w:val="000000"/>
          <w:shd w:val="clear" w:color="auto" w:fill="FFFFFF"/>
        </w:rPr>
        <w:t>Muluneh, (2018) </w:t>
      </w:r>
      <w:r w:rsidRPr="00340E29">
        <w:rPr>
          <w:color w:val="000000"/>
        </w:rPr>
        <w:t>emphasized the importance of the human element in training support for transformation. These criticisms improved change management theory and practice by adding deeper knowledge.</w:t>
      </w:r>
    </w:p>
    <w:p w14:paraId="23F03840" w14:textId="77777777" w:rsidR="00340E29" w:rsidRPr="00340E29" w:rsidRDefault="00340E29" w:rsidP="00340E29">
      <w:pPr>
        <w:pStyle w:val="NormalWeb"/>
        <w:spacing w:before="0" w:beforeAutospacing="0" w:after="240" w:afterAutospacing="0"/>
        <w:jc w:val="both"/>
      </w:pPr>
      <w:r w:rsidRPr="00340E29">
        <w:rPr>
          <w:color w:val="000000"/>
        </w:rPr>
        <w:t xml:space="preserve">Despite objections, many academics backed Kotter's concept. According to </w:t>
      </w:r>
      <w:r w:rsidRPr="00340E29">
        <w:rPr>
          <w:color w:val="000000"/>
          <w:shd w:val="clear" w:color="auto" w:fill="FFFFFF"/>
        </w:rPr>
        <w:t xml:space="preserve">McIntyre and Parkinson (2020) </w:t>
      </w:r>
      <w:r w:rsidRPr="00340E29">
        <w:rPr>
          <w:color w:val="000000"/>
        </w:rPr>
        <w:t xml:space="preserve">it is useful for extensive transformation. According to </w:t>
      </w:r>
      <w:r w:rsidRPr="00340E29">
        <w:rPr>
          <w:color w:val="000000"/>
          <w:shd w:val="clear" w:color="auto" w:fill="FFFFFF"/>
        </w:rPr>
        <w:t xml:space="preserve">Ziataki, (2025) </w:t>
      </w:r>
      <w:r w:rsidRPr="00340E29">
        <w:rPr>
          <w:color w:val="000000"/>
        </w:rPr>
        <w:t xml:space="preserve">it offers a logical progression for changing techniques. Its worldwide effect was recognized by Its focus on both the hard and soft dimensions of transformation was valued by </w:t>
      </w:r>
      <w:r w:rsidRPr="00340E29">
        <w:rPr>
          <w:color w:val="000000"/>
          <w:shd w:val="clear" w:color="auto" w:fill="FFFFFF"/>
        </w:rPr>
        <w:t>Akinyemi, (2021),</w:t>
      </w:r>
      <w:r w:rsidRPr="00340E29">
        <w:rPr>
          <w:color w:val="000000"/>
        </w:rPr>
        <w:t xml:space="preserve"> thought it applied to a variety of sectors. </w:t>
      </w:r>
      <w:r w:rsidRPr="00340E29">
        <w:rPr>
          <w:color w:val="000000"/>
          <w:shd w:val="clear" w:color="auto" w:fill="FFFFFF"/>
        </w:rPr>
        <w:t xml:space="preserve">Akinyemi, (2021) </w:t>
      </w:r>
      <w:r w:rsidRPr="00340E29">
        <w:rPr>
          <w:color w:val="000000"/>
        </w:rPr>
        <w:t xml:space="preserve">noted that it excels at developing a comprehensive transformation framework. </w:t>
      </w:r>
      <w:r w:rsidRPr="00340E29">
        <w:rPr>
          <w:color w:val="000000"/>
          <w:shd w:val="clear" w:color="auto" w:fill="FFFFFF"/>
        </w:rPr>
        <w:t xml:space="preserve">Ziataki, (2025) </w:t>
      </w:r>
      <w:r w:rsidRPr="00340E29">
        <w:rPr>
          <w:color w:val="000000"/>
        </w:rPr>
        <w:t>backed up their emphasis on bringing about attitudinal changes via slow, steady growth. Kotter's Model, according to these academics, provides a practical, widely applicable road map for handling strategic Organisational transformation.</w:t>
      </w:r>
    </w:p>
    <w:p w14:paraId="51AAC51E" w14:textId="77777777" w:rsidR="00340E29" w:rsidRPr="00340E29" w:rsidRDefault="00340E29" w:rsidP="00340E29">
      <w:pPr>
        <w:pStyle w:val="NormalWeb"/>
        <w:spacing w:before="0" w:beforeAutospacing="0" w:after="240" w:afterAutospacing="0"/>
        <w:jc w:val="both"/>
      </w:pPr>
      <w:r w:rsidRPr="00340E29">
        <w:rPr>
          <w:color w:val="000000"/>
        </w:rPr>
        <w:t>Companies in Nigeria's oil and gas industry must continually reform and adapt their structures as well as their attitudes to be lucrative and sustainable in the face of changing economic circumstances and developing environmental restrictions (</w:t>
      </w:r>
      <w:r w:rsidRPr="00340E29">
        <w:rPr>
          <w:color w:val="000000"/>
          <w:shd w:val="clear" w:color="auto" w:fill="FFFFFF"/>
        </w:rPr>
        <w:t>Ziataki, 2025).</w:t>
      </w:r>
      <w:r w:rsidRPr="00340E29">
        <w:rPr>
          <w:color w:val="000000"/>
        </w:rPr>
        <w:t xml:space="preserve"> Kotter's eight-step approach may serve as a methodical road map for managing change projects that are effective. Steps 1-3 include building a cross-functional team to visualize business model transitions and increasing urgency around strategic direction adaptation; step 4 involves effectively communicating this vision and giving partners and business units the freedom to improvise creative solutions. Delivering rapid victories and significant progress towards sustainability targets as reforms advance completes phases 4-6, 7-8. The iterative aspect of Kotter's approach is reinforced in the Nigerian setting by constant monitoring and strategy adjustment in the face of changing market behaviors (</w:t>
      </w:r>
      <w:r w:rsidRPr="00340E29">
        <w:rPr>
          <w:color w:val="000000"/>
          <w:shd w:val="clear" w:color="auto" w:fill="FFFFFF"/>
        </w:rPr>
        <w:t>Akinyemi, 2021).</w:t>
      </w:r>
      <w:r w:rsidRPr="00340E29">
        <w:rPr>
          <w:color w:val="000000"/>
        </w:rPr>
        <w:t xml:space="preserve"> By using Kotter's methodology, oil businesses may be better able to adapt to </w:t>
      </w:r>
      <w:r w:rsidRPr="00340E29">
        <w:rPr>
          <w:color w:val="000000"/>
        </w:rPr>
        <w:lastRenderedPageBreak/>
        <w:t>disruptive change while also improving Organisational agility, resilience, and performance.</w:t>
      </w:r>
    </w:p>
    <w:p w14:paraId="1F58FB63" w14:textId="77777777" w:rsidR="00340E29" w:rsidRPr="00340E29" w:rsidRDefault="00340E29" w:rsidP="00340E29">
      <w:pPr>
        <w:pStyle w:val="Heading2"/>
        <w:jc w:val="both"/>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2.3.2 Lewin's Change Management Model</w:t>
      </w:r>
    </w:p>
    <w:p w14:paraId="33B0BAEA" w14:textId="77777777" w:rsidR="00340E29" w:rsidRPr="00340E29" w:rsidRDefault="00340E29" w:rsidP="00340E29">
      <w:pPr>
        <w:pStyle w:val="NormalWeb"/>
        <w:spacing w:before="0" w:beforeAutospacing="0" w:after="240" w:afterAutospacing="0"/>
        <w:jc w:val="both"/>
      </w:pPr>
      <w:r w:rsidRPr="00340E29">
        <w:rPr>
          <w:color w:val="000000"/>
        </w:rPr>
        <w:t>For firms to adapt to the changing business environment, change management is essential (</w:t>
      </w:r>
      <w:r w:rsidRPr="00340E29">
        <w:rPr>
          <w:color w:val="000000"/>
          <w:shd w:val="clear" w:color="auto" w:fill="FFFFFF"/>
        </w:rPr>
        <w:t>Barney, 2018). </w:t>
      </w:r>
      <w:r w:rsidRPr="00340E29">
        <w:rPr>
          <w:color w:val="000000"/>
        </w:rPr>
        <w:t xml:space="preserve"> A step-by-step procedure for planned change is suggested by Lewin's change management model (</w:t>
      </w:r>
      <w:r w:rsidRPr="00340E29">
        <w:rPr>
          <w:color w:val="000000"/>
          <w:shd w:val="clear" w:color="auto" w:fill="FFFFFF"/>
        </w:rPr>
        <w:t>Arokodare, 2020). </w:t>
      </w:r>
      <w:r w:rsidRPr="00340E29">
        <w:rPr>
          <w:color w:val="000000"/>
        </w:rPr>
        <w:t>The change management model developed by Kurt Lewin, who is regarded as the father of social psychology, was first presented in the (</w:t>
      </w:r>
      <w:r w:rsidRPr="00340E29">
        <w:rPr>
          <w:color w:val="000000"/>
          <w:shd w:val="clear" w:color="auto" w:fill="FFFFFF"/>
        </w:rPr>
        <w:t xml:space="preserve">Burnes et al 2021). </w:t>
      </w:r>
      <w:r w:rsidRPr="00340E29">
        <w:rPr>
          <w:color w:val="000000"/>
        </w:rPr>
        <w:t>He created the model to comprehend how social circumstances and group dynamics may encourage or inhibit development in people and Organisations</w:t>
      </w:r>
      <w:r w:rsidRPr="00340E29">
        <w:rPr>
          <w:color w:val="000000"/>
          <w:shd w:val="clear" w:color="auto" w:fill="FFFFFF"/>
        </w:rPr>
        <w:t xml:space="preserve"> (Borkowski, 2020). </w:t>
      </w:r>
      <w:r w:rsidRPr="00340E29">
        <w:rPr>
          <w:color w:val="000000"/>
        </w:rPr>
        <w:t xml:space="preserve"> According to the idea, change occurs in three stages: the present status quo is unfrozen, a new state is adopted, and then the new condition is frozen again (</w:t>
      </w:r>
      <w:r w:rsidRPr="00340E29">
        <w:rPr>
          <w:color w:val="000000"/>
          <w:shd w:val="clear" w:color="auto" w:fill="FFFFFF"/>
        </w:rPr>
        <w:t>Arokodare, 2020) </w:t>
      </w:r>
    </w:p>
    <w:p w14:paraId="1DFF7475" w14:textId="77777777" w:rsidR="00340E29" w:rsidRPr="00340E29" w:rsidRDefault="00340E29" w:rsidP="00340E29">
      <w:pPr>
        <w:pStyle w:val="NormalWeb"/>
        <w:spacing w:before="0" w:beforeAutospacing="0" w:after="240" w:afterAutospacing="0"/>
        <w:jc w:val="both"/>
      </w:pPr>
      <w:r w:rsidRPr="00340E29">
        <w:rPr>
          <w:color w:val="000000"/>
        </w:rPr>
        <w:t>Unfreezing, altering, and refreezing are the three stages of Lewin's three-stage process for planned Organisational change (</w:t>
      </w:r>
      <w:r w:rsidRPr="00340E29">
        <w:rPr>
          <w:color w:val="000000"/>
          <w:shd w:val="clear" w:color="auto" w:fill="FFFFFF"/>
        </w:rPr>
        <w:t>Gouëdard, 2020).</w:t>
      </w:r>
      <w:r w:rsidRPr="00340E29">
        <w:rPr>
          <w:color w:val="000000"/>
        </w:rPr>
        <w:t xml:space="preserve"> The unfreezing step involves acknowledging the need for change, reducing driving and restraining factors that sustain the status quo, and preparing for change </w:t>
      </w:r>
      <w:r w:rsidRPr="00340E29">
        <w:rPr>
          <w:color w:val="000000"/>
          <w:shd w:val="clear" w:color="auto" w:fill="FFFFFF"/>
        </w:rPr>
        <w:t>Borkowski, (2020)</w:t>
      </w:r>
      <w:r w:rsidRPr="00340E29">
        <w:rPr>
          <w:color w:val="000000"/>
        </w:rPr>
        <w:t xml:space="preserve"> This encourages behavior change and lessens resistance to it. The transforming stage entails transitioning through modifying present attitudes, actions, and behaviors. Through policies, procedures, and reinforcement, the new behaviors and attitudes are stabilized and embedded into the Organisational culture as the new norm or status quo during refreezing (</w:t>
      </w:r>
      <w:r w:rsidRPr="00340E29">
        <w:rPr>
          <w:color w:val="000000"/>
          <w:shd w:val="clear" w:color="auto" w:fill="FFFFFF"/>
        </w:rPr>
        <w:t>Lainjo, 2019).</w:t>
      </w:r>
      <w:r w:rsidRPr="00340E29">
        <w:rPr>
          <w:color w:val="000000"/>
        </w:rPr>
        <w:t xml:space="preserve"> As a result, the new modification is more durable and unlikely to be undone.</w:t>
      </w:r>
    </w:p>
    <w:p w14:paraId="6C2370FC" w14:textId="77777777" w:rsidR="00340E29" w:rsidRPr="00340E29" w:rsidRDefault="00340E29" w:rsidP="00340E29">
      <w:pPr>
        <w:pStyle w:val="NormalWeb"/>
        <w:spacing w:before="0" w:beforeAutospacing="0" w:after="240" w:afterAutospacing="0"/>
        <w:jc w:val="both"/>
      </w:pPr>
      <w:r w:rsidRPr="00340E29">
        <w:rPr>
          <w:color w:val="000000"/>
        </w:rPr>
        <w:t>Several foundational presumptions support Lewin's change model. It presumes that system resistance must be overcome for change to occur (</w:t>
      </w:r>
      <w:r w:rsidRPr="00340E29">
        <w:rPr>
          <w:color w:val="000000"/>
          <w:shd w:val="clear" w:color="auto" w:fill="FFFFFF"/>
        </w:rPr>
        <w:t xml:space="preserve">Barney, 2018). </w:t>
      </w:r>
      <w:r w:rsidRPr="00340E29">
        <w:rPr>
          <w:color w:val="000000"/>
        </w:rPr>
        <w:t>As a result, before change can happen, the existing state of equilibrium must be disturbed or "unfrozen" by lowering the driving and restraining forces upholding the status quo (</w:t>
      </w:r>
      <w:r w:rsidRPr="00340E29">
        <w:rPr>
          <w:color w:val="000000"/>
          <w:shd w:val="clear" w:color="auto" w:fill="FFFFFF"/>
        </w:rPr>
        <w:t>Gouëdard, 2020).</w:t>
      </w:r>
      <w:r w:rsidRPr="00340E29">
        <w:rPr>
          <w:color w:val="000000"/>
        </w:rPr>
        <w:t xml:space="preserve"> Additionally, it is predicated on the idea that change is a progressive process that involves phases that an Organisation or group must go through. The approach also presupposes that modification will only be maintained if it is incorporated into Organisational culture through reinforcement and new norms (</w:t>
      </w:r>
      <w:r w:rsidRPr="00340E29">
        <w:rPr>
          <w:color w:val="000000"/>
          <w:shd w:val="clear" w:color="auto" w:fill="FFFFFF"/>
        </w:rPr>
        <w:t>Holbeche, 2019).</w:t>
      </w:r>
      <w:r w:rsidRPr="00340E29">
        <w:rPr>
          <w:color w:val="000000"/>
        </w:rPr>
        <w:t xml:space="preserve"> Finally, it emphasizes that change is a collective process and that change agents must take these dynamics into account when putting change programmes into action since Organisations are open systems that are impacted by both internal and external influences (</w:t>
      </w:r>
      <w:r w:rsidRPr="00340E29">
        <w:rPr>
          <w:color w:val="000000"/>
          <w:shd w:val="clear" w:color="auto" w:fill="FFFFFF"/>
        </w:rPr>
        <w:t>Kristoffersen, 2021).</w:t>
      </w:r>
      <w:r w:rsidRPr="00340E29">
        <w:rPr>
          <w:color w:val="000000"/>
        </w:rPr>
        <w:t xml:space="preserve"> Lewin's Model offered a basic and straightforward viewpoint on change management, although it has drawn some criticism. One critique is that it portrays change as a straightforward and peaceful process while, in reality, Organisational change dynamics are often chaotic, complicated, political, and filled with conflict (</w:t>
      </w:r>
      <w:r w:rsidRPr="00340E29">
        <w:rPr>
          <w:color w:val="000000"/>
          <w:shd w:val="clear" w:color="auto" w:fill="FFFFFF"/>
        </w:rPr>
        <w:t>Alfoqahaa et al., 2020).</w:t>
      </w:r>
      <w:r w:rsidRPr="00340E29">
        <w:rPr>
          <w:color w:val="000000"/>
        </w:rPr>
        <w:t xml:space="preserve">Since unfreezing and transitioning sometimes overlap, their stages have also been criticized as being too simple in practice </w:t>
      </w:r>
      <w:r w:rsidRPr="00340E29">
        <w:rPr>
          <w:color w:val="000000"/>
          <w:shd w:val="clear" w:color="auto" w:fill="FFFFFF"/>
        </w:rPr>
        <w:t>Lainjo (2019)</w:t>
      </w:r>
      <w:r w:rsidRPr="00340E29">
        <w:rPr>
          <w:color w:val="000000"/>
        </w:rPr>
        <w:t xml:space="preserve"> The Model presupposes that change is planned and </w:t>
      </w:r>
      <w:r w:rsidRPr="00340E29">
        <w:rPr>
          <w:color w:val="000000"/>
        </w:rPr>
        <w:lastRenderedPageBreak/>
        <w:t>organized and does not take into consideration emergent change behaviors (</w:t>
      </w:r>
      <w:r w:rsidRPr="00340E29">
        <w:rPr>
          <w:color w:val="000000"/>
          <w:shd w:val="clear" w:color="auto" w:fill="FFFFFF"/>
        </w:rPr>
        <w:t>Medeiros et al., 2022).</w:t>
      </w:r>
      <w:r w:rsidRPr="00340E29">
        <w:rPr>
          <w:color w:val="000000"/>
        </w:rPr>
        <w:t>Finally, it fails to consider the subjectivity, unpredictability, and individual elements of change that are inherent in change projects and has been criticized for being too rational (</w:t>
      </w:r>
      <w:r w:rsidRPr="00340E29">
        <w:rPr>
          <w:color w:val="000000"/>
          <w:shd w:val="clear" w:color="auto" w:fill="FFFFFF"/>
        </w:rPr>
        <w:t>Bourne 2018).</w:t>
      </w:r>
    </w:p>
    <w:p w14:paraId="26B27480" w14:textId="77777777" w:rsidR="00340E29" w:rsidRPr="00340E29" w:rsidRDefault="00340E29" w:rsidP="00340E29">
      <w:pPr>
        <w:pStyle w:val="NormalWeb"/>
        <w:spacing w:before="0" w:beforeAutospacing="0" w:after="240" w:afterAutospacing="0"/>
        <w:jc w:val="both"/>
      </w:pPr>
      <w:r w:rsidRPr="00340E29">
        <w:rPr>
          <w:color w:val="000000"/>
        </w:rPr>
        <w:t>Other academics have emphasized various viewpoints on Lewin's change model. The unfreezing stage, according to</w:t>
      </w:r>
      <w:r w:rsidRPr="00340E29">
        <w:rPr>
          <w:color w:val="000000"/>
          <w:shd w:val="clear" w:color="auto" w:fill="FFFFFF"/>
        </w:rPr>
        <w:t xml:space="preserve"> (Arokodare, 2020).</w:t>
      </w:r>
      <w:r w:rsidRPr="00340E29">
        <w:rPr>
          <w:color w:val="000000"/>
        </w:rPr>
        <w:t xml:space="preserve"> is the most important and difficult since it calls for admitting the need for change and breaking old behaviors. According to </w:t>
      </w:r>
      <w:r w:rsidRPr="00340E29">
        <w:rPr>
          <w:color w:val="000000"/>
          <w:shd w:val="clear" w:color="auto" w:fill="FFFFFF"/>
        </w:rPr>
        <w:t>Shah and International Working Group on Transdiagnostic Clinical Staging in Youth Mental Health 2020. </w:t>
      </w:r>
      <w:r w:rsidRPr="00340E29">
        <w:rPr>
          <w:color w:val="000000"/>
        </w:rPr>
        <w:t xml:space="preserve"> acceptance of change is influenced by attitudes about the appropriateness of the change, managerial support, personal efficacy, and Organisational effectiveness. According to (</w:t>
      </w:r>
      <w:r w:rsidRPr="00340E29">
        <w:rPr>
          <w:color w:val="000000"/>
          <w:shd w:val="clear" w:color="auto" w:fill="FFFFFF"/>
        </w:rPr>
        <w:t>Bourne, 2018).</w:t>
      </w:r>
      <w:r w:rsidRPr="00340E29">
        <w:rPr>
          <w:color w:val="000000"/>
        </w:rPr>
        <w:t xml:space="preserve"> new practices run the danger of regressing if changes in Organisational culture are not anchored by congruent acts and sufficient institutionalization. Goodman and Kurke, (1986) spoke about combining structural and attitudinal reform elements. According to </w:t>
      </w:r>
      <w:r w:rsidRPr="00340E29">
        <w:rPr>
          <w:color w:val="000000"/>
          <w:shd w:val="clear" w:color="auto" w:fill="FFFFFF"/>
        </w:rPr>
        <w:t>Medeiros et al., (2022)</w:t>
      </w:r>
      <w:r w:rsidRPr="00340E29">
        <w:rPr>
          <w:color w:val="000000"/>
        </w:rPr>
        <w:t xml:space="preserve"> change is cyclical rather than sequential, and it is possible to revert to previous views. According to </w:t>
      </w:r>
      <w:r w:rsidRPr="00340E29">
        <w:rPr>
          <w:color w:val="000000"/>
          <w:shd w:val="clear" w:color="auto" w:fill="FFFFFF"/>
        </w:rPr>
        <w:t>Alfoqahaa et al., (2020). </w:t>
      </w:r>
      <w:r w:rsidRPr="00340E29">
        <w:rPr>
          <w:color w:val="000000"/>
        </w:rPr>
        <w:t xml:space="preserve"> transformation is a learning process that requires ongoing model improvement.</w:t>
      </w:r>
    </w:p>
    <w:p w14:paraId="272C1D35" w14:textId="77777777" w:rsidR="00340E29" w:rsidRPr="00340E29" w:rsidRDefault="00340E29" w:rsidP="00340E29">
      <w:pPr>
        <w:pStyle w:val="NormalWeb"/>
        <w:spacing w:before="0" w:beforeAutospacing="0" w:after="240" w:afterAutospacing="0"/>
        <w:jc w:val="both"/>
      </w:pPr>
      <w:r w:rsidRPr="00340E29">
        <w:rPr>
          <w:color w:val="000000"/>
        </w:rPr>
        <w:t xml:space="preserve">Lewin's concept has gained endorsement from several academics. According to </w:t>
      </w:r>
      <w:r w:rsidRPr="00340E29">
        <w:rPr>
          <w:color w:val="000000"/>
          <w:shd w:val="clear" w:color="auto" w:fill="FFFFFF"/>
        </w:rPr>
        <w:t>Kristoffersen, (2021)</w:t>
      </w:r>
      <w:r w:rsidRPr="00340E29">
        <w:rPr>
          <w:color w:val="000000"/>
        </w:rPr>
        <w:t xml:space="preserve"> it offers a straightforward framework for conceptualizing change as a process that develops through time. Its three-stage method of unfreezing old behaviors, switching to new practices, and refreezing is still frequently used today, according to (</w:t>
      </w:r>
      <w:r w:rsidRPr="00340E29">
        <w:rPr>
          <w:color w:val="000000"/>
          <w:shd w:val="clear" w:color="auto" w:fill="FFFFFF"/>
        </w:rPr>
        <w:t>Bourne, 2018).</w:t>
      </w:r>
      <w:r w:rsidRPr="00340E29">
        <w:rPr>
          <w:color w:val="000000"/>
        </w:rPr>
        <w:t xml:space="preserve"> According to </w:t>
      </w:r>
      <w:r w:rsidRPr="00340E29">
        <w:rPr>
          <w:color w:val="000000"/>
          <w:shd w:val="clear" w:color="auto" w:fill="FFFFFF"/>
        </w:rPr>
        <w:t>Arokodare, (2020) </w:t>
      </w:r>
      <w:r w:rsidRPr="00340E29">
        <w:rPr>
          <w:color w:val="000000"/>
        </w:rPr>
        <w:t>people's willingness to change is influenced by ideas of driving and restraining factors. The steps were used by (</w:t>
      </w:r>
      <w:r w:rsidRPr="00340E29">
        <w:rPr>
          <w:color w:val="000000"/>
          <w:shd w:val="clear" w:color="auto" w:fill="FFFFFF"/>
        </w:rPr>
        <w:t>Bourne, 2018). </w:t>
      </w:r>
      <w:r w:rsidRPr="00340E29">
        <w:rPr>
          <w:color w:val="000000"/>
        </w:rPr>
        <w:t>to gauge how ready a hospital merger was for change. It was effectively used by (</w:t>
      </w:r>
      <w:r w:rsidRPr="00340E29">
        <w:rPr>
          <w:color w:val="000000"/>
          <w:shd w:val="clear" w:color="auto" w:fill="FFFFFF"/>
        </w:rPr>
        <w:t>Kristoffersen, 2021).</w:t>
      </w:r>
      <w:r w:rsidRPr="00340E29">
        <w:rPr>
          <w:color w:val="000000"/>
        </w:rPr>
        <w:t xml:space="preserve"> in an intervention to raise the quality of nursing home care. Its longevity, according to Higgs and is a result of emphasizing change as a dynamic, multi-step learning process that includes challenge and support.</w:t>
      </w:r>
    </w:p>
    <w:p w14:paraId="62693166" w14:textId="77777777" w:rsidR="00340E29" w:rsidRPr="00340E29" w:rsidRDefault="00340E29" w:rsidP="00340E29">
      <w:pPr>
        <w:pStyle w:val="NormalWeb"/>
        <w:spacing w:before="0" w:beforeAutospacing="0" w:after="240" w:afterAutospacing="0"/>
        <w:jc w:val="both"/>
      </w:pPr>
      <w:r w:rsidRPr="00340E29">
        <w:rPr>
          <w:color w:val="000000"/>
        </w:rPr>
        <w:t>Lewin's approach is pertinent for examining the link between change management and Organisational performance in Nigeria's oil and gas industry, which is being disrupted by pressures related to technical advancements and the energy transition (</w:t>
      </w:r>
      <w:r w:rsidRPr="00340E29">
        <w:rPr>
          <w:color w:val="000000"/>
          <w:shd w:val="clear" w:color="auto" w:fill="FFFFFF"/>
        </w:rPr>
        <w:t>Isa, 2021).</w:t>
      </w:r>
      <w:r w:rsidRPr="00340E29">
        <w:rPr>
          <w:color w:val="000000"/>
        </w:rPr>
        <w:t xml:space="preserve"> Identification of the driving causes, such as new technological prospects, and the restraining forces, which uphold the status quo via pushback from entrenched interests, is the initial unfreezing phase (</w:t>
      </w:r>
      <w:r w:rsidRPr="00340E29">
        <w:rPr>
          <w:color w:val="000000"/>
          <w:shd w:val="clear" w:color="auto" w:fill="FFFFFF"/>
        </w:rPr>
        <w:t>Stokes,</w:t>
      </w:r>
      <w:r w:rsidRPr="00340E29">
        <w:rPr>
          <w:color w:val="000000"/>
        </w:rPr>
        <w:t xml:space="preserve"> 2020). To motivate people towards change through effective communication and involvement, top management would need to create a compelling vision. Change agents should execute adjustments to workflows, job responsibilities, and skill training via pilot programmes to acclimatize workers throughout the transitional period. By updating regulations, making sure incentive systems recognize new behaviors, and fostering worker engagement in decision-making, the final refreezing may institutionalize improvements and stabilize systemic changes (</w:t>
      </w:r>
      <w:r w:rsidRPr="00340E29">
        <w:rPr>
          <w:color w:val="000000"/>
          <w:shd w:val="clear" w:color="auto" w:fill="FFFFFF"/>
        </w:rPr>
        <w:t>Waddell et al., 2019). </w:t>
      </w:r>
      <w:r w:rsidRPr="00340E29">
        <w:rPr>
          <w:color w:val="000000"/>
        </w:rPr>
        <w:t xml:space="preserve"> refreezing enhanced Organisational performance, it may be assessed periodically </w:t>
      </w:r>
      <w:r w:rsidRPr="00340E29">
        <w:rPr>
          <w:color w:val="000000"/>
        </w:rPr>
        <w:lastRenderedPageBreak/>
        <w:t>by looking at key performance indicators including cost reduction, service quality, and safety standards. To stay competitive in Nigeria's changing energy market, oil businesses may benefit from upgrading technical capabilities and adapting business models in accordance with Lewin's staged process framework, according to (Iheukwumere,</w:t>
      </w:r>
      <w:r w:rsidRPr="00340E29">
        <w:rPr>
          <w:color w:val="000000"/>
          <w:shd w:val="clear" w:color="auto" w:fill="FFFFFF"/>
        </w:rPr>
        <w:t xml:space="preserve"> 2022). </w:t>
      </w:r>
    </w:p>
    <w:p w14:paraId="78990A44" w14:textId="77777777" w:rsidR="00340E29" w:rsidRPr="00340E29" w:rsidRDefault="00340E29" w:rsidP="00340E29">
      <w:pPr>
        <w:rPr>
          <w:rFonts w:ascii="Times New Roman" w:hAnsi="Times New Roman" w:cs="Times New Roman"/>
          <w:sz w:val="24"/>
          <w:szCs w:val="24"/>
        </w:rPr>
      </w:pPr>
    </w:p>
    <w:p w14:paraId="222BC858" w14:textId="77777777" w:rsidR="00340E29" w:rsidRPr="00340E29" w:rsidRDefault="00340E29" w:rsidP="00340E29">
      <w:pPr>
        <w:pStyle w:val="Heading2"/>
        <w:jc w:val="both"/>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2.4 Theoretical Framework </w:t>
      </w:r>
    </w:p>
    <w:p w14:paraId="04B19258" w14:textId="77777777" w:rsidR="00340E29" w:rsidRPr="00340E29" w:rsidRDefault="00340E29" w:rsidP="00340E29">
      <w:pPr>
        <w:pStyle w:val="NormalWeb"/>
        <w:spacing w:before="0" w:beforeAutospacing="0" w:after="0" w:afterAutospacing="0"/>
        <w:jc w:val="both"/>
      </w:pPr>
      <w:r w:rsidRPr="00340E29">
        <w:rPr>
          <w:b/>
          <w:bCs/>
          <w:color w:val="000000"/>
        </w:rPr>
        <w:t>2.4.1    Human Resource Management </w:t>
      </w:r>
    </w:p>
    <w:p w14:paraId="2B47DA31" w14:textId="77777777" w:rsidR="00340E29" w:rsidRPr="00340E29" w:rsidRDefault="00340E29" w:rsidP="00340E29">
      <w:pPr>
        <w:pStyle w:val="NormalWeb"/>
        <w:spacing w:before="0" w:beforeAutospacing="0" w:after="0" w:afterAutospacing="0"/>
        <w:jc w:val="both"/>
      </w:pPr>
      <w:r w:rsidRPr="00340E29">
        <w:rPr>
          <w:color w:val="000000"/>
        </w:rPr>
        <w:t>Development control requires special skill as a result of the daily problems the authorities is confronted with which is ascribed to the absolute size and rate of increase of these settlements and the difficulty of the tasks involved (Lekwortet et al., 2025). </w:t>
      </w:r>
    </w:p>
    <w:p w14:paraId="7E8A4152" w14:textId="77777777" w:rsidR="00340E29" w:rsidRPr="00340E29" w:rsidRDefault="00340E29" w:rsidP="00340E29">
      <w:pPr>
        <w:pStyle w:val="NormalWeb"/>
        <w:spacing w:before="0" w:beforeAutospacing="0" w:after="0" w:afterAutospacing="0"/>
        <w:jc w:val="both"/>
      </w:pPr>
      <w:r w:rsidRPr="00340E29">
        <w:rPr>
          <w:color w:val="000000"/>
        </w:rPr>
        <w:t>Human resource management as a distinct approach to employment management is very crucial and important in every sector, Organisation and obligated unions. Human resource management seeks to gain a competitive advantage by strategically developing a highly committed and capable workforce through an integrated set of cultural, structural, and personal techniques. </w:t>
      </w:r>
    </w:p>
    <w:p w14:paraId="18F8D77C" w14:textId="77777777" w:rsidR="00340E29" w:rsidRPr="00340E29" w:rsidRDefault="00340E29" w:rsidP="00340E29">
      <w:pPr>
        <w:pStyle w:val="NormalWeb"/>
        <w:spacing w:before="0" w:beforeAutospacing="0" w:after="0" w:afterAutospacing="0"/>
        <w:jc w:val="both"/>
      </w:pPr>
      <w:r w:rsidRPr="00340E29">
        <w:rPr>
          <w:color w:val="000000"/>
        </w:rPr>
        <w:t>A relationship based on trust and understanding can make both the employee and the manager more efficient, while the opposite can lead to high employee turnover rate (Lekwortet et al., 2025). </w:t>
      </w:r>
    </w:p>
    <w:p w14:paraId="1D6F6AB8" w14:textId="77777777" w:rsidR="00340E29" w:rsidRPr="00340E29" w:rsidRDefault="00340E29" w:rsidP="00340E29">
      <w:pPr>
        <w:pStyle w:val="NormalWeb"/>
        <w:spacing w:before="0" w:beforeAutospacing="0" w:after="0" w:afterAutospacing="0"/>
        <w:jc w:val="both"/>
      </w:pPr>
      <w:r w:rsidRPr="00340E29">
        <w:rPr>
          <w:b/>
          <w:bCs/>
          <w:color w:val="000000"/>
        </w:rPr>
        <w:t>2.4.2    Management Change Process</w:t>
      </w:r>
    </w:p>
    <w:p w14:paraId="565DD0EF" w14:textId="77777777" w:rsidR="00340E29" w:rsidRPr="00340E29" w:rsidRDefault="00340E29" w:rsidP="00340E29">
      <w:pPr>
        <w:pStyle w:val="NormalWeb"/>
        <w:spacing w:before="0" w:beforeAutospacing="0" w:after="0" w:afterAutospacing="0"/>
        <w:jc w:val="both"/>
      </w:pPr>
      <w:r w:rsidRPr="00340E29">
        <w:rPr>
          <w:color w:val="000000"/>
        </w:rPr>
        <w:t>It is clear that the scope of Employee\management relation centers on relationship and inter-action between the employers or management and the employees or works either as an individual or as a group, it also deals with the relationship between the supervisor and the work-er, also the worker and the trade union, this as well includes proper management and utilization of the machines, equipment’s, resources, and other important materials that are needed for services in the Organisation (Okafor, 2025).  </w:t>
      </w:r>
    </w:p>
    <w:p w14:paraId="68255496" w14:textId="77777777" w:rsidR="00340E29" w:rsidRPr="00340E29" w:rsidRDefault="00340E29" w:rsidP="00340E29">
      <w:pPr>
        <w:pStyle w:val="NormalWeb"/>
        <w:spacing w:before="0" w:beforeAutospacing="0" w:after="0" w:afterAutospacing="0"/>
        <w:jc w:val="both"/>
      </w:pPr>
      <w:r w:rsidRPr="00340E29">
        <w:rPr>
          <w:color w:val="000000"/>
        </w:rPr>
        <w:t>In terms of specific content, employee\management is concerned with labor problems in all ramifications including; Employment problems and security, conditions of work, hours of work, shifts, holiday, remuneration level, frequency, methods of wage payment and wage fixing, levels of production and efficiency, labor and employer grievances and disputes, social security which includes; sick leave, old age benefits, maternity leave, employment injury compensations, employee development including training, upgrading and promotion (Bloom et al., 2022).</w:t>
      </w:r>
    </w:p>
    <w:p w14:paraId="7B2AF0AE" w14:textId="77777777" w:rsidR="00340E29" w:rsidRPr="00340E29" w:rsidRDefault="00340E29" w:rsidP="00340E29">
      <w:pPr>
        <w:pStyle w:val="NormalWeb"/>
        <w:spacing w:before="0" w:beforeAutospacing="0" w:after="0" w:afterAutospacing="0"/>
        <w:jc w:val="both"/>
      </w:pPr>
      <w:r w:rsidRPr="00340E29">
        <w:rPr>
          <w:color w:val="000000"/>
        </w:rPr>
        <w:t>People are most important asset in any Organisation and should be given highest priority. Both employee and employer have the responsibility to create a healthy and safe environment. People are different in nature, needs; concerns and interest which differ individually as people are different. Change and conflicts are inevitable because change creates an environment for conflicts (Bloom et al., 2018).</w:t>
      </w:r>
    </w:p>
    <w:p w14:paraId="39603C85" w14:textId="77777777" w:rsidR="00340E29" w:rsidRPr="00340E29" w:rsidRDefault="00340E29" w:rsidP="00340E29">
      <w:pPr>
        <w:pStyle w:val="NormalWeb"/>
        <w:spacing w:before="0" w:beforeAutospacing="0" w:after="0" w:afterAutospacing="0"/>
        <w:jc w:val="both"/>
      </w:pPr>
      <w:r w:rsidRPr="00340E29">
        <w:rPr>
          <w:color w:val="000000"/>
        </w:rPr>
        <w:t xml:space="preserve">Most conflicts occur because people are different not because they are wrong and have a right of association and representation, also right to have equal access to emerging </w:t>
      </w:r>
      <w:r w:rsidRPr="00340E29">
        <w:rPr>
          <w:color w:val="000000"/>
        </w:rPr>
        <w:lastRenderedPageBreak/>
        <w:t>opportunities. In order for employee management relations to be effective, there should be equal access to dispute and grievance resolution as well as a healthy negotiation balance between the requirement of the employers and the demands of the employees. People are mostly motivated by self-interest and operate best when they have some owner-ship of the solution and employees appreciate honest feedback and prefer to be advised rather than told and be recognized in the Organisation (Bloom et al., 2019).</w:t>
      </w:r>
    </w:p>
    <w:p w14:paraId="3BFE9727" w14:textId="77777777" w:rsidR="00340E29" w:rsidRPr="00340E29" w:rsidRDefault="00340E29" w:rsidP="00340E29">
      <w:pPr>
        <w:pStyle w:val="NormalWeb"/>
        <w:spacing w:before="0" w:beforeAutospacing="0" w:after="0" w:afterAutospacing="0"/>
        <w:jc w:val="both"/>
      </w:pPr>
      <w:r w:rsidRPr="00340E29">
        <w:rPr>
          <w:b/>
          <w:bCs/>
          <w:color w:val="000000"/>
        </w:rPr>
        <w:t>2.4.3   Level of Participation for Employees</w:t>
      </w:r>
    </w:p>
    <w:p w14:paraId="30F98F08" w14:textId="77777777" w:rsidR="00340E29" w:rsidRPr="00340E29" w:rsidRDefault="00340E29" w:rsidP="00340E29">
      <w:pPr>
        <w:pStyle w:val="NormalWeb"/>
        <w:spacing w:before="0" w:beforeAutospacing="0" w:after="0" w:afterAutospacing="0"/>
        <w:jc w:val="both"/>
      </w:pPr>
      <w:r w:rsidRPr="00340E29">
        <w:rPr>
          <w:color w:val="000000"/>
        </w:rPr>
        <w:t>Participation in general refers to the involvement of non-managerial employees in an Organisation's decision-making process. Being an employee of an Organisation is not the same as participating in it. In contrast, employee involvement occurs when employees and management share a common interest (Misfeldt et al., 2019). There are two types of employee participation,Directparticipation:This refers to the involvement of individual employees in decision-making processes that affect their daily work routines, albeit in a limited capacity. indirect participation: refers to forms of participation where representatives or delegates from employees participate in the Organisation decision making (Misfeldt et al., 2014).</w:t>
      </w:r>
    </w:p>
    <w:p w14:paraId="70F0F3E7" w14:textId="77777777" w:rsidR="00340E29" w:rsidRPr="00340E29" w:rsidRDefault="00340E29" w:rsidP="00340E29">
      <w:pPr>
        <w:pStyle w:val="NormalWeb"/>
        <w:spacing w:before="0" w:beforeAutospacing="0" w:after="240" w:afterAutospacing="0"/>
        <w:jc w:val="both"/>
      </w:pPr>
      <w:r w:rsidRPr="00340E29">
        <w:rPr>
          <w:b/>
          <w:bCs/>
          <w:color w:val="000000"/>
          <w:shd w:val="clear" w:color="auto" w:fill="FFFFFF"/>
        </w:rPr>
        <w:t>2.5    Gaps in Literature</w:t>
      </w:r>
    </w:p>
    <w:p w14:paraId="66C9E87D" w14:textId="77777777" w:rsidR="00340E29" w:rsidRPr="00340E29" w:rsidRDefault="00340E29" w:rsidP="00340E29">
      <w:pPr>
        <w:pStyle w:val="NormalWeb"/>
        <w:spacing w:before="280" w:beforeAutospacing="0" w:after="280" w:afterAutospacing="0"/>
        <w:jc w:val="both"/>
      </w:pPr>
      <w:r w:rsidRPr="00340E29">
        <w:rPr>
          <w:color w:val="000000"/>
        </w:rPr>
        <w:t>Research reveals several key findings and areas requiring further exploration in Organisation Change Management and performance. Studies highlight the critical role of effective change management in boosting Organisational performance, with meticulous planning, clear communication, and strong leadership emerging as fundamental pillars of success. However, challenges like resistance to change, cultural misalignment, and change fatigue can hinder implementation. Transformational and adaptive leadership styles demonstrate effectiveness in navigating change and inspiring employees, while transparent, consistent communication fosters trust and employee buy-in. Organisational culture and agility significantly influence employee responses to change and overall success. Cultivating a culture that embraces change and allows for adaptability is key for Organisations to thrive in dynamic environments. </w:t>
      </w:r>
    </w:p>
    <w:p w14:paraId="6AE9021D" w14:textId="77777777" w:rsidR="00340E29" w:rsidRPr="00340E29" w:rsidRDefault="00340E29" w:rsidP="00340E29">
      <w:pPr>
        <w:pStyle w:val="NormalWeb"/>
        <w:spacing w:before="280" w:beforeAutospacing="0" w:after="280" w:afterAutospacing="0"/>
        <w:jc w:val="both"/>
      </w:pPr>
      <w:r w:rsidRPr="00340E29">
        <w:rPr>
          <w:color w:val="000000"/>
        </w:rPr>
        <w:t>Furthermore, knowledge sharing, and Organisational learning are vital for facilitating change implementation and ensuring sustainability, with leadership support and a supportive culture encouraging employee engagement in learning and knowledge sharing. Continuous learning and adaptation remain crucial for Organisational success in the face of constant change. Engaging employees and prioritizing their well-being are critical factors for driving successful change and enhancing Organisational performance. Change management practices should address potential negative impacts of change on stress and mental health while building trust and providing opportunities for participation. Importantly, the effectiveness of change management practices is influenced by the specific Organisational context, necessitating tailoring strategies to individual factors such as industry, size, culture, and leadership style. </w:t>
      </w:r>
    </w:p>
    <w:p w14:paraId="0802F24C" w14:textId="77777777" w:rsidR="00340E29" w:rsidRPr="00340E29" w:rsidRDefault="00340E29" w:rsidP="00340E29">
      <w:pPr>
        <w:pStyle w:val="NormalWeb"/>
        <w:spacing w:before="280" w:beforeAutospacing="0" w:after="280" w:afterAutospacing="0"/>
        <w:jc w:val="both"/>
      </w:pPr>
      <w:r w:rsidRPr="00340E29">
        <w:rPr>
          <w:color w:val="000000"/>
        </w:rPr>
        <w:lastRenderedPageBreak/>
        <w:t>Despite these findings, gaps in knowledge remain. Further exploration is needed to understand the impact of technological advancements on change management practices and leadership styles. Additionally, a deeper understanding of the long-term effects of change on employee well-being and Organisational culture is crucial. More research is also needed on effective change management strategies in specific contexts like small businesses, non-profit Organisations, and globalized companies. By drawing on existing research and addressing identified gaps in knowledge, Organisations can develop effective change management strategies that enhance performance and drive long-term success in an ever-changing environment.</w:t>
      </w:r>
    </w:p>
    <w:p w14:paraId="7416067A" w14:textId="77777777" w:rsidR="00340E29" w:rsidRPr="00340E29" w:rsidRDefault="00340E29" w:rsidP="00340E29">
      <w:pPr>
        <w:pStyle w:val="NormalWeb"/>
        <w:spacing w:before="0" w:beforeAutospacing="0" w:after="0" w:afterAutospacing="0"/>
        <w:jc w:val="both"/>
      </w:pPr>
      <w:r w:rsidRPr="00340E29">
        <w:rPr>
          <w:b/>
          <w:bCs/>
          <w:color w:val="000000"/>
        </w:rPr>
        <w:t>2.4.2      Summary and Gaps In Literature </w:t>
      </w:r>
    </w:p>
    <w:p w14:paraId="0C03715B" w14:textId="77777777" w:rsidR="00340E29" w:rsidRPr="00340E29" w:rsidRDefault="00340E29" w:rsidP="00340E29">
      <w:pPr>
        <w:pStyle w:val="NormalWeb"/>
        <w:spacing w:before="0" w:beforeAutospacing="0" w:after="0" w:afterAutospacing="0"/>
        <w:jc w:val="both"/>
      </w:pPr>
      <w:r w:rsidRPr="00340E29">
        <w:rPr>
          <w:color w:val="000000"/>
        </w:rPr>
        <w:t>In summary, this study illuminates the advantages of proper change in management of selected filling stations having reviewed other related works. Much is expected for an Organisation to create change overtime in their managerial affairs. This change could be positive or negative depending on the type of circumstance (unprecedented force or planned force) that drives the change; this could be towards maximization or utilization of resource. </w:t>
      </w:r>
    </w:p>
    <w:p w14:paraId="7B206D6C" w14:textId="77777777" w:rsidR="00340E29" w:rsidRPr="00340E29" w:rsidRDefault="00340E29" w:rsidP="00340E29">
      <w:pPr>
        <w:pStyle w:val="NormalWeb"/>
        <w:spacing w:before="0" w:beforeAutospacing="0" w:after="0" w:afterAutospacing="0"/>
        <w:jc w:val="both"/>
      </w:pPr>
      <w:r w:rsidRPr="00340E29">
        <w:rPr>
          <w:color w:val="000000"/>
        </w:rPr>
        <w:t>After the field studies the changes that have occurred so far in the selected filling stations in Eti-osa, Lagos will be taken note of; this will be done with an assessment tool in other to enable the researcher get to the specified hypothesis of the study.       </w:t>
      </w:r>
    </w:p>
    <w:p w14:paraId="2612BF5F" w14:textId="77777777" w:rsidR="00340E29" w:rsidRPr="00340E29" w:rsidRDefault="00340E29" w:rsidP="00340E29">
      <w:pPr>
        <w:pStyle w:val="NormalWeb"/>
        <w:spacing w:before="0" w:beforeAutospacing="0" w:after="0" w:afterAutospacing="0"/>
        <w:jc w:val="both"/>
      </w:pPr>
      <w:r w:rsidRPr="00340E29">
        <w:rPr>
          <w:color w:val="000000"/>
        </w:rPr>
        <w:t>The performance of the filling stations will as well be rated using a scale in other to know if there is any progress that have been occurring since the medium of the change prompt. The performance of the filling station will depend on the structural, financial, managerial and functional aspect.</w:t>
      </w:r>
    </w:p>
    <w:p w14:paraId="38447229" w14:textId="77777777" w:rsidR="00340E29" w:rsidRPr="00340E29" w:rsidRDefault="00340E29" w:rsidP="00340E29">
      <w:pPr>
        <w:pStyle w:val="NormalWeb"/>
        <w:spacing w:before="0" w:beforeAutospacing="0" w:after="0" w:afterAutospacing="0"/>
        <w:jc w:val="both"/>
      </w:pPr>
      <w:r w:rsidRPr="00340E29">
        <w:rPr>
          <w:color w:val="000000"/>
        </w:rPr>
        <w:t>The findings of the study will underline the importance of considering proper management system and as well develop the quest for continuous positive change in management of the selected filling stations in Eti-osa and other filling stations in Lagos at large.  Ultimately, this work paves the way for innovative dietary strategies that may contribute to better metabolic health and overall well-being.</w:t>
      </w:r>
    </w:p>
    <w:p w14:paraId="34DC4FC9" w14:textId="77777777" w:rsidR="00340E29" w:rsidRPr="00340E29" w:rsidRDefault="00340E29" w:rsidP="00340E29">
      <w:pPr>
        <w:pStyle w:val="NormalWeb"/>
        <w:spacing w:before="0" w:beforeAutospacing="0" w:after="0" w:afterAutospacing="0"/>
        <w:jc w:val="both"/>
      </w:pPr>
      <w:r w:rsidRPr="00340E29">
        <w:rPr>
          <w:color w:val="000000"/>
        </w:rPr>
        <w:t>Lastly , information deficit on the management pattern, types of equipment, knowledge of literature and performance of selected filling stations and all other filling stations in Nigeria at large has created a limitation in getting more information which will be needed in carrying out this research and other research related to this study in the future. It is crucial for more studies to be conducted in other to bridge the gaps so as to foster dissemination of information on importance of positive change management. </w:t>
      </w:r>
    </w:p>
    <w:p w14:paraId="02ED910A" w14:textId="77777777" w:rsidR="00340E29" w:rsidRPr="00340E29" w:rsidRDefault="00340E29" w:rsidP="00340E29">
      <w:pPr>
        <w:pStyle w:val="NormalWeb"/>
        <w:spacing w:before="0" w:beforeAutospacing="0" w:after="0" w:afterAutospacing="0"/>
        <w:jc w:val="both"/>
      </w:pPr>
      <w:r w:rsidRPr="00340E29">
        <w:rPr>
          <w:b/>
          <w:bCs/>
          <w:color w:val="000000"/>
        </w:rPr>
        <w:t>2.4.2.1 Table Of Literature</w:t>
      </w:r>
    </w:p>
    <w:p w14:paraId="6EE1D6E4" w14:textId="77777777" w:rsidR="00340E29" w:rsidRPr="00340E29" w:rsidRDefault="00340E29" w:rsidP="00340E29">
      <w:pPr>
        <w:pStyle w:val="NormalWeb"/>
        <w:spacing w:before="0" w:beforeAutospacing="0" w:after="0" w:afterAutospacing="0"/>
        <w:jc w:val="both"/>
      </w:pPr>
      <w:r w:rsidRPr="00340E29">
        <w:rPr>
          <w:b/>
          <w:bCs/>
          <w:color w:val="000000"/>
        </w:rPr>
        <w:t xml:space="preserve">Objective 1: </w:t>
      </w:r>
      <w:r w:rsidRPr="00340E29">
        <w:rPr>
          <w:color w:val="000000"/>
        </w:rPr>
        <w:t>Investigate the effect of training programs on the operational efficiency</w:t>
      </w:r>
    </w:p>
    <w:tbl>
      <w:tblPr>
        <w:tblW w:w="0" w:type="auto"/>
        <w:tblCellMar>
          <w:top w:w="15" w:type="dxa"/>
          <w:left w:w="15" w:type="dxa"/>
          <w:bottom w:w="15" w:type="dxa"/>
          <w:right w:w="15" w:type="dxa"/>
        </w:tblCellMar>
        <w:tblLook w:val="04A0" w:firstRow="1" w:lastRow="0" w:firstColumn="1" w:lastColumn="0" w:noHBand="0" w:noVBand="1"/>
      </w:tblPr>
      <w:tblGrid>
        <w:gridCol w:w="404"/>
        <w:gridCol w:w="1075"/>
        <w:gridCol w:w="2310"/>
        <w:gridCol w:w="2457"/>
        <w:gridCol w:w="2378"/>
      </w:tblGrid>
      <w:tr w:rsidR="00340E29" w:rsidRPr="00340E29" w14:paraId="14717E23" w14:textId="77777777" w:rsidTr="00340E29">
        <w:trPr>
          <w:tblHeader/>
        </w:trPr>
        <w:tc>
          <w:tcPr>
            <w:tcW w:w="0" w:type="auto"/>
            <w:tcBorders>
              <w:top w:val="single" w:sz="6" w:space="0" w:color="000000"/>
              <w:left w:val="single" w:sz="6" w:space="0" w:color="000000"/>
              <w:bottom w:val="single" w:sz="6" w:space="0" w:color="000000"/>
              <w:right w:val="single" w:sz="6" w:space="0" w:color="000000"/>
            </w:tcBorders>
            <w:vAlign w:val="bottom"/>
            <w:hideMark/>
          </w:tcPr>
          <w:p w14:paraId="68FDD3C0" w14:textId="77777777" w:rsidR="00340E29" w:rsidRPr="00340E29" w:rsidRDefault="00340E29">
            <w:pPr>
              <w:pStyle w:val="NormalWeb"/>
              <w:spacing w:before="0" w:beforeAutospacing="0" w:after="0" w:afterAutospacing="0"/>
              <w:jc w:val="center"/>
              <w:rPr>
                <w:b/>
                <w:bCs/>
              </w:rPr>
            </w:pPr>
            <w:r w:rsidRPr="00340E29">
              <w:rPr>
                <w:b/>
                <w:bCs/>
                <w:color w:val="0D0D0D"/>
              </w:rPr>
              <w:t>S/N</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CB1654F" w14:textId="77777777" w:rsidR="00340E29" w:rsidRPr="00340E29" w:rsidRDefault="00340E29">
            <w:pPr>
              <w:pStyle w:val="NormalWeb"/>
              <w:spacing w:before="0" w:beforeAutospacing="0" w:after="0" w:afterAutospacing="0"/>
              <w:jc w:val="center"/>
              <w:rPr>
                <w:b/>
                <w:bCs/>
              </w:rPr>
            </w:pPr>
            <w:r w:rsidRPr="00340E29">
              <w:rPr>
                <w:b/>
                <w:bCs/>
                <w:color w:val="0D0D0D"/>
              </w:rPr>
              <w:t>Authors and Date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C886B80" w14:textId="77777777" w:rsidR="00340E29" w:rsidRPr="00340E29" w:rsidRDefault="00340E29">
            <w:pPr>
              <w:pStyle w:val="NormalWeb"/>
              <w:spacing w:before="0" w:beforeAutospacing="0" w:after="0" w:afterAutospacing="0"/>
              <w:jc w:val="center"/>
              <w:rPr>
                <w:b/>
                <w:bCs/>
              </w:rPr>
            </w:pPr>
            <w:r w:rsidRPr="00340E29">
              <w:rPr>
                <w:b/>
                <w:bCs/>
                <w:color w:val="0D0D0D"/>
              </w:rPr>
              <w:t>Title and Research</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8910B9B" w14:textId="77777777" w:rsidR="00340E29" w:rsidRPr="00340E29" w:rsidRDefault="00340E29">
            <w:pPr>
              <w:pStyle w:val="NormalWeb"/>
              <w:spacing w:before="0" w:beforeAutospacing="0" w:after="0" w:afterAutospacing="0"/>
              <w:jc w:val="center"/>
              <w:rPr>
                <w:b/>
                <w:bCs/>
              </w:rPr>
            </w:pPr>
            <w:r w:rsidRPr="00340E29">
              <w:rPr>
                <w:b/>
                <w:bCs/>
                <w:color w:val="0D0D0D"/>
              </w:rPr>
              <w:t>Findings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F7707C1" w14:textId="77777777" w:rsidR="00340E29" w:rsidRPr="00340E29" w:rsidRDefault="00340E29">
            <w:pPr>
              <w:pStyle w:val="NormalWeb"/>
              <w:spacing w:before="0" w:beforeAutospacing="0" w:after="0" w:afterAutospacing="0"/>
              <w:jc w:val="center"/>
              <w:rPr>
                <w:b/>
                <w:bCs/>
              </w:rPr>
            </w:pPr>
            <w:r w:rsidRPr="00340E29">
              <w:rPr>
                <w:b/>
                <w:bCs/>
                <w:color w:val="0D0D0D"/>
              </w:rPr>
              <w:t>Gaps in Study</w:t>
            </w:r>
          </w:p>
        </w:tc>
      </w:tr>
      <w:tr w:rsidR="00340E29" w:rsidRPr="00340E29" w14:paraId="2461BCEB"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6100C47A" w14:textId="77777777" w:rsidR="00340E29" w:rsidRPr="00340E29" w:rsidRDefault="00340E29">
            <w:pPr>
              <w:pStyle w:val="NormalWeb"/>
              <w:spacing w:before="0" w:beforeAutospacing="0" w:after="0" w:afterAutospacing="0"/>
            </w:pPr>
            <w:r w:rsidRPr="00340E29">
              <w:rPr>
                <w:color w:val="0D0D0D"/>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57E6C43" w14:textId="77777777" w:rsidR="00340E29" w:rsidRPr="00340E29" w:rsidRDefault="00340E29">
            <w:pPr>
              <w:pStyle w:val="NormalWeb"/>
              <w:spacing w:before="0" w:beforeAutospacing="0" w:after="0" w:afterAutospacing="0"/>
            </w:pPr>
            <w:r w:rsidRPr="00340E29">
              <w:rPr>
                <w:color w:val="0D0D0D"/>
              </w:rPr>
              <w:t>Smith et al. (2022)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E0C2E6B" w14:textId="77777777" w:rsidR="00340E29" w:rsidRPr="00340E29" w:rsidRDefault="00340E29">
            <w:pPr>
              <w:pStyle w:val="NormalWeb"/>
              <w:spacing w:before="0" w:beforeAutospacing="0" w:after="0" w:afterAutospacing="0"/>
            </w:pPr>
            <w:r w:rsidRPr="00340E29">
              <w:rPr>
                <w:color w:val="0D0D0D"/>
              </w:rPr>
              <w:t xml:space="preserve">Enhancing Operational Efficiency Through </w:t>
            </w:r>
            <w:r w:rsidRPr="00340E29">
              <w:rPr>
                <w:color w:val="0D0D0D"/>
              </w:rPr>
              <w:lastRenderedPageBreak/>
              <w:t>Employee Training Programs: A Case Study in the Banking Sector</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45D7DE4" w14:textId="77777777" w:rsidR="00340E29" w:rsidRPr="00340E29" w:rsidRDefault="00340E29">
            <w:pPr>
              <w:pStyle w:val="NormalWeb"/>
              <w:spacing w:before="0" w:beforeAutospacing="0" w:after="0" w:afterAutospacing="0"/>
            </w:pPr>
            <w:r w:rsidRPr="00340E29">
              <w:rPr>
                <w:color w:val="0D0D0D"/>
              </w:rPr>
              <w:lastRenderedPageBreak/>
              <w:t xml:space="preserve">Training programs positively impact </w:t>
            </w:r>
            <w:r w:rsidRPr="00340E29">
              <w:rPr>
                <w:color w:val="0D0D0D"/>
              </w:rPr>
              <w:lastRenderedPageBreak/>
              <w:t>operational efficiency in the banking industry.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1B33E17" w14:textId="77777777" w:rsidR="00340E29" w:rsidRPr="00340E29" w:rsidRDefault="00340E29">
            <w:pPr>
              <w:pStyle w:val="NormalWeb"/>
              <w:spacing w:before="0" w:beforeAutospacing="0" w:after="0" w:afterAutospacing="0"/>
            </w:pPr>
            <w:r w:rsidRPr="00340E29">
              <w:rPr>
                <w:color w:val="0D0D0D"/>
              </w:rPr>
              <w:lastRenderedPageBreak/>
              <w:t xml:space="preserve">Lack of specific analysis on the types of </w:t>
            </w:r>
            <w:r w:rsidRPr="00340E29">
              <w:rPr>
                <w:color w:val="0D0D0D"/>
              </w:rPr>
              <w:lastRenderedPageBreak/>
              <w:t>training programs and their varying impacts on different operational aspects.</w:t>
            </w:r>
          </w:p>
        </w:tc>
      </w:tr>
      <w:tr w:rsidR="00340E29" w:rsidRPr="00340E29" w14:paraId="351E0343"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54993E90" w14:textId="77777777" w:rsidR="00340E29" w:rsidRPr="00340E29" w:rsidRDefault="00340E29">
            <w:pPr>
              <w:pStyle w:val="NormalWeb"/>
              <w:spacing w:before="0" w:beforeAutospacing="0" w:after="0" w:afterAutospacing="0"/>
            </w:pPr>
            <w:r w:rsidRPr="00340E29">
              <w:rPr>
                <w:color w:val="0D0D0D"/>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6020730" w14:textId="77777777" w:rsidR="00340E29" w:rsidRPr="00340E29" w:rsidRDefault="00340E29">
            <w:pPr>
              <w:pStyle w:val="NormalWeb"/>
              <w:spacing w:before="0" w:beforeAutospacing="0" w:after="0" w:afterAutospacing="0"/>
            </w:pPr>
            <w:r w:rsidRPr="00340E29">
              <w:rPr>
                <w:color w:val="0D0D0D"/>
              </w:rPr>
              <w:t>Johnson &amp; Williams (2021)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6DA6CFD" w14:textId="77777777" w:rsidR="00340E29" w:rsidRPr="00340E29" w:rsidRDefault="00340E29">
            <w:pPr>
              <w:pStyle w:val="NormalWeb"/>
              <w:spacing w:before="0" w:beforeAutospacing="0" w:after="0" w:afterAutospacing="0"/>
            </w:pPr>
            <w:r w:rsidRPr="00340E29">
              <w:rPr>
                <w:color w:val="0D0D0D"/>
              </w:rPr>
              <w:t>The Role of Training Programs in Improving Operational Efficiency: Evidence from a Manufacturing Firm</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4941AB9" w14:textId="77777777" w:rsidR="00340E29" w:rsidRPr="00340E29" w:rsidRDefault="00340E29">
            <w:pPr>
              <w:pStyle w:val="NormalWeb"/>
              <w:spacing w:before="0" w:beforeAutospacing="0" w:after="0" w:afterAutospacing="0"/>
            </w:pPr>
            <w:r w:rsidRPr="00340E29">
              <w:rPr>
                <w:color w:val="0D0D0D"/>
              </w:rPr>
              <w:t>Employee training leads to improved productivity and reduced errors, enhancing operational efficiency.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0D20BDE" w14:textId="77777777" w:rsidR="00340E29" w:rsidRPr="00340E29" w:rsidRDefault="00340E29">
            <w:pPr>
              <w:pStyle w:val="NormalWeb"/>
              <w:spacing w:before="0" w:beforeAutospacing="0" w:after="0" w:afterAutospacing="0"/>
            </w:pPr>
            <w:r w:rsidRPr="00340E29">
              <w:rPr>
                <w:color w:val="0D0D0D"/>
              </w:rPr>
              <w:t>Limited focus on the long-term effects of training programs and their sustainability in enhancing operational efficiency.</w:t>
            </w:r>
          </w:p>
        </w:tc>
      </w:tr>
      <w:tr w:rsidR="00340E29" w:rsidRPr="00340E29" w14:paraId="57D8972C"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5B700358" w14:textId="77777777" w:rsidR="00340E29" w:rsidRPr="00340E29" w:rsidRDefault="00340E29">
            <w:pPr>
              <w:pStyle w:val="NormalWeb"/>
              <w:spacing w:before="0" w:beforeAutospacing="0" w:after="0" w:afterAutospacing="0"/>
            </w:pPr>
            <w:r w:rsidRPr="00340E29">
              <w:rPr>
                <w:color w:val="0D0D0D"/>
              </w:rPr>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33D3749" w14:textId="77777777" w:rsidR="00340E29" w:rsidRPr="00340E29" w:rsidRDefault="00340E29">
            <w:pPr>
              <w:pStyle w:val="NormalWeb"/>
              <w:spacing w:before="0" w:beforeAutospacing="0" w:after="0" w:afterAutospacing="0"/>
            </w:pPr>
            <w:r w:rsidRPr="00340E29">
              <w:rPr>
                <w:color w:val="0D0D0D"/>
              </w:rPr>
              <w:t>Garcia et al. (2020)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E7ED014" w14:textId="77777777" w:rsidR="00340E29" w:rsidRPr="00340E29" w:rsidRDefault="00340E29">
            <w:pPr>
              <w:pStyle w:val="NormalWeb"/>
              <w:spacing w:before="0" w:beforeAutospacing="0" w:after="0" w:afterAutospacing="0"/>
            </w:pPr>
            <w:r w:rsidRPr="00340E29">
              <w:rPr>
                <w:color w:val="0D0D0D"/>
              </w:rPr>
              <w:t>Leveraging Training Programs to Enhance Operational Efficiency: Insights from the Technology Industry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20139C0" w14:textId="77777777" w:rsidR="00340E29" w:rsidRPr="00340E29" w:rsidRDefault="00340E29">
            <w:pPr>
              <w:pStyle w:val="NormalWeb"/>
              <w:spacing w:before="0" w:beforeAutospacing="0" w:after="0" w:afterAutospacing="0"/>
            </w:pPr>
            <w:r w:rsidRPr="00340E29">
              <w:rPr>
                <w:color w:val="0D0D0D"/>
              </w:rPr>
              <w:t>Training programs focusing on new technologies significantly enhance operational efficiency by reducing process times and errors.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4115436" w14:textId="77777777" w:rsidR="00340E29" w:rsidRPr="00340E29" w:rsidRDefault="00340E29">
            <w:pPr>
              <w:pStyle w:val="NormalWeb"/>
              <w:spacing w:before="0" w:beforeAutospacing="0" w:after="0" w:afterAutospacing="0"/>
            </w:pPr>
            <w:r w:rsidRPr="00340E29">
              <w:rPr>
                <w:color w:val="0D0D0D"/>
              </w:rPr>
              <w:t>Lack of comparative analysis between traditional and technology-focused training programs in their impact on operational efficiency.</w:t>
            </w:r>
          </w:p>
        </w:tc>
      </w:tr>
      <w:tr w:rsidR="00340E29" w:rsidRPr="00340E29" w14:paraId="040E992A"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2B2C610E" w14:textId="77777777" w:rsidR="00340E29" w:rsidRPr="00340E29" w:rsidRDefault="00340E29">
            <w:pPr>
              <w:pStyle w:val="NormalWeb"/>
              <w:spacing w:before="0" w:beforeAutospacing="0" w:after="0" w:afterAutospacing="0"/>
            </w:pPr>
            <w:r w:rsidRPr="00340E29">
              <w:rPr>
                <w:color w:val="0D0D0D"/>
              </w:rPr>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0942968" w14:textId="77777777" w:rsidR="00340E29" w:rsidRPr="00340E29" w:rsidRDefault="00340E29">
            <w:pPr>
              <w:pStyle w:val="NormalWeb"/>
              <w:spacing w:before="0" w:beforeAutospacing="0" w:after="0" w:afterAutospacing="0"/>
            </w:pPr>
            <w:r w:rsidRPr="00340E29">
              <w:rPr>
                <w:color w:val="0D0D0D"/>
              </w:rPr>
              <w:t>Brown et al. (2022)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F055406" w14:textId="77777777" w:rsidR="00340E29" w:rsidRPr="00340E29" w:rsidRDefault="00340E29">
            <w:pPr>
              <w:pStyle w:val="NormalWeb"/>
              <w:spacing w:before="0" w:beforeAutospacing="0" w:after="0" w:afterAutospacing="0"/>
            </w:pPr>
            <w:r w:rsidRPr="00340E29">
              <w:rPr>
                <w:color w:val="0D0D0D"/>
              </w:rPr>
              <w:t>The Impact of Employee Training on Organisation Performance: A Meta-Analysis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A752A77" w14:textId="77777777" w:rsidR="00340E29" w:rsidRPr="00340E29" w:rsidRDefault="00340E29">
            <w:pPr>
              <w:pStyle w:val="NormalWeb"/>
              <w:spacing w:before="0" w:beforeAutospacing="0" w:after="0" w:afterAutospacing="0"/>
            </w:pPr>
            <w:r w:rsidRPr="00340E29">
              <w:rPr>
                <w:color w:val="0D0D0D"/>
              </w:rPr>
              <w:t>Employee training programs have a positive and significant effect on various performance indicators, including operational efficiency.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BEB1196" w14:textId="77777777" w:rsidR="00340E29" w:rsidRPr="00340E29" w:rsidRDefault="00340E29">
            <w:pPr>
              <w:pStyle w:val="NormalWeb"/>
              <w:spacing w:before="0" w:beforeAutospacing="0" w:after="0" w:afterAutospacing="0"/>
            </w:pPr>
            <w:r w:rsidRPr="00340E29">
              <w:rPr>
                <w:color w:val="0D0D0D"/>
              </w:rPr>
              <w:t>Limited examination of the specific mechanisms through which employee training programs influence operational efficiency.</w:t>
            </w:r>
          </w:p>
        </w:tc>
      </w:tr>
      <w:tr w:rsidR="00340E29" w:rsidRPr="00340E29" w14:paraId="73A8AD91"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3F168280" w14:textId="77777777" w:rsidR="00340E29" w:rsidRPr="00340E29" w:rsidRDefault="00340E29">
            <w:pPr>
              <w:pStyle w:val="NormalWeb"/>
              <w:spacing w:before="0" w:beforeAutospacing="0" w:after="0" w:afterAutospacing="0"/>
            </w:pPr>
            <w:r w:rsidRPr="00340E29">
              <w:rPr>
                <w:color w:val="0D0D0D"/>
              </w:rPr>
              <w:t>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D9942B6" w14:textId="77777777" w:rsidR="00340E29" w:rsidRPr="00340E29" w:rsidRDefault="00340E29">
            <w:pPr>
              <w:pStyle w:val="NormalWeb"/>
              <w:spacing w:before="0" w:beforeAutospacing="0" w:after="0" w:afterAutospacing="0"/>
            </w:pPr>
            <w:r w:rsidRPr="00340E29">
              <w:rPr>
                <w:color w:val="0D0D0D"/>
              </w:rPr>
              <w:t>Patel and Lee (2019)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A134A1" w14:textId="77777777" w:rsidR="00340E29" w:rsidRPr="00340E29" w:rsidRDefault="00340E29">
            <w:pPr>
              <w:pStyle w:val="NormalWeb"/>
              <w:spacing w:before="0" w:beforeAutospacing="0" w:after="0" w:afterAutospacing="0"/>
            </w:pPr>
            <w:r w:rsidRPr="00340E29">
              <w:rPr>
                <w:color w:val="0D0D0D"/>
              </w:rPr>
              <w:t>Assessing the Effectiveness of Employee Training Programs: A Cross-Industry Perspective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26CEFA3" w14:textId="77777777" w:rsidR="00340E29" w:rsidRPr="00340E29" w:rsidRDefault="00340E29">
            <w:pPr>
              <w:pStyle w:val="NormalWeb"/>
              <w:spacing w:before="0" w:beforeAutospacing="0" w:after="0" w:afterAutospacing="0"/>
            </w:pPr>
            <w:r w:rsidRPr="00340E29">
              <w:rPr>
                <w:color w:val="0D0D0D"/>
              </w:rPr>
              <w:t>The effectiveness of employee training programs in enhancing operational efficiency varies across different industries and Organisation contexts.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8321050" w14:textId="77777777" w:rsidR="00340E29" w:rsidRPr="00340E29" w:rsidRDefault="00340E29">
            <w:pPr>
              <w:pStyle w:val="NormalWeb"/>
              <w:spacing w:before="0" w:beforeAutospacing="0" w:after="0" w:afterAutospacing="0"/>
            </w:pPr>
            <w:r w:rsidRPr="00340E29">
              <w:rPr>
                <w:color w:val="0D0D0D"/>
              </w:rPr>
              <w:t>Lack of standardized metrics for evaluating the impact of training programs on operational efficiency.</w:t>
            </w:r>
          </w:p>
        </w:tc>
      </w:tr>
    </w:tbl>
    <w:p w14:paraId="29179215" w14:textId="77777777" w:rsidR="00340E29" w:rsidRPr="00340E29" w:rsidRDefault="00340E29" w:rsidP="00340E29">
      <w:pPr>
        <w:spacing w:after="240"/>
        <w:rPr>
          <w:rFonts w:ascii="Times New Roman" w:hAnsi="Times New Roman" w:cs="Times New Roman"/>
          <w:sz w:val="24"/>
          <w:szCs w:val="24"/>
        </w:rPr>
      </w:pPr>
    </w:p>
    <w:p w14:paraId="084BF398" w14:textId="77777777" w:rsidR="00340E29" w:rsidRPr="00340E29" w:rsidRDefault="00340E29" w:rsidP="00340E29">
      <w:pPr>
        <w:pStyle w:val="NormalWeb"/>
        <w:spacing w:before="0" w:beforeAutospacing="0" w:after="0" w:afterAutospacing="0"/>
        <w:jc w:val="center"/>
      </w:pPr>
      <w:r w:rsidRPr="00340E29">
        <w:rPr>
          <w:b/>
          <w:bCs/>
          <w:color w:val="000000"/>
        </w:rPr>
        <w:t>Source:     Researchers findings (2025)</w:t>
      </w:r>
    </w:p>
    <w:p w14:paraId="64CCB807" w14:textId="77777777" w:rsidR="00340E29" w:rsidRPr="00340E29" w:rsidRDefault="00340E29" w:rsidP="00340E29">
      <w:pPr>
        <w:spacing w:after="240"/>
        <w:rPr>
          <w:rFonts w:ascii="Times New Roman" w:hAnsi="Times New Roman" w:cs="Times New Roman"/>
          <w:sz w:val="24"/>
          <w:szCs w:val="24"/>
        </w:rPr>
      </w:pPr>
    </w:p>
    <w:p w14:paraId="1CBCCC05" w14:textId="77777777" w:rsidR="00340E29" w:rsidRPr="00340E29" w:rsidRDefault="00340E29" w:rsidP="00340E29">
      <w:pPr>
        <w:pStyle w:val="NormalWeb"/>
        <w:spacing w:before="30" w:beforeAutospacing="0" w:after="0" w:afterAutospacing="0"/>
        <w:jc w:val="both"/>
      </w:pPr>
      <w:r w:rsidRPr="00340E29">
        <w:rPr>
          <w:b/>
          <w:bCs/>
          <w:color w:val="000000"/>
        </w:rPr>
        <w:t>Objective   2:</w:t>
      </w:r>
      <w:r w:rsidRPr="00340E29">
        <w:rPr>
          <w:color w:val="000000"/>
        </w:rPr>
        <w:t>      Assess the effect of adaptation to technological change on the strategy</w:t>
      </w:r>
    </w:p>
    <w:tbl>
      <w:tblPr>
        <w:tblW w:w="0" w:type="auto"/>
        <w:tblCellMar>
          <w:top w:w="15" w:type="dxa"/>
          <w:left w:w="15" w:type="dxa"/>
          <w:bottom w:w="15" w:type="dxa"/>
          <w:right w:w="15" w:type="dxa"/>
        </w:tblCellMar>
        <w:tblLook w:val="04A0" w:firstRow="1" w:lastRow="0" w:firstColumn="1" w:lastColumn="0" w:noHBand="0" w:noVBand="1"/>
      </w:tblPr>
      <w:tblGrid>
        <w:gridCol w:w="404"/>
        <w:gridCol w:w="969"/>
        <w:gridCol w:w="2296"/>
        <w:gridCol w:w="2526"/>
        <w:gridCol w:w="2429"/>
      </w:tblGrid>
      <w:tr w:rsidR="00340E29" w:rsidRPr="00340E29" w14:paraId="569BDBED" w14:textId="77777777" w:rsidTr="00340E29">
        <w:trPr>
          <w:tblHeader/>
        </w:trPr>
        <w:tc>
          <w:tcPr>
            <w:tcW w:w="0" w:type="auto"/>
            <w:tcBorders>
              <w:top w:val="single" w:sz="6" w:space="0" w:color="000000"/>
              <w:left w:val="single" w:sz="6" w:space="0" w:color="000000"/>
              <w:bottom w:val="single" w:sz="6" w:space="0" w:color="000000"/>
              <w:right w:val="single" w:sz="6" w:space="0" w:color="000000"/>
            </w:tcBorders>
            <w:vAlign w:val="bottom"/>
            <w:hideMark/>
          </w:tcPr>
          <w:p w14:paraId="11EBAFBD" w14:textId="77777777" w:rsidR="00340E29" w:rsidRPr="00340E29" w:rsidRDefault="00340E29">
            <w:pPr>
              <w:pStyle w:val="NormalWeb"/>
              <w:spacing w:before="0" w:beforeAutospacing="0" w:after="0" w:afterAutospacing="0"/>
              <w:jc w:val="center"/>
              <w:rPr>
                <w:b/>
                <w:bCs/>
              </w:rPr>
            </w:pPr>
            <w:r w:rsidRPr="00340E29">
              <w:rPr>
                <w:b/>
                <w:bCs/>
                <w:color w:val="0D0D0D"/>
              </w:rPr>
              <w:lastRenderedPageBreak/>
              <w:t>S/N</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9C1A9EC" w14:textId="77777777" w:rsidR="00340E29" w:rsidRPr="00340E29" w:rsidRDefault="00340E29">
            <w:pPr>
              <w:pStyle w:val="NormalWeb"/>
              <w:spacing w:before="0" w:beforeAutospacing="0" w:after="0" w:afterAutospacing="0"/>
              <w:jc w:val="center"/>
              <w:rPr>
                <w:b/>
                <w:bCs/>
              </w:rPr>
            </w:pPr>
            <w:r w:rsidRPr="00340E29">
              <w:rPr>
                <w:b/>
                <w:bCs/>
                <w:color w:val="0D0D0D"/>
              </w:rPr>
              <w:t>Authors and Date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5A0886B" w14:textId="77777777" w:rsidR="00340E29" w:rsidRPr="00340E29" w:rsidRDefault="00340E29">
            <w:pPr>
              <w:pStyle w:val="NormalWeb"/>
              <w:spacing w:before="0" w:beforeAutospacing="0" w:after="0" w:afterAutospacing="0"/>
              <w:jc w:val="center"/>
              <w:rPr>
                <w:b/>
                <w:bCs/>
              </w:rPr>
            </w:pPr>
            <w:r w:rsidRPr="00340E29">
              <w:rPr>
                <w:b/>
                <w:bCs/>
                <w:color w:val="0D0D0D"/>
              </w:rPr>
              <w:t>Title and Research</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A9E47DC" w14:textId="77777777" w:rsidR="00340E29" w:rsidRPr="00340E29" w:rsidRDefault="00340E29">
            <w:pPr>
              <w:pStyle w:val="NormalWeb"/>
              <w:spacing w:before="0" w:beforeAutospacing="0" w:after="0" w:afterAutospacing="0"/>
              <w:jc w:val="center"/>
              <w:rPr>
                <w:b/>
                <w:bCs/>
              </w:rPr>
            </w:pPr>
            <w:r w:rsidRPr="00340E29">
              <w:rPr>
                <w:b/>
                <w:bCs/>
                <w:color w:val="0D0D0D"/>
              </w:rPr>
              <w:t>Findings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537BEB4" w14:textId="77777777" w:rsidR="00340E29" w:rsidRPr="00340E29" w:rsidRDefault="00340E29">
            <w:pPr>
              <w:pStyle w:val="NormalWeb"/>
              <w:spacing w:before="0" w:beforeAutospacing="0" w:after="0" w:afterAutospacing="0"/>
              <w:jc w:val="center"/>
              <w:rPr>
                <w:b/>
                <w:bCs/>
              </w:rPr>
            </w:pPr>
            <w:r w:rsidRPr="00340E29">
              <w:rPr>
                <w:b/>
                <w:bCs/>
                <w:color w:val="0D0D0D"/>
              </w:rPr>
              <w:t>Gaps in Study</w:t>
            </w:r>
          </w:p>
        </w:tc>
      </w:tr>
      <w:tr w:rsidR="00340E29" w:rsidRPr="00340E29" w14:paraId="701D3491"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3450F973" w14:textId="77777777" w:rsidR="00340E29" w:rsidRPr="00340E29" w:rsidRDefault="00340E29">
            <w:pPr>
              <w:pStyle w:val="NormalWeb"/>
              <w:spacing w:before="0" w:beforeAutospacing="0" w:after="0" w:afterAutospacing="0"/>
            </w:pPr>
            <w:r w:rsidRPr="00340E29">
              <w:rPr>
                <w:color w:val="0D0D0D"/>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17E8F44" w14:textId="77777777" w:rsidR="00340E29" w:rsidRPr="00340E29" w:rsidRDefault="00340E29">
            <w:pPr>
              <w:pStyle w:val="NormalWeb"/>
              <w:spacing w:before="0" w:beforeAutospacing="0" w:after="0" w:afterAutospacing="0"/>
            </w:pPr>
            <w:r w:rsidRPr="00340E29">
              <w:rPr>
                <w:color w:val="0D0D0D"/>
              </w:rPr>
              <w:t>Chen &amp; Liu (2025)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F4AD90E" w14:textId="77777777" w:rsidR="00340E29" w:rsidRPr="00340E29" w:rsidRDefault="00340E29">
            <w:pPr>
              <w:pStyle w:val="NormalWeb"/>
              <w:spacing w:before="0" w:beforeAutospacing="0" w:after="0" w:afterAutospacing="0"/>
            </w:pPr>
            <w:r w:rsidRPr="00340E29">
              <w:rPr>
                <w:color w:val="0D0D0D"/>
              </w:rPr>
              <w:t>Embracing Technological Change: Implications for Strategy Implementation in the Retail Industry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575AE26" w14:textId="77777777" w:rsidR="00340E29" w:rsidRPr="00340E29" w:rsidRDefault="00340E29">
            <w:pPr>
              <w:pStyle w:val="NormalWeb"/>
              <w:spacing w:before="0" w:beforeAutospacing="0" w:after="0" w:afterAutospacing="0"/>
            </w:pPr>
            <w:r w:rsidRPr="00340E29">
              <w:rPr>
                <w:color w:val="0D0D0D"/>
              </w:rPr>
              <w:t>Successful adaptation to technological change is crucial for effective strategy implementation, enabling firms to gain competitive advantage.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EA6CD42" w14:textId="77777777" w:rsidR="00340E29" w:rsidRPr="00340E29" w:rsidRDefault="00340E29">
            <w:pPr>
              <w:pStyle w:val="NormalWeb"/>
              <w:spacing w:before="0" w:beforeAutospacing="0" w:after="0" w:afterAutospacing="0"/>
            </w:pPr>
            <w:r w:rsidRPr="00340E29">
              <w:rPr>
                <w:color w:val="0D0D0D"/>
              </w:rPr>
              <w:t>Limited exploration of the challenges organizations face in adapting to technological change and their impact on strategy implementation.</w:t>
            </w:r>
          </w:p>
        </w:tc>
      </w:tr>
      <w:tr w:rsidR="00340E29" w:rsidRPr="00340E29" w14:paraId="51ED61C0"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2B76857B" w14:textId="77777777" w:rsidR="00340E29" w:rsidRPr="00340E29" w:rsidRDefault="00340E29">
            <w:pPr>
              <w:pStyle w:val="NormalWeb"/>
              <w:spacing w:before="0" w:beforeAutospacing="0" w:after="0" w:afterAutospacing="0"/>
            </w:pPr>
            <w:r w:rsidRPr="00340E29">
              <w:rPr>
                <w:color w:val="0D0D0D"/>
              </w:rP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CEB7B40" w14:textId="77777777" w:rsidR="00340E29" w:rsidRPr="00340E29" w:rsidRDefault="00340E29">
            <w:pPr>
              <w:pStyle w:val="NormalWeb"/>
              <w:spacing w:before="0" w:beforeAutospacing="0" w:after="0" w:afterAutospacing="0"/>
            </w:pPr>
            <w:r w:rsidRPr="00340E29">
              <w:rPr>
                <w:color w:val="0D0D0D"/>
              </w:rPr>
              <w:t>Kim &amp; Park (2020)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0E42F99" w14:textId="77777777" w:rsidR="00340E29" w:rsidRPr="00340E29" w:rsidRDefault="00340E29">
            <w:pPr>
              <w:pStyle w:val="NormalWeb"/>
              <w:spacing w:before="0" w:beforeAutospacing="0" w:after="0" w:afterAutospacing="0"/>
            </w:pPr>
            <w:r w:rsidRPr="00340E29">
              <w:rPr>
                <w:color w:val="0D0D0D"/>
              </w:rPr>
              <w:t>Technological Adaptation and Strategy Implementation: A Case Study of the Automotive Sector</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D02E967" w14:textId="77777777" w:rsidR="00340E29" w:rsidRPr="00340E29" w:rsidRDefault="00340E29">
            <w:pPr>
              <w:pStyle w:val="NormalWeb"/>
              <w:spacing w:before="0" w:beforeAutospacing="0" w:after="0" w:afterAutospacing="0"/>
            </w:pPr>
            <w:r w:rsidRPr="00340E29">
              <w:rPr>
                <w:color w:val="0D0D0D"/>
              </w:rPr>
              <w:t>Organizations that effectively embrace technological advancements experience smoother strategy implementation processes and achieve strategic goals.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3C1191D" w14:textId="77777777" w:rsidR="00340E29" w:rsidRPr="00340E29" w:rsidRDefault="00340E29">
            <w:pPr>
              <w:pStyle w:val="NormalWeb"/>
              <w:spacing w:before="0" w:beforeAutospacing="0" w:after="0" w:afterAutospacing="0"/>
            </w:pPr>
            <w:r w:rsidRPr="00340E29">
              <w:rPr>
                <w:color w:val="0D0D0D"/>
              </w:rPr>
              <w:t>Lack of discussion on the role of Organisation culture in facilitating or hindering technological adaptation and strategy implementation.</w:t>
            </w:r>
          </w:p>
        </w:tc>
      </w:tr>
      <w:tr w:rsidR="00340E29" w:rsidRPr="00340E29" w14:paraId="0FCB79E6" w14:textId="77777777" w:rsidTr="00340E29">
        <w:trPr>
          <w:trHeight w:val="2551"/>
        </w:trPr>
        <w:tc>
          <w:tcPr>
            <w:tcW w:w="0" w:type="auto"/>
            <w:tcBorders>
              <w:top w:val="single" w:sz="6" w:space="0" w:color="000000"/>
              <w:left w:val="single" w:sz="6" w:space="0" w:color="000000"/>
              <w:bottom w:val="single" w:sz="6" w:space="0" w:color="000000"/>
              <w:right w:val="single" w:sz="6" w:space="0" w:color="000000"/>
            </w:tcBorders>
            <w:vAlign w:val="bottom"/>
            <w:hideMark/>
          </w:tcPr>
          <w:p w14:paraId="1ACBD21A" w14:textId="77777777" w:rsidR="00340E29" w:rsidRPr="00340E29" w:rsidRDefault="00340E29">
            <w:pPr>
              <w:pStyle w:val="NormalWeb"/>
              <w:spacing w:before="0" w:beforeAutospacing="0" w:after="0" w:afterAutospacing="0"/>
            </w:pPr>
            <w:r w:rsidRPr="00340E29">
              <w:rPr>
                <w:color w:val="0D0D0D"/>
              </w:rPr>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847F0A3" w14:textId="77777777" w:rsidR="00340E29" w:rsidRPr="00340E29" w:rsidRDefault="00340E29">
            <w:pPr>
              <w:pStyle w:val="NormalWeb"/>
              <w:spacing w:before="0" w:beforeAutospacing="0" w:after="0" w:afterAutospacing="0"/>
            </w:pPr>
            <w:r w:rsidRPr="00340E29">
              <w:rPr>
                <w:color w:val="0D0D0D"/>
              </w:rPr>
              <w:t>Wong et al. (2020)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AE751BE" w14:textId="77777777" w:rsidR="00340E29" w:rsidRPr="00340E29" w:rsidRDefault="00340E29">
            <w:pPr>
              <w:pStyle w:val="NormalWeb"/>
              <w:spacing w:before="0" w:beforeAutospacing="0" w:after="0" w:afterAutospacing="0"/>
            </w:pPr>
            <w:r w:rsidRPr="00340E29">
              <w:rPr>
                <w:color w:val="0D0D0D"/>
              </w:rPr>
              <w:t>Technological Adaptation and Strategic Agility: Insights from the Hospitality Industry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737A62A" w14:textId="77777777" w:rsidR="00340E29" w:rsidRPr="00340E29" w:rsidRDefault="00340E29">
            <w:pPr>
              <w:pStyle w:val="NormalWeb"/>
              <w:spacing w:before="0" w:beforeAutospacing="0" w:after="0" w:afterAutospacing="0"/>
            </w:pPr>
            <w:r w:rsidRPr="00340E29">
              <w:rPr>
                <w:color w:val="0D0D0D"/>
              </w:rPr>
              <w:t>The ability to adapt to technological change positively influences strategic agility, allowing firms to respond promptly to market changes.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CEE5F50" w14:textId="77777777" w:rsidR="00340E29" w:rsidRPr="00340E29" w:rsidRDefault="00340E29">
            <w:pPr>
              <w:pStyle w:val="NormalWeb"/>
              <w:spacing w:before="0" w:beforeAutospacing="0" w:after="0" w:afterAutospacing="0"/>
            </w:pPr>
            <w:r w:rsidRPr="00340E29">
              <w:rPr>
                <w:color w:val="0D0D0D"/>
              </w:rPr>
              <w:t>Limited examination of the relationship between technological adaptation, strategic agility, and long-term Organisation resilience.</w:t>
            </w:r>
          </w:p>
        </w:tc>
      </w:tr>
      <w:tr w:rsidR="00340E29" w:rsidRPr="00340E29" w14:paraId="15268793" w14:textId="77777777" w:rsidTr="00340E29">
        <w:trPr>
          <w:trHeight w:val="3762"/>
        </w:trPr>
        <w:tc>
          <w:tcPr>
            <w:tcW w:w="0" w:type="auto"/>
            <w:tcBorders>
              <w:top w:val="single" w:sz="6" w:space="0" w:color="000000"/>
              <w:left w:val="single" w:sz="6" w:space="0" w:color="000000"/>
              <w:bottom w:val="single" w:sz="6" w:space="0" w:color="000000"/>
              <w:right w:val="single" w:sz="6" w:space="0" w:color="000000"/>
            </w:tcBorders>
            <w:vAlign w:val="bottom"/>
            <w:hideMark/>
          </w:tcPr>
          <w:p w14:paraId="0C102D85" w14:textId="77777777" w:rsidR="00340E29" w:rsidRPr="00340E29" w:rsidRDefault="00340E29">
            <w:pPr>
              <w:pStyle w:val="NormalWeb"/>
              <w:spacing w:before="0" w:beforeAutospacing="0" w:after="0" w:afterAutospacing="0"/>
            </w:pPr>
            <w:r w:rsidRPr="00340E29">
              <w:rPr>
                <w:color w:val="0D0D0D"/>
              </w:rPr>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3AF0D4C" w14:textId="77777777" w:rsidR="00340E29" w:rsidRPr="00340E29" w:rsidRDefault="00340E29">
            <w:pPr>
              <w:pStyle w:val="NormalWeb"/>
              <w:spacing w:before="0" w:beforeAutospacing="0" w:after="0" w:afterAutospacing="0"/>
            </w:pPr>
            <w:r w:rsidRPr="00340E29">
              <w:rPr>
                <w:color w:val="0D0D0D"/>
              </w:rPr>
              <w:t>Smith &amp; Garcia (2021)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D9E0F79" w14:textId="77777777" w:rsidR="00340E29" w:rsidRPr="00340E29" w:rsidRDefault="00340E29">
            <w:pPr>
              <w:pStyle w:val="NormalWeb"/>
              <w:spacing w:before="0" w:beforeAutospacing="0" w:after="0" w:afterAutospacing="0"/>
            </w:pPr>
            <w:r w:rsidRPr="00340E29">
              <w:rPr>
                <w:color w:val="0D0D0D"/>
              </w:rPr>
              <w:t>The Impact of Technological Change on Strategic Decision-Making: Evidence from the Financial Services Industry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3C48041" w14:textId="77777777" w:rsidR="00340E29" w:rsidRPr="00340E29" w:rsidRDefault="00340E29">
            <w:pPr>
              <w:pStyle w:val="NormalWeb"/>
              <w:spacing w:before="0" w:beforeAutospacing="0" w:after="0" w:afterAutospacing="0"/>
            </w:pPr>
            <w:r w:rsidRPr="00340E29">
              <w:rPr>
                <w:color w:val="0D0D0D"/>
              </w:rPr>
              <w:t>Effective adaptation to technological change enhances firms' ability to make informed strategic decisions, contributing to improved performance.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4791BA5" w14:textId="77777777" w:rsidR="00340E29" w:rsidRPr="00340E29" w:rsidRDefault="00340E29">
            <w:pPr>
              <w:pStyle w:val="NormalWeb"/>
              <w:spacing w:before="0" w:beforeAutospacing="0" w:after="0" w:afterAutospacing="0"/>
            </w:pPr>
            <w:r w:rsidRPr="00340E29">
              <w:rPr>
                <w:color w:val="0D0D0D"/>
              </w:rPr>
              <w:t>Lack of consideration of the potential barriers to technological adaptation and their implications for strategy implementation.</w:t>
            </w:r>
          </w:p>
        </w:tc>
      </w:tr>
    </w:tbl>
    <w:p w14:paraId="022BC4D5" w14:textId="77777777" w:rsidR="00340E29" w:rsidRPr="00340E29" w:rsidRDefault="00340E29" w:rsidP="00340E29">
      <w:pPr>
        <w:pStyle w:val="NormalWeb"/>
        <w:spacing w:before="30" w:beforeAutospacing="0" w:after="0" w:afterAutospacing="0"/>
        <w:jc w:val="center"/>
      </w:pPr>
      <w:r w:rsidRPr="00340E29">
        <w:rPr>
          <w:b/>
          <w:bCs/>
          <w:color w:val="000000"/>
        </w:rPr>
        <w:lastRenderedPageBreak/>
        <w:t>Source:     Researchers findings (2025)</w:t>
      </w:r>
    </w:p>
    <w:p w14:paraId="642ADC38" w14:textId="77777777" w:rsidR="00340E29" w:rsidRPr="00340E29" w:rsidRDefault="00340E29" w:rsidP="00340E29">
      <w:pPr>
        <w:rPr>
          <w:rFonts w:ascii="Times New Roman" w:hAnsi="Times New Roman" w:cs="Times New Roman"/>
          <w:sz w:val="24"/>
          <w:szCs w:val="24"/>
        </w:rPr>
      </w:pPr>
    </w:p>
    <w:p w14:paraId="5B4F3D11" w14:textId="77777777" w:rsidR="00340E29" w:rsidRPr="00340E29" w:rsidRDefault="00340E29" w:rsidP="00340E29">
      <w:pPr>
        <w:pStyle w:val="NormalWeb"/>
        <w:spacing w:before="30" w:beforeAutospacing="0" w:after="0" w:afterAutospacing="0"/>
        <w:jc w:val="both"/>
      </w:pPr>
      <w:r w:rsidRPr="00340E29">
        <w:rPr>
          <w:b/>
          <w:bCs/>
          <w:color w:val="000000"/>
        </w:rPr>
        <w:t xml:space="preserve">Objective  3:    </w:t>
      </w:r>
      <w:r w:rsidRPr="00340E29">
        <w:rPr>
          <w:color w:val="000000"/>
        </w:rPr>
        <w:t>Evaluate the effect of employee welfare on the market competitiveness.</w:t>
      </w:r>
    </w:p>
    <w:tbl>
      <w:tblPr>
        <w:tblW w:w="0" w:type="auto"/>
        <w:tblCellMar>
          <w:top w:w="15" w:type="dxa"/>
          <w:left w:w="15" w:type="dxa"/>
          <w:bottom w:w="15" w:type="dxa"/>
          <w:right w:w="15" w:type="dxa"/>
        </w:tblCellMar>
        <w:tblLook w:val="04A0" w:firstRow="1" w:lastRow="0" w:firstColumn="1" w:lastColumn="0" w:noHBand="0" w:noVBand="1"/>
      </w:tblPr>
      <w:tblGrid>
        <w:gridCol w:w="8630"/>
      </w:tblGrid>
      <w:tr w:rsidR="00340E29" w:rsidRPr="00340E29" w14:paraId="54913B02" w14:textId="77777777" w:rsidTr="00340E29">
        <w:trPr>
          <w:trHeight w:val="1130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6952A" w14:textId="77777777" w:rsidR="00340E29" w:rsidRPr="00340E29" w:rsidRDefault="00340E29">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04"/>
              <w:gridCol w:w="952"/>
              <w:gridCol w:w="2243"/>
              <w:gridCol w:w="2418"/>
              <w:gridCol w:w="2381"/>
            </w:tblGrid>
            <w:tr w:rsidR="00340E29" w:rsidRPr="00340E29" w14:paraId="52D68665" w14:textId="77777777" w:rsidTr="00340E29">
              <w:trPr>
                <w:trHeight w:val="876"/>
                <w:tblHeader/>
              </w:trPr>
              <w:tc>
                <w:tcPr>
                  <w:tcW w:w="0" w:type="auto"/>
                  <w:tcBorders>
                    <w:top w:val="single" w:sz="6" w:space="0" w:color="000000"/>
                    <w:left w:val="single" w:sz="6" w:space="0" w:color="000000"/>
                    <w:bottom w:val="single" w:sz="6" w:space="0" w:color="000000"/>
                    <w:right w:val="single" w:sz="6" w:space="0" w:color="000000"/>
                  </w:tcBorders>
                  <w:vAlign w:val="bottom"/>
                  <w:hideMark/>
                </w:tcPr>
                <w:p w14:paraId="6DF51385" w14:textId="77777777" w:rsidR="00340E29" w:rsidRPr="00340E29" w:rsidRDefault="00340E29">
                  <w:pPr>
                    <w:pStyle w:val="NormalWeb"/>
                    <w:spacing w:before="0" w:beforeAutospacing="0" w:after="0" w:afterAutospacing="0"/>
                    <w:jc w:val="center"/>
                    <w:rPr>
                      <w:b/>
                      <w:bCs/>
                    </w:rPr>
                  </w:pPr>
                  <w:r w:rsidRPr="00340E29">
                    <w:rPr>
                      <w:b/>
                      <w:bCs/>
                      <w:color w:val="0D0D0D"/>
                    </w:rPr>
                    <w:t>S/N</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DFAB60C" w14:textId="77777777" w:rsidR="00340E29" w:rsidRPr="00340E29" w:rsidRDefault="00340E29">
                  <w:pPr>
                    <w:pStyle w:val="NormalWeb"/>
                    <w:spacing w:before="0" w:beforeAutospacing="0" w:after="0" w:afterAutospacing="0"/>
                    <w:jc w:val="center"/>
                    <w:rPr>
                      <w:b/>
                      <w:bCs/>
                    </w:rPr>
                  </w:pPr>
                  <w:r w:rsidRPr="00340E29">
                    <w:rPr>
                      <w:b/>
                      <w:bCs/>
                      <w:color w:val="0D0D0D"/>
                    </w:rPr>
                    <w:t>Authors and Date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626D761" w14:textId="77777777" w:rsidR="00340E29" w:rsidRPr="00340E29" w:rsidRDefault="00340E29">
                  <w:pPr>
                    <w:pStyle w:val="NormalWeb"/>
                    <w:spacing w:before="0" w:beforeAutospacing="0" w:after="0" w:afterAutospacing="0"/>
                    <w:jc w:val="center"/>
                    <w:rPr>
                      <w:b/>
                      <w:bCs/>
                    </w:rPr>
                  </w:pPr>
                  <w:r w:rsidRPr="00340E29">
                    <w:rPr>
                      <w:b/>
                      <w:bCs/>
                      <w:color w:val="0D0D0D"/>
                    </w:rPr>
                    <w:t>Title and Research</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21892A" w14:textId="77777777" w:rsidR="00340E29" w:rsidRPr="00340E29" w:rsidRDefault="00340E29">
                  <w:pPr>
                    <w:pStyle w:val="NormalWeb"/>
                    <w:spacing w:before="0" w:beforeAutospacing="0" w:after="0" w:afterAutospacing="0"/>
                    <w:jc w:val="center"/>
                    <w:rPr>
                      <w:b/>
                      <w:bCs/>
                    </w:rPr>
                  </w:pPr>
                  <w:r w:rsidRPr="00340E29">
                    <w:rPr>
                      <w:b/>
                      <w:bCs/>
                      <w:color w:val="0D0D0D"/>
                    </w:rPr>
                    <w:t>Findings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09803CC" w14:textId="77777777" w:rsidR="00340E29" w:rsidRPr="00340E29" w:rsidRDefault="00340E29">
                  <w:pPr>
                    <w:pStyle w:val="NormalWeb"/>
                    <w:spacing w:before="0" w:beforeAutospacing="0" w:after="0" w:afterAutospacing="0"/>
                    <w:jc w:val="center"/>
                    <w:rPr>
                      <w:b/>
                      <w:bCs/>
                    </w:rPr>
                  </w:pPr>
                  <w:r w:rsidRPr="00340E29">
                    <w:rPr>
                      <w:b/>
                      <w:bCs/>
                      <w:color w:val="0D0D0D"/>
                    </w:rPr>
                    <w:t>Gaps in Study</w:t>
                  </w:r>
                </w:p>
              </w:tc>
            </w:tr>
            <w:tr w:rsidR="00340E29" w:rsidRPr="00340E29" w14:paraId="5A974160" w14:textId="77777777" w:rsidTr="00340E29">
              <w:trPr>
                <w:trHeight w:val="2603"/>
              </w:trPr>
              <w:tc>
                <w:tcPr>
                  <w:tcW w:w="0" w:type="auto"/>
                  <w:tcBorders>
                    <w:top w:val="single" w:sz="6" w:space="0" w:color="000000"/>
                    <w:left w:val="single" w:sz="6" w:space="0" w:color="000000"/>
                    <w:bottom w:val="single" w:sz="6" w:space="0" w:color="000000"/>
                    <w:right w:val="single" w:sz="6" w:space="0" w:color="000000"/>
                  </w:tcBorders>
                  <w:vAlign w:val="bottom"/>
                  <w:hideMark/>
                </w:tcPr>
                <w:p w14:paraId="0AEEB001" w14:textId="77777777" w:rsidR="00340E29" w:rsidRPr="00340E29" w:rsidRDefault="00340E29">
                  <w:pPr>
                    <w:pStyle w:val="NormalWeb"/>
                    <w:spacing w:before="0" w:beforeAutospacing="0" w:after="0" w:afterAutospacing="0"/>
                  </w:pPr>
                  <w:r w:rsidRPr="00340E29">
                    <w:rPr>
                      <w:color w:val="0D0D0D"/>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1E2CBA4" w14:textId="77777777" w:rsidR="00340E29" w:rsidRPr="00340E29" w:rsidRDefault="00340E29">
                  <w:pPr>
                    <w:pStyle w:val="NormalWeb"/>
                    <w:spacing w:before="0" w:beforeAutospacing="0" w:after="0" w:afterAutospacing="0"/>
                  </w:pPr>
                  <w:r w:rsidRPr="00340E29">
                    <w:rPr>
                      <w:color w:val="0D0D0D"/>
                    </w:rPr>
                    <w:t>Brown &amp; Jones (2021)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4AB0BAC" w14:textId="77777777" w:rsidR="00340E29" w:rsidRPr="00340E29" w:rsidRDefault="00340E29">
                  <w:pPr>
                    <w:pStyle w:val="NormalWeb"/>
                    <w:spacing w:before="0" w:beforeAutospacing="0" w:after="0" w:afterAutospacing="0"/>
                  </w:pPr>
                  <w:r w:rsidRPr="00340E29">
                    <w:rPr>
                      <w:color w:val="0D0D0D"/>
                    </w:rPr>
                    <w:t>Employee Welfare and Market Competitiveness: A Comparative Analysis of Retail Chains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0EBAF0F" w14:textId="77777777" w:rsidR="00340E29" w:rsidRPr="00340E29" w:rsidRDefault="00340E29">
                  <w:pPr>
                    <w:pStyle w:val="NormalWeb"/>
                    <w:spacing w:before="0" w:beforeAutospacing="0" w:after="0" w:afterAutospacing="0"/>
                  </w:pPr>
                  <w:r w:rsidRPr="00340E29">
                    <w:rPr>
                      <w:color w:val="0D0D0D"/>
                    </w:rPr>
                    <w:t>Enhanced employee welfare programs contribute to improved customer satisfaction and loyalty, enhancing market competitiveness.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CA7C0AB" w14:textId="77777777" w:rsidR="00340E29" w:rsidRPr="00340E29" w:rsidRDefault="00340E29">
                  <w:pPr>
                    <w:pStyle w:val="NormalWeb"/>
                    <w:spacing w:before="0" w:beforeAutospacing="0" w:after="0" w:afterAutospacing="0"/>
                  </w:pPr>
                  <w:r w:rsidRPr="00340E29">
                    <w:rPr>
                      <w:color w:val="0D0D0D"/>
                    </w:rPr>
                    <w:t>Lack of exploration into the potential drawbacks or unintended consequences of extensive employee welfare programs on market competitiveness.</w:t>
                  </w:r>
                </w:p>
              </w:tc>
            </w:tr>
            <w:tr w:rsidR="00340E29" w:rsidRPr="00340E29" w14:paraId="2183E090" w14:textId="77777777" w:rsidTr="00340E29">
              <w:trPr>
                <w:trHeight w:val="2603"/>
              </w:trPr>
              <w:tc>
                <w:tcPr>
                  <w:tcW w:w="0" w:type="auto"/>
                  <w:tcBorders>
                    <w:top w:val="single" w:sz="6" w:space="0" w:color="000000"/>
                    <w:left w:val="single" w:sz="6" w:space="0" w:color="000000"/>
                    <w:bottom w:val="single" w:sz="6" w:space="0" w:color="000000"/>
                    <w:right w:val="single" w:sz="6" w:space="0" w:color="000000"/>
                  </w:tcBorders>
                  <w:vAlign w:val="bottom"/>
                  <w:hideMark/>
                </w:tcPr>
                <w:p w14:paraId="77B3F73C" w14:textId="77777777" w:rsidR="00340E29" w:rsidRPr="00340E29" w:rsidRDefault="00340E29">
                  <w:pPr>
                    <w:pStyle w:val="NormalWeb"/>
                    <w:spacing w:before="0" w:beforeAutospacing="0" w:after="0" w:afterAutospacing="0"/>
                  </w:pPr>
                  <w:r w:rsidRPr="00340E29">
                    <w:rPr>
                      <w:color w:val="0D0D0D"/>
                    </w:rP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E20A033" w14:textId="77777777" w:rsidR="00340E29" w:rsidRPr="00340E29" w:rsidRDefault="00340E29">
                  <w:pPr>
                    <w:pStyle w:val="NormalWeb"/>
                    <w:spacing w:before="0" w:beforeAutospacing="0" w:after="0" w:afterAutospacing="0"/>
                  </w:pPr>
                  <w:r w:rsidRPr="00340E29">
                    <w:rPr>
                      <w:color w:val="0D0D0D"/>
                    </w:rPr>
                    <w:t>Smith &amp; Davis (2022)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4AE917A" w14:textId="77777777" w:rsidR="00340E29" w:rsidRPr="00340E29" w:rsidRDefault="00340E29">
                  <w:pPr>
                    <w:pStyle w:val="NormalWeb"/>
                    <w:spacing w:before="0" w:beforeAutospacing="0" w:after="0" w:afterAutospacing="0"/>
                  </w:pPr>
                  <w:r w:rsidRPr="00340E29">
                    <w:rPr>
                      <w:color w:val="0D0D0D"/>
                    </w:rPr>
                    <w:t>The Impact of Employee Welfare Initiatives on Organisation Performance: Evidence from the Hospitality Sector</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80FE410" w14:textId="77777777" w:rsidR="00340E29" w:rsidRPr="00340E29" w:rsidRDefault="00340E29">
                  <w:pPr>
                    <w:pStyle w:val="NormalWeb"/>
                    <w:spacing w:before="0" w:beforeAutospacing="0" w:after="0" w:afterAutospacing="0"/>
                  </w:pPr>
                  <w:r w:rsidRPr="00340E29">
                    <w:rPr>
                      <w:color w:val="0D0D0D"/>
                    </w:rPr>
                    <w:t>Organizations with strong employee welfare initiatives tend to attract and retain top talent, leading to higher productivity and competitive advantage.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4AD257D" w14:textId="77777777" w:rsidR="00340E29" w:rsidRPr="00340E29" w:rsidRDefault="00340E29">
                  <w:pPr>
                    <w:pStyle w:val="NormalWeb"/>
                    <w:spacing w:before="0" w:beforeAutospacing="0" w:after="0" w:afterAutospacing="0"/>
                  </w:pPr>
                  <w:r w:rsidRPr="00340E29">
                    <w:rPr>
                      <w:color w:val="0D0D0D"/>
                    </w:rPr>
                    <w:t>Limited discussion on the financial implications of implementing comprehensive employee welfare initiatives and their sustainability.</w:t>
                  </w:r>
                </w:p>
              </w:tc>
            </w:tr>
            <w:tr w:rsidR="00340E29" w:rsidRPr="00340E29" w14:paraId="204616E1" w14:textId="77777777" w:rsidTr="00340E29">
              <w:trPr>
                <w:trHeight w:val="2164"/>
              </w:trPr>
              <w:tc>
                <w:tcPr>
                  <w:tcW w:w="0" w:type="auto"/>
                  <w:tcBorders>
                    <w:top w:val="single" w:sz="6" w:space="0" w:color="000000"/>
                    <w:left w:val="single" w:sz="6" w:space="0" w:color="000000"/>
                    <w:bottom w:val="single" w:sz="6" w:space="0" w:color="000000"/>
                    <w:right w:val="single" w:sz="6" w:space="0" w:color="000000"/>
                  </w:tcBorders>
                  <w:vAlign w:val="bottom"/>
                  <w:hideMark/>
                </w:tcPr>
                <w:p w14:paraId="5B4AB7F9" w14:textId="77777777" w:rsidR="00340E29" w:rsidRPr="00340E29" w:rsidRDefault="00340E29">
                  <w:pPr>
                    <w:pStyle w:val="NormalWeb"/>
                    <w:spacing w:before="0" w:beforeAutospacing="0" w:after="0" w:afterAutospacing="0"/>
                  </w:pPr>
                  <w:r w:rsidRPr="00340E29">
                    <w:rPr>
                      <w:color w:val="0D0D0D"/>
                    </w:rPr>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C80A61E" w14:textId="77777777" w:rsidR="00340E29" w:rsidRPr="00340E29" w:rsidRDefault="00340E29">
                  <w:pPr>
                    <w:pStyle w:val="NormalWeb"/>
                    <w:spacing w:before="0" w:beforeAutospacing="0" w:after="0" w:afterAutospacing="0"/>
                  </w:pPr>
                  <w:r w:rsidRPr="00340E29">
                    <w:rPr>
                      <w:color w:val="0D0D0D"/>
                    </w:rPr>
                    <w:t>Patel et al. (2019)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E71C4DC" w14:textId="77777777" w:rsidR="00340E29" w:rsidRPr="00340E29" w:rsidRDefault="00340E29">
                  <w:pPr>
                    <w:pStyle w:val="NormalWeb"/>
                    <w:spacing w:before="0" w:beforeAutospacing="0" w:after="0" w:afterAutospacing="0"/>
                  </w:pPr>
                  <w:r w:rsidRPr="00340E29">
                    <w:rPr>
                      <w:color w:val="0D0D0D"/>
                    </w:rPr>
                    <w:t>Employee Welfare and Brand Image: A Study of Service Organizations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D99FE57" w14:textId="77777777" w:rsidR="00340E29" w:rsidRPr="00340E29" w:rsidRDefault="00340E29">
                  <w:pPr>
                    <w:pStyle w:val="NormalWeb"/>
                    <w:spacing w:before="0" w:beforeAutospacing="0" w:after="0" w:afterAutospacing="0"/>
                  </w:pPr>
                  <w:r w:rsidRPr="00340E29">
                    <w:rPr>
                      <w:color w:val="0D0D0D"/>
                    </w:rPr>
                    <w:t>Investments in employee welfare result in a positive brand image and reputation, which can influence consumer perceptions and market competitiveness.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7BF4851" w14:textId="77777777" w:rsidR="00340E29" w:rsidRPr="00340E29" w:rsidRDefault="00340E29">
                  <w:pPr>
                    <w:pStyle w:val="NormalWeb"/>
                    <w:spacing w:before="0" w:beforeAutospacing="0" w:after="0" w:afterAutospacing="0"/>
                  </w:pPr>
                  <w:r w:rsidRPr="00340E29">
                    <w:rPr>
                      <w:color w:val="0D0D0D"/>
                    </w:rPr>
                    <w:t>Lack of analysis on the potential disparities in the impact of employee welfare initiatives across different industry sectors and Organisation sizes.</w:t>
                  </w:r>
                </w:p>
              </w:tc>
            </w:tr>
            <w:tr w:rsidR="00340E29" w:rsidRPr="00340E29" w14:paraId="0DB7CE3C" w14:textId="77777777" w:rsidTr="00340E29">
              <w:trPr>
                <w:trHeight w:val="2573"/>
              </w:trPr>
              <w:tc>
                <w:tcPr>
                  <w:tcW w:w="0" w:type="auto"/>
                  <w:tcBorders>
                    <w:top w:val="single" w:sz="6" w:space="0" w:color="000000"/>
                    <w:left w:val="single" w:sz="6" w:space="0" w:color="000000"/>
                    <w:bottom w:val="single" w:sz="6" w:space="0" w:color="000000"/>
                    <w:right w:val="single" w:sz="6" w:space="0" w:color="000000"/>
                  </w:tcBorders>
                  <w:vAlign w:val="bottom"/>
                  <w:hideMark/>
                </w:tcPr>
                <w:p w14:paraId="3BE88C35" w14:textId="77777777" w:rsidR="00340E29" w:rsidRPr="00340E29" w:rsidRDefault="00340E29">
                  <w:pPr>
                    <w:pStyle w:val="NormalWeb"/>
                    <w:spacing w:before="0" w:beforeAutospacing="0" w:after="0" w:afterAutospacing="0"/>
                  </w:pPr>
                  <w:r w:rsidRPr="00340E29">
                    <w:rPr>
                      <w:color w:val="0D0D0D"/>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3579841" w14:textId="77777777" w:rsidR="00340E29" w:rsidRPr="00340E29" w:rsidRDefault="00340E29">
                  <w:pPr>
                    <w:pStyle w:val="NormalWeb"/>
                    <w:spacing w:before="0" w:beforeAutospacing="0" w:after="0" w:afterAutospacing="0"/>
                  </w:pPr>
                  <w:r w:rsidRPr="00340E29">
                    <w:rPr>
                      <w:color w:val="0D0D0D"/>
                    </w:rPr>
                    <w:t>Johnson et al. (2021)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278EF00" w14:textId="77777777" w:rsidR="00340E29" w:rsidRPr="00340E29" w:rsidRDefault="00340E29">
                  <w:pPr>
                    <w:pStyle w:val="NormalWeb"/>
                    <w:spacing w:before="0" w:beforeAutospacing="0" w:after="0" w:afterAutospacing="0"/>
                  </w:pPr>
                  <w:r w:rsidRPr="00340E29">
                    <w:rPr>
                      <w:color w:val="0D0D0D"/>
                    </w:rPr>
                    <w:t>Employee Welfare Programs and Firm Performance: A Longitudinal Analysis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475905D" w14:textId="77777777" w:rsidR="00340E29" w:rsidRPr="00340E29" w:rsidRDefault="00340E29">
                  <w:pPr>
                    <w:pStyle w:val="NormalWeb"/>
                    <w:spacing w:before="0" w:beforeAutospacing="0" w:after="0" w:afterAutospacing="0"/>
                  </w:pPr>
                  <w:r w:rsidRPr="00340E29">
                    <w:rPr>
                      <w:color w:val="0D0D0D"/>
                    </w:rPr>
                    <w:t>Robust employee welfare programs are positively associated with firm performance metrics such as profitability and market share.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D3036ED" w14:textId="77777777" w:rsidR="00340E29" w:rsidRPr="00340E29" w:rsidRDefault="00340E29">
                  <w:pPr>
                    <w:pStyle w:val="NormalWeb"/>
                    <w:spacing w:before="0" w:beforeAutospacing="0" w:after="0" w:afterAutospacing="0"/>
                  </w:pPr>
                  <w:r w:rsidRPr="00340E29">
                    <w:rPr>
                      <w:color w:val="0D0D0D"/>
                    </w:rPr>
                    <w:t>Limited examination of the mechanisms through which employee welfare programs influence market competitiveness and firm performance.</w:t>
                  </w:r>
                </w:p>
              </w:tc>
            </w:tr>
          </w:tbl>
          <w:p w14:paraId="5F6F86BF" w14:textId="77777777" w:rsidR="00340E29" w:rsidRPr="00340E29" w:rsidRDefault="00340E29">
            <w:pPr>
              <w:rPr>
                <w:rFonts w:ascii="Times New Roman" w:hAnsi="Times New Roman" w:cs="Times New Roman"/>
                <w:sz w:val="24"/>
                <w:szCs w:val="24"/>
              </w:rPr>
            </w:pPr>
          </w:p>
        </w:tc>
      </w:tr>
    </w:tbl>
    <w:p w14:paraId="62918B99" w14:textId="77777777" w:rsidR="00340E29" w:rsidRPr="00340E29" w:rsidRDefault="00340E29" w:rsidP="00340E29">
      <w:pPr>
        <w:pStyle w:val="NormalWeb"/>
        <w:spacing w:before="30" w:beforeAutospacing="0" w:after="0" w:afterAutospacing="0"/>
        <w:jc w:val="center"/>
      </w:pPr>
      <w:r w:rsidRPr="00340E29">
        <w:rPr>
          <w:b/>
          <w:bCs/>
          <w:color w:val="000000"/>
        </w:rPr>
        <w:lastRenderedPageBreak/>
        <w:t>Source:     Researchers findings (2025)</w:t>
      </w:r>
    </w:p>
    <w:p w14:paraId="04A55E8D" w14:textId="77777777" w:rsidR="00340E29" w:rsidRPr="00340E29" w:rsidRDefault="00340E29" w:rsidP="00340E29">
      <w:pPr>
        <w:rPr>
          <w:rFonts w:ascii="Times New Roman" w:hAnsi="Times New Roman" w:cs="Times New Roman"/>
          <w:sz w:val="24"/>
          <w:szCs w:val="24"/>
        </w:rPr>
      </w:pPr>
    </w:p>
    <w:p w14:paraId="57290543" w14:textId="77777777" w:rsidR="00340E29" w:rsidRPr="00340E29" w:rsidRDefault="00340E29" w:rsidP="00340E29">
      <w:pPr>
        <w:pStyle w:val="NormalWeb"/>
        <w:spacing w:before="30" w:beforeAutospacing="0" w:after="0" w:afterAutospacing="0"/>
        <w:jc w:val="both"/>
      </w:pPr>
      <w:r w:rsidRPr="00340E29">
        <w:rPr>
          <w:b/>
          <w:bCs/>
          <w:color w:val="000000"/>
        </w:rPr>
        <w:t xml:space="preserve">Objective     4:      </w:t>
      </w:r>
      <w:r w:rsidRPr="00340E29">
        <w:rPr>
          <w:color w:val="000000"/>
        </w:rPr>
        <w:t>the effect of Organisational change on Organisational performance.</w:t>
      </w:r>
    </w:p>
    <w:tbl>
      <w:tblPr>
        <w:tblW w:w="0" w:type="auto"/>
        <w:tblCellMar>
          <w:top w:w="15" w:type="dxa"/>
          <w:left w:w="15" w:type="dxa"/>
          <w:bottom w:w="15" w:type="dxa"/>
          <w:right w:w="15" w:type="dxa"/>
        </w:tblCellMar>
        <w:tblLook w:val="04A0" w:firstRow="1" w:lastRow="0" w:firstColumn="1" w:lastColumn="0" w:noHBand="0" w:noVBand="1"/>
      </w:tblPr>
      <w:tblGrid>
        <w:gridCol w:w="405"/>
        <w:gridCol w:w="999"/>
        <w:gridCol w:w="2115"/>
        <w:gridCol w:w="2592"/>
        <w:gridCol w:w="2513"/>
      </w:tblGrid>
      <w:tr w:rsidR="00340E29" w:rsidRPr="00340E29" w14:paraId="27F1C982" w14:textId="77777777" w:rsidTr="00340E29">
        <w:trPr>
          <w:tblHeader/>
        </w:trPr>
        <w:tc>
          <w:tcPr>
            <w:tcW w:w="0" w:type="auto"/>
            <w:tcBorders>
              <w:top w:val="single" w:sz="6" w:space="0" w:color="000000"/>
              <w:left w:val="single" w:sz="6" w:space="0" w:color="000000"/>
              <w:bottom w:val="single" w:sz="6" w:space="0" w:color="000000"/>
              <w:right w:val="single" w:sz="6" w:space="0" w:color="000000"/>
            </w:tcBorders>
            <w:vAlign w:val="bottom"/>
            <w:hideMark/>
          </w:tcPr>
          <w:p w14:paraId="5BBBC476" w14:textId="77777777" w:rsidR="00340E29" w:rsidRPr="00340E29" w:rsidRDefault="00340E29">
            <w:pPr>
              <w:pStyle w:val="NormalWeb"/>
              <w:spacing w:before="0" w:beforeAutospacing="0" w:after="0" w:afterAutospacing="0"/>
              <w:jc w:val="center"/>
              <w:rPr>
                <w:b/>
                <w:bCs/>
              </w:rPr>
            </w:pPr>
            <w:r w:rsidRPr="00340E29">
              <w:rPr>
                <w:b/>
                <w:bCs/>
                <w:color w:val="0D0D0D"/>
              </w:rPr>
              <w:t>S/N</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D6CDD00" w14:textId="77777777" w:rsidR="00340E29" w:rsidRPr="00340E29" w:rsidRDefault="00340E29">
            <w:pPr>
              <w:pStyle w:val="NormalWeb"/>
              <w:spacing w:before="0" w:beforeAutospacing="0" w:after="0" w:afterAutospacing="0"/>
              <w:jc w:val="center"/>
              <w:rPr>
                <w:b/>
                <w:bCs/>
              </w:rPr>
            </w:pPr>
            <w:r w:rsidRPr="00340E29">
              <w:rPr>
                <w:b/>
                <w:bCs/>
                <w:color w:val="0D0D0D"/>
              </w:rPr>
              <w:t>Authors and Date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46725AF" w14:textId="77777777" w:rsidR="00340E29" w:rsidRPr="00340E29" w:rsidRDefault="00340E29">
            <w:pPr>
              <w:pStyle w:val="NormalWeb"/>
              <w:spacing w:before="0" w:beforeAutospacing="0" w:after="0" w:afterAutospacing="0"/>
              <w:jc w:val="center"/>
              <w:rPr>
                <w:b/>
                <w:bCs/>
              </w:rPr>
            </w:pPr>
            <w:r w:rsidRPr="00340E29">
              <w:rPr>
                <w:b/>
                <w:bCs/>
                <w:color w:val="0D0D0D"/>
              </w:rPr>
              <w:t>Title and Research</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41D9EDC" w14:textId="77777777" w:rsidR="00340E29" w:rsidRPr="00340E29" w:rsidRDefault="00340E29">
            <w:pPr>
              <w:pStyle w:val="NormalWeb"/>
              <w:spacing w:before="0" w:beforeAutospacing="0" w:after="0" w:afterAutospacing="0"/>
              <w:jc w:val="center"/>
              <w:rPr>
                <w:b/>
                <w:bCs/>
              </w:rPr>
            </w:pPr>
            <w:r w:rsidRPr="00340E29">
              <w:rPr>
                <w:b/>
                <w:bCs/>
                <w:color w:val="0D0D0D"/>
              </w:rPr>
              <w:t>Findings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F645A87" w14:textId="77777777" w:rsidR="00340E29" w:rsidRPr="00340E29" w:rsidRDefault="00340E29">
            <w:pPr>
              <w:pStyle w:val="NormalWeb"/>
              <w:spacing w:before="0" w:beforeAutospacing="0" w:after="0" w:afterAutospacing="0"/>
              <w:jc w:val="center"/>
              <w:rPr>
                <w:b/>
                <w:bCs/>
              </w:rPr>
            </w:pPr>
            <w:r w:rsidRPr="00340E29">
              <w:rPr>
                <w:b/>
                <w:bCs/>
                <w:color w:val="0D0D0D"/>
              </w:rPr>
              <w:t>Gaps in Study</w:t>
            </w:r>
          </w:p>
        </w:tc>
      </w:tr>
      <w:tr w:rsidR="00340E29" w:rsidRPr="00340E29" w14:paraId="01BB3608"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01CC3940" w14:textId="77777777" w:rsidR="00340E29" w:rsidRPr="00340E29" w:rsidRDefault="00340E29">
            <w:pPr>
              <w:pStyle w:val="NormalWeb"/>
              <w:spacing w:before="0" w:beforeAutospacing="0" w:after="0" w:afterAutospacing="0"/>
            </w:pPr>
            <w:r w:rsidRPr="00340E29">
              <w:rPr>
                <w:color w:val="0D0D0D"/>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2BD087F" w14:textId="77777777" w:rsidR="00340E29" w:rsidRPr="00340E29" w:rsidRDefault="00340E29">
            <w:pPr>
              <w:pStyle w:val="NormalWeb"/>
              <w:spacing w:before="0" w:beforeAutospacing="0" w:after="0" w:afterAutospacing="0"/>
            </w:pPr>
            <w:r w:rsidRPr="00340E29">
              <w:rPr>
                <w:color w:val="0D0D0D"/>
              </w:rPr>
              <w:t>Johnson et al. (2021)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8FBA51C" w14:textId="77777777" w:rsidR="00340E29" w:rsidRPr="00340E29" w:rsidRDefault="00340E29">
            <w:pPr>
              <w:pStyle w:val="NormalWeb"/>
              <w:spacing w:before="0" w:beforeAutospacing="0" w:after="0" w:afterAutospacing="0"/>
            </w:pPr>
            <w:r w:rsidRPr="00340E29">
              <w:rPr>
                <w:color w:val="0D0D0D"/>
              </w:rPr>
              <w:t>Organisation Change and Performance: A Meta-Analysis of Empirical Studies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8FA241F" w14:textId="77777777" w:rsidR="00340E29" w:rsidRPr="00340E29" w:rsidRDefault="00340E29">
            <w:pPr>
              <w:pStyle w:val="NormalWeb"/>
              <w:spacing w:before="0" w:beforeAutospacing="0" w:after="0" w:afterAutospacing="0"/>
            </w:pPr>
            <w:r w:rsidRPr="00340E29">
              <w:rPr>
                <w:color w:val="0D0D0D"/>
              </w:rPr>
              <w:t>Successful Organisation change initiatives lead to improved Organisation performance, including increased productivity and profitability.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F48AA54" w14:textId="77777777" w:rsidR="00340E29" w:rsidRPr="00340E29" w:rsidRDefault="00340E29">
            <w:pPr>
              <w:pStyle w:val="NormalWeb"/>
              <w:spacing w:before="0" w:beforeAutospacing="0" w:after="0" w:afterAutospacing="0"/>
            </w:pPr>
            <w:r w:rsidRPr="00340E29">
              <w:rPr>
                <w:color w:val="0D0D0D"/>
              </w:rPr>
              <w:t>Limited consideration of the contextual factors that may influence the relationship between Organisation change and performance outcomes.</w:t>
            </w:r>
          </w:p>
        </w:tc>
      </w:tr>
      <w:tr w:rsidR="00340E29" w:rsidRPr="00340E29" w14:paraId="2704E738"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06147866" w14:textId="77777777" w:rsidR="00340E29" w:rsidRPr="00340E29" w:rsidRDefault="00340E29">
            <w:pPr>
              <w:pStyle w:val="NormalWeb"/>
              <w:spacing w:before="0" w:beforeAutospacing="0" w:after="0" w:afterAutospacing="0"/>
            </w:pPr>
            <w:r w:rsidRPr="00340E29">
              <w:rPr>
                <w:color w:val="0D0D0D"/>
              </w:rP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A5B89F7" w14:textId="77777777" w:rsidR="00340E29" w:rsidRPr="00340E29" w:rsidRDefault="00340E29">
            <w:pPr>
              <w:pStyle w:val="NormalWeb"/>
              <w:spacing w:before="0" w:beforeAutospacing="0" w:after="0" w:afterAutospacing="0"/>
            </w:pPr>
            <w:r w:rsidRPr="00340E29">
              <w:rPr>
                <w:color w:val="0D0D0D"/>
              </w:rPr>
              <w:t>Lee &amp; Kim (2019)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4C8C050" w14:textId="77777777" w:rsidR="00340E29" w:rsidRPr="00340E29" w:rsidRDefault="00340E29">
            <w:pPr>
              <w:pStyle w:val="NormalWeb"/>
              <w:spacing w:before="0" w:beforeAutospacing="0" w:after="0" w:afterAutospacing="0"/>
            </w:pPr>
            <w:r w:rsidRPr="00340E29">
              <w:rPr>
                <w:color w:val="0D0D0D"/>
              </w:rPr>
              <w:t>The Role of Organisation Change in Enhancing Employee Satisfaction and Organisation Performance: A Longitudinal Study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4865D5C" w14:textId="77777777" w:rsidR="00340E29" w:rsidRPr="00340E29" w:rsidRDefault="00340E29">
            <w:pPr>
              <w:pStyle w:val="NormalWeb"/>
              <w:spacing w:before="0" w:beforeAutospacing="0" w:after="0" w:afterAutospacing="0"/>
            </w:pPr>
            <w:r w:rsidRPr="00340E29">
              <w:rPr>
                <w:color w:val="0D0D0D"/>
              </w:rPr>
              <w:t>Organizations that effectively manage change experience higher levels of employee satisfaction and engagement, enhancing overall performance.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1B850E9" w14:textId="77777777" w:rsidR="00340E29" w:rsidRPr="00340E29" w:rsidRDefault="00340E29">
            <w:pPr>
              <w:pStyle w:val="NormalWeb"/>
              <w:spacing w:before="0" w:beforeAutospacing="0" w:after="0" w:afterAutospacing="0"/>
            </w:pPr>
            <w:r w:rsidRPr="00340E29">
              <w:rPr>
                <w:color w:val="0D0D0D"/>
              </w:rPr>
              <w:t>Lack of examination of the potential negative consequences of Organisation change on employee well-being and Organisation culture.</w:t>
            </w:r>
          </w:p>
        </w:tc>
      </w:tr>
      <w:tr w:rsidR="00340E29" w:rsidRPr="00340E29" w14:paraId="0D112B68"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02270A64" w14:textId="77777777" w:rsidR="00340E29" w:rsidRPr="00340E29" w:rsidRDefault="00340E29">
            <w:pPr>
              <w:pStyle w:val="NormalWeb"/>
              <w:spacing w:before="0" w:beforeAutospacing="0" w:after="0" w:afterAutospacing="0"/>
            </w:pPr>
            <w:r w:rsidRPr="00340E29">
              <w:rPr>
                <w:color w:val="0D0D0D"/>
              </w:rPr>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EC656E6" w14:textId="77777777" w:rsidR="00340E29" w:rsidRPr="00340E29" w:rsidRDefault="00340E29">
            <w:pPr>
              <w:pStyle w:val="NormalWeb"/>
              <w:spacing w:before="0" w:beforeAutospacing="0" w:after="0" w:afterAutospacing="0"/>
            </w:pPr>
            <w:r w:rsidRPr="00340E29">
              <w:rPr>
                <w:color w:val="0D0D0D"/>
              </w:rPr>
              <w:t>Garcia &amp; Martinez (2022)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A0094B8" w14:textId="77777777" w:rsidR="00340E29" w:rsidRPr="00340E29" w:rsidRDefault="00340E29">
            <w:pPr>
              <w:pStyle w:val="NormalWeb"/>
              <w:spacing w:before="0" w:beforeAutospacing="0" w:after="0" w:afterAutospacing="0"/>
            </w:pPr>
            <w:r w:rsidRPr="00340E29">
              <w:rPr>
                <w:color w:val="0D0D0D"/>
              </w:rPr>
              <w:t>Organisation Change and Performance: Exploring the Mediating Role of Organisation Culture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356152F" w14:textId="77777777" w:rsidR="00340E29" w:rsidRPr="00340E29" w:rsidRDefault="00340E29">
            <w:pPr>
              <w:pStyle w:val="NormalWeb"/>
              <w:spacing w:before="0" w:beforeAutospacing="0" w:after="0" w:afterAutospacing="0"/>
            </w:pPr>
            <w:r w:rsidRPr="00340E29">
              <w:rPr>
                <w:color w:val="0D0D0D"/>
              </w:rPr>
              <w:t>Change-resistant organizations often struggle with performance issues, such as decreased morale and productivity, highlighting the importance of effective change management.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8778AB6" w14:textId="77777777" w:rsidR="00340E29" w:rsidRPr="00340E29" w:rsidRDefault="00340E29">
            <w:pPr>
              <w:pStyle w:val="NormalWeb"/>
              <w:spacing w:before="0" w:beforeAutospacing="0" w:after="0" w:afterAutospacing="0"/>
            </w:pPr>
            <w:r w:rsidRPr="00340E29">
              <w:rPr>
                <w:color w:val="0D0D0D"/>
              </w:rPr>
              <w:t>Limited discussion on the specific strategies organizations can employ to mitigate resistance to change and foster a positive Organisation culture during transitions.</w:t>
            </w:r>
          </w:p>
        </w:tc>
      </w:tr>
      <w:tr w:rsidR="00340E29" w:rsidRPr="00340E29" w14:paraId="40FC9AAE"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66BAEC9A" w14:textId="77777777" w:rsidR="00340E29" w:rsidRPr="00340E29" w:rsidRDefault="00340E29">
            <w:pPr>
              <w:pStyle w:val="NormalWeb"/>
              <w:spacing w:before="0" w:beforeAutospacing="0" w:after="0" w:afterAutospacing="0"/>
            </w:pPr>
            <w:r w:rsidRPr="00340E29">
              <w:rPr>
                <w:color w:val="0D0D0D"/>
              </w:rPr>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C13B626" w14:textId="77777777" w:rsidR="00340E29" w:rsidRPr="00340E29" w:rsidRDefault="00340E29">
            <w:pPr>
              <w:pStyle w:val="NormalWeb"/>
              <w:spacing w:before="0" w:beforeAutospacing="0" w:after="0" w:afterAutospacing="0"/>
            </w:pPr>
            <w:r w:rsidRPr="00340E29">
              <w:rPr>
                <w:color w:val="0D0D0D"/>
              </w:rPr>
              <w:t>Smith et al. (2021)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B3FA05B" w14:textId="77777777" w:rsidR="00340E29" w:rsidRPr="00340E29" w:rsidRDefault="00340E29">
            <w:pPr>
              <w:pStyle w:val="NormalWeb"/>
              <w:spacing w:before="0" w:beforeAutospacing="0" w:after="0" w:afterAutospacing="0"/>
            </w:pPr>
            <w:r w:rsidRPr="00340E29">
              <w:rPr>
                <w:color w:val="0D0D0D"/>
              </w:rPr>
              <w:t>The Impact of Organisation Change on Firm Performance: Evidence from the Manufacturing Sector</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2F780A7" w14:textId="77777777" w:rsidR="00340E29" w:rsidRPr="00340E29" w:rsidRDefault="00340E29">
            <w:pPr>
              <w:pStyle w:val="NormalWeb"/>
              <w:spacing w:before="0" w:beforeAutospacing="0" w:after="0" w:afterAutospacing="0"/>
            </w:pPr>
            <w:r w:rsidRPr="00340E29">
              <w:rPr>
                <w:color w:val="0D0D0D"/>
              </w:rPr>
              <w:t>Effective Organisation change positively affects various performance indicators, including productivity and innovation, leading to enhanced firm performance.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C0F45FC" w14:textId="77777777" w:rsidR="00340E29" w:rsidRPr="00340E29" w:rsidRDefault="00340E29">
            <w:pPr>
              <w:pStyle w:val="NormalWeb"/>
              <w:spacing w:before="0" w:beforeAutospacing="0" w:after="0" w:afterAutospacing="0"/>
            </w:pPr>
            <w:r w:rsidRPr="00340E29">
              <w:rPr>
                <w:color w:val="0D0D0D"/>
              </w:rPr>
              <w:t>Lack of analysis on the long-term sustainability of performance improvements resulting from Organisation change initiatives.</w:t>
            </w:r>
          </w:p>
        </w:tc>
      </w:tr>
      <w:tr w:rsidR="00340E29" w:rsidRPr="00340E29" w14:paraId="5D4E174A"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35C6DFA6" w14:textId="77777777" w:rsidR="00340E29" w:rsidRPr="00340E29" w:rsidRDefault="00340E29">
            <w:pPr>
              <w:pStyle w:val="NormalWeb"/>
              <w:spacing w:before="0" w:beforeAutospacing="0" w:after="0" w:afterAutospacing="0"/>
            </w:pPr>
            <w:r w:rsidRPr="00340E29">
              <w:rPr>
                <w:color w:val="0D0D0D"/>
              </w:rPr>
              <w:t>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97EC65D" w14:textId="77777777" w:rsidR="00340E29" w:rsidRPr="00340E29" w:rsidRDefault="00340E29">
            <w:pPr>
              <w:pStyle w:val="NormalWeb"/>
              <w:spacing w:before="0" w:beforeAutospacing="0" w:after="0" w:afterAutospacing="0"/>
            </w:pPr>
            <w:r w:rsidRPr="00340E29">
              <w:rPr>
                <w:color w:val="0D0D0D"/>
              </w:rPr>
              <w:t>Patel &amp; Brown (2019)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F8C9634" w14:textId="77777777" w:rsidR="00340E29" w:rsidRPr="00340E29" w:rsidRDefault="00340E29">
            <w:pPr>
              <w:pStyle w:val="NormalWeb"/>
              <w:spacing w:before="0" w:beforeAutospacing="0" w:after="0" w:afterAutospacing="0"/>
            </w:pPr>
            <w:r w:rsidRPr="00340E29">
              <w:rPr>
                <w:color w:val="0D0D0D"/>
              </w:rPr>
              <w:t>Organisation Change and Market Share: A Study of the Retail Industry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F6B407A" w14:textId="77777777" w:rsidR="00340E29" w:rsidRPr="00340E29" w:rsidRDefault="00340E29">
            <w:pPr>
              <w:pStyle w:val="NormalWeb"/>
              <w:spacing w:before="0" w:beforeAutospacing="0" w:after="0" w:afterAutospacing="0"/>
            </w:pPr>
            <w:r w:rsidRPr="00340E29">
              <w:rPr>
                <w:color w:val="0D0D0D"/>
              </w:rPr>
              <w:t xml:space="preserve">Organizations that undergo successful change initiatives experience gains in </w:t>
            </w:r>
            <w:r w:rsidRPr="00340E29">
              <w:rPr>
                <w:color w:val="0D0D0D"/>
              </w:rPr>
              <w:lastRenderedPageBreak/>
              <w:t>market share due to increased customer satisfaction and brand loyalty.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0955E43" w14:textId="77777777" w:rsidR="00340E29" w:rsidRPr="00340E29" w:rsidRDefault="00340E29">
            <w:pPr>
              <w:pStyle w:val="NormalWeb"/>
              <w:spacing w:before="0" w:beforeAutospacing="0" w:after="0" w:afterAutospacing="0"/>
            </w:pPr>
            <w:r w:rsidRPr="00340E29">
              <w:rPr>
                <w:color w:val="0D0D0D"/>
              </w:rPr>
              <w:lastRenderedPageBreak/>
              <w:t xml:space="preserve">Limited exploration of the moderating factors that may influence the relationship between </w:t>
            </w:r>
            <w:r w:rsidRPr="00340E29">
              <w:rPr>
                <w:color w:val="0D0D0D"/>
              </w:rPr>
              <w:lastRenderedPageBreak/>
              <w:t>Organisation change and market competitiveness.</w:t>
            </w:r>
          </w:p>
        </w:tc>
      </w:tr>
      <w:tr w:rsidR="00340E29" w:rsidRPr="00340E29" w14:paraId="45D28182"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17E061C1" w14:textId="77777777" w:rsidR="00340E29" w:rsidRPr="00340E29" w:rsidRDefault="00340E29">
            <w:pPr>
              <w:pStyle w:val="NormalWeb"/>
              <w:spacing w:before="0" w:beforeAutospacing="0" w:after="0" w:afterAutospacing="0"/>
            </w:pPr>
            <w:r w:rsidRPr="00340E29">
              <w:rPr>
                <w:color w:val="0D0D0D"/>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612E3DC" w14:textId="77777777" w:rsidR="00340E29" w:rsidRPr="00340E29" w:rsidRDefault="00340E29">
            <w:pPr>
              <w:pStyle w:val="NormalWeb"/>
              <w:spacing w:before="0" w:beforeAutospacing="0" w:after="0" w:afterAutospacing="0"/>
            </w:pPr>
            <w:r w:rsidRPr="00340E29">
              <w:rPr>
                <w:color w:val="0D0D0D"/>
              </w:rPr>
              <w:t>Kim et al. (2020)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DBC31FB" w14:textId="77777777" w:rsidR="00340E29" w:rsidRPr="00340E29" w:rsidRDefault="00340E29">
            <w:pPr>
              <w:pStyle w:val="NormalWeb"/>
              <w:spacing w:before="0" w:beforeAutospacing="0" w:after="0" w:afterAutospacing="0"/>
            </w:pPr>
            <w:r w:rsidRPr="00340E29">
              <w:rPr>
                <w:color w:val="0D0D0D"/>
              </w:rPr>
              <w:t>Organisation Change and Financial Performance: A Longitudinal Analysis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7D659D3" w14:textId="77777777" w:rsidR="00340E29" w:rsidRPr="00340E29" w:rsidRDefault="00340E29">
            <w:pPr>
              <w:pStyle w:val="NormalWeb"/>
              <w:spacing w:before="0" w:beforeAutospacing="0" w:after="0" w:afterAutospacing="0"/>
            </w:pPr>
            <w:r w:rsidRPr="00340E29">
              <w:rPr>
                <w:color w:val="0D0D0D"/>
              </w:rPr>
              <w:t>Organisation change positively impacts financial performance metrics such as profitability and return on investment, particularly when effectively managed.</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540E65F" w14:textId="77777777" w:rsidR="00340E29" w:rsidRPr="00340E29" w:rsidRDefault="00340E29">
            <w:pPr>
              <w:pStyle w:val="NormalWeb"/>
              <w:spacing w:before="0" w:beforeAutospacing="0" w:after="0" w:afterAutospacing="0"/>
            </w:pPr>
            <w:r w:rsidRPr="00340E29">
              <w:rPr>
                <w:color w:val="0D0D0D"/>
              </w:rPr>
              <w:t>Lack of analysis on the potential unintended consequences or negative outcomes of Organisation change initiatives on financial performance.</w:t>
            </w:r>
          </w:p>
        </w:tc>
      </w:tr>
      <w:tr w:rsidR="00340E29" w:rsidRPr="00340E29" w14:paraId="2D04ED08"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37BF3E81" w14:textId="77777777" w:rsidR="00340E29" w:rsidRPr="00340E29" w:rsidRDefault="00340E29">
            <w:pPr>
              <w:pStyle w:val="NormalWeb"/>
              <w:spacing w:before="0" w:beforeAutospacing="0" w:after="0" w:afterAutospacing="0"/>
            </w:pPr>
            <w:r w:rsidRPr="00340E29">
              <w:rPr>
                <w:color w:val="0D0D0D"/>
              </w:rPr>
              <w:t>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ECDB261" w14:textId="77777777" w:rsidR="00340E29" w:rsidRPr="00340E29" w:rsidRDefault="00340E29">
            <w:pPr>
              <w:pStyle w:val="NormalWeb"/>
              <w:spacing w:before="0" w:beforeAutospacing="0" w:after="0" w:afterAutospacing="0"/>
            </w:pPr>
            <w:r w:rsidRPr="00340E29">
              <w:rPr>
                <w:color w:val="0D0D0D"/>
              </w:rPr>
              <w:t>Wong &amp; Johnson (2020)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4411312" w14:textId="77777777" w:rsidR="00340E29" w:rsidRPr="00340E29" w:rsidRDefault="00340E29">
            <w:pPr>
              <w:pStyle w:val="NormalWeb"/>
              <w:spacing w:before="0" w:beforeAutospacing="0" w:after="0" w:afterAutospacing="0"/>
            </w:pPr>
            <w:r w:rsidRPr="00340E29">
              <w:rPr>
                <w:color w:val="0D0D0D"/>
              </w:rPr>
              <w:t>Organisation Change and Employee Productivity: A Cross-Industry Study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F857F96" w14:textId="77777777" w:rsidR="00340E29" w:rsidRPr="00340E29" w:rsidRDefault="00340E29">
            <w:pPr>
              <w:pStyle w:val="NormalWeb"/>
              <w:spacing w:before="0" w:beforeAutospacing="0" w:after="0" w:afterAutospacing="0"/>
            </w:pPr>
            <w:r w:rsidRPr="00340E29">
              <w:rPr>
                <w:color w:val="0D0D0D"/>
              </w:rPr>
              <w:t>Effective Organisation change efforts enhance employee productivity by aligning Organisation goals with individual objectives and improving job satisfaction.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F7CACFB" w14:textId="77777777" w:rsidR="00340E29" w:rsidRPr="00340E29" w:rsidRDefault="00340E29">
            <w:pPr>
              <w:pStyle w:val="NormalWeb"/>
              <w:spacing w:before="0" w:beforeAutospacing="0" w:after="0" w:afterAutospacing="0"/>
            </w:pPr>
            <w:r w:rsidRPr="00340E29">
              <w:rPr>
                <w:color w:val="0D0D0D"/>
              </w:rPr>
              <w:t>Limited discussion on the sustainability of productivity gains resulting from Organisation change and their long-term impact on performance.</w:t>
            </w:r>
          </w:p>
        </w:tc>
      </w:tr>
      <w:tr w:rsidR="00340E29" w:rsidRPr="00340E29" w14:paraId="2A65977A"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31060933" w14:textId="77777777" w:rsidR="00340E29" w:rsidRPr="00340E29" w:rsidRDefault="00340E29">
            <w:pPr>
              <w:pStyle w:val="NormalWeb"/>
              <w:spacing w:before="0" w:beforeAutospacing="0" w:after="0" w:afterAutospacing="0"/>
            </w:pPr>
            <w:r w:rsidRPr="00340E29">
              <w:rPr>
                <w:color w:val="0D0D0D"/>
              </w:rPr>
              <w:t>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F9BB355" w14:textId="77777777" w:rsidR="00340E29" w:rsidRPr="00340E29" w:rsidRDefault="00340E29">
            <w:pPr>
              <w:pStyle w:val="NormalWeb"/>
              <w:spacing w:before="0" w:beforeAutospacing="0" w:after="0" w:afterAutospacing="0"/>
            </w:pPr>
            <w:r w:rsidRPr="00340E29">
              <w:rPr>
                <w:color w:val="0D0D0D"/>
              </w:rPr>
              <w:t>Garcia et al. (2022)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33B9A80" w14:textId="77777777" w:rsidR="00340E29" w:rsidRPr="00340E29" w:rsidRDefault="00340E29">
            <w:pPr>
              <w:pStyle w:val="NormalWeb"/>
              <w:spacing w:before="0" w:beforeAutospacing="0" w:after="0" w:afterAutospacing="0"/>
            </w:pPr>
            <w:r w:rsidRPr="00340E29">
              <w:rPr>
                <w:color w:val="0D0D0D"/>
              </w:rPr>
              <w:t>Organisation Change and Innovation: Insights from the Technology Sector</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0A2D314" w14:textId="77777777" w:rsidR="00340E29" w:rsidRPr="00340E29" w:rsidRDefault="00340E29">
            <w:pPr>
              <w:pStyle w:val="NormalWeb"/>
              <w:spacing w:before="0" w:beforeAutospacing="0" w:after="0" w:afterAutospacing="0"/>
            </w:pPr>
            <w:r w:rsidRPr="00340E29">
              <w:rPr>
                <w:color w:val="0D0D0D"/>
              </w:rPr>
              <w:t>Organizations that embrace change foster a culture of innovation, leading to the development of new products and services and increased competitiveness.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188710B" w14:textId="77777777" w:rsidR="00340E29" w:rsidRPr="00340E29" w:rsidRDefault="00340E29">
            <w:pPr>
              <w:pStyle w:val="NormalWeb"/>
              <w:spacing w:before="0" w:beforeAutospacing="0" w:after="0" w:afterAutospacing="0"/>
            </w:pPr>
            <w:r w:rsidRPr="00340E29">
              <w:rPr>
                <w:color w:val="0D0D0D"/>
              </w:rPr>
              <w:t>Lack of examination of the potential barriers to innovation resulting from Organisation change and their implications for performance outcomes.</w:t>
            </w:r>
          </w:p>
        </w:tc>
      </w:tr>
      <w:tr w:rsidR="00340E29" w:rsidRPr="00340E29" w14:paraId="4ADF1EF2"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1670ED0D" w14:textId="77777777" w:rsidR="00340E29" w:rsidRPr="00340E29" w:rsidRDefault="00340E29">
            <w:pPr>
              <w:pStyle w:val="NormalWeb"/>
              <w:spacing w:before="0" w:beforeAutospacing="0" w:after="0" w:afterAutospacing="0"/>
            </w:pPr>
            <w:r w:rsidRPr="00340E29">
              <w:rPr>
                <w:color w:val="0D0D0D"/>
              </w:rPr>
              <w:t>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542DB60" w14:textId="77777777" w:rsidR="00340E29" w:rsidRPr="00340E29" w:rsidRDefault="00340E29">
            <w:pPr>
              <w:pStyle w:val="NormalWeb"/>
              <w:spacing w:before="0" w:beforeAutospacing="0" w:after="0" w:afterAutospacing="0"/>
            </w:pPr>
            <w:r w:rsidRPr="00340E29">
              <w:rPr>
                <w:color w:val="0D0D0D"/>
              </w:rPr>
              <w:t>Brown et al. (2019)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0E6A892" w14:textId="77777777" w:rsidR="00340E29" w:rsidRPr="00340E29" w:rsidRDefault="00340E29">
            <w:pPr>
              <w:pStyle w:val="NormalWeb"/>
              <w:spacing w:before="0" w:beforeAutospacing="0" w:after="0" w:afterAutospacing="0"/>
            </w:pPr>
            <w:r w:rsidRPr="00340E29">
              <w:rPr>
                <w:color w:val="0D0D0D"/>
              </w:rPr>
              <w:t>Organisation Change and Employee Turnover: A Meta-Analysis of Longitudinal Studies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DDD9CE" w14:textId="77777777" w:rsidR="00340E29" w:rsidRPr="00340E29" w:rsidRDefault="00340E29">
            <w:pPr>
              <w:pStyle w:val="NormalWeb"/>
              <w:spacing w:before="0" w:beforeAutospacing="0" w:after="0" w:afterAutospacing="0"/>
            </w:pPr>
            <w:r w:rsidRPr="00340E29">
              <w:rPr>
                <w:color w:val="0D0D0D"/>
              </w:rPr>
              <w:t>Effective change management reduces employee turnover rates, minimizing disruptions and costs associated with workforce instability.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8F99BE9" w14:textId="77777777" w:rsidR="00340E29" w:rsidRPr="00340E29" w:rsidRDefault="00340E29">
            <w:pPr>
              <w:pStyle w:val="NormalWeb"/>
              <w:spacing w:before="0" w:beforeAutospacing="0" w:after="0" w:afterAutospacing="0"/>
            </w:pPr>
            <w:r w:rsidRPr="00340E29">
              <w:rPr>
                <w:color w:val="0D0D0D"/>
              </w:rPr>
              <w:t>Limited consideration of the factors that may contribute to increased turnover rates during Organisation change and strategies for mitigation.</w:t>
            </w:r>
          </w:p>
        </w:tc>
      </w:tr>
      <w:tr w:rsidR="00340E29" w:rsidRPr="00340E29" w14:paraId="40E1E722"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6CB319EE" w14:textId="77777777" w:rsidR="00340E29" w:rsidRPr="00340E29" w:rsidRDefault="00340E29">
            <w:pPr>
              <w:pStyle w:val="NormalWeb"/>
              <w:spacing w:before="0" w:beforeAutospacing="0" w:after="0" w:afterAutospacing="0"/>
            </w:pPr>
            <w:r w:rsidRPr="00340E29">
              <w:rPr>
                <w:color w:val="0D0D0D"/>
              </w:rPr>
              <w:t>10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DF6AE82" w14:textId="77777777" w:rsidR="00340E29" w:rsidRPr="00340E29" w:rsidRDefault="00340E29">
            <w:pPr>
              <w:pStyle w:val="NormalWeb"/>
              <w:spacing w:before="0" w:beforeAutospacing="0" w:after="0" w:afterAutospacing="0"/>
            </w:pPr>
            <w:r w:rsidRPr="00340E29">
              <w:rPr>
                <w:color w:val="0D0D0D"/>
              </w:rPr>
              <w:t>Johnson &amp; Smith (2021)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B916C31" w14:textId="77777777" w:rsidR="00340E29" w:rsidRPr="00340E29" w:rsidRDefault="00340E29">
            <w:pPr>
              <w:pStyle w:val="NormalWeb"/>
              <w:spacing w:before="0" w:beforeAutospacing="0" w:after="0" w:afterAutospacing="0"/>
            </w:pPr>
            <w:r w:rsidRPr="00340E29">
              <w:rPr>
                <w:color w:val="0D0D0D"/>
              </w:rPr>
              <w:t>Organisation Change and Customer Satisfaction: A Comparative Study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4F09221" w14:textId="77777777" w:rsidR="00340E29" w:rsidRPr="00340E29" w:rsidRDefault="00340E29">
            <w:pPr>
              <w:pStyle w:val="NormalWeb"/>
              <w:spacing w:before="0" w:beforeAutospacing="0" w:after="0" w:afterAutospacing="0"/>
            </w:pPr>
            <w:r w:rsidRPr="00340E29">
              <w:rPr>
                <w:color w:val="0D0D0D"/>
              </w:rPr>
              <w:t xml:space="preserve">Organizations that successfully implement change initiatives experience improvements in customer satisfaction </w:t>
            </w:r>
            <w:r w:rsidRPr="00340E29">
              <w:rPr>
                <w:color w:val="0D0D0D"/>
              </w:rPr>
              <w:lastRenderedPageBreak/>
              <w:t>due to enhanced service quality and responsiveness.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C22DF6B" w14:textId="77777777" w:rsidR="00340E29" w:rsidRPr="00340E29" w:rsidRDefault="00340E29">
            <w:pPr>
              <w:pStyle w:val="NormalWeb"/>
              <w:spacing w:before="0" w:beforeAutospacing="0" w:after="0" w:afterAutospacing="0"/>
            </w:pPr>
            <w:r w:rsidRPr="00340E29">
              <w:rPr>
                <w:color w:val="0D0D0D"/>
              </w:rPr>
              <w:lastRenderedPageBreak/>
              <w:t>Lack of analysis on the potential trade-offs between Organisation change efforts and short-</w:t>
            </w:r>
            <w:r w:rsidRPr="00340E29">
              <w:rPr>
                <w:color w:val="0D0D0D"/>
              </w:rPr>
              <w:lastRenderedPageBreak/>
              <w:t>term fluctuations in customer satisfaction.</w:t>
            </w:r>
          </w:p>
        </w:tc>
      </w:tr>
      <w:tr w:rsidR="00340E29" w:rsidRPr="00340E29" w14:paraId="0E9E99F5"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356CE655" w14:textId="77777777" w:rsidR="00340E29" w:rsidRPr="00340E29" w:rsidRDefault="00340E29">
            <w:pPr>
              <w:pStyle w:val="NormalWeb"/>
              <w:spacing w:before="0" w:beforeAutospacing="0" w:after="0" w:afterAutospacing="0"/>
            </w:pPr>
            <w:r w:rsidRPr="00340E29">
              <w:rPr>
                <w:color w:val="0D0D0D"/>
              </w:rPr>
              <w:lastRenderedPageBreak/>
              <w:t>11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DCD22B2" w14:textId="77777777" w:rsidR="00340E29" w:rsidRPr="00340E29" w:rsidRDefault="00340E29">
            <w:pPr>
              <w:pStyle w:val="NormalWeb"/>
              <w:spacing w:before="0" w:beforeAutospacing="0" w:after="0" w:afterAutospacing="0"/>
            </w:pPr>
            <w:r w:rsidRPr="00340E29">
              <w:rPr>
                <w:color w:val="0D0D0D"/>
              </w:rPr>
              <w:t>Kim &amp; Patel (2020)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1B8DC02" w14:textId="77777777" w:rsidR="00340E29" w:rsidRPr="00340E29" w:rsidRDefault="00340E29">
            <w:pPr>
              <w:pStyle w:val="NormalWeb"/>
              <w:spacing w:before="0" w:beforeAutospacing="0" w:after="0" w:afterAutospacing="0"/>
            </w:pPr>
            <w:r w:rsidRPr="00340E29">
              <w:rPr>
                <w:color w:val="0D0D0D"/>
              </w:rPr>
              <w:t>Organisation Change and Ethical Climate: Implications for Firm Performance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BDD0E4C" w14:textId="77777777" w:rsidR="00340E29" w:rsidRPr="00340E29" w:rsidRDefault="00340E29">
            <w:pPr>
              <w:pStyle w:val="NormalWeb"/>
              <w:spacing w:before="0" w:beforeAutospacing="0" w:after="0" w:afterAutospacing="0"/>
            </w:pPr>
            <w:r w:rsidRPr="00340E29">
              <w:rPr>
                <w:color w:val="0D0D0D"/>
              </w:rPr>
              <w:t>Ethical Organisation climates fostered through change initiatives positively influence employee behavior and decision-making, leading to improved firm performance.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A7A3DB9" w14:textId="77777777" w:rsidR="00340E29" w:rsidRPr="00340E29" w:rsidRDefault="00340E29">
            <w:pPr>
              <w:pStyle w:val="NormalWeb"/>
              <w:spacing w:before="0" w:beforeAutospacing="0" w:after="0" w:afterAutospacing="0"/>
            </w:pPr>
            <w:r w:rsidRPr="00340E29">
              <w:rPr>
                <w:color w:val="0D0D0D"/>
              </w:rPr>
              <w:t>Limited exploration of the ethical dilemmas and challenges organizations may face during periods of Organisation change and their impact on performance.</w:t>
            </w:r>
          </w:p>
        </w:tc>
      </w:tr>
      <w:tr w:rsidR="00340E29" w:rsidRPr="00340E29" w14:paraId="19103F8C"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758504DF" w14:textId="77777777" w:rsidR="00340E29" w:rsidRPr="00340E29" w:rsidRDefault="00340E29">
            <w:pPr>
              <w:pStyle w:val="NormalWeb"/>
              <w:spacing w:before="0" w:beforeAutospacing="0" w:after="0" w:afterAutospacing="0"/>
            </w:pPr>
            <w:r w:rsidRPr="00340E29">
              <w:rPr>
                <w:color w:val="0D0D0D"/>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B18DA0C" w14:textId="77777777" w:rsidR="00340E29" w:rsidRPr="00340E29" w:rsidRDefault="00340E29">
            <w:pPr>
              <w:pStyle w:val="NormalWeb"/>
              <w:spacing w:before="0" w:beforeAutospacing="0" w:after="0" w:afterAutospacing="0"/>
            </w:pPr>
            <w:r w:rsidRPr="00340E29">
              <w:rPr>
                <w:color w:val="0D0D0D"/>
              </w:rPr>
              <w:t>Martinez &amp; Garcia (2025)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371BBBA" w14:textId="77777777" w:rsidR="00340E29" w:rsidRPr="00340E29" w:rsidRDefault="00340E29">
            <w:pPr>
              <w:pStyle w:val="NormalWeb"/>
              <w:spacing w:before="0" w:beforeAutospacing="0" w:after="0" w:afterAutospacing="0"/>
            </w:pPr>
            <w:r w:rsidRPr="00340E29">
              <w:rPr>
                <w:color w:val="0D0D0D"/>
              </w:rPr>
              <w:t>Organisation Change and Environmental Sustainability: A Case Study</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D3B9F58" w14:textId="77777777" w:rsidR="00340E29" w:rsidRPr="00340E29" w:rsidRDefault="00340E29">
            <w:pPr>
              <w:pStyle w:val="NormalWeb"/>
              <w:spacing w:before="0" w:beforeAutospacing="0" w:after="0" w:afterAutospacing="0"/>
            </w:pPr>
            <w:r w:rsidRPr="00340E29">
              <w:rPr>
                <w:color w:val="0D0D0D"/>
              </w:rPr>
              <w:t>Organizations that integrate environmental sustainability into change efforts experience cost savings and enhanced reputation, contributing to improved performance.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35CC578" w14:textId="77777777" w:rsidR="00340E29" w:rsidRPr="00340E29" w:rsidRDefault="00340E29">
            <w:pPr>
              <w:pStyle w:val="NormalWeb"/>
              <w:spacing w:before="0" w:beforeAutospacing="0" w:after="0" w:afterAutospacing="0"/>
            </w:pPr>
            <w:r w:rsidRPr="00340E29">
              <w:rPr>
                <w:color w:val="0D0D0D"/>
              </w:rPr>
              <w:t>Lack of examination of the potential conflicts between short-term performance goals and long-term sustainability objectives during Organisation change.</w:t>
            </w:r>
          </w:p>
        </w:tc>
      </w:tr>
      <w:tr w:rsidR="00340E29" w:rsidRPr="00340E29" w14:paraId="1640A8ED" w14:textId="77777777" w:rsidTr="00340E29">
        <w:tc>
          <w:tcPr>
            <w:tcW w:w="0" w:type="auto"/>
            <w:tcBorders>
              <w:top w:val="single" w:sz="6" w:space="0" w:color="000000"/>
              <w:left w:val="single" w:sz="6" w:space="0" w:color="000000"/>
              <w:bottom w:val="single" w:sz="6" w:space="0" w:color="000000"/>
              <w:right w:val="single" w:sz="6" w:space="0" w:color="000000"/>
            </w:tcBorders>
            <w:vAlign w:val="bottom"/>
            <w:hideMark/>
          </w:tcPr>
          <w:p w14:paraId="1F62A51E" w14:textId="77777777" w:rsidR="00340E29" w:rsidRPr="00340E29" w:rsidRDefault="00340E29">
            <w:pPr>
              <w:pStyle w:val="NormalWeb"/>
              <w:spacing w:before="0" w:beforeAutospacing="0" w:after="0" w:afterAutospacing="0"/>
            </w:pPr>
            <w:r w:rsidRPr="00340E29">
              <w:rPr>
                <w:color w:val="0D0D0D"/>
              </w:rPr>
              <w:t>13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6653FC6" w14:textId="77777777" w:rsidR="00340E29" w:rsidRPr="00340E29" w:rsidRDefault="00340E29">
            <w:pPr>
              <w:pStyle w:val="NormalWeb"/>
              <w:spacing w:before="0" w:beforeAutospacing="0" w:after="0" w:afterAutospacing="0"/>
            </w:pPr>
            <w:r w:rsidRPr="00340E29">
              <w:rPr>
                <w:color w:val="0D0D0D"/>
              </w:rPr>
              <w:t>Smith &amp; Brown (2021)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54C5A89" w14:textId="77777777" w:rsidR="00340E29" w:rsidRPr="00340E29" w:rsidRDefault="00340E29">
            <w:pPr>
              <w:pStyle w:val="NormalWeb"/>
              <w:spacing w:before="0" w:beforeAutospacing="0" w:after="0" w:afterAutospacing="0"/>
            </w:pPr>
            <w:r w:rsidRPr="00340E29">
              <w:rPr>
                <w:color w:val="0D0D0D"/>
              </w:rPr>
              <w:t>Organisation Change and Stakeholder Relations: A Cross-Sector Analysis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D39F7D0" w14:textId="77777777" w:rsidR="00340E29" w:rsidRPr="00340E29" w:rsidRDefault="00340E29">
            <w:pPr>
              <w:pStyle w:val="NormalWeb"/>
              <w:spacing w:before="0" w:beforeAutospacing="0" w:after="0" w:afterAutospacing="0"/>
            </w:pPr>
            <w:r w:rsidRPr="00340E29">
              <w:rPr>
                <w:color w:val="0D0D0D"/>
              </w:rPr>
              <w:t>Effective change management practices enhance stakeholder relations, improving cooperation and support for Organisation goals, and ultimately enhancing performance.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3E4A953" w14:textId="77777777" w:rsidR="00340E29" w:rsidRPr="00340E29" w:rsidRDefault="00340E29">
            <w:pPr>
              <w:pStyle w:val="NormalWeb"/>
              <w:spacing w:before="0" w:beforeAutospacing="0" w:after="0" w:afterAutospacing="0"/>
            </w:pPr>
            <w:r w:rsidRPr="00340E29">
              <w:rPr>
                <w:color w:val="0D0D0D"/>
              </w:rPr>
              <w:t>Limited consideration of the diverse stakeholder perspectives and interests that may influence the outcomes of Organisation change efforts.</w:t>
            </w:r>
          </w:p>
        </w:tc>
      </w:tr>
    </w:tbl>
    <w:p w14:paraId="499D426C" w14:textId="77777777" w:rsidR="00340E29" w:rsidRPr="00340E29" w:rsidRDefault="00340E29" w:rsidP="00340E29">
      <w:pPr>
        <w:pStyle w:val="NormalWeb"/>
        <w:spacing w:before="30" w:beforeAutospacing="0" w:after="0" w:afterAutospacing="0"/>
        <w:jc w:val="center"/>
      </w:pPr>
      <w:r w:rsidRPr="00340E29">
        <w:rPr>
          <w:b/>
          <w:bCs/>
          <w:color w:val="000000"/>
        </w:rPr>
        <w:br/>
        <w:t>Source:     Researchers findings (2025)</w:t>
      </w:r>
    </w:p>
    <w:p w14:paraId="3109F729"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665BB623" w14:textId="77777777" w:rsidR="00340E29" w:rsidRPr="00340E29" w:rsidRDefault="00340E29" w:rsidP="00340E29">
      <w:pPr>
        <w:pStyle w:val="NormalWeb"/>
        <w:spacing w:before="30" w:beforeAutospacing="0" w:after="0" w:afterAutospacing="0"/>
        <w:jc w:val="both"/>
      </w:pPr>
      <w:r w:rsidRPr="00340E29">
        <w:rPr>
          <w:b/>
          <w:bCs/>
          <w:color w:val="000000"/>
        </w:rPr>
        <w:t>2.6 Conceptual Model</w:t>
      </w:r>
    </w:p>
    <w:p w14:paraId="6767392D" w14:textId="77777777" w:rsidR="00340E29" w:rsidRPr="00340E29" w:rsidRDefault="00340E29" w:rsidP="00340E29">
      <w:pPr>
        <w:pStyle w:val="NormalWeb"/>
        <w:spacing w:before="280" w:beforeAutospacing="0" w:after="280" w:afterAutospacing="0" w:line="480" w:lineRule="auto"/>
      </w:pPr>
      <w:r w:rsidRPr="00340E29">
        <w:rPr>
          <w:b/>
          <w:bCs/>
          <w:color w:val="252525"/>
        </w:rPr>
        <w:t>In-dependent variables.                                                       Dependent variable</w:t>
      </w:r>
    </w:p>
    <w:p w14:paraId="7E0952BA" w14:textId="77777777" w:rsidR="00340E29" w:rsidRPr="00340E29" w:rsidRDefault="00340E29" w:rsidP="00340E29">
      <w:pPr>
        <w:pStyle w:val="NormalWeb"/>
        <w:spacing w:before="280" w:beforeAutospacing="0" w:after="280" w:afterAutospacing="0" w:line="480" w:lineRule="auto"/>
      </w:pPr>
      <w:r w:rsidRPr="00340E29">
        <w:rPr>
          <w:color w:val="000000"/>
        </w:rPr>
        <w:lastRenderedPageBreak/>
        <w:t>Organisation Change Management</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color w:val="000000"/>
        </w:rPr>
        <w:tab/>
      </w:r>
      <w:r w:rsidRPr="00340E29">
        <w:rPr>
          <w:color w:val="000000"/>
        </w:rPr>
        <w:t>Organisational Performance</w:t>
      </w:r>
      <w:r w:rsidRPr="00340E29">
        <w:rPr>
          <w:rStyle w:val="apple-tab-span"/>
          <w:b/>
          <w:bCs/>
          <w:color w:val="252525"/>
        </w:rPr>
        <w:tab/>
      </w:r>
      <w:r w:rsidRPr="00340E29">
        <w:rPr>
          <w:rStyle w:val="apple-tab-span"/>
          <w:b/>
          <w:bCs/>
          <w:color w:val="252525"/>
        </w:rPr>
        <w:tab/>
      </w:r>
      <w:r w:rsidRPr="00340E29">
        <w:rPr>
          <w:rStyle w:val="apple-tab-span"/>
          <w:b/>
          <w:bCs/>
          <w:color w:val="252525"/>
        </w:rPr>
        <w:tab/>
      </w:r>
    </w:p>
    <w:p w14:paraId="46B7B28A" w14:textId="77777777" w:rsidR="00340E29" w:rsidRPr="00340E29" w:rsidRDefault="00340E29" w:rsidP="00340E29">
      <w:pPr>
        <w:pStyle w:val="NormalWeb"/>
        <w:spacing w:before="280" w:beforeAutospacing="0" w:after="280" w:afterAutospacing="0" w:line="480" w:lineRule="auto"/>
        <w:jc w:val="center"/>
      </w:pPr>
      <w:r w:rsidRPr="00340E29">
        <w:rPr>
          <w:color w:val="252525"/>
        </w:rPr>
        <w:t>G1</w:t>
      </w:r>
    </w:p>
    <w:p w14:paraId="10493379" w14:textId="77777777" w:rsidR="00340E29" w:rsidRPr="00340E29" w:rsidRDefault="00340E29" w:rsidP="00340E29">
      <w:pPr>
        <w:rPr>
          <w:rFonts w:ascii="Times New Roman" w:hAnsi="Times New Roman" w:cs="Times New Roman"/>
          <w:sz w:val="24"/>
          <w:szCs w:val="24"/>
        </w:rPr>
      </w:pPr>
    </w:p>
    <w:p w14:paraId="63486C8A" w14:textId="77777777" w:rsidR="00340E29" w:rsidRPr="00340E29" w:rsidRDefault="00340E29" w:rsidP="00340E29">
      <w:pPr>
        <w:pStyle w:val="NormalWeb"/>
        <w:spacing w:before="280" w:beforeAutospacing="0" w:after="280" w:afterAutospacing="0" w:line="480" w:lineRule="auto"/>
        <w:jc w:val="center"/>
      </w:pPr>
      <w:r w:rsidRPr="00340E29">
        <w:rPr>
          <w:color w:val="252525"/>
        </w:rPr>
        <w:t>G2</w:t>
      </w:r>
    </w:p>
    <w:p w14:paraId="6C78E430" w14:textId="77777777" w:rsidR="00340E29" w:rsidRPr="00340E29" w:rsidRDefault="00340E29" w:rsidP="00340E29">
      <w:pPr>
        <w:pStyle w:val="NormalWeb"/>
        <w:spacing w:before="280" w:beforeAutospacing="0" w:after="280" w:afterAutospacing="0" w:line="480" w:lineRule="auto"/>
        <w:jc w:val="center"/>
      </w:pPr>
      <w:r w:rsidRPr="00340E29">
        <w:rPr>
          <w:color w:val="252525"/>
        </w:rPr>
        <w:t>G3</w:t>
      </w:r>
    </w:p>
    <w:p w14:paraId="74D70184" w14:textId="77777777" w:rsidR="00340E29" w:rsidRPr="00340E29" w:rsidRDefault="00340E29" w:rsidP="00340E29">
      <w:pPr>
        <w:rPr>
          <w:rFonts w:ascii="Times New Roman" w:hAnsi="Times New Roman" w:cs="Times New Roman"/>
          <w:sz w:val="24"/>
          <w:szCs w:val="24"/>
        </w:rPr>
      </w:pPr>
    </w:p>
    <w:p w14:paraId="77621D5C" w14:textId="77777777" w:rsidR="00340E29" w:rsidRPr="00340E29" w:rsidRDefault="00340E29" w:rsidP="00340E29">
      <w:pPr>
        <w:pStyle w:val="NormalWeb"/>
        <w:spacing w:before="280" w:beforeAutospacing="0" w:after="280" w:afterAutospacing="0" w:line="480" w:lineRule="auto"/>
        <w:jc w:val="center"/>
      </w:pPr>
      <w:r w:rsidRPr="00340E29">
        <w:rPr>
          <w:color w:val="252525"/>
        </w:rPr>
        <w:t>G4</w:t>
      </w:r>
    </w:p>
    <w:p w14:paraId="0A0D4EBB" w14:textId="77777777" w:rsidR="00340E29" w:rsidRPr="00340E29" w:rsidRDefault="00340E29" w:rsidP="00340E29">
      <w:pPr>
        <w:rPr>
          <w:rFonts w:ascii="Times New Roman" w:hAnsi="Times New Roman" w:cs="Times New Roman"/>
          <w:sz w:val="24"/>
          <w:szCs w:val="24"/>
        </w:rPr>
      </w:pPr>
    </w:p>
    <w:p w14:paraId="3B921C99" w14:textId="77777777" w:rsidR="00340E29" w:rsidRPr="00340E29" w:rsidRDefault="00340E29" w:rsidP="00340E29">
      <w:pPr>
        <w:pStyle w:val="NormalWeb"/>
        <w:spacing w:before="280" w:beforeAutospacing="0" w:after="280" w:afterAutospacing="0" w:line="480" w:lineRule="auto"/>
      </w:pPr>
      <w:r w:rsidRPr="00340E29">
        <w:rPr>
          <w:b/>
          <w:bCs/>
          <w:color w:val="252525"/>
        </w:rPr>
        <w:t>Source: Researcher Compiletation 2025</w:t>
      </w:r>
    </w:p>
    <w:p w14:paraId="6F5FEA0D"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lastRenderedPageBreak/>
        <w:br/>
      </w: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4DA2F812" w14:textId="77777777" w:rsidR="00340E29" w:rsidRPr="00342183" w:rsidRDefault="00340E29" w:rsidP="00342183">
      <w:pPr>
        <w:pStyle w:val="Heading1"/>
        <w:spacing w:before="0" w:after="239"/>
        <w:ind w:left="9" w:right="517"/>
        <w:jc w:val="center"/>
        <w:rPr>
          <w:rFonts w:ascii="Times New Roman" w:hAnsi="Times New Roman" w:cs="Times New Roman"/>
          <w:b/>
          <w:sz w:val="24"/>
          <w:szCs w:val="24"/>
        </w:rPr>
      </w:pPr>
      <w:r w:rsidRPr="00342183">
        <w:rPr>
          <w:rFonts w:ascii="Times New Roman" w:hAnsi="Times New Roman" w:cs="Times New Roman"/>
          <w:b/>
          <w:color w:val="000000"/>
          <w:sz w:val="24"/>
          <w:szCs w:val="24"/>
        </w:rPr>
        <w:t>CHAPTER THREE</w:t>
      </w:r>
    </w:p>
    <w:p w14:paraId="0013B46B" w14:textId="77777777" w:rsidR="00340E29" w:rsidRPr="00340E29" w:rsidRDefault="00340E29" w:rsidP="00342183">
      <w:pPr>
        <w:pStyle w:val="NormalWeb"/>
        <w:spacing w:before="0" w:beforeAutospacing="0" w:after="240" w:afterAutospacing="0"/>
        <w:jc w:val="center"/>
      </w:pPr>
      <w:r w:rsidRPr="00340E29">
        <w:rPr>
          <w:b/>
          <w:bCs/>
          <w:color w:val="000000"/>
        </w:rPr>
        <w:t>METHODOLOGY</w:t>
      </w:r>
    </w:p>
    <w:p w14:paraId="0EFD133D" w14:textId="77777777" w:rsidR="00340E29" w:rsidRPr="00340E29" w:rsidRDefault="00340E29" w:rsidP="00340E29">
      <w:pPr>
        <w:pStyle w:val="NormalWeb"/>
        <w:spacing w:before="0" w:beforeAutospacing="0" w:after="0" w:afterAutospacing="0"/>
        <w:jc w:val="both"/>
      </w:pPr>
      <w:r w:rsidRPr="00340E29">
        <w:rPr>
          <w:b/>
          <w:bCs/>
          <w:color w:val="000000"/>
        </w:rPr>
        <w:t>3.1       Research design</w:t>
      </w:r>
    </w:p>
    <w:p w14:paraId="1DD7BEA4" w14:textId="77777777" w:rsidR="00340E29" w:rsidRPr="00340E29" w:rsidRDefault="00340E29" w:rsidP="00340E29">
      <w:pPr>
        <w:pStyle w:val="NormalWeb"/>
        <w:spacing w:before="0" w:beforeAutospacing="0" w:after="0" w:afterAutospacing="0"/>
        <w:jc w:val="both"/>
      </w:pPr>
      <w:r w:rsidRPr="00340E29">
        <w:rPr>
          <w:color w:val="000000"/>
        </w:rPr>
        <w:t>This study was conducted to examine the problems of Management change, Performance and the Productivity four (4) selected NNPC filling stations at Eti-osa, Lagos; therefore, Case Study and Survey research designs will be adopted for the study.</w:t>
      </w:r>
    </w:p>
    <w:p w14:paraId="78B9528A" w14:textId="77777777" w:rsidR="00340E29" w:rsidRPr="00340E29" w:rsidRDefault="00340E29" w:rsidP="00340E29">
      <w:pPr>
        <w:pStyle w:val="NormalWeb"/>
        <w:spacing w:before="0" w:beforeAutospacing="0" w:after="0" w:afterAutospacing="0"/>
        <w:jc w:val="both"/>
      </w:pPr>
      <w:r w:rsidRPr="00340E29">
        <w:rPr>
          <w:color w:val="000000"/>
        </w:rPr>
        <w:t>Descriptive survey design was adopted by the researcher in getting through the stages of the work. Both quantitative and qualitative research approaches are used in the descriptive survey study design. Primarily, it is employed for carrying out quantitative investigations and collecting data that is easily analyzed statistically. It can, however, also offer qualitative information that aids in characterizing and comprehending the research topic.</w:t>
      </w:r>
    </w:p>
    <w:p w14:paraId="78A07243" w14:textId="77777777" w:rsidR="00340E29" w:rsidRPr="00340E29" w:rsidRDefault="00340E29" w:rsidP="00340E29">
      <w:pPr>
        <w:pStyle w:val="NormalWeb"/>
        <w:spacing w:before="0" w:beforeAutospacing="0" w:after="0" w:afterAutospacing="0"/>
        <w:jc w:val="both"/>
      </w:pPr>
      <w:r w:rsidRPr="00340E29">
        <w:rPr>
          <w:color w:val="000000"/>
        </w:rPr>
        <w:t>The researcher adopted descriptive survey of the correlational type method because the study intended to investigate Organisation Change Management and Performance of four selected NNPC filling stations in Eti-osa, Lagos.</w:t>
      </w:r>
    </w:p>
    <w:p w14:paraId="3E4C778A" w14:textId="77777777" w:rsidR="00340E29" w:rsidRPr="00340E29" w:rsidRDefault="00340E29" w:rsidP="00340E29">
      <w:pPr>
        <w:pStyle w:val="Heading2"/>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3.2 Population of the Study</w:t>
      </w:r>
    </w:p>
    <w:p w14:paraId="1692C513" w14:textId="77777777" w:rsidR="00340E29" w:rsidRPr="00340E29" w:rsidRDefault="00340E29" w:rsidP="00340E29">
      <w:pPr>
        <w:pStyle w:val="NormalWeb"/>
        <w:spacing w:before="0" w:beforeAutospacing="0" w:after="240" w:afterAutospacing="0"/>
        <w:jc w:val="both"/>
      </w:pPr>
      <w:r w:rsidRPr="00340E29">
        <w:rPr>
          <w:color w:val="000000"/>
        </w:rPr>
        <w:t>The population for this study will be selected Nigerian National Petroleum Corporation filling station in Eti-osa LGA Lagos, Nigeria. while the target population for the study will be four (4) selected Nigerian National Petroleum Corporation (NNPC) filling station in Eti-osa LGA Lagos, Nigeria. Using responses from selected staff at 4 selected NNPC filling station in Eti-osa LGA Lagos, Nigeria. The population for this study is summed up to 80 staff from each of the selected Oil and Gas industries in Eti-osa LGA Lagos, Nigeria (Source: branch managers). </w:t>
      </w:r>
    </w:p>
    <w:p w14:paraId="179F1883" w14:textId="77777777" w:rsidR="00340E29" w:rsidRPr="00340E29" w:rsidRDefault="00340E29" w:rsidP="00340E29">
      <w:pPr>
        <w:pStyle w:val="Heading3"/>
        <w:spacing w:before="0" w:beforeAutospacing="0" w:after="240" w:afterAutospacing="0"/>
        <w:jc w:val="both"/>
        <w:rPr>
          <w:sz w:val="24"/>
          <w:szCs w:val="24"/>
        </w:rPr>
      </w:pPr>
      <w:r w:rsidRPr="00340E29">
        <w:rPr>
          <w:color w:val="000000"/>
          <w:sz w:val="24"/>
          <w:szCs w:val="24"/>
        </w:rPr>
        <w:t>3.3 Sample Frame</w:t>
      </w:r>
    </w:p>
    <w:p w14:paraId="4D7C0C51" w14:textId="77777777" w:rsidR="00340E29" w:rsidRPr="00340E29" w:rsidRDefault="00340E29" w:rsidP="00340E29">
      <w:pPr>
        <w:pStyle w:val="NormalWeb"/>
        <w:spacing w:before="0" w:beforeAutospacing="0" w:after="240" w:afterAutospacing="0"/>
        <w:jc w:val="both"/>
      </w:pPr>
      <w:r w:rsidRPr="00340E29">
        <w:rPr>
          <w:color w:val="000000"/>
        </w:rPr>
        <w:t>The sample size of this research will be drawn from all selected staff in Nigeria national petroleum corporation (NNPC) Filling station Lagos Nigeria. which will be proposed and used as a respondent. According to the branch managers of each branch, the population of the study was summed up to be 80 respondents.</w:t>
      </w:r>
    </w:p>
    <w:p w14:paraId="2AF15824" w14:textId="77777777" w:rsidR="00340E29" w:rsidRPr="00340E29" w:rsidRDefault="00340E29" w:rsidP="00340E29">
      <w:pPr>
        <w:pStyle w:val="NormalWeb"/>
        <w:spacing w:before="0" w:beforeAutospacing="0" w:after="240" w:afterAutospacing="0"/>
        <w:jc w:val="both"/>
      </w:pPr>
      <w:r w:rsidRPr="00340E29">
        <w:rPr>
          <w:color w:val="000000"/>
        </w:rPr>
        <w:t>The population of the study are represented in the table below:</w:t>
      </w:r>
    </w:p>
    <w:tbl>
      <w:tblPr>
        <w:tblW w:w="0" w:type="auto"/>
        <w:tblCellMar>
          <w:top w:w="15" w:type="dxa"/>
          <w:left w:w="15" w:type="dxa"/>
          <w:bottom w:w="15" w:type="dxa"/>
          <w:right w:w="15" w:type="dxa"/>
        </w:tblCellMar>
        <w:tblLook w:val="04A0" w:firstRow="1" w:lastRow="0" w:firstColumn="1" w:lastColumn="0" w:noHBand="0" w:noVBand="1"/>
      </w:tblPr>
      <w:tblGrid>
        <w:gridCol w:w="4459"/>
        <w:gridCol w:w="724"/>
        <w:gridCol w:w="3447"/>
      </w:tblGrid>
      <w:tr w:rsidR="00340E29" w:rsidRPr="00340E29" w14:paraId="115BECAF"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CF3952" w14:textId="77777777" w:rsidR="00340E29" w:rsidRPr="00340E29" w:rsidRDefault="00340E29">
            <w:pPr>
              <w:pStyle w:val="NormalWeb"/>
              <w:spacing w:before="0" w:beforeAutospacing="0" w:after="0" w:afterAutospacing="0"/>
              <w:jc w:val="both"/>
            </w:pPr>
            <w:r w:rsidRPr="00340E29">
              <w:rPr>
                <w:color w:val="000000"/>
              </w:rPr>
              <w:t>Oil and Gas industries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D6A2E8" w14:textId="77777777" w:rsidR="00340E29" w:rsidRPr="00340E29" w:rsidRDefault="00340E29">
            <w:pPr>
              <w:pStyle w:val="NormalWeb"/>
              <w:spacing w:before="0" w:beforeAutospacing="0" w:after="0" w:afterAutospacing="0"/>
              <w:jc w:val="both"/>
            </w:pPr>
            <w:r w:rsidRPr="00340E29">
              <w:rPr>
                <w:b/>
                <w:bCs/>
                <w:color w:val="000000"/>
              </w:rPr>
              <w:t>Staff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466E3" w14:textId="77777777" w:rsidR="00340E29" w:rsidRPr="00340E29" w:rsidRDefault="00340E29">
            <w:pPr>
              <w:pStyle w:val="NormalWeb"/>
              <w:spacing w:before="0" w:beforeAutospacing="0" w:after="0" w:afterAutospacing="0"/>
              <w:jc w:val="both"/>
            </w:pPr>
            <w:r w:rsidRPr="00340E29">
              <w:rPr>
                <w:b/>
                <w:bCs/>
                <w:color w:val="000000"/>
              </w:rPr>
              <w:t>Location </w:t>
            </w:r>
          </w:p>
        </w:tc>
      </w:tr>
      <w:tr w:rsidR="00340E29" w:rsidRPr="00340E29" w14:paraId="6A57D138"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939D5D" w14:textId="77777777" w:rsidR="00340E29" w:rsidRPr="00340E29" w:rsidRDefault="00340E29">
            <w:pPr>
              <w:pStyle w:val="NormalWeb"/>
              <w:spacing w:before="0" w:beforeAutospacing="0" w:after="0" w:afterAutospacing="0"/>
              <w:jc w:val="both"/>
            </w:pPr>
            <w:r w:rsidRPr="00340E29">
              <w:rPr>
                <w:color w:val="000000"/>
              </w:rPr>
              <w:lastRenderedPageBreak/>
              <w:t>Nigerian National Petroleum Corporation (NNPC)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8BD92" w14:textId="77777777" w:rsidR="00340E29" w:rsidRPr="00340E29" w:rsidRDefault="00340E29">
            <w:pPr>
              <w:pStyle w:val="NormalWeb"/>
              <w:spacing w:before="0" w:beforeAutospacing="0" w:after="0" w:afterAutospacing="0"/>
              <w:jc w:val="both"/>
            </w:pPr>
            <w:r w:rsidRPr="00340E29">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D5A22" w14:textId="77777777" w:rsidR="00340E29" w:rsidRPr="00340E29" w:rsidRDefault="00340E29">
            <w:pPr>
              <w:pStyle w:val="NormalWeb"/>
              <w:spacing w:before="0" w:beforeAutospacing="0" w:after="0" w:afterAutospacing="0"/>
              <w:jc w:val="both"/>
            </w:pPr>
            <w:r w:rsidRPr="00340E29">
              <w:rPr>
                <w:b/>
                <w:bCs/>
                <w:color w:val="000000"/>
              </w:rPr>
              <w:t>Abijo Lekki Express way</w:t>
            </w:r>
          </w:p>
        </w:tc>
      </w:tr>
      <w:tr w:rsidR="00340E29" w:rsidRPr="00340E29" w14:paraId="7B2AAE77"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024FBF" w14:textId="77777777" w:rsidR="00340E29" w:rsidRPr="00340E29" w:rsidRDefault="00340E29">
            <w:pPr>
              <w:pStyle w:val="NormalWeb"/>
              <w:spacing w:before="0" w:beforeAutospacing="0" w:after="0" w:afterAutospacing="0"/>
              <w:jc w:val="both"/>
            </w:pPr>
            <w:r w:rsidRPr="00340E29">
              <w:rPr>
                <w:color w:val="000000"/>
              </w:rPr>
              <w:t>Nigerian National Petroleum Corporation (NNPC)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BA3CA2" w14:textId="77777777" w:rsidR="00340E29" w:rsidRPr="00340E29" w:rsidRDefault="00340E29">
            <w:pPr>
              <w:pStyle w:val="NormalWeb"/>
              <w:spacing w:before="0" w:beforeAutospacing="0" w:after="0" w:afterAutospacing="0"/>
              <w:jc w:val="both"/>
            </w:pPr>
            <w:r w:rsidRPr="00340E29">
              <w:rPr>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B5026C" w14:textId="77777777" w:rsidR="00340E29" w:rsidRPr="00340E29" w:rsidRDefault="00340E29">
            <w:pPr>
              <w:pStyle w:val="NormalWeb"/>
              <w:spacing w:before="0" w:beforeAutospacing="0" w:after="0" w:afterAutospacing="0"/>
              <w:jc w:val="both"/>
            </w:pPr>
            <w:r w:rsidRPr="00340E29">
              <w:rPr>
                <w:b/>
                <w:bCs/>
                <w:color w:val="000000"/>
              </w:rPr>
              <w:t>Majeck second gate bus stop</w:t>
            </w:r>
          </w:p>
        </w:tc>
      </w:tr>
      <w:tr w:rsidR="00340E29" w:rsidRPr="00340E29" w14:paraId="661945A0"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740524" w14:textId="77777777" w:rsidR="00340E29" w:rsidRPr="00340E29" w:rsidRDefault="00340E29">
            <w:pPr>
              <w:pStyle w:val="NormalWeb"/>
              <w:spacing w:before="0" w:beforeAutospacing="0" w:after="0" w:afterAutospacing="0"/>
              <w:jc w:val="both"/>
            </w:pPr>
            <w:r w:rsidRPr="00340E29">
              <w:rPr>
                <w:color w:val="000000"/>
              </w:rPr>
              <w:t>Nigerian National Petroleum Corporation (NNPC)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5FDF0" w14:textId="77777777" w:rsidR="00340E29" w:rsidRPr="00340E29" w:rsidRDefault="00340E29">
            <w:pPr>
              <w:pStyle w:val="NormalWeb"/>
              <w:spacing w:before="0" w:beforeAutospacing="0" w:after="0" w:afterAutospacing="0"/>
              <w:jc w:val="both"/>
            </w:pPr>
            <w:r w:rsidRPr="00340E29">
              <w:rPr>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1B9B15" w14:textId="77777777" w:rsidR="00340E29" w:rsidRPr="00340E29" w:rsidRDefault="00340E29">
            <w:pPr>
              <w:pStyle w:val="NormalWeb"/>
              <w:spacing w:before="0" w:beforeAutospacing="0" w:after="0" w:afterAutospacing="0"/>
              <w:jc w:val="both"/>
            </w:pPr>
            <w:r w:rsidRPr="00340E29">
              <w:rPr>
                <w:b/>
                <w:bCs/>
                <w:color w:val="000000"/>
              </w:rPr>
              <w:t>Lekki expresses way Aja Sangotedo</w:t>
            </w:r>
          </w:p>
        </w:tc>
      </w:tr>
      <w:tr w:rsidR="00340E29" w:rsidRPr="00340E29" w14:paraId="666F40FE"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0F286" w14:textId="77777777" w:rsidR="00340E29" w:rsidRPr="00340E29" w:rsidRDefault="00340E29">
            <w:pPr>
              <w:pStyle w:val="NormalWeb"/>
              <w:spacing w:before="0" w:beforeAutospacing="0" w:after="0" w:afterAutospacing="0"/>
              <w:jc w:val="both"/>
            </w:pPr>
            <w:r w:rsidRPr="00340E29">
              <w:rPr>
                <w:color w:val="000000"/>
              </w:rPr>
              <w:t>Nigerian National Petroleum Corporation (NNPC)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B4F1FF" w14:textId="77777777" w:rsidR="00340E29" w:rsidRPr="00340E29" w:rsidRDefault="00340E29">
            <w:pPr>
              <w:pStyle w:val="NormalWeb"/>
              <w:spacing w:before="0" w:beforeAutospacing="0" w:after="0" w:afterAutospacing="0"/>
              <w:jc w:val="both"/>
            </w:pPr>
            <w:r w:rsidRPr="00340E29">
              <w:rPr>
                <w:color w:val="00000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B48C17" w14:textId="77777777" w:rsidR="00340E29" w:rsidRPr="00340E29" w:rsidRDefault="00340E29">
            <w:pPr>
              <w:pStyle w:val="NormalWeb"/>
              <w:spacing w:before="0" w:beforeAutospacing="0" w:after="0" w:afterAutospacing="0"/>
              <w:jc w:val="both"/>
            </w:pPr>
            <w:r w:rsidRPr="00340E29">
              <w:rPr>
                <w:b/>
                <w:bCs/>
                <w:color w:val="000000"/>
              </w:rPr>
              <w:t>Ado road Eti-osa</w:t>
            </w:r>
          </w:p>
        </w:tc>
      </w:tr>
      <w:tr w:rsidR="00340E29" w:rsidRPr="00340E29" w14:paraId="5B76B4A8"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D4D07" w14:textId="77777777" w:rsidR="00340E29" w:rsidRPr="00340E29" w:rsidRDefault="00340E29">
            <w:pPr>
              <w:pStyle w:val="NormalWeb"/>
              <w:spacing w:before="0" w:beforeAutospacing="0" w:after="0" w:afterAutospacing="0"/>
              <w:jc w:val="both"/>
            </w:pPr>
            <w:r w:rsidRPr="00340E29">
              <w:rPr>
                <w:b/>
                <w:bCs/>
                <w:color w:val="000000"/>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20EFF1" w14:textId="77777777" w:rsidR="00340E29" w:rsidRPr="00340E29" w:rsidRDefault="00340E29">
            <w:pPr>
              <w:pStyle w:val="NormalWeb"/>
              <w:spacing w:before="0" w:beforeAutospacing="0" w:after="0" w:afterAutospacing="0"/>
              <w:jc w:val="both"/>
            </w:pPr>
            <w:r w:rsidRPr="00340E29">
              <w:rPr>
                <w:b/>
                <w:bCs/>
                <w:color w:val="000000"/>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1C7B1" w14:textId="77777777" w:rsidR="00340E29" w:rsidRPr="00340E29" w:rsidRDefault="00340E29">
            <w:pPr>
              <w:rPr>
                <w:rFonts w:ascii="Times New Roman" w:hAnsi="Times New Roman" w:cs="Times New Roman"/>
                <w:sz w:val="24"/>
                <w:szCs w:val="24"/>
              </w:rPr>
            </w:pPr>
          </w:p>
        </w:tc>
      </w:tr>
    </w:tbl>
    <w:p w14:paraId="73FD6553" w14:textId="77777777" w:rsidR="00340E29" w:rsidRPr="00340E29" w:rsidRDefault="00340E29" w:rsidP="00340E29">
      <w:pPr>
        <w:pStyle w:val="Heading3"/>
        <w:spacing w:before="0" w:beforeAutospacing="0" w:after="240" w:afterAutospacing="0"/>
        <w:jc w:val="both"/>
        <w:rPr>
          <w:sz w:val="24"/>
          <w:szCs w:val="24"/>
        </w:rPr>
      </w:pPr>
      <w:r w:rsidRPr="00340E29">
        <w:rPr>
          <w:i/>
          <w:iCs/>
          <w:color w:val="000000"/>
          <w:sz w:val="24"/>
          <w:szCs w:val="24"/>
        </w:rPr>
        <w:t>Source: Manager of selected filling stations, audit, and human resource filling stations Eti-osa, Lagos.</w:t>
      </w:r>
    </w:p>
    <w:p w14:paraId="5B250841" w14:textId="77777777" w:rsidR="00340E29" w:rsidRPr="00340E29" w:rsidRDefault="00340E29" w:rsidP="00340E29">
      <w:pPr>
        <w:pStyle w:val="Heading3"/>
        <w:spacing w:before="0" w:beforeAutospacing="0" w:after="240" w:afterAutospacing="0"/>
        <w:jc w:val="both"/>
        <w:rPr>
          <w:sz w:val="24"/>
          <w:szCs w:val="24"/>
        </w:rPr>
      </w:pPr>
      <w:r w:rsidRPr="00340E29">
        <w:rPr>
          <w:color w:val="000000"/>
          <w:sz w:val="24"/>
          <w:szCs w:val="24"/>
        </w:rPr>
        <w:t>3.4 Sampling Size Determination</w:t>
      </w:r>
    </w:p>
    <w:p w14:paraId="36BA7D0E" w14:textId="77777777" w:rsidR="00340E29" w:rsidRPr="00340E29" w:rsidRDefault="00340E29" w:rsidP="00340E29">
      <w:pPr>
        <w:pStyle w:val="NormalWeb"/>
        <w:spacing w:before="0" w:beforeAutospacing="0" w:after="240" w:afterAutospacing="0"/>
        <w:jc w:val="both"/>
      </w:pPr>
      <w:r w:rsidRPr="00340E29">
        <w:rPr>
          <w:color w:val="000000"/>
        </w:rPr>
        <w:t>This research work will adopt the convenience sampling technique in selecting the respondents from the total population; A total sample size of eighty (80) respondents will be selected from the research population using the convenient sampling method. </w:t>
      </w:r>
    </w:p>
    <w:p w14:paraId="2B5C5AF4" w14:textId="77777777" w:rsidR="00340E29" w:rsidRPr="00340E29" w:rsidRDefault="00340E29" w:rsidP="00340E29">
      <w:pPr>
        <w:pStyle w:val="NormalWeb"/>
        <w:spacing w:before="0" w:beforeAutospacing="0" w:after="0" w:afterAutospacing="0"/>
        <w:jc w:val="both"/>
      </w:pPr>
      <w:r w:rsidRPr="00340E29">
        <w:rPr>
          <w:b/>
          <w:bCs/>
          <w:color w:val="000000"/>
        </w:rPr>
        <w:t>3.5       Methods of Data Collection </w:t>
      </w:r>
    </w:p>
    <w:p w14:paraId="111A0674" w14:textId="77777777" w:rsidR="00340E29" w:rsidRPr="00340E29" w:rsidRDefault="00340E29" w:rsidP="00340E29">
      <w:pPr>
        <w:pStyle w:val="NormalWeb"/>
        <w:spacing w:before="0" w:beforeAutospacing="0" w:after="0" w:afterAutospacing="0"/>
        <w:jc w:val="both"/>
      </w:pPr>
      <w:r w:rsidRPr="00340E29">
        <w:rPr>
          <w:color w:val="000000"/>
        </w:rPr>
        <w:t>In other to determine the management change rate and the performance of the selected filling stations, a simple data collection method was conducted using a self-constructed questionnaire. This collected data helped in making some conclusions about the performance of the selected NNPC filling stations. Thus, data collection is essential to analyze the performance of a business unit, solving a problem and making assumptions about specific things when required.</w:t>
      </w:r>
    </w:p>
    <w:p w14:paraId="2E765261" w14:textId="77777777" w:rsidR="00340E29" w:rsidRPr="00340E29" w:rsidRDefault="00340E29" w:rsidP="00340E29">
      <w:pPr>
        <w:pStyle w:val="NormalWeb"/>
        <w:spacing w:before="0" w:beforeAutospacing="0" w:after="0" w:afterAutospacing="0"/>
        <w:jc w:val="both"/>
      </w:pPr>
      <w:r w:rsidRPr="00340E29">
        <w:rPr>
          <w:color w:val="000000"/>
        </w:rPr>
        <w:t>Additionally, participants will be assured anonymity and as well will be informed of how confidential their information will be made, this which helps prevent them from fabricating the necessary information and improves the study's validity. </w:t>
      </w:r>
    </w:p>
    <w:p w14:paraId="0C431C99" w14:textId="77777777" w:rsidR="00340E29" w:rsidRPr="00340E29" w:rsidRDefault="00340E29" w:rsidP="00340E29">
      <w:pPr>
        <w:pStyle w:val="NormalWeb"/>
        <w:spacing w:before="0" w:beforeAutospacing="0" w:after="0" w:afterAutospacing="0"/>
        <w:jc w:val="both"/>
      </w:pPr>
      <w:r w:rsidRPr="00340E29">
        <w:rPr>
          <w:color w:val="000000"/>
        </w:rPr>
        <w:t>Data collection is an important component of the research process for evaluation of data (Singh, 2014). Some past scholars including Idowu et al., (2019); used primary data and the reason for their adoption of primary data are because of its advantages such as: It gives original research quality, and does not carry bias or opinion of third parties.Primary data was used to obtain information directly from the first-hand source through questionnaires.</w:t>
      </w:r>
    </w:p>
    <w:p w14:paraId="05ACC665" w14:textId="77777777" w:rsidR="00340E29" w:rsidRPr="00340E29" w:rsidRDefault="00340E29" w:rsidP="00340E29">
      <w:pPr>
        <w:pStyle w:val="NormalWeb"/>
        <w:spacing w:before="0" w:beforeAutospacing="0" w:after="240" w:afterAutospacing="0"/>
        <w:jc w:val="both"/>
      </w:pPr>
      <w:r w:rsidRPr="00340E29">
        <w:rPr>
          <w:color w:val="000000"/>
        </w:rPr>
        <w:t>The questionnaire will be divided into two (2) parts. Part A comprises of respondent’s personal data. Part B contains many research assertions which helped elicit information on Organisation Change Management and Performance. A Case study of Nigerian National Petroleum Corporation (NNPC) in Eti-osa LGA Lagos, Nigeria</w:t>
      </w:r>
    </w:p>
    <w:p w14:paraId="5043B5A1" w14:textId="77777777" w:rsidR="00340E29" w:rsidRPr="00340E29" w:rsidRDefault="00340E29" w:rsidP="00340E29">
      <w:pPr>
        <w:pStyle w:val="NormalWeb"/>
        <w:spacing w:before="0" w:beforeAutospacing="0" w:after="240" w:afterAutospacing="0"/>
        <w:jc w:val="both"/>
      </w:pPr>
      <w:r w:rsidRPr="00340E29">
        <w:rPr>
          <w:color w:val="000000"/>
        </w:rPr>
        <w:t>More so, the research instrument used for this study was a five (6) Likert scale as described below:</w:t>
      </w:r>
    </w:p>
    <w:tbl>
      <w:tblPr>
        <w:tblW w:w="0" w:type="auto"/>
        <w:tblCellMar>
          <w:top w:w="15" w:type="dxa"/>
          <w:left w:w="15" w:type="dxa"/>
          <w:bottom w:w="15" w:type="dxa"/>
          <w:right w:w="15" w:type="dxa"/>
        </w:tblCellMar>
        <w:tblLook w:val="04A0" w:firstRow="1" w:lastRow="0" w:firstColumn="1" w:lastColumn="0" w:noHBand="0" w:noVBand="1"/>
      </w:tblPr>
      <w:tblGrid>
        <w:gridCol w:w="1943"/>
        <w:gridCol w:w="977"/>
      </w:tblGrid>
      <w:tr w:rsidR="00340E29" w:rsidRPr="00340E29" w14:paraId="0C5DE11B"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9BD062" w14:textId="77777777" w:rsidR="00340E29" w:rsidRPr="00340E29" w:rsidRDefault="00340E29">
            <w:pPr>
              <w:pStyle w:val="NormalWeb"/>
              <w:spacing w:before="0" w:beforeAutospacing="0" w:after="0" w:afterAutospacing="0"/>
              <w:jc w:val="both"/>
            </w:pPr>
            <w:r w:rsidRPr="00340E29">
              <w:rPr>
                <w:b/>
                <w:bCs/>
                <w:color w:val="000000"/>
              </w:rPr>
              <w:lastRenderedPageBreak/>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9612DA" w14:textId="77777777" w:rsidR="00340E29" w:rsidRPr="00340E29" w:rsidRDefault="00340E29">
            <w:pPr>
              <w:pStyle w:val="NormalWeb"/>
              <w:spacing w:before="0" w:beforeAutospacing="0" w:after="0" w:afterAutospacing="0"/>
              <w:jc w:val="both"/>
            </w:pPr>
            <w:r w:rsidRPr="00340E29">
              <w:rPr>
                <w:b/>
                <w:bCs/>
                <w:color w:val="000000"/>
              </w:rPr>
              <w:t>Weight</w:t>
            </w:r>
          </w:p>
        </w:tc>
      </w:tr>
      <w:tr w:rsidR="00340E29" w:rsidRPr="00340E29" w14:paraId="7A71827A"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18D39" w14:textId="77777777" w:rsidR="00340E29" w:rsidRPr="00340E29" w:rsidRDefault="00340E29">
            <w:pPr>
              <w:pStyle w:val="NormalWeb"/>
              <w:spacing w:before="0" w:beforeAutospacing="0" w:after="0" w:afterAutospacing="0"/>
              <w:jc w:val="both"/>
            </w:pPr>
            <w:r w:rsidRPr="00340E29">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E370F7" w14:textId="77777777" w:rsidR="00340E29" w:rsidRPr="00340E29" w:rsidRDefault="00340E29">
            <w:pPr>
              <w:pStyle w:val="NormalWeb"/>
              <w:spacing w:before="0" w:beforeAutospacing="0" w:after="0" w:afterAutospacing="0"/>
              <w:jc w:val="both"/>
            </w:pPr>
            <w:r w:rsidRPr="00340E29">
              <w:rPr>
                <w:color w:val="000000"/>
              </w:rPr>
              <w:t>6</w:t>
            </w:r>
          </w:p>
        </w:tc>
      </w:tr>
      <w:tr w:rsidR="00340E29" w:rsidRPr="00340E29" w14:paraId="103C7143"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A77ED9" w14:textId="77777777" w:rsidR="00340E29" w:rsidRPr="00340E29" w:rsidRDefault="00340E29">
            <w:pPr>
              <w:pStyle w:val="NormalWeb"/>
              <w:spacing w:before="0" w:beforeAutospacing="0" w:after="0" w:afterAutospacing="0"/>
              <w:jc w:val="both"/>
            </w:pPr>
            <w:r w:rsidRPr="00340E29">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A46D8" w14:textId="77777777" w:rsidR="00340E29" w:rsidRPr="00340E29" w:rsidRDefault="00340E29">
            <w:pPr>
              <w:pStyle w:val="NormalWeb"/>
              <w:spacing w:before="0" w:beforeAutospacing="0" w:after="0" w:afterAutospacing="0"/>
              <w:jc w:val="both"/>
            </w:pPr>
            <w:r w:rsidRPr="00340E29">
              <w:rPr>
                <w:color w:val="000000"/>
              </w:rPr>
              <w:t>5</w:t>
            </w:r>
          </w:p>
        </w:tc>
      </w:tr>
      <w:tr w:rsidR="00340E29" w:rsidRPr="00340E29" w14:paraId="315963A9"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1D1EE" w14:textId="77777777" w:rsidR="00340E29" w:rsidRPr="00340E29" w:rsidRDefault="00340E29">
            <w:pPr>
              <w:pStyle w:val="NormalWeb"/>
              <w:spacing w:before="0" w:beforeAutospacing="0" w:after="0" w:afterAutospacing="0"/>
              <w:jc w:val="both"/>
            </w:pPr>
            <w:r w:rsidRPr="00340E29">
              <w:rPr>
                <w:color w:val="000000"/>
              </w:rPr>
              <w:t>partially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F9951" w14:textId="77777777" w:rsidR="00340E29" w:rsidRPr="00340E29" w:rsidRDefault="00340E29">
            <w:pPr>
              <w:pStyle w:val="NormalWeb"/>
              <w:spacing w:before="0" w:beforeAutospacing="0" w:after="0" w:afterAutospacing="0"/>
              <w:jc w:val="both"/>
            </w:pPr>
            <w:r w:rsidRPr="00340E29">
              <w:rPr>
                <w:color w:val="000000"/>
              </w:rPr>
              <w:t>4</w:t>
            </w:r>
          </w:p>
        </w:tc>
      </w:tr>
      <w:tr w:rsidR="00340E29" w:rsidRPr="00340E29" w14:paraId="038C94FF"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511CD1" w14:textId="77777777" w:rsidR="00340E29" w:rsidRPr="00340E29" w:rsidRDefault="00340E29">
            <w:pPr>
              <w:pStyle w:val="NormalWeb"/>
              <w:spacing w:before="0" w:beforeAutospacing="0" w:after="0" w:afterAutospacing="0"/>
              <w:jc w:val="both"/>
            </w:pPr>
            <w:r w:rsidRPr="00340E29">
              <w:rPr>
                <w:color w:val="000000"/>
              </w:rPr>
              <w:t>partially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CB5BC6" w14:textId="77777777" w:rsidR="00340E29" w:rsidRPr="00340E29" w:rsidRDefault="00340E29">
            <w:pPr>
              <w:pStyle w:val="NormalWeb"/>
              <w:spacing w:before="0" w:beforeAutospacing="0" w:after="0" w:afterAutospacing="0"/>
              <w:jc w:val="both"/>
            </w:pPr>
            <w:r w:rsidRPr="00340E29">
              <w:rPr>
                <w:color w:val="000000"/>
              </w:rPr>
              <w:t>3</w:t>
            </w:r>
          </w:p>
        </w:tc>
      </w:tr>
      <w:tr w:rsidR="00340E29" w:rsidRPr="00340E29" w14:paraId="2069FC0F"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CBADA" w14:textId="77777777" w:rsidR="00340E29" w:rsidRPr="00340E29" w:rsidRDefault="00340E29">
            <w:pPr>
              <w:pStyle w:val="NormalWeb"/>
              <w:spacing w:before="0" w:beforeAutospacing="0" w:after="0" w:afterAutospacing="0"/>
              <w:jc w:val="both"/>
            </w:pPr>
            <w:r w:rsidRPr="00340E29">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D90A3A" w14:textId="77777777" w:rsidR="00340E29" w:rsidRPr="00340E29" w:rsidRDefault="00340E29">
            <w:pPr>
              <w:pStyle w:val="NormalWeb"/>
              <w:spacing w:before="0" w:beforeAutospacing="0" w:after="0" w:afterAutospacing="0"/>
              <w:jc w:val="both"/>
            </w:pPr>
            <w:r w:rsidRPr="00340E29">
              <w:rPr>
                <w:color w:val="000000"/>
              </w:rPr>
              <w:t>2</w:t>
            </w:r>
          </w:p>
        </w:tc>
      </w:tr>
      <w:tr w:rsidR="00340E29" w:rsidRPr="00340E29" w14:paraId="7504DFF2"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78CA4" w14:textId="77777777" w:rsidR="00340E29" w:rsidRPr="00340E29" w:rsidRDefault="00340E29">
            <w:pPr>
              <w:pStyle w:val="NormalWeb"/>
              <w:spacing w:before="0" w:beforeAutospacing="0" w:after="0" w:afterAutospacing="0"/>
              <w:jc w:val="both"/>
            </w:pPr>
            <w:r w:rsidRPr="00340E29">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DB241A" w14:textId="77777777" w:rsidR="00340E29" w:rsidRPr="00340E29" w:rsidRDefault="00340E29">
            <w:pPr>
              <w:pStyle w:val="NormalWeb"/>
              <w:spacing w:before="0" w:beforeAutospacing="0" w:after="0" w:afterAutospacing="0"/>
              <w:jc w:val="both"/>
            </w:pPr>
            <w:r w:rsidRPr="00340E29">
              <w:rPr>
                <w:color w:val="000000"/>
              </w:rPr>
              <w:t>1</w:t>
            </w:r>
          </w:p>
        </w:tc>
      </w:tr>
    </w:tbl>
    <w:p w14:paraId="57103356" w14:textId="77777777" w:rsidR="00340E29" w:rsidRPr="00340E29" w:rsidRDefault="00340E29" w:rsidP="00340E29">
      <w:pPr>
        <w:spacing w:after="240"/>
        <w:rPr>
          <w:rFonts w:ascii="Times New Roman" w:hAnsi="Times New Roman" w:cs="Times New Roman"/>
          <w:sz w:val="24"/>
          <w:szCs w:val="24"/>
        </w:rPr>
      </w:pPr>
    </w:p>
    <w:p w14:paraId="238E3DCA" w14:textId="77777777" w:rsidR="00340E29" w:rsidRPr="00340E29" w:rsidRDefault="00340E29" w:rsidP="00340E29">
      <w:pPr>
        <w:pStyle w:val="NormalWeb"/>
        <w:spacing w:before="0" w:beforeAutospacing="0" w:after="0" w:afterAutospacing="0"/>
        <w:jc w:val="both"/>
      </w:pPr>
      <w:r w:rsidRPr="00340E29">
        <w:rPr>
          <w:b/>
          <w:bCs/>
          <w:color w:val="000000"/>
        </w:rPr>
        <w:t>3.6       Research Instrument </w:t>
      </w:r>
    </w:p>
    <w:p w14:paraId="22E5362B" w14:textId="77777777" w:rsidR="00340E29" w:rsidRPr="00340E29" w:rsidRDefault="00340E29" w:rsidP="00340E29">
      <w:pPr>
        <w:pStyle w:val="NormalWeb"/>
        <w:spacing w:before="0" w:beforeAutospacing="0" w:after="0" w:afterAutospacing="0"/>
        <w:jc w:val="both"/>
      </w:pPr>
      <w:r w:rsidRPr="00340E29">
        <w:rPr>
          <w:color w:val="000000"/>
        </w:rPr>
        <w:t>A well-structured questionnaire was developed and validated by four lecturers from the department. The questionnaire contained questions and information on the socio-demographic characteristics of this study population, Information on respondents (workers) knowledge of development change and the performance of their respective filling station.</w:t>
      </w:r>
    </w:p>
    <w:p w14:paraId="4E5BC38C" w14:textId="77777777" w:rsidR="00340E29" w:rsidRPr="00340E29" w:rsidRDefault="00340E29" w:rsidP="00340E29">
      <w:pPr>
        <w:pStyle w:val="NormalWeb"/>
        <w:spacing w:before="0" w:beforeAutospacing="0" w:after="0" w:afterAutospacing="0"/>
        <w:jc w:val="both"/>
      </w:pPr>
      <w:r w:rsidRPr="00340E29">
        <w:rPr>
          <w:color w:val="000000"/>
        </w:rPr>
        <w:t>The primary data collection method used connotes Quantitative Data Collection Methods and Qualitative Data Collection Method.</w:t>
      </w:r>
    </w:p>
    <w:p w14:paraId="3169A6FB" w14:textId="77777777" w:rsidR="00340E29" w:rsidRPr="00340E29" w:rsidRDefault="00340E29" w:rsidP="00340E29">
      <w:pPr>
        <w:pStyle w:val="NormalWeb"/>
        <w:spacing w:before="0" w:beforeAutospacing="0" w:after="0" w:afterAutospacing="0"/>
        <w:jc w:val="both"/>
      </w:pPr>
      <w:r w:rsidRPr="00340E29">
        <w:rPr>
          <w:color w:val="000000"/>
        </w:rPr>
        <w:t>The researcher will also use research assistants (2) to administer the questionnaire. Respondents will have enough time to complete the questionnaire. Crucially, dependent and independent variables will be assessed using 6 point Likert-scale,  (6) strongly agree(5) agree, (4) partially agree, (3) partially disagree, (2) disagree, (1)strongly disagree. Thus, respondents will select the options that best reflect their opinions. The questionnaire will provide respondents with much flexibility and privacy in answering the questions without undue influence, and it will be written in simple and unambiguous language, so there will be no problems with interpretation.</w:t>
      </w:r>
    </w:p>
    <w:p w14:paraId="3D37ABD9" w14:textId="77777777" w:rsidR="00340E29" w:rsidRPr="00340E29" w:rsidRDefault="00340E29" w:rsidP="00340E29">
      <w:pPr>
        <w:pStyle w:val="NormalWeb"/>
        <w:spacing w:before="0" w:beforeAutospacing="0" w:after="0" w:afterAutospacing="0"/>
        <w:jc w:val="both"/>
      </w:pPr>
      <w:r w:rsidRPr="00340E29">
        <w:rPr>
          <w:color w:val="000000"/>
        </w:rPr>
        <w:t>The questionnaire will be divided into two (2) parts. Part A comprises of respondents personal data (Socio-demographic characteristics). Part B contains many research assertions which helped elicit information on Organisational Change in the selected NNPC filling stations. Part C will be used to extract information on the Management pattern/ leadership style.</w:t>
      </w:r>
    </w:p>
    <w:p w14:paraId="1BC8744F" w14:textId="77777777" w:rsidR="00340E29" w:rsidRPr="00340E29" w:rsidRDefault="00340E29" w:rsidP="00340E29">
      <w:pPr>
        <w:pStyle w:val="NormalWeb"/>
        <w:spacing w:before="30" w:beforeAutospacing="0" w:after="0" w:afterAutospacing="0"/>
        <w:jc w:val="both"/>
      </w:pPr>
      <w:r w:rsidRPr="00340E29">
        <w:rPr>
          <w:b/>
          <w:bCs/>
          <w:color w:val="000000"/>
        </w:rPr>
        <w:t>3.7 Pilot Study </w:t>
      </w:r>
    </w:p>
    <w:p w14:paraId="7422B152" w14:textId="77777777" w:rsidR="00340E29" w:rsidRPr="00340E29" w:rsidRDefault="00340E29" w:rsidP="00340E29">
      <w:pPr>
        <w:pStyle w:val="NormalWeb"/>
        <w:spacing w:before="0" w:beforeAutospacing="0" w:after="0" w:afterAutospacing="0"/>
        <w:jc w:val="both"/>
      </w:pPr>
      <w:r w:rsidRPr="00340E29">
        <w:rPr>
          <w:color w:val="000000"/>
        </w:rPr>
        <w:t>Each scale was measured using Cronbach's Alpha to estimate the data. Cronbach's Apha considers a questionnaire reliable when it scales from 0.7 and above. The four sub-scales of influence of malware infections, wire transfer, identify theft and phishing attack has a reliability coefficient of 0.943, 0.914, 846and 0.927 respectively Thus, the instrument is said to be reliable because the coefficients are above the benchmark of 0.70.</w:t>
      </w:r>
    </w:p>
    <w:tbl>
      <w:tblPr>
        <w:tblW w:w="0" w:type="auto"/>
        <w:tblCellMar>
          <w:top w:w="15" w:type="dxa"/>
          <w:left w:w="15" w:type="dxa"/>
          <w:bottom w:w="15" w:type="dxa"/>
          <w:right w:w="15" w:type="dxa"/>
        </w:tblCellMar>
        <w:tblLook w:val="04A0" w:firstRow="1" w:lastRow="0" w:firstColumn="1" w:lastColumn="0" w:noHBand="0" w:noVBand="1"/>
      </w:tblPr>
      <w:tblGrid>
        <w:gridCol w:w="337"/>
        <w:gridCol w:w="4395"/>
        <w:gridCol w:w="1670"/>
        <w:gridCol w:w="1717"/>
      </w:tblGrid>
      <w:tr w:rsidR="00340E29" w:rsidRPr="00340E29" w14:paraId="7803A49F" w14:textId="77777777" w:rsidTr="00340E29">
        <w:tc>
          <w:tcPr>
            <w:tcW w:w="0" w:type="auto"/>
            <w:tcBorders>
              <w:bottom w:val="single" w:sz="6" w:space="0" w:color="7F7F7F"/>
            </w:tcBorders>
            <w:hideMark/>
          </w:tcPr>
          <w:p w14:paraId="71F98096" w14:textId="77777777" w:rsidR="00340E29" w:rsidRPr="00340E29" w:rsidRDefault="00340E29">
            <w:pPr>
              <w:pStyle w:val="NormalWeb"/>
              <w:spacing w:before="0" w:beforeAutospacing="0" w:after="0" w:afterAutospacing="0"/>
              <w:jc w:val="both"/>
            </w:pPr>
            <w:r w:rsidRPr="00340E29">
              <w:rPr>
                <w:color w:val="000000"/>
              </w:rPr>
              <w:t>SN</w:t>
            </w:r>
          </w:p>
        </w:tc>
        <w:tc>
          <w:tcPr>
            <w:tcW w:w="0" w:type="auto"/>
            <w:tcBorders>
              <w:bottom w:val="single" w:sz="6" w:space="0" w:color="7F7F7F"/>
            </w:tcBorders>
            <w:hideMark/>
          </w:tcPr>
          <w:p w14:paraId="0BC6E69E" w14:textId="77777777" w:rsidR="00340E29" w:rsidRPr="00340E29" w:rsidRDefault="00340E29">
            <w:pPr>
              <w:pStyle w:val="NormalWeb"/>
              <w:spacing w:before="0" w:beforeAutospacing="0" w:after="0" w:afterAutospacing="0"/>
              <w:jc w:val="both"/>
            </w:pPr>
            <w:r w:rsidRPr="00340E29">
              <w:rPr>
                <w:color w:val="000000"/>
              </w:rPr>
              <w:t>Variable </w:t>
            </w:r>
          </w:p>
        </w:tc>
        <w:tc>
          <w:tcPr>
            <w:tcW w:w="0" w:type="auto"/>
            <w:tcBorders>
              <w:bottom w:val="single" w:sz="6" w:space="0" w:color="7F7F7F"/>
            </w:tcBorders>
            <w:hideMark/>
          </w:tcPr>
          <w:p w14:paraId="6889F311" w14:textId="77777777" w:rsidR="00340E29" w:rsidRPr="00340E29" w:rsidRDefault="00340E29">
            <w:pPr>
              <w:pStyle w:val="NormalWeb"/>
              <w:spacing w:before="0" w:beforeAutospacing="0" w:after="0" w:afterAutospacing="0"/>
              <w:jc w:val="both"/>
            </w:pPr>
            <w:r w:rsidRPr="00340E29">
              <w:rPr>
                <w:color w:val="000000"/>
              </w:rPr>
              <w:t>Cronbach Alpha </w:t>
            </w:r>
          </w:p>
        </w:tc>
        <w:tc>
          <w:tcPr>
            <w:tcW w:w="0" w:type="auto"/>
            <w:tcBorders>
              <w:bottom w:val="single" w:sz="6" w:space="0" w:color="7F7F7F"/>
            </w:tcBorders>
            <w:hideMark/>
          </w:tcPr>
          <w:p w14:paraId="0F3ED1CF" w14:textId="77777777" w:rsidR="00340E29" w:rsidRPr="00340E29" w:rsidRDefault="00340E29">
            <w:pPr>
              <w:pStyle w:val="NormalWeb"/>
              <w:spacing w:before="0" w:beforeAutospacing="0" w:after="0" w:afterAutospacing="0"/>
              <w:jc w:val="both"/>
            </w:pPr>
            <w:r w:rsidRPr="00340E29">
              <w:rPr>
                <w:color w:val="000000"/>
              </w:rPr>
              <w:t>Number of items </w:t>
            </w:r>
          </w:p>
        </w:tc>
      </w:tr>
      <w:tr w:rsidR="00340E29" w:rsidRPr="00340E29" w14:paraId="0E895B0F" w14:textId="77777777" w:rsidTr="00340E29">
        <w:tc>
          <w:tcPr>
            <w:tcW w:w="0" w:type="auto"/>
            <w:tcBorders>
              <w:top w:val="single" w:sz="6" w:space="0" w:color="7F7F7F"/>
              <w:bottom w:val="single" w:sz="6" w:space="0" w:color="7F7F7F"/>
            </w:tcBorders>
            <w:hideMark/>
          </w:tcPr>
          <w:p w14:paraId="3ECF7155" w14:textId="77777777" w:rsidR="00340E29" w:rsidRPr="00340E29" w:rsidRDefault="00340E29">
            <w:pPr>
              <w:pStyle w:val="NormalWeb"/>
              <w:spacing w:before="0" w:beforeAutospacing="0" w:after="0" w:afterAutospacing="0"/>
              <w:jc w:val="both"/>
            </w:pPr>
            <w:r w:rsidRPr="00340E29">
              <w:rPr>
                <w:color w:val="000000"/>
              </w:rPr>
              <w:t>1</w:t>
            </w:r>
          </w:p>
        </w:tc>
        <w:tc>
          <w:tcPr>
            <w:tcW w:w="0" w:type="auto"/>
            <w:tcBorders>
              <w:top w:val="single" w:sz="6" w:space="0" w:color="7F7F7F"/>
              <w:bottom w:val="single" w:sz="6" w:space="0" w:color="7F7F7F"/>
            </w:tcBorders>
            <w:hideMark/>
          </w:tcPr>
          <w:p w14:paraId="373B903D" w14:textId="77777777" w:rsidR="00340E29" w:rsidRPr="00340E29" w:rsidRDefault="00340E29">
            <w:pPr>
              <w:pStyle w:val="NormalWeb"/>
              <w:spacing w:before="0" w:beforeAutospacing="0" w:after="120" w:afterAutospacing="0"/>
              <w:jc w:val="both"/>
            </w:pPr>
            <w:r w:rsidRPr="00340E29">
              <w:rPr>
                <w:color w:val="0D0D0D"/>
                <w:shd w:val="clear" w:color="auto" w:fill="FFFFFF"/>
              </w:rPr>
              <w:t>The extent to which training programs </w:t>
            </w:r>
          </w:p>
          <w:p w14:paraId="03193D25" w14:textId="77777777" w:rsidR="00340E29" w:rsidRPr="00340E29" w:rsidRDefault="00340E29">
            <w:pPr>
              <w:pStyle w:val="NormalWeb"/>
              <w:spacing w:before="0" w:beforeAutospacing="0" w:after="120" w:afterAutospacing="0"/>
              <w:jc w:val="both"/>
            </w:pPr>
            <w:r w:rsidRPr="00340E29">
              <w:rPr>
                <w:color w:val="0D0D0D"/>
                <w:shd w:val="clear" w:color="auto" w:fill="FFFFFF"/>
              </w:rPr>
              <w:t>improve operational efficiency.</w:t>
            </w:r>
          </w:p>
        </w:tc>
        <w:tc>
          <w:tcPr>
            <w:tcW w:w="0" w:type="auto"/>
            <w:tcBorders>
              <w:top w:val="single" w:sz="6" w:space="0" w:color="7F7F7F"/>
              <w:bottom w:val="single" w:sz="6" w:space="0" w:color="7F7F7F"/>
            </w:tcBorders>
            <w:hideMark/>
          </w:tcPr>
          <w:p w14:paraId="7A4B64C4" w14:textId="77777777" w:rsidR="00340E29" w:rsidRPr="00340E29" w:rsidRDefault="00340E29">
            <w:pPr>
              <w:pStyle w:val="NormalWeb"/>
              <w:spacing w:before="0" w:beforeAutospacing="0" w:after="0" w:afterAutospacing="0"/>
              <w:jc w:val="both"/>
            </w:pPr>
            <w:r w:rsidRPr="00340E29">
              <w:rPr>
                <w:color w:val="000000"/>
              </w:rPr>
              <w:t>0.943</w:t>
            </w:r>
          </w:p>
        </w:tc>
        <w:tc>
          <w:tcPr>
            <w:tcW w:w="0" w:type="auto"/>
            <w:tcBorders>
              <w:top w:val="single" w:sz="6" w:space="0" w:color="7F7F7F"/>
              <w:bottom w:val="single" w:sz="6" w:space="0" w:color="7F7F7F"/>
            </w:tcBorders>
            <w:hideMark/>
          </w:tcPr>
          <w:p w14:paraId="3965B97A" w14:textId="77777777" w:rsidR="00340E29" w:rsidRPr="00340E29" w:rsidRDefault="00340E29">
            <w:pPr>
              <w:pStyle w:val="NormalWeb"/>
              <w:spacing w:before="0" w:beforeAutospacing="0" w:after="0" w:afterAutospacing="0"/>
              <w:jc w:val="both"/>
            </w:pPr>
            <w:r w:rsidRPr="00340E29">
              <w:rPr>
                <w:color w:val="000000"/>
              </w:rPr>
              <w:t>6</w:t>
            </w:r>
          </w:p>
        </w:tc>
      </w:tr>
      <w:tr w:rsidR="00340E29" w:rsidRPr="00340E29" w14:paraId="2291E36F" w14:textId="77777777" w:rsidTr="00340E29">
        <w:tc>
          <w:tcPr>
            <w:tcW w:w="0" w:type="auto"/>
            <w:tcBorders>
              <w:top w:val="single" w:sz="6" w:space="0" w:color="7F7F7F"/>
              <w:bottom w:val="single" w:sz="6" w:space="0" w:color="7F7F7F"/>
            </w:tcBorders>
            <w:hideMark/>
          </w:tcPr>
          <w:p w14:paraId="46770AD7" w14:textId="77777777" w:rsidR="00340E29" w:rsidRPr="00340E29" w:rsidRDefault="00340E29">
            <w:pPr>
              <w:pStyle w:val="NormalWeb"/>
              <w:spacing w:before="0" w:beforeAutospacing="0" w:after="0" w:afterAutospacing="0"/>
              <w:jc w:val="both"/>
            </w:pPr>
            <w:r w:rsidRPr="00340E29">
              <w:rPr>
                <w:color w:val="000000"/>
              </w:rPr>
              <w:lastRenderedPageBreak/>
              <w:t>2</w:t>
            </w:r>
          </w:p>
        </w:tc>
        <w:tc>
          <w:tcPr>
            <w:tcW w:w="0" w:type="auto"/>
            <w:tcBorders>
              <w:top w:val="single" w:sz="6" w:space="0" w:color="7F7F7F"/>
              <w:bottom w:val="single" w:sz="6" w:space="0" w:color="7F7F7F"/>
            </w:tcBorders>
            <w:hideMark/>
          </w:tcPr>
          <w:p w14:paraId="5FE7C361" w14:textId="77777777" w:rsidR="00340E29" w:rsidRPr="00340E29" w:rsidRDefault="00340E29">
            <w:pPr>
              <w:pStyle w:val="NormalWeb"/>
              <w:spacing w:before="0" w:beforeAutospacing="0" w:after="120" w:afterAutospacing="0"/>
              <w:jc w:val="both"/>
            </w:pPr>
            <w:r w:rsidRPr="00340E29">
              <w:rPr>
                <w:color w:val="0D0D0D"/>
                <w:shd w:val="clear" w:color="auto" w:fill="FFFFFF"/>
              </w:rPr>
              <w:t>The impact of adapting to technological </w:t>
            </w:r>
          </w:p>
          <w:p w14:paraId="593F41F2" w14:textId="77777777" w:rsidR="00340E29" w:rsidRPr="00340E29" w:rsidRDefault="00340E29">
            <w:pPr>
              <w:pStyle w:val="NormalWeb"/>
              <w:spacing w:before="0" w:beforeAutospacing="0" w:after="120" w:afterAutospacing="0"/>
              <w:jc w:val="both"/>
            </w:pPr>
            <w:r w:rsidRPr="00340E29">
              <w:rPr>
                <w:color w:val="0D0D0D"/>
                <w:shd w:val="clear" w:color="auto" w:fill="FFFFFF"/>
              </w:rPr>
              <w:t>changes on strategy implementation.</w:t>
            </w:r>
          </w:p>
        </w:tc>
        <w:tc>
          <w:tcPr>
            <w:tcW w:w="0" w:type="auto"/>
            <w:tcBorders>
              <w:top w:val="single" w:sz="6" w:space="0" w:color="7F7F7F"/>
              <w:bottom w:val="single" w:sz="6" w:space="0" w:color="7F7F7F"/>
            </w:tcBorders>
            <w:hideMark/>
          </w:tcPr>
          <w:p w14:paraId="6AD1B55B" w14:textId="77777777" w:rsidR="00340E29" w:rsidRPr="00340E29" w:rsidRDefault="00340E29">
            <w:pPr>
              <w:pStyle w:val="NormalWeb"/>
              <w:spacing w:before="0" w:beforeAutospacing="0" w:after="0" w:afterAutospacing="0"/>
              <w:jc w:val="both"/>
            </w:pPr>
            <w:r w:rsidRPr="00340E29">
              <w:rPr>
                <w:color w:val="000000"/>
              </w:rPr>
              <w:t>0.914</w:t>
            </w:r>
          </w:p>
        </w:tc>
        <w:tc>
          <w:tcPr>
            <w:tcW w:w="0" w:type="auto"/>
            <w:tcBorders>
              <w:top w:val="single" w:sz="6" w:space="0" w:color="7F7F7F"/>
              <w:bottom w:val="single" w:sz="6" w:space="0" w:color="7F7F7F"/>
            </w:tcBorders>
            <w:hideMark/>
          </w:tcPr>
          <w:p w14:paraId="0A27591A" w14:textId="77777777" w:rsidR="00340E29" w:rsidRPr="00340E29" w:rsidRDefault="00340E29">
            <w:pPr>
              <w:pStyle w:val="NormalWeb"/>
              <w:spacing w:before="0" w:beforeAutospacing="0" w:after="0" w:afterAutospacing="0"/>
              <w:jc w:val="both"/>
            </w:pPr>
            <w:r w:rsidRPr="00340E29">
              <w:rPr>
                <w:color w:val="000000"/>
              </w:rPr>
              <w:t>5</w:t>
            </w:r>
          </w:p>
        </w:tc>
      </w:tr>
      <w:tr w:rsidR="00340E29" w:rsidRPr="00340E29" w14:paraId="79A5EEAA" w14:textId="77777777" w:rsidTr="00340E29">
        <w:tc>
          <w:tcPr>
            <w:tcW w:w="0" w:type="auto"/>
            <w:tcBorders>
              <w:top w:val="single" w:sz="6" w:space="0" w:color="7F7F7F"/>
              <w:bottom w:val="single" w:sz="6" w:space="0" w:color="7F7F7F"/>
            </w:tcBorders>
            <w:hideMark/>
          </w:tcPr>
          <w:p w14:paraId="51CEDA83" w14:textId="77777777" w:rsidR="00340E29" w:rsidRPr="00340E29" w:rsidRDefault="00340E29">
            <w:pPr>
              <w:pStyle w:val="NormalWeb"/>
              <w:spacing w:before="0" w:beforeAutospacing="0" w:after="0" w:afterAutospacing="0"/>
              <w:jc w:val="both"/>
            </w:pPr>
            <w:r w:rsidRPr="00340E29">
              <w:rPr>
                <w:color w:val="000000"/>
              </w:rPr>
              <w:t>3</w:t>
            </w:r>
          </w:p>
        </w:tc>
        <w:tc>
          <w:tcPr>
            <w:tcW w:w="0" w:type="auto"/>
            <w:tcBorders>
              <w:top w:val="single" w:sz="6" w:space="0" w:color="7F7F7F"/>
              <w:bottom w:val="single" w:sz="6" w:space="0" w:color="7F7F7F"/>
            </w:tcBorders>
            <w:hideMark/>
          </w:tcPr>
          <w:p w14:paraId="07A1AE7B" w14:textId="77777777" w:rsidR="00340E29" w:rsidRPr="00340E29" w:rsidRDefault="00340E29">
            <w:pPr>
              <w:pStyle w:val="NormalWeb"/>
              <w:spacing w:before="0" w:beforeAutospacing="0" w:after="120" w:afterAutospacing="0"/>
              <w:jc w:val="both"/>
            </w:pPr>
            <w:r w:rsidRPr="00340E29">
              <w:rPr>
                <w:color w:val="0D0D0D"/>
                <w:shd w:val="clear" w:color="auto" w:fill="FFFFFF"/>
              </w:rPr>
              <w:t>The influence of employee welfare initiatives</w:t>
            </w:r>
          </w:p>
          <w:p w14:paraId="60AF64D2" w14:textId="77777777" w:rsidR="00340E29" w:rsidRPr="00340E29" w:rsidRDefault="00340E29">
            <w:pPr>
              <w:pStyle w:val="NormalWeb"/>
              <w:spacing w:before="0" w:beforeAutospacing="0" w:after="120" w:afterAutospacing="0"/>
              <w:jc w:val="both"/>
            </w:pPr>
            <w:r w:rsidRPr="00340E29">
              <w:rPr>
                <w:color w:val="0D0D0D"/>
                <w:shd w:val="clear" w:color="auto" w:fill="FFFFFF"/>
              </w:rPr>
              <w:t> on market competitiveness.</w:t>
            </w:r>
          </w:p>
        </w:tc>
        <w:tc>
          <w:tcPr>
            <w:tcW w:w="0" w:type="auto"/>
            <w:tcBorders>
              <w:top w:val="single" w:sz="6" w:space="0" w:color="7F7F7F"/>
              <w:bottom w:val="single" w:sz="6" w:space="0" w:color="7F7F7F"/>
            </w:tcBorders>
            <w:hideMark/>
          </w:tcPr>
          <w:p w14:paraId="43BBB8B6" w14:textId="77777777" w:rsidR="00340E29" w:rsidRPr="00340E29" w:rsidRDefault="00340E29">
            <w:pPr>
              <w:pStyle w:val="NormalWeb"/>
              <w:spacing w:before="0" w:beforeAutospacing="0" w:after="0" w:afterAutospacing="0"/>
              <w:jc w:val="both"/>
            </w:pPr>
            <w:r w:rsidRPr="00340E29">
              <w:rPr>
                <w:color w:val="000000"/>
              </w:rPr>
              <w:t>0.846</w:t>
            </w:r>
          </w:p>
        </w:tc>
        <w:tc>
          <w:tcPr>
            <w:tcW w:w="0" w:type="auto"/>
            <w:tcBorders>
              <w:top w:val="single" w:sz="6" w:space="0" w:color="7F7F7F"/>
              <w:bottom w:val="single" w:sz="6" w:space="0" w:color="7F7F7F"/>
            </w:tcBorders>
            <w:hideMark/>
          </w:tcPr>
          <w:p w14:paraId="13A9F197" w14:textId="77777777" w:rsidR="00340E29" w:rsidRPr="00340E29" w:rsidRDefault="00340E29">
            <w:pPr>
              <w:pStyle w:val="NormalWeb"/>
              <w:spacing w:before="0" w:beforeAutospacing="0" w:after="0" w:afterAutospacing="0"/>
              <w:jc w:val="both"/>
            </w:pPr>
            <w:r w:rsidRPr="00340E29">
              <w:rPr>
                <w:color w:val="000000"/>
              </w:rPr>
              <w:t>6</w:t>
            </w:r>
          </w:p>
        </w:tc>
      </w:tr>
      <w:tr w:rsidR="00340E29" w:rsidRPr="00340E29" w14:paraId="38FE053E" w14:textId="77777777" w:rsidTr="00340E29">
        <w:tc>
          <w:tcPr>
            <w:tcW w:w="0" w:type="auto"/>
            <w:tcBorders>
              <w:top w:val="single" w:sz="6" w:space="0" w:color="7F7F7F"/>
            </w:tcBorders>
            <w:hideMark/>
          </w:tcPr>
          <w:p w14:paraId="6DC1F487" w14:textId="77777777" w:rsidR="00340E29" w:rsidRPr="00340E29" w:rsidRDefault="00340E29">
            <w:pPr>
              <w:pStyle w:val="NormalWeb"/>
              <w:spacing w:before="0" w:beforeAutospacing="0" w:after="0" w:afterAutospacing="0"/>
              <w:jc w:val="both"/>
            </w:pPr>
            <w:r w:rsidRPr="00340E29">
              <w:rPr>
                <w:color w:val="000000"/>
              </w:rPr>
              <w:t>4</w:t>
            </w:r>
          </w:p>
        </w:tc>
        <w:tc>
          <w:tcPr>
            <w:tcW w:w="0" w:type="auto"/>
            <w:tcBorders>
              <w:top w:val="single" w:sz="6" w:space="0" w:color="7F7F7F"/>
            </w:tcBorders>
            <w:hideMark/>
          </w:tcPr>
          <w:p w14:paraId="44CEDA26" w14:textId="77777777" w:rsidR="00340E29" w:rsidRPr="00340E29" w:rsidRDefault="00340E29">
            <w:pPr>
              <w:pStyle w:val="NormalWeb"/>
              <w:spacing w:before="0" w:beforeAutospacing="0" w:after="120" w:afterAutospacing="0"/>
              <w:jc w:val="both"/>
            </w:pPr>
            <w:r w:rsidRPr="00340E29">
              <w:rPr>
                <w:color w:val="0D0D0D"/>
                <w:shd w:val="clear" w:color="auto" w:fill="FFFFFF"/>
              </w:rPr>
              <w:t>the overall effect of Organisational change </w:t>
            </w:r>
          </w:p>
          <w:p w14:paraId="4E93CE6D" w14:textId="77777777" w:rsidR="00340E29" w:rsidRPr="00340E29" w:rsidRDefault="00340E29">
            <w:pPr>
              <w:pStyle w:val="NormalWeb"/>
              <w:spacing w:before="0" w:beforeAutospacing="0" w:after="120" w:afterAutospacing="0"/>
              <w:jc w:val="both"/>
            </w:pPr>
            <w:r w:rsidRPr="00340E29">
              <w:rPr>
                <w:color w:val="0D0D0D"/>
                <w:shd w:val="clear" w:color="auto" w:fill="FFFFFF"/>
              </w:rPr>
              <w:t>on Organisational performance.</w:t>
            </w:r>
          </w:p>
        </w:tc>
        <w:tc>
          <w:tcPr>
            <w:tcW w:w="0" w:type="auto"/>
            <w:tcBorders>
              <w:top w:val="single" w:sz="6" w:space="0" w:color="7F7F7F"/>
            </w:tcBorders>
            <w:hideMark/>
          </w:tcPr>
          <w:p w14:paraId="176317A6" w14:textId="77777777" w:rsidR="00340E29" w:rsidRPr="00340E29" w:rsidRDefault="00340E29">
            <w:pPr>
              <w:pStyle w:val="NormalWeb"/>
              <w:spacing w:before="0" w:beforeAutospacing="0" w:after="0" w:afterAutospacing="0"/>
              <w:jc w:val="both"/>
            </w:pPr>
            <w:r w:rsidRPr="00340E29">
              <w:rPr>
                <w:color w:val="000000"/>
              </w:rPr>
              <w:t>0.927</w:t>
            </w:r>
          </w:p>
        </w:tc>
        <w:tc>
          <w:tcPr>
            <w:tcW w:w="0" w:type="auto"/>
            <w:tcBorders>
              <w:top w:val="single" w:sz="6" w:space="0" w:color="7F7F7F"/>
            </w:tcBorders>
            <w:vAlign w:val="center"/>
            <w:hideMark/>
          </w:tcPr>
          <w:p w14:paraId="4F8EEBEF" w14:textId="77777777" w:rsidR="00340E29" w:rsidRPr="00340E29" w:rsidRDefault="00340E29">
            <w:pPr>
              <w:pStyle w:val="NormalWeb"/>
              <w:spacing w:before="0" w:beforeAutospacing="0" w:after="0" w:afterAutospacing="0"/>
            </w:pPr>
            <w:r w:rsidRPr="00340E29">
              <w:rPr>
                <w:color w:val="000000"/>
              </w:rPr>
              <w:t>6</w:t>
            </w:r>
          </w:p>
        </w:tc>
      </w:tr>
    </w:tbl>
    <w:p w14:paraId="041BF810" w14:textId="77777777" w:rsidR="00340E29" w:rsidRPr="00340E29" w:rsidRDefault="00340E29" w:rsidP="00340E29">
      <w:pPr>
        <w:rPr>
          <w:rFonts w:ascii="Times New Roman" w:hAnsi="Times New Roman" w:cs="Times New Roman"/>
          <w:sz w:val="24"/>
          <w:szCs w:val="24"/>
        </w:rPr>
      </w:pPr>
    </w:p>
    <w:p w14:paraId="40083DCD" w14:textId="77777777" w:rsidR="00340E29" w:rsidRPr="00340E29" w:rsidRDefault="00340E29" w:rsidP="00340E29">
      <w:pPr>
        <w:pStyle w:val="NormalWeb"/>
        <w:spacing w:before="30" w:beforeAutospacing="0" w:after="0" w:afterAutospacing="0"/>
        <w:jc w:val="both"/>
      </w:pPr>
      <w:r w:rsidRPr="00340E29">
        <w:rPr>
          <w:b/>
          <w:bCs/>
          <w:color w:val="000000"/>
        </w:rPr>
        <w:t>3.7.1 Validity</w:t>
      </w:r>
      <w:r w:rsidRPr="00340E29">
        <w:rPr>
          <w:color w:val="000000"/>
        </w:rPr>
        <w:t> </w:t>
      </w:r>
      <w:r w:rsidRPr="00340E29">
        <w:rPr>
          <w:b/>
          <w:bCs/>
          <w:color w:val="000000"/>
        </w:rPr>
        <w:t>of the Research Instrument</w:t>
      </w:r>
    </w:p>
    <w:p w14:paraId="1737BFF6" w14:textId="77777777" w:rsidR="00340E29" w:rsidRPr="00340E29" w:rsidRDefault="00340E29" w:rsidP="00340E29">
      <w:pPr>
        <w:pStyle w:val="NormalWeb"/>
        <w:spacing w:before="0" w:beforeAutospacing="0" w:after="0" w:afterAutospacing="0"/>
        <w:jc w:val="both"/>
      </w:pPr>
      <w:r w:rsidRPr="00340E29">
        <w:rPr>
          <w:color w:val="000000"/>
        </w:rPr>
        <w:t>A validity test was carried out to measure the strength of the questionnaire. The questions on the study instrument were developed by the researcher and the questionnaire was assessed by the researcher's project supervisor. The validity test demonstrated that the questionnaire is in line with the objectives of the researcher through the supervision of the researcher's supervision. </w:t>
      </w:r>
    </w:p>
    <w:p w14:paraId="50CBF5B7" w14:textId="77777777" w:rsidR="00340E29" w:rsidRPr="00340E29" w:rsidRDefault="00340E29" w:rsidP="00340E29">
      <w:pPr>
        <w:rPr>
          <w:rFonts w:ascii="Times New Roman" w:hAnsi="Times New Roman" w:cs="Times New Roman"/>
          <w:sz w:val="24"/>
          <w:szCs w:val="24"/>
        </w:rPr>
      </w:pPr>
    </w:p>
    <w:p w14:paraId="3B9E53E8" w14:textId="77777777" w:rsidR="00340E29" w:rsidRPr="00340E29" w:rsidRDefault="00340E29" w:rsidP="00340E29">
      <w:pPr>
        <w:pStyle w:val="Heading2"/>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3.8 Techniques for Data Analysis</w:t>
      </w:r>
    </w:p>
    <w:p w14:paraId="4405D0BC" w14:textId="77777777" w:rsidR="00340E29" w:rsidRPr="00340E29" w:rsidRDefault="00340E29" w:rsidP="00340E29">
      <w:pPr>
        <w:pStyle w:val="NormalWeb"/>
        <w:spacing w:before="0" w:beforeAutospacing="0" w:after="240" w:afterAutospacing="0"/>
        <w:jc w:val="both"/>
      </w:pPr>
      <w:r w:rsidRPr="00340E29">
        <w:rPr>
          <w:color w:val="000000"/>
        </w:rPr>
        <w:t>In this study, a descriptive and inferential statistical technique will be adopted for this study. The descriptive statistics of frequency counts and percentages will be used to measure the objectives and Research hypotheses 1-3 will be tested using regression analysis at 0.05 level of significance.</w:t>
      </w:r>
    </w:p>
    <w:p w14:paraId="2E2593E4" w14:textId="77777777" w:rsidR="00340E29" w:rsidRPr="00340E29" w:rsidRDefault="00340E29" w:rsidP="00340E29">
      <w:pPr>
        <w:pStyle w:val="Heading2"/>
        <w:rPr>
          <w:rFonts w:ascii="Times New Roman" w:hAnsi="Times New Roman" w:cs="Times New Roman"/>
          <w:sz w:val="24"/>
          <w:szCs w:val="24"/>
        </w:rPr>
      </w:pPr>
      <w:r w:rsidRPr="00340E29">
        <w:rPr>
          <w:rFonts w:ascii="Times New Roman" w:hAnsi="Times New Roman" w:cs="Times New Roman"/>
          <w:color w:val="1F1F1F"/>
          <w:sz w:val="24"/>
          <w:szCs w:val="24"/>
          <w:shd w:val="clear" w:color="auto" w:fill="FFFFFF"/>
        </w:rPr>
        <w:t>3.9 Justification of Method of Data Analysis </w:t>
      </w:r>
    </w:p>
    <w:p w14:paraId="72A75244" w14:textId="77777777" w:rsidR="00340E29" w:rsidRPr="00340E29" w:rsidRDefault="00340E29" w:rsidP="00340E29">
      <w:pPr>
        <w:pStyle w:val="NormalWeb"/>
        <w:spacing w:before="0" w:beforeAutospacing="0" w:after="240" w:afterAutospacing="0"/>
        <w:jc w:val="both"/>
      </w:pPr>
      <w:r w:rsidRPr="00340E29">
        <w:rPr>
          <w:color w:val="000000"/>
        </w:rPr>
        <w:t>The data that collected will be subjected analysis through the use SPSS version 20. The coding would be done and subjected to analysis using appropriate statistical techniques as specified above. The result of the data will be presented and discussed. The presentation of data will be with the use of tables.</w:t>
      </w:r>
    </w:p>
    <w:p w14:paraId="180BDCA3" w14:textId="77777777" w:rsidR="00340E29" w:rsidRPr="00340E29" w:rsidRDefault="00340E29" w:rsidP="00340E29">
      <w:pPr>
        <w:pStyle w:val="NormalWeb"/>
        <w:spacing w:before="0" w:beforeAutospacing="0" w:after="240" w:afterAutospacing="0"/>
        <w:jc w:val="both"/>
      </w:pPr>
      <w:r w:rsidRPr="00340E29">
        <w:rPr>
          <w:color w:val="000000"/>
        </w:rPr>
        <w:t>The technique for testing the hypotheses will be inferential statistics of regression analysis at 0.05 level of significance. Regression analysis becomes appropriate because the study intends to determine the relationship between Organisation Change Management and Performan</w:t>
      </w:r>
    </w:p>
    <w:p w14:paraId="1A1C1C47" w14:textId="77777777" w:rsidR="00340E29" w:rsidRPr="00340E29" w:rsidRDefault="00340E29" w:rsidP="00340E29">
      <w:pPr>
        <w:rPr>
          <w:rFonts w:ascii="Times New Roman" w:hAnsi="Times New Roman" w:cs="Times New Roman"/>
          <w:sz w:val="24"/>
          <w:szCs w:val="24"/>
        </w:rPr>
      </w:pPr>
    </w:p>
    <w:p w14:paraId="43759913" w14:textId="77777777" w:rsidR="00340E29" w:rsidRPr="00340E29" w:rsidRDefault="00340E29" w:rsidP="00340E29">
      <w:pPr>
        <w:pStyle w:val="NormalWeb"/>
        <w:spacing w:before="0" w:beforeAutospacing="0" w:after="0" w:afterAutospacing="0"/>
        <w:jc w:val="both"/>
      </w:pPr>
      <w:r w:rsidRPr="00340E29">
        <w:rPr>
          <w:color w:val="000000"/>
        </w:rPr>
        <w:t> </w:t>
      </w:r>
    </w:p>
    <w:p w14:paraId="117E3A1C" w14:textId="77777777" w:rsidR="00340E29" w:rsidRPr="00340E29" w:rsidRDefault="00340E29" w:rsidP="00340E29">
      <w:pPr>
        <w:pStyle w:val="NormalWeb"/>
        <w:spacing w:before="0" w:beforeAutospacing="0" w:after="0" w:afterAutospacing="0"/>
        <w:jc w:val="both"/>
      </w:pPr>
      <w:r w:rsidRPr="00340E29">
        <w:rPr>
          <w:b/>
          <w:bCs/>
          <w:color w:val="000000"/>
        </w:rPr>
        <w:t>3.10.1 Conceptual Model</w:t>
      </w:r>
      <w:r w:rsidRPr="00340E29">
        <w:rPr>
          <w:color w:val="000000"/>
        </w:rPr>
        <w:t> </w:t>
      </w:r>
    </w:p>
    <w:p w14:paraId="3287ED3C" w14:textId="77777777" w:rsidR="00340E29" w:rsidRPr="00340E29" w:rsidRDefault="00340E29" w:rsidP="00340E29">
      <w:pPr>
        <w:pStyle w:val="NormalWeb"/>
        <w:spacing w:before="280" w:beforeAutospacing="0" w:after="280" w:afterAutospacing="0" w:line="480" w:lineRule="auto"/>
      </w:pPr>
      <w:r w:rsidRPr="00340E29">
        <w:rPr>
          <w:b/>
          <w:bCs/>
          <w:color w:val="252525"/>
        </w:rPr>
        <w:t>In-dependent variables.                                                       Dependent variable</w:t>
      </w:r>
    </w:p>
    <w:p w14:paraId="23A4DEF4" w14:textId="77777777" w:rsidR="00340E29" w:rsidRPr="00340E29" w:rsidRDefault="00340E29" w:rsidP="00340E29">
      <w:pPr>
        <w:pStyle w:val="NormalWeb"/>
        <w:spacing w:before="280" w:beforeAutospacing="0" w:after="280" w:afterAutospacing="0" w:line="480" w:lineRule="auto"/>
      </w:pPr>
      <w:r w:rsidRPr="00340E29">
        <w:rPr>
          <w:color w:val="000000"/>
        </w:rPr>
        <w:lastRenderedPageBreak/>
        <w:t>Organisation Change Management(X)</w:t>
      </w:r>
      <w:r w:rsidRPr="00340E29">
        <w:rPr>
          <w:rStyle w:val="apple-tab-span"/>
          <w:color w:val="000000"/>
        </w:rPr>
        <w:tab/>
      </w:r>
      <w:r w:rsidRPr="00340E29">
        <w:rPr>
          <w:rStyle w:val="apple-tab-span"/>
          <w:color w:val="000000"/>
        </w:rPr>
        <w:tab/>
      </w:r>
      <w:r w:rsidRPr="00340E29">
        <w:rPr>
          <w:rStyle w:val="apple-tab-span"/>
          <w:color w:val="000000"/>
        </w:rPr>
        <w:tab/>
      </w:r>
      <w:r w:rsidRPr="00340E29">
        <w:rPr>
          <w:rStyle w:val="apple-tab-span"/>
          <w:b/>
          <w:bCs/>
          <w:color w:val="252525"/>
        </w:rPr>
        <w:tab/>
      </w:r>
    </w:p>
    <w:p w14:paraId="070A0D69" w14:textId="77777777" w:rsidR="00340E29" w:rsidRPr="00340E29" w:rsidRDefault="00340E29" w:rsidP="00340E29">
      <w:pPr>
        <w:rPr>
          <w:rFonts w:ascii="Times New Roman" w:hAnsi="Times New Roman" w:cs="Times New Roman"/>
          <w:sz w:val="24"/>
          <w:szCs w:val="24"/>
        </w:rPr>
      </w:pPr>
    </w:p>
    <w:p w14:paraId="27B135A9" w14:textId="77777777" w:rsidR="00340E29" w:rsidRPr="00340E29" w:rsidRDefault="00340E29" w:rsidP="00340E29">
      <w:pPr>
        <w:pStyle w:val="NormalWeb"/>
        <w:spacing w:before="280" w:beforeAutospacing="0" w:after="280" w:afterAutospacing="0" w:line="480" w:lineRule="auto"/>
      </w:pPr>
      <w:r w:rsidRPr="00340E29">
        <w:rPr>
          <w:color w:val="252525"/>
        </w:rPr>
        <w:t>                                                                           H1</w:t>
      </w:r>
    </w:p>
    <w:p w14:paraId="546456EE" w14:textId="77777777" w:rsidR="00340E29" w:rsidRPr="00340E29" w:rsidRDefault="00340E29" w:rsidP="00340E29">
      <w:pPr>
        <w:pStyle w:val="NormalWeb"/>
        <w:spacing w:before="280" w:beforeAutospacing="0" w:after="280" w:afterAutospacing="0" w:line="480" w:lineRule="auto"/>
        <w:jc w:val="center"/>
      </w:pPr>
      <w:r w:rsidRPr="00340E29">
        <w:rPr>
          <w:color w:val="252525"/>
        </w:rPr>
        <w:t>H2</w:t>
      </w:r>
    </w:p>
    <w:p w14:paraId="2867CDB1" w14:textId="77777777" w:rsidR="00340E29" w:rsidRPr="00340E29" w:rsidRDefault="00340E29" w:rsidP="00340E29">
      <w:pPr>
        <w:rPr>
          <w:rFonts w:ascii="Times New Roman" w:hAnsi="Times New Roman" w:cs="Times New Roman"/>
          <w:sz w:val="24"/>
          <w:szCs w:val="24"/>
        </w:rPr>
      </w:pPr>
    </w:p>
    <w:p w14:paraId="314AC1FD" w14:textId="77777777" w:rsidR="00340E29" w:rsidRPr="00340E29" w:rsidRDefault="00340E29" w:rsidP="00340E29">
      <w:pPr>
        <w:pStyle w:val="NormalWeb"/>
        <w:spacing w:before="280" w:beforeAutospacing="0" w:after="280" w:afterAutospacing="0" w:line="480" w:lineRule="auto"/>
        <w:jc w:val="center"/>
      </w:pPr>
      <w:r w:rsidRPr="00340E29">
        <w:rPr>
          <w:color w:val="252525"/>
        </w:rPr>
        <w:t>H3</w:t>
      </w:r>
    </w:p>
    <w:p w14:paraId="1C00D3B7" w14:textId="77777777" w:rsidR="00340E29" w:rsidRPr="00340E29" w:rsidRDefault="00340E29" w:rsidP="00340E29">
      <w:pPr>
        <w:spacing w:after="240"/>
        <w:rPr>
          <w:rFonts w:ascii="Times New Roman" w:hAnsi="Times New Roman" w:cs="Times New Roman"/>
          <w:sz w:val="24"/>
          <w:szCs w:val="24"/>
        </w:rPr>
      </w:pPr>
    </w:p>
    <w:p w14:paraId="66C6CDEC" w14:textId="77777777" w:rsidR="00340E29" w:rsidRPr="00340E29" w:rsidRDefault="00340E29" w:rsidP="00340E29">
      <w:pPr>
        <w:pStyle w:val="NormalWeb"/>
        <w:spacing w:before="30" w:beforeAutospacing="0" w:after="0" w:afterAutospacing="0"/>
        <w:jc w:val="both"/>
      </w:pPr>
      <w:r w:rsidRPr="00340E29">
        <w:rPr>
          <w:b/>
          <w:bCs/>
          <w:color w:val="000000"/>
        </w:rPr>
        <w:t>3.11 Model Specification</w:t>
      </w:r>
    </w:p>
    <w:p w14:paraId="73D6CAA5" w14:textId="77777777" w:rsidR="00340E29" w:rsidRPr="00340E29" w:rsidRDefault="00340E29" w:rsidP="00340E29">
      <w:pPr>
        <w:pStyle w:val="NormalWeb"/>
        <w:spacing w:before="280" w:beforeAutospacing="0" w:after="280" w:afterAutospacing="0" w:line="480" w:lineRule="auto"/>
      </w:pPr>
      <w:r w:rsidRPr="00340E29">
        <w:rPr>
          <w:b/>
          <w:bCs/>
          <w:color w:val="252525"/>
        </w:rPr>
        <w:t>Source: Researcher Compiletation 2025</w:t>
      </w:r>
    </w:p>
    <w:p w14:paraId="12291C12" w14:textId="77777777" w:rsidR="00340E29" w:rsidRPr="00340E29" w:rsidRDefault="00340E29" w:rsidP="00340E29">
      <w:pPr>
        <w:pStyle w:val="NormalWeb"/>
        <w:spacing w:before="30" w:beforeAutospacing="0" w:after="0" w:afterAutospacing="0"/>
        <w:jc w:val="both"/>
      </w:pPr>
      <w:r w:rsidRPr="00340E29">
        <w:rPr>
          <w:b/>
          <w:bCs/>
          <w:color w:val="000000"/>
        </w:rPr>
        <w:t>3:11 Model Specification</w:t>
      </w:r>
    </w:p>
    <w:p w14:paraId="4E26A964" w14:textId="77777777" w:rsidR="00340E29" w:rsidRPr="00340E29" w:rsidRDefault="00340E29" w:rsidP="00340E29">
      <w:pPr>
        <w:pStyle w:val="NormalWeb"/>
        <w:spacing w:before="0" w:beforeAutospacing="0" w:after="150" w:afterAutospacing="0"/>
        <w:jc w:val="both"/>
      </w:pPr>
      <w:r w:rsidRPr="00340E29">
        <w:rPr>
          <w:color w:val="000000"/>
        </w:rPr>
        <w:t>Organisation Change Management and Organisational Performance. A Case study of Nigerian National Petroleum Corporation (NNPC) in Eti-osa LGA lagos, Nigeria are the independent and the dependent variables respectively and they will be operationalized as thus:</w:t>
      </w:r>
    </w:p>
    <w:p w14:paraId="3C3D4CC7" w14:textId="77777777" w:rsidR="00340E29" w:rsidRPr="00340E29" w:rsidRDefault="00340E29" w:rsidP="00340E29">
      <w:pPr>
        <w:pStyle w:val="NormalWeb"/>
        <w:spacing w:before="0" w:beforeAutospacing="0" w:after="150" w:afterAutospacing="0"/>
        <w:jc w:val="both"/>
      </w:pPr>
      <w:r w:rsidRPr="00340E29">
        <w:rPr>
          <w:color w:val="000000"/>
        </w:rPr>
        <w:t>Let X = INDEPENDENT VARABLES and Y = DEPENDENT VARIABLES</w:t>
      </w:r>
    </w:p>
    <w:p w14:paraId="16B733E7" w14:textId="77777777" w:rsidR="00340E29" w:rsidRPr="00340E29" w:rsidRDefault="00340E29" w:rsidP="00340E29">
      <w:pPr>
        <w:pStyle w:val="NormalWeb"/>
        <w:spacing w:before="0" w:beforeAutospacing="0" w:after="150" w:afterAutospacing="0"/>
        <w:jc w:val="both"/>
      </w:pPr>
      <w:r w:rsidRPr="00340E29">
        <w:rPr>
          <w:color w:val="000000"/>
        </w:rPr>
        <w:t>Y = f (X) </w:t>
      </w:r>
    </w:p>
    <w:p w14:paraId="0D4EF4F2" w14:textId="77777777" w:rsidR="00340E29" w:rsidRPr="00340E29" w:rsidRDefault="00340E29" w:rsidP="00340E29">
      <w:pPr>
        <w:pStyle w:val="NormalWeb"/>
        <w:spacing w:before="0" w:beforeAutospacing="0" w:after="150" w:afterAutospacing="0"/>
        <w:jc w:val="both"/>
      </w:pPr>
      <w:r w:rsidRPr="00340E29">
        <w:rPr>
          <w:color w:val="000000"/>
        </w:rPr>
        <w:t>Y = (y</w:t>
      </w:r>
      <w:r w:rsidRPr="00340E29">
        <w:rPr>
          <w:color w:val="000000"/>
          <w:vertAlign w:val="subscript"/>
        </w:rPr>
        <w:t>1</w:t>
      </w:r>
      <w:r w:rsidRPr="00340E29">
        <w:rPr>
          <w:color w:val="000000"/>
        </w:rPr>
        <w:t>, y</w:t>
      </w:r>
      <w:r w:rsidRPr="00340E29">
        <w:rPr>
          <w:color w:val="000000"/>
          <w:vertAlign w:val="subscript"/>
        </w:rPr>
        <w:t>2</w:t>
      </w:r>
      <w:r w:rsidRPr="00340E29">
        <w:rPr>
          <w:color w:val="000000"/>
        </w:rPr>
        <w:t>, y</w:t>
      </w:r>
      <w:r w:rsidRPr="00340E29">
        <w:rPr>
          <w:color w:val="000000"/>
          <w:vertAlign w:val="subscript"/>
        </w:rPr>
        <w:t>3</w:t>
      </w:r>
      <w:r w:rsidRPr="00340E29">
        <w:rPr>
          <w:color w:val="000000"/>
        </w:rPr>
        <w:t>,)</w:t>
      </w:r>
    </w:p>
    <w:p w14:paraId="29179B18" w14:textId="77777777" w:rsidR="00340E29" w:rsidRPr="00340E29" w:rsidRDefault="00340E29" w:rsidP="00340E29">
      <w:pPr>
        <w:pStyle w:val="NormalWeb"/>
        <w:spacing w:before="0" w:beforeAutospacing="0" w:after="150" w:afterAutospacing="0"/>
        <w:jc w:val="both"/>
      </w:pPr>
      <w:r w:rsidRPr="00340E29">
        <w:rPr>
          <w:color w:val="000000"/>
        </w:rPr>
        <w:t>X = (x</w:t>
      </w:r>
      <w:r w:rsidRPr="00340E29">
        <w:rPr>
          <w:color w:val="000000"/>
          <w:vertAlign w:val="subscript"/>
        </w:rPr>
        <w:t>1</w:t>
      </w:r>
      <w:r w:rsidRPr="00340E29">
        <w:rPr>
          <w:color w:val="000000"/>
        </w:rPr>
        <w:t>, x</w:t>
      </w:r>
      <w:r w:rsidRPr="00340E29">
        <w:rPr>
          <w:color w:val="000000"/>
          <w:vertAlign w:val="subscript"/>
        </w:rPr>
        <w:t>2</w:t>
      </w:r>
      <w:r w:rsidRPr="00340E29">
        <w:rPr>
          <w:color w:val="000000"/>
        </w:rPr>
        <w:t>, x</w:t>
      </w:r>
      <w:r w:rsidRPr="00340E29">
        <w:rPr>
          <w:color w:val="000000"/>
          <w:vertAlign w:val="subscript"/>
        </w:rPr>
        <w:t>3</w:t>
      </w:r>
      <w:r w:rsidRPr="00340E29">
        <w:rPr>
          <w:color w:val="000000"/>
        </w:rPr>
        <w:t>)</w:t>
      </w:r>
    </w:p>
    <w:p w14:paraId="09A59D85" w14:textId="77777777" w:rsidR="00340E29" w:rsidRPr="00340E29" w:rsidRDefault="00340E29" w:rsidP="00340E29">
      <w:pPr>
        <w:pStyle w:val="NormalWeb"/>
        <w:spacing w:before="0" w:beforeAutospacing="0" w:after="0" w:afterAutospacing="0"/>
        <w:ind w:left="-270" w:hanging="270"/>
        <w:jc w:val="both"/>
      </w:pPr>
      <w:r w:rsidRPr="00340E29">
        <w:rPr>
          <w:color w:val="000000"/>
        </w:rPr>
        <w:t>5. Then y</w:t>
      </w:r>
      <w:r w:rsidRPr="00340E29">
        <w:rPr>
          <w:color w:val="000000"/>
          <w:vertAlign w:val="subscript"/>
        </w:rPr>
        <w:t>1</w:t>
      </w:r>
      <w:r w:rsidRPr="00340E29">
        <w:rPr>
          <w:color w:val="000000"/>
        </w:rPr>
        <w:t> = Operational Efficiency (OE), y</w:t>
      </w:r>
      <w:r w:rsidRPr="00340E29">
        <w:rPr>
          <w:color w:val="000000"/>
          <w:vertAlign w:val="subscript"/>
        </w:rPr>
        <w:t>2</w:t>
      </w:r>
      <w:r w:rsidRPr="00340E29">
        <w:rPr>
          <w:color w:val="000000"/>
        </w:rPr>
        <w:t> = Strategy Implementation (SI), y</w:t>
      </w:r>
      <w:r w:rsidRPr="00340E29">
        <w:rPr>
          <w:color w:val="000000"/>
          <w:vertAlign w:val="subscript"/>
        </w:rPr>
        <w:t>3</w:t>
      </w:r>
      <w:r w:rsidRPr="00340E29">
        <w:rPr>
          <w:color w:val="000000"/>
        </w:rPr>
        <w:t> = Market competitiveness (MC). </w:t>
      </w:r>
    </w:p>
    <w:p w14:paraId="3198BAD4" w14:textId="77777777" w:rsidR="00340E29" w:rsidRPr="00340E29" w:rsidRDefault="00340E29" w:rsidP="00340E29">
      <w:pPr>
        <w:pStyle w:val="NormalWeb"/>
        <w:spacing w:before="0" w:beforeAutospacing="0" w:after="150" w:afterAutospacing="0"/>
        <w:jc w:val="both"/>
      </w:pPr>
      <w:r w:rsidRPr="00340E29">
        <w:rPr>
          <w:color w:val="000000"/>
        </w:rPr>
        <w:t>​x</w:t>
      </w:r>
      <w:r w:rsidRPr="00340E29">
        <w:rPr>
          <w:color w:val="000000"/>
          <w:vertAlign w:val="subscript"/>
        </w:rPr>
        <w:t>1</w:t>
      </w:r>
      <w:r w:rsidRPr="00340E29">
        <w:rPr>
          <w:color w:val="000000"/>
        </w:rPr>
        <w:t> = Training programs (TP), x</w:t>
      </w:r>
      <w:r w:rsidRPr="00340E29">
        <w:rPr>
          <w:color w:val="000000"/>
          <w:vertAlign w:val="subscript"/>
        </w:rPr>
        <w:t>2</w:t>
      </w:r>
      <w:r w:rsidRPr="00340E29">
        <w:rPr>
          <w:color w:val="000000"/>
        </w:rPr>
        <w:t> = Adaptation to Technological change (ATC), x</w:t>
      </w:r>
      <w:r w:rsidRPr="00340E29">
        <w:rPr>
          <w:color w:val="000000"/>
          <w:vertAlign w:val="subscript"/>
        </w:rPr>
        <w:t>3</w:t>
      </w:r>
      <w:r w:rsidRPr="00340E29">
        <w:rPr>
          <w:color w:val="000000"/>
        </w:rPr>
        <w:t> = Employee Welfare (EW)</w:t>
      </w:r>
    </w:p>
    <w:p w14:paraId="4B4423BE" w14:textId="77777777" w:rsidR="00340E29" w:rsidRPr="00340E29" w:rsidRDefault="00340E29" w:rsidP="00340E29">
      <w:pPr>
        <w:pStyle w:val="NormalWeb"/>
        <w:spacing w:before="0" w:beforeAutospacing="0" w:after="150" w:afterAutospacing="0"/>
        <w:jc w:val="both"/>
      </w:pPr>
      <w:r w:rsidRPr="00340E29">
        <w:rPr>
          <w:color w:val="000000"/>
        </w:rPr>
        <w:t>Where α = constant of the equation</w:t>
      </w:r>
    </w:p>
    <w:p w14:paraId="101C09DE" w14:textId="77777777" w:rsidR="00340E29" w:rsidRPr="00340E29" w:rsidRDefault="00340E29" w:rsidP="00340E29">
      <w:pPr>
        <w:pStyle w:val="NormalWeb"/>
        <w:spacing w:before="0" w:beforeAutospacing="0" w:after="150" w:afterAutospacing="0"/>
        <w:jc w:val="both"/>
      </w:pPr>
      <w:r w:rsidRPr="00340E29">
        <w:rPr>
          <w:color w:val="000000"/>
        </w:rPr>
        <w:lastRenderedPageBreak/>
        <w:t>           Β = coefficient of the independent variable</w:t>
      </w:r>
    </w:p>
    <w:p w14:paraId="1EB334F6" w14:textId="77777777" w:rsidR="00340E29" w:rsidRPr="00340E29" w:rsidRDefault="00340E29" w:rsidP="00340E29">
      <w:pPr>
        <w:pStyle w:val="NormalWeb"/>
        <w:spacing w:before="0" w:beforeAutospacing="0" w:after="150" w:afterAutospacing="0"/>
        <w:jc w:val="both"/>
      </w:pPr>
      <w:r w:rsidRPr="00340E29">
        <w:rPr>
          <w:color w:val="000000"/>
        </w:rPr>
        <w:t>           µ = error term</w:t>
      </w:r>
    </w:p>
    <w:p w14:paraId="5C037464" w14:textId="77777777" w:rsidR="00340E29" w:rsidRPr="00340E29" w:rsidRDefault="00340E29" w:rsidP="00340E29">
      <w:pPr>
        <w:pStyle w:val="NormalWeb"/>
        <w:spacing w:before="0" w:beforeAutospacing="0" w:after="150" w:afterAutospacing="0"/>
        <w:jc w:val="both"/>
      </w:pPr>
      <w:r w:rsidRPr="00340E29">
        <w:rPr>
          <w:color w:val="000000"/>
        </w:rPr>
        <w:t>The basic equations for the study are given as:</w:t>
      </w:r>
    </w:p>
    <w:p w14:paraId="0B9514EC" w14:textId="77777777" w:rsidR="00340E29" w:rsidRPr="00340E29" w:rsidRDefault="00340E29" w:rsidP="00340E29">
      <w:pPr>
        <w:pStyle w:val="NormalWeb"/>
        <w:spacing w:before="0" w:beforeAutospacing="0" w:after="150" w:afterAutospacing="0"/>
        <w:jc w:val="both"/>
      </w:pPr>
      <w:r w:rsidRPr="00340E29">
        <w:rPr>
          <w:color w:val="000000"/>
        </w:rPr>
        <w:t>y</w:t>
      </w:r>
      <w:r w:rsidRPr="00340E29">
        <w:rPr>
          <w:color w:val="000000"/>
          <w:vertAlign w:val="subscript"/>
        </w:rPr>
        <w:t>1</w:t>
      </w:r>
      <w:r w:rsidRPr="00340E29">
        <w:rPr>
          <w:color w:val="000000"/>
        </w:rPr>
        <w:t> = a + b</w:t>
      </w:r>
      <w:r w:rsidRPr="00340E29">
        <w:rPr>
          <w:color w:val="000000"/>
          <w:vertAlign w:val="subscript"/>
        </w:rPr>
        <w:t>1</w:t>
      </w:r>
      <w:r w:rsidRPr="00340E29">
        <w:rPr>
          <w:color w:val="000000"/>
        </w:rPr>
        <w:t>x</w:t>
      </w:r>
      <w:r w:rsidRPr="00340E29">
        <w:rPr>
          <w:color w:val="000000"/>
          <w:vertAlign w:val="subscript"/>
        </w:rPr>
        <w:t>1</w:t>
      </w:r>
      <w:r w:rsidRPr="00340E29">
        <w:rPr>
          <w:color w:val="000000"/>
        </w:rPr>
        <w:t>…1</w:t>
      </w:r>
    </w:p>
    <w:p w14:paraId="7150471F" w14:textId="77777777" w:rsidR="00340E29" w:rsidRPr="00340E29" w:rsidRDefault="00340E29" w:rsidP="00340E29">
      <w:pPr>
        <w:pStyle w:val="NormalWeb"/>
        <w:spacing w:before="0" w:beforeAutospacing="0" w:after="150" w:afterAutospacing="0"/>
        <w:jc w:val="both"/>
      </w:pPr>
      <w:r w:rsidRPr="00340E29">
        <w:rPr>
          <w:color w:val="000000"/>
        </w:rPr>
        <w:t>y</w:t>
      </w:r>
      <w:r w:rsidRPr="00340E29">
        <w:rPr>
          <w:color w:val="000000"/>
          <w:vertAlign w:val="subscript"/>
        </w:rPr>
        <w:t>2</w:t>
      </w:r>
      <w:r w:rsidRPr="00340E29">
        <w:rPr>
          <w:color w:val="000000"/>
        </w:rPr>
        <w:t> = a +b</w:t>
      </w:r>
      <w:r w:rsidRPr="00340E29">
        <w:rPr>
          <w:color w:val="000000"/>
          <w:vertAlign w:val="subscript"/>
        </w:rPr>
        <w:t>2</w:t>
      </w:r>
      <w:r w:rsidRPr="00340E29">
        <w:rPr>
          <w:color w:val="000000"/>
        </w:rPr>
        <w:t>x</w:t>
      </w:r>
      <w:r w:rsidRPr="00340E29">
        <w:rPr>
          <w:color w:val="000000"/>
          <w:vertAlign w:val="subscript"/>
        </w:rPr>
        <w:t>2</w:t>
      </w:r>
      <w:r w:rsidRPr="00340E29">
        <w:rPr>
          <w:color w:val="000000"/>
        </w:rPr>
        <w:t>…2</w:t>
      </w:r>
    </w:p>
    <w:p w14:paraId="2FC5629B" w14:textId="77777777" w:rsidR="00340E29" w:rsidRPr="00340E29" w:rsidRDefault="00340E29" w:rsidP="00340E29">
      <w:pPr>
        <w:pStyle w:val="NormalWeb"/>
        <w:spacing w:before="0" w:beforeAutospacing="0" w:after="150" w:afterAutospacing="0"/>
        <w:jc w:val="both"/>
      </w:pPr>
      <w:r w:rsidRPr="00340E29">
        <w:rPr>
          <w:color w:val="000000"/>
        </w:rPr>
        <w:t>y</w:t>
      </w:r>
      <w:r w:rsidRPr="00340E29">
        <w:rPr>
          <w:color w:val="000000"/>
          <w:vertAlign w:val="subscript"/>
        </w:rPr>
        <w:t>3</w:t>
      </w:r>
      <w:r w:rsidRPr="00340E29">
        <w:rPr>
          <w:color w:val="000000"/>
        </w:rPr>
        <w:t> = a + b</w:t>
      </w:r>
      <w:r w:rsidRPr="00340E29">
        <w:rPr>
          <w:color w:val="000000"/>
          <w:vertAlign w:val="subscript"/>
        </w:rPr>
        <w:t>3</w:t>
      </w:r>
      <w:r w:rsidRPr="00340E29">
        <w:rPr>
          <w:color w:val="000000"/>
        </w:rPr>
        <w:t>x</w:t>
      </w:r>
      <w:r w:rsidRPr="00340E29">
        <w:rPr>
          <w:color w:val="000000"/>
          <w:vertAlign w:val="subscript"/>
        </w:rPr>
        <w:t>3</w:t>
      </w:r>
      <w:r w:rsidRPr="00340E29">
        <w:rPr>
          <w:color w:val="000000"/>
        </w:rPr>
        <w:t>…3</w:t>
      </w:r>
    </w:p>
    <w:p w14:paraId="42648EFA" w14:textId="77777777" w:rsidR="00340E29" w:rsidRPr="00340E29" w:rsidRDefault="00340E29" w:rsidP="00340E29">
      <w:pPr>
        <w:pStyle w:val="NormalWeb"/>
        <w:spacing w:before="0" w:beforeAutospacing="0" w:after="150" w:afterAutospacing="0"/>
        <w:jc w:val="both"/>
      </w:pPr>
      <w:r w:rsidRPr="00340E29">
        <w:rPr>
          <w:color w:val="000000"/>
        </w:rPr>
        <w:t>The scientific equation is given as </w:t>
      </w:r>
    </w:p>
    <w:p w14:paraId="26CDEF47" w14:textId="77777777" w:rsidR="00340E29" w:rsidRPr="00340E29" w:rsidRDefault="00340E29" w:rsidP="00340E29">
      <w:pPr>
        <w:pStyle w:val="NormalWeb"/>
        <w:spacing w:before="0" w:beforeAutospacing="0" w:after="150" w:afterAutospacing="0"/>
        <w:jc w:val="both"/>
      </w:pPr>
      <w:r w:rsidRPr="00340E29">
        <w:rPr>
          <w:color w:val="000000"/>
        </w:rPr>
        <w:t>y</w:t>
      </w:r>
      <w:r w:rsidRPr="00340E29">
        <w:rPr>
          <w:color w:val="000000"/>
          <w:vertAlign w:val="subscript"/>
        </w:rPr>
        <w:t>1</w:t>
      </w:r>
      <w:r w:rsidRPr="00340E29">
        <w:rPr>
          <w:color w:val="000000"/>
        </w:rPr>
        <w:t> = α</w:t>
      </w:r>
      <w:r w:rsidRPr="00340E29">
        <w:rPr>
          <w:color w:val="000000"/>
          <w:vertAlign w:val="subscript"/>
        </w:rPr>
        <w:t>0</w:t>
      </w:r>
      <w:r w:rsidRPr="00340E29">
        <w:rPr>
          <w:color w:val="000000"/>
        </w:rPr>
        <w:t> + β</w:t>
      </w:r>
      <w:r w:rsidRPr="00340E29">
        <w:rPr>
          <w:color w:val="000000"/>
          <w:vertAlign w:val="subscript"/>
        </w:rPr>
        <w:t>1</w:t>
      </w:r>
      <w:r w:rsidRPr="00340E29">
        <w:rPr>
          <w:color w:val="000000"/>
        </w:rPr>
        <w:t> x</w:t>
      </w:r>
      <w:r w:rsidRPr="00340E29">
        <w:rPr>
          <w:color w:val="000000"/>
          <w:vertAlign w:val="subscript"/>
        </w:rPr>
        <w:t>1</w:t>
      </w:r>
      <w:r w:rsidRPr="00340E29">
        <w:rPr>
          <w:color w:val="000000"/>
        </w:rPr>
        <w:t> + µ….1</w:t>
      </w:r>
    </w:p>
    <w:p w14:paraId="45614432" w14:textId="77777777" w:rsidR="00340E29" w:rsidRPr="00340E29" w:rsidRDefault="00340E29" w:rsidP="00340E29">
      <w:pPr>
        <w:pStyle w:val="NormalWeb"/>
        <w:spacing w:before="0" w:beforeAutospacing="0" w:after="150" w:afterAutospacing="0"/>
        <w:jc w:val="both"/>
      </w:pPr>
      <w:r w:rsidRPr="00340E29">
        <w:rPr>
          <w:color w:val="000000"/>
        </w:rPr>
        <w:t>y</w:t>
      </w:r>
      <w:r w:rsidRPr="00340E29">
        <w:rPr>
          <w:color w:val="000000"/>
          <w:vertAlign w:val="subscript"/>
        </w:rPr>
        <w:t>2</w:t>
      </w:r>
      <w:r w:rsidRPr="00340E29">
        <w:rPr>
          <w:color w:val="000000"/>
        </w:rPr>
        <w:t> = α</w:t>
      </w:r>
      <w:r w:rsidRPr="00340E29">
        <w:rPr>
          <w:color w:val="000000"/>
          <w:vertAlign w:val="subscript"/>
        </w:rPr>
        <w:t>0</w:t>
      </w:r>
      <w:r w:rsidRPr="00340E29">
        <w:rPr>
          <w:color w:val="000000"/>
        </w:rPr>
        <w:t> + β</w:t>
      </w:r>
      <w:r w:rsidRPr="00340E29">
        <w:rPr>
          <w:color w:val="000000"/>
          <w:vertAlign w:val="subscript"/>
        </w:rPr>
        <w:t>2</w:t>
      </w:r>
      <w:r w:rsidRPr="00340E29">
        <w:rPr>
          <w:color w:val="000000"/>
        </w:rPr>
        <w:t> x</w:t>
      </w:r>
      <w:r w:rsidRPr="00340E29">
        <w:rPr>
          <w:color w:val="000000"/>
          <w:vertAlign w:val="subscript"/>
        </w:rPr>
        <w:t>2</w:t>
      </w:r>
      <w:r w:rsidRPr="00340E29">
        <w:rPr>
          <w:color w:val="000000"/>
        </w:rPr>
        <w:t> + µ….2</w:t>
      </w:r>
    </w:p>
    <w:p w14:paraId="3F81FDFE" w14:textId="77777777" w:rsidR="00340E29" w:rsidRPr="00340E29" w:rsidRDefault="00340E29" w:rsidP="00340E29">
      <w:pPr>
        <w:pStyle w:val="NormalWeb"/>
        <w:spacing w:before="0" w:beforeAutospacing="0" w:after="150" w:afterAutospacing="0"/>
        <w:jc w:val="both"/>
      </w:pPr>
      <w:r w:rsidRPr="00340E29">
        <w:rPr>
          <w:color w:val="000000"/>
        </w:rPr>
        <w:t>y</w:t>
      </w:r>
      <w:r w:rsidRPr="00340E29">
        <w:rPr>
          <w:color w:val="000000"/>
          <w:vertAlign w:val="subscript"/>
        </w:rPr>
        <w:t>3</w:t>
      </w:r>
      <w:r w:rsidRPr="00340E29">
        <w:rPr>
          <w:color w:val="000000"/>
        </w:rPr>
        <w:t> = α</w:t>
      </w:r>
      <w:r w:rsidRPr="00340E29">
        <w:rPr>
          <w:color w:val="000000"/>
          <w:vertAlign w:val="subscript"/>
        </w:rPr>
        <w:t>0</w:t>
      </w:r>
      <w:r w:rsidRPr="00340E29">
        <w:rPr>
          <w:color w:val="000000"/>
        </w:rPr>
        <w:t> + β</w:t>
      </w:r>
      <w:r w:rsidRPr="00340E29">
        <w:rPr>
          <w:color w:val="000000"/>
          <w:vertAlign w:val="subscript"/>
        </w:rPr>
        <w:t>3</w:t>
      </w:r>
      <w:r w:rsidRPr="00340E29">
        <w:rPr>
          <w:color w:val="000000"/>
        </w:rPr>
        <w:t> x</w:t>
      </w:r>
      <w:r w:rsidRPr="00340E29">
        <w:rPr>
          <w:color w:val="000000"/>
          <w:vertAlign w:val="subscript"/>
        </w:rPr>
        <w:t>3</w:t>
      </w:r>
      <w:r w:rsidRPr="00340E29">
        <w:rPr>
          <w:color w:val="000000"/>
        </w:rPr>
        <w:t> + µ….3</w:t>
      </w:r>
    </w:p>
    <w:p w14:paraId="78F9CC37" w14:textId="77777777" w:rsidR="00340E29" w:rsidRPr="00340E29" w:rsidRDefault="00340E29" w:rsidP="00340E29">
      <w:pPr>
        <w:pStyle w:val="NormalWeb"/>
        <w:spacing w:before="0" w:beforeAutospacing="0" w:after="150" w:afterAutospacing="0"/>
        <w:jc w:val="both"/>
      </w:pPr>
      <w:r w:rsidRPr="00340E29">
        <w:rPr>
          <w:color w:val="000000"/>
        </w:rPr>
        <w:t>The equations were tested in order to make proper justification to the hypotheses of the study. </w:t>
      </w:r>
    </w:p>
    <w:p w14:paraId="221C5D1B" w14:textId="77777777" w:rsidR="00340E29" w:rsidRPr="00340E29" w:rsidRDefault="00340E29" w:rsidP="00340E29">
      <w:pPr>
        <w:pStyle w:val="NormalWeb"/>
        <w:spacing w:before="30" w:beforeAutospacing="0" w:after="0" w:afterAutospacing="0"/>
        <w:jc w:val="both"/>
      </w:pPr>
      <w:r w:rsidRPr="00340E29">
        <w:rPr>
          <w:b/>
          <w:bCs/>
          <w:color w:val="000000"/>
        </w:rPr>
        <w:t>3.12 Apriori Expectations</w:t>
      </w:r>
    </w:p>
    <w:p w14:paraId="352CA9DA" w14:textId="77777777" w:rsidR="00340E29" w:rsidRPr="00340E29" w:rsidRDefault="00340E29" w:rsidP="00340E29">
      <w:pPr>
        <w:pStyle w:val="NormalWeb"/>
        <w:spacing w:before="0" w:beforeAutospacing="0" w:after="0" w:afterAutospacing="0"/>
        <w:jc w:val="both"/>
      </w:pPr>
      <w:r w:rsidRPr="00340E29">
        <w:rPr>
          <w:color w:val="000000"/>
        </w:rPr>
        <w:t>In line with the hypothesis formulated, we aim to align our research objectives with pre-existing knowledge while remaining open to the dynamic nuances that may emerge during the course of our investigation. In essence, the Apriori Expectation serves as a conceptual anchor, grounding our study in informed projections and theoretical foundations as we seek to unravel the multifaceted connections between Organisation Change Management and Organisational Performance</w:t>
      </w:r>
    </w:p>
    <w:p w14:paraId="0D7CF042" w14:textId="77777777" w:rsidR="00340E29" w:rsidRPr="00340E29" w:rsidRDefault="00340E29" w:rsidP="00340E29">
      <w:pPr>
        <w:pStyle w:val="NormalWeb"/>
        <w:spacing w:before="0" w:beforeAutospacing="0" w:after="0" w:afterAutospacing="0"/>
        <w:jc w:val="both"/>
      </w:pPr>
      <w:r w:rsidRPr="00340E29">
        <w:rPr>
          <w:color w:val="000000"/>
        </w:rPr>
        <w:t> </w:t>
      </w:r>
    </w:p>
    <w:p w14:paraId="0D19C236" w14:textId="77777777" w:rsidR="00340E29" w:rsidRPr="00340E29" w:rsidRDefault="00340E29" w:rsidP="00340E29">
      <w:pPr>
        <w:pStyle w:val="NormalWeb"/>
        <w:spacing w:before="0" w:beforeAutospacing="0" w:after="150" w:afterAutospacing="0"/>
        <w:jc w:val="both"/>
      </w:pPr>
      <w:r w:rsidRPr="00340E29">
        <w:rPr>
          <w:b/>
          <w:bCs/>
          <w:color w:val="000000"/>
        </w:rPr>
        <w:t>Table 3.2: Apriori Expectations</w:t>
      </w:r>
    </w:p>
    <w:tbl>
      <w:tblPr>
        <w:tblW w:w="0" w:type="auto"/>
        <w:tblCellMar>
          <w:top w:w="15" w:type="dxa"/>
          <w:left w:w="15" w:type="dxa"/>
          <w:bottom w:w="15" w:type="dxa"/>
          <w:right w:w="15" w:type="dxa"/>
        </w:tblCellMar>
        <w:tblLook w:val="04A0" w:firstRow="1" w:lastRow="0" w:firstColumn="1" w:lastColumn="0" w:noHBand="0" w:noVBand="1"/>
      </w:tblPr>
      <w:tblGrid>
        <w:gridCol w:w="1986"/>
        <w:gridCol w:w="3120"/>
        <w:gridCol w:w="3308"/>
        <w:gridCol w:w="210"/>
      </w:tblGrid>
      <w:tr w:rsidR="00340E29" w:rsidRPr="00340E29" w14:paraId="25947FF2" w14:textId="77777777" w:rsidTr="00340E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303C47DE" w14:textId="77777777" w:rsidR="00340E29" w:rsidRPr="00340E29" w:rsidRDefault="00340E29">
            <w:pPr>
              <w:pStyle w:val="NormalWeb"/>
              <w:spacing w:before="0" w:beforeAutospacing="0" w:after="150" w:afterAutospacing="0"/>
              <w:jc w:val="both"/>
            </w:pPr>
            <w:r w:rsidRPr="00340E29">
              <w:rPr>
                <w:b/>
                <w:bCs/>
                <w:color w:val="000000"/>
              </w:rPr>
              <w:t>Hypothesis in the study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139DD69C" w14:textId="77777777" w:rsidR="00340E29" w:rsidRPr="00340E29" w:rsidRDefault="00340E29">
            <w:pPr>
              <w:pStyle w:val="NormalWeb"/>
              <w:spacing w:before="0" w:beforeAutospacing="0" w:after="150" w:afterAutospacing="0"/>
              <w:jc w:val="both"/>
            </w:pPr>
            <w:r w:rsidRPr="00340E29">
              <w:rPr>
                <w:b/>
                <w:bCs/>
                <w:color w:val="000000"/>
              </w:rPr>
              <w:t>Models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293ED2AD" w14:textId="77777777" w:rsidR="00340E29" w:rsidRPr="00340E29" w:rsidRDefault="00340E29">
            <w:pPr>
              <w:pStyle w:val="NormalWeb"/>
              <w:spacing w:before="0" w:beforeAutospacing="0" w:after="150" w:afterAutospacing="0"/>
              <w:jc w:val="both"/>
            </w:pPr>
            <w:r w:rsidRPr="00340E29">
              <w:rPr>
                <w:b/>
                <w:bCs/>
                <w:color w:val="000000"/>
              </w:rPr>
              <w:t>Apriori expectation: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6A24EC92" w14:textId="77777777" w:rsidR="00340E29" w:rsidRPr="00340E29" w:rsidRDefault="00340E29">
            <w:pPr>
              <w:pStyle w:val="NormalWeb"/>
              <w:spacing w:before="0" w:beforeAutospacing="0" w:after="150" w:afterAutospacing="0"/>
              <w:jc w:val="both"/>
            </w:pPr>
            <w:r w:rsidRPr="00340E29">
              <w:rPr>
                <w:color w:val="000000"/>
              </w:rPr>
              <w:t> </w:t>
            </w:r>
          </w:p>
        </w:tc>
      </w:tr>
      <w:tr w:rsidR="00340E29" w:rsidRPr="00340E29" w14:paraId="555EDEFC" w14:textId="77777777" w:rsidTr="00340E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4CFD37C3" w14:textId="77777777" w:rsidR="00340E29" w:rsidRPr="00340E29" w:rsidRDefault="00340E29">
            <w:pPr>
              <w:pStyle w:val="NormalWeb"/>
              <w:spacing w:before="0" w:beforeAutospacing="0" w:after="150" w:afterAutospacing="0"/>
              <w:jc w:val="both"/>
            </w:pPr>
            <w:r w:rsidRPr="00340E29">
              <w:rPr>
                <w:b/>
                <w:bCs/>
                <w:color w:val="000000"/>
              </w:rPr>
              <w:t>H01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29510D4E" w14:textId="77777777" w:rsidR="00340E29" w:rsidRPr="00340E29" w:rsidRDefault="00340E29">
            <w:pPr>
              <w:pStyle w:val="NormalWeb"/>
              <w:spacing w:before="0" w:beforeAutospacing="0" w:after="150" w:afterAutospacing="0"/>
              <w:jc w:val="both"/>
            </w:pPr>
            <w:r w:rsidRPr="00340E29">
              <w:rPr>
                <w:b/>
                <w:bCs/>
                <w:color w:val="000000"/>
              </w:rPr>
              <w:t>y1 = β0 + β1x1 +β2x2 + β3x3 + µi………(1)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25783E88" w14:textId="77777777" w:rsidR="00340E29" w:rsidRPr="00340E29" w:rsidRDefault="00340E29">
            <w:pPr>
              <w:pStyle w:val="NormalWeb"/>
              <w:spacing w:before="0" w:beforeAutospacing="0" w:after="150" w:afterAutospacing="0"/>
              <w:jc w:val="both"/>
            </w:pPr>
            <w:r w:rsidRPr="00340E29">
              <w:rPr>
                <w:b/>
                <w:bCs/>
                <w:color w:val="000000"/>
              </w:rPr>
              <w:t>Reject if βi&gt;0; p≤0.05; otherwise do not reject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1103AF0A" w14:textId="77777777" w:rsidR="00340E29" w:rsidRPr="00340E29" w:rsidRDefault="00340E29">
            <w:pPr>
              <w:pStyle w:val="NormalWeb"/>
              <w:spacing w:before="0" w:beforeAutospacing="0" w:after="150" w:afterAutospacing="0"/>
              <w:jc w:val="both"/>
            </w:pPr>
            <w:r w:rsidRPr="00340E29">
              <w:rPr>
                <w:color w:val="000000"/>
              </w:rPr>
              <w:t> </w:t>
            </w:r>
          </w:p>
        </w:tc>
      </w:tr>
      <w:tr w:rsidR="00340E29" w:rsidRPr="00340E29" w14:paraId="273CB1F1" w14:textId="77777777" w:rsidTr="00340E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339D46E9" w14:textId="77777777" w:rsidR="00340E29" w:rsidRPr="00340E29" w:rsidRDefault="00340E29">
            <w:pPr>
              <w:pStyle w:val="NormalWeb"/>
              <w:spacing w:before="0" w:beforeAutospacing="0" w:after="150" w:afterAutospacing="0"/>
              <w:jc w:val="both"/>
            </w:pPr>
            <w:r w:rsidRPr="00340E29">
              <w:rPr>
                <w:b/>
                <w:bCs/>
                <w:color w:val="000000"/>
              </w:rPr>
              <w:t>H02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33B6188F" w14:textId="77777777" w:rsidR="00340E29" w:rsidRPr="00340E29" w:rsidRDefault="00340E29">
            <w:pPr>
              <w:pStyle w:val="NormalWeb"/>
              <w:spacing w:before="0" w:beforeAutospacing="0" w:after="150" w:afterAutospacing="0"/>
              <w:jc w:val="both"/>
            </w:pPr>
            <w:r w:rsidRPr="00340E29">
              <w:rPr>
                <w:b/>
                <w:bCs/>
                <w:color w:val="000000"/>
              </w:rPr>
              <w:t>y2 = β0 + β1x1 +β2x2 + β3x3 + µi………(2)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6BD8FD77" w14:textId="77777777" w:rsidR="00340E29" w:rsidRPr="00340E29" w:rsidRDefault="00340E29">
            <w:pPr>
              <w:pStyle w:val="NormalWeb"/>
              <w:spacing w:before="0" w:beforeAutospacing="0" w:after="150" w:afterAutospacing="0"/>
              <w:jc w:val="both"/>
            </w:pPr>
            <w:r w:rsidRPr="00340E29">
              <w:rPr>
                <w:b/>
                <w:bCs/>
                <w:color w:val="000000"/>
              </w:rPr>
              <w:t>Reject if βi&gt;0; p≤0.05; otherwise do not reject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7E809E0F" w14:textId="77777777" w:rsidR="00340E29" w:rsidRPr="00340E29" w:rsidRDefault="00340E29">
            <w:pPr>
              <w:pStyle w:val="NormalWeb"/>
              <w:spacing w:before="0" w:beforeAutospacing="0" w:after="150" w:afterAutospacing="0"/>
              <w:jc w:val="both"/>
            </w:pPr>
            <w:r w:rsidRPr="00340E29">
              <w:rPr>
                <w:color w:val="000000"/>
              </w:rPr>
              <w:t> </w:t>
            </w:r>
          </w:p>
        </w:tc>
      </w:tr>
      <w:tr w:rsidR="00340E29" w:rsidRPr="00340E29" w14:paraId="20CDA8A3" w14:textId="77777777" w:rsidTr="00340E29">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5E833434" w14:textId="77777777" w:rsidR="00340E29" w:rsidRPr="00340E29" w:rsidRDefault="00340E29">
            <w:pPr>
              <w:pStyle w:val="NormalWeb"/>
              <w:spacing w:before="0" w:beforeAutospacing="0" w:after="150" w:afterAutospacing="0"/>
              <w:jc w:val="both"/>
            </w:pPr>
            <w:r w:rsidRPr="00340E29">
              <w:rPr>
                <w:b/>
                <w:bCs/>
                <w:color w:val="000000"/>
              </w:rPr>
              <w:t>H03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6A769DEF" w14:textId="77777777" w:rsidR="00340E29" w:rsidRPr="00340E29" w:rsidRDefault="00340E29">
            <w:pPr>
              <w:pStyle w:val="NormalWeb"/>
              <w:spacing w:before="0" w:beforeAutospacing="0" w:after="150" w:afterAutospacing="0"/>
              <w:jc w:val="both"/>
            </w:pPr>
            <w:r w:rsidRPr="00340E29">
              <w:rPr>
                <w:b/>
                <w:bCs/>
                <w:color w:val="000000"/>
              </w:rPr>
              <w:t>y3 = β0 + β1x1 +β2x2 + β3x3 + µi………(3)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6395BB01" w14:textId="77777777" w:rsidR="00340E29" w:rsidRPr="00340E29" w:rsidRDefault="00340E29">
            <w:pPr>
              <w:pStyle w:val="NormalWeb"/>
              <w:spacing w:before="0" w:beforeAutospacing="0" w:after="150" w:afterAutospacing="0"/>
              <w:jc w:val="both"/>
            </w:pPr>
            <w:r w:rsidRPr="00340E29">
              <w:rPr>
                <w:b/>
                <w:bCs/>
                <w:color w:val="000000"/>
              </w:rPr>
              <w:t>Reject if βi&gt;0; p≤0.05; otherwise do not reject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14:paraId="023405C3" w14:textId="77777777" w:rsidR="00340E29" w:rsidRPr="00340E29" w:rsidRDefault="00340E29">
            <w:pPr>
              <w:pStyle w:val="NormalWeb"/>
              <w:spacing w:before="0" w:beforeAutospacing="0" w:after="150" w:afterAutospacing="0"/>
              <w:jc w:val="both"/>
            </w:pPr>
            <w:r w:rsidRPr="00340E29">
              <w:rPr>
                <w:color w:val="000000"/>
              </w:rPr>
              <w:t> </w:t>
            </w:r>
          </w:p>
        </w:tc>
      </w:tr>
    </w:tbl>
    <w:p w14:paraId="0CCB41CC" w14:textId="77777777" w:rsidR="00340E29" w:rsidRPr="00340E29" w:rsidRDefault="00340E29" w:rsidP="00340E29">
      <w:pPr>
        <w:pStyle w:val="NormalWeb"/>
        <w:spacing w:before="0" w:beforeAutospacing="0" w:after="0" w:afterAutospacing="0"/>
        <w:jc w:val="both"/>
      </w:pPr>
      <w:r w:rsidRPr="00340E29">
        <w:rPr>
          <w:color w:val="000000"/>
        </w:rPr>
        <w:t> </w:t>
      </w:r>
    </w:p>
    <w:p w14:paraId="6CA7EBA6" w14:textId="77777777" w:rsidR="00340E29" w:rsidRPr="00340E29" w:rsidRDefault="00340E29" w:rsidP="00340E29">
      <w:pPr>
        <w:pStyle w:val="NormalWeb"/>
        <w:spacing w:before="30" w:beforeAutospacing="0" w:after="0" w:afterAutospacing="0"/>
        <w:jc w:val="both"/>
      </w:pPr>
      <w:r w:rsidRPr="00340E29">
        <w:rPr>
          <w:b/>
          <w:bCs/>
          <w:color w:val="000000"/>
        </w:rPr>
        <w:t>3.13 Ethical Considerations</w:t>
      </w:r>
    </w:p>
    <w:p w14:paraId="01083685" w14:textId="77777777" w:rsidR="00340E29" w:rsidRPr="00340E29" w:rsidRDefault="00340E29" w:rsidP="00340E29">
      <w:pPr>
        <w:pStyle w:val="NormalWeb"/>
        <w:spacing w:before="0" w:beforeAutospacing="0" w:after="0" w:afterAutospacing="0"/>
        <w:jc w:val="both"/>
      </w:pPr>
      <w:r w:rsidRPr="00340E29">
        <w:rPr>
          <w:color w:val="000000"/>
        </w:rPr>
        <w:lastRenderedPageBreak/>
        <w:t>Ethical considerations are paramount in ensuring the integrity and credibility of the research, especially when dealing with human participants. The study on Organisation Change Management and Organisational Performance. A Case study of Nigerian National Petroleum Corporation (NNPC) in Eti-osa LGA lagos, Nigeria will adhere to several key ethical principles such as, All participants will be clearly informed about the nature, purpose, and potential implications of the research. They will be made aware that participation is voluntary and that they have the right to withdraw at any time without any adverse consequences, also written consent forms will be provided to all participants, detailing the study's objectives, methods, and their rights as participants. These forms will be kept as a record of their willingness to participate. Personal information and responses will be kept confidential. Data will be stored securely, and access will be limited to the research team. In reporting the findings, care will be taken to ensure that individual participants cannot be identified. Identifiable information will be removed or altered in the presentation of results.</w:t>
      </w:r>
    </w:p>
    <w:p w14:paraId="33203F7E" w14:textId="77777777" w:rsidR="00340E29" w:rsidRPr="00340E29" w:rsidRDefault="00340E29" w:rsidP="00340E29">
      <w:pPr>
        <w:pStyle w:val="NormalWeb"/>
        <w:spacing w:before="0" w:beforeAutospacing="0" w:after="0" w:afterAutospacing="0"/>
        <w:jc w:val="both"/>
      </w:pPr>
      <w:r w:rsidRPr="00340E29">
        <w:rPr>
          <w:color w:val="000000"/>
        </w:rPr>
        <w:t>The study will be designed to ensure that there is no risk of harm to the participants. This includes avoiding sensitive or potentially distressing questions. Participants will be assured that their emotional well-being is a priority, and measures will be in place to address any discomfort or distress arising from participation in the study. Participants will be provided with honest and clear information about the study. Any questions or concerns they have will be addressed promptly and transparently and upon request, participants will be given access to information about the research process and findings.</w:t>
      </w:r>
    </w:p>
    <w:p w14:paraId="7E91F77E" w14:textId="77777777" w:rsidR="00342183"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32C0A76D" w14:textId="77777777" w:rsidR="00342183" w:rsidRDefault="00342183" w:rsidP="00340E29">
      <w:pPr>
        <w:spacing w:after="240"/>
        <w:rPr>
          <w:rFonts w:ascii="Times New Roman" w:hAnsi="Times New Roman" w:cs="Times New Roman"/>
          <w:sz w:val="24"/>
          <w:szCs w:val="24"/>
        </w:rPr>
      </w:pPr>
    </w:p>
    <w:p w14:paraId="60755C6B" w14:textId="77777777" w:rsidR="00342183" w:rsidRDefault="00342183" w:rsidP="00340E29">
      <w:pPr>
        <w:spacing w:after="240"/>
        <w:rPr>
          <w:rFonts w:ascii="Times New Roman" w:hAnsi="Times New Roman" w:cs="Times New Roman"/>
          <w:sz w:val="24"/>
          <w:szCs w:val="24"/>
        </w:rPr>
      </w:pPr>
    </w:p>
    <w:p w14:paraId="1E8543CE" w14:textId="77777777" w:rsidR="00342183" w:rsidRDefault="00342183" w:rsidP="00340E29">
      <w:pPr>
        <w:spacing w:after="240"/>
        <w:rPr>
          <w:rFonts w:ascii="Times New Roman" w:hAnsi="Times New Roman" w:cs="Times New Roman"/>
          <w:sz w:val="24"/>
          <w:szCs w:val="24"/>
        </w:rPr>
      </w:pPr>
    </w:p>
    <w:p w14:paraId="426E04C1" w14:textId="77777777" w:rsidR="00342183" w:rsidRDefault="00342183" w:rsidP="00340E29">
      <w:pPr>
        <w:spacing w:after="240"/>
        <w:rPr>
          <w:rFonts w:ascii="Times New Roman" w:hAnsi="Times New Roman" w:cs="Times New Roman"/>
          <w:sz w:val="24"/>
          <w:szCs w:val="24"/>
        </w:rPr>
      </w:pPr>
    </w:p>
    <w:p w14:paraId="7730A0EF" w14:textId="5A0D11BA"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p>
    <w:p w14:paraId="1F9AE634" w14:textId="77777777" w:rsidR="00340E29" w:rsidRPr="00340E29" w:rsidRDefault="00340E29" w:rsidP="00340E29">
      <w:pPr>
        <w:pStyle w:val="NormalWeb"/>
        <w:spacing w:before="0" w:beforeAutospacing="0" w:after="0" w:afterAutospacing="0"/>
        <w:jc w:val="center"/>
      </w:pPr>
      <w:r w:rsidRPr="00340E29">
        <w:rPr>
          <w:b/>
          <w:bCs/>
          <w:color w:val="000000"/>
        </w:rPr>
        <w:lastRenderedPageBreak/>
        <w:t>CHAPTER FOUR</w:t>
      </w:r>
    </w:p>
    <w:p w14:paraId="147E0E05" w14:textId="77777777" w:rsidR="00340E29" w:rsidRPr="00340E29" w:rsidRDefault="00340E29" w:rsidP="00340E29">
      <w:pPr>
        <w:pStyle w:val="NormalWeb"/>
        <w:spacing w:before="0" w:beforeAutospacing="0" w:after="0" w:afterAutospacing="0"/>
        <w:jc w:val="center"/>
      </w:pPr>
      <w:r w:rsidRPr="00340E29">
        <w:rPr>
          <w:b/>
          <w:bCs/>
          <w:color w:val="000000"/>
        </w:rPr>
        <w:t>DATA PRESENTATION, ANALYSIS, INTERPRETATIONS, AND DISCUSSION OF FINDINGS</w:t>
      </w:r>
    </w:p>
    <w:p w14:paraId="42EC80FA" w14:textId="77777777" w:rsidR="00340E29" w:rsidRPr="00340E29" w:rsidRDefault="00340E29" w:rsidP="00340E29">
      <w:pPr>
        <w:pStyle w:val="NormalWeb"/>
        <w:spacing w:before="240" w:beforeAutospacing="0" w:after="0" w:afterAutospacing="0"/>
        <w:jc w:val="both"/>
      </w:pPr>
      <w:r w:rsidRPr="00340E29">
        <w:rPr>
          <w:color w:val="000000"/>
        </w:rPr>
        <w:t>This chapter presents the results and findings of the analysis of the data collected for this study using descriptive and inferential analysis. It also provides the interpretation of the results of the analysis and discussion. The chapter is organized under the following sub-headings; response rate, data treatment results, descriptive analysis of Organisation Change Management (training program, adaptation to technological change, and employee welfare) and performance (operational efficiency, strategy implementation, and market competitiveness) of Nigerian National Petroleum Corporation (NNPC) filling station in Eti-osa LGA Lagos state, Nigeria. A summary of results from the data collected and analysed are presented under the data treatment, descriptive analysis and inferential analysis sections. Data analysis was carried out using Statistical Product and Service Solutions (SPSS) Version 27 analytical software, and the findings were interpreted based on the objectives raised and the formulated hypotheses to allow the researcher arrive at rational conclusions and deductions.</w:t>
      </w:r>
    </w:p>
    <w:p w14:paraId="061CC247" w14:textId="77777777" w:rsidR="00340E29" w:rsidRPr="00340E29" w:rsidRDefault="00340E29" w:rsidP="00340E29">
      <w:pPr>
        <w:pStyle w:val="NormalWeb"/>
        <w:spacing w:before="0" w:beforeAutospacing="0" w:after="0" w:afterAutospacing="0"/>
        <w:ind w:hanging="709"/>
      </w:pPr>
      <w:r w:rsidRPr="00340E29">
        <w:rPr>
          <w:b/>
          <w:bCs/>
          <w:color w:val="000000"/>
        </w:rPr>
        <w:t>4.1</w:t>
      </w:r>
      <w:r w:rsidRPr="00340E29">
        <w:rPr>
          <w:rStyle w:val="apple-tab-span"/>
          <w:b/>
          <w:bCs/>
          <w:color w:val="000000"/>
        </w:rPr>
        <w:tab/>
      </w:r>
      <w:r w:rsidRPr="00340E29">
        <w:rPr>
          <w:b/>
          <w:bCs/>
          <w:color w:val="000000"/>
        </w:rPr>
        <w:t>Data Presentation and Analysis</w:t>
      </w:r>
    </w:p>
    <w:p w14:paraId="1855CDE6" w14:textId="77777777" w:rsidR="00340E29" w:rsidRPr="00340E29" w:rsidRDefault="00340E29" w:rsidP="00340E29">
      <w:pPr>
        <w:pStyle w:val="NormalWeb"/>
        <w:spacing w:before="0" w:beforeAutospacing="0" w:after="0" w:afterAutospacing="0"/>
        <w:jc w:val="both"/>
      </w:pPr>
      <w:r w:rsidRPr="00340E29">
        <w:rPr>
          <w:color w:val="000000"/>
        </w:rPr>
        <w:t>The descriptive analysis of the variables was done using the, percentage analysis, mean and standard deviation to describe the dependent and independent variables of the research. From the variables used, each respondent was requested to respond based on their level of agreement with the statements which was done on a six-point Likert-type scale.</w:t>
      </w:r>
    </w:p>
    <w:p w14:paraId="2EC8BB8F" w14:textId="77777777" w:rsidR="00340E29" w:rsidRPr="00340E29" w:rsidRDefault="00340E29" w:rsidP="00340E29">
      <w:pPr>
        <w:pStyle w:val="NormalWeb"/>
        <w:spacing w:before="0" w:beforeAutospacing="0" w:after="0" w:afterAutospacing="0"/>
        <w:ind w:hanging="709"/>
        <w:jc w:val="both"/>
      </w:pPr>
      <w:r w:rsidRPr="00340E29">
        <w:rPr>
          <w:b/>
          <w:bCs/>
          <w:color w:val="000000"/>
        </w:rPr>
        <w:t>4.1.1</w:t>
      </w:r>
      <w:r w:rsidRPr="00340E29">
        <w:rPr>
          <w:rStyle w:val="apple-tab-span"/>
          <w:b/>
          <w:bCs/>
          <w:color w:val="000000"/>
        </w:rPr>
        <w:tab/>
      </w:r>
      <w:r w:rsidRPr="00340E29">
        <w:rPr>
          <w:b/>
          <w:bCs/>
          <w:color w:val="000000"/>
        </w:rPr>
        <w:t>Response Rate</w:t>
      </w:r>
    </w:p>
    <w:p w14:paraId="65D02FF8" w14:textId="77777777" w:rsidR="00340E29" w:rsidRPr="00340E29" w:rsidRDefault="00340E29" w:rsidP="00340E29">
      <w:pPr>
        <w:pStyle w:val="NormalWeb"/>
        <w:spacing w:before="0" w:beforeAutospacing="0" w:after="0" w:afterAutospacing="0"/>
        <w:jc w:val="both"/>
      </w:pPr>
      <w:r w:rsidRPr="00340E29">
        <w:rPr>
          <w:color w:val="000000"/>
        </w:rPr>
        <w:t xml:space="preserve">A total number of </w:t>
      </w:r>
      <w:r w:rsidRPr="00340E29">
        <w:rPr>
          <w:color w:val="0D0D0D"/>
        </w:rPr>
        <w:t>000</w:t>
      </w:r>
      <w:r w:rsidRPr="00340E29">
        <w:rPr>
          <w:color w:val="000000"/>
        </w:rPr>
        <w:t xml:space="preserve"> copies of the questionnaire was administered to the respondents and 80 copies (</w:t>
      </w:r>
      <w:r w:rsidRPr="00340E29">
        <w:rPr>
          <w:color w:val="0D0D0D"/>
        </w:rPr>
        <w:t>000%</w:t>
      </w:r>
      <w:r w:rsidRPr="00340E29">
        <w:rPr>
          <w:color w:val="000000"/>
        </w:rPr>
        <w:t>) were duly completed and returned.</w:t>
      </w:r>
    </w:p>
    <w:p w14:paraId="7ECD20D2" w14:textId="77777777" w:rsidR="00340E29" w:rsidRPr="00340E29" w:rsidRDefault="00340E29" w:rsidP="00340E29">
      <w:pPr>
        <w:rPr>
          <w:rFonts w:ascii="Times New Roman" w:hAnsi="Times New Roman" w:cs="Times New Roman"/>
          <w:sz w:val="24"/>
          <w:szCs w:val="24"/>
        </w:rPr>
      </w:pPr>
    </w:p>
    <w:p w14:paraId="1E710F6D" w14:textId="77777777" w:rsidR="00340E29" w:rsidRPr="00340E29" w:rsidRDefault="00340E29" w:rsidP="00340E29">
      <w:pPr>
        <w:pStyle w:val="NormalWeb"/>
        <w:spacing w:before="0" w:beforeAutospacing="0" w:after="0" w:afterAutospacing="0"/>
        <w:jc w:val="both"/>
      </w:pPr>
      <w:r w:rsidRPr="00340E29">
        <w:rPr>
          <w:b/>
          <w:bCs/>
          <w:color w:val="000000"/>
        </w:rPr>
        <w:t>Table 4.1</w:t>
      </w:r>
      <w:r w:rsidRPr="00340E29">
        <w:rPr>
          <w:rStyle w:val="apple-tab-span"/>
          <w:b/>
          <w:bCs/>
          <w:color w:val="000000"/>
        </w:rPr>
        <w:tab/>
      </w:r>
      <w:r w:rsidRPr="00340E29">
        <w:rPr>
          <w:b/>
          <w:bCs/>
          <w:color w:val="000000"/>
        </w:rPr>
        <w:t>Response Rate</w:t>
      </w:r>
    </w:p>
    <w:tbl>
      <w:tblPr>
        <w:tblW w:w="0" w:type="auto"/>
        <w:tblCellMar>
          <w:top w:w="15" w:type="dxa"/>
          <w:left w:w="15" w:type="dxa"/>
          <w:bottom w:w="15" w:type="dxa"/>
          <w:right w:w="15" w:type="dxa"/>
        </w:tblCellMar>
        <w:tblLook w:val="04A0" w:firstRow="1" w:lastRow="0" w:firstColumn="1" w:lastColumn="0" w:noHBand="0" w:noVBand="1"/>
      </w:tblPr>
      <w:tblGrid>
        <w:gridCol w:w="4796"/>
        <w:gridCol w:w="1243"/>
        <w:gridCol w:w="1283"/>
      </w:tblGrid>
      <w:tr w:rsidR="00340E29" w:rsidRPr="00340E29" w14:paraId="7EDC940F" w14:textId="77777777" w:rsidTr="00340E29">
        <w:tc>
          <w:tcPr>
            <w:tcW w:w="0" w:type="auto"/>
            <w:tcBorders>
              <w:top w:val="single" w:sz="4" w:space="0" w:color="000000"/>
              <w:bottom w:val="single" w:sz="4" w:space="0" w:color="000000"/>
            </w:tcBorders>
            <w:tcMar>
              <w:top w:w="0" w:type="dxa"/>
              <w:left w:w="115" w:type="dxa"/>
              <w:bottom w:w="0" w:type="dxa"/>
              <w:right w:w="115" w:type="dxa"/>
            </w:tcMar>
            <w:hideMark/>
          </w:tcPr>
          <w:p w14:paraId="72699B3E" w14:textId="77777777" w:rsidR="00340E29" w:rsidRPr="00340E29" w:rsidRDefault="00340E29">
            <w:pPr>
              <w:pStyle w:val="NormalWeb"/>
              <w:spacing w:before="0" w:beforeAutospacing="0" w:after="0" w:afterAutospacing="0"/>
              <w:jc w:val="both"/>
            </w:pPr>
            <w:r w:rsidRPr="00340E29">
              <w:rPr>
                <w:color w:val="000000"/>
              </w:rPr>
              <w:t>Particulars</w:t>
            </w:r>
          </w:p>
        </w:tc>
        <w:tc>
          <w:tcPr>
            <w:tcW w:w="0" w:type="auto"/>
            <w:tcBorders>
              <w:top w:val="single" w:sz="4" w:space="0" w:color="000000"/>
              <w:bottom w:val="single" w:sz="4" w:space="0" w:color="000000"/>
            </w:tcBorders>
            <w:tcMar>
              <w:top w:w="0" w:type="dxa"/>
              <w:left w:w="115" w:type="dxa"/>
              <w:bottom w:w="0" w:type="dxa"/>
              <w:right w:w="115" w:type="dxa"/>
            </w:tcMar>
            <w:hideMark/>
          </w:tcPr>
          <w:p w14:paraId="587580C6" w14:textId="77777777" w:rsidR="00340E29" w:rsidRPr="00340E29" w:rsidRDefault="00340E29">
            <w:pPr>
              <w:pStyle w:val="NormalWeb"/>
              <w:spacing w:before="0" w:beforeAutospacing="0" w:after="0" w:afterAutospacing="0"/>
              <w:jc w:val="center"/>
            </w:pPr>
            <w:r w:rsidRPr="00340E29">
              <w:rPr>
                <w:color w:val="000000"/>
              </w:rPr>
              <w:t>Frequency</w:t>
            </w:r>
          </w:p>
        </w:tc>
        <w:tc>
          <w:tcPr>
            <w:tcW w:w="0" w:type="auto"/>
            <w:tcBorders>
              <w:top w:val="single" w:sz="4" w:space="0" w:color="000000"/>
              <w:bottom w:val="single" w:sz="4" w:space="0" w:color="000000"/>
            </w:tcBorders>
            <w:tcMar>
              <w:top w:w="0" w:type="dxa"/>
              <w:left w:w="115" w:type="dxa"/>
              <w:bottom w:w="0" w:type="dxa"/>
              <w:right w:w="115" w:type="dxa"/>
            </w:tcMar>
            <w:hideMark/>
          </w:tcPr>
          <w:p w14:paraId="2EDA1175" w14:textId="77777777" w:rsidR="00340E29" w:rsidRPr="00340E29" w:rsidRDefault="00340E29">
            <w:pPr>
              <w:pStyle w:val="NormalWeb"/>
              <w:spacing w:before="0" w:beforeAutospacing="0" w:after="0" w:afterAutospacing="0"/>
              <w:jc w:val="center"/>
            </w:pPr>
            <w:r w:rsidRPr="00340E29">
              <w:rPr>
                <w:color w:val="000000"/>
              </w:rPr>
              <w:t>Percentage</w:t>
            </w:r>
          </w:p>
        </w:tc>
      </w:tr>
      <w:tr w:rsidR="00340E29" w:rsidRPr="00340E29" w14:paraId="56F0078C" w14:textId="77777777" w:rsidTr="00340E29">
        <w:tc>
          <w:tcPr>
            <w:tcW w:w="0" w:type="auto"/>
            <w:tcBorders>
              <w:top w:val="single" w:sz="4" w:space="0" w:color="000000"/>
            </w:tcBorders>
            <w:tcMar>
              <w:top w:w="0" w:type="dxa"/>
              <w:left w:w="115" w:type="dxa"/>
              <w:bottom w:w="0" w:type="dxa"/>
              <w:right w:w="115" w:type="dxa"/>
            </w:tcMar>
            <w:hideMark/>
          </w:tcPr>
          <w:p w14:paraId="6F290C7E" w14:textId="77777777" w:rsidR="00340E29" w:rsidRPr="00340E29" w:rsidRDefault="00340E29">
            <w:pPr>
              <w:pStyle w:val="NormalWeb"/>
              <w:spacing w:before="0" w:beforeAutospacing="0" w:after="0" w:afterAutospacing="0"/>
              <w:jc w:val="both"/>
            </w:pPr>
            <w:r w:rsidRPr="00340E29">
              <w:rPr>
                <w:color w:val="000000"/>
              </w:rPr>
              <w:t>Completed and Usable copies of questionnaires</w:t>
            </w:r>
          </w:p>
        </w:tc>
        <w:tc>
          <w:tcPr>
            <w:tcW w:w="0" w:type="auto"/>
            <w:tcBorders>
              <w:top w:val="single" w:sz="4" w:space="0" w:color="000000"/>
            </w:tcBorders>
            <w:tcMar>
              <w:top w:w="0" w:type="dxa"/>
              <w:left w:w="115" w:type="dxa"/>
              <w:bottom w:w="0" w:type="dxa"/>
              <w:right w:w="115" w:type="dxa"/>
            </w:tcMar>
            <w:hideMark/>
          </w:tcPr>
          <w:p w14:paraId="14D12028" w14:textId="77777777" w:rsidR="00340E29" w:rsidRPr="00340E29" w:rsidRDefault="00340E29">
            <w:pPr>
              <w:pStyle w:val="NormalWeb"/>
              <w:spacing w:before="0" w:beforeAutospacing="0" w:after="0" w:afterAutospacing="0"/>
              <w:jc w:val="center"/>
            </w:pPr>
            <w:r w:rsidRPr="00340E29">
              <w:rPr>
                <w:color w:val="000000"/>
              </w:rPr>
              <w:t>80</w:t>
            </w:r>
          </w:p>
        </w:tc>
        <w:tc>
          <w:tcPr>
            <w:tcW w:w="0" w:type="auto"/>
            <w:tcBorders>
              <w:top w:val="single" w:sz="4" w:space="0" w:color="000000"/>
            </w:tcBorders>
            <w:tcMar>
              <w:top w:w="0" w:type="dxa"/>
              <w:left w:w="115" w:type="dxa"/>
              <w:bottom w:w="0" w:type="dxa"/>
              <w:right w:w="115" w:type="dxa"/>
            </w:tcMar>
            <w:hideMark/>
          </w:tcPr>
          <w:p w14:paraId="35CB650A" w14:textId="77777777" w:rsidR="00340E29" w:rsidRPr="00340E29" w:rsidRDefault="00340E29">
            <w:pPr>
              <w:pStyle w:val="NormalWeb"/>
              <w:spacing w:before="0" w:beforeAutospacing="0" w:after="0" w:afterAutospacing="0"/>
              <w:jc w:val="center"/>
            </w:pPr>
            <w:r w:rsidRPr="00340E29">
              <w:rPr>
                <w:color w:val="0D0D0D"/>
              </w:rPr>
              <w:t>000%</w:t>
            </w:r>
          </w:p>
        </w:tc>
      </w:tr>
      <w:tr w:rsidR="00340E29" w:rsidRPr="00340E29" w14:paraId="0FA2BB18" w14:textId="77777777" w:rsidTr="00340E29">
        <w:tc>
          <w:tcPr>
            <w:tcW w:w="0" w:type="auto"/>
            <w:tcBorders>
              <w:bottom w:val="single" w:sz="4" w:space="0" w:color="000000"/>
            </w:tcBorders>
            <w:tcMar>
              <w:top w:w="0" w:type="dxa"/>
              <w:left w:w="115" w:type="dxa"/>
              <w:bottom w:w="0" w:type="dxa"/>
              <w:right w:w="115" w:type="dxa"/>
            </w:tcMar>
            <w:hideMark/>
          </w:tcPr>
          <w:p w14:paraId="515E7AAC" w14:textId="77777777" w:rsidR="00340E29" w:rsidRPr="00340E29" w:rsidRDefault="00340E29">
            <w:pPr>
              <w:pStyle w:val="NormalWeb"/>
              <w:spacing w:before="0" w:beforeAutospacing="0" w:after="0" w:afterAutospacing="0"/>
              <w:jc w:val="both"/>
            </w:pPr>
            <w:r w:rsidRPr="00340E29">
              <w:rPr>
                <w:color w:val="000000"/>
              </w:rPr>
              <w:t>Not returned/Declined filling</w:t>
            </w:r>
          </w:p>
        </w:tc>
        <w:tc>
          <w:tcPr>
            <w:tcW w:w="0" w:type="auto"/>
            <w:tcBorders>
              <w:bottom w:val="single" w:sz="4" w:space="0" w:color="000000"/>
            </w:tcBorders>
            <w:tcMar>
              <w:top w:w="0" w:type="dxa"/>
              <w:left w:w="115" w:type="dxa"/>
              <w:bottom w:w="0" w:type="dxa"/>
              <w:right w:w="115" w:type="dxa"/>
            </w:tcMar>
            <w:hideMark/>
          </w:tcPr>
          <w:p w14:paraId="3094F925" w14:textId="77777777" w:rsidR="00340E29" w:rsidRPr="00340E29" w:rsidRDefault="00340E29">
            <w:pPr>
              <w:pStyle w:val="NormalWeb"/>
              <w:spacing w:before="0" w:beforeAutospacing="0" w:after="0" w:afterAutospacing="0"/>
              <w:jc w:val="center"/>
            </w:pPr>
            <w:r w:rsidRPr="00340E29">
              <w:rPr>
                <w:color w:val="0D0D0D"/>
              </w:rPr>
              <w:t>000</w:t>
            </w:r>
          </w:p>
        </w:tc>
        <w:tc>
          <w:tcPr>
            <w:tcW w:w="0" w:type="auto"/>
            <w:tcBorders>
              <w:bottom w:val="single" w:sz="4" w:space="0" w:color="000000"/>
            </w:tcBorders>
            <w:tcMar>
              <w:top w:w="0" w:type="dxa"/>
              <w:left w:w="115" w:type="dxa"/>
              <w:bottom w:w="0" w:type="dxa"/>
              <w:right w:w="115" w:type="dxa"/>
            </w:tcMar>
            <w:hideMark/>
          </w:tcPr>
          <w:p w14:paraId="5E26C00E" w14:textId="77777777" w:rsidR="00340E29" w:rsidRPr="00340E29" w:rsidRDefault="00340E29">
            <w:pPr>
              <w:pStyle w:val="NormalWeb"/>
              <w:spacing w:before="0" w:beforeAutospacing="0" w:after="0" w:afterAutospacing="0"/>
              <w:jc w:val="center"/>
            </w:pPr>
            <w:r w:rsidRPr="00340E29">
              <w:rPr>
                <w:color w:val="000000"/>
              </w:rPr>
              <w:t>0.0%</w:t>
            </w:r>
          </w:p>
        </w:tc>
      </w:tr>
      <w:tr w:rsidR="00340E29" w:rsidRPr="00340E29" w14:paraId="38C73026" w14:textId="77777777" w:rsidTr="00340E29">
        <w:tc>
          <w:tcPr>
            <w:tcW w:w="0" w:type="auto"/>
            <w:tcBorders>
              <w:top w:val="single" w:sz="4" w:space="0" w:color="000000"/>
              <w:bottom w:val="single" w:sz="4" w:space="0" w:color="000000"/>
            </w:tcBorders>
            <w:tcMar>
              <w:top w:w="0" w:type="dxa"/>
              <w:left w:w="115" w:type="dxa"/>
              <w:bottom w:w="0" w:type="dxa"/>
              <w:right w:w="115" w:type="dxa"/>
            </w:tcMar>
            <w:hideMark/>
          </w:tcPr>
          <w:p w14:paraId="70F051AC" w14:textId="77777777" w:rsidR="00340E29" w:rsidRPr="00340E29" w:rsidRDefault="00340E29">
            <w:pPr>
              <w:pStyle w:val="NormalWeb"/>
              <w:spacing w:before="0" w:beforeAutospacing="0" w:after="0" w:afterAutospacing="0"/>
              <w:jc w:val="both"/>
            </w:pPr>
            <w:r w:rsidRPr="00340E29">
              <w:rPr>
                <w:color w:val="000000"/>
              </w:rPr>
              <w:t>Total</w:t>
            </w:r>
          </w:p>
        </w:tc>
        <w:tc>
          <w:tcPr>
            <w:tcW w:w="0" w:type="auto"/>
            <w:tcBorders>
              <w:top w:val="single" w:sz="4" w:space="0" w:color="000000"/>
              <w:bottom w:val="single" w:sz="4" w:space="0" w:color="000000"/>
            </w:tcBorders>
            <w:tcMar>
              <w:top w:w="0" w:type="dxa"/>
              <w:left w:w="115" w:type="dxa"/>
              <w:bottom w:w="0" w:type="dxa"/>
              <w:right w:w="115" w:type="dxa"/>
            </w:tcMar>
            <w:hideMark/>
          </w:tcPr>
          <w:p w14:paraId="4E7A180A" w14:textId="77777777" w:rsidR="00340E29" w:rsidRPr="00340E29" w:rsidRDefault="00340E29">
            <w:pPr>
              <w:pStyle w:val="NormalWeb"/>
              <w:spacing w:before="0" w:beforeAutospacing="0" w:after="0" w:afterAutospacing="0"/>
              <w:jc w:val="center"/>
            </w:pPr>
            <w:r w:rsidRPr="00340E29">
              <w:rPr>
                <w:color w:val="0D0D0D"/>
              </w:rPr>
              <w:t>000</w:t>
            </w:r>
          </w:p>
        </w:tc>
        <w:tc>
          <w:tcPr>
            <w:tcW w:w="0" w:type="auto"/>
            <w:tcBorders>
              <w:top w:val="single" w:sz="4" w:space="0" w:color="000000"/>
              <w:bottom w:val="single" w:sz="4" w:space="0" w:color="000000"/>
            </w:tcBorders>
            <w:tcMar>
              <w:top w:w="0" w:type="dxa"/>
              <w:left w:w="115" w:type="dxa"/>
              <w:bottom w:w="0" w:type="dxa"/>
              <w:right w:w="115" w:type="dxa"/>
            </w:tcMar>
            <w:hideMark/>
          </w:tcPr>
          <w:p w14:paraId="3CF9087B" w14:textId="77777777" w:rsidR="00340E29" w:rsidRPr="00340E29" w:rsidRDefault="00340E29">
            <w:pPr>
              <w:pStyle w:val="NormalWeb"/>
              <w:spacing w:before="0" w:beforeAutospacing="0" w:after="0" w:afterAutospacing="0"/>
              <w:jc w:val="center"/>
            </w:pPr>
            <w:r w:rsidRPr="00340E29">
              <w:rPr>
                <w:color w:val="000000"/>
              </w:rPr>
              <w:t>100%</w:t>
            </w:r>
          </w:p>
        </w:tc>
      </w:tr>
    </w:tbl>
    <w:p w14:paraId="4C8EF6FF" w14:textId="77777777" w:rsidR="00340E29" w:rsidRPr="00340E29" w:rsidRDefault="00340E29" w:rsidP="00340E29">
      <w:pPr>
        <w:pStyle w:val="NormalWeb"/>
        <w:spacing w:before="0" w:beforeAutospacing="0" w:after="0" w:afterAutospacing="0"/>
        <w:jc w:val="both"/>
      </w:pPr>
      <w:r w:rsidRPr="00340E29">
        <w:rPr>
          <w:b/>
          <w:bCs/>
          <w:color w:val="000000"/>
        </w:rPr>
        <w:t>Source: Field Survey Data (2025)</w:t>
      </w:r>
    </w:p>
    <w:p w14:paraId="23A682A2" w14:textId="77777777" w:rsidR="00340E29" w:rsidRPr="00340E29" w:rsidRDefault="00340E29" w:rsidP="00340E29">
      <w:pPr>
        <w:pStyle w:val="NormalWeb"/>
        <w:spacing w:before="0" w:beforeAutospacing="0" w:after="0" w:afterAutospacing="0"/>
        <w:ind w:hanging="709"/>
      </w:pPr>
      <w:r w:rsidRPr="00340E29">
        <w:rPr>
          <w:b/>
          <w:bCs/>
          <w:color w:val="000000"/>
        </w:rPr>
        <w:t>4.1.2</w:t>
      </w:r>
      <w:r w:rsidRPr="00340E29">
        <w:rPr>
          <w:rStyle w:val="apple-tab-span"/>
          <w:b/>
          <w:bCs/>
          <w:color w:val="000000"/>
        </w:rPr>
        <w:tab/>
      </w:r>
      <w:r w:rsidRPr="00340E29">
        <w:rPr>
          <w:b/>
          <w:bCs/>
          <w:color w:val="000000"/>
        </w:rPr>
        <w:t>Data Treatment Results</w:t>
      </w:r>
    </w:p>
    <w:p w14:paraId="45EE4D34" w14:textId="77777777" w:rsidR="00340E29" w:rsidRPr="00340E29" w:rsidRDefault="00340E29" w:rsidP="00340E29">
      <w:pPr>
        <w:pStyle w:val="NormalWeb"/>
        <w:spacing w:before="0" w:beforeAutospacing="0" w:after="0" w:afterAutospacing="0"/>
        <w:jc w:val="both"/>
      </w:pPr>
      <w:r w:rsidRPr="00340E29">
        <w:rPr>
          <w:color w:val="000000"/>
        </w:rPr>
        <w:t>Diagnostic tests were conducted to ensure that the important assumptions of regression analysis were met before the data set was subjected to inferential analysis. These included tests for normality, linearity, multicollinearity, and homoscedasticity. The results of these tests are discussed in the following sub-sections.</w:t>
      </w:r>
    </w:p>
    <w:p w14:paraId="6214A140" w14:textId="77777777" w:rsidR="00340E29" w:rsidRPr="00340E29" w:rsidRDefault="00340E29" w:rsidP="00340E29">
      <w:pPr>
        <w:pStyle w:val="NormalWeb"/>
        <w:numPr>
          <w:ilvl w:val="0"/>
          <w:numId w:val="22"/>
        </w:numPr>
        <w:spacing w:before="0" w:beforeAutospacing="0" w:after="160" w:afterAutospacing="0"/>
        <w:jc w:val="both"/>
        <w:textAlignment w:val="baseline"/>
        <w:rPr>
          <w:b/>
          <w:bCs/>
          <w:color w:val="000000"/>
        </w:rPr>
      </w:pPr>
      <w:r w:rsidRPr="00340E29">
        <w:rPr>
          <w:b/>
          <w:bCs/>
          <w:color w:val="000000"/>
        </w:rPr>
        <w:t>Normality Tests of the Study Variables </w:t>
      </w:r>
    </w:p>
    <w:p w14:paraId="4C7AFA87" w14:textId="77777777" w:rsidR="00340E29" w:rsidRPr="00340E29" w:rsidRDefault="00340E29" w:rsidP="00340E29">
      <w:pPr>
        <w:pStyle w:val="NormalWeb"/>
        <w:spacing w:before="0" w:beforeAutospacing="0" w:after="0" w:afterAutospacing="0"/>
        <w:jc w:val="both"/>
      </w:pPr>
      <w:r w:rsidRPr="00340E29">
        <w:rPr>
          <w:color w:val="000000"/>
        </w:rPr>
        <w:t>In order to check the normality of the data collected, skewness and kurtosis tests were used. The results of the tests are presented in Table 4.1.2</w:t>
      </w:r>
    </w:p>
    <w:p w14:paraId="24E9E490" w14:textId="77777777" w:rsidR="00340E29" w:rsidRPr="00340E29" w:rsidRDefault="00340E29" w:rsidP="00340E29">
      <w:pPr>
        <w:pStyle w:val="NormalWeb"/>
        <w:spacing w:before="0" w:beforeAutospacing="0" w:after="0" w:afterAutospacing="0"/>
        <w:jc w:val="both"/>
      </w:pPr>
      <w:r w:rsidRPr="00340E29">
        <w:rPr>
          <w:b/>
          <w:bCs/>
          <w:color w:val="000000"/>
        </w:rPr>
        <w:lastRenderedPageBreak/>
        <w:t>Table 4.1.2: Normality Testing with Skewness and Kurtosis</w:t>
      </w:r>
    </w:p>
    <w:p w14:paraId="3BF221C8" w14:textId="77777777" w:rsidR="00340E29" w:rsidRPr="00340E29" w:rsidRDefault="00340E29" w:rsidP="00340E29">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569"/>
        <w:gridCol w:w="924"/>
        <w:gridCol w:w="924"/>
        <w:gridCol w:w="1097"/>
        <w:gridCol w:w="924"/>
        <w:gridCol w:w="1097"/>
      </w:tblGrid>
      <w:tr w:rsidR="00340E29" w:rsidRPr="00340E29" w14:paraId="7628EF86" w14:textId="77777777" w:rsidTr="00340E29">
        <w:trPr>
          <w:trHeight w:val="332"/>
        </w:trPr>
        <w:tc>
          <w:tcPr>
            <w:tcW w:w="0" w:type="auto"/>
            <w:vMerge w:val="restart"/>
            <w:tcBorders>
              <w:top w:val="single" w:sz="4" w:space="0" w:color="000000"/>
              <w:left w:val="single" w:sz="4" w:space="0" w:color="000000"/>
              <w:bottom w:val="single" w:sz="4" w:space="0" w:color="000000"/>
              <w:right w:val="single" w:sz="4" w:space="0" w:color="000000"/>
            </w:tcBorders>
            <w:vAlign w:val="bottom"/>
            <w:hideMark/>
          </w:tcPr>
          <w:p w14:paraId="5306DBB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492797BA" w14:textId="77777777" w:rsidR="00340E29" w:rsidRPr="00340E29" w:rsidRDefault="00340E29">
            <w:pPr>
              <w:pStyle w:val="NormalWeb"/>
              <w:spacing w:before="0" w:beforeAutospacing="0" w:after="0" w:afterAutospacing="0"/>
              <w:ind w:left="60" w:right="60"/>
              <w:jc w:val="center"/>
            </w:pPr>
            <w:r w:rsidRPr="00340E29">
              <w:rPr>
                <w:color w:val="000000"/>
              </w:rPr>
              <w:t>N</w:t>
            </w:r>
          </w:p>
        </w:tc>
        <w:tc>
          <w:tcPr>
            <w:tcW w:w="0" w:type="auto"/>
            <w:gridSpan w:val="2"/>
            <w:tcBorders>
              <w:top w:val="single" w:sz="4" w:space="0" w:color="000000"/>
              <w:left w:val="single" w:sz="4" w:space="0" w:color="000000"/>
              <w:bottom w:val="single" w:sz="4" w:space="0" w:color="000000"/>
              <w:right w:val="single" w:sz="4" w:space="0" w:color="000000"/>
            </w:tcBorders>
            <w:vAlign w:val="bottom"/>
            <w:hideMark/>
          </w:tcPr>
          <w:p w14:paraId="0EF4A6C5" w14:textId="77777777" w:rsidR="00340E29" w:rsidRPr="00340E29" w:rsidRDefault="00340E29">
            <w:pPr>
              <w:pStyle w:val="NormalWeb"/>
              <w:spacing w:before="0" w:beforeAutospacing="0" w:after="0" w:afterAutospacing="0"/>
              <w:ind w:left="60" w:right="60"/>
              <w:jc w:val="center"/>
            </w:pPr>
            <w:r w:rsidRPr="00340E29">
              <w:rPr>
                <w:color w:val="000000"/>
              </w:rPr>
              <w:t>Skewness</w:t>
            </w:r>
          </w:p>
        </w:tc>
        <w:tc>
          <w:tcPr>
            <w:tcW w:w="0" w:type="auto"/>
            <w:gridSpan w:val="2"/>
            <w:tcBorders>
              <w:top w:val="single" w:sz="4" w:space="0" w:color="000000"/>
              <w:left w:val="single" w:sz="4" w:space="0" w:color="000000"/>
              <w:bottom w:val="single" w:sz="4" w:space="0" w:color="000000"/>
              <w:right w:val="single" w:sz="4" w:space="0" w:color="000000"/>
            </w:tcBorders>
            <w:vAlign w:val="bottom"/>
            <w:hideMark/>
          </w:tcPr>
          <w:p w14:paraId="5AAE9221" w14:textId="77777777" w:rsidR="00340E29" w:rsidRPr="00340E29" w:rsidRDefault="00340E29">
            <w:pPr>
              <w:pStyle w:val="NormalWeb"/>
              <w:spacing w:before="0" w:beforeAutospacing="0" w:after="0" w:afterAutospacing="0"/>
              <w:ind w:left="60" w:right="60"/>
              <w:jc w:val="center"/>
            </w:pPr>
            <w:r w:rsidRPr="00340E29">
              <w:rPr>
                <w:color w:val="000000"/>
              </w:rPr>
              <w:t>Kurtosis</w:t>
            </w:r>
          </w:p>
        </w:tc>
      </w:tr>
      <w:tr w:rsidR="00340E29" w:rsidRPr="00340E29" w14:paraId="5DAD1767" w14:textId="77777777" w:rsidTr="00340E29">
        <w:trPr>
          <w:trHeight w:val="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79EB5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F45D4E7" w14:textId="77777777" w:rsidR="00340E29" w:rsidRPr="00340E29" w:rsidRDefault="00340E29">
            <w:pPr>
              <w:pStyle w:val="NormalWeb"/>
              <w:spacing w:before="0" w:beforeAutospacing="0" w:after="0" w:afterAutospacing="0"/>
              <w:ind w:left="60" w:right="60"/>
              <w:jc w:val="center"/>
            </w:pPr>
            <w:r w:rsidRPr="00340E29">
              <w:rPr>
                <w:color w:val="000000"/>
              </w:rPr>
              <w:t>Statistic</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25055E2A" w14:textId="77777777" w:rsidR="00340E29" w:rsidRPr="00340E29" w:rsidRDefault="00340E29">
            <w:pPr>
              <w:pStyle w:val="NormalWeb"/>
              <w:spacing w:before="0" w:beforeAutospacing="0" w:after="0" w:afterAutospacing="0"/>
              <w:ind w:left="60" w:right="60"/>
              <w:jc w:val="center"/>
            </w:pPr>
            <w:r w:rsidRPr="00340E29">
              <w:rPr>
                <w:color w:val="000000"/>
              </w:rPr>
              <w:t>Statistic</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9FA263B" w14:textId="77777777" w:rsidR="00340E29" w:rsidRPr="00340E29" w:rsidRDefault="00340E29">
            <w:pPr>
              <w:pStyle w:val="NormalWeb"/>
              <w:spacing w:before="0" w:beforeAutospacing="0" w:after="0" w:afterAutospacing="0"/>
              <w:ind w:left="60" w:right="60"/>
              <w:jc w:val="center"/>
            </w:pPr>
            <w:r w:rsidRPr="00340E29">
              <w:rPr>
                <w:color w:val="000000"/>
              </w:rPr>
              <w:t>Std. Error</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6C998F61" w14:textId="77777777" w:rsidR="00340E29" w:rsidRPr="00340E29" w:rsidRDefault="00340E29">
            <w:pPr>
              <w:pStyle w:val="NormalWeb"/>
              <w:spacing w:before="0" w:beforeAutospacing="0" w:after="0" w:afterAutospacing="0"/>
              <w:ind w:left="60" w:right="60"/>
              <w:jc w:val="center"/>
            </w:pPr>
            <w:r w:rsidRPr="00340E29">
              <w:rPr>
                <w:color w:val="000000"/>
              </w:rPr>
              <w:t>Statistic</w:t>
            </w:r>
          </w:p>
        </w:tc>
        <w:tc>
          <w:tcPr>
            <w:tcW w:w="0" w:type="auto"/>
            <w:tcBorders>
              <w:top w:val="single" w:sz="4" w:space="0" w:color="000000"/>
              <w:left w:val="single" w:sz="4" w:space="0" w:color="000000"/>
              <w:bottom w:val="single" w:sz="4" w:space="0" w:color="000000"/>
              <w:right w:val="single" w:sz="4" w:space="0" w:color="000000"/>
            </w:tcBorders>
            <w:vAlign w:val="bottom"/>
            <w:hideMark/>
          </w:tcPr>
          <w:p w14:paraId="5A1E764C" w14:textId="77777777" w:rsidR="00340E29" w:rsidRPr="00340E29" w:rsidRDefault="00340E29">
            <w:pPr>
              <w:pStyle w:val="NormalWeb"/>
              <w:spacing w:before="0" w:beforeAutospacing="0" w:after="0" w:afterAutospacing="0"/>
              <w:ind w:left="60" w:right="60"/>
              <w:jc w:val="center"/>
            </w:pPr>
            <w:r w:rsidRPr="00340E29">
              <w:rPr>
                <w:color w:val="000000"/>
              </w:rPr>
              <w:t>Std. Error</w:t>
            </w:r>
          </w:p>
        </w:tc>
      </w:tr>
      <w:tr w:rsidR="00340E29" w:rsidRPr="00340E29" w14:paraId="43CD70FE" w14:textId="77777777" w:rsidTr="00340E29">
        <w:trPr>
          <w:trHeight w:val="332"/>
        </w:trPr>
        <w:tc>
          <w:tcPr>
            <w:tcW w:w="0" w:type="auto"/>
            <w:tcBorders>
              <w:top w:val="single" w:sz="4" w:space="0" w:color="000000"/>
              <w:left w:val="single" w:sz="4" w:space="0" w:color="000000"/>
              <w:bottom w:val="single" w:sz="4" w:space="0" w:color="000000"/>
              <w:right w:val="single" w:sz="4" w:space="0" w:color="000000"/>
            </w:tcBorders>
            <w:hideMark/>
          </w:tcPr>
          <w:p w14:paraId="5467A36F" w14:textId="77777777" w:rsidR="00340E29" w:rsidRPr="00340E29" w:rsidRDefault="00340E29">
            <w:pPr>
              <w:pStyle w:val="NormalWeb"/>
              <w:spacing w:before="0" w:beforeAutospacing="0" w:after="0" w:afterAutospacing="0"/>
            </w:pPr>
            <w:r w:rsidRPr="00340E29">
              <w:rPr>
                <w:color w:val="000000"/>
              </w:rPr>
              <w:t>Training Programs</w:t>
            </w:r>
          </w:p>
        </w:tc>
        <w:tc>
          <w:tcPr>
            <w:tcW w:w="0" w:type="auto"/>
            <w:tcBorders>
              <w:top w:val="single" w:sz="4" w:space="0" w:color="000000"/>
              <w:left w:val="single" w:sz="4" w:space="0" w:color="000000"/>
              <w:bottom w:val="single" w:sz="4" w:space="0" w:color="000000"/>
              <w:right w:val="single" w:sz="4" w:space="0" w:color="000000"/>
            </w:tcBorders>
            <w:hideMark/>
          </w:tcPr>
          <w:p w14:paraId="26F5AB13" w14:textId="77777777" w:rsidR="00340E29" w:rsidRPr="00340E29" w:rsidRDefault="00340E29">
            <w:pPr>
              <w:pStyle w:val="NormalWeb"/>
              <w:spacing w:before="0" w:beforeAutospacing="0" w:after="0" w:afterAutospacing="0"/>
            </w:pPr>
            <w:r w:rsidRPr="00340E29">
              <w:rPr>
                <w:color w:val="000000"/>
              </w:rPr>
              <w:t>80</w:t>
            </w:r>
          </w:p>
        </w:tc>
        <w:tc>
          <w:tcPr>
            <w:tcW w:w="0" w:type="auto"/>
            <w:tcBorders>
              <w:top w:val="single" w:sz="4" w:space="0" w:color="000000"/>
              <w:left w:val="single" w:sz="4" w:space="0" w:color="000000"/>
              <w:bottom w:val="single" w:sz="4" w:space="0" w:color="000000"/>
              <w:right w:val="single" w:sz="4" w:space="0" w:color="000000"/>
            </w:tcBorders>
            <w:hideMark/>
          </w:tcPr>
          <w:p w14:paraId="39B0B1E6" w14:textId="77777777" w:rsidR="00340E29" w:rsidRPr="00340E29" w:rsidRDefault="00340E29">
            <w:pPr>
              <w:pStyle w:val="NormalWeb"/>
              <w:spacing w:before="0" w:beforeAutospacing="0" w:after="0" w:afterAutospacing="0"/>
            </w:pPr>
            <w:r w:rsidRPr="00340E29">
              <w:rPr>
                <w:color w:val="000000"/>
              </w:rPr>
              <w:t>-.596</w:t>
            </w:r>
          </w:p>
        </w:tc>
        <w:tc>
          <w:tcPr>
            <w:tcW w:w="0" w:type="auto"/>
            <w:tcBorders>
              <w:top w:val="single" w:sz="4" w:space="0" w:color="000000"/>
              <w:left w:val="single" w:sz="4" w:space="0" w:color="000000"/>
              <w:bottom w:val="single" w:sz="4" w:space="0" w:color="000000"/>
              <w:right w:val="single" w:sz="4" w:space="0" w:color="000000"/>
            </w:tcBorders>
            <w:hideMark/>
          </w:tcPr>
          <w:p w14:paraId="4AA58EA9" w14:textId="77777777" w:rsidR="00340E29" w:rsidRPr="00340E29" w:rsidRDefault="00340E29">
            <w:pPr>
              <w:pStyle w:val="NormalWeb"/>
              <w:spacing w:before="0" w:beforeAutospacing="0" w:after="0" w:afterAutospacing="0"/>
            </w:pPr>
            <w:r w:rsidRPr="00340E29">
              <w:rPr>
                <w:color w:val="000000"/>
              </w:rPr>
              <w:t>.269</w:t>
            </w:r>
          </w:p>
        </w:tc>
        <w:tc>
          <w:tcPr>
            <w:tcW w:w="0" w:type="auto"/>
            <w:tcBorders>
              <w:top w:val="single" w:sz="4" w:space="0" w:color="000000"/>
              <w:left w:val="single" w:sz="4" w:space="0" w:color="000000"/>
              <w:bottom w:val="single" w:sz="4" w:space="0" w:color="000000"/>
              <w:right w:val="single" w:sz="4" w:space="0" w:color="000000"/>
            </w:tcBorders>
            <w:hideMark/>
          </w:tcPr>
          <w:p w14:paraId="4C5EB585" w14:textId="77777777" w:rsidR="00340E29" w:rsidRPr="00340E29" w:rsidRDefault="00340E29">
            <w:pPr>
              <w:pStyle w:val="NormalWeb"/>
              <w:spacing w:before="0" w:beforeAutospacing="0" w:after="0" w:afterAutospacing="0"/>
            </w:pPr>
            <w:r w:rsidRPr="00340E29">
              <w:rPr>
                <w:color w:val="000000"/>
              </w:rPr>
              <w:t>.219</w:t>
            </w:r>
          </w:p>
        </w:tc>
        <w:tc>
          <w:tcPr>
            <w:tcW w:w="0" w:type="auto"/>
            <w:tcBorders>
              <w:top w:val="single" w:sz="4" w:space="0" w:color="000000"/>
              <w:left w:val="single" w:sz="4" w:space="0" w:color="000000"/>
              <w:bottom w:val="single" w:sz="4" w:space="0" w:color="000000"/>
              <w:right w:val="single" w:sz="4" w:space="0" w:color="000000"/>
            </w:tcBorders>
            <w:hideMark/>
          </w:tcPr>
          <w:p w14:paraId="68669E22" w14:textId="77777777" w:rsidR="00340E29" w:rsidRPr="00340E29" w:rsidRDefault="00340E29">
            <w:pPr>
              <w:pStyle w:val="NormalWeb"/>
              <w:spacing w:before="0" w:beforeAutospacing="0" w:after="0" w:afterAutospacing="0"/>
            </w:pPr>
            <w:r w:rsidRPr="00340E29">
              <w:rPr>
                <w:color w:val="000000"/>
              </w:rPr>
              <w:t>.532</w:t>
            </w:r>
          </w:p>
        </w:tc>
      </w:tr>
      <w:tr w:rsidR="00340E29" w:rsidRPr="00340E29" w14:paraId="05351A7C" w14:textId="77777777" w:rsidTr="00340E29">
        <w:trPr>
          <w:trHeight w:val="332"/>
        </w:trPr>
        <w:tc>
          <w:tcPr>
            <w:tcW w:w="0" w:type="auto"/>
            <w:tcBorders>
              <w:top w:val="single" w:sz="4" w:space="0" w:color="000000"/>
              <w:left w:val="single" w:sz="4" w:space="0" w:color="000000"/>
              <w:bottom w:val="single" w:sz="4" w:space="0" w:color="000000"/>
              <w:right w:val="single" w:sz="4" w:space="0" w:color="000000"/>
            </w:tcBorders>
            <w:hideMark/>
          </w:tcPr>
          <w:p w14:paraId="3B7496AB" w14:textId="77777777" w:rsidR="00340E29" w:rsidRPr="00340E29" w:rsidRDefault="00340E29">
            <w:pPr>
              <w:pStyle w:val="NormalWeb"/>
              <w:spacing w:before="0" w:beforeAutospacing="0" w:after="0" w:afterAutospacing="0"/>
            </w:pPr>
            <w:r w:rsidRPr="00340E29">
              <w:rPr>
                <w:color w:val="000000"/>
              </w:rPr>
              <w:t>Adaptation to Technological Change</w:t>
            </w:r>
          </w:p>
        </w:tc>
        <w:tc>
          <w:tcPr>
            <w:tcW w:w="0" w:type="auto"/>
            <w:tcBorders>
              <w:top w:val="single" w:sz="4" w:space="0" w:color="000000"/>
              <w:left w:val="single" w:sz="4" w:space="0" w:color="000000"/>
              <w:bottom w:val="single" w:sz="4" w:space="0" w:color="000000"/>
              <w:right w:val="single" w:sz="4" w:space="0" w:color="000000"/>
            </w:tcBorders>
            <w:hideMark/>
          </w:tcPr>
          <w:p w14:paraId="02C4E229" w14:textId="77777777" w:rsidR="00340E29" w:rsidRPr="00340E29" w:rsidRDefault="00340E29">
            <w:pPr>
              <w:pStyle w:val="NormalWeb"/>
              <w:spacing w:before="0" w:beforeAutospacing="0" w:after="0" w:afterAutospacing="0"/>
            </w:pPr>
            <w:r w:rsidRPr="00340E29">
              <w:rPr>
                <w:color w:val="000000"/>
              </w:rPr>
              <w:t>80</w:t>
            </w:r>
          </w:p>
        </w:tc>
        <w:tc>
          <w:tcPr>
            <w:tcW w:w="0" w:type="auto"/>
            <w:tcBorders>
              <w:top w:val="single" w:sz="4" w:space="0" w:color="000000"/>
              <w:left w:val="single" w:sz="4" w:space="0" w:color="000000"/>
              <w:bottom w:val="single" w:sz="4" w:space="0" w:color="000000"/>
              <w:right w:val="single" w:sz="4" w:space="0" w:color="000000"/>
            </w:tcBorders>
            <w:hideMark/>
          </w:tcPr>
          <w:p w14:paraId="5624EFAC" w14:textId="77777777" w:rsidR="00340E29" w:rsidRPr="00340E29" w:rsidRDefault="00340E29">
            <w:pPr>
              <w:pStyle w:val="NormalWeb"/>
              <w:spacing w:before="0" w:beforeAutospacing="0" w:after="0" w:afterAutospacing="0"/>
            </w:pPr>
            <w:r w:rsidRPr="00340E29">
              <w:rPr>
                <w:color w:val="000000"/>
              </w:rPr>
              <w:t>-.411</w:t>
            </w:r>
          </w:p>
        </w:tc>
        <w:tc>
          <w:tcPr>
            <w:tcW w:w="0" w:type="auto"/>
            <w:tcBorders>
              <w:top w:val="single" w:sz="4" w:space="0" w:color="000000"/>
              <w:left w:val="single" w:sz="4" w:space="0" w:color="000000"/>
              <w:bottom w:val="single" w:sz="4" w:space="0" w:color="000000"/>
              <w:right w:val="single" w:sz="4" w:space="0" w:color="000000"/>
            </w:tcBorders>
            <w:hideMark/>
          </w:tcPr>
          <w:p w14:paraId="620B7CD7" w14:textId="77777777" w:rsidR="00340E29" w:rsidRPr="00340E29" w:rsidRDefault="00340E29">
            <w:pPr>
              <w:pStyle w:val="NormalWeb"/>
              <w:spacing w:before="0" w:beforeAutospacing="0" w:after="0" w:afterAutospacing="0"/>
            </w:pPr>
            <w:r w:rsidRPr="00340E29">
              <w:rPr>
                <w:color w:val="000000"/>
              </w:rPr>
              <w:t>.269</w:t>
            </w:r>
          </w:p>
        </w:tc>
        <w:tc>
          <w:tcPr>
            <w:tcW w:w="0" w:type="auto"/>
            <w:tcBorders>
              <w:top w:val="single" w:sz="4" w:space="0" w:color="000000"/>
              <w:left w:val="single" w:sz="4" w:space="0" w:color="000000"/>
              <w:bottom w:val="single" w:sz="4" w:space="0" w:color="000000"/>
              <w:right w:val="single" w:sz="4" w:space="0" w:color="000000"/>
            </w:tcBorders>
            <w:hideMark/>
          </w:tcPr>
          <w:p w14:paraId="6DC12F66" w14:textId="77777777" w:rsidR="00340E29" w:rsidRPr="00340E29" w:rsidRDefault="00340E29">
            <w:pPr>
              <w:pStyle w:val="NormalWeb"/>
              <w:spacing w:before="0" w:beforeAutospacing="0" w:after="0" w:afterAutospacing="0"/>
            </w:pPr>
            <w:r w:rsidRPr="00340E29">
              <w:rPr>
                <w:color w:val="000000"/>
              </w:rPr>
              <w:t>-.432</w:t>
            </w:r>
          </w:p>
        </w:tc>
        <w:tc>
          <w:tcPr>
            <w:tcW w:w="0" w:type="auto"/>
            <w:tcBorders>
              <w:top w:val="single" w:sz="4" w:space="0" w:color="000000"/>
              <w:left w:val="single" w:sz="4" w:space="0" w:color="000000"/>
              <w:bottom w:val="single" w:sz="4" w:space="0" w:color="000000"/>
              <w:right w:val="single" w:sz="4" w:space="0" w:color="000000"/>
            </w:tcBorders>
            <w:hideMark/>
          </w:tcPr>
          <w:p w14:paraId="27446074" w14:textId="77777777" w:rsidR="00340E29" w:rsidRPr="00340E29" w:rsidRDefault="00340E29">
            <w:pPr>
              <w:pStyle w:val="NormalWeb"/>
              <w:spacing w:before="0" w:beforeAutospacing="0" w:after="0" w:afterAutospacing="0"/>
            </w:pPr>
            <w:r w:rsidRPr="00340E29">
              <w:rPr>
                <w:color w:val="000000"/>
              </w:rPr>
              <w:t>.532</w:t>
            </w:r>
          </w:p>
        </w:tc>
      </w:tr>
      <w:tr w:rsidR="00340E29" w:rsidRPr="00340E29" w14:paraId="6C7AD56C" w14:textId="77777777" w:rsidTr="00340E29">
        <w:trPr>
          <w:trHeight w:val="422"/>
        </w:trPr>
        <w:tc>
          <w:tcPr>
            <w:tcW w:w="0" w:type="auto"/>
            <w:tcBorders>
              <w:top w:val="single" w:sz="4" w:space="0" w:color="000000"/>
              <w:left w:val="single" w:sz="4" w:space="0" w:color="000000"/>
              <w:bottom w:val="single" w:sz="4" w:space="0" w:color="000000"/>
              <w:right w:val="single" w:sz="4" w:space="0" w:color="000000"/>
            </w:tcBorders>
            <w:hideMark/>
          </w:tcPr>
          <w:p w14:paraId="6145C071" w14:textId="77777777" w:rsidR="00340E29" w:rsidRPr="00340E29" w:rsidRDefault="00340E29">
            <w:pPr>
              <w:pStyle w:val="NormalWeb"/>
              <w:spacing w:before="0" w:beforeAutospacing="0" w:after="0" w:afterAutospacing="0"/>
            </w:pPr>
            <w:r w:rsidRPr="00340E29">
              <w:rPr>
                <w:color w:val="000000"/>
              </w:rPr>
              <w:t>Employee Welfare</w:t>
            </w:r>
          </w:p>
        </w:tc>
        <w:tc>
          <w:tcPr>
            <w:tcW w:w="0" w:type="auto"/>
            <w:tcBorders>
              <w:top w:val="single" w:sz="4" w:space="0" w:color="000000"/>
              <w:left w:val="single" w:sz="4" w:space="0" w:color="000000"/>
              <w:bottom w:val="single" w:sz="4" w:space="0" w:color="000000"/>
              <w:right w:val="single" w:sz="4" w:space="0" w:color="000000"/>
            </w:tcBorders>
            <w:hideMark/>
          </w:tcPr>
          <w:p w14:paraId="4BF48E22" w14:textId="77777777" w:rsidR="00340E29" w:rsidRPr="00340E29" w:rsidRDefault="00340E29">
            <w:pPr>
              <w:pStyle w:val="NormalWeb"/>
              <w:spacing w:before="0" w:beforeAutospacing="0" w:after="0" w:afterAutospacing="0"/>
            </w:pPr>
            <w:r w:rsidRPr="00340E29">
              <w:rPr>
                <w:color w:val="000000"/>
              </w:rPr>
              <w:t>80</w:t>
            </w:r>
          </w:p>
        </w:tc>
        <w:tc>
          <w:tcPr>
            <w:tcW w:w="0" w:type="auto"/>
            <w:tcBorders>
              <w:top w:val="single" w:sz="4" w:space="0" w:color="000000"/>
              <w:left w:val="single" w:sz="4" w:space="0" w:color="000000"/>
              <w:bottom w:val="single" w:sz="4" w:space="0" w:color="000000"/>
              <w:right w:val="single" w:sz="4" w:space="0" w:color="000000"/>
            </w:tcBorders>
            <w:hideMark/>
          </w:tcPr>
          <w:p w14:paraId="7FFD9B72" w14:textId="77777777" w:rsidR="00340E29" w:rsidRPr="00340E29" w:rsidRDefault="00340E29">
            <w:pPr>
              <w:pStyle w:val="NormalWeb"/>
              <w:spacing w:before="0" w:beforeAutospacing="0" w:after="0" w:afterAutospacing="0"/>
            </w:pPr>
            <w:r w:rsidRPr="00340E29">
              <w:rPr>
                <w:color w:val="000000"/>
              </w:rPr>
              <w:t>-.973</w:t>
            </w:r>
          </w:p>
        </w:tc>
        <w:tc>
          <w:tcPr>
            <w:tcW w:w="0" w:type="auto"/>
            <w:tcBorders>
              <w:top w:val="single" w:sz="4" w:space="0" w:color="000000"/>
              <w:left w:val="single" w:sz="4" w:space="0" w:color="000000"/>
              <w:bottom w:val="single" w:sz="4" w:space="0" w:color="000000"/>
              <w:right w:val="single" w:sz="4" w:space="0" w:color="000000"/>
            </w:tcBorders>
            <w:hideMark/>
          </w:tcPr>
          <w:p w14:paraId="3F41503C" w14:textId="77777777" w:rsidR="00340E29" w:rsidRPr="00340E29" w:rsidRDefault="00340E29">
            <w:pPr>
              <w:pStyle w:val="NormalWeb"/>
              <w:spacing w:before="0" w:beforeAutospacing="0" w:after="0" w:afterAutospacing="0"/>
            </w:pPr>
            <w:r w:rsidRPr="00340E29">
              <w:rPr>
                <w:color w:val="000000"/>
              </w:rPr>
              <w:t>.269</w:t>
            </w:r>
          </w:p>
        </w:tc>
        <w:tc>
          <w:tcPr>
            <w:tcW w:w="0" w:type="auto"/>
            <w:tcBorders>
              <w:top w:val="single" w:sz="4" w:space="0" w:color="000000"/>
              <w:left w:val="single" w:sz="4" w:space="0" w:color="000000"/>
              <w:bottom w:val="single" w:sz="4" w:space="0" w:color="000000"/>
              <w:right w:val="single" w:sz="4" w:space="0" w:color="000000"/>
            </w:tcBorders>
            <w:hideMark/>
          </w:tcPr>
          <w:p w14:paraId="47AFF652" w14:textId="77777777" w:rsidR="00340E29" w:rsidRPr="00340E29" w:rsidRDefault="00340E29">
            <w:pPr>
              <w:pStyle w:val="NormalWeb"/>
              <w:spacing w:before="0" w:beforeAutospacing="0" w:after="0" w:afterAutospacing="0"/>
            </w:pPr>
            <w:r w:rsidRPr="00340E29">
              <w:rPr>
                <w:color w:val="000000"/>
              </w:rPr>
              <w:t>.759</w:t>
            </w:r>
          </w:p>
        </w:tc>
        <w:tc>
          <w:tcPr>
            <w:tcW w:w="0" w:type="auto"/>
            <w:tcBorders>
              <w:top w:val="single" w:sz="4" w:space="0" w:color="000000"/>
              <w:left w:val="single" w:sz="4" w:space="0" w:color="000000"/>
              <w:bottom w:val="single" w:sz="4" w:space="0" w:color="000000"/>
              <w:right w:val="single" w:sz="4" w:space="0" w:color="000000"/>
            </w:tcBorders>
            <w:hideMark/>
          </w:tcPr>
          <w:p w14:paraId="4489908A" w14:textId="77777777" w:rsidR="00340E29" w:rsidRPr="00340E29" w:rsidRDefault="00340E29">
            <w:pPr>
              <w:pStyle w:val="NormalWeb"/>
              <w:spacing w:before="0" w:beforeAutospacing="0" w:after="0" w:afterAutospacing="0"/>
            </w:pPr>
            <w:r w:rsidRPr="00340E29">
              <w:rPr>
                <w:color w:val="000000"/>
              </w:rPr>
              <w:t>.532</w:t>
            </w:r>
          </w:p>
        </w:tc>
      </w:tr>
      <w:tr w:rsidR="00340E29" w:rsidRPr="00340E29" w14:paraId="0E14C473" w14:textId="77777777" w:rsidTr="00340E29">
        <w:trPr>
          <w:trHeight w:val="317"/>
        </w:trPr>
        <w:tc>
          <w:tcPr>
            <w:tcW w:w="0" w:type="auto"/>
            <w:tcBorders>
              <w:top w:val="single" w:sz="4" w:space="0" w:color="000000"/>
              <w:left w:val="single" w:sz="4" w:space="0" w:color="000000"/>
              <w:bottom w:val="single" w:sz="4" w:space="0" w:color="000000"/>
              <w:right w:val="single" w:sz="4" w:space="0" w:color="000000"/>
            </w:tcBorders>
            <w:hideMark/>
          </w:tcPr>
          <w:p w14:paraId="3F5A8187" w14:textId="77777777" w:rsidR="00340E29" w:rsidRPr="00340E29" w:rsidRDefault="00340E29">
            <w:pPr>
              <w:pStyle w:val="NormalWeb"/>
              <w:spacing w:before="0" w:beforeAutospacing="0" w:after="0" w:afterAutospacing="0"/>
            </w:pPr>
            <w:r w:rsidRPr="00340E29">
              <w:rPr>
                <w:color w:val="000000"/>
              </w:rPr>
              <w:t>Operational efficiency</w:t>
            </w:r>
          </w:p>
        </w:tc>
        <w:tc>
          <w:tcPr>
            <w:tcW w:w="0" w:type="auto"/>
            <w:tcBorders>
              <w:top w:val="single" w:sz="4" w:space="0" w:color="000000"/>
              <w:left w:val="single" w:sz="4" w:space="0" w:color="000000"/>
              <w:bottom w:val="single" w:sz="4" w:space="0" w:color="000000"/>
              <w:right w:val="single" w:sz="4" w:space="0" w:color="000000"/>
            </w:tcBorders>
            <w:hideMark/>
          </w:tcPr>
          <w:p w14:paraId="0E27E419" w14:textId="77777777" w:rsidR="00340E29" w:rsidRPr="00340E29" w:rsidRDefault="00340E29">
            <w:pPr>
              <w:pStyle w:val="NormalWeb"/>
              <w:spacing w:before="0" w:beforeAutospacing="0" w:after="0" w:afterAutospacing="0"/>
            </w:pPr>
            <w:r w:rsidRPr="00340E29">
              <w:rPr>
                <w:color w:val="000000"/>
              </w:rPr>
              <w:t>80</w:t>
            </w:r>
          </w:p>
        </w:tc>
        <w:tc>
          <w:tcPr>
            <w:tcW w:w="0" w:type="auto"/>
            <w:tcBorders>
              <w:top w:val="single" w:sz="4" w:space="0" w:color="000000"/>
              <w:left w:val="single" w:sz="4" w:space="0" w:color="000000"/>
              <w:bottom w:val="single" w:sz="4" w:space="0" w:color="000000"/>
              <w:right w:val="single" w:sz="4" w:space="0" w:color="000000"/>
            </w:tcBorders>
            <w:hideMark/>
          </w:tcPr>
          <w:p w14:paraId="2B665492" w14:textId="77777777" w:rsidR="00340E29" w:rsidRPr="00340E29" w:rsidRDefault="00340E29">
            <w:pPr>
              <w:pStyle w:val="NormalWeb"/>
              <w:spacing w:before="0" w:beforeAutospacing="0" w:after="0" w:afterAutospacing="0"/>
            </w:pPr>
            <w:r w:rsidRPr="00340E29">
              <w:rPr>
                <w:color w:val="000000"/>
              </w:rPr>
              <w:t>-.635</w:t>
            </w:r>
          </w:p>
        </w:tc>
        <w:tc>
          <w:tcPr>
            <w:tcW w:w="0" w:type="auto"/>
            <w:tcBorders>
              <w:top w:val="single" w:sz="4" w:space="0" w:color="000000"/>
              <w:left w:val="single" w:sz="4" w:space="0" w:color="000000"/>
              <w:bottom w:val="single" w:sz="4" w:space="0" w:color="000000"/>
              <w:right w:val="single" w:sz="4" w:space="0" w:color="000000"/>
            </w:tcBorders>
            <w:hideMark/>
          </w:tcPr>
          <w:p w14:paraId="0FC73571" w14:textId="77777777" w:rsidR="00340E29" w:rsidRPr="00340E29" w:rsidRDefault="00340E29">
            <w:pPr>
              <w:pStyle w:val="NormalWeb"/>
              <w:spacing w:before="0" w:beforeAutospacing="0" w:after="0" w:afterAutospacing="0"/>
            </w:pPr>
            <w:r w:rsidRPr="00340E29">
              <w:rPr>
                <w:color w:val="000000"/>
              </w:rPr>
              <w:t>.269</w:t>
            </w:r>
          </w:p>
        </w:tc>
        <w:tc>
          <w:tcPr>
            <w:tcW w:w="0" w:type="auto"/>
            <w:tcBorders>
              <w:top w:val="single" w:sz="4" w:space="0" w:color="000000"/>
              <w:left w:val="single" w:sz="4" w:space="0" w:color="000000"/>
              <w:bottom w:val="single" w:sz="4" w:space="0" w:color="000000"/>
              <w:right w:val="single" w:sz="4" w:space="0" w:color="000000"/>
            </w:tcBorders>
            <w:hideMark/>
          </w:tcPr>
          <w:p w14:paraId="6859DFB4" w14:textId="77777777" w:rsidR="00340E29" w:rsidRPr="00340E29" w:rsidRDefault="00340E29">
            <w:pPr>
              <w:pStyle w:val="NormalWeb"/>
              <w:spacing w:before="0" w:beforeAutospacing="0" w:after="0" w:afterAutospacing="0"/>
            </w:pPr>
            <w:r w:rsidRPr="00340E29">
              <w:rPr>
                <w:color w:val="000000"/>
              </w:rPr>
              <w:t>-.464</w:t>
            </w:r>
          </w:p>
        </w:tc>
        <w:tc>
          <w:tcPr>
            <w:tcW w:w="0" w:type="auto"/>
            <w:tcBorders>
              <w:top w:val="single" w:sz="4" w:space="0" w:color="000000"/>
              <w:left w:val="single" w:sz="4" w:space="0" w:color="000000"/>
              <w:bottom w:val="single" w:sz="4" w:space="0" w:color="000000"/>
              <w:right w:val="single" w:sz="4" w:space="0" w:color="000000"/>
            </w:tcBorders>
            <w:hideMark/>
          </w:tcPr>
          <w:p w14:paraId="5AE7EA4F" w14:textId="77777777" w:rsidR="00340E29" w:rsidRPr="00340E29" w:rsidRDefault="00340E29">
            <w:pPr>
              <w:pStyle w:val="NormalWeb"/>
              <w:spacing w:before="0" w:beforeAutospacing="0" w:after="0" w:afterAutospacing="0"/>
            </w:pPr>
            <w:r w:rsidRPr="00340E29">
              <w:rPr>
                <w:color w:val="000000"/>
              </w:rPr>
              <w:t>.532</w:t>
            </w:r>
          </w:p>
        </w:tc>
      </w:tr>
      <w:tr w:rsidR="00340E29" w:rsidRPr="00340E29" w14:paraId="33EAAD21" w14:textId="77777777" w:rsidTr="00340E29">
        <w:trPr>
          <w:trHeight w:val="332"/>
        </w:trPr>
        <w:tc>
          <w:tcPr>
            <w:tcW w:w="0" w:type="auto"/>
            <w:tcBorders>
              <w:top w:val="single" w:sz="4" w:space="0" w:color="000000"/>
              <w:left w:val="single" w:sz="4" w:space="0" w:color="000000"/>
              <w:bottom w:val="single" w:sz="4" w:space="0" w:color="000000"/>
              <w:right w:val="single" w:sz="4" w:space="0" w:color="000000"/>
            </w:tcBorders>
            <w:hideMark/>
          </w:tcPr>
          <w:p w14:paraId="4DC12AE5" w14:textId="77777777" w:rsidR="00340E29" w:rsidRPr="00340E29" w:rsidRDefault="00340E29">
            <w:pPr>
              <w:pStyle w:val="NormalWeb"/>
              <w:spacing w:before="0" w:beforeAutospacing="0" w:after="0" w:afterAutospacing="0"/>
            </w:pPr>
            <w:r w:rsidRPr="00340E29">
              <w:rPr>
                <w:color w:val="000000"/>
              </w:rPr>
              <w:t>Strategy Implementation</w:t>
            </w:r>
          </w:p>
        </w:tc>
        <w:tc>
          <w:tcPr>
            <w:tcW w:w="0" w:type="auto"/>
            <w:tcBorders>
              <w:top w:val="single" w:sz="4" w:space="0" w:color="000000"/>
              <w:left w:val="single" w:sz="4" w:space="0" w:color="000000"/>
              <w:bottom w:val="single" w:sz="4" w:space="0" w:color="000000"/>
              <w:right w:val="single" w:sz="4" w:space="0" w:color="000000"/>
            </w:tcBorders>
            <w:hideMark/>
          </w:tcPr>
          <w:p w14:paraId="06977919" w14:textId="77777777" w:rsidR="00340E29" w:rsidRPr="00340E29" w:rsidRDefault="00340E29">
            <w:pPr>
              <w:pStyle w:val="NormalWeb"/>
              <w:spacing w:before="0" w:beforeAutospacing="0" w:after="0" w:afterAutospacing="0"/>
            </w:pPr>
            <w:r w:rsidRPr="00340E29">
              <w:rPr>
                <w:color w:val="000000"/>
              </w:rPr>
              <w:t>80</w:t>
            </w:r>
          </w:p>
        </w:tc>
        <w:tc>
          <w:tcPr>
            <w:tcW w:w="0" w:type="auto"/>
            <w:tcBorders>
              <w:top w:val="single" w:sz="4" w:space="0" w:color="000000"/>
              <w:left w:val="single" w:sz="4" w:space="0" w:color="000000"/>
              <w:bottom w:val="single" w:sz="4" w:space="0" w:color="000000"/>
              <w:right w:val="single" w:sz="4" w:space="0" w:color="000000"/>
            </w:tcBorders>
            <w:hideMark/>
          </w:tcPr>
          <w:p w14:paraId="7C0D68C1" w14:textId="77777777" w:rsidR="00340E29" w:rsidRPr="00340E29" w:rsidRDefault="00340E29">
            <w:pPr>
              <w:pStyle w:val="NormalWeb"/>
              <w:spacing w:before="0" w:beforeAutospacing="0" w:after="0" w:afterAutospacing="0"/>
            </w:pPr>
            <w:r w:rsidRPr="00340E29">
              <w:rPr>
                <w:color w:val="000000"/>
              </w:rPr>
              <w:t>-.413</w:t>
            </w:r>
          </w:p>
        </w:tc>
        <w:tc>
          <w:tcPr>
            <w:tcW w:w="0" w:type="auto"/>
            <w:tcBorders>
              <w:top w:val="single" w:sz="4" w:space="0" w:color="000000"/>
              <w:left w:val="single" w:sz="4" w:space="0" w:color="000000"/>
              <w:bottom w:val="single" w:sz="4" w:space="0" w:color="000000"/>
              <w:right w:val="single" w:sz="4" w:space="0" w:color="000000"/>
            </w:tcBorders>
            <w:hideMark/>
          </w:tcPr>
          <w:p w14:paraId="2978A88E" w14:textId="77777777" w:rsidR="00340E29" w:rsidRPr="00340E29" w:rsidRDefault="00340E29">
            <w:pPr>
              <w:pStyle w:val="NormalWeb"/>
              <w:spacing w:before="0" w:beforeAutospacing="0" w:after="0" w:afterAutospacing="0"/>
            </w:pPr>
            <w:r w:rsidRPr="00340E29">
              <w:rPr>
                <w:color w:val="000000"/>
              </w:rPr>
              <w:t>.269</w:t>
            </w:r>
          </w:p>
        </w:tc>
        <w:tc>
          <w:tcPr>
            <w:tcW w:w="0" w:type="auto"/>
            <w:tcBorders>
              <w:top w:val="single" w:sz="4" w:space="0" w:color="000000"/>
              <w:left w:val="single" w:sz="4" w:space="0" w:color="000000"/>
              <w:bottom w:val="single" w:sz="4" w:space="0" w:color="000000"/>
              <w:right w:val="single" w:sz="4" w:space="0" w:color="000000"/>
            </w:tcBorders>
            <w:hideMark/>
          </w:tcPr>
          <w:p w14:paraId="14E70D8E" w14:textId="77777777" w:rsidR="00340E29" w:rsidRPr="00340E29" w:rsidRDefault="00340E29">
            <w:pPr>
              <w:pStyle w:val="NormalWeb"/>
              <w:spacing w:before="0" w:beforeAutospacing="0" w:after="0" w:afterAutospacing="0"/>
            </w:pPr>
            <w:r w:rsidRPr="00340E29">
              <w:rPr>
                <w:color w:val="000000"/>
              </w:rPr>
              <w:t>-.358</w:t>
            </w:r>
          </w:p>
        </w:tc>
        <w:tc>
          <w:tcPr>
            <w:tcW w:w="0" w:type="auto"/>
            <w:tcBorders>
              <w:top w:val="single" w:sz="4" w:space="0" w:color="000000"/>
              <w:left w:val="single" w:sz="4" w:space="0" w:color="000000"/>
              <w:bottom w:val="single" w:sz="4" w:space="0" w:color="000000"/>
              <w:right w:val="single" w:sz="4" w:space="0" w:color="000000"/>
            </w:tcBorders>
            <w:hideMark/>
          </w:tcPr>
          <w:p w14:paraId="7EFFBC60" w14:textId="77777777" w:rsidR="00340E29" w:rsidRPr="00340E29" w:rsidRDefault="00340E29">
            <w:pPr>
              <w:pStyle w:val="NormalWeb"/>
              <w:spacing w:before="0" w:beforeAutospacing="0" w:after="0" w:afterAutospacing="0"/>
            </w:pPr>
            <w:r w:rsidRPr="00340E29">
              <w:rPr>
                <w:color w:val="000000"/>
              </w:rPr>
              <w:t>.532</w:t>
            </w:r>
          </w:p>
        </w:tc>
      </w:tr>
      <w:tr w:rsidR="00340E29" w:rsidRPr="00340E29" w14:paraId="21B4E634" w14:textId="77777777" w:rsidTr="00340E29">
        <w:trPr>
          <w:trHeight w:val="413"/>
        </w:trPr>
        <w:tc>
          <w:tcPr>
            <w:tcW w:w="0" w:type="auto"/>
            <w:tcBorders>
              <w:top w:val="single" w:sz="4" w:space="0" w:color="000000"/>
              <w:left w:val="single" w:sz="4" w:space="0" w:color="000000"/>
              <w:bottom w:val="single" w:sz="4" w:space="0" w:color="000000"/>
              <w:right w:val="single" w:sz="4" w:space="0" w:color="000000"/>
            </w:tcBorders>
            <w:hideMark/>
          </w:tcPr>
          <w:p w14:paraId="4D00A760" w14:textId="77777777" w:rsidR="00340E29" w:rsidRPr="00340E29" w:rsidRDefault="00340E29">
            <w:pPr>
              <w:pStyle w:val="NormalWeb"/>
              <w:spacing w:before="0" w:beforeAutospacing="0" w:after="0" w:afterAutospacing="0"/>
            </w:pPr>
            <w:r w:rsidRPr="00340E29">
              <w:rPr>
                <w:color w:val="000000"/>
              </w:rPr>
              <w:t>Market competitiveness</w:t>
            </w:r>
          </w:p>
        </w:tc>
        <w:tc>
          <w:tcPr>
            <w:tcW w:w="0" w:type="auto"/>
            <w:tcBorders>
              <w:top w:val="single" w:sz="4" w:space="0" w:color="000000"/>
              <w:left w:val="single" w:sz="4" w:space="0" w:color="000000"/>
              <w:bottom w:val="single" w:sz="4" w:space="0" w:color="000000"/>
              <w:right w:val="single" w:sz="4" w:space="0" w:color="000000"/>
            </w:tcBorders>
            <w:hideMark/>
          </w:tcPr>
          <w:p w14:paraId="2D21E64B" w14:textId="77777777" w:rsidR="00340E29" w:rsidRPr="00340E29" w:rsidRDefault="00340E29">
            <w:pPr>
              <w:pStyle w:val="NormalWeb"/>
              <w:spacing w:before="0" w:beforeAutospacing="0" w:after="0" w:afterAutospacing="0"/>
            </w:pPr>
            <w:r w:rsidRPr="00340E29">
              <w:rPr>
                <w:color w:val="000000"/>
              </w:rPr>
              <w:t>80</w:t>
            </w:r>
          </w:p>
        </w:tc>
        <w:tc>
          <w:tcPr>
            <w:tcW w:w="0" w:type="auto"/>
            <w:tcBorders>
              <w:top w:val="single" w:sz="4" w:space="0" w:color="000000"/>
              <w:left w:val="single" w:sz="4" w:space="0" w:color="000000"/>
              <w:bottom w:val="single" w:sz="4" w:space="0" w:color="000000"/>
              <w:right w:val="single" w:sz="4" w:space="0" w:color="000000"/>
            </w:tcBorders>
            <w:hideMark/>
          </w:tcPr>
          <w:p w14:paraId="088C8B9D" w14:textId="77777777" w:rsidR="00340E29" w:rsidRPr="00340E29" w:rsidRDefault="00340E29">
            <w:pPr>
              <w:pStyle w:val="NormalWeb"/>
              <w:spacing w:before="0" w:beforeAutospacing="0" w:after="0" w:afterAutospacing="0"/>
            </w:pPr>
            <w:r w:rsidRPr="00340E29">
              <w:rPr>
                <w:color w:val="000000"/>
              </w:rPr>
              <w:t>-.536</w:t>
            </w:r>
          </w:p>
        </w:tc>
        <w:tc>
          <w:tcPr>
            <w:tcW w:w="0" w:type="auto"/>
            <w:tcBorders>
              <w:top w:val="single" w:sz="4" w:space="0" w:color="000000"/>
              <w:left w:val="single" w:sz="4" w:space="0" w:color="000000"/>
              <w:bottom w:val="single" w:sz="4" w:space="0" w:color="000000"/>
              <w:right w:val="single" w:sz="4" w:space="0" w:color="000000"/>
            </w:tcBorders>
            <w:hideMark/>
          </w:tcPr>
          <w:p w14:paraId="12D4BAA3" w14:textId="77777777" w:rsidR="00340E29" w:rsidRPr="00340E29" w:rsidRDefault="00340E29">
            <w:pPr>
              <w:pStyle w:val="NormalWeb"/>
              <w:spacing w:before="0" w:beforeAutospacing="0" w:after="0" w:afterAutospacing="0"/>
            </w:pPr>
            <w:r w:rsidRPr="00340E29">
              <w:rPr>
                <w:color w:val="000000"/>
              </w:rPr>
              <w:t>.269</w:t>
            </w:r>
          </w:p>
        </w:tc>
        <w:tc>
          <w:tcPr>
            <w:tcW w:w="0" w:type="auto"/>
            <w:tcBorders>
              <w:top w:val="single" w:sz="4" w:space="0" w:color="000000"/>
              <w:left w:val="single" w:sz="4" w:space="0" w:color="000000"/>
              <w:bottom w:val="single" w:sz="4" w:space="0" w:color="000000"/>
              <w:right w:val="single" w:sz="4" w:space="0" w:color="000000"/>
            </w:tcBorders>
            <w:hideMark/>
          </w:tcPr>
          <w:p w14:paraId="0608C653" w14:textId="77777777" w:rsidR="00340E29" w:rsidRPr="00340E29" w:rsidRDefault="00340E29">
            <w:pPr>
              <w:pStyle w:val="NormalWeb"/>
              <w:spacing w:before="0" w:beforeAutospacing="0" w:after="0" w:afterAutospacing="0"/>
            </w:pPr>
            <w:r w:rsidRPr="00340E29">
              <w:rPr>
                <w:color w:val="000000"/>
              </w:rPr>
              <w:t>.146</w:t>
            </w:r>
          </w:p>
        </w:tc>
        <w:tc>
          <w:tcPr>
            <w:tcW w:w="0" w:type="auto"/>
            <w:tcBorders>
              <w:top w:val="single" w:sz="4" w:space="0" w:color="000000"/>
              <w:left w:val="single" w:sz="4" w:space="0" w:color="000000"/>
              <w:bottom w:val="single" w:sz="4" w:space="0" w:color="000000"/>
              <w:right w:val="single" w:sz="4" w:space="0" w:color="000000"/>
            </w:tcBorders>
            <w:hideMark/>
          </w:tcPr>
          <w:p w14:paraId="19AD2018" w14:textId="77777777" w:rsidR="00340E29" w:rsidRPr="00340E29" w:rsidRDefault="00340E29">
            <w:pPr>
              <w:pStyle w:val="NormalWeb"/>
              <w:spacing w:before="0" w:beforeAutospacing="0" w:after="0" w:afterAutospacing="0"/>
            </w:pPr>
            <w:r w:rsidRPr="00340E29">
              <w:rPr>
                <w:color w:val="000000"/>
              </w:rPr>
              <w:t>.532</w:t>
            </w:r>
          </w:p>
        </w:tc>
      </w:tr>
    </w:tbl>
    <w:p w14:paraId="33F0162F" w14:textId="77777777" w:rsidR="00340E29" w:rsidRPr="00340E29" w:rsidRDefault="00340E29" w:rsidP="00340E29">
      <w:pPr>
        <w:pStyle w:val="NormalWeb"/>
        <w:spacing w:before="0" w:beforeAutospacing="0" w:after="0" w:afterAutospacing="0"/>
      </w:pPr>
      <w:r w:rsidRPr="00340E29">
        <w:rPr>
          <w:b/>
          <w:bCs/>
          <w:color w:val="000000"/>
        </w:rPr>
        <w:t>Source: Field survey data, 2025</w:t>
      </w:r>
    </w:p>
    <w:p w14:paraId="1C8FD2E2" w14:textId="77777777" w:rsidR="00340E29" w:rsidRPr="00340E29" w:rsidRDefault="00340E29" w:rsidP="00340E29">
      <w:pPr>
        <w:rPr>
          <w:rFonts w:ascii="Times New Roman" w:hAnsi="Times New Roman" w:cs="Times New Roman"/>
          <w:sz w:val="24"/>
          <w:szCs w:val="24"/>
        </w:rPr>
      </w:pPr>
    </w:p>
    <w:p w14:paraId="5499D85B" w14:textId="77777777" w:rsidR="00340E29" w:rsidRPr="00340E29" w:rsidRDefault="00340E29" w:rsidP="00340E29">
      <w:pPr>
        <w:pStyle w:val="NormalWeb"/>
        <w:spacing w:before="0" w:beforeAutospacing="0" w:after="0" w:afterAutospacing="0"/>
        <w:jc w:val="both"/>
      </w:pPr>
      <w:r w:rsidRPr="00340E29">
        <w:rPr>
          <w:color w:val="000000"/>
        </w:rPr>
        <w:t>The results of the normality tests in Table 4.1.2 revealed skewness values all fall within the acceptable threshold of -3 and +3 and the kurtosis values are also within the recommended threshold is 7.0 (Bryne, 2010). This result indicates that the data is largely normal and the basic assumption of parametric testing was fulfilled. Therefore, the data set was found suitable for inferential analysis and parametric testing.</w:t>
      </w:r>
    </w:p>
    <w:p w14:paraId="2D0DF400" w14:textId="77777777" w:rsidR="00340E29" w:rsidRPr="00340E29" w:rsidRDefault="00340E29" w:rsidP="00340E29">
      <w:pPr>
        <w:rPr>
          <w:rFonts w:ascii="Times New Roman" w:hAnsi="Times New Roman" w:cs="Times New Roman"/>
          <w:sz w:val="24"/>
          <w:szCs w:val="24"/>
        </w:rPr>
      </w:pPr>
    </w:p>
    <w:p w14:paraId="0B566EC8" w14:textId="77777777" w:rsidR="00340E29" w:rsidRPr="00340E29" w:rsidRDefault="00340E29" w:rsidP="00340E29">
      <w:pPr>
        <w:pStyle w:val="NormalWeb"/>
        <w:spacing w:before="0" w:beforeAutospacing="0" w:after="0" w:afterAutospacing="0"/>
        <w:jc w:val="both"/>
      </w:pPr>
      <w:r w:rsidRPr="00340E29">
        <w:rPr>
          <w:b/>
          <w:bCs/>
          <w:color w:val="000000"/>
        </w:rPr>
        <w:t>b. Linearity Test </w:t>
      </w:r>
    </w:p>
    <w:p w14:paraId="0DE4ACC6" w14:textId="77777777" w:rsidR="00340E29" w:rsidRPr="00340E29" w:rsidRDefault="00340E29" w:rsidP="00340E29">
      <w:pPr>
        <w:pStyle w:val="NormalWeb"/>
        <w:spacing w:before="0" w:beforeAutospacing="0" w:after="0" w:afterAutospacing="0"/>
        <w:jc w:val="both"/>
      </w:pPr>
      <w:r w:rsidRPr="00340E29">
        <w:rPr>
          <w:color w:val="000000"/>
        </w:rPr>
        <w:t>The Person correlation coefficient test was used to test for linearity, and the result is presented in Table 4.1.3 below.</w:t>
      </w:r>
    </w:p>
    <w:p w14:paraId="18C4F1A9" w14:textId="77777777" w:rsidR="00340E29" w:rsidRPr="00340E29" w:rsidRDefault="00340E29" w:rsidP="00340E29">
      <w:pPr>
        <w:pStyle w:val="NormalWeb"/>
        <w:spacing w:before="0" w:beforeAutospacing="0" w:after="0" w:afterAutospacing="0"/>
        <w:jc w:val="both"/>
      </w:pPr>
      <w:r w:rsidRPr="00340E29">
        <w:rPr>
          <w:b/>
          <w:bCs/>
          <w:color w:val="000000"/>
        </w:rPr>
        <w:t>Table 4.1.3</w:t>
      </w:r>
      <w:r w:rsidRPr="00340E29">
        <w:rPr>
          <w:rStyle w:val="apple-tab-span"/>
          <w:b/>
          <w:bCs/>
          <w:color w:val="000000"/>
        </w:rPr>
        <w:tab/>
      </w:r>
      <w:r w:rsidRPr="00340E29">
        <w:rPr>
          <w:b/>
          <w:bCs/>
          <w:color w:val="000000"/>
        </w:rPr>
        <w:t>Linearity Test (Pearson Correlation Coefficient)</w:t>
      </w:r>
    </w:p>
    <w:tbl>
      <w:tblPr>
        <w:tblW w:w="0" w:type="auto"/>
        <w:jc w:val="center"/>
        <w:tblCellMar>
          <w:top w:w="15" w:type="dxa"/>
          <w:left w:w="15" w:type="dxa"/>
          <w:bottom w:w="15" w:type="dxa"/>
          <w:right w:w="15" w:type="dxa"/>
        </w:tblCellMar>
        <w:tblLook w:val="04A0" w:firstRow="1" w:lastRow="0" w:firstColumn="1" w:lastColumn="0" w:noHBand="0" w:noVBand="1"/>
      </w:tblPr>
      <w:tblGrid>
        <w:gridCol w:w="2952"/>
        <w:gridCol w:w="1908"/>
        <w:gridCol w:w="2386"/>
        <w:gridCol w:w="1384"/>
      </w:tblGrid>
      <w:tr w:rsidR="00340E29" w:rsidRPr="00340E29" w14:paraId="1EEC2333" w14:textId="77777777" w:rsidTr="00340E29">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7B00B"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A9730F" w14:textId="77777777" w:rsidR="00340E29" w:rsidRPr="00340E29" w:rsidRDefault="00340E29">
            <w:pPr>
              <w:pStyle w:val="NormalWeb"/>
              <w:spacing w:before="0" w:beforeAutospacing="0" w:after="0" w:afterAutospacing="0"/>
              <w:jc w:val="both"/>
            </w:pPr>
            <w:r w:rsidRPr="00340E29">
              <w:rPr>
                <w:color w:val="000000"/>
              </w:rPr>
              <w:t>Organizational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AFD0DB" w14:textId="77777777" w:rsidR="00340E29" w:rsidRPr="00340E29" w:rsidRDefault="00340E29">
            <w:pPr>
              <w:pStyle w:val="NormalWeb"/>
              <w:spacing w:before="0" w:beforeAutospacing="0" w:after="0" w:afterAutospacing="0"/>
              <w:jc w:val="both"/>
            </w:pPr>
            <w:r w:rsidRPr="00340E29">
              <w:rPr>
                <w:color w:val="000000"/>
              </w:rPr>
              <w:t>Conclusion </w:t>
            </w:r>
          </w:p>
        </w:tc>
      </w:tr>
      <w:tr w:rsidR="00340E29" w:rsidRPr="00340E29" w14:paraId="79F74350" w14:textId="77777777" w:rsidTr="00340E29">
        <w:trPr>
          <w:trHeight w:val="413"/>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F137F" w14:textId="77777777" w:rsidR="00340E29" w:rsidRPr="00340E29" w:rsidRDefault="00340E29">
            <w:pPr>
              <w:pStyle w:val="NormalWeb"/>
              <w:spacing w:before="0" w:beforeAutospacing="0" w:after="0" w:afterAutospacing="0"/>
              <w:ind w:left="60" w:right="60"/>
            </w:pPr>
            <w:r w:rsidRPr="00340E29">
              <w:rPr>
                <w:color w:val="000000"/>
              </w:rPr>
              <w:t>Training Programs</w:t>
            </w:r>
          </w:p>
          <w:p w14:paraId="316BE347"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AE31A" w14:textId="77777777" w:rsidR="00340E29" w:rsidRPr="00340E29" w:rsidRDefault="00340E29">
            <w:pPr>
              <w:pStyle w:val="NormalWeb"/>
              <w:spacing w:before="0" w:beforeAutospacing="0" w:after="0" w:afterAutospacing="0"/>
              <w:ind w:left="60" w:right="60"/>
            </w:pPr>
            <w:r w:rsidRPr="00340E29">
              <w:rPr>
                <w:color w:val="000000"/>
              </w:rPr>
              <w:t>Pearson Correlation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71AC9" w14:textId="77777777" w:rsidR="00340E29" w:rsidRPr="00340E29" w:rsidRDefault="00340E29">
            <w:pPr>
              <w:pStyle w:val="NormalWeb"/>
              <w:spacing w:before="0" w:beforeAutospacing="0" w:after="0" w:afterAutospacing="0"/>
              <w:ind w:left="60" w:right="60"/>
              <w:jc w:val="right"/>
            </w:pPr>
            <w:r w:rsidRPr="00340E29">
              <w:rPr>
                <w:color w:val="000000"/>
              </w:rPr>
              <w:t>.393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B6FA7" w14:textId="77777777" w:rsidR="00340E29" w:rsidRPr="00340E29" w:rsidRDefault="00340E29">
            <w:pPr>
              <w:pStyle w:val="NormalWeb"/>
              <w:spacing w:before="0" w:beforeAutospacing="0" w:after="0" w:afterAutospacing="0"/>
              <w:jc w:val="both"/>
            </w:pPr>
            <w:r w:rsidRPr="00340E29">
              <w:rPr>
                <w:color w:val="000000"/>
              </w:rPr>
              <w:t>Linear</w:t>
            </w:r>
          </w:p>
        </w:tc>
      </w:tr>
      <w:tr w:rsidR="00340E29" w:rsidRPr="00340E29" w14:paraId="04FB91D2" w14:textId="77777777" w:rsidTr="00340E29">
        <w:trPr>
          <w:trHeight w:val="40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DE589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FA3EF2" w14:textId="77777777" w:rsidR="00340E29" w:rsidRPr="00340E29" w:rsidRDefault="00340E29">
            <w:pPr>
              <w:pStyle w:val="NormalWeb"/>
              <w:spacing w:before="0" w:beforeAutospacing="0" w:after="0" w:afterAutospacing="0"/>
              <w:jc w:val="both"/>
            </w:pPr>
            <w:r w:rsidRPr="00340E29">
              <w:rPr>
                <w:color w:val="000000"/>
              </w:rPr>
              <w:t>Sig. (2-tailed)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DC7CC" w14:textId="77777777" w:rsidR="00340E29" w:rsidRPr="00340E29" w:rsidRDefault="00340E29">
            <w:pPr>
              <w:pStyle w:val="NormalWeb"/>
              <w:spacing w:before="0" w:beforeAutospacing="0" w:after="0" w:afterAutospacing="0"/>
              <w:ind w:left="60" w:right="60"/>
              <w:jc w:val="right"/>
            </w:pPr>
            <w:r w:rsidRPr="00340E29">
              <w:rPr>
                <w:color w:val="000000"/>
              </w:rPr>
              <w:t>.000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F69694" w14:textId="77777777" w:rsidR="00340E29" w:rsidRPr="00340E29" w:rsidRDefault="00340E29">
            <w:pPr>
              <w:rPr>
                <w:rFonts w:ascii="Times New Roman" w:hAnsi="Times New Roman" w:cs="Times New Roman"/>
                <w:sz w:val="24"/>
                <w:szCs w:val="24"/>
              </w:rPr>
            </w:pPr>
          </w:p>
        </w:tc>
      </w:tr>
      <w:tr w:rsidR="00340E29" w:rsidRPr="00340E29" w14:paraId="010CC1FE" w14:textId="77777777" w:rsidTr="00340E29">
        <w:trPr>
          <w:trHeight w:val="19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15E80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40E7E" w14:textId="77777777" w:rsidR="00340E29" w:rsidRPr="00340E29" w:rsidRDefault="00340E29">
            <w:pPr>
              <w:pStyle w:val="NormalWeb"/>
              <w:spacing w:before="0" w:beforeAutospacing="0" w:after="0" w:afterAutospacing="0"/>
              <w:jc w:val="both"/>
            </w:pPr>
            <w:r w:rsidRPr="00340E29">
              <w:rPr>
                <w:color w:val="000000"/>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CD476" w14:textId="77777777" w:rsidR="00340E29" w:rsidRPr="00340E29" w:rsidRDefault="00340E29">
            <w:pPr>
              <w:pStyle w:val="NormalWeb"/>
              <w:spacing w:before="0" w:beforeAutospacing="0" w:after="0" w:afterAutospacing="0"/>
              <w:ind w:left="60" w:right="60"/>
              <w:jc w:val="right"/>
            </w:pPr>
            <w:r w:rsidRPr="00340E29">
              <w:rPr>
                <w:color w:val="000000"/>
              </w:rPr>
              <w:t>80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4F80CB" w14:textId="77777777" w:rsidR="00340E29" w:rsidRPr="00340E29" w:rsidRDefault="00340E29">
            <w:pPr>
              <w:rPr>
                <w:rFonts w:ascii="Times New Roman" w:hAnsi="Times New Roman" w:cs="Times New Roman"/>
                <w:sz w:val="24"/>
                <w:szCs w:val="24"/>
              </w:rPr>
            </w:pPr>
          </w:p>
        </w:tc>
      </w:tr>
      <w:tr w:rsidR="00340E29" w:rsidRPr="00340E29" w14:paraId="3A421B94" w14:textId="77777777" w:rsidTr="00340E29">
        <w:trPr>
          <w:trHeight w:val="435"/>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AE35F" w14:textId="77777777" w:rsidR="00340E29" w:rsidRPr="00340E29" w:rsidRDefault="00340E29">
            <w:pPr>
              <w:pStyle w:val="NormalWeb"/>
              <w:spacing w:before="0" w:beforeAutospacing="0" w:after="0" w:afterAutospacing="0"/>
              <w:ind w:left="60" w:right="60"/>
            </w:pPr>
            <w:r w:rsidRPr="00340E29">
              <w:rPr>
                <w:color w:val="000000"/>
              </w:rPr>
              <w:t>Adaptation to Technological Change</w:t>
            </w:r>
          </w:p>
          <w:p w14:paraId="427192E6"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D4944" w14:textId="77777777" w:rsidR="00340E29" w:rsidRPr="00340E29" w:rsidRDefault="00340E29">
            <w:pPr>
              <w:pStyle w:val="NormalWeb"/>
              <w:spacing w:before="0" w:beforeAutospacing="0" w:after="0" w:afterAutospacing="0"/>
              <w:ind w:left="60" w:right="60"/>
            </w:pPr>
            <w:r w:rsidRPr="00340E29">
              <w:rPr>
                <w:color w:val="000000"/>
              </w:rPr>
              <w:t>Pearson Correlation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062A8" w14:textId="77777777" w:rsidR="00340E29" w:rsidRPr="00340E29" w:rsidRDefault="00340E29">
            <w:pPr>
              <w:pStyle w:val="NormalWeb"/>
              <w:spacing w:before="0" w:beforeAutospacing="0" w:after="0" w:afterAutospacing="0"/>
              <w:ind w:left="60" w:right="60"/>
              <w:jc w:val="right"/>
            </w:pPr>
            <w:r w:rsidRPr="00340E29">
              <w:rPr>
                <w:color w:val="000000"/>
              </w:rPr>
              <w:t>.526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25C6A2" w14:textId="77777777" w:rsidR="00340E29" w:rsidRPr="00340E29" w:rsidRDefault="00340E29">
            <w:pPr>
              <w:pStyle w:val="NormalWeb"/>
              <w:spacing w:before="0" w:beforeAutospacing="0" w:after="0" w:afterAutospacing="0"/>
              <w:jc w:val="both"/>
            </w:pPr>
            <w:r w:rsidRPr="00340E29">
              <w:rPr>
                <w:color w:val="000000"/>
              </w:rPr>
              <w:t>Linear </w:t>
            </w:r>
          </w:p>
        </w:tc>
      </w:tr>
      <w:tr w:rsidR="00340E29" w:rsidRPr="00340E29" w14:paraId="67F15625" w14:textId="77777777" w:rsidTr="00340E29">
        <w:trPr>
          <w:trHeight w:val="7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28D7CE"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EBC7E9" w14:textId="77777777" w:rsidR="00340E29" w:rsidRPr="00340E29" w:rsidRDefault="00340E29">
            <w:pPr>
              <w:pStyle w:val="NormalWeb"/>
              <w:spacing w:before="0" w:beforeAutospacing="0" w:after="0" w:afterAutospacing="0"/>
              <w:jc w:val="both"/>
            </w:pPr>
            <w:r w:rsidRPr="00340E29">
              <w:rPr>
                <w:color w:val="000000"/>
              </w:rPr>
              <w:t>Sig. (2-tailed)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6119D3" w14:textId="77777777" w:rsidR="00340E29" w:rsidRPr="00340E29" w:rsidRDefault="00340E29">
            <w:pPr>
              <w:pStyle w:val="NormalWeb"/>
              <w:spacing w:before="0" w:beforeAutospacing="0" w:after="0" w:afterAutospacing="0"/>
              <w:ind w:left="60" w:right="60"/>
              <w:jc w:val="right"/>
            </w:pPr>
            <w:r w:rsidRPr="00340E29">
              <w:rPr>
                <w:color w:val="000000"/>
              </w:rPr>
              <w:t>.000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2887E0" w14:textId="77777777" w:rsidR="00340E29" w:rsidRPr="00340E29" w:rsidRDefault="00340E29">
            <w:pPr>
              <w:rPr>
                <w:rFonts w:ascii="Times New Roman" w:hAnsi="Times New Roman" w:cs="Times New Roman"/>
                <w:sz w:val="24"/>
                <w:szCs w:val="24"/>
              </w:rPr>
            </w:pPr>
          </w:p>
        </w:tc>
      </w:tr>
      <w:tr w:rsidR="00340E29" w:rsidRPr="00340E29" w14:paraId="24A51C38" w14:textId="77777777" w:rsidTr="00340E29">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82A502"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0106DC" w14:textId="77777777" w:rsidR="00340E29" w:rsidRPr="00340E29" w:rsidRDefault="00340E29">
            <w:pPr>
              <w:pStyle w:val="NormalWeb"/>
              <w:spacing w:before="0" w:beforeAutospacing="0" w:after="0" w:afterAutospacing="0"/>
              <w:jc w:val="both"/>
            </w:pPr>
            <w:r w:rsidRPr="00340E29">
              <w:rPr>
                <w:color w:val="000000"/>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0E431" w14:textId="77777777" w:rsidR="00340E29" w:rsidRPr="00340E29" w:rsidRDefault="00340E29">
            <w:pPr>
              <w:pStyle w:val="NormalWeb"/>
              <w:spacing w:before="0" w:beforeAutospacing="0" w:after="0" w:afterAutospacing="0"/>
              <w:ind w:left="60" w:right="60"/>
              <w:jc w:val="right"/>
            </w:pPr>
            <w:r w:rsidRPr="00340E29">
              <w:rPr>
                <w:color w:val="000000"/>
              </w:rPr>
              <w:t>80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EEDD1A" w14:textId="77777777" w:rsidR="00340E29" w:rsidRPr="00340E29" w:rsidRDefault="00340E29">
            <w:pPr>
              <w:rPr>
                <w:rFonts w:ascii="Times New Roman" w:hAnsi="Times New Roman" w:cs="Times New Roman"/>
                <w:sz w:val="24"/>
                <w:szCs w:val="24"/>
              </w:rPr>
            </w:pPr>
          </w:p>
        </w:tc>
      </w:tr>
      <w:tr w:rsidR="00340E29" w:rsidRPr="00340E29" w14:paraId="4F602B97" w14:textId="77777777" w:rsidTr="00340E29">
        <w:trPr>
          <w:trHeight w:val="217"/>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847CA" w14:textId="77777777" w:rsidR="00340E29" w:rsidRPr="00340E29" w:rsidRDefault="00340E29">
            <w:pPr>
              <w:pStyle w:val="NormalWeb"/>
              <w:spacing w:before="0" w:beforeAutospacing="0" w:after="0" w:afterAutospacing="0"/>
              <w:ind w:left="60" w:right="60"/>
            </w:pPr>
            <w:r w:rsidRPr="00340E29">
              <w:rPr>
                <w:color w:val="000000"/>
              </w:rPr>
              <w:t>Employee Welfare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6FA1C" w14:textId="77777777" w:rsidR="00340E29" w:rsidRPr="00340E29" w:rsidRDefault="00340E29">
            <w:pPr>
              <w:pStyle w:val="NormalWeb"/>
              <w:spacing w:before="0" w:beforeAutospacing="0" w:after="0" w:afterAutospacing="0"/>
              <w:ind w:left="60" w:right="60"/>
            </w:pPr>
            <w:r w:rsidRPr="00340E29">
              <w:rPr>
                <w:color w:val="000000"/>
              </w:rPr>
              <w:t>Pearson Correlation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5C30A" w14:textId="77777777" w:rsidR="00340E29" w:rsidRPr="00340E29" w:rsidRDefault="00340E29">
            <w:pPr>
              <w:pStyle w:val="NormalWeb"/>
              <w:spacing w:before="0" w:beforeAutospacing="0" w:after="0" w:afterAutospacing="0"/>
              <w:ind w:left="60" w:right="60"/>
              <w:jc w:val="right"/>
            </w:pPr>
            <w:r w:rsidRPr="00340E29">
              <w:rPr>
                <w:color w:val="000000"/>
              </w:rPr>
              <w:t>.535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281951" w14:textId="77777777" w:rsidR="00340E29" w:rsidRPr="00340E29" w:rsidRDefault="00340E29">
            <w:pPr>
              <w:pStyle w:val="NormalWeb"/>
              <w:spacing w:before="0" w:beforeAutospacing="0" w:after="0" w:afterAutospacing="0"/>
              <w:jc w:val="both"/>
            </w:pPr>
            <w:r w:rsidRPr="00340E29">
              <w:rPr>
                <w:color w:val="000000"/>
              </w:rPr>
              <w:t>Linear</w:t>
            </w:r>
          </w:p>
        </w:tc>
      </w:tr>
      <w:tr w:rsidR="00340E29" w:rsidRPr="00340E29" w14:paraId="2BF32456" w14:textId="77777777" w:rsidTr="00340E29">
        <w:trPr>
          <w:trHeight w:val="36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7520AA"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2E750" w14:textId="77777777" w:rsidR="00340E29" w:rsidRPr="00340E29" w:rsidRDefault="00340E29">
            <w:pPr>
              <w:pStyle w:val="NormalWeb"/>
              <w:spacing w:before="0" w:beforeAutospacing="0" w:after="0" w:afterAutospacing="0"/>
              <w:jc w:val="both"/>
            </w:pPr>
            <w:r w:rsidRPr="00340E29">
              <w:rPr>
                <w:color w:val="000000"/>
              </w:rPr>
              <w:t>Sig. (2-tailed)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209B78" w14:textId="77777777" w:rsidR="00340E29" w:rsidRPr="00340E29" w:rsidRDefault="00340E29">
            <w:pPr>
              <w:pStyle w:val="NormalWeb"/>
              <w:spacing w:before="0" w:beforeAutospacing="0" w:after="0" w:afterAutospacing="0"/>
              <w:ind w:left="60" w:right="60"/>
              <w:jc w:val="right"/>
            </w:pPr>
            <w:r w:rsidRPr="00340E29">
              <w:rPr>
                <w:color w:val="000000"/>
              </w:rPr>
              <w:t>.000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F8EEF0" w14:textId="77777777" w:rsidR="00340E29" w:rsidRPr="00340E29" w:rsidRDefault="00340E29">
            <w:pPr>
              <w:rPr>
                <w:rFonts w:ascii="Times New Roman" w:hAnsi="Times New Roman" w:cs="Times New Roman"/>
                <w:sz w:val="24"/>
                <w:szCs w:val="24"/>
              </w:rPr>
            </w:pPr>
          </w:p>
        </w:tc>
      </w:tr>
      <w:tr w:rsidR="00340E29" w:rsidRPr="00340E29" w14:paraId="528CD8CD" w14:textId="77777777" w:rsidTr="00340E29">
        <w:trPr>
          <w:trHeight w:val="26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C5C51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6F8FF" w14:textId="77777777" w:rsidR="00340E29" w:rsidRPr="00340E29" w:rsidRDefault="00340E29">
            <w:pPr>
              <w:pStyle w:val="NormalWeb"/>
              <w:spacing w:before="0" w:beforeAutospacing="0" w:after="0" w:afterAutospacing="0"/>
              <w:jc w:val="both"/>
            </w:pPr>
            <w:r w:rsidRPr="00340E29">
              <w:rPr>
                <w:color w:val="000000"/>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2B08DC" w14:textId="77777777" w:rsidR="00340E29" w:rsidRPr="00340E29" w:rsidRDefault="00340E29">
            <w:pPr>
              <w:pStyle w:val="NormalWeb"/>
              <w:spacing w:before="0" w:beforeAutospacing="0" w:after="0" w:afterAutospacing="0"/>
              <w:ind w:left="60" w:right="60"/>
              <w:jc w:val="right"/>
            </w:pPr>
            <w:r w:rsidRPr="00340E29">
              <w:rPr>
                <w:color w:val="000000"/>
              </w:rPr>
              <w:t>80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F9891" w14:textId="77777777" w:rsidR="00340E29" w:rsidRPr="00340E29" w:rsidRDefault="00340E29">
            <w:pPr>
              <w:rPr>
                <w:rFonts w:ascii="Times New Roman" w:hAnsi="Times New Roman" w:cs="Times New Roman"/>
                <w:sz w:val="24"/>
                <w:szCs w:val="24"/>
              </w:rPr>
            </w:pPr>
          </w:p>
        </w:tc>
      </w:tr>
    </w:tbl>
    <w:p w14:paraId="0066207F" w14:textId="77777777" w:rsidR="00340E29" w:rsidRPr="00340E29" w:rsidRDefault="00340E29" w:rsidP="00340E29">
      <w:pPr>
        <w:pStyle w:val="NormalWeb"/>
        <w:spacing w:before="0" w:beforeAutospacing="0" w:after="0" w:afterAutospacing="0"/>
        <w:jc w:val="both"/>
      </w:pPr>
      <w:r w:rsidRPr="00340E29">
        <w:rPr>
          <w:b/>
          <w:bCs/>
          <w:color w:val="000000"/>
        </w:rPr>
        <w:t>Source: Survey Data (2025)</w:t>
      </w:r>
    </w:p>
    <w:p w14:paraId="68F94A74" w14:textId="77777777" w:rsidR="00340E29" w:rsidRPr="00340E29" w:rsidRDefault="00340E29" w:rsidP="00340E29">
      <w:pPr>
        <w:rPr>
          <w:rFonts w:ascii="Times New Roman" w:hAnsi="Times New Roman" w:cs="Times New Roman"/>
          <w:sz w:val="24"/>
          <w:szCs w:val="24"/>
        </w:rPr>
      </w:pPr>
    </w:p>
    <w:p w14:paraId="3EAA2553" w14:textId="77777777" w:rsidR="00340E29" w:rsidRPr="00340E29" w:rsidRDefault="00340E29" w:rsidP="00340E29">
      <w:pPr>
        <w:pStyle w:val="NormalWeb"/>
        <w:spacing w:before="0" w:beforeAutospacing="0" w:after="0" w:afterAutospacing="0"/>
        <w:ind w:left="60" w:right="60"/>
        <w:jc w:val="both"/>
      </w:pPr>
      <w:r w:rsidRPr="00340E29">
        <w:rPr>
          <w:color w:val="000000"/>
        </w:rPr>
        <w:t xml:space="preserve">Table 4.1.3 showed that a positive and significant linear relationship exists between the dependent variable (Organizational performance) and the sub-independent variables of Organization Change Management (training program, adaptation to technological change, and employee welfare) with </w:t>
      </w:r>
      <w:r w:rsidRPr="00340E29">
        <w:rPr>
          <w:i/>
          <w:iCs/>
          <w:color w:val="000000"/>
        </w:rPr>
        <w:t>P</w:t>
      </w:r>
      <w:r w:rsidRPr="00340E29">
        <w:rPr>
          <w:color w:val="000000"/>
        </w:rPr>
        <w:t>˂ 0.05 significance level. This indicated that the correlation is highly significant and confirmed that the linearity assumption was satisfied in this study.</w:t>
      </w:r>
    </w:p>
    <w:p w14:paraId="2066B992" w14:textId="77777777" w:rsidR="00340E29" w:rsidRPr="00340E29" w:rsidRDefault="00340E29" w:rsidP="00340E29">
      <w:pPr>
        <w:rPr>
          <w:rFonts w:ascii="Times New Roman" w:hAnsi="Times New Roman" w:cs="Times New Roman"/>
          <w:sz w:val="24"/>
          <w:szCs w:val="24"/>
        </w:rPr>
      </w:pPr>
    </w:p>
    <w:p w14:paraId="1FE9D668" w14:textId="77777777" w:rsidR="00340E29" w:rsidRPr="00340E29" w:rsidRDefault="00340E29" w:rsidP="00340E29">
      <w:pPr>
        <w:pStyle w:val="NormalWeb"/>
        <w:spacing w:before="0" w:beforeAutospacing="0" w:after="0" w:afterAutospacing="0"/>
        <w:jc w:val="both"/>
      </w:pPr>
      <w:r w:rsidRPr="00340E29">
        <w:rPr>
          <w:b/>
          <w:bCs/>
          <w:color w:val="000000"/>
        </w:rPr>
        <w:t>c. Multicollinearity </w:t>
      </w:r>
    </w:p>
    <w:p w14:paraId="68D30861" w14:textId="77777777" w:rsidR="00340E29" w:rsidRPr="00340E29" w:rsidRDefault="00340E29" w:rsidP="00340E29">
      <w:pPr>
        <w:pStyle w:val="NormalWeb"/>
        <w:spacing w:before="0" w:beforeAutospacing="0" w:after="0" w:afterAutospacing="0"/>
        <w:jc w:val="both"/>
      </w:pPr>
      <w:r w:rsidRPr="00340E29">
        <w:rPr>
          <w:color w:val="000000"/>
        </w:rPr>
        <w:t>To test for multicollinearity, the variance inflation factor (VIF) and the tolerance factor test were used and the result is presented in Table 4.1.4 below.</w:t>
      </w:r>
    </w:p>
    <w:p w14:paraId="02F55EB6" w14:textId="77777777" w:rsidR="00340E29" w:rsidRPr="00340E29" w:rsidRDefault="00340E29" w:rsidP="00340E29">
      <w:pPr>
        <w:pStyle w:val="NormalWeb"/>
        <w:spacing w:before="0" w:beforeAutospacing="0" w:after="0" w:afterAutospacing="0"/>
      </w:pPr>
      <w:r w:rsidRPr="00340E29">
        <w:rPr>
          <w:b/>
          <w:bCs/>
          <w:color w:val="000000"/>
        </w:rPr>
        <w:t>Table 4.1.4: Test of Multi-Collinearity Statistics</w:t>
      </w:r>
    </w:p>
    <w:tbl>
      <w:tblPr>
        <w:tblW w:w="0" w:type="auto"/>
        <w:tblCellMar>
          <w:top w:w="15" w:type="dxa"/>
          <w:left w:w="15" w:type="dxa"/>
          <w:bottom w:w="15" w:type="dxa"/>
          <w:right w:w="15" w:type="dxa"/>
        </w:tblCellMar>
        <w:tblLook w:val="04A0" w:firstRow="1" w:lastRow="0" w:firstColumn="1" w:lastColumn="0" w:noHBand="0" w:noVBand="1"/>
      </w:tblPr>
      <w:tblGrid>
        <w:gridCol w:w="5233"/>
        <w:gridCol w:w="2191"/>
        <w:gridCol w:w="1216"/>
      </w:tblGrid>
      <w:tr w:rsidR="00340E29" w:rsidRPr="00340E29" w14:paraId="04D6A2F0" w14:textId="77777777" w:rsidTr="00340E29">
        <w:tc>
          <w:tcPr>
            <w:tcW w:w="0" w:type="auto"/>
            <w:gridSpan w:val="3"/>
            <w:tcBorders>
              <w:top w:val="single" w:sz="4" w:space="0" w:color="7F7F7F"/>
              <w:bottom w:val="single" w:sz="4" w:space="0" w:color="7F7F7F"/>
            </w:tcBorders>
            <w:tcMar>
              <w:top w:w="0" w:type="dxa"/>
              <w:left w:w="108" w:type="dxa"/>
              <w:bottom w:w="0" w:type="dxa"/>
              <w:right w:w="108" w:type="dxa"/>
            </w:tcMar>
            <w:hideMark/>
          </w:tcPr>
          <w:p w14:paraId="1A3F2E0F" w14:textId="77777777" w:rsidR="00340E29" w:rsidRPr="00340E29" w:rsidRDefault="00340E29">
            <w:pPr>
              <w:pStyle w:val="NormalWeb"/>
              <w:spacing w:before="0" w:beforeAutospacing="0" w:after="0" w:afterAutospacing="0"/>
              <w:ind w:left="60" w:right="60"/>
              <w:jc w:val="center"/>
            </w:pPr>
            <w:r w:rsidRPr="00340E29">
              <w:rPr>
                <w:b/>
                <w:bCs/>
                <w:color w:val="000000"/>
              </w:rPr>
              <w:t>Coefficients</w:t>
            </w:r>
          </w:p>
        </w:tc>
      </w:tr>
      <w:tr w:rsidR="00340E29" w:rsidRPr="00340E29" w14:paraId="30469C71" w14:textId="77777777" w:rsidTr="00340E29">
        <w:tc>
          <w:tcPr>
            <w:tcW w:w="0" w:type="auto"/>
            <w:vMerge w:val="restart"/>
            <w:tcBorders>
              <w:top w:val="single" w:sz="4" w:space="0" w:color="7F7F7F"/>
            </w:tcBorders>
            <w:tcMar>
              <w:top w:w="0" w:type="dxa"/>
              <w:left w:w="108" w:type="dxa"/>
              <w:bottom w:w="0" w:type="dxa"/>
              <w:right w:w="108" w:type="dxa"/>
            </w:tcMar>
            <w:hideMark/>
          </w:tcPr>
          <w:p w14:paraId="39357F1F" w14:textId="77777777" w:rsidR="00340E29" w:rsidRPr="00340E29" w:rsidRDefault="00340E29">
            <w:pPr>
              <w:pStyle w:val="NormalWeb"/>
              <w:spacing w:before="0" w:beforeAutospacing="0" w:after="0" w:afterAutospacing="0"/>
              <w:ind w:left="60" w:right="60"/>
              <w:jc w:val="center"/>
            </w:pPr>
            <w:r w:rsidRPr="00340E29">
              <w:rPr>
                <w:b/>
                <w:bCs/>
                <w:color w:val="000000"/>
              </w:rPr>
              <w:t>Variables</w:t>
            </w:r>
          </w:p>
        </w:tc>
        <w:tc>
          <w:tcPr>
            <w:tcW w:w="0" w:type="auto"/>
            <w:gridSpan w:val="2"/>
            <w:tcBorders>
              <w:top w:val="single" w:sz="4" w:space="0" w:color="7F7F7F"/>
            </w:tcBorders>
            <w:tcMar>
              <w:top w:w="0" w:type="dxa"/>
              <w:left w:w="108" w:type="dxa"/>
              <w:bottom w:w="0" w:type="dxa"/>
              <w:right w:w="108" w:type="dxa"/>
            </w:tcMar>
            <w:hideMark/>
          </w:tcPr>
          <w:p w14:paraId="545A8900" w14:textId="77777777" w:rsidR="00340E29" w:rsidRPr="00340E29" w:rsidRDefault="00340E29">
            <w:pPr>
              <w:pStyle w:val="NormalWeb"/>
              <w:spacing w:before="0" w:beforeAutospacing="0" w:after="0" w:afterAutospacing="0"/>
              <w:ind w:left="60" w:right="60"/>
              <w:jc w:val="center"/>
            </w:pPr>
            <w:r w:rsidRPr="00340E29">
              <w:rPr>
                <w:b/>
                <w:bCs/>
                <w:color w:val="000000"/>
              </w:rPr>
              <w:t>Collinearity Statistics</w:t>
            </w:r>
          </w:p>
        </w:tc>
      </w:tr>
      <w:tr w:rsidR="00340E29" w:rsidRPr="00340E29" w14:paraId="0E29916C" w14:textId="77777777" w:rsidTr="00340E29">
        <w:trPr>
          <w:trHeight w:val="260"/>
        </w:trPr>
        <w:tc>
          <w:tcPr>
            <w:tcW w:w="0" w:type="auto"/>
            <w:vMerge/>
            <w:tcBorders>
              <w:top w:val="single" w:sz="4" w:space="0" w:color="7F7F7F"/>
            </w:tcBorders>
            <w:vAlign w:val="center"/>
            <w:hideMark/>
          </w:tcPr>
          <w:p w14:paraId="1FEC73EB" w14:textId="77777777" w:rsidR="00340E29" w:rsidRPr="00340E29" w:rsidRDefault="00340E29">
            <w:pPr>
              <w:rPr>
                <w:rFonts w:ascii="Times New Roman" w:hAnsi="Times New Roman" w:cs="Times New Roman"/>
                <w:sz w:val="24"/>
                <w:szCs w:val="24"/>
              </w:rPr>
            </w:pPr>
          </w:p>
        </w:tc>
        <w:tc>
          <w:tcPr>
            <w:tcW w:w="0" w:type="auto"/>
            <w:tcMar>
              <w:top w:w="0" w:type="dxa"/>
              <w:left w:w="108" w:type="dxa"/>
              <w:bottom w:w="0" w:type="dxa"/>
              <w:right w:w="108" w:type="dxa"/>
            </w:tcMar>
            <w:hideMark/>
          </w:tcPr>
          <w:p w14:paraId="4D27C22E" w14:textId="77777777" w:rsidR="00340E29" w:rsidRPr="00340E29" w:rsidRDefault="00340E29">
            <w:pPr>
              <w:pStyle w:val="NormalWeb"/>
              <w:spacing w:before="0" w:beforeAutospacing="0" w:after="0" w:afterAutospacing="0"/>
              <w:ind w:left="60" w:right="60"/>
              <w:jc w:val="center"/>
            </w:pPr>
            <w:r w:rsidRPr="00340E29">
              <w:rPr>
                <w:b/>
                <w:bCs/>
                <w:color w:val="000000"/>
              </w:rPr>
              <w:t>Tolerance</w:t>
            </w:r>
          </w:p>
        </w:tc>
        <w:tc>
          <w:tcPr>
            <w:tcW w:w="0" w:type="auto"/>
            <w:tcMar>
              <w:top w:w="0" w:type="dxa"/>
              <w:left w:w="108" w:type="dxa"/>
              <w:bottom w:w="0" w:type="dxa"/>
              <w:right w:w="108" w:type="dxa"/>
            </w:tcMar>
            <w:hideMark/>
          </w:tcPr>
          <w:p w14:paraId="09514751" w14:textId="77777777" w:rsidR="00340E29" w:rsidRPr="00340E29" w:rsidRDefault="00340E29">
            <w:pPr>
              <w:pStyle w:val="NormalWeb"/>
              <w:spacing w:before="0" w:beforeAutospacing="0" w:after="0" w:afterAutospacing="0"/>
              <w:ind w:left="60" w:right="60"/>
              <w:jc w:val="center"/>
            </w:pPr>
            <w:r w:rsidRPr="00340E29">
              <w:rPr>
                <w:b/>
                <w:bCs/>
                <w:color w:val="000000"/>
              </w:rPr>
              <w:t>VIF</w:t>
            </w:r>
          </w:p>
        </w:tc>
      </w:tr>
      <w:tr w:rsidR="00340E29" w:rsidRPr="00340E29" w14:paraId="169F37FB" w14:textId="77777777" w:rsidTr="00340E29">
        <w:tc>
          <w:tcPr>
            <w:tcW w:w="0" w:type="auto"/>
            <w:tcMar>
              <w:top w:w="0" w:type="dxa"/>
              <w:left w:w="108" w:type="dxa"/>
              <w:bottom w:w="0" w:type="dxa"/>
              <w:right w:w="108" w:type="dxa"/>
            </w:tcMar>
            <w:hideMark/>
          </w:tcPr>
          <w:p w14:paraId="6BBC890A" w14:textId="77777777" w:rsidR="00340E29" w:rsidRPr="00340E29" w:rsidRDefault="00340E29">
            <w:pPr>
              <w:pStyle w:val="NormalWeb"/>
              <w:spacing w:before="0" w:beforeAutospacing="0" w:after="0" w:afterAutospacing="0"/>
            </w:pPr>
            <w:r w:rsidRPr="00340E29">
              <w:rPr>
                <w:b/>
                <w:bCs/>
                <w:color w:val="000000"/>
              </w:rPr>
              <w:t>Training Programs</w:t>
            </w:r>
          </w:p>
        </w:tc>
        <w:tc>
          <w:tcPr>
            <w:tcW w:w="0" w:type="auto"/>
            <w:tcMar>
              <w:top w:w="0" w:type="dxa"/>
              <w:left w:w="108" w:type="dxa"/>
              <w:bottom w:w="0" w:type="dxa"/>
              <w:right w:w="108" w:type="dxa"/>
            </w:tcMar>
            <w:hideMark/>
          </w:tcPr>
          <w:p w14:paraId="3AE2364D" w14:textId="77777777" w:rsidR="00340E29" w:rsidRPr="00340E29" w:rsidRDefault="00340E29">
            <w:pPr>
              <w:pStyle w:val="NormalWeb"/>
              <w:spacing w:before="0" w:beforeAutospacing="0" w:after="0" w:afterAutospacing="0"/>
              <w:jc w:val="center"/>
            </w:pPr>
            <w:r w:rsidRPr="00340E29">
              <w:rPr>
                <w:color w:val="000000"/>
              </w:rPr>
              <w:t>.497</w:t>
            </w:r>
          </w:p>
        </w:tc>
        <w:tc>
          <w:tcPr>
            <w:tcW w:w="0" w:type="auto"/>
            <w:tcMar>
              <w:top w:w="0" w:type="dxa"/>
              <w:left w:w="108" w:type="dxa"/>
              <w:bottom w:w="0" w:type="dxa"/>
              <w:right w:w="108" w:type="dxa"/>
            </w:tcMar>
            <w:hideMark/>
          </w:tcPr>
          <w:p w14:paraId="1349F095" w14:textId="77777777" w:rsidR="00340E29" w:rsidRPr="00340E29" w:rsidRDefault="00340E29">
            <w:pPr>
              <w:pStyle w:val="NormalWeb"/>
              <w:spacing w:before="0" w:beforeAutospacing="0" w:after="0" w:afterAutospacing="0"/>
              <w:jc w:val="center"/>
            </w:pPr>
            <w:r w:rsidRPr="00340E29">
              <w:rPr>
                <w:color w:val="000000"/>
              </w:rPr>
              <w:t>2.013</w:t>
            </w:r>
          </w:p>
        </w:tc>
      </w:tr>
      <w:tr w:rsidR="00340E29" w:rsidRPr="00340E29" w14:paraId="11BA05D5" w14:textId="77777777" w:rsidTr="00340E29">
        <w:tc>
          <w:tcPr>
            <w:tcW w:w="0" w:type="auto"/>
            <w:tcMar>
              <w:top w:w="0" w:type="dxa"/>
              <w:left w:w="108" w:type="dxa"/>
              <w:bottom w:w="0" w:type="dxa"/>
              <w:right w:w="108" w:type="dxa"/>
            </w:tcMar>
            <w:hideMark/>
          </w:tcPr>
          <w:p w14:paraId="75336655" w14:textId="77777777" w:rsidR="00340E29" w:rsidRPr="00340E29" w:rsidRDefault="00340E29">
            <w:pPr>
              <w:pStyle w:val="NormalWeb"/>
              <w:spacing w:before="0" w:beforeAutospacing="0" w:after="0" w:afterAutospacing="0"/>
            </w:pPr>
            <w:r w:rsidRPr="00340E29">
              <w:rPr>
                <w:b/>
                <w:bCs/>
                <w:color w:val="000000"/>
              </w:rPr>
              <w:t>Adaptation to Technological Change</w:t>
            </w:r>
          </w:p>
        </w:tc>
        <w:tc>
          <w:tcPr>
            <w:tcW w:w="0" w:type="auto"/>
            <w:tcMar>
              <w:top w:w="0" w:type="dxa"/>
              <w:left w:w="108" w:type="dxa"/>
              <w:bottom w:w="0" w:type="dxa"/>
              <w:right w:w="108" w:type="dxa"/>
            </w:tcMar>
            <w:hideMark/>
          </w:tcPr>
          <w:p w14:paraId="4FE9B607" w14:textId="77777777" w:rsidR="00340E29" w:rsidRPr="00340E29" w:rsidRDefault="00340E29">
            <w:pPr>
              <w:pStyle w:val="NormalWeb"/>
              <w:spacing w:before="0" w:beforeAutospacing="0" w:after="0" w:afterAutospacing="0"/>
              <w:jc w:val="center"/>
            </w:pPr>
            <w:r w:rsidRPr="00340E29">
              <w:rPr>
                <w:color w:val="000000"/>
              </w:rPr>
              <w:t>.368</w:t>
            </w:r>
          </w:p>
        </w:tc>
        <w:tc>
          <w:tcPr>
            <w:tcW w:w="0" w:type="auto"/>
            <w:tcMar>
              <w:top w:w="0" w:type="dxa"/>
              <w:left w:w="108" w:type="dxa"/>
              <w:bottom w:w="0" w:type="dxa"/>
              <w:right w:w="108" w:type="dxa"/>
            </w:tcMar>
            <w:hideMark/>
          </w:tcPr>
          <w:p w14:paraId="53F8FACA" w14:textId="77777777" w:rsidR="00340E29" w:rsidRPr="00340E29" w:rsidRDefault="00340E29">
            <w:pPr>
              <w:pStyle w:val="NormalWeb"/>
              <w:spacing w:before="0" w:beforeAutospacing="0" w:after="0" w:afterAutospacing="0"/>
              <w:jc w:val="center"/>
            </w:pPr>
            <w:r w:rsidRPr="00340E29">
              <w:rPr>
                <w:color w:val="000000"/>
              </w:rPr>
              <w:t>2.715</w:t>
            </w:r>
          </w:p>
        </w:tc>
      </w:tr>
      <w:tr w:rsidR="00340E29" w:rsidRPr="00340E29" w14:paraId="239787B5" w14:textId="77777777" w:rsidTr="00340E29">
        <w:tc>
          <w:tcPr>
            <w:tcW w:w="0" w:type="auto"/>
            <w:tcBorders>
              <w:bottom w:val="single" w:sz="4" w:space="0" w:color="7F7F7F"/>
            </w:tcBorders>
            <w:tcMar>
              <w:top w:w="0" w:type="dxa"/>
              <w:left w:w="108" w:type="dxa"/>
              <w:bottom w:w="0" w:type="dxa"/>
              <w:right w:w="108" w:type="dxa"/>
            </w:tcMar>
            <w:hideMark/>
          </w:tcPr>
          <w:p w14:paraId="287E65D1" w14:textId="77777777" w:rsidR="00340E29" w:rsidRPr="00340E29" w:rsidRDefault="00340E29">
            <w:pPr>
              <w:pStyle w:val="NormalWeb"/>
              <w:spacing w:before="0" w:beforeAutospacing="0" w:after="0" w:afterAutospacing="0"/>
            </w:pPr>
            <w:r w:rsidRPr="00340E29">
              <w:rPr>
                <w:b/>
                <w:bCs/>
                <w:color w:val="000000"/>
              </w:rPr>
              <w:t>Training Programs</w:t>
            </w:r>
          </w:p>
        </w:tc>
        <w:tc>
          <w:tcPr>
            <w:tcW w:w="0" w:type="auto"/>
            <w:tcBorders>
              <w:bottom w:val="single" w:sz="4" w:space="0" w:color="7F7F7F"/>
            </w:tcBorders>
            <w:tcMar>
              <w:top w:w="0" w:type="dxa"/>
              <w:left w:w="108" w:type="dxa"/>
              <w:bottom w:w="0" w:type="dxa"/>
              <w:right w:w="108" w:type="dxa"/>
            </w:tcMar>
            <w:hideMark/>
          </w:tcPr>
          <w:p w14:paraId="1414C790" w14:textId="77777777" w:rsidR="00340E29" w:rsidRPr="00340E29" w:rsidRDefault="00340E29">
            <w:pPr>
              <w:pStyle w:val="NormalWeb"/>
              <w:spacing w:before="0" w:beforeAutospacing="0" w:after="0" w:afterAutospacing="0"/>
              <w:jc w:val="center"/>
            </w:pPr>
            <w:r w:rsidRPr="00340E29">
              <w:rPr>
                <w:color w:val="000000"/>
              </w:rPr>
              <w:t>.639</w:t>
            </w:r>
          </w:p>
        </w:tc>
        <w:tc>
          <w:tcPr>
            <w:tcW w:w="0" w:type="auto"/>
            <w:tcBorders>
              <w:bottom w:val="single" w:sz="4" w:space="0" w:color="7F7F7F"/>
            </w:tcBorders>
            <w:tcMar>
              <w:top w:w="0" w:type="dxa"/>
              <w:left w:w="108" w:type="dxa"/>
              <w:bottom w:w="0" w:type="dxa"/>
              <w:right w:w="108" w:type="dxa"/>
            </w:tcMar>
            <w:hideMark/>
          </w:tcPr>
          <w:p w14:paraId="7C38A179" w14:textId="77777777" w:rsidR="00340E29" w:rsidRPr="00340E29" w:rsidRDefault="00340E29">
            <w:pPr>
              <w:pStyle w:val="NormalWeb"/>
              <w:spacing w:before="0" w:beforeAutospacing="0" w:after="0" w:afterAutospacing="0"/>
              <w:jc w:val="center"/>
            </w:pPr>
            <w:r w:rsidRPr="00340E29">
              <w:rPr>
                <w:color w:val="000000"/>
              </w:rPr>
              <w:t>1.565</w:t>
            </w:r>
          </w:p>
        </w:tc>
      </w:tr>
      <w:tr w:rsidR="00340E29" w:rsidRPr="00340E29" w14:paraId="70E71107" w14:textId="77777777" w:rsidTr="00340E29">
        <w:tc>
          <w:tcPr>
            <w:tcW w:w="0" w:type="auto"/>
            <w:gridSpan w:val="3"/>
            <w:tcBorders>
              <w:top w:val="single" w:sz="4" w:space="0" w:color="7F7F7F"/>
              <w:bottom w:val="single" w:sz="4" w:space="0" w:color="7F7F7F"/>
            </w:tcBorders>
            <w:tcMar>
              <w:top w:w="0" w:type="dxa"/>
              <w:left w:w="108" w:type="dxa"/>
              <w:bottom w:w="0" w:type="dxa"/>
              <w:right w:w="108" w:type="dxa"/>
            </w:tcMar>
            <w:hideMark/>
          </w:tcPr>
          <w:p w14:paraId="073E0233" w14:textId="77777777" w:rsidR="00340E29" w:rsidRPr="00340E29" w:rsidRDefault="00340E29">
            <w:pPr>
              <w:pStyle w:val="NormalWeb"/>
              <w:spacing w:before="0" w:beforeAutospacing="0" w:after="0" w:afterAutospacing="0"/>
              <w:ind w:left="60" w:right="60"/>
            </w:pPr>
            <w:r w:rsidRPr="00340E29">
              <w:rPr>
                <w:b/>
                <w:bCs/>
                <w:color w:val="000000"/>
              </w:rPr>
              <w:t>a. Dependent Variable: Organisational Performance            0.501                       2.098</w:t>
            </w:r>
          </w:p>
        </w:tc>
      </w:tr>
    </w:tbl>
    <w:p w14:paraId="6B8523B7" w14:textId="77777777" w:rsidR="00340E29" w:rsidRPr="00340E29" w:rsidRDefault="00340E29" w:rsidP="00340E29">
      <w:pPr>
        <w:pStyle w:val="NormalWeb"/>
        <w:spacing w:before="0" w:beforeAutospacing="0" w:after="0" w:afterAutospacing="0"/>
        <w:jc w:val="both"/>
      </w:pPr>
      <w:r w:rsidRPr="00340E29">
        <w:rPr>
          <w:b/>
          <w:bCs/>
          <w:color w:val="000000"/>
        </w:rPr>
        <w:t>Source: Researcher’s Finding, 2025</w:t>
      </w:r>
    </w:p>
    <w:p w14:paraId="6DB80C27" w14:textId="77777777" w:rsidR="00340E29" w:rsidRPr="00340E29" w:rsidRDefault="00340E29" w:rsidP="00340E29">
      <w:pPr>
        <w:pStyle w:val="NormalWeb"/>
        <w:spacing w:before="0" w:beforeAutospacing="0" w:after="0" w:afterAutospacing="0"/>
        <w:jc w:val="both"/>
      </w:pPr>
      <w:r w:rsidRPr="00340E29">
        <w:rPr>
          <w:color w:val="000000"/>
        </w:rPr>
        <w:t>The results in Table 4.1.4 revealed that VIF values were less than 10 (VIF &lt; 10). Also, the Tolerance displayed values were higher than 0.1 (Tolerance &gt; 0.1) which shows that there was no case of severe multicollinearity issues.</w:t>
      </w:r>
    </w:p>
    <w:p w14:paraId="48B72AEE"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p>
    <w:p w14:paraId="35F6C28E" w14:textId="77777777" w:rsidR="00340E29" w:rsidRPr="00340E29" w:rsidRDefault="00340E29" w:rsidP="00340E29">
      <w:pPr>
        <w:pStyle w:val="NormalWeb"/>
        <w:spacing w:before="0" w:beforeAutospacing="0" w:after="160" w:afterAutospacing="0"/>
        <w:jc w:val="both"/>
      </w:pPr>
      <w:r w:rsidRPr="00340E29">
        <w:rPr>
          <w:b/>
          <w:bCs/>
          <w:color w:val="000000"/>
        </w:rPr>
        <w:t>d. Test of Heteroscedasticity </w:t>
      </w:r>
    </w:p>
    <w:p w14:paraId="5692901C" w14:textId="77777777" w:rsidR="00340E29" w:rsidRPr="00340E29" w:rsidRDefault="00340E29" w:rsidP="00340E29">
      <w:pPr>
        <w:pStyle w:val="NormalWeb"/>
        <w:spacing w:before="0" w:beforeAutospacing="0" w:after="160" w:afterAutospacing="0"/>
        <w:jc w:val="both"/>
      </w:pPr>
      <w:r w:rsidRPr="00340E29">
        <w:rPr>
          <w:color w:val="000000"/>
        </w:rPr>
        <w:t>The heteroscedasticity test was carried out using the scatterplot and the result is presented in Figure 4.1 below. </w:t>
      </w:r>
    </w:p>
    <w:p w14:paraId="4FAF69CC" w14:textId="77777777" w:rsidR="00340E29" w:rsidRPr="00340E29" w:rsidRDefault="00340E29" w:rsidP="00340E29">
      <w:pPr>
        <w:rPr>
          <w:rFonts w:ascii="Times New Roman" w:hAnsi="Times New Roman" w:cs="Times New Roman"/>
          <w:sz w:val="24"/>
          <w:szCs w:val="24"/>
        </w:rPr>
      </w:pPr>
    </w:p>
    <w:p w14:paraId="177A98F8" w14:textId="31F9A4C7" w:rsidR="00340E29" w:rsidRPr="00340E29" w:rsidRDefault="00340E29" w:rsidP="00340E29">
      <w:pPr>
        <w:pStyle w:val="NormalWeb"/>
        <w:spacing w:before="0" w:beforeAutospacing="0" w:after="160" w:afterAutospacing="0"/>
        <w:jc w:val="both"/>
      </w:pPr>
      <w:r w:rsidRPr="00340E29">
        <w:rPr>
          <w:noProof/>
          <w:color w:val="000000"/>
          <w:bdr w:val="none" w:sz="0" w:space="0" w:color="auto" w:frame="1"/>
        </w:rPr>
        <w:lastRenderedPageBreak/>
        <w:drawing>
          <wp:inline distT="0" distB="0" distL="0" distR="0" wp14:anchorId="7E07AFC0" wp14:editId="77C093F9">
            <wp:extent cx="5943600" cy="3486150"/>
            <wp:effectExtent l="0" t="0" r="0" b="0"/>
            <wp:docPr id="67" name="Picture 67" descr="https://lh7-rt.googleusercontent.com/docsz/AD_4nXcqJZFLl60NOVP1VEPlSNIHTHaAku_GuyuLVabh3IQgoxBRU_qL37RLO9LyL5BbbDPsP9uVUwiq7dD1WyLKQ9bXnrAaRTsXJbpPDgsNtnCr4oxIDdM80uCS4cK9ud7KIb5mOs8H?key=sbsjhD8B_UYRc14VHCNA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qJZFLl60NOVP1VEPlSNIHTHaAku_GuyuLVabh3IQgoxBRU_qL37RLO9LyL5BbbDPsP9uVUwiq7dD1WyLKQ9bXnrAaRTsXJbpPDgsNtnCr4oxIDdM80uCS4cK9ud7KIb5mOs8H?key=sbsjhD8B_UYRc14VHCNAJ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86150"/>
                    </a:xfrm>
                    <a:prstGeom prst="rect">
                      <a:avLst/>
                    </a:prstGeom>
                    <a:noFill/>
                    <a:ln>
                      <a:noFill/>
                    </a:ln>
                  </pic:spPr>
                </pic:pic>
              </a:graphicData>
            </a:graphic>
          </wp:inline>
        </w:drawing>
      </w:r>
    </w:p>
    <w:p w14:paraId="554B1E1C" w14:textId="77777777" w:rsidR="00340E29" w:rsidRPr="00340E29" w:rsidRDefault="00340E29" w:rsidP="00340E29">
      <w:pPr>
        <w:pStyle w:val="NormalWeb"/>
        <w:spacing w:before="0" w:beforeAutospacing="0" w:after="0" w:afterAutospacing="0"/>
      </w:pPr>
      <w:r w:rsidRPr="00340E29">
        <w:rPr>
          <w:b/>
          <w:bCs/>
          <w:color w:val="000000"/>
        </w:rPr>
        <w:t>Figure 4.1: Scatter plot for Homoscedasticity tests</w:t>
      </w:r>
    </w:p>
    <w:p w14:paraId="3DCF04F8" w14:textId="77777777" w:rsidR="00340E29" w:rsidRPr="00340E29" w:rsidRDefault="00340E29" w:rsidP="00340E29">
      <w:pPr>
        <w:pStyle w:val="NormalWeb"/>
        <w:spacing w:before="0" w:beforeAutospacing="0" w:after="0" w:afterAutospacing="0"/>
      </w:pPr>
      <w:r w:rsidRPr="00340E29">
        <w:rPr>
          <w:i/>
          <w:iCs/>
          <w:color w:val="000000"/>
        </w:rPr>
        <w:t>Source: Author’s Computation, 2025</w:t>
      </w:r>
    </w:p>
    <w:p w14:paraId="49FE6E0B" w14:textId="77777777" w:rsidR="00340E29" w:rsidRPr="00340E29" w:rsidRDefault="00340E29" w:rsidP="00340E29">
      <w:pPr>
        <w:pStyle w:val="NormalWeb"/>
        <w:spacing w:before="0" w:beforeAutospacing="0" w:after="0" w:afterAutospacing="0"/>
        <w:jc w:val="both"/>
      </w:pPr>
      <w:r w:rsidRPr="00340E29">
        <w:rPr>
          <w:color w:val="000000"/>
        </w:rPr>
        <w:t xml:space="preserve">The scatterplot reveals no exact or systematic pattern, </w:t>
      </w:r>
      <w:r w:rsidRPr="00340E29">
        <w:rPr>
          <w:color w:val="000000"/>
          <w:shd w:val="clear" w:color="auto" w:fill="FFFFFF"/>
        </w:rPr>
        <w:t>and resembles a random array of dots or unequal scatter of residuals indicating a sequence of random variables</w:t>
      </w:r>
      <w:r w:rsidRPr="00340E29">
        <w:rPr>
          <w:color w:val="000000"/>
        </w:rPr>
        <w:t>. This confirms that the model is homoscedastic. </w:t>
      </w:r>
    </w:p>
    <w:p w14:paraId="40D06E91"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p>
    <w:p w14:paraId="172E90F6" w14:textId="77777777" w:rsidR="00340E29" w:rsidRPr="00340E29" w:rsidRDefault="00340E29" w:rsidP="00340E29">
      <w:pPr>
        <w:pStyle w:val="NormalWeb"/>
        <w:spacing w:before="0" w:beforeAutospacing="0" w:after="0" w:afterAutospacing="0"/>
      </w:pPr>
      <w:r w:rsidRPr="00340E29">
        <w:rPr>
          <w:b/>
          <w:bCs/>
          <w:color w:val="000000"/>
        </w:rPr>
        <w:t>4.2</w:t>
      </w:r>
      <w:r w:rsidRPr="00340E29">
        <w:rPr>
          <w:rStyle w:val="apple-tab-span"/>
          <w:b/>
          <w:bCs/>
          <w:color w:val="000000"/>
        </w:rPr>
        <w:tab/>
      </w:r>
      <w:r w:rsidRPr="00340E29">
        <w:rPr>
          <w:b/>
          <w:bCs/>
          <w:color w:val="000000"/>
        </w:rPr>
        <w:t>Descriptive Analysis of Variables</w:t>
      </w:r>
    </w:p>
    <w:p w14:paraId="707BF080" w14:textId="77777777" w:rsidR="00340E29" w:rsidRPr="00340E29" w:rsidRDefault="00340E29" w:rsidP="00340E29">
      <w:pPr>
        <w:pStyle w:val="NormalWeb"/>
        <w:spacing w:before="0" w:beforeAutospacing="0" w:after="0" w:afterAutospacing="0"/>
        <w:jc w:val="both"/>
      </w:pPr>
      <w:r w:rsidRPr="00340E29">
        <w:rPr>
          <w:color w:val="000000"/>
        </w:rPr>
        <w:t xml:space="preserve">The quantitative description or summary of the features of the data collected, and explanation of the responses of the respondents to the items raised under each variable in the study is presented here. This was done using percentages, means, and standard deviations The responses were based on a Six-point Likert scale coded with numerical values for ease of analysis. The values assigned were 6 for strongly agree, 5 for agree, 4 for partially agree, 3 for partially disagree, 2 for disagree and 1 for strongly disagree. Interpretation of results was done using percentages, mean and standard deviation. The mean of the responses using class intervals was interpreted as follows: 5.50-6.00 implied strongly agree, 4.50-5.49 agree, 3.50-4.49 implied partially agree, 2.50-3.49 partially disagree, 1.50-2.49 disagree and 0.50-1.49 implied strongly disagree. An average standard deviation of more than one indicates that the responses are widely distributed or have no </w:t>
      </w:r>
      <w:r w:rsidRPr="00340E29">
        <w:rPr>
          <w:color w:val="000000"/>
        </w:rPr>
        <w:lastRenderedPageBreak/>
        <w:t>convergence around the mean, and less than one indicates convergence in responses of respondents around the mean response.</w:t>
      </w:r>
    </w:p>
    <w:p w14:paraId="5DC6551C" w14:textId="77777777" w:rsidR="00340E29" w:rsidRPr="00340E29" w:rsidRDefault="00340E29" w:rsidP="00340E29">
      <w:pPr>
        <w:pStyle w:val="NormalWeb"/>
        <w:spacing w:before="0" w:beforeAutospacing="0" w:after="0" w:afterAutospacing="0"/>
        <w:jc w:val="both"/>
      </w:pPr>
      <w:r w:rsidRPr="00340E29">
        <w:rPr>
          <w:b/>
          <w:bCs/>
          <w:color w:val="000000"/>
        </w:rPr>
        <w:t>4.2.1</w:t>
      </w:r>
      <w:r w:rsidRPr="00340E29">
        <w:rPr>
          <w:rStyle w:val="apple-tab-span"/>
          <w:b/>
          <w:bCs/>
          <w:color w:val="000000"/>
        </w:rPr>
        <w:tab/>
      </w:r>
      <w:r w:rsidRPr="00340E29">
        <w:rPr>
          <w:b/>
          <w:bCs/>
          <w:color w:val="000000"/>
        </w:rPr>
        <w:t>Restatement of Research Objective and Research Question One</w:t>
      </w:r>
    </w:p>
    <w:p w14:paraId="1CBC01B2" w14:textId="77777777" w:rsidR="00340E29" w:rsidRPr="00340E29" w:rsidRDefault="00340E29" w:rsidP="00340E29">
      <w:pPr>
        <w:pStyle w:val="NormalWeb"/>
        <w:spacing w:before="0" w:beforeAutospacing="0" w:after="120" w:afterAutospacing="0"/>
        <w:jc w:val="both"/>
      </w:pPr>
      <w:r w:rsidRPr="00340E29">
        <w:rPr>
          <w:b/>
          <w:bCs/>
          <w:color w:val="000000"/>
        </w:rPr>
        <w:t>Objective One</w:t>
      </w:r>
      <w:r w:rsidRPr="00340E29">
        <w:rPr>
          <w:color w:val="000000"/>
        </w:rPr>
        <w:t>: Investigate the influence of training programs on the operational efficiency of Nigerian National Petroleum Corporation (NNPC) filling station in Eti-osa LGA Lagos state Nigeria. </w:t>
      </w:r>
    </w:p>
    <w:p w14:paraId="7399BA11" w14:textId="77777777" w:rsidR="00340E29" w:rsidRPr="00340E29" w:rsidRDefault="00340E29" w:rsidP="00340E29">
      <w:pPr>
        <w:pStyle w:val="NormalWeb"/>
        <w:spacing w:before="0" w:beforeAutospacing="0" w:after="120" w:afterAutospacing="0"/>
        <w:jc w:val="both"/>
      </w:pPr>
      <w:r w:rsidRPr="00340E29">
        <w:rPr>
          <w:b/>
          <w:bCs/>
          <w:color w:val="000000"/>
        </w:rPr>
        <w:t>Research Question One</w:t>
      </w:r>
      <w:r w:rsidRPr="00340E29">
        <w:rPr>
          <w:color w:val="000000"/>
        </w:rPr>
        <w:t>: What is the impact of training programs on the operational efficiency of Nigerian National Petroleum Corporation (NNPC) filling station in Eti-osa LGA Lagos state Nigeria?</w:t>
      </w:r>
    </w:p>
    <w:p w14:paraId="6B84050D" w14:textId="77777777" w:rsidR="00340E29" w:rsidRPr="00340E29" w:rsidRDefault="00340E29" w:rsidP="00340E29">
      <w:pPr>
        <w:pStyle w:val="NormalWeb"/>
        <w:spacing w:before="0" w:beforeAutospacing="0" w:after="120" w:afterAutospacing="0"/>
        <w:jc w:val="both"/>
      </w:pPr>
      <w:r w:rsidRPr="00340E29">
        <w:rPr>
          <w:color w:val="000000"/>
        </w:rPr>
        <w:t>The first objective of the study sought to investigatethe influence of training programs on the operational efficiency of Nigerian National Petroleum Corporation (NNPC) filling station in Eti-osa LGA Lagos state Nigeria. The results of the analysis of this objective and research question using percentages, mean, and standard deviation are presented in Table 4.2.1a and b below.</w:t>
      </w:r>
    </w:p>
    <w:p w14:paraId="42C2ACB3"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416814F0" w14:textId="77777777" w:rsidR="00340E29" w:rsidRPr="00340E29" w:rsidRDefault="00340E29" w:rsidP="00340E29">
      <w:pPr>
        <w:pStyle w:val="NormalWeb"/>
        <w:spacing w:before="0" w:beforeAutospacing="0" w:after="0" w:afterAutospacing="0"/>
        <w:jc w:val="both"/>
      </w:pPr>
      <w:r w:rsidRPr="00340E29">
        <w:rPr>
          <w:b/>
          <w:bCs/>
          <w:color w:val="000000"/>
        </w:rPr>
        <w:t>Table 4.2.1a: Descriptive Statistics of Training Programs</w:t>
      </w:r>
    </w:p>
    <w:tbl>
      <w:tblPr>
        <w:tblW w:w="0" w:type="auto"/>
        <w:tblCellMar>
          <w:top w:w="15" w:type="dxa"/>
          <w:left w:w="15" w:type="dxa"/>
          <w:bottom w:w="15" w:type="dxa"/>
          <w:right w:w="15" w:type="dxa"/>
        </w:tblCellMar>
        <w:tblLook w:val="04A0" w:firstRow="1" w:lastRow="0" w:firstColumn="1" w:lastColumn="0" w:noHBand="0" w:noVBand="1"/>
      </w:tblPr>
      <w:tblGrid>
        <w:gridCol w:w="1917"/>
        <w:gridCol w:w="690"/>
        <w:gridCol w:w="690"/>
        <w:gridCol w:w="690"/>
        <w:gridCol w:w="690"/>
        <w:gridCol w:w="690"/>
        <w:gridCol w:w="570"/>
        <w:gridCol w:w="864"/>
        <w:gridCol w:w="697"/>
        <w:gridCol w:w="1132"/>
      </w:tblGrid>
      <w:tr w:rsidR="00340E29" w:rsidRPr="00340E29" w14:paraId="2629200A" w14:textId="77777777" w:rsidTr="00340E29">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0F800B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5408243" w14:textId="77777777" w:rsidR="00340E29" w:rsidRPr="00340E29" w:rsidRDefault="00340E29">
            <w:pPr>
              <w:pStyle w:val="NormalWeb"/>
              <w:spacing w:before="0" w:beforeAutospacing="0" w:after="0" w:afterAutospacing="0"/>
              <w:ind w:left="60" w:right="60"/>
              <w:jc w:val="center"/>
            </w:pPr>
            <w:r w:rsidRPr="00340E29">
              <w:rPr>
                <w:color w:val="000000"/>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6D22201" w14:textId="77777777" w:rsidR="00340E29" w:rsidRPr="00340E29" w:rsidRDefault="00340E29">
            <w:pPr>
              <w:pStyle w:val="NormalWeb"/>
              <w:spacing w:before="0" w:beforeAutospacing="0" w:after="0" w:afterAutospacing="0"/>
              <w:ind w:left="60" w:right="60"/>
              <w:jc w:val="center"/>
            </w:pPr>
            <w:r w:rsidRPr="00340E29">
              <w:rPr>
                <w:color w:val="000000"/>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66F35C9" w14:textId="77777777" w:rsidR="00340E29" w:rsidRPr="00340E29" w:rsidRDefault="00340E29">
            <w:pPr>
              <w:pStyle w:val="NormalWeb"/>
              <w:spacing w:before="0" w:beforeAutospacing="0" w:after="0" w:afterAutospacing="0"/>
              <w:ind w:left="60" w:right="60"/>
              <w:jc w:val="center"/>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36F4D6A" w14:textId="77777777" w:rsidR="00340E29" w:rsidRPr="00340E29" w:rsidRDefault="00340E29">
            <w:pPr>
              <w:pStyle w:val="NormalWeb"/>
              <w:spacing w:before="0" w:beforeAutospacing="0" w:after="0" w:afterAutospacing="0"/>
              <w:ind w:left="60" w:right="60"/>
              <w:jc w:val="center"/>
            </w:pPr>
            <w:r w:rsidRPr="00340E29">
              <w:rPr>
                <w:color w:val="000000"/>
              </w:rPr>
              <w:t>PD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FF9BCD6" w14:textId="77777777" w:rsidR="00340E29" w:rsidRPr="00340E29" w:rsidRDefault="00340E29">
            <w:pPr>
              <w:pStyle w:val="NormalWeb"/>
              <w:spacing w:before="0" w:beforeAutospacing="0" w:after="0" w:afterAutospacing="0"/>
              <w:ind w:left="60" w:right="60"/>
              <w:jc w:val="center"/>
            </w:pPr>
            <w:r w:rsidRPr="00340E29">
              <w:rPr>
                <w:color w:val="000000"/>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ACE5C12" w14:textId="77777777" w:rsidR="00340E29" w:rsidRPr="00340E29" w:rsidRDefault="00340E29">
            <w:pPr>
              <w:pStyle w:val="NormalWeb"/>
              <w:spacing w:before="0" w:beforeAutospacing="0" w:after="0" w:afterAutospacing="0"/>
              <w:ind w:left="60" w:right="60"/>
              <w:jc w:val="center"/>
            </w:pPr>
            <w:r w:rsidRPr="00340E29">
              <w:rPr>
                <w:color w:val="000000"/>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9AF01F8" w14:textId="77777777" w:rsidR="00340E29" w:rsidRPr="00340E29" w:rsidRDefault="00340E29">
            <w:pPr>
              <w:pStyle w:val="NormalWeb"/>
              <w:spacing w:before="0" w:beforeAutospacing="0" w:after="0" w:afterAutospacing="0"/>
              <w:ind w:right="60"/>
              <w:jc w:val="center"/>
            </w:pPr>
            <w:r w:rsidRPr="00340E29">
              <w:rPr>
                <w:color w:val="000000"/>
              </w:rPr>
              <w:t>Missing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9EB625C" w14:textId="77777777" w:rsidR="00340E29" w:rsidRPr="00340E29" w:rsidRDefault="00340E29">
            <w:pPr>
              <w:pStyle w:val="NormalWeb"/>
              <w:spacing w:before="0" w:beforeAutospacing="0" w:after="0" w:afterAutospacing="0"/>
              <w:ind w:left="60" w:right="60"/>
              <w:jc w:val="center"/>
            </w:pPr>
            <w:r w:rsidRPr="00340E29">
              <w:rPr>
                <w:color w:val="000000"/>
              </w:rPr>
              <w:t>Total</w:t>
            </w:r>
          </w:p>
        </w:tc>
      </w:tr>
      <w:tr w:rsidR="00340E29" w:rsidRPr="00340E29" w14:paraId="5033154D" w14:textId="77777777" w:rsidTr="00340E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BEF774"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327CC1F"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8CE96D4"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87D2D7D"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546F285"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DD2B78D"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7D870E4"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56FBE69"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AE884FB" w14:textId="77777777" w:rsidR="00340E29" w:rsidRPr="00340E29" w:rsidRDefault="00340E29">
            <w:pPr>
              <w:pStyle w:val="NormalWeb"/>
              <w:spacing w:before="0" w:beforeAutospacing="0" w:after="0" w:afterAutospacing="0"/>
              <w:ind w:left="60" w:right="60"/>
              <w:jc w:val="center"/>
            </w:pPr>
            <w:r w:rsidRPr="00340E29">
              <w:rPr>
                <w:color w:val="000000"/>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5426BEC" w14:textId="77777777" w:rsidR="00340E29" w:rsidRPr="00340E29" w:rsidRDefault="00340E29">
            <w:pPr>
              <w:pStyle w:val="NormalWeb"/>
              <w:spacing w:before="0" w:beforeAutospacing="0" w:after="0" w:afterAutospacing="0"/>
              <w:ind w:left="60" w:right="60"/>
              <w:jc w:val="center"/>
            </w:pPr>
            <w:r w:rsidRPr="00340E29">
              <w:rPr>
                <w:color w:val="000000"/>
              </w:rPr>
              <w:t>Standard Deviation</w:t>
            </w:r>
          </w:p>
        </w:tc>
      </w:tr>
      <w:tr w:rsidR="00340E29" w:rsidRPr="00340E29" w14:paraId="49A034BE"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2C4F946" w14:textId="77777777" w:rsidR="00340E29" w:rsidRPr="00340E29" w:rsidRDefault="00340E29">
            <w:pPr>
              <w:pStyle w:val="NormalWeb"/>
              <w:spacing w:before="0" w:beforeAutospacing="0" w:after="0" w:afterAutospacing="0"/>
              <w:ind w:left="60" w:right="60"/>
            </w:pPr>
            <w:r w:rsidRPr="00340E29">
              <w:rPr>
                <w:color w:val="000000"/>
              </w:rPr>
              <w:t>Do you participate in training programs related to your job responsibilities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99BC526" w14:textId="77777777" w:rsidR="00340E29" w:rsidRPr="00340E29" w:rsidRDefault="00340E29">
            <w:pPr>
              <w:pStyle w:val="NormalWeb"/>
              <w:spacing w:before="0" w:beforeAutospacing="0" w:after="0" w:afterAutospacing="0"/>
              <w:ind w:left="60" w:right="60"/>
              <w:jc w:val="right"/>
            </w:pPr>
            <w:r w:rsidRPr="00340E29">
              <w:rPr>
                <w:color w:val="000000"/>
              </w:rPr>
              <w:t>11.25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7E73107" w14:textId="77777777" w:rsidR="00340E29" w:rsidRPr="00340E29" w:rsidRDefault="00340E29">
            <w:pPr>
              <w:pStyle w:val="NormalWeb"/>
              <w:spacing w:before="0" w:beforeAutospacing="0" w:after="0" w:afterAutospacing="0"/>
              <w:ind w:left="60" w:right="60"/>
              <w:jc w:val="right"/>
            </w:pPr>
            <w:r w:rsidRPr="00340E29">
              <w:rPr>
                <w:color w:val="000000"/>
              </w:rPr>
              <w:t>35.00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B509470" w14:textId="77777777" w:rsidR="00340E29" w:rsidRPr="00340E29" w:rsidRDefault="00340E29">
            <w:pPr>
              <w:pStyle w:val="NormalWeb"/>
              <w:spacing w:before="0" w:beforeAutospacing="0" w:after="0" w:afterAutospacing="0"/>
              <w:ind w:left="60" w:right="60"/>
              <w:jc w:val="right"/>
            </w:pPr>
            <w:r w:rsidRPr="00340E29">
              <w:rPr>
                <w:color w:val="000000"/>
              </w:rPr>
              <w:t>31.25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D5B5DAE" w14:textId="77777777" w:rsidR="00340E29" w:rsidRPr="00340E29" w:rsidRDefault="00340E29">
            <w:pPr>
              <w:pStyle w:val="NormalWeb"/>
              <w:spacing w:before="0" w:beforeAutospacing="0" w:after="0" w:afterAutospacing="0"/>
              <w:ind w:left="60" w:right="60"/>
              <w:jc w:val="right"/>
            </w:pPr>
            <w:r w:rsidRPr="00340E29">
              <w:rPr>
                <w:color w:val="000000"/>
              </w:rPr>
              <w:t>7.50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525E9FA" w14:textId="77777777" w:rsidR="00340E29" w:rsidRPr="00340E29" w:rsidRDefault="00340E29">
            <w:pPr>
              <w:pStyle w:val="NormalWeb"/>
              <w:spacing w:before="0" w:beforeAutospacing="0" w:after="0" w:afterAutospacing="0"/>
              <w:ind w:left="60" w:right="60"/>
              <w:jc w:val="right"/>
            </w:pPr>
            <w:r w:rsidRPr="00340E29">
              <w:rPr>
                <w:color w:val="000000"/>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A8DE8C6" w14:textId="77777777" w:rsidR="00340E29" w:rsidRPr="00340E29" w:rsidRDefault="00340E29">
            <w:pPr>
              <w:pStyle w:val="NormalWeb"/>
              <w:spacing w:before="0" w:beforeAutospacing="0" w:after="0" w:afterAutospacing="0"/>
              <w:ind w:left="60" w:right="60"/>
              <w:jc w:val="right"/>
            </w:pPr>
            <w:r w:rsidRPr="00340E29">
              <w:rPr>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127BC51"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C700E5E" w14:textId="77777777" w:rsidR="00340E29" w:rsidRPr="00340E29" w:rsidRDefault="00340E29">
            <w:pPr>
              <w:pStyle w:val="NormalWeb"/>
              <w:spacing w:before="0" w:beforeAutospacing="0" w:after="0" w:afterAutospacing="0"/>
              <w:ind w:left="60" w:right="60"/>
              <w:jc w:val="right"/>
            </w:pPr>
            <w:r w:rsidRPr="00340E29">
              <w:rPr>
                <w:color w:val="000000"/>
              </w:rPr>
              <w:t>4.15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1E42D07" w14:textId="77777777" w:rsidR="00340E29" w:rsidRPr="00340E29" w:rsidRDefault="00340E29">
            <w:pPr>
              <w:pStyle w:val="NormalWeb"/>
              <w:spacing w:before="0" w:beforeAutospacing="0" w:after="0" w:afterAutospacing="0"/>
              <w:ind w:left="60" w:right="60"/>
              <w:jc w:val="right"/>
            </w:pPr>
            <w:r w:rsidRPr="00340E29">
              <w:rPr>
                <w:color w:val="000000"/>
              </w:rPr>
              <w:t>1.31</w:t>
            </w:r>
          </w:p>
        </w:tc>
      </w:tr>
      <w:tr w:rsidR="00340E29" w:rsidRPr="00340E29" w14:paraId="2557CFB7"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21436A4" w14:textId="77777777" w:rsidR="00340E29" w:rsidRPr="00340E29" w:rsidRDefault="00340E29">
            <w:pPr>
              <w:pStyle w:val="NormalWeb"/>
              <w:spacing w:before="0" w:beforeAutospacing="0" w:after="0" w:afterAutospacing="0"/>
              <w:ind w:left="60" w:right="60"/>
            </w:pPr>
            <w:r w:rsidRPr="00340E29">
              <w:rPr>
                <w:color w:val="000000"/>
              </w:rPr>
              <w:t>How effective are training programs in improving your knowledge and skills needed for your work</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C80EE57" w14:textId="77777777" w:rsidR="00340E29" w:rsidRPr="00340E29" w:rsidRDefault="00340E29">
            <w:pPr>
              <w:pStyle w:val="NormalWeb"/>
              <w:spacing w:before="0" w:beforeAutospacing="0" w:after="0" w:afterAutospacing="0"/>
              <w:ind w:left="60" w:right="60"/>
              <w:jc w:val="right"/>
            </w:pPr>
            <w:r w:rsidRPr="00340E29">
              <w:rPr>
                <w:color w:val="000000"/>
              </w:rPr>
              <w:t>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9448BB8" w14:textId="77777777" w:rsidR="00340E29" w:rsidRPr="00340E29" w:rsidRDefault="00340E29">
            <w:pPr>
              <w:pStyle w:val="NormalWeb"/>
              <w:spacing w:before="0" w:beforeAutospacing="0" w:after="0" w:afterAutospacing="0"/>
              <w:ind w:left="60" w:right="60"/>
              <w:jc w:val="right"/>
            </w:pPr>
            <w:r w:rsidRPr="00340E29">
              <w:rPr>
                <w:color w:val="000000"/>
              </w:rPr>
              <w:t>45.00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5B10575" w14:textId="77777777" w:rsidR="00340E29" w:rsidRPr="00340E29" w:rsidRDefault="00340E29">
            <w:pPr>
              <w:pStyle w:val="NormalWeb"/>
              <w:spacing w:before="0" w:beforeAutospacing="0" w:after="0" w:afterAutospacing="0"/>
              <w:ind w:left="60" w:right="60"/>
              <w:jc w:val="right"/>
            </w:pPr>
            <w:r w:rsidRPr="00340E29">
              <w:rPr>
                <w:color w:val="000000"/>
              </w:rPr>
              <w:t>27.50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32B3DD6" w14:textId="77777777" w:rsidR="00340E29" w:rsidRPr="00340E29" w:rsidRDefault="00340E29">
            <w:pPr>
              <w:pStyle w:val="NormalWeb"/>
              <w:spacing w:before="0" w:beforeAutospacing="0" w:after="0" w:afterAutospacing="0"/>
              <w:ind w:left="60" w:right="60"/>
              <w:jc w:val="right"/>
            </w:pPr>
            <w:r w:rsidRPr="00340E29">
              <w:rPr>
                <w:color w:val="000000"/>
              </w:rPr>
              <w:t>7.50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CEFF689" w14:textId="77777777" w:rsidR="00340E29" w:rsidRPr="00340E29" w:rsidRDefault="00340E29">
            <w:pPr>
              <w:pStyle w:val="NormalWeb"/>
              <w:spacing w:before="0" w:beforeAutospacing="0" w:after="0" w:afterAutospacing="0"/>
              <w:ind w:left="60" w:right="60"/>
              <w:jc w:val="right"/>
            </w:pPr>
            <w:r w:rsidRPr="00340E29">
              <w:rPr>
                <w:color w:val="000000"/>
              </w:rPr>
              <w:t>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CD1BDAB" w14:textId="77777777" w:rsidR="00340E29" w:rsidRPr="00340E29" w:rsidRDefault="00340E29">
            <w:pPr>
              <w:pStyle w:val="NormalWeb"/>
              <w:spacing w:before="0" w:beforeAutospacing="0" w:after="0" w:afterAutospacing="0"/>
              <w:ind w:left="60" w:right="60"/>
              <w:jc w:val="right"/>
            </w:pPr>
            <w:r w:rsidRPr="00340E29">
              <w:rPr>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565EFB5"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2A9E180" w14:textId="77777777" w:rsidR="00340E29" w:rsidRPr="00340E29" w:rsidRDefault="00340E29">
            <w:pPr>
              <w:pStyle w:val="NormalWeb"/>
              <w:spacing w:before="0" w:beforeAutospacing="0" w:after="0" w:afterAutospacing="0"/>
              <w:ind w:left="60" w:right="60"/>
              <w:jc w:val="right"/>
            </w:pPr>
            <w:r w:rsidRPr="00340E29">
              <w:rPr>
                <w:color w:val="000000"/>
              </w:rPr>
              <w:t>4.27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A3CB0D0" w14:textId="77777777" w:rsidR="00340E29" w:rsidRPr="00340E29" w:rsidRDefault="00340E29">
            <w:pPr>
              <w:pStyle w:val="NormalWeb"/>
              <w:spacing w:before="0" w:beforeAutospacing="0" w:after="0" w:afterAutospacing="0"/>
              <w:ind w:left="60" w:right="60"/>
              <w:jc w:val="right"/>
            </w:pPr>
            <w:r w:rsidRPr="00340E29">
              <w:rPr>
                <w:color w:val="000000"/>
              </w:rPr>
              <w:t>1.23</w:t>
            </w:r>
          </w:p>
        </w:tc>
      </w:tr>
      <w:tr w:rsidR="00340E29" w:rsidRPr="00340E29" w14:paraId="14394003"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4C86324" w14:textId="77777777" w:rsidR="00340E29" w:rsidRPr="00340E29" w:rsidRDefault="00340E29">
            <w:pPr>
              <w:pStyle w:val="NormalWeb"/>
              <w:spacing w:before="0" w:beforeAutospacing="0" w:after="0" w:afterAutospacing="0"/>
              <w:ind w:left="60" w:right="60"/>
            </w:pPr>
            <w:r w:rsidRPr="00340E29">
              <w:rPr>
                <w:color w:val="000000"/>
              </w:rPr>
              <w:t xml:space="preserve">Do training programs adequately prepare you for </w:t>
            </w:r>
            <w:r w:rsidRPr="00340E29">
              <w:rPr>
                <w:color w:val="000000"/>
              </w:rPr>
              <w:lastRenderedPageBreak/>
              <w:t>using new technologies implemented at the station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69036BF" w14:textId="77777777" w:rsidR="00340E29" w:rsidRPr="00340E29" w:rsidRDefault="00340E29">
            <w:pPr>
              <w:pStyle w:val="NormalWeb"/>
              <w:spacing w:before="0" w:beforeAutospacing="0" w:after="0" w:afterAutospacing="0"/>
              <w:ind w:left="60" w:right="60"/>
              <w:jc w:val="right"/>
            </w:pPr>
            <w:r w:rsidRPr="00340E29">
              <w:rPr>
                <w:color w:val="000000"/>
              </w:rPr>
              <w:lastRenderedPageBreak/>
              <w:t>11.25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590E89E" w14:textId="77777777" w:rsidR="00340E29" w:rsidRPr="00340E29" w:rsidRDefault="00340E29">
            <w:pPr>
              <w:pStyle w:val="NormalWeb"/>
              <w:spacing w:before="0" w:beforeAutospacing="0" w:after="0" w:afterAutospacing="0"/>
              <w:ind w:left="60" w:right="60"/>
              <w:jc w:val="right"/>
            </w:pPr>
            <w:r w:rsidRPr="00340E29">
              <w:rPr>
                <w:color w:val="000000"/>
              </w:rPr>
              <w:t>38.75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338EE30" w14:textId="77777777" w:rsidR="00340E29" w:rsidRPr="00340E29" w:rsidRDefault="00340E29">
            <w:pPr>
              <w:pStyle w:val="NormalWeb"/>
              <w:spacing w:before="0" w:beforeAutospacing="0" w:after="0" w:afterAutospacing="0"/>
              <w:ind w:left="60" w:right="60"/>
              <w:jc w:val="right"/>
            </w:pPr>
            <w:r w:rsidRPr="00340E29">
              <w:rPr>
                <w:color w:val="000000"/>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A16536C" w14:textId="77777777" w:rsidR="00340E29" w:rsidRPr="00340E29" w:rsidRDefault="00340E29">
            <w:pPr>
              <w:pStyle w:val="NormalWeb"/>
              <w:spacing w:before="0" w:beforeAutospacing="0" w:after="0" w:afterAutospacing="0"/>
              <w:ind w:left="60" w:right="60"/>
              <w:jc w:val="right"/>
            </w:pPr>
            <w:r w:rsidRPr="00340E29">
              <w:rPr>
                <w:color w:val="000000"/>
              </w:rPr>
              <w:t>12.50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58B219E" w14:textId="77777777" w:rsidR="00340E29" w:rsidRPr="00340E29" w:rsidRDefault="00340E29">
            <w:pPr>
              <w:pStyle w:val="NormalWeb"/>
              <w:spacing w:before="0" w:beforeAutospacing="0" w:after="0" w:afterAutospacing="0"/>
              <w:ind w:left="60" w:right="60"/>
              <w:jc w:val="right"/>
            </w:pPr>
            <w:r w:rsidRPr="00340E29">
              <w:rPr>
                <w:color w:val="000000"/>
              </w:rPr>
              <w:t>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5956A89"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024F632"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5058945" w14:textId="77777777" w:rsidR="00340E29" w:rsidRPr="00340E29" w:rsidRDefault="00340E29">
            <w:pPr>
              <w:pStyle w:val="NormalWeb"/>
              <w:spacing w:before="0" w:beforeAutospacing="0" w:after="0" w:afterAutospacing="0"/>
              <w:ind w:left="60" w:right="60"/>
              <w:jc w:val="right"/>
            </w:pPr>
            <w:r w:rsidRPr="00340E29">
              <w:rPr>
                <w:color w:val="000000"/>
              </w:rPr>
              <w:t>4.33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070033D" w14:textId="77777777" w:rsidR="00340E29" w:rsidRPr="00340E29" w:rsidRDefault="00340E29">
            <w:pPr>
              <w:pStyle w:val="NormalWeb"/>
              <w:spacing w:before="0" w:beforeAutospacing="0" w:after="0" w:afterAutospacing="0"/>
              <w:ind w:left="60" w:right="60"/>
              <w:jc w:val="right"/>
            </w:pPr>
            <w:r w:rsidRPr="00340E29">
              <w:rPr>
                <w:color w:val="000000"/>
              </w:rPr>
              <w:t>1.11</w:t>
            </w:r>
          </w:p>
        </w:tc>
      </w:tr>
      <w:tr w:rsidR="00340E29" w:rsidRPr="00340E29" w14:paraId="072289C8"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3596883" w14:textId="77777777" w:rsidR="00340E29" w:rsidRPr="00340E29" w:rsidRDefault="00340E29">
            <w:pPr>
              <w:pStyle w:val="NormalWeb"/>
              <w:spacing w:before="0" w:beforeAutospacing="0" w:after="0" w:afterAutospacing="0"/>
              <w:ind w:left="60" w:right="60"/>
            </w:pPr>
            <w:r w:rsidRPr="00340E29">
              <w:rPr>
                <w:color w:val="000000"/>
              </w:rPr>
              <w:lastRenderedPageBreak/>
              <w:t>Are the training programs beneficial for improving station performance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80B56FC" w14:textId="77777777" w:rsidR="00340E29" w:rsidRPr="00340E29" w:rsidRDefault="00340E29">
            <w:pPr>
              <w:pStyle w:val="NormalWeb"/>
              <w:spacing w:before="0" w:beforeAutospacing="0" w:after="0" w:afterAutospacing="0"/>
              <w:ind w:left="60" w:right="60"/>
              <w:jc w:val="right"/>
            </w:pPr>
            <w:r w:rsidRPr="00340E29">
              <w:rPr>
                <w:color w:val="000000"/>
              </w:rPr>
              <w:t>11.25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614E2E0" w14:textId="77777777" w:rsidR="00340E29" w:rsidRPr="00340E29" w:rsidRDefault="00340E29">
            <w:pPr>
              <w:pStyle w:val="NormalWeb"/>
              <w:spacing w:before="0" w:beforeAutospacing="0" w:after="0" w:afterAutospacing="0"/>
              <w:ind w:left="60" w:right="60"/>
              <w:jc w:val="right"/>
            </w:pPr>
            <w:r w:rsidRPr="00340E29">
              <w:rPr>
                <w:color w:val="000000"/>
              </w:rPr>
              <w:t>38.75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A50A9B5" w14:textId="77777777" w:rsidR="00340E29" w:rsidRPr="00340E29" w:rsidRDefault="00340E29">
            <w:pPr>
              <w:pStyle w:val="NormalWeb"/>
              <w:spacing w:before="0" w:beforeAutospacing="0" w:after="0" w:afterAutospacing="0"/>
              <w:ind w:left="60" w:right="60"/>
              <w:jc w:val="right"/>
            </w:pPr>
            <w:r w:rsidRPr="00340E29">
              <w:rPr>
                <w:color w:val="000000"/>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38B41D3" w14:textId="77777777" w:rsidR="00340E29" w:rsidRPr="00340E29" w:rsidRDefault="00340E29">
            <w:pPr>
              <w:pStyle w:val="NormalWeb"/>
              <w:spacing w:before="0" w:beforeAutospacing="0" w:after="0" w:afterAutospacing="0"/>
              <w:ind w:left="60" w:right="60"/>
              <w:jc w:val="right"/>
            </w:pPr>
            <w:r w:rsidRPr="00340E29">
              <w:rPr>
                <w:color w:val="000000"/>
              </w:rPr>
              <w:t>13.75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068F08E" w14:textId="77777777" w:rsidR="00340E29" w:rsidRPr="00340E29" w:rsidRDefault="00340E29">
            <w:pPr>
              <w:pStyle w:val="NormalWeb"/>
              <w:spacing w:before="0" w:beforeAutospacing="0" w:after="0" w:afterAutospacing="0"/>
              <w:ind w:left="60" w:right="60"/>
              <w:jc w:val="right"/>
            </w:pPr>
            <w:r w:rsidRPr="00340E29">
              <w:rPr>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4E13434"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E9C86B6"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5E8A319" w14:textId="77777777" w:rsidR="00340E29" w:rsidRPr="00340E29" w:rsidRDefault="00340E29">
            <w:pPr>
              <w:pStyle w:val="NormalWeb"/>
              <w:spacing w:before="0" w:beforeAutospacing="0" w:after="0" w:afterAutospacing="0"/>
              <w:ind w:left="60" w:right="60"/>
              <w:jc w:val="right"/>
            </w:pPr>
            <w:r w:rsidRPr="00340E29">
              <w:rPr>
                <w:color w:val="000000"/>
              </w:rPr>
              <w:t>4.34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8C5CBA6" w14:textId="77777777" w:rsidR="00340E29" w:rsidRPr="00340E29" w:rsidRDefault="00340E29">
            <w:pPr>
              <w:pStyle w:val="NormalWeb"/>
              <w:spacing w:before="0" w:beforeAutospacing="0" w:after="0" w:afterAutospacing="0"/>
              <w:ind w:left="60" w:right="60"/>
              <w:jc w:val="right"/>
            </w:pPr>
            <w:r w:rsidRPr="00340E29">
              <w:rPr>
                <w:color w:val="000000"/>
              </w:rPr>
              <w:t>1.09</w:t>
            </w:r>
          </w:p>
        </w:tc>
      </w:tr>
      <w:tr w:rsidR="00340E29" w:rsidRPr="00340E29" w14:paraId="70BFC921"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30C7567" w14:textId="77777777" w:rsidR="00340E29" w:rsidRPr="00340E29" w:rsidRDefault="00340E29">
            <w:pPr>
              <w:pStyle w:val="NormalWeb"/>
              <w:spacing w:before="0" w:beforeAutospacing="0" w:after="0" w:afterAutospacing="0"/>
              <w:ind w:left="60" w:right="60"/>
            </w:pPr>
            <w:r w:rsidRPr="00340E29">
              <w:rPr>
                <w:color w:val="000000"/>
              </w:rPr>
              <w:t>Are training programs helping to improve better employee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000CFA7" w14:textId="77777777" w:rsidR="00340E29" w:rsidRPr="00340E29" w:rsidRDefault="00340E29">
            <w:pPr>
              <w:pStyle w:val="NormalWeb"/>
              <w:spacing w:before="0" w:beforeAutospacing="0" w:after="0" w:afterAutospacing="0"/>
              <w:ind w:left="60" w:right="60"/>
              <w:jc w:val="right"/>
            </w:pPr>
            <w:r w:rsidRPr="00340E29">
              <w:rPr>
                <w:color w:val="000000"/>
              </w:rPr>
              <w:t>15.00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A2B0E56" w14:textId="77777777" w:rsidR="00340E29" w:rsidRPr="00340E29" w:rsidRDefault="00340E29">
            <w:pPr>
              <w:pStyle w:val="NormalWeb"/>
              <w:spacing w:before="0" w:beforeAutospacing="0" w:after="0" w:afterAutospacing="0"/>
              <w:ind w:left="60" w:right="60"/>
              <w:jc w:val="right"/>
            </w:pPr>
            <w:r w:rsidRPr="00340E29">
              <w:rPr>
                <w:color w:val="000000"/>
              </w:rPr>
              <w:t>46.25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0D1DCD2" w14:textId="77777777" w:rsidR="00340E29" w:rsidRPr="00340E29" w:rsidRDefault="00340E29">
            <w:pPr>
              <w:pStyle w:val="NormalWeb"/>
              <w:spacing w:before="0" w:beforeAutospacing="0" w:after="0" w:afterAutospacing="0"/>
              <w:ind w:left="60" w:right="60"/>
              <w:jc w:val="right"/>
            </w:pPr>
            <w:r w:rsidRPr="00340E29">
              <w:rPr>
                <w:color w:val="000000"/>
              </w:rPr>
              <w:t>26.25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E114D7D" w14:textId="77777777" w:rsidR="00340E29" w:rsidRPr="00340E29" w:rsidRDefault="00340E29">
            <w:pPr>
              <w:pStyle w:val="NormalWeb"/>
              <w:spacing w:before="0" w:beforeAutospacing="0" w:after="0" w:afterAutospacing="0"/>
              <w:ind w:left="60" w:right="60"/>
              <w:jc w:val="right"/>
            </w:pPr>
            <w:r w:rsidRPr="00340E29">
              <w:rPr>
                <w:color w:val="000000"/>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8D68F27" w14:textId="77777777" w:rsidR="00340E29" w:rsidRPr="00340E29" w:rsidRDefault="00340E29">
            <w:pPr>
              <w:pStyle w:val="NormalWeb"/>
              <w:spacing w:before="0" w:beforeAutospacing="0" w:after="0" w:afterAutospacing="0"/>
              <w:ind w:left="60" w:right="60"/>
              <w:jc w:val="right"/>
            </w:pPr>
            <w:r w:rsidRPr="00340E29">
              <w:rPr>
                <w:color w:val="000000"/>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A3E7D5F"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A5C73D0"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7D3C549" w14:textId="77777777" w:rsidR="00340E29" w:rsidRPr="00340E29" w:rsidRDefault="00340E29">
            <w:pPr>
              <w:pStyle w:val="NormalWeb"/>
              <w:spacing w:before="0" w:beforeAutospacing="0" w:after="0" w:afterAutospacing="0"/>
              <w:ind w:left="60" w:right="60"/>
              <w:jc w:val="right"/>
            </w:pPr>
            <w:r w:rsidRPr="00340E29">
              <w:rPr>
                <w:color w:val="000000"/>
              </w:rPr>
              <w:t>4.61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2444960" w14:textId="77777777" w:rsidR="00340E29" w:rsidRPr="00340E29" w:rsidRDefault="00340E29">
            <w:pPr>
              <w:pStyle w:val="NormalWeb"/>
              <w:spacing w:before="0" w:beforeAutospacing="0" w:after="0" w:afterAutospacing="0"/>
              <w:ind w:left="60" w:right="60"/>
              <w:jc w:val="right"/>
            </w:pPr>
            <w:r w:rsidRPr="00340E29">
              <w:rPr>
                <w:color w:val="000000"/>
              </w:rPr>
              <w:t>.95</w:t>
            </w:r>
          </w:p>
        </w:tc>
      </w:tr>
      <w:tr w:rsidR="00340E29" w:rsidRPr="00340E29" w14:paraId="333FF6B0"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893EE5A" w14:textId="77777777" w:rsidR="00340E29" w:rsidRPr="00340E29" w:rsidRDefault="00340E29">
            <w:pPr>
              <w:pStyle w:val="NormalWeb"/>
              <w:spacing w:before="0" w:beforeAutospacing="0" w:after="0" w:afterAutospacing="0"/>
              <w:ind w:left="60" w:right="60"/>
            </w:pPr>
            <w:r w:rsidRPr="00340E29">
              <w:rPr>
                <w:color w:val="000000"/>
              </w:rPr>
              <w:t>Do you feel training programs contribute to a positive work environment at the station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E2BB3CF" w14:textId="77777777" w:rsidR="00340E29" w:rsidRPr="00340E29" w:rsidRDefault="00340E29">
            <w:pPr>
              <w:pStyle w:val="NormalWeb"/>
              <w:spacing w:before="0" w:beforeAutospacing="0" w:after="0" w:afterAutospacing="0"/>
              <w:ind w:left="60" w:right="60"/>
              <w:jc w:val="right"/>
            </w:pPr>
            <w:r w:rsidRPr="00340E29">
              <w:rPr>
                <w:color w:val="000000"/>
              </w:rPr>
              <w:t>23.75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D9DE01E" w14:textId="77777777" w:rsidR="00340E29" w:rsidRPr="00340E29" w:rsidRDefault="00340E29">
            <w:pPr>
              <w:pStyle w:val="NormalWeb"/>
              <w:spacing w:before="0" w:beforeAutospacing="0" w:after="0" w:afterAutospacing="0"/>
              <w:ind w:left="60" w:right="60"/>
              <w:jc w:val="right"/>
            </w:pPr>
            <w:r w:rsidRPr="00340E29">
              <w:rPr>
                <w:color w:val="000000"/>
              </w:rPr>
              <w:t>40.00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CABC986" w14:textId="77777777" w:rsidR="00340E29" w:rsidRPr="00340E29" w:rsidRDefault="00340E29">
            <w:pPr>
              <w:pStyle w:val="NormalWeb"/>
              <w:spacing w:before="0" w:beforeAutospacing="0" w:after="0" w:afterAutospacing="0"/>
              <w:ind w:left="60" w:right="60"/>
              <w:jc w:val="right"/>
            </w:pPr>
            <w:r w:rsidRPr="00340E29">
              <w:rPr>
                <w:color w:val="000000"/>
              </w:rPr>
              <w:t>26.25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55EDF5D" w14:textId="77777777" w:rsidR="00340E29" w:rsidRPr="00340E29" w:rsidRDefault="00340E29">
            <w:pPr>
              <w:pStyle w:val="NormalWeb"/>
              <w:spacing w:before="0" w:beforeAutospacing="0" w:after="0" w:afterAutospacing="0"/>
              <w:ind w:left="60" w:right="60"/>
              <w:jc w:val="right"/>
            </w:pPr>
            <w:r w:rsidRPr="00340E29">
              <w:rPr>
                <w:color w:val="000000"/>
              </w:rPr>
              <w:t>7.50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3ABC9C8"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068ACB6"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AB69EA8"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AF15306" w14:textId="77777777" w:rsidR="00340E29" w:rsidRPr="00340E29" w:rsidRDefault="00340E29">
            <w:pPr>
              <w:pStyle w:val="NormalWeb"/>
              <w:spacing w:before="0" w:beforeAutospacing="0" w:after="0" w:afterAutospacing="0"/>
              <w:ind w:left="60" w:right="60"/>
              <w:jc w:val="right"/>
            </w:pPr>
            <w:r w:rsidRPr="00340E29">
              <w:rPr>
                <w:color w:val="000000"/>
              </w:rPr>
              <w:t>4.74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70AC54D" w14:textId="77777777" w:rsidR="00340E29" w:rsidRPr="00340E29" w:rsidRDefault="00340E29">
            <w:pPr>
              <w:pStyle w:val="NormalWeb"/>
              <w:spacing w:before="0" w:beforeAutospacing="0" w:after="0" w:afterAutospacing="0"/>
              <w:ind w:left="60" w:right="60"/>
              <w:jc w:val="right"/>
            </w:pPr>
            <w:r w:rsidRPr="00340E29">
              <w:rPr>
                <w:color w:val="000000"/>
              </w:rPr>
              <w:t>1.03</w:t>
            </w:r>
          </w:p>
        </w:tc>
      </w:tr>
      <w:tr w:rsidR="00340E29" w:rsidRPr="00340E29" w14:paraId="0EB6E23B"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7E77E01" w14:textId="77777777" w:rsidR="00340E29" w:rsidRPr="00340E29" w:rsidRDefault="00340E29">
            <w:pPr>
              <w:pStyle w:val="NormalWeb"/>
              <w:spacing w:before="0" w:beforeAutospacing="0" w:after="0" w:afterAutospacing="0"/>
              <w:ind w:left="60" w:right="60"/>
            </w:pPr>
            <w:r w:rsidRPr="00340E29">
              <w:rPr>
                <w:b/>
                <w:bCs/>
                <w:color w:val="000000"/>
              </w:rPr>
              <w:t>AVERAGE MEAN</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D9AB74"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9358BC" w14:textId="77777777" w:rsidR="00340E29" w:rsidRPr="00340E29" w:rsidRDefault="00340E29">
            <w:pPr>
              <w:pStyle w:val="NormalWeb"/>
              <w:spacing w:before="0" w:beforeAutospacing="0" w:after="0" w:afterAutospacing="0"/>
              <w:ind w:left="60" w:right="60"/>
              <w:jc w:val="right"/>
            </w:pPr>
            <w:r w:rsidRPr="00340E29">
              <w:rPr>
                <w:b/>
                <w:bCs/>
                <w:color w:val="000000"/>
              </w:rPr>
              <w:t>4.41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BFE4BC" w14:textId="77777777" w:rsidR="00340E29" w:rsidRPr="00340E29" w:rsidRDefault="00340E29">
            <w:pPr>
              <w:pStyle w:val="NormalWeb"/>
              <w:spacing w:before="0" w:beforeAutospacing="0" w:after="0" w:afterAutospacing="0"/>
              <w:ind w:left="60" w:right="60"/>
              <w:jc w:val="right"/>
            </w:pPr>
            <w:r w:rsidRPr="00340E29">
              <w:rPr>
                <w:b/>
                <w:bCs/>
                <w:color w:val="000000"/>
              </w:rPr>
              <w:t>1.12</w:t>
            </w:r>
          </w:p>
        </w:tc>
      </w:tr>
    </w:tbl>
    <w:p w14:paraId="1911B46C" w14:textId="77777777" w:rsidR="00340E29" w:rsidRPr="00340E29" w:rsidRDefault="00340E29" w:rsidP="00340E29">
      <w:pPr>
        <w:rPr>
          <w:rFonts w:ascii="Times New Roman" w:hAnsi="Times New Roman" w:cs="Times New Roman"/>
          <w:sz w:val="24"/>
          <w:szCs w:val="24"/>
        </w:rPr>
      </w:pPr>
    </w:p>
    <w:p w14:paraId="5743558B" w14:textId="77777777" w:rsidR="00340E29" w:rsidRPr="00340E29" w:rsidRDefault="00340E29" w:rsidP="00340E29">
      <w:pPr>
        <w:pStyle w:val="NormalWeb"/>
        <w:spacing w:before="0" w:beforeAutospacing="0" w:after="0" w:afterAutospacing="0"/>
      </w:pPr>
      <w:r w:rsidRPr="00340E29">
        <w:rPr>
          <w:b/>
          <w:bCs/>
          <w:i/>
          <w:iCs/>
          <w:color w:val="000000"/>
        </w:rPr>
        <w:t>Source: Researchers’ Findings 2025</w:t>
      </w:r>
    </w:p>
    <w:p w14:paraId="4D35AC2F" w14:textId="77777777" w:rsidR="00340E29" w:rsidRPr="00340E29" w:rsidRDefault="00340E29" w:rsidP="00340E29">
      <w:pPr>
        <w:pStyle w:val="NormalWeb"/>
        <w:spacing w:before="0" w:beforeAutospacing="0" w:after="0" w:afterAutospacing="0"/>
      </w:pPr>
      <w:r w:rsidRPr="00340E29">
        <w:rPr>
          <w:b/>
          <w:bCs/>
          <w:color w:val="000000"/>
        </w:rPr>
        <w:t>Interpretation </w:t>
      </w:r>
    </w:p>
    <w:p w14:paraId="1F1B5620" w14:textId="77777777" w:rsidR="00340E29" w:rsidRPr="00340E29" w:rsidRDefault="00340E29" w:rsidP="00340E29">
      <w:pPr>
        <w:pStyle w:val="NormalWeb"/>
        <w:spacing w:before="0" w:beforeAutospacing="0" w:after="0" w:afterAutospacing="0"/>
        <w:jc w:val="both"/>
      </w:pPr>
      <w:r w:rsidRPr="00340E29">
        <w:rPr>
          <w:color w:val="000000"/>
        </w:rPr>
        <w:t>Table 4.2.1a shows the descriptive analysis of training programs of NNPC filling station in Eti-osa LGA in Lagos State, Nigeria. The table shows that 11.25% strongly agree that they participate in training programs related to your job responsibilities, 35% agree, 31.25% partially agree, 7.5% partially disagree, 10% disagree, and 5% strongly disagree. On average, the respondents partially agree to the items on training program and their responses diverged from the mean (mean = 4.15; standard deviation =1.31). In addition, 8.75% of the respondents strongly agree that training programs are effective in improving their knowledge and skills needed for work, 45% agree, 27.5% partially agree, 7.5% partially disagree, 6.25% disagree, and 5% strongly disagree. On average, the respondents partially agree that training programs are effective in improving their knowledge and skills needed for work and their responses diverged from the mean (mean = 4.27; standard deviation = 1.23). </w:t>
      </w:r>
    </w:p>
    <w:p w14:paraId="76C3D54D" w14:textId="77777777" w:rsidR="00340E29" w:rsidRPr="00340E29" w:rsidRDefault="00340E29" w:rsidP="00340E29">
      <w:pPr>
        <w:pStyle w:val="NormalWeb"/>
        <w:spacing w:before="0" w:beforeAutospacing="0" w:after="0" w:afterAutospacing="0"/>
        <w:jc w:val="both"/>
      </w:pPr>
      <w:r w:rsidRPr="00340E29">
        <w:rPr>
          <w:color w:val="000000"/>
        </w:rPr>
        <w:t xml:space="preserve">The results also show that 11.25% strongly agree that training programs adequately prepare them for using new technologies implemented at the station, 38.75% agree, 30% partially agree, 12.5% partially disagree, 6.25% disagree, and 1.25% strongly disagree. On average, </w:t>
      </w:r>
      <w:r w:rsidRPr="00340E29">
        <w:rPr>
          <w:color w:val="000000"/>
        </w:rPr>
        <w:lastRenderedPageBreak/>
        <w:t xml:space="preserve">the respondents partially agree to this item and their responses diverged from the mean (mean = 4.33; standard deviation = 1.11). Furthermore, 11.25% of the respondents strongly agree that the training programs are beneficial for improving station performance, 38.75% agree, </w:t>
      </w:r>
      <w:r w:rsidRPr="00340E29">
        <w:rPr>
          <w:rStyle w:val="apple-tab-span"/>
          <w:color w:val="000000"/>
        </w:rPr>
        <w:tab/>
      </w:r>
      <w:r w:rsidRPr="00340E29">
        <w:rPr>
          <w:color w:val="000000"/>
        </w:rPr>
        <w:t>30% partially agree, 13.75% partially disagree, 5% disagree, and 1.25% strongly disagree. On average, the respondents partially agree that the training programs are beneficial for improving station performance (mean = 4.34) and their responses diverged from the mean (standard deviation = 1.09).</w:t>
      </w:r>
    </w:p>
    <w:p w14:paraId="51DAD658" w14:textId="77777777" w:rsidR="00340E29" w:rsidRPr="00340E29" w:rsidRDefault="00340E29" w:rsidP="00340E29">
      <w:pPr>
        <w:pStyle w:val="NormalWeb"/>
        <w:spacing w:before="0" w:beforeAutospacing="0" w:after="0" w:afterAutospacing="0"/>
        <w:jc w:val="both"/>
      </w:pPr>
      <w:r w:rsidRPr="00340E29">
        <w:rPr>
          <w:color w:val="000000"/>
        </w:rPr>
        <w:t>The results show that 26.25% of the respondents strongly agree that the training programs helps to improve better employee development, 15% agree, 46.25% partially agree, 10% partially disagree, and 2.5% disagree. On average the respondents agree that the training programs helps to improve better employee development (mean = 4.61) and their responses converged around the mean (standard deviation = 0.95). lastly, 23.75% of the respondents strongly agree that they feel training programs contribute to a positive work environment at the station,</w:t>
      </w:r>
      <w:r w:rsidRPr="00340E29">
        <w:rPr>
          <w:rStyle w:val="apple-tab-span"/>
          <w:color w:val="000000"/>
        </w:rPr>
        <w:tab/>
      </w:r>
      <w:r w:rsidRPr="00340E29">
        <w:rPr>
          <w:color w:val="000000"/>
        </w:rPr>
        <w:t>40% agree, 26.25% partially agree, 7.5% partially disagree, 1.25% disagree, and 1.25% strongly disagree. On average, the respondents agree to the item, and their responses diverged from the mean (mean = 4.74; standard deviation = 1.03).</w:t>
      </w:r>
    </w:p>
    <w:p w14:paraId="535DD30C" w14:textId="77777777" w:rsidR="00340E29" w:rsidRPr="00340E29" w:rsidRDefault="00340E29" w:rsidP="00340E29">
      <w:pPr>
        <w:pStyle w:val="NormalWeb"/>
        <w:spacing w:before="0" w:beforeAutospacing="0" w:after="0" w:afterAutospacing="0"/>
        <w:jc w:val="both"/>
      </w:pPr>
      <w:r w:rsidRPr="00340E29">
        <w:rPr>
          <w:color w:val="000000"/>
        </w:rPr>
        <w:t>The average mean of the items on training program was 4.41 with a standard deviation of 1.12 means that on average the respondents partially agree to training program and their responses diverge from the mean as regards to training programs of NNPC filling station in Eti-osa LGA in Lagos State, Nigeria.</w:t>
      </w:r>
    </w:p>
    <w:p w14:paraId="51764E79"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42AD4D00" w14:textId="77777777" w:rsidR="00340E29" w:rsidRPr="00340E29" w:rsidRDefault="00340E29" w:rsidP="00340E29">
      <w:pPr>
        <w:pStyle w:val="NormalWeb"/>
        <w:spacing w:before="0" w:beforeAutospacing="0" w:after="0" w:afterAutospacing="0"/>
        <w:jc w:val="both"/>
      </w:pPr>
      <w:r w:rsidRPr="00340E29">
        <w:rPr>
          <w:b/>
          <w:bCs/>
          <w:color w:val="000000"/>
        </w:rPr>
        <w:t>Table 4.2.1b: Descriptive Statistics on Operational Efficiency </w:t>
      </w:r>
    </w:p>
    <w:tbl>
      <w:tblPr>
        <w:tblW w:w="0" w:type="auto"/>
        <w:tblCellMar>
          <w:top w:w="15" w:type="dxa"/>
          <w:left w:w="15" w:type="dxa"/>
          <w:bottom w:w="15" w:type="dxa"/>
          <w:right w:w="15" w:type="dxa"/>
        </w:tblCellMar>
        <w:tblLook w:val="04A0" w:firstRow="1" w:lastRow="0" w:firstColumn="1" w:lastColumn="0" w:noHBand="0" w:noVBand="1"/>
      </w:tblPr>
      <w:tblGrid>
        <w:gridCol w:w="2114"/>
        <w:gridCol w:w="690"/>
        <w:gridCol w:w="690"/>
        <w:gridCol w:w="690"/>
        <w:gridCol w:w="690"/>
        <w:gridCol w:w="570"/>
        <w:gridCol w:w="457"/>
        <w:gridCol w:w="864"/>
        <w:gridCol w:w="697"/>
        <w:gridCol w:w="1168"/>
      </w:tblGrid>
      <w:tr w:rsidR="00340E29" w:rsidRPr="00340E29" w14:paraId="52A83B1D" w14:textId="77777777" w:rsidTr="00340E29">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D6FD91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6E6E90C" w14:textId="77777777" w:rsidR="00340E29" w:rsidRPr="00340E29" w:rsidRDefault="00340E29">
            <w:pPr>
              <w:pStyle w:val="NormalWeb"/>
              <w:spacing w:before="0" w:beforeAutospacing="0" w:after="0" w:afterAutospacing="0"/>
              <w:ind w:left="60" w:right="60"/>
              <w:jc w:val="center"/>
            </w:pPr>
            <w:r w:rsidRPr="00340E29">
              <w:rPr>
                <w:color w:val="000000"/>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387279C" w14:textId="77777777" w:rsidR="00340E29" w:rsidRPr="00340E29" w:rsidRDefault="00340E29">
            <w:pPr>
              <w:pStyle w:val="NormalWeb"/>
              <w:spacing w:before="0" w:beforeAutospacing="0" w:after="0" w:afterAutospacing="0"/>
              <w:ind w:left="60" w:right="60"/>
              <w:jc w:val="center"/>
            </w:pPr>
            <w:r w:rsidRPr="00340E29">
              <w:rPr>
                <w:color w:val="000000"/>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30752A1" w14:textId="77777777" w:rsidR="00340E29" w:rsidRPr="00340E29" w:rsidRDefault="00340E29">
            <w:pPr>
              <w:pStyle w:val="NormalWeb"/>
              <w:spacing w:before="0" w:beforeAutospacing="0" w:after="0" w:afterAutospacing="0"/>
              <w:ind w:left="60" w:right="60"/>
              <w:jc w:val="center"/>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AF9C4DA" w14:textId="77777777" w:rsidR="00340E29" w:rsidRPr="00340E29" w:rsidRDefault="00340E29">
            <w:pPr>
              <w:pStyle w:val="NormalWeb"/>
              <w:spacing w:before="0" w:beforeAutospacing="0" w:after="0" w:afterAutospacing="0"/>
              <w:ind w:left="60" w:right="60"/>
              <w:jc w:val="center"/>
            </w:pPr>
            <w:r w:rsidRPr="00340E29">
              <w:rPr>
                <w:color w:val="000000"/>
              </w:rPr>
              <w:t>PD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B01BB48" w14:textId="77777777" w:rsidR="00340E29" w:rsidRPr="00340E29" w:rsidRDefault="00340E29">
            <w:pPr>
              <w:pStyle w:val="NormalWeb"/>
              <w:spacing w:before="0" w:beforeAutospacing="0" w:after="0" w:afterAutospacing="0"/>
              <w:ind w:left="60" w:right="60"/>
              <w:jc w:val="center"/>
            </w:pPr>
            <w:r w:rsidRPr="00340E29">
              <w:rPr>
                <w:color w:val="000000"/>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C7A9C10" w14:textId="77777777" w:rsidR="00340E29" w:rsidRPr="00340E29" w:rsidRDefault="00340E29">
            <w:pPr>
              <w:pStyle w:val="NormalWeb"/>
              <w:spacing w:before="0" w:beforeAutospacing="0" w:after="0" w:afterAutospacing="0"/>
              <w:ind w:left="60" w:right="60"/>
              <w:jc w:val="center"/>
            </w:pPr>
            <w:r w:rsidRPr="00340E29">
              <w:rPr>
                <w:color w:val="000000"/>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6C1E2A9" w14:textId="77777777" w:rsidR="00340E29" w:rsidRPr="00340E29" w:rsidRDefault="00340E29">
            <w:pPr>
              <w:pStyle w:val="NormalWeb"/>
              <w:spacing w:before="0" w:beforeAutospacing="0" w:after="0" w:afterAutospacing="0"/>
              <w:ind w:right="60"/>
              <w:jc w:val="center"/>
            </w:pPr>
            <w:r w:rsidRPr="00340E29">
              <w:rPr>
                <w:color w:val="000000"/>
              </w:rPr>
              <w:t>Missing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72146DB" w14:textId="77777777" w:rsidR="00340E29" w:rsidRPr="00340E29" w:rsidRDefault="00340E29">
            <w:pPr>
              <w:pStyle w:val="NormalWeb"/>
              <w:spacing w:before="0" w:beforeAutospacing="0" w:after="0" w:afterAutospacing="0"/>
              <w:ind w:left="60" w:right="60"/>
              <w:jc w:val="center"/>
            </w:pPr>
            <w:r w:rsidRPr="00340E29">
              <w:rPr>
                <w:color w:val="000000"/>
              </w:rPr>
              <w:t>Total</w:t>
            </w:r>
          </w:p>
        </w:tc>
      </w:tr>
      <w:tr w:rsidR="00340E29" w:rsidRPr="00340E29" w14:paraId="0D3E34F7" w14:textId="77777777" w:rsidTr="00340E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F0B59B"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F73CEA2"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8CACFBB"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78FF939"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958D3B4"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FBE6B9E"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7337452"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C026B99"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3E67F28" w14:textId="77777777" w:rsidR="00340E29" w:rsidRPr="00340E29" w:rsidRDefault="00340E29">
            <w:pPr>
              <w:pStyle w:val="NormalWeb"/>
              <w:spacing w:before="0" w:beforeAutospacing="0" w:after="0" w:afterAutospacing="0"/>
              <w:ind w:left="60" w:right="60"/>
              <w:jc w:val="center"/>
            </w:pPr>
            <w:r w:rsidRPr="00340E29">
              <w:rPr>
                <w:color w:val="000000"/>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CA912AC" w14:textId="77777777" w:rsidR="00340E29" w:rsidRPr="00340E29" w:rsidRDefault="00340E29">
            <w:pPr>
              <w:pStyle w:val="NormalWeb"/>
              <w:spacing w:before="0" w:beforeAutospacing="0" w:after="0" w:afterAutospacing="0"/>
              <w:ind w:left="60" w:right="60"/>
              <w:jc w:val="center"/>
            </w:pPr>
            <w:r w:rsidRPr="00340E29">
              <w:rPr>
                <w:color w:val="000000"/>
              </w:rPr>
              <w:t>Standard Deviation</w:t>
            </w:r>
          </w:p>
        </w:tc>
      </w:tr>
      <w:tr w:rsidR="00340E29" w:rsidRPr="00340E29" w14:paraId="3CB1DF3F"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682B176" w14:textId="77777777" w:rsidR="00340E29" w:rsidRPr="00340E29" w:rsidRDefault="00340E29">
            <w:pPr>
              <w:pStyle w:val="NormalWeb"/>
              <w:spacing w:before="0" w:beforeAutospacing="0" w:after="0" w:afterAutospacing="0"/>
              <w:ind w:left="60" w:right="60"/>
            </w:pPr>
            <w:r w:rsidRPr="00340E29">
              <w:rPr>
                <w:color w:val="000000"/>
              </w:rPr>
              <w:t>How would you rate the overall efficiency of operations at your station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EDECB83" w14:textId="77777777" w:rsidR="00340E29" w:rsidRPr="00340E29" w:rsidRDefault="00340E29">
            <w:pPr>
              <w:pStyle w:val="NormalWeb"/>
              <w:spacing w:before="0" w:beforeAutospacing="0" w:after="0" w:afterAutospacing="0"/>
              <w:ind w:left="60" w:right="60"/>
              <w:jc w:val="right"/>
            </w:pPr>
            <w:r w:rsidRPr="00340E29">
              <w:rPr>
                <w:color w:val="000000"/>
              </w:rPr>
              <w:t>22.50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4326404" w14:textId="77777777" w:rsidR="00340E29" w:rsidRPr="00340E29" w:rsidRDefault="00340E29">
            <w:pPr>
              <w:pStyle w:val="NormalWeb"/>
              <w:spacing w:before="0" w:beforeAutospacing="0" w:after="0" w:afterAutospacing="0"/>
              <w:ind w:left="60" w:right="60"/>
              <w:jc w:val="right"/>
            </w:pPr>
            <w:r w:rsidRPr="00340E29">
              <w:rPr>
                <w:color w:val="000000"/>
              </w:rPr>
              <w: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C33B801" w14:textId="77777777" w:rsidR="00340E29" w:rsidRPr="00340E29" w:rsidRDefault="00340E29">
            <w:pPr>
              <w:pStyle w:val="NormalWeb"/>
              <w:spacing w:before="0" w:beforeAutospacing="0" w:after="0" w:afterAutospacing="0"/>
              <w:ind w:left="60" w:right="60"/>
              <w:jc w:val="right"/>
            </w:pPr>
            <w:r w:rsidRPr="00340E29">
              <w:rPr>
                <w:color w:val="000000"/>
              </w:rPr>
              <w:t>22.50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726F44D" w14:textId="77777777" w:rsidR="00340E29" w:rsidRPr="00340E29" w:rsidRDefault="00340E29">
            <w:pPr>
              <w:pStyle w:val="NormalWeb"/>
              <w:spacing w:before="0" w:beforeAutospacing="0" w:after="0" w:afterAutospacing="0"/>
              <w:ind w:left="60" w:right="60"/>
              <w:jc w:val="right"/>
            </w:pPr>
            <w:r w:rsidRPr="00340E29">
              <w:rPr>
                <w:color w:val="000000"/>
              </w:rPr>
              <w:t>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C770411" w14:textId="77777777" w:rsidR="00340E29" w:rsidRPr="00340E29" w:rsidRDefault="00340E29">
            <w:pPr>
              <w:pStyle w:val="NormalWeb"/>
              <w:spacing w:before="0" w:beforeAutospacing="0" w:after="0" w:afterAutospacing="0"/>
              <w:ind w:left="60" w:right="60"/>
              <w:jc w:val="right"/>
            </w:pPr>
            <w:r w:rsidRPr="00340E29">
              <w:rPr>
                <w:color w:val="000000"/>
              </w:rPr>
              <w:t>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CE3CEB3"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A7D90A8"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E233887" w14:textId="77777777" w:rsidR="00340E29" w:rsidRPr="00340E29" w:rsidRDefault="00340E29">
            <w:pPr>
              <w:pStyle w:val="NormalWeb"/>
              <w:spacing w:before="0" w:beforeAutospacing="0" w:after="0" w:afterAutospacing="0"/>
              <w:ind w:left="60" w:right="60"/>
              <w:jc w:val="right"/>
            </w:pPr>
            <w:r w:rsidRPr="00340E29">
              <w:rPr>
                <w:color w:val="000000"/>
              </w:rPr>
              <w:t>4.71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83C4F0F" w14:textId="77777777" w:rsidR="00340E29" w:rsidRPr="00340E29" w:rsidRDefault="00340E29">
            <w:pPr>
              <w:pStyle w:val="NormalWeb"/>
              <w:spacing w:before="0" w:beforeAutospacing="0" w:after="0" w:afterAutospacing="0"/>
              <w:ind w:left="60" w:right="60"/>
              <w:jc w:val="right"/>
            </w:pPr>
            <w:r w:rsidRPr="00340E29">
              <w:rPr>
                <w:color w:val="000000"/>
              </w:rPr>
              <w:t>1.03</w:t>
            </w:r>
          </w:p>
        </w:tc>
      </w:tr>
      <w:tr w:rsidR="00340E29" w:rsidRPr="00340E29" w14:paraId="28FED551"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ECE43D7" w14:textId="77777777" w:rsidR="00340E29" w:rsidRPr="00340E29" w:rsidRDefault="00340E29">
            <w:pPr>
              <w:pStyle w:val="NormalWeb"/>
              <w:spacing w:before="0" w:beforeAutospacing="0" w:after="0" w:afterAutospacing="0"/>
              <w:ind w:left="60" w:right="60"/>
            </w:pPr>
            <w:r w:rsidRPr="00340E29">
              <w:rPr>
                <w:color w:val="000000"/>
              </w:rPr>
              <w:t xml:space="preserve">do you experience delays or disruptions in daily operations due to </w:t>
            </w:r>
            <w:r w:rsidRPr="00340E29">
              <w:rPr>
                <w:color w:val="000000"/>
              </w:rPr>
              <w:lastRenderedPageBreak/>
              <w:t>equipment malfunctions or process issues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A0D3B51" w14:textId="77777777" w:rsidR="00340E29" w:rsidRPr="00340E29" w:rsidRDefault="00340E29">
            <w:pPr>
              <w:pStyle w:val="NormalWeb"/>
              <w:spacing w:before="0" w:beforeAutospacing="0" w:after="0" w:afterAutospacing="0"/>
              <w:ind w:left="60" w:right="60"/>
              <w:jc w:val="right"/>
            </w:pPr>
            <w:r w:rsidRPr="00340E29">
              <w:rPr>
                <w:color w:val="000000"/>
              </w:rPr>
              <w:lastRenderedPageBreak/>
              <w:t>27.50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8A94C59" w14:textId="77777777" w:rsidR="00340E29" w:rsidRPr="00340E29" w:rsidRDefault="00340E29">
            <w:pPr>
              <w:pStyle w:val="NormalWeb"/>
              <w:spacing w:before="0" w:beforeAutospacing="0" w:after="0" w:afterAutospacing="0"/>
              <w:ind w:left="60" w:right="60"/>
              <w:jc w:val="right"/>
            </w:pPr>
            <w:r w:rsidRPr="00340E29">
              <w:rPr>
                <w:color w:val="000000"/>
              </w:rPr>
              <w:t>36.25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1E2B577" w14:textId="77777777" w:rsidR="00340E29" w:rsidRPr="00340E29" w:rsidRDefault="00340E29">
            <w:pPr>
              <w:pStyle w:val="NormalWeb"/>
              <w:spacing w:before="0" w:beforeAutospacing="0" w:after="0" w:afterAutospacing="0"/>
              <w:ind w:left="60" w:right="60"/>
              <w:jc w:val="right"/>
            </w:pPr>
            <w:r w:rsidRPr="00340E29">
              <w:rPr>
                <w:color w:val="000000"/>
              </w:rPr>
              <w:t>25.00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1588CD7" w14:textId="77777777" w:rsidR="00340E29" w:rsidRPr="00340E29" w:rsidRDefault="00340E29">
            <w:pPr>
              <w:pStyle w:val="NormalWeb"/>
              <w:spacing w:before="0" w:beforeAutospacing="0" w:after="0" w:afterAutospacing="0"/>
              <w:ind w:left="60" w:right="60"/>
              <w:jc w:val="right"/>
            </w:pPr>
            <w:r w:rsidRPr="00340E29">
              <w:rPr>
                <w:color w:val="000000"/>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D20028D"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00EAB05"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DC3C9D1"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B221916" w14:textId="77777777" w:rsidR="00340E29" w:rsidRPr="00340E29" w:rsidRDefault="00340E29">
            <w:pPr>
              <w:pStyle w:val="NormalWeb"/>
              <w:spacing w:before="0" w:beforeAutospacing="0" w:after="0" w:afterAutospacing="0"/>
              <w:ind w:left="60" w:right="60"/>
              <w:jc w:val="right"/>
            </w:pPr>
            <w:r w:rsidRPr="00340E29">
              <w:rPr>
                <w:color w:val="000000"/>
              </w:rPr>
              <w:t>4.79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62949BD" w14:textId="77777777" w:rsidR="00340E29" w:rsidRPr="00340E29" w:rsidRDefault="00340E29">
            <w:pPr>
              <w:pStyle w:val="NormalWeb"/>
              <w:spacing w:before="0" w:beforeAutospacing="0" w:after="0" w:afterAutospacing="0"/>
              <w:ind w:left="60" w:right="60"/>
              <w:jc w:val="right"/>
            </w:pPr>
            <w:r w:rsidRPr="00340E29">
              <w:rPr>
                <w:color w:val="000000"/>
              </w:rPr>
              <w:t>1.00</w:t>
            </w:r>
          </w:p>
        </w:tc>
      </w:tr>
      <w:tr w:rsidR="00340E29" w:rsidRPr="00340E29" w14:paraId="2565BD34"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34A4F6E" w14:textId="77777777" w:rsidR="00340E29" w:rsidRPr="00340E29" w:rsidRDefault="00340E29">
            <w:pPr>
              <w:pStyle w:val="NormalWeb"/>
              <w:spacing w:before="0" w:beforeAutospacing="0" w:after="0" w:afterAutospacing="0"/>
              <w:ind w:left="60" w:right="60"/>
            </w:pPr>
            <w:r w:rsidRPr="00340E29">
              <w:rPr>
                <w:color w:val="000000"/>
              </w:rPr>
              <w:lastRenderedPageBreak/>
              <w:t>do you think training programs and employee skills impact the efficiency of operations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4D601FB" w14:textId="77777777" w:rsidR="00340E29" w:rsidRPr="00340E29" w:rsidRDefault="00340E29">
            <w:pPr>
              <w:pStyle w:val="NormalWeb"/>
              <w:spacing w:before="0" w:beforeAutospacing="0" w:after="0" w:afterAutospacing="0"/>
              <w:ind w:left="60" w:right="60"/>
              <w:jc w:val="right"/>
            </w:pPr>
            <w:r w:rsidRPr="00340E29">
              <w:rPr>
                <w:color w:val="000000"/>
              </w:rPr>
              <w:t>21.25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116DDEB" w14:textId="77777777" w:rsidR="00340E29" w:rsidRPr="00340E29" w:rsidRDefault="00340E29">
            <w:pPr>
              <w:pStyle w:val="NormalWeb"/>
              <w:spacing w:before="0" w:beforeAutospacing="0" w:after="0" w:afterAutospacing="0"/>
              <w:ind w:left="60" w:right="60"/>
              <w:jc w:val="right"/>
            </w:pPr>
            <w:r w:rsidRPr="00340E29">
              <w:rPr>
                <w:color w:val="000000"/>
              </w:rPr>
              <w:t>36.25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54C2AC7" w14:textId="77777777" w:rsidR="00340E29" w:rsidRPr="00340E29" w:rsidRDefault="00340E29">
            <w:pPr>
              <w:pStyle w:val="NormalWeb"/>
              <w:spacing w:before="0" w:beforeAutospacing="0" w:after="0" w:afterAutospacing="0"/>
              <w:ind w:left="60" w:right="60"/>
              <w:jc w:val="right"/>
            </w:pPr>
            <w:r w:rsidRPr="00340E29">
              <w:rPr>
                <w:color w:val="000000"/>
              </w:rPr>
              <w:t>25.00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6120D28" w14:textId="77777777" w:rsidR="00340E29" w:rsidRPr="00340E29" w:rsidRDefault="00340E29">
            <w:pPr>
              <w:pStyle w:val="NormalWeb"/>
              <w:spacing w:before="0" w:beforeAutospacing="0" w:after="0" w:afterAutospacing="0"/>
              <w:ind w:left="60" w:right="60"/>
              <w:jc w:val="right"/>
            </w:pPr>
            <w:r w:rsidRPr="00340E29">
              <w:rPr>
                <w:color w:val="000000"/>
              </w:rPr>
              <w:t>12.50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D8F75F2" w14:textId="77777777" w:rsidR="00340E29" w:rsidRPr="00340E29" w:rsidRDefault="00340E29">
            <w:pPr>
              <w:pStyle w:val="NormalWeb"/>
              <w:spacing w:before="0" w:beforeAutospacing="0" w:after="0" w:afterAutospacing="0"/>
              <w:ind w:left="60" w:right="60"/>
              <w:jc w:val="right"/>
            </w:pPr>
            <w:r w:rsidRPr="00340E29">
              <w:rPr>
                <w:color w:val="000000"/>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3ACAA85"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2166F7C" w14:textId="77777777" w:rsidR="00340E29" w:rsidRPr="00340E29" w:rsidRDefault="00340E29">
            <w:pPr>
              <w:pStyle w:val="NormalWeb"/>
              <w:spacing w:before="0" w:beforeAutospacing="0" w:after="0" w:afterAutospacing="0"/>
              <w:ind w:left="60" w:right="60"/>
              <w:jc w:val="right"/>
            </w:pPr>
            <w:r w:rsidRPr="00340E29">
              <w:rPr>
                <w:color w:val="000000"/>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1BFA03F" w14:textId="77777777" w:rsidR="00340E29" w:rsidRPr="00340E29" w:rsidRDefault="00340E29">
            <w:pPr>
              <w:pStyle w:val="NormalWeb"/>
              <w:spacing w:before="0" w:beforeAutospacing="0" w:after="0" w:afterAutospacing="0"/>
              <w:ind w:left="60" w:right="60"/>
              <w:jc w:val="right"/>
            </w:pPr>
            <w:r w:rsidRPr="00340E29">
              <w:rPr>
                <w:color w:val="000000"/>
              </w:rPr>
              <w:t>4.51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F734D35" w14:textId="77777777" w:rsidR="00340E29" w:rsidRPr="00340E29" w:rsidRDefault="00340E29">
            <w:pPr>
              <w:pStyle w:val="NormalWeb"/>
              <w:spacing w:before="0" w:beforeAutospacing="0" w:after="0" w:afterAutospacing="0"/>
              <w:ind w:left="60" w:right="60"/>
              <w:jc w:val="right"/>
            </w:pPr>
            <w:r w:rsidRPr="00340E29">
              <w:rPr>
                <w:color w:val="000000"/>
              </w:rPr>
              <w:t>1.26</w:t>
            </w:r>
          </w:p>
        </w:tc>
      </w:tr>
      <w:tr w:rsidR="00340E29" w:rsidRPr="00340E29" w14:paraId="218C39A2"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B182A4A" w14:textId="77777777" w:rsidR="00340E29" w:rsidRPr="00340E29" w:rsidRDefault="00340E29">
            <w:pPr>
              <w:pStyle w:val="NormalWeb"/>
              <w:spacing w:before="0" w:beforeAutospacing="0" w:after="0" w:afterAutospacing="0"/>
              <w:ind w:left="60" w:right="60"/>
            </w:pPr>
            <w:r w:rsidRPr="00340E29">
              <w:rPr>
                <w:color w:val="000000"/>
              </w:rPr>
              <w:t>Do you believe the station utilizes technology effectively to streamline processes and improve efficiency</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91B2DC6" w14:textId="77777777" w:rsidR="00340E29" w:rsidRPr="00340E29" w:rsidRDefault="00340E29">
            <w:pPr>
              <w:pStyle w:val="NormalWeb"/>
              <w:spacing w:before="0" w:beforeAutospacing="0" w:after="0" w:afterAutospacing="0"/>
              <w:ind w:left="60" w:right="60"/>
              <w:jc w:val="right"/>
            </w:pPr>
            <w:r w:rsidRPr="00340E29">
              <w:rPr>
                <w:color w:val="00000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2B7FD6B" w14:textId="77777777" w:rsidR="00340E29" w:rsidRPr="00340E29" w:rsidRDefault="00340E29">
            <w:pPr>
              <w:pStyle w:val="NormalWeb"/>
              <w:spacing w:before="0" w:beforeAutospacing="0" w:after="0" w:afterAutospacing="0"/>
              <w:ind w:left="60" w:right="60"/>
              <w:jc w:val="right"/>
            </w:pPr>
            <w:r w:rsidRPr="00340E29">
              <w:rPr>
                <w:color w:val="000000"/>
              </w:rPr>
              <w:t>46.25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781A859" w14:textId="77777777" w:rsidR="00340E29" w:rsidRPr="00340E29" w:rsidRDefault="00340E29">
            <w:pPr>
              <w:pStyle w:val="NormalWeb"/>
              <w:spacing w:before="0" w:beforeAutospacing="0" w:after="0" w:afterAutospacing="0"/>
              <w:ind w:left="60" w:right="60"/>
              <w:jc w:val="right"/>
            </w:pPr>
            <w:r w:rsidRPr="00340E29">
              <w:rPr>
                <w:color w:val="000000"/>
              </w:rPr>
              <w:t>22.50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42413D5" w14:textId="77777777" w:rsidR="00340E29" w:rsidRPr="00340E29" w:rsidRDefault="00340E29">
            <w:pPr>
              <w:pStyle w:val="NormalWeb"/>
              <w:spacing w:before="0" w:beforeAutospacing="0" w:after="0" w:afterAutospacing="0"/>
              <w:ind w:left="60" w:right="60"/>
              <w:jc w:val="right"/>
            </w:pPr>
            <w:r w:rsidRPr="00340E29">
              <w:rPr>
                <w:color w:val="000000"/>
              </w:rPr>
              <w:t>11.25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719A061"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D2A8673"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374C21F"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147D8A8" w14:textId="77777777" w:rsidR="00340E29" w:rsidRPr="00340E29" w:rsidRDefault="00340E29">
            <w:pPr>
              <w:pStyle w:val="NormalWeb"/>
              <w:spacing w:before="0" w:beforeAutospacing="0" w:after="0" w:afterAutospacing="0"/>
              <w:ind w:left="60" w:right="60"/>
              <w:jc w:val="right"/>
            </w:pPr>
            <w:r w:rsidRPr="00340E29">
              <w:rPr>
                <w:color w:val="000000"/>
              </w:rPr>
              <w:t>4.75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C4F841D" w14:textId="77777777" w:rsidR="00340E29" w:rsidRPr="00340E29" w:rsidRDefault="00340E29">
            <w:pPr>
              <w:pStyle w:val="NormalWeb"/>
              <w:spacing w:before="0" w:beforeAutospacing="0" w:after="0" w:afterAutospacing="0"/>
              <w:ind w:left="60" w:right="60"/>
              <w:jc w:val="right"/>
            </w:pPr>
            <w:r w:rsidRPr="00340E29">
              <w:rPr>
                <w:color w:val="000000"/>
              </w:rPr>
              <w:t>.91</w:t>
            </w:r>
          </w:p>
        </w:tc>
      </w:tr>
      <w:tr w:rsidR="00340E29" w:rsidRPr="00340E29" w14:paraId="33A01081"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B8BC150" w14:textId="77777777" w:rsidR="00340E29" w:rsidRPr="00340E29" w:rsidRDefault="00340E29">
            <w:pPr>
              <w:pStyle w:val="NormalWeb"/>
              <w:spacing w:before="0" w:beforeAutospacing="0" w:after="0" w:afterAutospacing="0"/>
              <w:ind w:left="60" w:right="60"/>
            </w:pPr>
            <w:r w:rsidRPr="00340E29">
              <w:rPr>
                <w:color w:val="000000"/>
              </w:rPr>
              <w:t xml:space="preserve"> are there main factors contributing to operational</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B83DC26" w14:textId="77777777" w:rsidR="00340E29" w:rsidRPr="00340E29" w:rsidRDefault="00340E29">
            <w:pPr>
              <w:pStyle w:val="NormalWeb"/>
              <w:spacing w:before="0" w:beforeAutospacing="0" w:after="0" w:afterAutospacing="0"/>
              <w:ind w:left="60" w:right="60"/>
              <w:jc w:val="right"/>
            </w:pPr>
            <w:r w:rsidRPr="00340E29">
              <w:rPr>
                <w:color w:val="000000"/>
              </w:rPr>
              <w:t>21.25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CA17F95" w14:textId="77777777" w:rsidR="00340E29" w:rsidRPr="00340E29" w:rsidRDefault="00340E29">
            <w:pPr>
              <w:pStyle w:val="NormalWeb"/>
              <w:spacing w:before="0" w:beforeAutospacing="0" w:after="0" w:afterAutospacing="0"/>
              <w:ind w:left="60" w:right="60"/>
              <w:jc w:val="right"/>
            </w:pPr>
            <w:r w:rsidRPr="00340E29">
              <w:rPr>
                <w:color w:val="000000"/>
              </w:rPr>
              <w:t>36.25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AA878E9" w14:textId="77777777" w:rsidR="00340E29" w:rsidRPr="00340E29" w:rsidRDefault="00340E29">
            <w:pPr>
              <w:pStyle w:val="NormalWeb"/>
              <w:spacing w:before="0" w:beforeAutospacing="0" w:after="0" w:afterAutospacing="0"/>
              <w:ind w:left="60" w:right="60"/>
              <w:jc w:val="right"/>
            </w:pPr>
            <w:r w:rsidRPr="00340E29">
              <w:rPr>
                <w:color w:val="000000"/>
              </w:rPr>
              <w:t>31.25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C3326D5" w14:textId="77777777" w:rsidR="00340E29" w:rsidRPr="00340E29" w:rsidRDefault="00340E29">
            <w:pPr>
              <w:pStyle w:val="NormalWeb"/>
              <w:spacing w:before="0" w:beforeAutospacing="0" w:after="0" w:afterAutospacing="0"/>
              <w:ind w:left="60" w:right="60"/>
              <w:jc w:val="right"/>
            </w:pPr>
            <w:r w:rsidRPr="00340E29">
              <w:rPr>
                <w:color w:val="000000"/>
              </w:rPr>
              <w:t>11.25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165AF51"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5038CAB"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4385895"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0AB2B83" w14:textId="77777777" w:rsidR="00340E29" w:rsidRPr="00340E29" w:rsidRDefault="00340E29">
            <w:pPr>
              <w:pStyle w:val="NormalWeb"/>
              <w:spacing w:before="0" w:beforeAutospacing="0" w:after="0" w:afterAutospacing="0"/>
              <w:ind w:left="60" w:right="60"/>
              <w:jc w:val="right"/>
            </w:pPr>
            <w:r w:rsidRPr="00340E29">
              <w:rPr>
                <w:color w:val="000000"/>
              </w:rPr>
              <w:t>4.68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1B12331" w14:textId="77777777" w:rsidR="00340E29" w:rsidRPr="00340E29" w:rsidRDefault="00340E29">
            <w:pPr>
              <w:pStyle w:val="NormalWeb"/>
              <w:spacing w:before="0" w:beforeAutospacing="0" w:after="0" w:afterAutospacing="0"/>
              <w:ind w:left="60" w:right="60"/>
              <w:jc w:val="right"/>
            </w:pPr>
            <w:r w:rsidRPr="00340E29">
              <w:rPr>
                <w:color w:val="000000"/>
              </w:rPr>
              <w:t>.94</w:t>
            </w:r>
          </w:p>
        </w:tc>
      </w:tr>
      <w:tr w:rsidR="00340E29" w:rsidRPr="00340E29" w14:paraId="130194CC"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EA5E887" w14:textId="77777777" w:rsidR="00340E29" w:rsidRPr="00340E29" w:rsidRDefault="00340E29">
            <w:pPr>
              <w:pStyle w:val="NormalWeb"/>
              <w:spacing w:before="0" w:beforeAutospacing="0" w:after="0" w:afterAutospacing="0"/>
              <w:ind w:left="60" w:right="60"/>
            </w:pPr>
            <w:r w:rsidRPr="00340E29">
              <w:rPr>
                <w:color w:val="000000"/>
              </w:rPr>
              <w:t>could operational efficiency be further improved at the station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DD63757" w14:textId="77777777" w:rsidR="00340E29" w:rsidRPr="00340E29" w:rsidRDefault="00340E29">
            <w:pPr>
              <w:pStyle w:val="NormalWeb"/>
              <w:spacing w:before="0" w:beforeAutospacing="0" w:after="0" w:afterAutospacing="0"/>
              <w:ind w:left="60" w:right="60"/>
              <w:jc w:val="right"/>
            </w:pPr>
            <w:r w:rsidRPr="00340E29">
              <w:rPr>
                <w:color w:val="000000"/>
              </w:rPr>
              <w:t>28.75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E15FC90" w14:textId="77777777" w:rsidR="00340E29" w:rsidRPr="00340E29" w:rsidRDefault="00340E29">
            <w:pPr>
              <w:pStyle w:val="NormalWeb"/>
              <w:spacing w:before="0" w:beforeAutospacing="0" w:after="0" w:afterAutospacing="0"/>
              <w:ind w:left="60" w:right="60"/>
              <w:jc w:val="right"/>
            </w:pPr>
            <w:r w:rsidRPr="00340E29">
              <w:rPr>
                <w:color w:val="000000"/>
              </w:rPr>
              <w:t>35.00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C871919" w14:textId="77777777" w:rsidR="00340E29" w:rsidRPr="00340E29" w:rsidRDefault="00340E29">
            <w:pPr>
              <w:pStyle w:val="NormalWeb"/>
              <w:spacing w:before="0" w:beforeAutospacing="0" w:after="0" w:afterAutospacing="0"/>
              <w:ind w:left="60" w:right="60"/>
              <w:jc w:val="right"/>
            </w:pPr>
            <w:r w:rsidRPr="00340E29">
              <w:rPr>
                <w:color w:val="000000"/>
              </w:rPr>
              <w:t>26.25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5DAA66D" w14:textId="77777777" w:rsidR="00340E29" w:rsidRPr="00340E29" w:rsidRDefault="00340E29">
            <w:pPr>
              <w:pStyle w:val="NormalWeb"/>
              <w:spacing w:before="0" w:beforeAutospacing="0" w:after="0" w:afterAutospacing="0"/>
              <w:ind w:left="60" w:right="60"/>
              <w:jc w:val="right"/>
            </w:pPr>
            <w:r w:rsidRPr="00340E29">
              <w:rPr>
                <w:color w:val="000000"/>
              </w:rPr>
              <w:t>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02F9557"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C80FA1A"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B07ACEE"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0821F78" w14:textId="77777777" w:rsidR="00340E29" w:rsidRPr="00340E29" w:rsidRDefault="00340E29">
            <w:pPr>
              <w:pStyle w:val="NormalWeb"/>
              <w:spacing w:before="0" w:beforeAutospacing="0" w:after="0" w:afterAutospacing="0"/>
              <w:ind w:left="60" w:right="60"/>
              <w:jc w:val="right"/>
            </w:pPr>
            <w:r w:rsidRPr="00340E29">
              <w:rPr>
                <w:color w:val="000000"/>
              </w:rPr>
              <w:t>4.80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AFE25EB" w14:textId="77777777" w:rsidR="00340E29" w:rsidRPr="00340E29" w:rsidRDefault="00340E29">
            <w:pPr>
              <w:pStyle w:val="NormalWeb"/>
              <w:spacing w:before="0" w:beforeAutospacing="0" w:after="0" w:afterAutospacing="0"/>
              <w:ind w:left="60" w:right="60"/>
              <w:jc w:val="right"/>
            </w:pPr>
            <w:r w:rsidRPr="00340E29">
              <w:rPr>
                <w:color w:val="000000"/>
              </w:rPr>
              <w:t>.99</w:t>
            </w:r>
          </w:p>
        </w:tc>
      </w:tr>
      <w:tr w:rsidR="00340E29" w:rsidRPr="00340E29" w14:paraId="6B25F9DE"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EB60337" w14:textId="77777777" w:rsidR="00340E29" w:rsidRPr="00340E29" w:rsidRDefault="00340E29">
            <w:pPr>
              <w:pStyle w:val="NormalWeb"/>
              <w:spacing w:before="0" w:beforeAutospacing="0" w:after="0" w:afterAutospacing="0"/>
              <w:ind w:left="60" w:right="60"/>
            </w:pPr>
            <w:r w:rsidRPr="00340E29">
              <w:rPr>
                <w:b/>
                <w:bCs/>
                <w:color w:val="000000"/>
              </w:rPr>
              <w:t>AVERAGE MEAN</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A63C2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5EA8F0" w14:textId="77777777" w:rsidR="00340E29" w:rsidRPr="00340E29" w:rsidRDefault="00340E29">
            <w:pPr>
              <w:pStyle w:val="NormalWeb"/>
              <w:spacing w:before="0" w:beforeAutospacing="0" w:after="0" w:afterAutospacing="0"/>
              <w:ind w:left="60" w:right="60"/>
              <w:jc w:val="right"/>
            </w:pPr>
            <w:r w:rsidRPr="00340E29">
              <w:rPr>
                <w:b/>
                <w:bCs/>
                <w:color w:val="000000"/>
              </w:rPr>
              <w:t>4.71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83FA4C" w14:textId="77777777" w:rsidR="00340E29" w:rsidRPr="00340E29" w:rsidRDefault="00340E29">
            <w:pPr>
              <w:pStyle w:val="NormalWeb"/>
              <w:spacing w:before="0" w:beforeAutospacing="0" w:after="0" w:afterAutospacing="0"/>
              <w:ind w:left="60" w:right="60"/>
              <w:jc w:val="right"/>
            </w:pPr>
            <w:r w:rsidRPr="00340E29">
              <w:rPr>
                <w:b/>
                <w:bCs/>
                <w:color w:val="000000"/>
              </w:rPr>
              <w:t>1.02</w:t>
            </w:r>
          </w:p>
        </w:tc>
      </w:tr>
    </w:tbl>
    <w:p w14:paraId="2AEFA5B2" w14:textId="77777777" w:rsidR="00340E29" w:rsidRPr="00340E29" w:rsidRDefault="00340E29" w:rsidP="00340E29">
      <w:pPr>
        <w:pStyle w:val="NormalWeb"/>
        <w:spacing w:before="0" w:beforeAutospacing="0" w:after="0" w:afterAutospacing="0"/>
      </w:pPr>
      <w:r w:rsidRPr="00340E29">
        <w:rPr>
          <w:b/>
          <w:bCs/>
          <w:i/>
          <w:iCs/>
          <w:color w:val="000000"/>
        </w:rPr>
        <w:t>Source: Researchers’ Findings 2025</w:t>
      </w:r>
    </w:p>
    <w:p w14:paraId="46B474CE" w14:textId="77777777" w:rsidR="00340E29" w:rsidRPr="00340E29" w:rsidRDefault="00340E29" w:rsidP="00340E29">
      <w:pPr>
        <w:pStyle w:val="NormalWeb"/>
        <w:spacing w:before="0" w:beforeAutospacing="0" w:after="0" w:afterAutospacing="0"/>
        <w:jc w:val="both"/>
      </w:pPr>
      <w:r w:rsidRPr="00340E29">
        <w:rPr>
          <w:b/>
          <w:bCs/>
          <w:color w:val="000000"/>
        </w:rPr>
        <w:t>Interpretation </w:t>
      </w:r>
    </w:p>
    <w:p w14:paraId="13F1E632" w14:textId="77777777" w:rsidR="00340E29" w:rsidRPr="00340E29" w:rsidRDefault="00340E29" w:rsidP="00340E29">
      <w:pPr>
        <w:pStyle w:val="NormalWeb"/>
        <w:spacing w:before="0" w:beforeAutospacing="0" w:after="0" w:afterAutospacing="0"/>
        <w:jc w:val="both"/>
      </w:pPr>
      <w:r w:rsidRPr="00340E29">
        <w:rPr>
          <w:color w:val="000000"/>
        </w:rPr>
        <w:t>Table 4.2.1b shows the descriptive analysis of operational of NNPC filling station in Eti-osa LGA in Lagos State, Nigeria. The table shows that 22.5% of the respondents strongly agree that the rate of the overall efficiency of operations at the station is very high, 42.5% agree, 22.5% partially agree, 8.75% partially disagree, and 3.75% disagree. On average, the respondents agree to a high rate of the overall efficiency of operations at the station (mean = 4.71) and the standard deviation (1.03) show that their responses diverged from the mean. In addition, 27.50% strongly agree that they experience delays or disruptions in daily operations due to equipment malfunctions or process issues, 36.25% agree, 25% partially agree, 10% partially disagree, and 1.25% disagree. On average, the respondents agree to this item, and their responses spread slightly from the mean (mean = 4.79; standard deviation = 1.00). </w:t>
      </w:r>
    </w:p>
    <w:p w14:paraId="4218BA18" w14:textId="77777777" w:rsidR="00340E29" w:rsidRPr="00340E29" w:rsidRDefault="00340E29" w:rsidP="00340E29">
      <w:pPr>
        <w:rPr>
          <w:rFonts w:ascii="Times New Roman" w:hAnsi="Times New Roman" w:cs="Times New Roman"/>
          <w:sz w:val="24"/>
          <w:szCs w:val="24"/>
        </w:rPr>
      </w:pPr>
    </w:p>
    <w:p w14:paraId="49A811D2" w14:textId="77777777" w:rsidR="00340E29" w:rsidRPr="00340E29" w:rsidRDefault="00340E29" w:rsidP="00340E29">
      <w:pPr>
        <w:pStyle w:val="NormalWeb"/>
        <w:spacing w:before="0" w:beforeAutospacing="0" w:after="0" w:afterAutospacing="0"/>
        <w:jc w:val="both"/>
      </w:pPr>
      <w:r w:rsidRPr="00340E29">
        <w:rPr>
          <w:color w:val="000000"/>
        </w:rPr>
        <w:lastRenderedPageBreak/>
        <w:t>The results also show that 21.25% of the respondents think training programs and employee skills impact the efficiency of operations, 36.25% agree, 25% partially agree, 12.5% partially disagree, 2.5% disagree, and 2.5% did not respond. On average, the respondents agree training programs and employee skills impact the efficiency of operations, and their responses spread from the mean (mean = 4.51; standard deviation = 1.26). in addition, 20% of the respondents strongly agree that they believe the station utilizes technology effectively to streamline processes and improve efficiency, 46.25% agree, 22.5% partially agree, and 11.25% partially disagree. On average, the respondents agree to this item and their responses converged around the mean (mean = 4.75; standard deviation = 0.91). </w:t>
      </w:r>
    </w:p>
    <w:p w14:paraId="4FC07CBB" w14:textId="77777777" w:rsidR="00340E29" w:rsidRPr="00340E29" w:rsidRDefault="00340E29" w:rsidP="00340E29">
      <w:pPr>
        <w:pStyle w:val="NormalWeb"/>
        <w:spacing w:before="0" w:beforeAutospacing="0" w:after="0" w:afterAutospacing="0"/>
        <w:jc w:val="both"/>
      </w:pPr>
      <w:r w:rsidRPr="00340E29">
        <w:rPr>
          <w:color w:val="000000"/>
        </w:rPr>
        <w:t>The results reveal that 21.25% of the respondents strongly agree that there are main factors contributing to operational, 36.25% agree, 31.25% partially agree, and 11.25% partially disagree. On average, the respondents agree to this item and their responses converged around the mean (mean = 4.68; standard deviation = 0.94). Furthermore, 28.75% of the respondents strongly agree that operational efficiency could be further improved at the station, 35% agree, 26.25% partially agree, 8.75% partially disagree, and 1.25% disagree. On average the respondents agree that the operational efficiency of the station could be further improved, and their responses converged around the mean (mean = 4.80; standard deviation = 0.99).</w:t>
      </w:r>
    </w:p>
    <w:p w14:paraId="267DEACD" w14:textId="77777777" w:rsidR="00340E29" w:rsidRPr="00340E29" w:rsidRDefault="00340E29" w:rsidP="00340E29">
      <w:pPr>
        <w:rPr>
          <w:rFonts w:ascii="Times New Roman" w:hAnsi="Times New Roman" w:cs="Times New Roman"/>
          <w:sz w:val="24"/>
          <w:szCs w:val="24"/>
        </w:rPr>
      </w:pPr>
    </w:p>
    <w:p w14:paraId="47A57E48" w14:textId="77777777" w:rsidR="00340E29" w:rsidRPr="00340E29" w:rsidRDefault="00340E29" w:rsidP="00340E29">
      <w:pPr>
        <w:pStyle w:val="NormalWeb"/>
        <w:spacing w:before="0" w:beforeAutospacing="0" w:after="0" w:afterAutospacing="0"/>
        <w:jc w:val="both"/>
      </w:pPr>
      <w:r w:rsidRPr="00340E29">
        <w:rPr>
          <w:color w:val="000000"/>
        </w:rPr>
        <w:t>The average mean of the items on operational efficiency is 4.71 with a standard deviation of 1.02 which means that on average the respondents agree with the items and their responses converge around the mean as regards to operational efficiencyof NNPC filling station in Eti-osa LGA in Lagos State, Nigeria.</w:t>
      </w:r>
    </w:p>
    <w:p w14:paraId="32EA78C2" w14:textId="77777777" w:rsidR="00340E29" w:rsidRPr="00340E29" w:rsidRDefault="00340E29" w:rsidP="00340E29">
      <w:pPr>
        <w:rPr>
          <w:rFonts w:ascii="Times New Roman" w:hAnsi="Times New Roman" w:cs="Times New Roman"/>
          <w:sz w:val="24"/>
          <w:szCs w:val="24"/>
        </w:rPr>
      </w:pPr>
    </w:p>
    <w:p w14:paraId="682773D4" w14:textId="77777777" w:rsidR="00340E29" w:rsidRPr="00340E29" w:rsidRDefault="00340E29" w:rsidP="00340E29">
      <w:pPr>
        <w:pStyle w:val="NormalWeb"/>
        <w:spacing w:before="0" w:beforeAutospacing="0" w:after="0" w:afterAutospacing="0"/>
        <w:jc w:val="both"/>
      </w:pPr>
      <w:r w:rsidRPr="00340E29">
        <w:rPr>
          <w:color w:val="000000"/>
        </w:rPr>
        <w:t>Relating tables 4.2.1a to 4.2.1b, shows that there is the same pattern of responses from the respondents. As a result, we can deduce that the training program are likely to affect the operational efficiency of NNPC filling station in Eti-osa LGA in Lagos State, Nigeria.</w:t>
      </w:r>
    </w:p>
    <w:p w14:paraId="4C93858D" w14:textId="77777777" w:rsidR="00340E29" w:rsidRPr="00340E29" w:rsidRDefault="00340E29" w:rsidP="00340E29">
      <w:pPr>
        <w:spacing w:after="240"/>
        <w:rPr>
          <w:rFonts w:ascii="Times New Roman" w:hAnsi="Times New Roman" w:cs="Times New Roman"/>
          <w:sz w:val="24"/>
          <w:szCs w:val="24"/>
        </w:rPr>
      </w:pPr>
    </w:p>
    <w:p w14:paraId="52773D86" w14:textId="77777777" w:rsidR="00340E29" w:rsidRPr="00340E29" w:rsidRDefault="00340E29" w:rsidP="00340E29">
      <w:pPr>
        <w:pStyle w:val="NormalWeb"/>
        <w:spacing w:before="0" w:beforeAutospacing="0" w:after="0" w:afterAutospacing="0"/>
        <w:jc w:val="both"/>
      </w:pPr>
      <w:r w:rsidRPr="00340E29">
        <w:rPr>
          <w:b/>
          <w:bCs/>
          <w:color w:val="000000"/>
        </w:rPr>
        <w:t>Restatement of Research Hypothesis One</w:t>
      </w:r>
    </w:p>
    <w:p w14:paraId="43802C93" w14:textId="77777777" w:rsidR="00340E29" w:rsidRPr="00340E29" w:rsidRDefault="00340E29" w:rsidP="00340E29">
      <w:pPr>
        <w:pStyle w:val="NormalWeb"/>
        <w:spacing w:before="0" w:beforeAutospacing="0" w:after="0" w:afterAutospacing="0"/>
        <w:jc w:val="both"/>
      </w:pPr>
      <w:r w:rsidRPr="00340E29">
        <w:rPr>
          <w:b/>
          <w:bCs/>
          <w:color w:val="000000"/>
        </w:rPr>
        <w:t>H</w:t>
      </w:r>
      <w:r w:rsidRPr="00340E29">
        <w:rPr>
          <w:b/>
          <w:bCs/>
          <w:color w:val="000000"/>
          <w:vertAlign w:val="subscript"/>
        </w:rPr>
        <w:t>0</w:t>
      </w:r>
      <w:r w:rsidRPr="00340E29">
        <w:rPr>
          <w:b/>
          <w:bCs/>
          <w:color w:val="000000"/>
        </w:rPr>
        <w:t>1</w:t>
      </w:r>
      <w:r w:rsidRPr="00340E29">
        <w:rPr>
          <w:color w:val="000000"/>
        </w:rPr>
        <w:t>: There is no significant effect of training programs on operational efficiency of NNPC filling station in Eti-osa LGA in Lagos State, Nigeria. </w:t>
      </w:r>
    </w:p>
    <w:p w14:paraId="273AD6A6" w14:textId="77777777" w:rsidR="00340E29" w:rsidRPr="00340E29" w:rsidRDefault="00340E29" w:rsidP="00340E29">
      <w:pPr>
        <w:pStyle w:val="NormalWeb"/>
        <w:spacing w:before="0" w:beforeAutospacing="0" w:after="0" w:afterAutospacing="0"/>
        <w:jc w:val="both"/>
      </w:pPr>
      <w:r w:rsidRPr="00340E29">
        <w:rPr>
          <w:color w:val="000000"/>
        </w:rPr>
        <w:t>In order to test the hypothesis which states that there is no significant effect of training programs on operational efficiency of NNPC filling station in Eti-osa LGA in Lagos State, Nigeria, linear regression was utilized and the results are presented in Table 4.2.1c</w:t>
      </w:r>
    </w:p>
    <w:p w14:paraId="17497094" w14:textId="77777777" w:rsidR="00340E29" w:rsidRPr="00340E29" w:rsidRDefault="00340E29" w:rsidP="00340E29">
      <w:pPr>
        <w:pStyle w:val="NormalWeb"/>
        <w:spacing w:before="0" w:beforeAutospacing="0" w:after="0" w:afterAutospacing="0"/>
        <w:jc w:val="both"/>
      </w:pPr>
      <w:r w:rsidRPr="00340E29">
        <w:rPr>
          <w:b/>
          <w:bCs/>
          <w:color w:val="000000"/>
        </w:rPr>
        <w:t>Table 4.2.1c: Summary of results of linear regression analysis for effect of training programs on operational efficiency of NNPC filling station in Eti-osa LGA in Lagos State, Nigeria</w:t>
      </w:r>
    </w:p>
    <w:tbl>
      <w:tblPr>
        <w:tblW w:w="0" w:type="auto"/>
        <w:tblCellMar>
          <w:top w:w="15" w:type="dxa"/>
          <w:left w:w="15" w:type="dxa"/>
          <w:bottom w:w="15" w:type="dxa"/>
          <w:right w:w="15" w:type="dxa"/>
        </w:tblCellMar>
        <w:tblLook w:val="04A0" w:firstRow="1" w:lastRow="0" w:firstColumn="1" w:lastColumn="0" w:noHBand="0" w:noVBand="1"/>
      </w:tblPr>
      <w:tblGrid>
        <w:gridCol w:w="1837"/>
        <w:gridCol w:w="690"/>
        <w:gridCol w:w="690"/>
        <w:gridCol w:w="570"/>
        <w:gridCol w:w="642"/>
        <w:gridCol w:w="570"/>
        <w:gridCol w:w="911"/>
        <w:gridCol w:w="877"/>
        <w:gridCol w:w="650"/>
        <w:gridCol w:w="36"/>
      </w:tblGrid>
      <w:tr w:rsidR="00340E29" w:rsidRPr="00340E29" w14:paraId="24514FA3" w14:textId="77777777" w:rsidTr="00340E29">
        <w:trPr>
          <w:trHeight w:val="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70A22C" w14:textId="77777777" w:rsidR="00340E29" w:rsidRPr="00340E29" w:rsidRDefault="00340E29">
            <w:pPr>
              <w:pStyle w:val="NormalWeb"/>
              <w:spacing w:before="0" w:beforeAutospacing="0" w:after="0" w:afterAutospacing="0"/>
              <w:ind w:left="60" w:right="60"/>
              <w:jc w:val="center"/>
            </w:pPr>
            <w:r w:rsidRPr="00340E29">
              <w:rPr>
                <w:b/>
                <w:bCs/>
                <w:color w:val="000000"/>
              </w:rPr>
              <w:lastRenderedPageBreak/>
              <w:t>Model</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0A6BF8" w14:textId="77777777" w:rsidR="00340E29" w:rsidRPr="00340E29" w:rsidRDefault="00340E29">
            <w:pPr>
              <w:pStyle w:val="NormalWeb"/>
              <w:spacing w:before="0" w:beforeAutospacing="0" w:after="0" w:afterAutospacing="0"/>
              <w:ind w:left="60" w:right="60"/>
              <w:jc w:val="center"/>
            </w:pPr>
            <w:r w:rsidRPr="00340E29">
              <w:rPr>
                <w:b/>
                <w:bCs/>
                <w:color w:val="000000"/>
              </w:rPr>
              <w:t>N = 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5DCD7D8" w14:textId="77777777" w:rsidR="00340E29" w:rsidRPr="00340E29" w:rsidRDefault="00340E29">
            <w:pPr>
              <w:rPr>
                <w:rFonts w:ascii="Times New Roman" w:hAnsi="Times New Roman" w:cs="Times New Roman"/>
                <w:sz w:val="24"/>
                <w:szCs w:val="24"/>
              </w:rPr>
            </w:pPr>
          </w:p>
        </w:tc>
      </w:tr>
      <w:tr w:rsidR="00340E29" w:rsidRPr="00340E29" w14:paraId="04B3661A" w14:textId="77777777" w:rsidTr="00340E29">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68F5B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A70441" w14:textId="77777777" w:rsidR="00340E29" w:rsidRPr="00340E29" w:rsidRDefault="00340E29">
            <w:pPr>
              <w:rPr>
                <w:rFonts w:ascii="Times New Roman" w:hAnsi="Times New Roman" w:cs="Times New Roman"/>
                <w:sz w:val="24"/>
                <w:szCs w:val="24"/>
              </w:rPr>
            </w:pPr>
          </w:p>
          <w:p w14:paraId="515B3A35" w14:textId="77777777" w:rsidR="00340E29" w:rsidRPr="00340E29" w:rsidRDefault="00340E29">
            <w:pPr>
              <w:pStyle w:val="NormalWeb"/>
              <w:spacing w:before="0" w:beforeAutospacing="0" w:after="0" w:afterAutospacing="0"/>
              <w:ind w:left="60" w:right="60"/>
              <w:jc w:val="center"/>
            </w:pPr>
            <w:r w:rsidRPr="00340E29">
              <w:rPr>
                <w:b/>
                <w:bCs/>
                <w:color w:val="000000"/>
              </w:rPr>
              <w:t>B</w:t>
            </w:r>
          </w:p>
          <w:p w14:paraId="33D4E23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F62A9A" w14:textId="77777777" w:rsidR="00340E29" w:rsidRPr="00340E29" w:rsidRDefault="00340E29">
            <w:pPr>
              <w:pStyle w:val="NormalWeb"/>
              <w:spacing w:before="0" w:beforeAutospacing="0" w:after="0" w:afterAutospacing="0"/>
              <w:ind w:left="60" w:right="60"/>
              <w:jc w:val="center"/>
            </w:pPr>
            <w:r w:rsidRPr="00340E29">
              <w:rPr>
                <w:b/>
                <w:bCs/>
                <w:color w:val="000000"/>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CCFD48" w14:textId="77777777" w:rsidR="00340E29" w:rsidRPr="00340E29" w:rsidRDefault="00340E29">
            <w:pPr>
              <w:pStyle w:val="NormalWeb"/>
              <w:spacing w:before="0" w:beforeAutospacing="0" w:after="0" w:afterAutospacing="0"/>
              <w:ind w:left="60" w:right="60"/>
              <w:jc w:val="center"/>
            </w:pPr>
            <w:r w:rsidRPr="00340E29">
              <w:rPr>
                <w:b/>
                <w:bCs/>
                <w:color w:val="000000"/>
              </w:rPr>
              <w:t>Sig.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1D9ADB" w14:textId="77777777" w:rsidR="00340E29" w:rsidRPr="00340E29" w:rsidRDefault="00340E29">
            <w:pPr>
              <w:pStyle w:val="NormalWeb"/>
              <w:spacing w:before="0" w:beforeAutospacing="0" w:after="0" w:afterAutospacing="0"/>
              <w:ind w:left="60" w:right="60"/>
              <w:jc w:val="center"/>
            </w:pPr>
            <w:r w:rsidRPr="00340E29">
              <w:rPr>
                <w:b/>
                <w:bCs/>
                <w:color w:val="000000"/>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CAAC62" w14:textId="77777777" w:rsidR="00340E29" w:rsidRPr="00340E29" w:rsidRDefault="00340E29">
            <w:pPr>
              <w:pStyle w:val="NormalWeb"/>
              <w:spacing w:before="0" w:beforeAutospacing="0" w:after="0" w:afterAutospacing="0"/>
              <w:ind w:left="60" w:right="60"/>
              <w:jc w:val="center"/>
            </w:pPr>
            <w:r w:rsidRPr="00340E29">
              <w:rPr>
                <w:b/>
                <w:bCs/>
                <w:color w:val="000000"/>
              </w:rPr>
              <w:t>R</w:t>
            </w:r>
            <w:r w:rsidRPr="00340E29">
              <w:rPr>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54409DD" w14:textId="77777777" w:rsidR="00340E29" w:rsidRPr="00340E29" w:rsidRDefault="00340E29">
            <w:pPr>
              <w:rPr>
                <w:rFonts w:ascii="Times New Roman" w:hAnsi="Times New Roman" w:cs="Times New Roman"/>
                <w:sz w:val="24"/>
                <w:szCs w:val="24"/>
              </w:rPr>
            </w:pPr>
          </w:p>
          <w:p w14:paraId="5E3B2A17" w14:textId="77777777" w:rsidR="00340E29" w:rsidRPr="00340E29" w:rsidRDefault="00340E29">
            <w:pPr>
              <w:pStyle w:val="NormalWeb"/>
              <w:spacing w:before="0" w:beforeAutospacing="0" w:after="0" w:afterAutospacing="0"/>
              <w:ind w:left="60" w:right="60"/>
            </w:pPr>
            <w:r w:rsidRPr="00340E29">
              <w:rPr>
                <w:b/>
                <w:bCs/>
                <w:color w:val="000000"/>
              </w:rPr>
              <w:t>Adj. R</w:t>
            </w:r>
            <w:r w:rsidRPr="00340E29">
              <w:rPr>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CAA726" w14:textId="77777777" w:rsidR="00340E29" w:rsidRPr="00340E29" w:rsidRDefault="00340E29">
            <w:pPr>
              <w:pStyle w:val="NormalWeb"/>
              <w:spacing w:before="0" w:beforeAutospacing="0" w:after="0" w:afterAutospacing="0"/>
              <w:ind w:left="60" w:right="60"/>
              <w:jc w:val="center"/>
            </w:pPr>
            <w:r w:rsidRPr="00340E29">
              <w:rPr>
                <w:b/>
                <w:bCs/>
                <w:color w:val="000000"/>
              </w:rPr>
              <w:t>F(1,78)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7B1AC5" w14:textId="77777777" w:rsidR="00340E29" w:rsidRPr="00340E29" w:rsidRDefault="00340E29">
            <w:pPr>
              <w:pStyle w:val="NormalWeb"/>
              <w:spacing w:before="0" w:beforeAutospacing="0" w:after="0" w:afterAutospacing="0"/>
              <w:ind w:left="60" w:right="60"/>
              <w:jc w:val="center"/>
            </w:pPr>
            <w:r w:rsidRPr="00340E29">
              <w:rPr>
                <w:b/>
                <w:bCs/>
                <w:color w:val="000000"/>
              </w:rPr>
              <w:t>Sig</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0BED9BA" w14:textId="77777777" w:rsidR="00340E29" w:rsidRPr="00340E29" w:rsidRDefault="00340E29">
            <w:pPr>
              <w:rPr>
                <w:rFonts w:ascii="Times New Roman" w:hAnsi="Times New Roman" w:cs="Times New Roman"/>
                <w:sz w:val="24"/>
                <w:szCs w:val="24"/>
              </w:rPr>
            </w:pPr>
          </w:p>
        </w:tc>
      </w:tr>
      <w:tr w:rsidR="00340E29" w:rsidRPr="00340E29" w14:paraId="6E61F86A" w14:textId="77777777" w:rsidTr="00340E29">
        <w:trPr>
          <w:trHeight w:val="350"/>
        </w:trPr>
        <w:tc>
          <w:tcPr>
            <w:tcW w:w="0" w:type="auto"/>
            <w:tcBorders>
              <w:top w:val="single" w:sz="4" w:space="0" w:color="000000"/>
              <w:left w:val="single" w:sz="4" w:space="0" w:color="000000"/>
              <w:bottom w:val="single" w:sz="4" w:space="0" w:color="000000"/>
              <w:right w:val="single" w:sz="4" w:space="0" w:color="000000"/>
            </w:tcBorders>
            <w:hideMark/>
          </w:tcPr>
          <w:p w14:paraId="7160A964" w14:textId="77777777" w:rsidR="00340E29" w:rsidRPr="00340E29" w:rsidRDefault="00340E29">
            <w:pPr>
              <w:pStyle w:val="NormalWeb"/>
              <w:spacing w:before="0" w:beforeAutospacing="0" w:after="0" w:afterAutospacing="0"/>
            </w:pPr>
            <w:r w:rsidRPr="00340E29">
              <w:rPr>
                <w:color w:val="000000"/>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44F5924" w14:textId="77777777" w:rsidR="00340E29" w:rsidRPr="00340E29" w:rsidRDefault="00340E29">
            <w:pPr>
              <w:pStyle w:val="NormalWeb"/>
              <w:spacing w:before="0" w:beforeAutospacing="0" w:after="0" w:afterAutospacing="0"/>
              <w:ind w:left="60" w:right="60"/>
              <w:jc w:val="right"/>
            </w:pPr>
            <w:r w:rsidRPr="00340E29">
              <w:rPr>
                <w:color w:val="000000"/>
              </w:rPr>
              <w:t>3.150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31B7EA4" w14:textId="77777777" w:rsidR="00340E29" w:rsidRPr="00340E29" w:rsidRDefault="00340E29">
            <w:pPr>
              <w:pStyle w:val="NormalWeb"/>
              <w:spacing w:before="0" w:beforeAutospacing="0" w:after="0" w:afterAutospacing="0"/>
              <w:ind w:left="60" w:right="60"/>
              <w:jc w:val="right"/>
            </w:pPr>
            <w:r w:rsidRPr="00340E29">
              <w:rPr>
                <w:color w:val="000000"/>
              </w:rPr>
              <w:t>7.647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0D614C6" w14:textId="77777777" w:rsidR="00340E29" w:rsidRPr="00340E29" w:rsidRDefault="00340E29">
            <w:pPr>
              <w:pStyle w:val="NormalWeb"/>
              <w:spacing w:before="0" w:beforeAutospacing="0" w:after="0" w:afterAutospacing="0"/>
              <w:ind w:left="60" w:right="60"/>
              <w:jc w:val="right"/>
            </w:pPr>
            <w:r w:rsidRPr="00340E29">
              <w:rPr>
                <w:color w:val="010205"/>
              </w:rPr>
              <w:t>.000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FE7B670" w14:textId="77777777" w:rsidR="00340E29" w:rsidRPr="00340E29" w:rsidRDefault="00340E29">
            <w:pPr>
              <w:pStyle w:val="NormalWeb"/>
              <w:spacing w:before="0" w:beforeAutospacing="0" w:after="0" w:afterAutospacing="0"/>
              <w:ind w:left="60" w:right="60"/>
              <w:jc w:val="right"/>
            </w:pPr>
            <w:r w:rsidRPr="00340E29">
              <w:rPr>
                <w:color w:val="010205"/>
              </w:rPr>
              <w:t>.401</w:t>
            </w:r>
            <w:r w:rsidRPr="00340E29">
              <w:rPr>
                <w:color w:val="010205"/>
                <w:vertAlign w:val="superscript"/>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74EBD9C" w14:textId="77777777" w:rsidR="00340E29" w:rsidRPr="00340E29" w:rsidRDefault="00340E29">
            <w:pPr>
              <w:pStyle w:val="NormalWeb"/>
              <w:spacing w:before="0" w:beforeAutospacing="0" w:after="0" w:afterAutospacing="0"/>
              <w:ind w:left="60" w:right="60"/>
              <w:jc w:val="right"/>
            </w:pPr>
            <w:r w:rsidRPr="00340E29">
              <w:rPr>
                <w:color w:val="010205"/>
              </w:rPr>
              <w:t>.160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72CCB1C1" w14:textId="77777777" w:rsidR="00340E29" w:rsidRPr="00340E29" w:rsidRDefault="00340E29">
            <w:pPr>
              <w:pStyle w:val="NormalWeb"/>
              <w:spacing w:before="0" w:beforeAutospacing="0" w:after="0" w:afterAutospacing="0"/>
              <w:ind w:left="60" w:right="60"/>
              <w:jc w:val="right"/>
            </w:pPr>
            <w:r w:rsidRPr="00340E29">
              <w:rPr>
                <w:color w:val="010205"/>
              </w:rPr>
              <w:t>.150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1CC4023" w14:textId="77777777" w:rsidR="00340E29" w:rsidRPr="00340E29" w:rsidRDefault="00340E29">
            <w:pPr>
              <w:pStyle w:val="NormalWeb"/>
              <w:spacing w:before="0" w:beforeAutospacing="0" w:after="0" w:afterAutospacing="0"/>
              <w:ind w:left="60" w:right="60"/>
              <w:jc w:val="right"/>
            </w:pPr>
            <w:r w:rsidRPr="00340E29">
              <w:rPr>
                <w:color w:val="010205"/>
              </w:rPr>
              <w:t>14.905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3C53E7C" w14:textId="77777777" w:rsidR="00340E29" w:rsidRPr="00340E29" w:rsidRDefault="00340E29">
            <w:pPr>
              <w:pStyle w:val="NormalWeb"/>
              <w:spacing w:before="0" w:beforeAutospacing="0" w:after="0" w:afterAutospacing="0"/>
              <w:ind w:left="60" w:right="60"/>
              <w:jc w:val="right"/>
            </w:pPr>
            <w:r w:rsidRPr="00340E29">
              <w:rPr>
                <w:color w:val="010205"/>
              </w:rPr>
              <w:t>.000</w:t>
            </w:r>
            <w:r w:rsidRPr="00340E29">
              <w:rPr>
                <w:color w:val="010205"/>
                <w:vertAlign w:val="superscript"/>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0FABE43" w14:textId="77777777" w:rsidR="00340E29" w:rsidRPr="00340E29" w:rsidRDefault="00340E29">
            <w:pPr>
              <w:rPr>
                <w:rFonts w:ascii="Times New Roman" w:hAnsi="Times New Roman" w:cs="Times New Roman"/>
                <w:sz w:val="24"/>
                <w:szCs w:val="24"/>
              </w:rPr>
            </w:pPr>
          </w:p>
        </w:tc>
      </w:tr>
      <w:tr w:rsidR="00340E29" w:rsidRPr="00340E29" w14:paraId="2DCE1048" w14:textId="77777777" w:rsidTr="00340E29">
        <w:tc>
          <w:tcPr>
            <w:tcW w:w="0" w:type="auto"/>
            <w:tcBorders>
              <w:top w:val="single" w:sz="4" w:space="0" w:color="000000"/>
              <w:left w:val="single" w:sz="4" w:space="0" w:color="000000"/>
              <w:bottom w:val="single" w:sz="4" w:space="0" w:color="000000"/>
              <w:right w:val="single" w:sz="4" w:space="0" w:color="000000"/>
            </w:tcBorders>
            <w:hideMark/>
          </w:tcPr>
          <w:p w14:paraId="3F83DFD0" w14:textId="77777777" w:rsidR="00340E29" w:rsidRPr="00340E29" w:rsidRDefault="00340E29">
            <w:pPr>
              <w:pStyle w:val="NormalWeb"/>
              <w:spacing w:before="0" w:beforeAutospacing="0" w:after="0" w:afterAutospacing="0"/>
            </w:pPr>
            <w:r w:rsidRPr="00340E29">
              <w:rPr>
                <w:color w:val="000000"/>
              </w:rPr>
              <w:t>Training Programs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12DF838" w14:textId="77777777" w:rsidR="00340E29" w:rsidRPr="00340E29" w:rsidRDefault="00340E29">
            <w:pPr>
              <w:pStyle w:val="NormalWeb"/>
              <w:spacing w:before="0" w:beforeAutospacing="0" w:after="0" w:afterAutospacing="0"/>
              <w:ind w:left="60" w:right="60"/>
              <w:jc w:val="right"/>
            </w:pPr>
            <w:r w:rsidRPr="00340E29">
              <w:rPr>
                <w:color w:val="000000"/>
              </w:rPr>
              <w:t>.354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B984507" w14:textId="77777777" w:rsidR="00340E29" w:rsidRPr="00340E29" w:rsidRDefault="00340E29">
            <w:pPr>
              <w:pStyle w:val="NormalWeb"/>
              <w:spacing w:before="0" w:beforeAutospacing="0" w:after="0" w:afterAutospacing="0"/>
              <w:ind w:left="60" w:right="60"/>
              <w:jc w:val="right"/>
            </w:pPr>
            <w:r w:rsidRPr="00340E29">
              <w:rPr>
                <w:color w:val="000000"/>
              </w:rPr>
              <w:t>3.861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B9CD85D" w14:textId="77777777" w:rsidR="00340E29" w:rsidRPr="00340E29" w:rsidRDefault="00340E29">
            <w:pPr>
              <w:pStyle w:val="NormalWeb"/>
              <w:spacing w:before="0" w:beforeAutospacing="0" w:after="0" w:afterAutospacing="0"/>
              <w:ind w:left="60" w:right="60"/>
              <w:jc w:val="right"/>
            </w:pPr>
            <w:r w:rsidRPr="00340E29">
              <w:rPr>
                <w:color w:val="010205"/>
              </w:rPr>
              <w:t>.000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2531D1"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F4E416"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DEEC92"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668F2"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94BF77"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98210E0" w14:textId="77777777" w:rsidR="00340E29" w:rsidRPr="00340E29" w:rsidRDefault="00340E29">
            <w:pPr>
              <w:rPr>
                <w:rFonts w:ascii="Times New Roman" w:hAnsi="Times New Roman" w:cs="Times New Roman"/>
                <w:sz w:val="24"/>
                <w:szCs w:val="24"/>
              </w:rPr>
            </w:pPr>
          </w:p>
        </w:tc>
      </w:tr>
      <w:tr w:rsidR="00340E29" w:rsidRPr="00340E29" w14:paraId="53E3B93D" w14:textId="77777777" w:rsidTr="00340E29">
        <w:tc>
          <w:tcPr>
            <w:tcW w:w="0" w:type="auto"/>
            <w:gridSpan w:val="9"/>
            <w:tcBorders>
              <w:top w:val="single" w:sz="4" w:space="0" w:color="000000"/>
              <w:left w:val="single" w:sz="4" w:space="0" w:color="000000"/>
              <w:bottom w:val="single" w:sz="4" w:space="0" w:color="000000"/>
              <w:right w:val="single" w:sz="4" w:space="0" w:color="000000"/>
            </w:tcBorders>
            <w:hideMark/>
          </w:tcPr>
          <w:p w14:paraId="555368C1" w14:textId="77777777" w:rsidR="00340E29" w:rsidRPr="00340E29" w:rsidRDefault="00340E29">
            <w:pPr>
              <w:pStyle w:val="NormalWeb"/>
              <w:spacing w:before="0" w:beforeAutospacing="0" w:after="0" w:afterAutospacing="0"/>
              <w:ind w:right="60"/>
            </w:pPr>
            <w:r w:rsidRPr="00340E29">
              <w:rPr>
                <w:color w:val="000000"/>
              </w:rPr>
              <w:t>a. Dependent Variable: Operational Efficiency</w:t>
            </w:r>
          </w:p>
          <w:p w14:paraId="7BE6A2B4" w14:textId="77777777" w:rsidR="00340E29" w:rsidRPr="00340E29" w:rsidRDefault="00340E29">
            <w:pPr>
              <w:pStyle w:val="NormalWeb"/>
              <w:spacing w:before="0" w:beforeAutospacing="0" w:after="0" w:afterAutospacing="0"/>
              <w:ind w:right="60"/>
            </w:pPr>
            <w:r w:rsidRPr="00340E29">
              <w:rPr>
                <w:color w:val="000000"/>
              </w:rPr>
              <w:t>b. Predictors: (Constant), Training Program</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9FCD77D" w14:textId="77777777" w:rsidR="00340E29" w:rsidRPr="00340E29" w:rsidRDefault="00340E29">
            <w:pPr>
              <w:rPr>
                <w:rFonts w:ascii="Times New Roman" w:hAnsi="Times New Roman" w:cs="Times New Roman"/>
                <w:sz w:val="24"/>
                <w:szCs w:val="24"/>
              </w:rPr>
            </w:pPr>
          </w:p>
        </w:tc>
      </w:tr>
    </w:tbl>
    <w:p w14:paraId="62464967" w14:textId="77777777" w:rsidR="00340E29" w:rsidRPr="00340E29" w:rsidRDefault="00340E29" w:rsidP="00340E29">
      <w:pPr>
        <w:pStyle w:val="NormalWeb"/>
        <w:spacing w:before="0" w:beforeAutospacing="0" w:after="0" w:afterAutospacing="0" w:line="480" w:lineRule="auto"/>
        <w:jc w:val="both"/>
      </w:pPr>
      <w:r w:rsidRPr="00340E29">
        <w:rPr>
          <w:b/>
          <w:bCs/>
          <w:color w:val="000000"/>
        </w:rPr>
        <w:t>Source: Researchers’ Findings 2025</w:t>
      </w:r>
    </w:p>
    <w:p w14:paraId="3D7AD201" w14:textId="77777777" w:rsidR="00340E29" w:rsidRPr="00340E29" w:rsidRDefault="00340E29" w:rsidP="00340E29">
      <w:pPr>
        <w:pStyle w:val="NormalWeb"/>
        <w:spacing w:before="0" w:beforeAutospacing="0" w:after="0" w:afterAutospacing="0"/>
        <w:jc w:val="both"/>
      </w:pPr>
      <w:r w:rsidRPr="00340E29">
        <w:rPr>
          <w:b/>
          <w:bCs/>
          <w:color w:val="000000"/>
        </w:rPr>
        <w:t>Interpretation </w:t>
      </w:r>
    </w:p>
    <w:p w14:paraId="2BD7452F" w14:textId="77777777" w:rsidR="00340E29" w:rsidRPr="00340E29" w:rsidRDefault="00340E29" w:rsidP="00340E29">
      <w:pPr>
        <w:pStyle w:val="NormalWeb"/>
        <w:spacing w:before="0" w:beforeAutospacing="0" w:after="0" w:afterAutospacing="0"/>
        <w:jc w:val="both"/>
      </w:pPr>
      <w:r w:rsidRPr="00340E29">
        <w:rPr>
          <w:color w:val="000000"/>
        </w:rPr>
        <w:t>Table 4.2.1c presents the results of the linear regression for the effect of training programs on operational efficiency of NNPC filling station in Eti-osa LGA in Lagos State, Nigeria. The results showed that training program (β = 0.354, t = 3.861, p&lt;0.05) has a positive and significant effect on operational efficiency of NNPC filling station in Eti-osa LGA in Lagos State, Nigeria. This implies that training program is an important factor in the workplace which in turn yields an increase in operational efficiency.</w:t>
      </w:r>
    </w:p>
    <w:p w14:paraId="7C85E739" w14:textId="77777777" w:rsidR="00340E29" w:rsidRPr="00340E29" w:rsidRDefault="00340E29" w:rsidP="00340E29">
      <w:pPr>
        <w:rPr>
          <w:rFonts w:ascii="Times New Roman" w:hAnsi="Times New Roman" w:cs="Times New Roman"/>
          <w:sz w:val="24"/>
          <w:szCs w:val="24"/>
        </w:rPr>
      </w:pPr>
    </w:p>
    <w:p w14:paraId="38047D07" w14:textId="77777777" w:rsidR="00340E29" w:rsidRPr="00340E29" w:rsidRDefault="00340E29" w:rsidP="00340E29">
      <w:pPr>
        <w:pStyle w:val="NormalWeb"/>
        <w:spacing w:before="0" w:beforeAutospacing="0" w:after="0" w:afterAutospacing="0"/>
        <w:jc w:val="both"/>
      </w:pPr>
      <w:r w:rsidRPr="00340E29">
        <w:rPr>
          <w:color w:val="000000"/>
        </w:rPr>
        <w:t>The result of the regression model correlation coefficient (R) was 0.401 which indicated that there was a weak, positive and significant relationship between training program and operational efficiency of NNPC filling station in Eti-osa LGA in Lagos State, Nigeria. Further, the results indicate that training program accounts for 16% of the variance in the dependent variable, operational efficiency. </w:t>
      </w:r>
    </w:p>
    <w:p w14:paraId="1F3D512F" w14:textId="77777777" w:rsidR="00340E29" w:rsidRPr="00340E29" w:rsidRDefault="00340E29" w:rsidP="00340E29">
      <w:pPr>
        <w:rPr>
          <w:rFonts w:ascii="Times New Roman" w:hAnsi="Times New Roman" w:cs="Times New Roman"/>
          <w:sz w:val="24"/>
          <w:szCs w:val="24"/>
        </w:rPr>
      </w:pPr>
    </w:p>
    <w:p w14:paraId="0E60312C" w14:textId="77777777" w:rsidR="00340E29" w:rsidRPr="00340E29" w:rsidRDefault="00340E29" w:rsidP="00340E29">
      <w:pPr>
        <w:pStyle w:val="NormalWeb"/>
        <w:spacing w:before="0" w:beforeAutospacing="0" w:after="0" w:afterAutospacing="0"/>
        <w:jc w:val="both"/>
      </w:pPr>
      <w:r w:rsidRPr="00340E29">
        <w:rPr>
          <w:color w:val="000000"/>
        </w:rPr>
        <w:t xml:space="preserve">The </w:t>
      </w:r>
      <w:r w:rsidRPr="00340E29">
        <w:rPr>
          <w:i/>
          <w:iCs/>
          <w:color w:val="000000"/>
        </w:rPr>
        <w:t>F</w:t>
      </w:r>
      <w:r w:rsidRPr="00340E29">
        <w:rPr>
          <w:color w:val="000000"/>
        </w:rPr>
        <w:t xml:space="preserve"> value is statistically significant (</w:t>
      </w:r>
      <w:r w:rsidRPr="00340E29">
        <w:rPr>
          <w:i/>
          <w:iCs/>
          <w:color w:val="000000"/>
        </w:rPr>
        <w:t>F</w:t>
      </w:r>
      <w:r w:rsidRPr="00340E29">
        <w:rPr>
          <w:color w:val="000000"/>
          <w:vertAlign w:val="subscript"/>
        </w:rPr>
        <w:t>(1,78)</w:t>
      </w:r>
      <w:r w:rsidRPr="00340E29">
        <w:rPr>
          <w:color w:val="000000"/>
        </w:rPr>
        <w:t xml:space="preserve">= </w:t>
      </w:r>
      <w:r w:rsidRPr="00340E29">
        <w:rPr>
          <w:color w:val="010205"/>
        </w:rPr>
        <w:t>14.905</w:t>
      </w:r>
      <w:r w:rsidRPr="00340E29">
        <w:rPr>
          <w:color w:val="000000"/>
        </w:rPr>
        <w:t xml:space="preserve">, </w:t>
      </w:r>
      <w:r w:rsidRPr="00340E29">
        <w:rPr>
          <w:i/>
          <w:iCs/>
          <w:color w:val="000000"/>
        </w:rPr>
        <w:t>p</w:t>
      </w:r>
      <w:r w:rsidRPr="00340E29">
        <w:rPr>
          <w:color w:val="000000"/>
        </w:rPr>
        <w:t>&lt;0.05) indicating that the model was fit in predicting the effect of effect of training programs on operational efficiency of NNPC filling station in Eti-osa LGA in Lagos State, Nigeria. Considering the result of regression coefficients, the predictive multiple regression model is formulated as follows:</w:t>
      </w:r>
    </w:p>
    <w:p w14:paraId="1B4B2833" w14:textId="77777777" w:rsidR="00340E29" w:rsidRPr="00340E29" w:rsidRDefault="00340E29" w:rsidP="00340E29">
      <w:pPr>
        <w:rPr>
          <w:rFonts w:ascii="Times New Roman" w:hAnsi="Times New Roman" w:cs="Times New Roman"/>
          <w:sz w:val="24"/>
          <w:szCs w:val="24"/>
        </w:rPr>
      </w:pPr>
    </w:p>
    <w:p w14:paraId="2D51DD62" w14:textId="77777777" w:rsidR="00340E29" w:rsidRPr="00340E29" w:rsidRDefault="00340E29" w:rsidP="00340E29">
      <w:pPr>
        <w:pStyle w:val="NormalWeb"/>
        <w:spacing w:before="0" w:beforeAutospacing="0" w:after="0" w:afterAutospacing="0"/>
        <w:ind w:hanging="709"/>
      </w:pPr>
      <w:r w:rsidRPr="00340E29">
        <w:rPr>
          <w:b/>
          <w:bCs/>
          <w:color w:val="000000"/>
        </w:rPr>
        <w:t>OE = 3.150+ 0.354TP+ U</w:t>
      </w:r>
      <w:r w:rsidRPr="00340E29">
        <w:rPr>
          <w:b/>
          <w:bCs/>
          <w:color w:val="000000"/>
          <w:vertAlign w:val="subscript"/>
        </w:rPr>
        <w:t>i</w:t>
      </w:r>
      <w:r w:rsidRPr="00340E29">
        <w:rPr>
          <w:b/>
          <w:bCs/>
          <w:color w:val="000000"/>
        </w:rPr>
        <w:t xml:space="preserve"> …Eqni (Predictive Model)</w:t>
      </w:r>
    </w:p>
    <w:p w14:paraId="38A6BC90" w14:textId="77777777" w:rsidR="00340E29" w:rsidRPr="00340E29" w:rsidRDefault="00340E29" w:rsidP="00340E29">
      <w:pPr>
        <w:pStyle w:val="NormalWeb"/>
        <w:spacing w:before="0" w:beforeAutospacing="0" w:after="0" w:afterAutospacing="0"/>
        <w:ind w:hanging="709"/>
      </w:pPr>
      <w:r w:rsidRPr="00340E29">
        <w:rPr>
          <w:b/>
          <w:bCs/>
          <w:color w:val="000000"/>
        </w:rPr>
        <w:t>Where: </w:t>
      </w:r>
    </w:p>
    <w:p w14:paraId="6F9CB07C" w14:textId="77777777" w:rsidR="00340E29" w:rsidRPr="00340E29" w:rsidRDefault="00340E29" w:rsidP="00340E29">
      <w:pPr>
        <w:pStyle w:val="NormalWeb"/>
        <w:spacing w:before="0" w:beforeAutospacing="0" w:after="0" w:afterAutospacing="0"/>
        <w:ind w:hanging="709"/>
      </w:pPr>
      <w:r w:rsidRPr="00340E29">
        <w:rPr>
          <w:b/>
          <w:bCs/>
          <w:color w:val="000000"/>
        </w:rPr>
        <w:t>OE = Operational Efficiency</w:t>
      </w:r>
    </w:p>
    <w:p w14:paraId="692B6C85" w14:textId="77777777" w:rsidR="00340E29" w:rsidRPr="00340E29" w:rsidRDefault="00340E29" w:rsidP="00340E29">
      <w:pPr>
        <w:pStyle w:val="NormalWeb"/>
        <w:spacing w:before="0" w:beforeAutospacing="0" w:after="0" w:afterAutospacing="0"/>
        <w:ind w:hanging="709"/>
      </w:pPr>
      <w:r w:rsidRPr="00340E29">
        <w:rPr>
          <w:b/>
          <w:bCs/>
          <w:color w:val="000000"/>
        </w:rPr>
        <w:t>TP = Training Program</w:t>
      </w:r>
    </w:p>
    <w:p w14:paraId="41EF24AD" w14:textId="77777777" w:rsidR="00340E29" w:rsidRPr="00340E29" w:rsidRDefault="00340E29" w:rsidP="00340E29">
      <w:pPr>
        <w:rPr>
          <w:rFonts w:ascii="Times New Roman" w:hAnsi="Times New Roman" w:cs="Times New Roman"/>
          <w:sz w:val="24"/>
          <w:szCs w:val="24"/>
        </w:rPr>
      </w:pPr>
    </w:p>
    <w:p w14:paraId="0E5ECC14" w14:textId="77777777" w:rsidR="00340E29" w:rsidRPr="00340E29" w:rsidRDefault="00340E29" w:rsidP="00340E29">
      <w:pPr>
        <w:pStyle w:val="NormalWeb"/>
        <w:spacing w:before="0" w:beforeAutospacing="0" w:after="0" w:afterAutospacing="0"/>
        <w:jc w:val="both"/>
      </w:pPr>
      <w:r w:rsidRPr="00340E29">
        <w:rPr>
          <w:color w:val="000000"/>
        </w:rPr>
        <w:t>The results showed that by holding training program to a constant zero, operational efficiency was 3.150 which is positive. When training program is improved by one unit, operational efficiency would also increase by 0.354 and vice-versa. This implies that an increase in training program would lead to an increase in operational efficiency of NNPC filling station in Eti-osa LGA in Lagos State, Nigeria. The result suggests that the NNPC filling station in Eti-osa LGA should not pay attention to training programs to increase operational efficiency. Therefore, the null hypothesis (H</w:t>
      </w:r>
      <w:r w:rsidRPr="00340E29">
        <w:rPr>
          <w:color w:val="000000"/>
          <w:vertAlign w:val="subscript"/>
        </w:rPr>
        <w:t>0</w:t>
      </w:r>
      <w:r w:rsidRPr="00340E29">
        <w:rPr>
          <w:color w:val="000000"/>
        </w:rPr>
        <w:t>1) which states that there is no significant effect of training programs on operational efficiency of NNPC filling station in Eti-osa LGA in Lagos State, Nigeria, was rejected.</w:t>
      </w:r>
    </w:p>
    <w:p w14:paraId="65C7DCD3" w14:textId="77777777" w:rsidR="00340E29" w:rsidRPr="00340E29" w:rsidRDefault="00340E29" w:rsidP="00340E29">
      <w:pPr>
        <w:rPr>
          <w:rFonts w:ascii="Times New Roman" w:hAnsi="Times New Roman" w:cs="Times New Roman"/>
          <w:sz w:val="24"/>
          <w:szCs w:val="24"/>
        </w:rPr>
      </w:pPr>
    </w:p>
    <w:p w14:paraId="3F6F8862" w14:textId="77777777" w:rsidR="00340E29" w:rsidRPr="00340E29" w:rsidRDefault="00340E29" w:rsidP="00340E29">
      <w:pPr>
        <w:pStyle w:val="NormalWeb"/>
        <w:spacing w:before="0" w:beforeAutospacing="0" w:after="0" w:afterAutospacing="0"/>
        <w:ind w:hanging="709"/>
      </w:pPr>
      <w:r w:rsidRPr="00340E29">
        <w:rPr>
          <w:b/>
          <w:bCs/>
          <w:color w:val="000000"/>
        </w:rPr>
        <w:t>4.2.2</w:t>
      </w:r>
      <w:r w:rsidRPr="00340E29">
        <w:rPr>
          <w:rStyle w:val="apple-tab-span"/>
          <w:b/>
          <w:bCs/>
          <w:color w:val="000000"/>
        </w:rPr>
        <w:tab/>
      </w:r>
      <w:r w:rsidRPr="00340E29">
        <w:rPr>
          <w:b/>
          <w:bCs/>
          <w:color w:val="000000"/>
        </w:rPr>
        <w:t>Restatement of Research Objective and Research Question Two</w:t>
      </w:r>
    </w:p>
    <w:p w14:paraId="34CFE980" w14:textId="77777777" w:rsidR="00340E29" w:rsidRPr="00340E29" w:rsidRDefault="00340E29" w:rsidP="00340E29">
      <w:pPr>
        <w:pStyle w:val="NormalWeb"/>
        <w:spacing w:before="240" w:beforeAutospacing="0" w:after="0" w:afterAutospacing="0"/>
        <w:jc w:val="both"/>
      </w:pPr>
      <w:r w:rsidRPr="00340E29">
        <w:rPr>
          <w:b/>
          <w:bCs/>
          <w:color w:val="000000"/>
        </w:rPr>
        <w:t>Objective Two</w:t>
      </w:r>
      <w:r w:rsidRPr="00340E29">
        <w:rPr>
          <w:color w:val="000000"/>
        </w:rPr>
        <w:t>: Assess the effect of adaptation to technological change on the strategy implementation of NNPC filling station in Eti-osa LGA in Lagos State, Nigeria.</w:t>
      </w:r>
    </w:p>
    <w:p w14:paraId="273D9B6F" w14:textId="77777777" w:rsidR="00340E29" w:rsidRPr="00340E29" w:rsidRDefault="00340E29" w:rsidP="00340E29">
      <w:pPr>
        <w:pStyle w:val="NormalWeb"/>
        <w:spacing w:before="240" w:beforeAutospacing="0" w:after="0" w:afterAutospacing="0"/>
        <w:jc w:val="both"/>
      </w:pPr>
      <w:r w:rsidRPr="00340E29">
        <w:rPr>
          <w:b/>
          <w:bCs/>
          <w:color w:val="000000"/>
        </w:rPr>
        <w:t>Research Question Two</w:t>
      </w:r>
      <w:r w:rsidRPr="00340E29">
        <w:rPr>
          <w:color w:val="000000"/>
        </w:rPr>
        <w:t>: How does adaptation to technology change affect the strategy implementation of NNPC filling station in Eti-osa LGA in Lagos State, Nigeria?</w:t>
      </w:r>
    </w:p>
    <w:p w14:paraId="0180B331" w14:textId="77777777" w:rsidR="00340E29" w:rsidRPr="00340E29" w:rsidRDefault="00340E29" w:rsidP="00340E29">
      <w:pPr>
        <w:pStyle w:val="NormalWeb"/>
        <w:spacing w:before="240" w:beforeAutospacing="0" w:after="0" w:afterAutospacing="0"/>
        <w:jc w:val="both"/>
      </w:pPr>
      <w:r w:rsidRPr="00340E29">
        <w:rPr>
          <w:color w:val="000000"/>
        </w:rPr>
        <w:t xml:space="preserve">The second objective of the study sought to assess the effect of adaptation to technological change on the strategy implementation of NNPC filling station in Eti-osa LGA in Lagos State, Nigeria. </w:t>
      </w:r>
      <w:r w:rsidRPr="00340E29">
        <w:rPr>
          <w:color w:val="000000"/>
        </w:rPr>
        <w:br/>
      </w:r>
      <w:r w:rsidRPr="00340E29">
        <w:rPr>
          <w:color w:val="000000"/>
        </w:rPr>
        <w:br/>
      </w:r>
    </w:p>
    <w:p w14:paraId="41670550"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p>
    <w:p w14:paraId="2843B5D7" w14:textId="77777777" w:rsidR="00340E29" w:rsidRPr="00340E29" w:rsidRDefault="00340E29" w:rsidP="00340E29">
      <w:pPr>
        <w:pStyle w:val="NormalWeb"/>
        <w:spacing w:before="240" w:beforeAutospacing="0" w:after="0" w:afterAutospacing="0"/>
        <w:jc w:val="both"/>
      </w:pPr>
      <w:r w:rsidRPr="00340E29">
        <w:rPr>
          <w:b/>
          <w:bCs/>
          <w:color w:val="000000"/>
        </w:rPr>
        <w:t>Table 4.2.2a: Descriptive Statistics on Adaptation to Technology Change</w:t>
      </w:r>
    </w:p>
    <w:tbl>
      <w:tblPr>
        <w:tblW w:w="0" w:type="auto"/>
        <w:tblCellMar>
          <w:top w:w="15" w:type="dxa"/>
          <w:left w:w="15" w:type="dxa"/>
          <w:bottom w:w="15" w:type="dxa"/>
          <w:right w:w="15" w:type="dxa"/>
        </w:tblCellMar>
        <w:tblLook w:val="04A0" w:firstRow="1" w:lastRow="0" w:firstColumn="1" w:lastColumn="0" w:noHBand="0" w:noVBand="1"/>
      </w:tblPr>
      <w:tblGrid>
        <w:gridCol w:w="1994"/>
        <w:gridCol w:w="690"/>
        <w:gridCol w:w="690"/>
        <w:gridCol w:w="690"/>
        <w:gridCol w:w="690"/>
        <w:gridCol w:w="570"/>
        <w:gridCol w:w="570"/>
        <w:gridCol w:w="864"/>
        <w:gridCol w:w="697"/>
        <w:gridCol w:w="1175"/>
      </w:tblGrid>
      <w:tr w:rsidR="00340E29" w:rsidRPr="00340E29" w14:paraId="6563D346" w14:textId="77777777" w:rsidTr="00340E29">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8A3CE0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F22A81F" w14:textId="77777777" w:rsidR="00340E29" w:rsidRPr="00340E29" w:rsidRDefault="00340E29">
            <w:pPr>
              <w:pStyle w:val="NormalWeb"/>
              <w:spacing w:before="0" w:beforeAutospacing="0" w:after="0" w:afterAutospacing="0"/>
              <w:ind w:left="60" w:right="60"/>
              <w:jc w:val="center"/>
            </w:pPr>
            <w:r w:rsidRPr="00340E29">
              <w:rPr>
                <w:color w:val="000000"/>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F988A18" w14:textId="77777777" w:rsidR="00340E29" w:rsidRPr="00340E29" w:rsidRDefault="00340E29">
            <w:pPr>
              <w:pStyle w:val="NormalWeb"/>
              <w:spacing w:before="0" w:beforeAutospacing="0" w:after="0" w:afterAutospacing="0"/>
              <w:ind w:left="60" w:right="60"/>
              <w:jc w:val="center"/>
            </w:pPr>
            <w:r w:rsidRPr="00340E29">
              <w:rPr>
                <w:color w:val="000000"/>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9F6BCF2" w14:textId="77777777" w:rsidR="00340E29" w:rsidRPr="00340E29" w:rsidRDefault="00340E29">
            <w:pPr>
              <w:pStyle w:val="NormalWeb"/>
              <w:spacing w:before="0" w:beforeAutospacing="0" w:after="0" w:afterAutospacing="0"/>
              <w:ind w:left="60" w:right="60"/>
              <w:jc w:val="center"/>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9BB5E11" w14:textId="77777777" w:rsidR="00340E29" w:rsidRPr="00340E29" w:rsidRDefault="00340E29">
            <w:pPr>
              <w:pStyle w:val="NormalWeb"/>
              <w:spacing w:before="0" w:beforeAutospacing="0" w:after="0" w:afterAutospacing="0"/>
              <w:ind w:left="60" w:right="60"/>
              <w:jc w:val="center"/>
            </w:pPr>
            <w:r w:rsidRPr="00340E29">
              <w:rPr>
                <w:color w:val="000000"/>
              </w:rPr>
              <w:t>PD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41476F7" w14:textId="77777777" w:rsidR="00340E29" w:rsidRPr="00340E29" w:rsidRDefault="00340E29">
            <w:pPr>
              <w:pStyle w:val="NormalWeb"/>
              <w:spacing w:before="0" w:beforeAutospacing="0" w:after="0" w:afterAutospacing="0"/>
              <w:ind w:left="60" w:right="60"/>
              <w:jc w:val="center"/>
            </w:pPr>
            <w:r w:rsidRPr="00340E29">
              <w:rPr>
                <w:color w:val="000000"/>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0248B77" w14:textId="77777777" w:rsidR="00340E29" w:rsidRPr="00340E29" w:rsidRDefault="00340E29">
            <w:pPr>
              <w:pStyle w:val="NormalWeb"/>
              <w:spacing w:before="0" w:beforeAutospacing="0" w:after="0" w:afterAutospacing="0"/>
              <w:ind w:left="60" w:right="60"/>
              <w:jc w:val="center"/>
            </w:pPr>
            <w:r w:rsidRPr="00340E29">
              <w:rPr>
                <w:color w:val="000000"/>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50734BD" w14:textId="77777777" w:rsidR="00340E29" w:rsidRPr="00340E29" w:rsidRDefault="00340E29">
            <w:pPr>
              <w:pStyle w:val="NormalWeb"/>
              <w:spacing w:before="0" w:beforeAutospacing="0" w:after="0" w:afterAutospacing="0"/>
              <w:ind w:right="60"/>
              <w:jc w:val="center"/>
            </w:pPr>
            <w:r w:rsidRPr="00340E29">
              <w:rPr>
                <w:color w:val="000000"/>
              </w:rPr>
              <w:t>Missing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07F0EB4" w14:textId="77777777" w:rsidR="00340E29" w:rsidRPr="00340E29" w:rsidRDefault="00340E29">
            <w:pPr>
              <w:pStyle w:val="NormalWeb"/>
              <w:spacing w:before="0" w:beforeAutospacing="0" w:after="0" w:afterAutospacing="0"/>
              <w:ind w:left="60" w:right="60"/>
              <w:jc w:val="center"/>
            </w:pPr>
            <w:r w:rsidRPr="00340E29">
              <w:rPr>
                <w:color w:val="000000"/>
              </w:rPr>
              <w:t>Total</w:t>
            </w:r>
          </w:p>
        </w:tc>
      </w:tr>
      <w:tr w:rsidR="00340E29" w:rsidRPr="00340E29" w14:paraId="3615E7EB" w14:textId="77777777" w:rsidTr="00340E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AD140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7E5093C"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8A01658"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085F5C0"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E31A10A"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0FBD1C1"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7AA99C7"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6DA37C4"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C9A3731" w14:textId="77777777" w:rsidR="00340E29" w:rsidRPr="00340E29" w:rsidRDefault="00340E29">
            <w:pPr>
              <w:pStyle w:val="NormalWeb"/>
              <w:spacing w:before="0" w:beforeAutospacing="0" w:after="0" w:afterAutospacing="0"/>
              <w:ind w:left="60" w:right="60"/>
              <w:jc w:val="center"/>
            </w:pPr>
            <w:r w:rsidRPr="00340E29">
              <w:rPr>
                <w:color w:val="000000"/>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344163D" w14:textId="77777777" w:rsidR="00340E29" w:rsidRPr="00340E29" w:rsidRDefault="00340E29">
            <w:pPr>
              <w:pStyle w:val="NormalWeb"/>
              <w:spacing w:before="0" w:beforeAutospacing="0" w:after="0" w:afterAutospacing="0"/>
              <w:ind w:left="60" w:right="60"/>
              <w:jc w:val="center"/>
            </w:pPr>
            <w:r w:rsidRPr="00340E29">
              <w:rPr>
                <w:color w:val="000000"/>
              </w:rPr>
              <w:t>Standard Deviation</w:t>
            </w:r>
          </w:p>
        </w:tc>
      </w:tr>
      <w:tr w:rsidR="00340E29" w:rsidRPr="00340E29" w14:paraId="5089AA87"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16F0056" w14:textId="77777777" w:rsidR="00340E29" w:rsidRPr="00340E29" w:rsidRDefault="00340E29">
            <w:pPr>
              <w:pStyle w:val="NormalWeb"/>
              <w:spacing w:before="0" w:beforeAutospacing="0" w:after="0" w:afterAutospacing="0"/>
              <w:ind w:left="60" w:right="60"/>
            </w:pPr>
            <w:r w:rsidRPr="00340E29">
              <w:rPr>
                <w:color w:val="000000"/>
              </w:rPr>
              <w:t>I am comfortable learning new technologies required to do my job.</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A6C8E2E" w14:textId="77777777" w:rsidR="00340E29" w:rsidRPr="00340E29" w:rsidRDefault="00340E29">
            <w:pPr>
              <w:pStyle w:val="NormalWeb"/>
              <w:spacing w:before="0" w:beforeAutospacing="0" w:after="0" w:afterAutospacing="0"/>
              <w:ind w:left="60" w:right="60"/>
              <w:jc w:val="right"/>
            </w:pPr>
            <w:r w:rsidRPr="00340E29">
              <w:rPr>
                <w:color w:val="00000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1973142" w14:textId="77777777" w:rsidR="00340E29" w:rsidRPr="00340E29" w:rsidRDefault="00340E29">
            <w:pPr>
              <w:pStyle w:val="NormalWeb"/>
              <w:spacing w:before="0" w:beforeAutospacing="0" w:after="0" w:afterAutospacing="0"/>
              <w:ind w:left="60" w:right="60"/>
              <w:jc w:val="right"/>
            </w:pPr>
            <w:r w:rsidRPr="00340E29">
              <w:rPr>
                <w:color w:val="000000"/>
              </w:rPr>
              <w:t>55.00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0499F4F" w14:textId="77777777" w:rsidR="00340E29" w:rsidRPr="00340E29" w:rsidRDefault="00340E29">
            <w:pPr>
              <w:pStyle w:val="NormalWeb"/>
              <w:spacing w:before="0" w:beforeAutospacing="0" w:after="0" w:afterAutospacing="0"/>
              <w:ind w:left="60" w:right="60"/>
              <w:jc w:val="right"/>
            </w:pPr>
            <w:r w:rsidRPr="00340E29">
              <w:rPr>
                <w:color w:val="000000"/>
              </w:rPr>
              <w:t>18.75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3717244" w14:textId="77777777" w:rsidR="00340E29" w:rsidRPr="00340E29" w:rsidRDefault="00340E29">
            <w:pPr>
              <w:pStyle w:val="NormalWeb"/>
              <w:spacing w:before="0" w:beforeAutospacing="0" w:after="0" w:afterAutospacing="0"/>
              <w:ind w:left="60" w:right="60"/>
              <w:jc w:val="right"/>
            </w:pPr>
            <w:r w:rsidRPr="00340E29">
              <w:rPr>
                <w:color w:val="000000"/>
              </w:rPr>
              <w:t>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2396902"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F7E1E15"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454F9DA"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B01F217" w14:textId="77777777" w:rsidR="00340E29" w:rsidRPr="00340E29" w:rsidRDefault="00340E29">
            <w:pPr>
              <w:pStyle w:val="NormalWeb"/>
              <w:spacing w:before="0" w:beforeAutospacing="0" w:after="0" w:afterAutospacing="0"/>
              <w:ind w:left="60" w:right="60"/>
              <w:jc w:val="right"/>
            </w:pPr>
            <w:r w:rsidRPr="00340E29">
              <w:rPr>
                <w:color w:val="000000"/>
              </w:rPr>
              <w:t>4.89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4B14AA6" w14:textId="77777777" w:rsidR="00340E29" w:rsidRPr="00340E29" w:rsidRDefault="00340E29">
            <w:pPr>
              <w:pStyle w:val="NormalWeb"/>
              <w:spacing w:before="0" w:beforeAutospacing="0" w:after="0" w:afterAutospacing="0"/>
              <w:ind w:left="60" w:right="60"/>
              <w:jc w:val="right"/>
            </w:pPr>
            <w:r w:rsidRPr="00340E29">
              <w:rPr>
                <w:color w:val="000000"/>
              </w:rPr>
              <w:t>.80</w:t>
            </w:r>
          </w:p>
        </w:tc>
      </w:tr>
      <w:tr w:rsidR="00340E29" w:rsidRPr="00340E29" w14:paraId="5D4D299E"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C5FF05B" w14:textId="77777777" w:rsidR="00340E29" w:rsidRPr="00340E29" w:rsidRDefault="00340E29">
            <w:pPr>
              <w:pStyle w:val="NormalWeb"/>
              <w:spacing w:before="0" w:beforeAutospacing="0" w:after="0" w:afterAutospacing="0"/>
              <w:ind w:left="60" w:right="60"/>
            </w:pPr>
            <w:r w:rsidRPr="00340E29">
              <w:rPr>
                <w:color w:val="000000"/>
              </w:rPr>
              <w:t xml:space="preserve">I enjoy adapting to technological </w:t>
            </w:r>
            <w:r w:rsidRPr="00340E29">
              <w:rPr>
                <w:color w:val="000000"/>
              </w:rPr>
              <w:lastRenderedPageBreak/>
              <w:t>changes in the workplace.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794C1CE" w14:textId="77777777" w:rsidR="00340E29" w:rsidRPr="00340E29" w:rsidRDefault="00340E29">
            <w:pPr>
              <w:pStyle w:val="NormalWeb"/>
              <w:spacing w:before="0" w:beforeAutospacing="0" w:after="0" w:afterAutospacing="0"/>
              <w:ind w:left="60" w:right="60"/>
              <w:jc w:val="right"/>
            </w:pPr>
            <w:r w:rsidRPr="00340E29">
              <w:rPr>
                <w:color w:val="000000"/>
              </w:rPr>
              <w:lastRenderedPageBreak/>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0DBC125" w14:textId="77777777" w:rsidR="00340E29" w:rsidRPr="00340E29" w:rsidRDefault="00340E29">
            <w:pPr>
              <w:pStyle w:val="NormalWeb"/>
              <w:spacing w:before="0" w:beforeAutospacing="0" w:after="0" w:afterAutospacing="0"/>
              <w:ind w:left="60" w:right="60"/>
              <w:jc w:val="right"/>
            </w:pPr>
            <w:r w:rsidRPr="00340E29">
              <w:rPr>
                <w:color w:val="000000"/>
              </w:rPr>
              <w:t>48.75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98D82F4" w14:textId="77777777" w:rsidR="00340E29" w:rsidRPr="00340E29" w:rsidRDefault="00340E29">
            <w:pPr>
              <w:pStyle w:val="NormalWeb"/>
              <w:spacing w:before="0" w:beforeAutospacing="0" w:after="0" w:afterAutospacing="0"/>
              <w:ind w:left="60" w:right="60"/>
              <w:jc w:val="right"/>
            </w:pPr>
            <w:r w:rsidRPr="00340E29">
              <w:rPr>
                <w:color w:val="000000"/>
              </w:rPr>
              <w:t>25.00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4E5B4AA" w14:textId="77777777" w:rsidR="00340E29" w:rsidRPr="00340E29" w:rsidRDefault="00340E29">
            <w:pPr>
              <w:pStyle w:val="NormalWeb"/>
              <w:spacing w:before="0" w:beforeAutospacing="0" w:after="0" w:afterAutospacing="0"/>
              <w:ind w:left="60" w:right="60"/>
              <w:jc w:val="right"/>
            </w:pPr>
            <w:r w:rsidRPr="00340E29">
              <w:rPr>
                <w:color w:val="000000"/>
              </w:rPr>
              <w:t>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B50B86D"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2BFD8D5"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4EE35CE"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192CBD2" w14:textId="77777777" w:rsidR="00340E29" w:rsidRPr="00340E29" w:rsidRDefault="00340E29">
            <w:pPr>
              <w:pStyle w:val="NormalWeb"/>
              <w:spacing w:before="0" w:beforeAutospacing="0" w:after="0" w:afterAutospacing="0"/>
              <w:ind w:left="60" w:right="60"/>
              <w:jc w:val="right"/>
            </w:pPr>
            <w:r w:rsidRPr="00340E29">
              <w:rPr>
                <w:color w:val="000000"/>
              </w:rPr>
              <w:t>4.83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7A202AB" w14:textId="77777777" w:rsidR="00340E29" w:rsidRPr="00340E29" w:rsidRDefault="00340E29">
            <w:pPr>
              <w:pStyle w:val="NormalWeb"/>
              <w:spacing w:before="0" w:beforeAutospacing="0" w:after="0" w:afterAutospacing="0"/>
              <w:ind w:left="60" w:right="60"/>
              <w:jc w:val="right"/>
            </w:pPr>
            <w:r w:rsidRPr="00340E29">
              <w:rPr>
                <w:color w:val="000000"/>
              </w:rPr>
              <w:t>.82</w:t>
            </w:r>
          </w:p>
        </w:tc>
      </w:tr>
      <w:tr w:rsidR="00340E29" w:rsidRPr="00340E29" w14:paraId="1137C7EC"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44287E2" w14:textId="77777777" w:rsidR="00340E29" w:rsidRPr="00340E29" w:rsidRDefault="00340E29">
            <w:pPr>
              <w:pStyle w:val="NormalWeb"/>
              <w:spacing w:before="0" w:beforeAutospacing="0" w:after="0" w:afterAutospacing="0"/>
              <w:ind w:left="60" w:right="60"/>
            </w:pPr>
            <w:r w:rsidRPr="00340E29">
              <w:rPr>
                <w:color w:val="000000"/>
              </w:rPr>
              <w:lastRenderedPageBreak/>
              <w:t>It is easy for me to keep up with new technological developments.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763E21D" w14:textId="77777777" w:rsidR="00340E29" w:rsidRPr="00340E29" w:rsidRDefault="00340E29">
            <w:pPr>
              <w:pStyle w:val="NormalWeb"/>
              <w:spacing w:before="0" w:beforeAutospacing="0" w:after="0" w:afterAutospacing="0"/>
              <w:ind w:left="60" w:right="60"/>
              <w:jc w:val="right"/>
            </w:pPr>
            <w:r w:rsidRPr="00340E29">
              <w:rPr>
                <w:color w:val="000000"/>
              </w:rPr>
              <w:t>27.50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DE63380" w14:textId="77777777" w:rsidR="00340E29" w:rsidRPr="00340E29" w:rsidRDefault="00340E29">
            <w:pPr>
              <w:pStyle w:val="NormalWeb"/>
              <w:spacing w:before="0" w:beforeAutospacing="0" w:after="0" w:afterAutospacing="0"/>
              <w:ind w:left="60" w:right="60"/>
              <w:jc w:val="right"/>
            </w:pPr>
            <w:r w:rsidRPr="00340E29">
              <w:rPr>
                <w:color w:val="000000"/>
              </w:rPr>
              <w:t>40.00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3527B7B" w14:textId="77777777" w:rsidR="00340E29" w:rsidRPr="00340E29" w:rsidRDefault="00340E29">
            <w:pPr>
              <w:pStyle w:val="NormalWeb"/>
              <w:spacing w:before="0" w:beforeAutospacing="0" w:after="0" w:afterAutospacing="0"/>
              <w:ind w:left="60" w:right="60"/>
              <w:jc w:val="right"/>
            </w:pPr>
            <w:r w:rsidRPr="00340E29">
              <w:rPr>
                <w:color w:val="000000"/>
              </w:rPr>
              <w:t>22.50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E58108D" w14:textId="77777777" w:rsidR="00340E29" w:rsidRPr="00340E29" w:rsidRDefault="00340E29">
            <w:pPr>
              <w:pStyle w:val="NormalWeb"/>
              <w:spacing w:before="0" w:beforeAutospacing="0" w:after="0" w:afterAutospacing="0"/>
              <w:ind w:left="60" w:right="60"/>
              <w:jc w:val="right"/>
            </w:pPr>
            <w:r w:rsidRPr="00340E29">
              <w:rPr>
                <w:color w:val="000000"/>
              </w:rPr>
              <w:t>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37FB628"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57BFA91"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04864F1"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4554A58" w14:textId="77777777" w:rsidR="00340E29" w:rsidRPr="00340E29" w:rsidRDefault="00340E29">
            <w:pPr>
              <w:pStyle w:val="NormalWeb"/>
              <w:spacing w:before="0" w:beforeAutospacing="0" w:after="0" w:afterAutospacing="0"/>
              <w:ind w:left="60" w:right="60"/>
              <w:jc w:val="right"/>
            </w:pPr>
            <w:r w:rsidRPr="00340E29">
              <w:rPr>
                <w:color w:val="000000"/>
              </w:rPr>
              <w:t>4.84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711CECF" w14:textId="77777777" w:rsidR="00340E29" w:rsidRPr="00340E29" w:rsidRDefault="00340E29">
            <w:pPr>
              <w:pStyle w:val="NormalWeb"/>
              <w:spacing w:before="0" w:beforeAutospacing="0" w:after="0" w:afterAutospacing="0"/>
              <w:ind w:left="60" w:right="60"/>
              <w:jc w:val="right"/>
            </w:pPr>
            <w:r w:rsidRPr="00340E29">
              <w:rPr>
                <w:color w:val="000000"/>
              </w:rPr>
              <w:t>.97</w:t>
            </w:r>
          </w:p>
        </w:tc>
      </w:tr>
      <w:tr w:rsidR="00340E29" w:rsidRPr="00340E29" w14:paraId="58FC91A3"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3FD71B7" w14:textId="77777777" w:rsidR="00340E29" w:rsidRPr="00340E29" w:rsidRDefault="00340E29">
            <w:pPr>
              <w:pStyle w:val="NormalWeb"/>
              <w:spacing w:before="0" w:beforeAutospacing="0" w:after="0" w:afterAutospacing="0"/>
              <w:ind w:left="60" w:right="60"/>
            </w:pPr>
            <w:r w:rsidRPr="00340E29">
              <w:rPr>
                <w:color w:val="000000"/>
              </w:rPr>
              <w:t>I embrace opportunities to learn new skills with technology upgrades.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D00502C" w14:textId="77777777" w:rsidR="00340E29" w:rsidRPr="00340E29" w:rsidRDefault="00340E29">
            <w:pPr>
              <w:pStyle w:val="NormalWeb"/>
              <w:spacing w:before="0" w:beforeAutospacing="0" w:after="0" w:afterAutospacing="0"/>
              <w:ind w:left="60" w:right="60"/>
              <w:jc w:val="right"/>
            </w:pPr>
            <w:r w:rsidRPr="00340E29">
              <w:rPr>
                <w:color w:val="000000"/>
              </w:rPr>
              <w:t>28.75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01087E5" w14:textId="77777777" w:rsidR="00340E29" w:rsidRPr="00340E29" w:rsidRDefault="00340E29">
            <w:pPr>
              <w:pStyle w:val="NormalWeb"/>
              <w:spacing w:before="0" w:beforeAutospacing="0" w:after="0" w:afterAutospacing="0"/>
              <w:ind w:left="60" w:right="60"/>
              <w:jc w:val="right"/>
            </w:pPr>
            <w:r w:rsidRPr="00340E29">
              <w:rPr>
                <w:color w:val="000000"/>
              </w:rPr>
              <w:t>41.25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53A22DA" w14:textId="77777777" w:rsidR="00340E29" w:rsidRPr="00340E29" w:rsidRDefault="00340E29">
            <w:pPr>
              <w:pStyle w:val="NormalWeb"/>
              <w:spacing w:before="0" w:beforeAutospacing="0" w:after="0" w:afterAutospacing="0"/>
              <w:ind w:left="60" w:right="60"/>
              <w:jc w:val="right"/>
            </w:pPr>
            <w:r w:rsidRPr="00340E29">
              <w:rPr>
                <w:color w:val="000000"/>
              </w:rPr>
              <w:t>22.50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257C3B0" w14:textId="77777777" w:rsidR="00340E29" w:rsidRPr="00340E29" w:rsidRDefault="00340E29">
            <w:pPr>
              <w:pStyle w:val="NormalWeb"/>
              <w:spacing w:before="0" w:beforeAutospacing="0" w:after="0" w:afterAutospacing="0"/>
              <w:ind w:left="60" w:right="60"/>
              <w:jc w:val="right"/>
            </w:pPr>
            <w:r w:rsidRPr="00340E29">
              <w:rPr>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BFAFD25"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6CE55D8"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4C044C4"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F1AF270" w14:textId="77777777" w:rsidR="00340E29" w:rsidRPr="00340E29" w:rsidRDefault="00340E29">
            <w:pPr>
              <w:pStyle w:val="NormalWeb"/>
              <w:spacing w:before="0" w:beforeAutospacing="0" w:after="0" w:afterAutospacing="0"/>
              <w:ind w:left="60" w:right="60"/>
              <w:jc w:val="right"/>
            </w:pPr>
            <w:r w:rsidRPr="00340E29">
              <w:rPr>
                <w:color w:val="000000"/>
              </w:rPr>
              <w:t>4.87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7D3875C" w14:textId="77777777" w:rsidR="00340E29" w:rsidRPr="00340E29" w:rsidRDefault="00340E29">
            <w:pPr>
              <w:pStyle w:val="NormalWeb"/>
              <w:spacing w:before="0" w:beforeAutospacing="0" w:after="0" w:afterAutospacing="0"/>
              <w:ind w:left="60" w:right="60"/>
              <w:jc w:val="right"/>
            </w:pPr>
            <w:r w:rsidRPr="00340E29">
              <w:rPr>
                <w:color w:val="000000"/>
              </w:rPr>
              <w:t>1.01</w:t>
            </w:r>
          </w:p>
        </w:tc>
      </w:tr>
      <w:tr w:rsidR="00340E29" w:rsidRPr="00340E29" w14:paraId="3B1DA323"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C6C0369" w14:textId="77777777" w:rsidR="00340E29" w:rsidRPr="00340E29" w:rsidRDefault="00340E29">
            <w:pPr>
              <w:pStyle w:val="NormalWeb"/>
              <w:spacing w:before="0" w:beforeAutospacing="0" w:after="0" w:afterAutospacing="0"/>
              <w:ind w:left="60" w:right="60"/>
            </w:pPr>
            <w:r w:rsidRPr="00340E29">
              <w:rPr>
                <w:color w:val="000000"/>
              </w:rPr>
              <w:t>I can quickly adapt to new systems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6CBD440" w14:textId="77777777" w:rsidR="00340E29" w:rsidRPr="00340E29" w:rsidRDefault="00340E29">
            <w:pPr>
              <w:pStyle w:val="NormalWeb"/>
              <w:spacing w:before="0" w:beforeAutospacing="0" w:after="0" w:afterAutospacing="0"/>
              <w:ind w:left="60" w:right="60"/>
              <w:jc w:val="right"/>
            </w:pPr>
            <w:r w:rsidRPr="00340E29">
              <w:rPr>
                <w:color w:val="00000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49A4D87" w14:textId="77777777" w:rsidR="00340E29" w:rsidRPr="00340E29" w:rsidRDefault="00340E29">
            <w:pPr>
              <w:pStyle w:val="NormalWeb"/>
              <w:spacing w:before="0" w:beforeAutospacing="0" w:after="0" w:afterAutospacing="0"/>
              <w:ind w:left="60" w:right="60"/>
              <w:jc w:val="right"/>
            </w:pPr>
            <w:r w:rsidRPr="00340E29">
              <w:rPr>
                <w:color w:val="000000"/>
              </w:rPr>
              <w:t>41.25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E9D0950" w14:textId="77777777" w:rsidR="00340E29" w:rsidRPr="00340E29" w:rsidRDefault="00340E29">
            <w:pPr>
              <w:pStyle w:val="NormalWeb"/>
              <w:spacing w:before="0" w:beforeAutospacing="0" w:after="0" w:afterAutospacing="0"/>
              <w:ind w:left="60" w:right="60"/>
              <w:jc w:val="right"/>
            </w:pPr>
            <w:r w:rsidRPr="00340E29">
              <w:rPr>
                <w:color w:val="000000"/>
              </w:rPr>
              <w:t>25.00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97B10AA" w14:textId="77777777" w:rsidR="00340E29" w:rsidRPr="00340E29" w:rsidRDefault="00340E29">
            <w:pPr>
              <w:pStyle w:val="NormalWeb"/>
              <w:spacing w:before="0" w:beforeAutospacing="0" w:after="0" w:afterAutospacing="0"/>
              <w:ind w:left="60" w:right="60"/>
              <w:jc w:val="right"/>
            </w:pPr>
            <w:r w:rsidRPr="00340E29">
              <w:rPr>
                <w:color w:val="000000"/>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13B11FC"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22DF4A6" w14:textId="77777777" w:rsidR="00340E29" w:rsidRPr="00340E29" w:rsidRDefault="00340E29">
            <w:pPr>
              <w:pStyle w:val="NormalWeb"/>
              <w:spacing w:before="0" w:beforeAutospacing="0" w:after="0" w:afterAutospacing="0"/>
              <w:ind w:left="60" w:right="60"/>
              <w:jc w:val="right"/>
            </w:pPr>
            <w:r w:rsidRPr="00340E29">
              <w:rPr>
                <w:color w:val="000000"/>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80F40C6"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C34B5D0" w14:textId="77777777" w:rsidR="00340E29" w:rsidRPr="00340E29" w:rsidRDefault="00340E29">
            <w:pPr>
              <w:pStyle w:val="NormalWeb"/>
              <w:spacing w:before="0" w:beforeAutospacing="0" w:after="0" w:afterAutospacing="0"/>
              <w:ind w:left="60" w:right="60"/>
              <w:jc w:val="right"/>
            </w:pPr>
            <w:r w:rsidRPr="00340E29">
              <w:rPr>
                <w:color w:val="000000"/>
              </w:rPr>
              <w:t>4.59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D2FBACA" w14:textId="77777777" w:rsidR="00340E29" w:rsidRPr="00340E29" w:rsidRDefault="00340E29">
            <w:pPr>
              <w:pStyle w:val="NormalWeb"/>
              <w:spacing w:before="0" w:beforeAutospacing="0" w:after="0" w:afterAutospacing="0"/>
              <w:ind w:left="60" w:right="60"/>
              <w:jc w:val="right"/>
            </w:pPr>
            <w:r w:rsidRPr="00340E29">
              <w:rPr>
                <w:color w:val="000000"/>
              </w:rPr>
              <w:t>1.19</w:t>
            </w:r>
          </w:p>
        </w:tc>
      </w:tr>
      <w:tr w:rsidR="00340E29" w:rsidRPr="00340E29" w14:paraId="16EA2A42"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B0841B0" w14:textId="77777777" w:rsidR="00340E29" w:rsidRPr="00340E29" w:rsidRDefault="00340E29">
            <w:pPr>
              <w:pStyle w:val="NormalWeb"/>
              <w:spacing w:before="0" w:beforeAutospacing="0" w:after="0" w:afterAutospacing="0"/>
              <w:ind w:left="60" w:right="60"/>
            </w:pPr>
            <w:r w:rsidRPr="00340E29">
              <w:rPr>
                <w:b/>
                <w:bCs/>
                <w:color w:val="000000"/>
              </w:rPr>
              <w:t>AVERAGE MEAN</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CD043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2653AC" w14:textId="77777777" w:rsidR="00340E29" w:rsidRPr="00340E29" w:rsidRDefault="00340E29">
            <w:pPr>
              <w:pStyle w:val="NormalWeb"/>
              <w:spacing w:before="0" w:beforeAutospacing="0" w:after="0" w:afterAutospacing="0"/>
              <w:ind w:left="60" w:right="60"/>
              <w:jc w:val="right"/>
            </w:pPr>
            <w:r w:rsidRPr="00340E29">
              <w:rPr>
                <w:b/>
                <w:bCs/>
                <w:color w:val="000000"/>
              </w:rPr>
              <w:t>4.8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64A3BC" w14:textId="77777777" w:rsidR="00340E29" w:rsidRPr="00340E29" w:rsidRDefault="00340E29">
            <w:pPr>
              <w:pStyle w:val="NormalWeb"/>
              <w:spacing w:before="0" w:beforeAutospacing="0" w:after="0" w:afterAutospacing="0"/>
              <w:ind w:left="60" w:right="60"/>
              <w:jc w:val="right"/>
            </w:pPr>
            <w:r w:rsidRPr="00340E29">
              <w:rPr>
                <w:b/>
                <w:bCs/>
                <w:color w:val="000000"/>
              </w:rPr>
              <w:t>0.96</w:t>
            </w:r>
          </w:p>
        </w:tc>
      </w:tr>
    </w:tbl>
    <w:p w14:paraId="3063F0FB" w14:textId="77777777" w:rsidR="00340E29" w:rsidRPr="00340E29" w:rsidRDefault="00340E29" w:rsidP="00340E29">
      <w:pPr>
        <w:pStyle w:val="NormalWeb"/>
        <w:spacing w:before="0" w:beforeAutospacing="0" w:after="0" w:afterAutospacing="0"/>
      </w:pPr>
      <w:r w:rsidRPr="00340E29">
        <w:rPr>
          <w:b/>
          <w:bCs/>
          <w:i/>
          <w:iCs/>
          <w:color w:val="000000"/>
        </w:rPr>
        <w:t>Source: Researchers’ Findings 2025</w:t>
      </w:r>
    </w:p>
    <w:p w14:paraId="0520A035" w14:textId="77777777" w:rsidR="00340E29" w:rsidRPr="00340E29" w:rsidRDefault="00340E29" w:rsidP="00340E29">
      <w:pPr>
        <w:pStyle w:val="NormalWeb"/>
        <w:spacing w:before="0" w:beforeAutospacing="0" w:after="0" w:afterAutospacing="0"/>
        <w:jc w:val="both"/>
      </w:pPr>
      <w:r w:rsidRPr="00340E29">
        <w:rPr>
          <w:color w:val="000000"/>
        </w:rPr>
        <w:t>Table 4.2.2a shows the descriptive statistics of adaptation to technology change. The table shows that 20.0% of the respondents strongly agree that they are comfortable learning new technologies required to do their job, 55.0% agree, 18.75% partially agree, 6.25% partially disagree. On average, the respondents agree that they are comfortable learning new technologies required to do their job(mean = 4.89) and the standard deviation (0.80) show that their responses diverged from the mean. In addition, 20.00% strongly agree that they enjoy adapting to technological changes in the workplace, 48.75% agree, 25% partially agree, 6.25% partially disagree. On average, the respondents agree to this item, and their responses spread slightly from the mean (mean = 4.83; standard deviation = 0.72). </w:t>
      </w:r>
    </w:p>
    <w:p w14:paraId="4FAECE9F" w14:textId="77777777" w:rsidR="00340E29" w:rsidRPr="00340E29" w:rsidRDefault="00340E29" w:rsidP="00340E29">
      <w:pPr>
        <w:rPr>
          <w:rFonts w:ascii="Times New Roman" w:hAnsi="Times New Roman" w:cs="Times New Roman"/>
          <w:sz w:val="24"/>
          <w:szCs w:val="24"/>
        </w:rPr>
      </w:pPr>
    </w:p>
    <w:p w14:paraId="00397A8A" w14:textId="77777777" w:rsidR="00340E29" w:rsidRPr="00340E29" w:rsidRDefault="00340E29" w:rsidP="00340E29">
      <w:pPr>
        <w:pStyle w:val="NormalWeb"/>
        <w:spacing w:before="0" w:beforeAutospacing="0" w:after="0" w:afterAutospacing="0"/>
        <w:jc w:val="both"/>
      </w:pPr>
      <w:r w:rsidRPr="00340E29">
        <w:rPr>
          <w:color w:val="000000"/>
        </w:rPr>
        <w:t>The results also show that 27.5% of the respondents opine that it is easy for them to keep up with new technological developments., 40.0% agree, 22.5% partially agree, 8.75% partially disagree, 1.25% disagree. On average, the respondents agree that it is easy for them to keep up with new technological developments, and their responses spread from the mean (mean = 4.84; standard deviation = 0.97). In addition, 28.75% of the respondents strongly agree that they embrace opportunities to learn new skills with technology upgrades, 41.25% agree, 22.5% partially agree, 5.0% partially disagree, 1.25% disagree and 1.25% strongly disagree. On average, the respondents agree to this item and their responses converged around the mean (mean = 4.87; standard deviation = 1.01). </w:t>
      </w:r>
    </w:p>
    <w:p w14:paraId="381EAC44" w14:textId="77777777" w:rsidR="00340E29" w:rsidRPr="00340E29" w:rsidRDefault="00340E29" w:rsidP="00340E29">
      <w:pPr>
        <w:pStyle w:val="NormalWeb"/>
        <w:spacing w:before="0" w:beforeAutospacing="0" w:after="0" w:afterAutospacing="0"/>
        <w:jc w:val="both"/>
      </w:pPr>
      <w:r w:rsidRPr="00340E29">
        <w:rPr>
          <w:color w:val="000000"/>
        </w:rPr>
        <w:t>The results reveal that 20% of the respondents strongly agree that they can quickly adapt to new systems, 41.25% agree, 25% partially agree, 10% partially disagree and 2.50% strongly agree. On average, the respondents agree to this item and their responses converged around the mean (mean = 4.59; standard deviation = 1.19). </w:t>
      </w:r>
    </w:p>
    <w:p w14:paraId="0BC38606" w14:textId="77777777" w:rsidR="00340E29" w:rsidRPr="00340E29" w:rsidRDefault="00340E29" w:rsidP="00340E29">
      <w:pPr>
        <w:pStyle w:val="NormalWeb"/>
        <w:spacing w:before="0" w:beforeAutospacing="0" w:after="0" w:afterAutospacing="0"/>
        <w:jc w:val="both"/>
      </w:pPr>
      <w:r w:rsidRPr="00340E29">
        <w:rPr>
          <w:color w:val="000000"/>
        </w:rPr>
        <w:lastRenderedPageBreak/>
        <w:t>The average mean of the items on operational efficiency is 4.8 with a standard deviation of 0.96 which means that on average the respondents agree with the items and their responses converge around the mean as regards adaptation to technology change.</w:t>
      </w:r>
    </w:p>
    <w:p w14:paraId="66F94375" w14:textId="77777777" w:rsidR="00340E29" w:rsidRPr="00340E29" w:rsidRDefault="00340E29" w:rsidP="00340E29">
      <w:pPr>
        <w:rPr>
          <w:rFonts w:ascii="Times New Roman" w:hAnsi="Times New Roman" w:cs="Times New Roman"/>
          <w:sz w:val="24"/>
          <w:szCs w:val="24"/>
        </w:rPr>
      </w:pPr>
    </w:p>
    <w:p w14:paraId="039DD0F3" w14:textId="77777777" w:rsidR="00340E29" w:rsidRPr="00340E29" w:rsidRDefault="00340E29" w:rsidP="00340E29">
      <w:pPr>
        <w:pStyle w:val="NormalWeb"/>
        <w:spacing w:before="0" w:beforeAutospacing="0" w:after="0" w:afterAutospacing="0"/>
      </w:pPr>
      <w:r w:rsidRPr="00340E29">
        <w:rPr>
          <w:b/>
          <w:bCs/>
          <w:color w:val="000000"/>
        </w:rPr>
        <w:t>Table 4.2.2b: Descriptive Statistics on Strategy Implementation   </w:t>
      </w:r>
    </w:p>
    <w:tbl>
      <w:tblPr>
        <w:tblW w:w="0" w:type="auto"/>
        <w:tblCellMar>
          <w:top w:w="15" w:type="dxa"/>
          <w:left w:w="15" w:type="dxa"/>
          <w:bottom w:w="15" w:type="dxa"/>
          <w:right w:w="15" w:type="dxa"/>
        </w:tblCellMar>
        <w:tblLook w:val="04A0" w:firstRow="1" w:lastRow="0" w:firstColumn="1" w:lastColumn="0" w:noHBand="0" w:noVBand="1"/>
      </w:tblPr>
      <w:tblGrid>
        <w:gridCol w:w="2013"/>
        <w:gridCol w:w="690"/>
        <w:gridCol w:w="690"/>
        <w:gridCol w:w="690"/>
        <w:gridCol w:w="690"/>
        <w:gridCol w:w="570"/>
        <w:gridCol w:w="570"/>
        <w:gridCol w:w="864"/>
        <w:gridCol w:w="697"/>
        <w:gridCol w:w="1156"/>
      </w:tblGrid>
      <w:tr w:rsidR="00340E29" w:rsidRPr="00340E29" w14:paraId="3FB71C9B" w14:textId="77777777" w:rsidTr="00340E29">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865ADE7"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FCD5687" w14:textId="77777777" w:rsidR="00340E29" w:rsidRPr="00340E29" w:rsidRDefault="00340E29">
            <w:pPr>
              <w:pStyle w:val="NormalWeb"/>
              <w:spacing w:before="0" w:beforeAutospacing="0" w:after="0" w:afterAutospacing="0"/>
              <w:ind w:left="60" w:right="60"/>
              <w:jc w:val="center"/>
            </w:pPr>
            <w:r w:rsidRPr="00340E29">
              <w:rPr>
                <w:color w:val="000000"/>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37D4A31" w14:textId="77777777" w:rsidR="00340E29" w:rsidRPr="00340E29" w:rsidRDefault="00340E29">
            <w:pPr>
              <w:pStyle w:val="NormalWeb"/>
              <w:spacing w:before="0" w:beforeAutospacing="0" w:after="0" w:afterAutospacing="0"/>
              <w:ind w:left="60" w:right="60"/>
              <w:jc w:val="center"/>
            </w:pPr>
            <w:r w:rsidRPr="00340E29">
              <w:rPr>
                <w:color w:val="000000"/>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89408C6" w14:textId="77777777" w:rsidR="00340E29" w:rsidRPr="00340E29" w:rsidRDefault="00340E29">
            <w:pPr>
              <w:pStyle w:val="NormalWeb"/>
              <w:spacing w:before="0" w:beforeAutospacing="0" w:after="0" w:afterAutospacing="0"/>
              <w:ind w:left="60" w:right="60"/>
              <w:jc w:val="center"/>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2217F00" w14:textId="77777777" w:rsidR="00340E29" w:rsidRPr="00340E29" w:rsidRDefault="00340E29">
            <w:pPr>
              <w:pStyle w:val="NormalWeb"/>
              <w:spacing w:before="0" w:beforeAutospacing="0" w:after="0" w:afterAutospacing="0"/>
              <w:ind w:left="60" w:right="60"/>
              <w:jc w:val="center"/>
            </w:pPr>
            <w:r w:rsidRPr="00340E29">
              <w:rPr>
                <w:color w:val="000000"/>
              </w:rPr>
              <w:t>PD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A12127F" w14:textId="77777777" w:rsidR="00340E29" w:rsidRPr="00340E29" w:rsidRDefault="00340E29">
            <w:pPr>
              <w:pStyle w:val="NormalWeb"/>
              <w:spacing w:before="0" w:beforeAutospacing="0" w:after="0" w:afterAutospacing="0"/>
              <w:ind w:left="60" w:right="60"/>
              <w:jc w:val="center"/>
            </w:pPr>
            <w:r w:rsidRPr="00340E29">
              <w:rPr>
                <w:color w:val="000000"/>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25C5066" w14:textId="77777777" w:rsidR="00340E29" w:rsidRPr="00340E29" w:rsidRDefault="00340E29">
            <w:pPr>
              <w:pStyle w:val="NormalWeb"/>
              <w:spacing w:before="0" w:beforeAutospacing="0" w:after="0" w:afterAutospacing="0"/>
              <w:ind w:left="60" w:right="60"/>
              <w:jc w:val="center"/>
            </w:pPr>
            <w:r w:rsidRPr="00340E29">
              <w:rPr>
                <w:color w:val="000000"/>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A855715" w14:textId="77777777" w:rsidR="00340E29" w:rsidRPr="00340E29" w:rsidRDefault="00340E29">
            <w:pPr>
              <w:pStyle w:val="NormalWeb"/>
              <w:spacing w:before="0" w:beforeAutospacing="0" w:after="0" w:afterAutospacing="0"/>
              <w:ind w:right="60"/>
              <w:jc w:val="center"/>
            </w:pPr>
            <w:r w:rsidRPr="00340E29">
              <w:rPr>
                <w:color w:val="000000"/>
              </w:rPr>
              <w:t>Missing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86AAE8C" w14:textId="77777777" w:rsidR="00340E29" w:rsidRPr="00340E29" w:rsidRDefault="00340E29">
            <w:pPr>
              <w:pStyle w:val="NormalWeb"/>
              <w:spacing w:before="0" w:beforeAutospacing="0" w:after="0" w:afterAutospacing="0"/>
              <w:ind w:left="60" w:right="60"/>
              <w:jc w:val="center"/>
            </w:pPr>
            <w:r w:rsidRPr="00340E29">
              <w:rPr>
                <w:color w:val="000000"/>
              </w:rPr>
              <w:t>Total</w:t>
            </w:r>
          </w:p>
        </w:tc>
      </w:tr>
      <w:tr w:rsidR="00340E29" w:rsidRPr="00340E29" w14:paraId="2B3C55C9" w14:textId="77777777" w:rsidTr="00340E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D147CA"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DBBF648"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EE4298E"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21B2119"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5D1A73B"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70952AF"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BB5CBA8"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852BBD4"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8FC9F04" w14:textId="77777777" w:rsidR="00340E29" w:rsidRPr="00340E29" w:rsidRDefault="00340E29">
            <w:pPr>
              <w:pStyle w:val="NormalWeb"/>
              <w:spacing w:before="0" w:beforeAutospacing="0" w:after="0" w:afterAutospacing="0"/>
              <w:ind w:left="60" w:right="60"/>
              <w:jc w:val="center"/>
            </w:pPr>
            <w:r w:rsidRPr="00340E29">
              <w:rPr>
                <w:color w:val="000000"/>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E6D1E9E" w14:textId="77777777" w:rsidR="00340E29" w:rsidRPr="00340E29" w:rsidRDefault="00340E29">
            <w:pPr>
              <w:pStyle w:val="NormalWeb"/>
              <w:spacing w:before="0" w:beforeAutospacing="0" w:after="0" w:afterAutospacing="0"/>
              <w:ind w:left="60" w:right="60"/>
              <w:jc w:val="center"/>
            </w:pPr>
            <w:r w:rsidRPr="00340E29">
              <w:rPr>
                <w:color w:val="000000"/>
              </w:rPr>
              <w:t>Standard Deviation</w:t>
            </w:r>
          </w:p>
        </w:tc>
      </w:tr>
      <w:tr w:rsidR="00340E29" w:rsidRPr="00340E29" w14:paraId="2C01A7DD"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4B3D750" w14:textId="77777777" w:rsidR="00340E29" w:rsidRPr="00340E29" w:rsidRDefault="00340E29">
            <w:pPr>
              <w:pStyle w:val="NormalWeb"/>
              <w:spacing w:before="0" w:beforeAutospacing="0" w:after="0" w:afterAutospacing="0"/>
              <w:ind w:left="60" w:right="60"/>
            </w:pPr>
            <w:r w:rsidRPr="00340E29">
              <w:rPr>
                <w:color w:val="000000"/>
              </w:rPr>
              <w:t>Are you aware of the station's overall business goals and strategies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257E2FE" w14:textId="77777777" w:rsidR="00340E29" w:rsidRPr="00340E29" w:rsidRDefault="00340E29">
            <w:pPr>
              <w:pStyle w:val="NormalWeb"/>
              <w:spacing w:before="0" w:beforeAutospacing="0" w:after="0" w:afterAutospacing="0"/>
              <w:ind w:left="60" w:right="60"/>
              <w:jc w:val="right"/>
            </w:pPr>
            <w:r w:rsidRPr="00340E29">
              <w:rPr>
                <w:color w:val="000000"/>
              </w:rPr>
              <w:t>21.25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0ABF653" w14:textId="77777777" w:rsidR="00340E29" w:rsidRPr="00340E29" w:rsidRDefault="00340E29">
            <w:pPr>
              <w:pStyle w:val="NormalWeb"/>
              <w:spacing w:before="0" w:beforeAutospacing="0" w:after="0" w:afterAutospacing="0"/>
              <w:ind w:left="60" w:right="60"/>
              <w:jc w:val="right"/>
            </w:pPr>
            <w:r w:rsidRPr="00340E29">
              <w:rPr>
                <w:color w:val="000000"/>
              </w:rPr>
              <w:t>38.75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015B601" w14:textId="77777777" w:rsidR="00340E29" w:rsidRPr="00340E29" w:rsidRDefault="00340E29">
            <w:pPr>
              <w:pStyle w:val="NormalWeb"/>
              <w:spacing w:before="0" w:beforeAutospacing="0" w:after="0" w:afterAutospacing="0"/>
              <w:ind w:left="60" w:right="60"/>
              <w:jc w:val="right"/>
            </w:pPr>
            <w:r w:rsidRPr="00340E29">
              <w:rPr>
                <w:color w:val="000000"/>
              </w:rPr>
              <w:t>26.25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BF414C2" w14:textId="77777777" w:rsidR="00340E29" w:rsidRPr="00340E29" w:rsidRDefault="00340E29">
            <w:pPr>
              <w:pStyle w:val="NormalWeb"/>
              <w:spacing w:before="0" w:beforeAutospacing="0" w:after="0" w:afterAutospacing="0"/>
              <w:ind w:left="60" w:right="60"/>
              <w:jc w:val="right"/>
            </w:pPr>
            <w:r w:rsidRPr="00340E29">
              <w:rPr>
                <w:color w:val="000000"/>
              </w:rPr>
              <w:t>12.50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DCD52DB"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8F0897B"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ED6F912"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81DE2A9" w14:textId="77777777" w:rsidR="00340E29" w:rsidRPr="00340E29" w:rsidRDefault="00340E29">
            <w:pPr>
              <w:pStyle w:val="NormalWeb"/>
              <w:spacing w:before="0" w:beforeAutospacing="0" w:after="0" w:afterAutospacing="0"/>
              <w:ind w:left="60" w:right="60"/>
              <w:jc w:val="right"/>
            </w:pPr>
            <w:r w:rsidRPr="00340E29">
              <w:rPr>
                <w:color w:val="000000"/>
              </w:rPr>
              <w:t>4.66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D8D2CEE" w14:textId="77777777" w:rsidR="00340E29" w:rsidRPr="00340E29" w:rsidRDefault="00340E29">
            <w:pPr>
              <w:pStyle w:val="NormalWeb"/>
              <w:spacing w:before="0" w:beforeAutospacing="0" w:after="0" w:afterAutospacing="0"/>
              <w:ind w:left="60" w:right="60"/>
              <w:jc w:val="right"/>
            </w:pPr>
            <w:r w:rsidRPr="00340E29">
              <w:rPr>
                <w:color w:val="000000"/>
              </w:rPr>
              <w:t>.99</w:t>
            </w:r>
          </w:p>
        </w:tc>
      </w:tr>
      <w:tr w:rsidR="00340E29" w:rsidRPr="00340E29" w14:paraId="73EC5627"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691976F" w14:textId="77777777" w:rsidR="00340E29" w:rsidRPr="00340E29" w:rsidRDefault="00340E29">
            <w:pPr>
              <w:pStyle w:val="NormalWeb"/>
              <w:spacing w:before="0" w:beforeAutospacing="0" w:after="0" w:afterAutospacing="0"/>
              <w:ind w:left="60" w:right="60"/>
            </w:pPr>
            <w:r w:rsidRPr="00340E29">
              <w:rPr>
                <w:color w:val="000000"/>
              </w:rPr>
              <w:t>Are the stations strategies effectively communicated to employees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A6B6879" w14:textId="77777777" w:rsidR="00340E29" w:rsidRPr="00340E29" w:rsidRDefault="00340E29">
            <w:pPr>
              <w:pStyle w:val="NormalWeb"/>
              <w:spacing w:before="0" w:beforeAutospacing="0" w:after="0" w:afterAutospacing="0"/>
              <w:ind w:left="60" w:right="60"/>
              <w:jc w:val="right"/>
            </w:pPr>
            <w:r w:rsidRPr="00340E29">
              <w:rPr>
                <w:color w:val="000000"/>
              </w:rPr>
              <w:t>17.50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593BA0D" w14:textId="77777777" w:rsidR="00340E29" w:rsidRPr="00340E29" w:rsidRDefault="00340E29">
            <w:pPr>
              <w:pStyle w:val="NormalWeb"/>
              <w:spacing w:before="0" w:beforeAutospacing="0" w:after="0" w:afterAutospacing="0"/>
              <w:ind w:left="60" w:right="60"/>
              <w:jc w:val="right"/>
            </w:pPr>
            <w:r w:rsidRPr="00340E29">
              <w:rPr>
                <w:color w:val="000000"/>
              </w:rPr>
              <w: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F558B98" w14:textId="77777777" w:rsidR="00340E29" w:rsidRPr="00340E29" w:rsidRDefault="00340E29">
            <w:pPr>
              <w:pStyle w:val="NormalWeb"/>
              <w:spacing w:before="0" w:beforeAutospacing="0" w:after="0" w:afterAutospacing="0"/>
              <w:ind w:left="60" w:right="60"/>
              <w:jc w:val="right"/>
            </w:pPr>
            <w:r w:rsidRPr="00340E29">
              <w:rPr>
                <w:color w:val="000000"/>
              </w:rPr>
              <w:t>21.25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FD91E42" w14:textId="77777777" w:rsidR="00340E29" w:rsidRPr="00340E29" w:rsidRDefault="00340E29">
            <w:pPr>
              <w:pStyle w:val="NormalWeb"/>
              <w:spacing w:before="0" w:beforeAutospacing="0" w:after="0" w:afterAutospacing="0"/>
              <w:ind w:left="60" w:right="60"/>
              <w:jc w:val="right"/>
            </w:pPr>
            <w:r w:rsidRPr="00340E29">
              <w:rPr>
                <w:color w:val="000000"/>
              </w:rPr>
              <w:t>16.25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76AB439" w14:textId="77777777" w:rsidR="00340E29" w:rsidRPr="00340E29" w:rsidRDefault="00340E29">
            <w:pPr>
              <w:pStyle w:val="NormalWeb"/>
              <w:spacing w:before="0" w:beforeAutospacing="0" w:after="0" w:afterAutospacing="0"/>
              <w:ind w:left="60" w:right="60"/>
              <w:jc w:val="right"/>
            </w:pPr>
            <w:r w:rsidRPr="00340E29">
              <w:rPr>
                <w:color w:val="000000"/>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390DE47"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7AC0F07"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EC95316" w14:textId="77777777" w:rsidR="00340E29" w:rsidRPr="00340E29" w:rsidRDefault="00340E29">
            <w:pPr>
              <w:pStyle w:val="NormalWeb"/>
              <w:spacing w:before="0" w:beforeAutospacing="0" w:after="0" w:afterAutospacing="0"/>
              <w:ind w:left="60" w:right="60"/>
              <w:jc w:val="right"/>
            </w:pPr>
            <w:r w:rsidRPr="00340E29">
              <w:rPr>
                <w:color w:val="000000"/>
              </w:rPr>
              <w:t>4.56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C856124" w14:textId="77777777" w:rsidR="00340E29" w:rsidRPr="00340E29" w:rsidRDefault="00340E29">
            <w:pPr>
              <w:pStyle w:val="NormalWeb"/>
              <w:spacing w:before="0" w:beforeAutospacing="0" w:after="0" w:afterAutospacing="0"/>
              <w:ind w:left="60" w:right="60"/>
              <w:jc w:val="right"/>
            </w:pPr>
            <w:r w:rsidRPr="00340E29">
              <w:rPr>
                <w:color w:val="000000"/>
              </w:rPr>
              <w:t>1.04</w:t>
            </w:r>
          </w:p>
        </w:tc>
      </w:tr>
      <w:tr w:rsidR="00340E29" w:rsidRPr="00340E29" w14:paraId="17A63AA5"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CB1F939" w14:textId="77777777" w:rsidR="00340E29" w:rsidRPr="00340E29" w:rsidRDefault="00340E29">
            <w:pPr>
              <w:pStyle w:val="NormalWeb"/>
              <w:spacing w:before="0" w:beforeAutospacing="0" w:after="0" w:afterAutospacing="0"/>
              <w:ind w:left="60" w:right="60"/>
            </w:pPr>
            <w:r w:rsidRPr="00340E29">
              <w:rPr>
                <w:color w:val="000000"/>
              </w:rPr>
              <w:t>Are the stations goals effectively implemented by the employees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2B2DEA4" w14:textId="77777777" w:rsidR="00340E29" w:rsidRPr="00340E29" w:rsidRDefault="00340E29">
            <w:pPr>
              <w:pStyle w:val="NormalWeb"/>
              <w:spacing w:before="0" w:beforeAutospacing="0" w:after="0" w:afterAutospacing="0"/>
              <w:ind w:left="60" w:right="60"/>
              <w:jc w:val="right"/>
            </w:pPr>
            <w:r w:rsidRPr="00340E29">
              <w:rPr>
                <w:color w:val="000000"/>
              </w:rPr>
              <w:t>12.50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31418BE" w14:textId="77777777" w:rsidR="00340E29" w:rsidRPr="00340E29" w:rsidRDefault="00340E29">
            <w:pPr>
              <w:pStyle w:val="NormalWeb"/>
              <w:spacing w:before="0" w:beforeAutospacing="0" w:after="0" w:afterAutospacing="0"/>
              <w:ind w:left="60" w:right="60"/>
              <w:jc w:val="right"/>
            </w:pPr>
            <w:r w:rsidRPr="00340E29">
              <w:rPr>
                <w:color w:val="000000"/>
              </w:rPr>
              <w:t>36.25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505D85D" w14:textId="77777777" w:rsidR="00340E29" w:rsidRPr="00340E29" w:rsidRDefault="00340E29">
            <w:pPr>
              <w:pStyle w:val="NormalWeb"/>
              <w:spacing w:before="0" w:beforeAutospacing="0" w:after="0" w:afterAutospacing="0"/>
              <w:ind w:left="60" w:right="60"/>
              <w:jc w:val="right"/>
            </w:pPr>
            <w:r w:rsidRPr="00340E29">
              <w:rPr>
                <w:color w:val="000000"/>
              </w:rPr>
              <w:t>35.00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C4A2920" w14:textId="77777777" w:rsidR="00340E29" w:rsidRPr="00340E29" w:rsidRDefault="00340E29">
            <w:pPr>
              <w:pStyle w:val="NormalWeb"/>
              <w:spacing w:before="0" w:beforeAutospacing="0" w:after="0" w:afterAutospacing="0"/>
              <w:ind w:left="60" w:right="60"/>
              <w:jc w:val="right"/>
            </w:pPr>
            <w:r w:rsidRPr="00340E29">
              <w:rPr>
                <w:color w:val="000000"/>
              </w:rPr>
              <w:t>12.50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4188A18"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C76698D"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5BC0DDB" w14:textId="77777777" w:rsidR="00340E29" w:rsidRPr="00340E29" w:rsidRDefault="00340E29">
            <w:pPr>
              <w:pStyle w:val="NormalWeb"/>
              <w:spacing w:before="0" w:beforeAutospacing="0" w:after="0" w:afterAutospacing="0"/>
              <w:ind w:left="60" w:right="60"/>
              <w:jc w:val="right"/>
            </w:pPr>
            <w:r w:rsidRPr="00340E29">
              <w:rPr>
                <w:color w:val="000000"/>
              </w:rPr>
              <w:t>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A6C56E9" w14:textId="77777777" w:rsidR="00340E29" w:rsidRPr="00340E29" w:rsidRDefault="00340E29">
            <w:pPr>
              <w:pStyle w:val="NormalWeb"/>
              <w:spacing w:before="0" w:beforeAutospacing="0" w:after="0" w:afterAutospacing="0"/>
              <w:ind w:left="60" w:right="60"/>
              <w:jc w:val="right"/>
            </w:pPr>
            <w:r w:rsidRPr="00340E29">
              <w:rPr>
                <w:color w:val="000000"/>
              </w:rPr>
              <w:t>4.34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94F0601" w14:textId="77777777" w:rsidR="00340E29" w:rsidRPr="00340E29" w:rsidRDefault="00340E29">
            <w:pPr>
              <w:pStyle w:val="NormalWeb"/>
              <w:spacing w:before="0" w:beforeAutospacing="0" w:after="0" w:afterAutospacing="0"/>
              <w:ind w:left="60" w:right="60"/>
              <w:jc w:val="right"/>
            </w:pPr>
            <w:r w:rsidRPr="00340E29">
              <w:rPr>
                <w:color w:val="000000"/>
              </w:rPr>
              <w:t>1.22</w:t>
            </w:r>
          </w:p>
        </w:tc>
      </w:tr>
      <w:tr w:rsidR="00340E29" w:rsidRPr="00340E29" w14:paraId="6CDE5788"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F247D18" w14:textId="77777777" w:rsidR="00340E29" w:rsidRPr="00340E29" w:rsidRDefault="00340E29">
            <w:pPr>
              <w:pStyle w:val="NormalWeb"/>
              <w:spacing w:before="0" w:beforeAutospacing="0" w:after="0" w:afterAutospacing="0"/>
              <w:ind w:left="60" w:right="60"/>
            </w:pPr>
            <w:r w:rsidRPr="00340E29">
              <w:rPr>
                <w:color w:val="000000"/>
              </w:rPr>
              <w:t>Does your work contribute to achieving the station's overall goals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5DFE18E" w14:textId="77777777" w:rsidR="00340E29" w:rsidRPr="00340E29" w:rsidRDefault="00340E29">
            <w:pPr>
              <w:pStyle w:val="NormalWeb"/>
              <w:spacing w:before="0" w:beforeAutospacing="0" w:after="0" w:afterAutospacing="0"/>
              <w:ind w:left="60" w:right="60"/>
              <w:jc w:val="right"/>
            </w:pPr>
            <w:r w:rsidRPr="00340E29">
              <w:rPr>
                <w:color w:val="000000"/>
              </w:rPr>
              <w:t>18.75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8DCC446" w14:textId="77777777" w:rsidR="00340E29" w:rsidRPr="00340E29" w:rsidRDefault="00340E29">
            <w:pPr>
              <w:pStyle w:val="NormalWeb"/>
              <w:spacing w:before="0" w:beforeAutospacing="0" w:after="0" w:afterAutospacing="0"/>
              <w:ind w:left="60" w:right="60"/>
              <w:jc w:val="right"/>
            </w:pPr>
            <w:r w:rsidRPr="00340E29">
              <w:rPr>
                <w:color w:val="000000"/>
              </w:rPr>
              <w:t>38.75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8629A67" w14:textId="77777777" w:rsidR="00340E29" w:rsidRPr="00340E29" w:rsidRDefault="00340E29">
            <w:pPr>
              <w:pStyle w:val="NormalWeb"/>
              <w:spacing w:before="0" w:beforeAutospacing="0" w:after="0" w:afterAutospacing="0"/>
              <w:ind w:left="60" w:right="60"/>
              <w:jc w:val="right"/>
            </w:pPr>
            <w:r w:rsidRPr="00340E29">
              <w:rPr>
                <w:color w:val="000000"/>
              </w:rPr>
              <w:t>28.75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9CA4D9D" w14:textId="77777777" w:rsidR="00340E29" w:rsidRPr="00340E29" w:rsidRDefault="00340E29">
            <w:pPr>
              <w:pStyle w:val="NormalWeb"/>
              <w:spacing w:before="0" w:beforeAutospacing="0" w:after="0" w:afterAutospacing="0"/>
              <w:ind w:left="60" w:right="60"/>
              <w:jc w:val="right"/>
            </w:pPr>
            <w:r w:rsidRPr="00340E29">
              <w:rPr>
                <w:color w:val="000000"/>
              </w:rPr>
              <w:t>11.25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11064F7"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CFE24E8"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CDAB592"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D745AFC" w14:textId="77777777" w:rsidR="00340E29" w:rsidRPr="00340E29" w:rsidRDefault="00340E29">
            <w:pPr>
              <w:pStyle w:val="NormalWeb"/>
              <w:spacing w:before="0" w:beforeAutospacing="0" w:after="0" w:afterAutospacing="0"/>
              <w:ind w:left="60" w:right="60"/>
              <w:jc w:val="right"/>
            </w:pPr>
            <w:r w:rsidRPr="00340E29">
              <w:rPr>
                <w:color w:val="000000"/>
              </w:rPr>
              <w:t>4.59</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3D3512F" w14:textId="77777777" w:rsidR="00340E29" w:rsidRPr="00340E29" w:rsidRDefault="00340E29">
            <w:pPr>
              <w:pStyle w:val="NormalWeb"/>
              <w:spacing w:before="0" w:beforeAutospacing="0" w:after="0" w:afterAutospacing="0"/>
              <w:ind w:left="60" w:right="60"/>
              <w:jc w:val="right"/>
            </w:pPr>
            <w:r w:rsidRPr="00340E29">
              <w:rPr>
                <w:color w:val="000000"/>
              </w:rPr>
              <w:t>1.04</w:t>
            </w:r>
          </w:p>
        </w:tc>
      </w:tr>
      <w:tr w:rsidR="00340E29" w:rsidRPr="00340E29" w14:paraId="70D84D40"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8D0E5FB" w14:textId="77777777" w:rsidR="00340E29" w:rsidRPr="00340E29" w:rsidRDefault="00340E29">
            <w:pPr>
              <w:pStyle w:val="NormalWeb"/>
              <w:spacing w:before="0" w:beforeAutospacing="0" w:after="0" w:afterAutospacing="0"/>
              <w:ind w:left="60" w:right="60"/>
            </w:pPr>
            <w:r w:rsidRPr="00340E29">
              <w:rPr>
                <w:color w:val="000000"/>
              </w:rPr>
              <w:t>Do training programs impact in a successful implementation of strategies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113A579" w14:textId="77777777" w:rsidR="00340E29" w:rsidRPr="00340E29" w:rsidRDefault="00340E29">
            <w:pPr>
              <w:pStyle w:val="NormalWeb"/>
              <w:spacing w:before="0" w:beforeAutospacing="0" w:after="0" w:afterAutospacing="0"/>
              <w:ind w:left="60" w:right="60"/>
              <w:jc w:val="right"/>
            </w:pPr>
            <w:r w:rsidRPr="00340E29">
              <w:rPr>
                <w:color w:val="000000"/>
              </w:rPr>
              <w:t>12.50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9C00440" w14:textId="77777777" w:rsidR="00340E29" w:rsidRPr="00340E29" w:rsidRDefault="00340E29">
            <w:pPr>
              <w:pStyle w:val="NormalWeb"/>
              <w:spacing w:before="0" w:beforeAutospacing="0" w:after="0" w:afterAutospacing="0"/>
              <w:ind w:left="60" w:right="60"/>
              <w:jc w:val="right"/>
            </w:pPr>
            <w:r w:rsidRPr="00340E29">
              <w:rPr>
                <w:color w:val="000000"/>
              </w:rPr>
              <w:t>41.25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66FD74D" w14:textId="77777777" w:rsidR="00340E29" w:rsidRPr="00340E29" w:rsidRDefault="00340E29">
            <w:pPr>
              <w:pStyle w:val="NormalWeb"/>
              <w:spacing w:before="0" w:beforeAutospacing="0" w:after="0" w:afterAutospacing="0"/>
              <w:ind w:left="60" w:right="60"/>
              <w:jc w:val="right"/>
            </w:pPr>
            <w:r w:rsidRPr="00340E29">
              <w:rPr>
                <w:color w:val="000000"/>
              </w:rPr>
              <w:t>33.75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BA38CD3"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C5E4B34" w14:textId="77777777" w:rsidR="00340E29" w:rsidRPr="00340E29" w:rsidRDefault="00340E29">
            <w:pPr>
              <w:pStyle w:val="NormalWeb"/>
              <w:spacing w:before="0" w:beforeAutospacing="0" w:after="0" w:afterAutospacing="0"/>
              <w:ind w:left="60" w:right="60"/>
              <w:jc w:val="right"/>
            </w:pPr>
            <w:r w:rsidRPr="00340E29">
              <w:rPr>
                <w:color w:val="000000"/>
              </w:rPr>
              <w:t>7.50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877C77C" w14:textId="77777777" w:rsidR="00340E29" w:rsidRPr="00340E29" w:rsidRDefault="00340E29">
            <w:pPr>
              <w:pStyle w:val="NormalWeb"/>
              <w:spacing w:before="0" w:beforeAutospacing="0" w:after="0" w:afterAutospacing="0"/>
              <w:ind w:left="60" w:right="60"/>
              <w:jc w:val="right"/>
            </w:pPr>
            <w:r w:rsidRPr="00340E29">
              <w:rPr>
                <w:color w:val="000000"/>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62C9F5C"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8EA78EB" w14:textId="77777777" w:rsidR="00340E29" w:rsidRPr="00340E29" w:rsidRDefault="00340E29">
            <w:pPr>
              <w:pStyle w:val="NormalWeb"/>
              <w:spacing w:before="0" w:beforeAutospacing="0" w:after="0" w:afterAutospacing="0"/>
              <w:ind w:left="60" w:right="60"/>
              <w:jc w:val="right"/>
            </w:pPr>
            <w:r w:rsidRPr="00340E29">
              <w:rPr>
                <w:color w:val="000000"/>
              </w:rPr>
              <w:t>4.38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62DA9D0" w14:textId="77777777" w:rsidR="00340E29" w:rsidRPr="00340E29" w:rsidRDefault="00340E29">
            <w:pPr>
              <w:pStyle w:val="NormalWeb"/>
              <w:spacing w:before="0" w:beforeAutospacing="0" w:after="0" w:afterAutospacing="0"/>
              <w:ind w:left="60" w:right="60"/>
              <w:jc w:val="right"/>
            </w:pPr>
            <w:r w:rsidRPr="00340E29">
              <w:rPr>
                <w:color w:val="000000"/>
              </w:rPr>
              <w:t>1.24</w:t>
            </w:r>
          </w:p>
        </w:tc>
      </w:tr>
      <w:tr w:rsidR="00340E29" w:rsidRPr="00340E29" w14:paraId="3CC4BFF5"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5189566" w14:textId="77777777" w:rsidR="00340E29" w:rsidRPr="00340E29" w:rsidRDefault="00340E29">
            <w:pPr>
              <w:pStyle w:val="NormalWeb"/>
              <w:spacing w:before="0" w:beforeAutospacing="0" w:after="0" w:afterAutospacing="0"/>
              <w:ind w:left="60" w:right="60"/>
            </w:pPr>
            <w:r w:rsidRPr="00340E29">
              <w:rPr>
                <w:b/>
                <w:bCs/>
                <w:color w:val="000000"/>
              </w:rPr>
              <w:t>AVERAGE MEAN</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283B5B"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79C89C" w14:textId="77777777" w:rsidR="00340E29" w:rsidRPr="00340E29" w:rsidRDefault="00340E29">
            <w:pPr>
              <w:pStyle w:val="NormalWeb"/>
              <w:spacing w:before="0" w:beforeAutospacing="0" w:after="0" w:afterAutospacing="0"/>
              <w:ind w:left="60" w:right="60"/>
              <w:jc w:val="right"/>
            </w:pPr>
            <w:r w:rsidRPr="00340E29">
              <w:rPr>
                <w:b/>
                <w:bCs/>
                <w:color w:val="000000"/>
              </w:rPr>
              <w:t>4.51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11C523" w14:textId="77777777" w:rsidR="00340E29" w:rsidRPr="00340E29" w:rsidRDefault="00340E29">
            <w:pPr>
              <w:pStyle w:val="NormalWeb"/>
              <w:spacing w:before="0" w:beforeAutospacing="0" w:after="0" w:afterAutospacing="0"/>
              <w:ind w:left="60" w:right="60"/>
              <w:jc w:val="right"/>
            </w:pPr>
            <w:r w:rsidRPr="00340E29">
              <w:rPr>
                <w:b/>
                <w:bCs/>
                <w:color w:val="000000"/>
              </w:rPr>
              <w:t>1.07</w:t>
            </w:r>
          </w:p>
        </w:tc>
      </w:tr>
    </w:tbl>
    <w:p w14:paraId="6304F796" w14:textId="77777777" w:rsidR="00340E29" w:rsidRPr="00340E29" w:rsidRDefault="00340E29" w:rsidP="00340E29">
      <w:pPr>
        <w:pStyle w:val="NormalWeb"/>
        <w:spacing w:before="0" w:beforeAutospacing="0" w:after="0" w:afterAutospacing="0"/>
      </w:pPr>
      <w:r w:rsidRPr="00340E29">
        <w:rPr>
          <w:b/>
          <w:bCs/>
          <w:i/>
          <w:iCs/>
          <w:color w:val="000000"/>
        </w:rPr>
        <w:t>Source: Researchers’ Findings 2025</w:t>
      </w:r>
    </w:p>
    <w:p w14:paraId="509B30AC" w14:textId="77777777" w:rsidR="00340E29" w:rsidRPr="00340E29" w:rsidRDefault="00340E29" w:rsidP="00340E29">
      <w:pPr>
        <w:rPr>
          <w:rFonts w:ascii="Times New Roman" w:hAnsi="Times New Roman" w:cs="Times New Roman"/>
          <w:sz w:val="24"/>
          <w:szCs w:val="24"/>
        </w:rPr>
      </w:pPr>
    </w:p>
    <w:p w14:paraId="6CA72800" w14:textId="77777777" w:rsidR="00340E29" w:rsidRPr="00340E29" w:rsidRDefault="00340E29" w:rsidP="00340E29">
      <w:pPr>
        <w:pStyle w:val="NormalWeb"/>
        <w:spacing w:before="0" w:beforeAutospacing="0" w:after="0" w:afterAutospacing="0"/>
        <w:jc w:val="both"/>
      </w:pPr>
      <w:r w:rsidRPr="00340E29">
        <w:rPr>
          <w:color w:val="000000"/>
        </w:rPr>
        <w:t xml:space="preserve">Table 4.2.2b presents the descriptive statistics of strategy implementation. The table shows that 21.25% of the respondents strongly agree that they aware of the station's overall business goals and strategies, 38.75% agree, 26.25% partially agree, 12.5% partially </w:t>
      </w:r>
      <w:r w:rsidRPr="00340E29">
        <w:rPr>
          <w:color w:val="000000"/>
        </w:rPr>
        <w:lastRenderedPageBreak/>
        <w:t>disagree and 1.25% disagree. On average, the respondents agree that they aware of the station's overall business goals and strategies (mean = 4.66) and the standard deviation (0.99) show that their responses diverged from the mean. In addition, 17.50% strongly agree that they the stations strategies effectively communicated to employees, 42.5% agree, 21.25% partially agree, 16.25% partially disagree and 2.5% disagree. On average, the respondents agree to this item, and their responses spread slightly from the mean (mean = 4.56; standard deviation = 1.04). </w:t>
      </w:r>
    </w:p>
    <w:p w14:paraId="63B668F5" w14:textId="77777777" w:rsidR="00340E29" w:rsidRPr="00340E29" w:rsidRDefault="00340E29" w:rsidP="00340E29">
      <w:pPr>
        <w:rPr>
          <w:rFonts w:ascii="Times New Roman" w:hAnsi="Times New Roman" w:cs="Times New Roman"/>
          <w:sz w:val="24"/>
          <w:szCs w:val="24"/>
        </w:rPr>
      </w:pPr>
    </w:p>
    <w:p w14:paraId="67E55AA4" w14:textId="77777777" w:rsidR="00340E29" w:rsidRPr="00340E29" w:rsidRDefault="00340E29" w:rsidP="00340E29">
      <w:pPr>
        <w:pStyle w:val="NormalWeb"/>
        <w:spacing w:before="0" w:beforeAutospacing="0" w:after="0" w:afterAutospacing="0"/>
        <w:jc w:val="both"/>
      </w:pPr>
      <w:r w:rsidRPr="00340E29">
        <w:rPr>
          <w:color w:val="000000"/>
        </w:rPr>
        <w:t>The results also show that 12.5% of the respondents opine that the stations goals effectively implemented by the employees, 36.25% agree, 35% partially agree, 12.5% partially disagree. On average, the respondents agree that the stations goals effectively implemented by the employees, and their responses spread from the mean (mean = 4.34; standard deviation = 1.22). In addition, 18.75% of the respondents strongly agree that work contribute to achieving the station's overall goals, 38.75% agree, 28.75% partially agree, 11.25% partially disagree, 1.25% disagree and 1.25% strongly disagree. On average, the respondents agree to this item and their responses converged around the mean (mean = 4.59; standard deviation = 1.04). </w:t>
      </w:r>
    </w:p>
    <w:p w14:paraId="64D32509" w14:textId="77777777" w:rsidR="00340E29" w:rsidRPr="00340E29" w:rsidRDefault="00340E29" w:rsidP="00340E29">
      <w:pPr>
        <w:pStyle w:val="NormalWeb"/>
        <w:spacing w:before="0" w:beforeAutospacing="0" w:after="0" w:afterAutospacing="0"/>
        <w:jc w:val="both"/>
      </w:pPr>
      <w:r w:rsidRPr="00340E29">
        <w:rPr>
          <w:color w:val="000000"/>
        </w:rPr>
        <w:t>The results reveal that 12.5% of the respondents strongly agree that training programs impact in a successful implementation of strategies, 41.25% agree, 33.75% partially agree, 1.25% partially disagree and 7.50% disagree and 2.5% strongly disagree. On average, the respondents agree to this item and their responses converged around the mean (mean = 4.38; standard deviation = 1.24). </w:t>
      </w:r>
    </w:p>
    <w:p w14:paraId="1340B3D9" w14:textId="77777777" w:rsidR="00340E29" w:rsidRPr="00340E29" w:rsidRDefault="00340E29" w:rsidP="00340E29">
      <w:pPr>
        <w:pStyle w:val="NormalWeb"/>
        <w:spacing w:before="0" w:beforeAutospacing="0" w:after="0" w:afterAutospacing="0"/>
        <w:jc w:val="both"/>
      </w:pPr>
      <w:r w:rsidRPr="00340E29">
        <w:rPr>
          <w:color w:val="000000"/>
        </w:rPr>
        <w:t>The average mean of the items on operational efficiency is 4.51 with a standard deviation of 1.07 which means that on average the respondents agree with the items and their responses converge around the mean as regards strategy implementation.</w:t>
      </w:r>
    </w:p>
    <w:p w14:paraId="34403CB0" w14:textId="77777777" w:rsidR="00340E29" w:rsidRPr="00340E29" w:rsidRDefault="00340E29" w:rsidP="00340E29">
      <w:pPr>
        <w:pStyle w:val="NormalWeb"/>
        <w:spacing w:before="0" w:beforeAutospacing="0" w:after="0" w:afterAutospacing="0"/>
        <w:jc w:val="both"/>
      </w:pPr>
      <w:r w:rsidRPr="00340E29">
        <w:rPr>
          <w:color w:val="000000"/>
        </w:rPr>
        <w:t>Relating tables 4.2.2a to 4.2.2b, shows that there is the same pattern of responses from the respondents. As a result, we can deduce that adaptation to technology change affect the strategy implementation of NNPC filling station in Eti-osa LGA in Lagos State, Nigeria.</w:t>
      </w:r>
    </w:p>
    <w:p w14:paraId="1F64EFE6"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p>
    <w:p w14:paraId="7E541AB9" w14:textId="77777777" w:rsidR="00340E29" w:rsidRPr="00340E29" w:rsidRDefault="00340E29" w:rsidP="00340E29">
      <w:pPr>
        <w:pStyle w:val="NormalWeb"/>
        <w:spacing w:before="0" w:beforeAutospacing="0" w:after="0" w:afterAutospacing="0"/>
        <w:jc w:val="both"/>
      </w:pPr>
      <w:r w:rsidRPr="00340E29">
        <w:rPr>
          <w:b/>
          <w:bCs/>
          <w:color w:val="000000"/>
        </w:rPr>
        <w:t>Restatement of Research Hypothesis Two</w:t>
      </w:r>
    </w:p>
    <w:p w14:paraId="7B92390B" w14:textId="77777777" w:rsidR="00340E29" w:rsidRPr="00340E29" w:rsidRDefault="00340E29" w:rsidP="00340E29">
      <w:pPr>
        <w:pStyle w:val="NormalWeb"/>
        <w:spacing w:before="0" w:beforeAutospacing="0" w:after="0" w:afterAutospacing="0"/>
        <w:jc w:val="both"/>
      </w:pPr>
      <w:r w:rsidRPr="00340E29">
        <w:rPr>
          <w:b/>
          <w:bCs/>
          <w:color w:val="000000"/>
        </w:rPr>
        <w:t>H</w:t>
      </w:r>
      <w:r w:rsidRPr="00340E29">
        <w:rPr>
          <w:b/>
          <w:bCs/>
          <w:color w:val="000000"/>
          <w:vertAlign w:val="subscript"/>
        </w:rPr>
        <w:t>0</w:t>
      </w:r>
      <w:r w:rsidRPr="00340E29">
        <w:rPr>
          <w:b/>
          <w:bCs/>
          <w:color w:val="000000"/>
        </w:rPr>
        <w:t>2</w:t>
      </w:r>
      <w:r w:rsidRPr="00340E29">
        <w:rPr>
          <w:color w:val="000000"/>
        </w:rPr>
        <w:t>: Adaptation to technological change has no significant effect on strategy implementation of NNPC filling station in Eti-osa LGA in Lagos State, Nigeria.</w:t>
      </w:r>
    </w:p>
    <w:p w14:paraId="33A3555B" w14:textId="77777777" w:rsidR="00340E29" w:rsidRPr="00340E29" w:rsidRDefault="00340E29" w:rsidP="00340E29">
      <w:pPr>
        <w:pStyle w:val="NormalWeb"/>
        <w:spacing w:before="0" w:beforeAutospacing="0" w:after="0" w:afterAutospacing="0"/>
        <w:jc w:val="both"/>
      </w:pPr>
      <w:r w:rsidRPr="00340E29">
        <w:rPr>
          <w:color w:val="000000"/>
        </w:rPr>
        <w:t>In order to test the hypothesis which states that adaptation to technological change has no significant effect on strategy implementation of NNPC filling station in Eti-osa LGA in Lagos State, Nigeria, linear regression was utilized and the results are presented in Table 4.2.2c</w:t>
      </w:r>
    </w:p>
    <w:p w14:paraId="1C0E4F5D" w14:textId="77777777" w:rsidR="00340E29" w:rsidRPr="00340E29" w:rsidRDefault="00340E29" w:rsidP="00340E29">
      <w:pPr>
        <w:pStyle w:val="NormalWeb"/>
        <w:spacing w:before="0" w:beforeAutospacing="0" w:after="0" w:afterAutospacing="0"/>
        <w:jc w:val="both"/>
      </w:pPr>
      <w:r w:rsidRPr="00340E29">
        <w:rPr>
          <w:b/>
          <w:bCs/>
          <w:color w:val="000000"/>
        </w:rPr>
        <w:lastRenderedPageBreak/>
        <w:t>Table 4.2.2c: Summary of results of linear regression analysis for effects of adaptation to technological change on strategy implementation of NNPC filling station in Eti-osa LGA in Lagos State, Nigeria.</w:t>
      </w:r>
    </w:p>
    <w:p w14:paraId="6C076B50" w14:textId="77777777" w:rsidR="00340E29" w:rsidRPr="00340E29" w:rsidRDefault="00340E29" w:rsidP="00340E29">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172"/>
        <w:gridCol w:w="570"/>
        <w:gridCol w:w="690"/>
        <w:gridCol w:w="570"/>
        <w:gridCol w:w="642"/>
        <w:gridCol w:w="570"/>
        <w:gridCol w:w="853"/>
        <w:gridCol w:w="877"/>
        <w:gridCol w:w="650"/>
        <w:gridCol w:w="36"/>
      </w:tblGrid>
      <w:tr w:rsidR="00340E29" w:rsidRPr="00340E29" w14:paraId="2CBC60D9" w14:textId="77777777" w:rsidTr="00340E29">
        <w:trPr>
          <w:trHeight w:val="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ACD5AB" w14:textId="77777777" w:rsidR="00340E29" w:rsidRPr="00340E29" w:rsidRDefault="00340E29">
            <w:pPr>
              <w:pStyle w:val="NormalWeb"/>
              <w:spacing w:before="0" w:beforeAutospacing="0" w:after="0" w:afterAutospacing="0"/>
              <w:ind w:left="60" w:right="60"/>
              <w:jc w:val="center"/>
            </w:pPr>
            <w:r w:rsidRPr="00340E29">
              <w:rPr>
                <w:b/>
                <w:bCs/>
                <w:color w:val="000000"/>
              </w:rPr>
              <w:t>Model</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8DF9D5" w14:textId="77777777" w:rsidR="00340E29" w:rsidRPr="00340E29" w:rsidRDefault="00340E29">
            <w:pPr>
              <w:pStyle w:val="NormalWeb"/>
              <w:spacing w:before="0" w:beforeAutospacing="0" w:after="0" w:afterAutospacing="0"/>
              <w:ind w:left="60" w:right="60"/>
              <w:jc w:val="center"/>
            </w:pPr>
            <w:r w:rsidRPr="00340E29">
              <w:rPr>
                <w:b/>
                <w:bCs/>
                <w:color w:val="000000"/>
              </w:rPr>
              <w:t>N = 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9B62BD6" w14:textId="77777777" w:rsidR="00340E29" w:rsidRPr="00340E29" w:rsidRDefault="00340E29">
            <w:pPr>
              <w:rPr>
                <w:rFonts w:ascii="Times New Roman" w:hAnsi="Times New Roman" w:cs="Times New Roman"/>
                <w:sz w:val="24"/>
                <w:szCs w:val="24"/>
              </w:rPr>
            </w:pPr>
          </w:p>
        </w:tc>
      </w:tr>
      <w:tr w:rsidR="00340E29" w:rsidRPr="00340E29" w14:paraId="55308561" w14:textId="77777777" w:rsidTr="00340E29">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DC2FD6"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23F7C4" w14:textId="77777777" w:rsidR="00340E29" w:rsidRPr="00340E29" w:rsidRDefault="00340E29">
            <w:pPr>
              <w:rPr>
                <w:rFonts w:ascii="Times New Roman" w:hAnsi="Times New Roman" w:cs="Times New Roman"/>
                <w:sz w:val="24"/>
                <w:szCs w:val="24"/>
              </w:rPr>
            </w:pPr>
          </w:p>
          <w:p w14:paraId="09E4D793" w14:textId="77777777" w:rsidR="00340E29" w:rsidRPr="00340E29" w:rsidRDefault="00340E29">
            <w:pPr>
              <w:pStyle w:val="NormalWeb"/>
              <w:spacing w:before="0" w:beforeAutospacing="0" w:after="0" w:afterAutospacing="0"/>
              <w:ind w:left="60" w:right="60"/>
              <w:jc w:val="center"/>
            </w:pPr>
            <w:r w:rsidRPr="00340E29">
              <w:rPr>
                <w:b/>
                <w:bCs/>
                <w:color w:val="000000"/>
              </w:rPr>
              <w:t>B</w:t>
            </w:r>
          </w:p>
          <w:p w14:paraId="2B2ECCD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741A0F" w14:textId="77777777" w:rsidR="00340E29" w:rsidRPr="00340E29" w:rsidRDefault="00340E29">
            <w:pPr>
              <w:pStyle w:val="NormalWeb"/>
              <w:spacing w:before="0" w:beforeAutospacing="0" w:after="0" w:afterAutospacing="0"/>
              <w:ind w:left="60" w:right="60"/>
              <w:jc w:val="center"/>
            </w:pPr>
            <w:r w:rsidRPr="00340E29">
              <w:rPr>
                <w:b/>
                <w:bCs/>
                <w:color w:val="000000"/>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188AC4" w14:textId="77777777" w:rsidR="00340E29" w:rsidRPr="00340E29" w:rsidRDefault="00340E29">
            <w:pPr>
              <w:pStyle w:val="NormalWeb"/>
              <w:spacing w:before="0" w:beforeAutospacing="0" w:after="0" w:afterAutospacing="0"/>
              <w:ind w:left="60" w:right="60"/>
              <w:jc w:val="center"/>
            </w:pPr>
            <w:r w:rsidRPr="00340E29">
              <w:rPr>
                <w:b/>
                <w:bCs/>
                <w:color w:val="000000"/>
              </w:rPr>
              <w:t>Sig.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904877" w14:textId="77777777" w:rsidR="00340E29" w:rsidRPr="00340E29" w:rsidRDefault="00340E29">
            <w:pPr>
              <w:pStyle w:val="NormalWeb"/>
              <w:spacing w:before="0" w:beforeAutospacing="0" w:after="0" w:afterAutospacing="0"/>
              <w:ind w:left="60" w:right="60"/>
              <w:jc w:val="center"/>
            </w:pPr>
            <w:r w:rsidRPr="00340E29">
              <w:rPr>
                <w:b/>
                <w:bCs/>
                <w:color w:val="000000"/>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38A6BD" w14:textId="77777777" w:rsidR="00340E29" w:rsidRPr="00340E29" w:rsidRDefault="00340E29">
            <w:pPr>
              <w:pStyle w:val="NormalWeb"/>
              <w:spacing w:before="0" w:beforeAutospacing="0" w:after="0" w:afterAutospacing="0"/>
              <w:ind w:left="60" w:right="60"/>
              <w:jc w:val="center"/>
            </w:pPr>
            <w:r w:rsidRPr="00340E29">
              <w:rPr>
                <w:b/>
                <w:bCs/>
                <w:color w:val="000000"/>
              </w:rPr>
              <w:t>R</w:t>
            </w:r>
            <w:r w:rsidRPr="00340E29">
              <w:rPr>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46192A1" w14:textId="77777777" w:rsidR="00340E29" w:rsidRPr="00340E29" w:rsidRDefault="00340E29">
            <w:pPr>
              <w:rPr>
                <w:rFonts w:ascii="Times New Roman" w:hAnsi="Times New Roman" w:cs="Times New Roman"/>
                <w:sz w:val="24"/>
                <w:szCs w:val="24"/>
              </w:rPr>
            </w:pPr>
          </w:p>
          <w:p w14:paraId="2E42E888" w14:textId="77777777" w:rsidR="00340E29" w:rsidRPr="00340E29" w:rsidRDefault="00340E29">
            <w:pPr>
              <w:pStyle w:val="NormalWeb"/>
              <w:spacing w:before="0" w:beforeAutospacing="0" w:after="0" w:afterAutospacing="0"/>
              <w:ind w:left="60" w:right="60"/>
            </w:pPr>
            <w:r w:rsidRPr="00340E29">
              <w:rPr>
                <w:b/>
                <w:bCs/>
                <w:color w:val="000000"/>
              </w:rPr>
              <w:t>Adj. R</w:t>
            </w:r>
            <w:r w:rsidRPr="00340E29">
              <w:rPr>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DF6C2B" w14:textId="77777777" w:rsidR="00340E29" w:rsidRPr="00340E29" w:rsidRDefault="00340E29">
            <w:pPr>
              <w:pStyle w:val="NormalWeb"/>
              <w:spacing w:before="0" w:beforeAutospacing="0" w:after="0" w:afterAutospacing="0"/>
              <w:ind w:left="60" w:right="60"/>
              <w:jc w:val="center"/>
            </w:pPr>
            <w:r w:rsidRPr="00340E29">
              <w:rPr>
                <w:b/>
                <w:bCs/>
                <w:color w:val="000000"/>
              </w:rPr>
              <w:t>F(1,78)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458164" w14:textId="77777777" w:rsidR="00340E29" w:rsidRPr="00340E29" w:rsidRDefault="00340E29">
            <w:pPr>
              <w:pStyle w:val="NormalWeb"/>
              <w:spacing w:before="0" w:beforeAutospacing="0" w:after="0" w:afterAutospacing="0"/>
              <w:ind w:left="60" w:right="60"/>
              <w:jc w:val="center"/>
            </w:pPr>
            <w:r w:rsidRPr="00340E29">
              <w:rPr>
                <w:b/>
                <w:bCs/>
                <w:color w:val="000000"/>
              </w:rPr>
              <w:t>Sig</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281B603" w14:textId="77777777" w:rsidR="00340E29" w:rsidRPr="00340E29" w:rsidRDefault="00340E29">
            <w:pPr>
              <w:rPr>
                <w:rFonts w:ascii="Times New Roman" w:hAnsi="Times New Roman" w:cs="Times New Roman"/>
                <w:sz w:val="24"/>
                <w:szCs w:val="24"/>
              </w:rPr>
            </w:pPr>
          </w:p>
        </w:tc>
      </w:tr>
      <w:tr w:rsidR="00340E29" w:rsidRPr="00340E29" w14:paraId="66CC1FAA" w14:textId="77777777" w:rsidTr="00340E29">
        <w:trPr>
          <w:trHeight w:val="350"/>
        </w:trPr>
        <w:tc>
          <w:tcPr>
            <w:tcW w:w="0" w:type="auto"/>
            <w:tcBorders>
              <w:top w:val="single" w:sz="4" w:space="0" w:color="000000"/>
              <w:left w:val="single" w:sz="4" w:space="0" w:color="000000"/>
              <w:bottom w:val="single" w:sz="4" w:space="0" w:color="000000"/>
              <w:right w:val="single" w:sz="4" w:space="0" w:color="000000"/>
            </w:tcBorders>
            <w:hideMark/>
          </w:tcPr>
          <w:p w14:paraId="4179B07B" w14:textId="77777777" w:rsidR="00340E29" w:rsidRPr="00340E29" w:rsidRDefault="00340E29">
            <w:pPr>
              <w:pStyle w:val="NormalWeb"/>
              <w:spacing w:before="0" w:beforeAutospacing="0" w:after="0" w:afterAutospacing="0"/>
            </w:pPr>
            <w:r w:rsidRPr="00340E29">
              <w:rPr>
                <w:color w:val="000000"/>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4743B24" w14:textId="77777777" w:rsidR="00340E29" w:rsidRPr="00340E29" w:rsidRDefault="00340E29">
            <w:pPr>
              <w:pStyle w:val="NormalWeb"/>
              <w:spacing w:before="0" w:beforeAutospacing="0" w:after="0" w:afterAutospacing="0"/>
            </w:pPr>
            <w:r w:rsidRPr="00340E29">
              <w:rPr>
                <w:color w:val="000000"/>
              </w:rPr>
              <w:t>2.310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A0DD9D4" w14:textId="77777777" w:rsidR="00340E29" w:rsidRPr="00340E29" w:rsidRDefault="00340E29">
            <w:pPr>
              <w:pStyle w:val="NormalWeb"/>
              <w:spacing w:before="0" w:beforeAutospacing="0" w:after="0" w:afterAutospacing="0"/>
              <w:ind w:left="60" w:right="60"/>
              <w:jc w:val="right"/>
            </w:pPr>
            <w:r w:rsidRPr="00340E29">
              <w:rPr>
                <w:color w:val="010205"/>
              </w:rPr>
              <w:t>4.333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06A5655" w14:textId="77777777" w:rsidR="00340E29" w:rsidRPr="00340E29" w:rsidRDefault="00340E29">
            <w:pPr>
              <w:pStyle w:val="NormalWeb"/>
              <w:spacing w:before="0" w:beforeAutospacing="0" w:after="0" w:afterAutospacing="0"/>
              <w:ind w:left="60" w:right="60"/>
              <w:jc w:val="right"/>
            </w:pPr>
            <w:r w:rsidRPr="00340E29">
              <w:rPr>
                <w:color w:val="010205"/>
              </w:rPr>
              <w:t>.000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A7EDD2F" w14:textId="77777777" w:rsidR="00340E29" w:rsidRPr="00340E29" w:rsidRDefault="00340E29">
            <w:pPr>
              <w:pStyle w:val="NormalWeb"/>
              <w:spacing w:before="0" w:beforeAutospacing="0" w:after="0" w:afterAutospacing="0"/>
              <w:ind w:left="60" w:right="60"/>
              <w:jc w:val="right"/>
            </w:pPr>
            <w:r w:rsidRPr="00340E29">
              <w:rPr>
                <w:color w:val="010205"/>
              </w:rPr>
              <w:t>.432</w:t>
            </w:r>
            <w:r w:rsidRPr="00340E29">
              <w:rPr>
                <w:color w:val="010205"/>
                <w:vertAlign w:val="superscript"/>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FF839E7" w14:textId="77777777" w:rsidR="00340E29" w:rsidRPr="00340E29" w:rsidRDefault="00340E29">
            <w:pPr>
              <w:pStyle w:val="NormalWeb"/>
              <w:spacing w:before="0" w:beforeAutospacing="0" w:after="0" w:afterAutospacing="0"/>
              <w:ind w:left="60" w:right="60"/>
              <w:jc w:val="right"/>
            </w:pPr>
            <w:r w:rsidRPr="00340E29">
              <w:rPr>
                <w:color w:val="010205"/>
              </w:rPr>
              <w:t>.185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0D226FC" w14:textId="77777777" w:rsidR="00340E29" w:rsidRPr="00340E29" w:rsidRDefault="00340E29">
            <w:pPr>
              <w:pStyle w:val="NormalWeb"/>
              <w:spacing w:before="0" w:beforeAutospacing="0" w:after="0" w:afterAutospacing="0"/>
              <w:ind w:left="60" w:right="60"/>
              <w:jc w:val="right"/>
            </w:pPr>
            <w:r w:rsidRPr="00340E29">
              <w:rPr>
                <w:color w:val="010205"/>
              </w:rPr>
              <w:t>.176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792E8A1A" w14:textId="77777777" w:rsidR="00340E29" w:rsidRPr="00340E29" w:rsidRDefault="00340E29">
            <w:pPr>
              <w:pStyle w:val="NormalWeb"/>
              <w:spacing w:before="0" w:beforeAutospacing="0" w:after="0" w:afterAutospacing="0"/>
              <w:ind w:left="60" w:right="60"/>
              <w:jc w:val="right"/>
            </w:pPr>
            <w:r w:rsidRPr="00340E29">
              <w:rPr>
                <w:color w:val="010205"/>
              </w:rPr>
              <w:t>17.850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975119E" w14:textId="77777777" w:rsidR="00340E29" w:rsidRPr="00340E29" w:rsidRDefault="00340E29">
            <w:pPr>
              <w:pStyle w:val="NormalWeb"/>
              <w:spacing w:before="0" w:beforeAutospacing="0" w:after="0" w:afterAutospacing="0"/>
              <w:ind w:left="60" w:right="60"/>
              <w:jc w:val="right"/>
            </w:pPr>
            <w:r w:rsidRPr="00340E29">
              <w:rPr>
                <w:color w:val="010205"/>
              </w:rPr>
              <w:t>.003</w:t>
            </w:r>
            <w:r w:rsidRPr="00340E29">
              <w:rPr>
                <w:color w:val="010205"/>
                <w:vertAlign w:val="superscript"/>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B318BC6" w14:textId="77777777" w:rsidR="00340E29" w:rsidRPr="00340E29" w:rsidRDefault="00340E29">
            <w:pPr>
              <w:rPr>
                <w:rFonts w:ascii="Times New Roman" w:hAnsi="Times New Roman" w:cs="Times New Roman"/>
                <w:sz w:val="24"/>
                <w:szCs w:val="24"/>
              </w:rPr>
            </w:pPr>
          </w:p>
        </w:tc>
      </w:tr>
      <w:tr w:rsidR="00340E29" w:rsidRPr="00340E29" w14:paraId="17202D9C" w14:textId="77777777" w:rsidTr="00340E29">
        <w:tc>
          <w:tcPr>
            <w:tcW w:w="0" w:type="auto"/>
            <w:tcBorders>
              <w:top w:val="single" w:sz="4" w:space="0" w:color="000000"/>
              <w:left w:val="single" w:sz="4" w:space="0" w:color="000000"/>
              <w:bottom w:val="single" w:sz="4" w:space="0" w:color="000000"/>
              <w:right w:val="single" w:sz="4" w:space="0" w:color="000000"/>
            </w:tcBorders>
            <w:hideMark/>
          </w:tcPr>
          <w:p w14:paraId="3FE7BCF6" w14:textId="77777777" w:rsidR="00340E29" w:rsidRPr="00340E29" w:rsidRDefault="00340E29">
            <w:pPr>
              <w:pStyle w:val="NormalWeb"/>
              <w:spacing w:before="0" w:beforeAutospacing="0" w:after="0" w:afterAutospacing="0"/>
            </w:pPr>
            <w:r w:rsidRPr="00340E29">
              <w:rPr>
                <w:color w:val="000000"/>
              </w:rPr>
              <w:t>Adaptation to Technological Change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848FB0A" w14:textId="77777777" w:rsidR="00340E29" w:rsidRPr="00340E29" w:rsidRDefault="00340E29">
            <w:pPr>
              <w:pStyle w:val="NormalWeb"/>
              <w:spacing w:before="0" w:beforeAutospacing="0" w:after="0" w:afterAutospacing="0"/>
            </w:pPr>
            <w:r w:rsidRPr="00340E29">
              <w:rPr>
                <w:color w:val="000000"/>
              </w:rPr>
              <w:t>.464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2D38805" w14:textId="77777777" w:rsidR="00340E29" w:rsidRPr="00340E29" w:rsidRDefault="00340E29">
            <w:pPr>
              <w:pStyle w:val="NormalWeb"/>
              <w:spacing w:before="0" w:beforeAutospacing="0" w:after="0" w:afterAutospacing="0"/>
              <w:ind w:left="60" w:right="60"/>
              <w:jc w:val="right"/>
            </w:pPr>
            <w:r w:rsidRPr="00340E29">
              <w:rPr>
                <w:color w:val="010205"/>
              </w:rPr>
              <w:t>4.225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8161C67" w14:textId="77777777" w:rsidR="00340E29" w:rsidRPr="00340E29" w:rsidRDefault="00340E29">
            <w:pPr>
              <w:pStyle w:val="NormalWeb"/>
              <w:spacing w:before="0" w:beforeAutospacing="0" w:after="0" w:afterAutospacing="0"/>
              <w:ind w:left="60" w:right="60"/>
              <w:jc w:val="right"/>
            </w:pPr>
            <w:r w:rsidRPr="00340E29">
              <w:rPr>
                <w:color w:val="010205"/>
              </w:rPr>
              <w:t>.000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4C8D89"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DE8CC0"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CA5C44"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429795"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BE2B23"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789A8DF" w14:textId="77777777" w:rsidR="00340E29" w:rsidRPr="00340E29" w:rsidRDefault="00340E29">
            <w:pPr>
              <w:rPr>
                <w:rFonts w:ascii="Times New Roman" w:hAnsi="Times New Roman" w:cs="Times New Roman"/>
                <w:sz w:val="24"/>
                <w:szCs w:val="24"/>
              </w:rPr>
            </w:pPr>
          </w:p>
        </w:tc>
      </w:tr>
      <w:tr w:rsidR="00340E29" w:rsidRPr="00340E29" w14:paraId="2CDFF1CE" w14:textId="77777777" w:rsidTr="00340E29">
        <w:tc>
          <w:tcPr>
            <w:tcW w:w="0" w:type="auto"/>
            <w:gridSpan w:val="9"/>
            <w:tcBorders>
              <w:top w:val="single" w:sz="4" w:space="0" w:color="000000"/>
              <w:left w:val="single" w:sz="4" w:space="0" w:color="000000"/>
              <w:bottom w:val="single" w:sz="4" w:space="0" w:color="000000"/>
              <w:right w:val="single" w:sz="4" w:space="0" w:color="000000"/>
            </w:tcBorders>
            <w:hideMark/>
          </w:tcPr>
          <w:p w14:paraId="48826ECC" w14:textId="77777777" w:rsidR="00340E29" w:rsidRPr="00340E29" w:rsidRDefault="00340E29">
            <w:pPr>
              <w:pStyle w:val="NormalWeb"/>
              <w:spacing w:before="0" w:beforeAutospacing="0" w:after="0" w:afterAutospacing="0"/>
              <w:ind w:right="60"/>
            </w:pPr>
            <w:r w:rsidRPr="00340E29">
              <w:rPr>
                <w:color w:val="000000"/>
              </w:rPr>
              <w:t>a. Dependent Variable: Strategy Implementation</w:t>
            </w:r>
          </w:p>
          <w:p w14:paraId="4EE159A1" w14:textId="77777777" w:rsidR="00340E29" w:rsidRPr="00340E29" w:rsidRDefault="00340E29">
            <w:pPr>
              <w:pStyle w:val="NormalWeb"/>
              <w:spacing w:before="0" w:beforeAutospacing="0" w:after="0" w:afterAutospacing="0"/>
              <w:ind w:right="60"/>
            </w:pPr>
            <w:r w:rsidRPr="00340E29">
              <w:rPr>
                <w:color w:val="000000"/>
              </w:rPr>
              <w:t>b. Predictors: (Constant), Adaptation to Technological Change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638674E" w14:textId="77777777" w:rsidR="00340E29" w:rsidRPr="00340E29" w:rsidRDefault="00340E29">
            <w:pPr>
              <w:rPr>
                <w:rFonts w:ascii="Times New Roman" w:hAnsi="Times New Roman" w:cs="Times New Roman"/>
                <w:sz w:val="24"/>
                <w:szCs w:val="24"/>
              </w:rPr>
            </w:pPr>
          </w:p>
        </w:tc>
      </w:tr>
    </w:tbl>
    <w:p w14:paraId="264C36D7" w14:textId="77777777" w:rsidR="00340E29" w:rsidRPr="00340E29" w:rsidRDefault="00340E29" w:rsidP="00340E29">
      <w:pPr>
        <w:pStyle w:val="NormalWeb"/>
        <w:spacing w:before="0" w:beforeAutospacing="0" w:after="0" w:afterAutospacing="0" w:line="480" w:lineRule="auto"/>
        <w:jc w:val="both"/>
      </w:pPr>
      <w:r w:rsidRPr="00340E29">
        <w:rPr>
          <w:b/>
          <w:bCs/>
          <w:color w:val="000000"/>
        </w:rPr>
        <w:t>Source: Researchers’ Findings 2025</w:t>
      </w:r>
    </w:p>
    <w:p w14:paraId="54E0A920" w14:textId="77777777" w:rsidR="00340E29" w:rsidRPr="00340E29" w:rsidRDefault="00340E29" w:rsidP="00340E29">
      <w:pPr>
        <w:pStyle w:val="NormalWeb"/>
        <w:spacing w:before="0" w:beforeAutospacing="0" w:after="0" w:afterAutospacing="0"/>
        <w:jc w:val="both"/>
      </w:pPr>
      <w:r w:rsidRPr="00340E29">
        <w:rPr>
          <w:b/>
          <w:bCs/>
          <w:color w:val="000000"/>
        </w:rPr>
        <w:t>Interpretation </w:t>
      </w:r>
    </w:p>
    <w:p w14:paraId="49C5145B" w14:textId="77777777" w:rsidR="00340E29" w:rsidRPr="00340E29" w:rsidRDefault="00340E29" w:rsidP="00340E29">
      <w:pPr>
        <w:pStyle w:val="NormalWeb"/>
        <w:spacing w:before="0" w:beforeAutospacing="0" w:after="0" w:afterAutospacing="0"/>
        <w:jc w:val="both"/>
      </w:pPr>
      <w:r w:rsidRPr="00340E29">
        <w:rPr>
          <w:color w:val="000000"/>
        </w:rPr>
        <w:t>Table 4.2.2c presents the results of the linear regression for the effect of adaptation to technological change on strategy implementation of NNPC filling station in Eti-osa LGA in Lagos State, Nigeria. The results showed that adaptation to technological change (β = 0.464, t = 4.225, p&lt;0.05) has a positive and significant effect on strategy implementation of NNPC filling station in Eti-osa LGA in Lagos State, Nigeria. This implies that adaptation to technological change is an important factor in the workplace which in turn yields an increase in strategy implementation.</w:t>
      </w:r>
    </w:p>
    <w:p w14:paraId="28AAB7D5" w14:textId="77777777" w:rsidR="00340E29" w:rsidRPr="00340E29" w:rsidRDefault="00340E29" w:rsidP="00340E29">
      <w:pPr>
        <w:rPr>
          <w:rFonts w:ascii="Times New Roman" w:hAnsi="Times New Roman" w:cs="Times New Roman"/>
          <w:sz w:val="24"/>
          <w:szCs w:val="24"/>
        </w:rPr>
      </w:pPr>
    </w:p>
    <w:p w14:paraId="385B38E0" w14:textId="77777777" w:rsidR="00340E29" w:rsidRPr="00340E29" w:rsidRDefault="00340E29" w:rsidP="00340E29">
      <w:pPr>
        <w:pStyle w:val="NormalWeb"/>
        <w:spacing w:before="0" w:beforeAutospacing="0" w:after="0" w:afterAutospacing="0"/>
        <w:jc w:val="both"/>
      </w:pPr>
      <w:r w:rsidRPr="00340E29">
        <w:rPr>
          <w:color w:val="000000"/>
        </w:rPr>
        <w:t>The result of the regression model correlation coefficient (R) was 0.432 which indicated that there was a weak, positive and significant relationship between adaptation to technological change and strategy implementationof NNPC filling station in Eti-osa LGA in Lagos State, Nigeria. Further, the results indicate that adaptation to technological change accounts for 43.2% of the variance in the dependent variable, strategy implementation. </w:t>
      </w:r>
    </w:p>
    <w:p w14:paraId="1EA1C2B1" w14:textId="77777777" w:rsidR="00340E29" w:rsidRPr="00340E29" w:rsidRDefault="00340E29" w:rsidP="00340E29">
      <w:pPr>
        <w:rPr>
          <w:rFonts w:ascii="Times New Roman" w:hAnsi="Times New Roman" w:cs="Times New Roman"/>
          <w:sz w:val="24"/>
          <w:szCs w:val="24"/>
        </w:rPr>
      </w:pPr>
    </w:p>
    <w:p w14:paraId="3EB6C78F" w14:textId="77777777" w:rsidR="00340E29" w:rsidRPr="00340E29" w:rsidRDefault="00340E29" w:rsidP="00340E29">
      <w:pPr>
        <w:pStyle w:val="NormalWeb"/>
        <w:spacing w:before="0" w:beforeAutospacing="0" w:after="0" w:afterAutospacing="0"/>
        <w:jc w:val="both"/>
      </w:pPr>
      <w:r w:rsidRPr="00340E29">
        <w:rPr>
          <w:color w:val="000000"/>
        </w:rPr>
        <w:t xml:space="preserve">The </w:t>
      </w:r>
      <w:r w:rsidRPr="00340E29">
        <w:rPr>
          <w:i/>
          <w:iCs/>
          <w:color w:val="000000"/>
        </w:rPr>
        <w:t>F</w:t>
      </w:r>
      <w:r w:rsidRPr="00340E29">
        <w:rPr>
          <w:color w:val="000000"/>
        </w:rPr>
        <w:t xml:space="preserve"> value is statistically significant (</w:t>
      </w:r>
      <w:r w:rsidRPr="00340E29">
        <w:rPr>
          <w:i/>
          <w:iCs/>
          <w:color w:val="000000"/>
        </w:rPr>
        <w:t>F</w:t>
      </w:r>
      <w:r w:rsidRPr="00340E29">
        <w:rPr>
          <w:color w:val="000000"/>
          <w:vertAlign w:val="subscript"/>
        </w:rPr>
        <w:t>(1,78)</w:t>
      </w:r>
      <w:r w:rsidRPr="00340E29">
        <w:rPr>
          <w:color w:val="000000"/>
        </w:rPr>
        <w:t xml:space="preserve">= </w:t>
      </w:r>
      <w:r w:rsidRPr="00340E29">
        <w:rPr>
          <w:color w:val="010205"/>
        </w:rPr>
        <w:t>17.850</w:t>
      </w:r>
      <w:r w:rsidRPr="00340E29">
        <w:rPr>
          <w:color w:val="000000"/>
        </w:rPr>
        <w:t xml:space="preserve">, </w:t>
      </w:r>
      <w:r w:rsidRPr="00340E29">
        <w:rPr>
          <w:i/>
          <w:iCs/>
          <w:color w:val="000000"/>
        </w:rPr>
        <w:t>p</w:t>
      </w:r>
      <w:r w:rsidRPr="00340E29">
        <w:rPr>
          <w:color w:val="000000"/>
        </w:rPr>
        <w:t xml:space="preserve">&lt;0.05) indicating that the model was fit in predicting the effect of effect of adaptation to technological change on strategy implementation of NNPC filling station in Eti-osa LGA in Lagos State, Nigeria. </w:t>
      </w:r>
      <w:r w:rsidRPr="00340E29">
        <w:rPr>
          <w:color w:val="000000"/>
        </w:rPr>
        <w:lastRenderedPageBreak/>
        <w:t>Considering the result of regression coefficients, the predictive multiple regression model is formulated as follows:</w:t>
      </w:r>
    </w:p>
    <w:p w14:paraId="051288D4" w14:textId="77777777" w:rsidR="00340E29" w:rsidRPr="00340E29" w:rsidRDefault="00340E29" w:rsidP="00340E29">
      <w:pPr>
        <w:rPr>
          <w:rFonts w:ascii="Times New Roman" w:hAnsi="Times New Roman" w:cs="Times New Roman"/>
          <w:sz w:val="24"/>
          <w:szCs w:val="24"/>
        </w:rPr>
      </w:pPr>
    </w:p>
    <w:p w14:paraId="3317D242" w14:textId="77777777" w:rsidR="00340E29" w:rsidRPr="00340E29" w:rsidRDefault="00340E29" w:rsidP="00340E29">
      <w:pPr>
        <w:pStyle w:val="NormalWeb"/>
        <w:spacing w:before="0" w:beforeAutospacing="0" w:after="0" w:afterAutospacing="0"/>
        <w:ind w:hanging="709"/>
      </w:pPr>
      <w:r w:rsidRPr="00340E29">
        <w:rPr>
          <w:b/>
          <w:bCs/>
          <w:color w:val="000000"/>
        </w:rPr>
        <w:t>SI = 2.310+ 0.464ATC+ U</w:t>
      </w:r>
      <w:r w:rsidRPr="00340E29">
        <w:rPr>
          <w:b/>
          <w:bCs/>
          <w:color w:val="000000"/>
          <w:vertAlign w:val="subscript"/>
        </w:rPr>
        <w:t>i</w:t>
      </w:r>
      <w:r w:rsidRPr="00340E29">
        <w:rPr>
          <w:b/>
          <w:bCs/>
          <w:color w:val="000000"/>
        </w:rPr>
        <w:t xml:space="preserve"> …Eqni (Predictive Model)</w:t>
      </w:r>
    </w:p>
    <w:p w14:paraId="33E9EC05" w14:textId="77777777" w:rsidR="00340E29" w:rsidRPr="00340E29" w:rsidRDefault="00340E29" w:rsidP="00340E29">
      <w:pPr>
        <w:pStyle w:val="NormalWeb"/>
        <w:spacing w:before="0" w:beforeAutospacing="0" w:after="0" w:afterAutospacing="0"/>
        <w:ind w:hanging="709"/>
      </w:pPr>
      <w:r w:rsidRPr="00340E29">
        <w:rPr>
          <w:b/>
          <w:bCs/>
          <w:color w:val="000000"/>
        </w:rPr>
        <w:t>Where: </w:t>
      </w:r>
    </w:p>
    <w:p w14:paraId="30103E94" w14:textId="77777777" w:rsidR="00340E29" w:rsidRPr="00340E29" w:rsidRDefault="00340E29" w:rsidP="00340E29">
      <w:pPr>
        <w:pStyle w:val="NormalWeb"/>
        <w:spacing w:before="0" w:beforeAutospacing="0" w:after="0" w:afterAutospacing="0"/>
        <w:ind w:hanging="709"/>
      </w:pPr>
      <w:r w:rsidRPr="00340E29">
        <w:rPr>
          <w:b/>
          <w:bCs/>
          <w:color w:val="000000"/>
        </w:rPr>
        <w:t>SI = Strategy Implementation</w:t>
      </w:r>
    </w:p>
    <w:p w14:paraId="7A3D8788" w14:textId="77777777" w:rsidR="00340E29" w:rsidRPr="00340E29" w:rsidRDefault="00340E29" w:rsidP="00340E29">
      <w:pPr>
        <w:pStyle w:val="NormalWeb"/>
        <w:spacing w:before="0" w:beforeAutospacing="0" w:after="0" w:afterAutospacing="0"/>
        <w:ind w:hanging="709"/>
      </w:pPr>
      <w:r w:rsidRPr="00340E29">
        <w:rPr>
          <w:b/>
          <w:bCs/>
          <w:color w:val="000000"/>
        </w:rPr>
        <w:t>ATC = Adaptation to Technological Change</w:t>
      </w:r>
    </w:p>
    <w:p w14:paraId="25856F75" w14:textId="77777777" w:rsidR="00340E29" w:rsidRPr="00340E29" w:rsidRDefault="00340E29" w:rsidP="00340E29">
      <w:pPr>
        <w:rPr>
          <w:rFonts w:ascii="Times New Roman" w:hAnsi="Times New Roman" w:cs="Times New Roman"/>
          <w:sz w:val="24"/>
          <w:szCs w:val="24"/>
        </w:rPr>
      </w:pPr>
    </w:p>
    <w:p w14:paraId="0B11A982" w14:textId="77777777" w:rsidR="00340E29" w:rsidRPr="00340E29" w:rsidRDefault="00340E29" w:rsidP="00340E29">
      <w:pPr>
        <w:pStyle w:val="NormalWeb"/>
        <w:spacing w:before="0" w:beforeAutospacing="0" w:after="0" w:afterAutospacing="0"/>
        <w:jc w:val="both"/>
      </w:pPr>
      <w:r w:rsidRPr="00340E29">
        <w:rPr>
          <w:color w:val="000000"/>
        </w:rPr>
        <w:t>The results showed that by holding adaptation to technological change to a constant zero, strategy implementation was 2.310 which is positive. When adaptation to technological change is improved by one unit, strategy implementation would also increase by 0.464 and vice-versa. This implies that an increase in adaptation to technological change would lead to an increase in strategy implementation of NNPC filling station in Eti-osa LGA in Lagos State, Nigeria. The result suggests that the NNPC filling station in Eti-osa LGA should not pay attention to adaptation to technological changeto increase strategy implementation. Therefore, the null hypothesis (H</w:t>
      </w:r>
      <w:r w:rsidRPr="00340E29">
        <w:rPr>
          <w:color w:val="000000"/>
          <w:vertAlign w:val="subscript"/>
        </w:rPr>
        <w:t>0</w:t>
      </w:r>
      <w:r w:rsidRPr="00340E29">
        <w:rPr>
          <w:color w:val="000000"/>
        </w:rPr>
        <w:t>2) which states that there is no significant effect of adaptation to technological change on strategy implementation of NNPC filling station in Eti-osa LGA in Lagos State, Nigeria, was rejected.</w:t>
      </w:r>
    </w:p>
    <w:p w14:paraId="3FA09713" w14:textId="77777777" w:rsidR="00340E29" w:rsidRPr="00340E29" w:rsidRDefault="00340E29" w:rsidP="00340E29">
      <w:pPr>
        <w:rPr>
          <w:rFonts w:ascii="Times New Roman" w:hAnsi="Times New Roman" w:cs="Times New Roman"/>
          <w:sz w:val="24"/>
          <w:szCs w:val="24"/>
        </w:rPr>
      </w:pPr>
    </w:p>
    <w:p w14:paraId="0ED08C3F" w14:textId="77777777" w:rsidR="00340E29" w:rsidRPr="00340E29" w:rsidRDefault="00340E29" w:rsidP="00340E29">
      <w:pPr>
        <w:pStyle w:val="NormalWeb"/>
        <w:spacing w:before="0" w:beforeAutospacing="0" w:after="0" w:afterAutospacing="0"/>
      </w:pPr>
      <w:r w:rsidRPr="00340E29">
        <w:rPr>
          <w:b/>
          <w:bCs/>
          <w:color w:val="000000"/>
        </w:rPr>
        <w:t>4.2.3</w:t>
      </w:r>
      <w:r w:rsidRPr="00340E29">
        <w:rPr>
          <w:rStyle w:val="apple-tab-span"/>
          <w:b/>
          <w:bCs/>
          <w:color w:val="000000"/>
        </w:rPr>
        <w:tab/>
      </w:r>
      <w:r w:rsidRPr="00340E29">
        <w:rPr>
          <w:b/>
          <w:bCs/>
          <w:color w:val="000000"/>
        </w:rPr>
        <w:t>Restatement of Research Objective Three and Research Question Three</w:t>
      </w:r>
    </w:p>
    <w:p w14:paraId="71A10647" w14:textId="77777777" w:rsidR="00340E29" w:rsidRPr="00340E29" w:rsidRDefault="00340E29" w:rsidP="00340E29">
      <w:pPr>
        <w:pStyle w:val="NormalWeb"/>
        <w:spacing w:before="240" w:beforeAutospacing="0" w:after="0" w:afterAutospacing="0"/>
        <w:jc w:val="both"/>
      </w:pPr>
      <w:r w:rsidRPr="00340E29">
        <w:rPr>
          <w:b/>
          <w:bCs/>
          <w:color w:val="000000"/>
        </w:rPr>
        <w:t>Objective Three</w:t>
      </w:r>
      <w:r w:rsidRPr="00340E29">
        <w:rPr>
          <w:color w:val="000000"/>
        </w:rPr>
        <w:t>: Evaluate the impact of employee welfare on the market competitiveness of NNPC filling station in Eti-osa LGA in Lagos State, Nigeria.</w:t>
      </w:r>
    </w:p>
    <w:p w14:paraId="497AD73D" w14:textId="77777777" w:rsidR="00340E29" w:rsidRPr="00340E29" w:rsidRDefault="00340E29" w:rsidP="00340E29">
      <w:pPr>
        <w:pStyle w:val="NormalWeb"/>
        <w:spacing w:before="240" w:beforeAutospacing="0" w:after="0" w:afterAutospacing="0"/>
        <w:jc w:val="both"/>
      </w:pPr>
      <w:r w:rsidRPr="00340E29">
        <w:rPr>
          <w:b/>
          <w:bCs/>
          <w:color w:val="000000"/>
        </w:rPr>
        <w:t xml:space="preserve">Research Question Three: </w:t>
      </w:r>
      <w:r w:rsidRPr="00340E29">
        <w:rPr>
          <w:color w:val="000000"/>
        </w:rPr>
        <w:t>In what ways does employee welfare influence the market competitiveness of NNPC filling station in Eti-osa LGA in Lagos State, Nigeria?</w:t>
      </w:r>
    </w:p>
    <w:p w14:paraId="08A02C56" w14:textId="77777777" w:rsidR="00340E29" w:rsidRPr="00340E29" w:rsidRDefault="00340E29" w:rsidP="00340E29">
      <w:pPr>
        <w:pStyle w:val="NormalWeb"/>
        <w:spacing w:before="240" w:beforeAutospacing="0" w:after="0" w:afterAutospacing="0"/>
        <w:jc w:val="both"/>
      </w:pPr>
      <w:r w:rsidRPr="00340E29">
        <w:rPr>
          <w:color w:val="000000"/>
        </w:rPr>
        <w:t>The third objective of the study sought toevaluate the impact of employee welfare on the market competitiveness of NNPC filling station in Eti-osa LGA in Lagos State, Nigeria.</w:t>
      </w:r>
    </w:p>
    <w:p w14:paraId="03D1854F" w14:textId="77777777" w:rsidR="00340E29" w:rsidRPr="00340E29" w:rsidRDefault="00340E29" w:rsidP="00340E29">
      <w:pPr>
        <w:spacing w:after="240"/>
        <w:rPr>
          <w:rFonts w:ascii="Times New Roman" w:hAnsi="Times New Roman" w:cs="Times New Roman"/>
          <w:sz w:val="24"/>
          <w:szCs w:val="24"/>
        </w:rPr>
      </w:pPr>
    </w:p>
    <w:p w14:paraId="17F3E5AB" w14:textId="77777777" w:rsidR="00340E29" w:rsidRPr="00340E29" w:rsidRDefault="00340E29" w:rsidP="00340E29">
      <w:pPr>
        <w:pStyle w:val="NormalWeb"/>
        <w:spacing w:before="0" w:beforeAutospacing="0" w:after="0" w:afterAutospacing="0" w:line="480" w:lineRule="auto"/>
        <w:jc w:val="both"/>
      </w:pPr>
      <w:r w:rsidRPr="00340E29">
        <w:rPr>
          <w:b/>
          <w:bCs/>
          <w:color w:val="000000"/>
        </w:rPr>
        <w:t>Table 4.2.3a: Descriptive Statistics on Employee Welfare </w:t>
      </w:r>
    </w:p>
    <w:tbl>
      <w:tblPr>
        <w:tblW w:w="0" w:type="auto"/>
        <w:tblCellMar>
          <w:top w:w="15" w:type="dxa"/>
          <w:left w:w="15" w:type="dxa"/>
          <w:bottom w:w="15" w:type="dxa"/>
          <w:right w:w="15" w:type="dxa"/>
        </w:tblCellMar>
        <w:tblLook w:val="04A0" w:firstRow="1" w:lastRow="0" w:firstColumn="1" w:lastColumn="0" w:noHBand="0" w:noVBand="1"/>
      </w:tblPr>
      <w:tblGrid>
        <w:gridCol w:w="2135"/>
        <w:gridCol w:w="690"/>
        <w:gridCol w:w="690"/>
        <w:gridCol w:w="690"/>
        <w:gridCol w:w="570"/>
        <w:gridCol w:w="570"/>
        <w:gridCol w:w="570"/>
        <w:gridCol w:w="864"/>
        <w:gridCol w:w="697"/>
        <w:gridCol w:w="1154"/>
      </w:tblGrid>
      <w:tr w:rsidR="00340E29" w:rsidRPr="00340E29" w14:paraId="6EA96D76" w14:textId="77777777" w:rsidTr="00340E29">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02BE8CEB"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330C4E6" w14:textId="77777777" w:rsidR="00340E29" w:rsidRPr="00340E29" w:rsidRDefault="00340E29">
            <w:pPr>
              <w:pStyle w:val="NormalWeb"/>
              <w:spacing w:before="0" w:beforeAutospacing="0" w:after="0" w:afterAutospacing="0"/>
              <w:ind w:left="60" w:right="60"/>
              <w:jc w:val="center"/>
            </w:pPr>
            <w:r w:rsidRPr="00340E29">
              <w:rPr>
                <w:color w:val="000000"/>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0FE87DE" w14:textId="77777777" w:rsidR="00340E29" w:rsidRPr="00340E29" w:rsidRDefault="00340E29">
            <w:pPr>
              <w:pStyle w:val="NormalWeb"/>
              <w:spacing w:before="0" w:beforeAutospacing="0" w:after="0" w:afterAutospacing="0"/>
              <w:ind w:left="60" w:right="60"/>
              <w:jc w:val="center"/>
            </w:pPr>
            <w:r w:rsidRPr="00340E29">
              <w:rPr>
                <w:color w:val="000000"/>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FAF381A" w14:textId="77777777" w:rsidR="00340E29" w:rsidRPr="00340E29" w:rsidRDefault="00340E29">
            <w:pPr>
              <w:pStyle w:val="NormalWeb"/>
              <w:spacing w:before="0" w:beforeAutospacing="0" w:after="0" w:afterAutospacing="0"/>
              <w:ind w:left="60" w:right="60"/>
              <w:jc w:val="center"/>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007F8DE" w14:textId="77777777" w:rsidR="00340E29" w:rsidRPr="00340E29" w:rsidRDefault="00340E29">
            <w:pPr>
              <w:pStyle w:val="NormalWeb"/>
              <w:spacing w:before="0" w:beforeAutospacing="0" w:after="0" w:afterAutospacing="0"/>
              <w:ind w:left="60" w:right="60"/>
              <w:jc w:val="center"/>
            </w:pPr>
            <w:r w:rsidRPr="00340E29">
              <w:rPr>
                <w:color w:val="000000"/>
              </w:rPr>
              <w:t>PD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CE311B2" w14:textId="77777777" w:rsidR="00340E29" w:rsidRPr="00340E29" w:rsidRDefault="00340E29">
            <w:pPr>
              <w:pStyle w:val="NormalWeb"/>
              <w:spacing w:before="0" w:beforeAutospacing="0" w:after="0" w:afterAutospacing="0"/>
              <w:ind w:left="60" w:right="60"/>
              <w:jc w:val="center"/>
            </w:pPr>
            <w:r w:rsidRPr="00340E29">
              <w:rPr>
                <w:color w:val="000000"/>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E2ACA94" w14:textId="77777777" w:rsidR="00340E29" w:rsidRPr="00340E29" w:rsidRDefault="00340E29">
            <w:pPr>
              <w:pStyle w:val="NormalWeb"/>
              <w:spacing w:before="0" w:beforeAutospacing="0" w:after="0" w:afterAutospacing="0"/>
              <w:ind w:left="60" w:right="60"/>
              <w:jc w:val="center"/>
            </w:pPr>
            <w:r w:rsidRPr="00340E29">
              <w:rPr>
                <w:color w:val="000000"/>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AAA85C8" w14:textId="77777777" w:rsidR="00340E29" w:rsidRPr="00340E29" w:rsidRDefault="00340E29">
            <w:pPr>
              <w:pStyle w:val="NormalWeb"/>
              <w:spacing w:before="0" w:beforeAutospacing="0" w:after="0" w:afterAutospacing="0"/>
              <w:ind w:right="60"/>
              <w:jc w:val="center"/>
            </w:pPr>
            <w:r w:rsidRPr="00340E29">
              <w:rPr>
                <w:color w:val="000000"/>
              </w:rPr>
              <w:t>Missing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ADB005A" w14:textId="77777777" w:rsidR="00340E29" w:rsidRPr="00340E29" w:rsidRDefault="00340E29">
            <w:pPr>
              <w:pStyle w:val="NormalWeb"/>
              <w:spacing w:before="0" w:beforeAutospacing="0" w:after="0" w:afterAutospacing="0"/>
              <w:ind w:left="60" w:right="60"/>
              <w:jc w:val="center"/>
            </w:pPr>
            <w:r w:rsidRPr="00340E29">
              <w:rPr>
                <w:color w:val="000000"/>
              </w:rPr>
              <w:t>Total</w:t>
            </w:r>
          </w:p>
        </w:tc>
      </w:tr>
      <w:tr w:rsidR="00340E29" w:rsidRPr="00340E29" w14:paraId="1F7DAE84" w14:textId="77777777" w:rsidTr="00340E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D92FF1"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B1115EE"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9831C28"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5DC1C6C"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83B38AB"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2F9E55E"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7E11A8B"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1C426B4"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D0DA9EC" w14:textId="77777777" w:rsidR="00340E29" w:rsidRPr="00340E29" w:rsidRDefault="00340E29">
            <w:pPr>
              <w:pStyle w:val="NormalWeb"/>
              <w:spacing w:before="0" w:beforeAutospacing="0" w:after="0" w:afterAutospacing="0"/>
              <w:ind w:left="60" w:right="60"/>
              <w:jc w:val="center"/>
            </w:pPr>
            <w:r w:rsidRPr="00340E29">
              <w:rPr>
                <w:color w:val="000000"/>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03C971B" w14:textId="77777777" w:rsidR="00340E29" w:rsidRPr="00340E29" w:rsidRDefault="00340E29">
            <w:pPr>
              <w:pStyle w:val="NormalWeb"/>
              <w:spacing w:before="0" w:beforeAutospacing="0" w:after="0" w:afterAutospacing="0"/>
              <w:ind w:left="60" w:right="60"/>
              <w:jc w:val="center"/>
            </w:pPr>
            <w:r w:rsidRPr="00340E29">
              <w:rPr>
                <w:color w:val="000000"/>
              </w:rPr>
              <w:t>Standard Deviation</w:t>
            </w:r>
          </w:p>
        </w:tc>
      </w:tr>
      <w:tr w:rsidR="00340E29" w:rsidRPr="00340E29" w14:paraId="5A7ADEF8"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39CD146" w14:textId="77777777" w:rsidR="00340E29" w:rsidRPr="00340E29" w:rsidRDefault="00340E29">
            <w:pPr>
              <w:pStyle w:val="NormalWeb"/>
              <w:spacing w:before="0" w:beforeAutospacing="0" w:after="0" w:afterAutospacing="0"/>
              <w:ind w:left="60" w:right="60"/>
            </w:pPr>
            <w:r w:rsidRPr="00340E29">
              <w:rPr>
                <w:color w:val="000000"/>
              </w:rPr>
              <w:t xml:space="preserve">Are you satisfied with the employee </w:t>
            </w:r>
            <w:r w:rsidRPr="00340E29">
              <w:rPr>
                <w:color w:val="000000"/>
              </w:rPr>
              <w:lastRenderedPageBreak/>
              <w:t>overall job satisfaction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21543AC" w14:textId="77777777" w:rsidR="00340E29" w:rsidRPr="00340E29" w:rsidRDefault="00340E29">
            <w:pPr>
              <w:pStyle w:val="NormalWeb"/>
              <w:spacing w:before="0" w:beforeAutospacing="0" w:after="0" w:afterAutospacing="0"/>
              <w:ind w:left="60" w:right="60"/>
              <w:jc w:val="right"/>
            </w:pPr>
            <w:r w:rsidRPr="00340E29">
              <w:rPr>
                <w:color w:val="000000"/>
              </w:rPr>
              <w:lastRenderedPageBreak/>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4D1DDC6" w14:textId="77777777" w:rsidR="00340E29" w:rsidRPr="00340E29" w:rsidRDefault="00340E29">
            <w:pPr>
              <w:pStyle w:val="NormalWeb"/>
              <w:spacing w:before="0" w:beforeAutospacing="0" w:after="0" w:afterAutospacing="0"/>
              <w:ind w:left="60" w:right="60"/>
              <w:jc w:val="right"/>
            </w:pPr>
            <w:r w:rsidRPr="00340E29">
              <w:rPr>
                <w:color w:val="000000"/>
              </w:rPr>
              <w:t>55.00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235C8ED" w14:textId="77777777" w:rsidR="00340E29" w:rsidRPr="00340E29" w:rsidRDefault="00340E29">
            <w:pPr>
              <w:pStyle w:val="NormalWeb"/>
              <w:spacing w:before="0" w:beforeAutospacing="0" w:after="0" w:afterAutospacing="0"/>
              <w:ind w:left="60" w:right="60"/>
              <w:jc w:val="right"/>
            </w:pPr>
            <w:r w:rsidRPr="00340E29">
              <w:rPr>
                <w:color w:val="000000"/>
              </w:rPr>
              <w:t>17.50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469F754" w14:textId="77777777" w:rsidR="00340E29" w:rsidRPr="00340E29" w:rsidRDefault="00340E29">
            <w:pPr>
              <w:pStyle w:val="NormalWeb"/>
              <w:spacing w:before="0" w:beforeAutospacing="0" w:after="0" w:afterAutospacing="0"/>
              <w:ind w:left="60" w:right="60"/>
              <w:jc w:val="right"/>
            </w:pPr>
            <w:r w:rsidRPr="00340E29">
              <w:rPr>
                <w:color w:val="000000"/>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0421313" w14:textId="77777777" w:rsidR="00340E29" w:rsidRPr="00340E29" w:rsidRDefault="00340E29">
            <w:pPr>
              <w:pStyle w:val="NormalWeb"/>
              <w:spacing w:before="0" w:beforeAutospacing="0" w:after="0" w:afterAutospacing="0"/>
              <w:ind w:left="60" w:right="60"/>
              <w:jc w:val="right"/>
            </w:pPr>
            <w:r w:rsidRPr="00340E29">
              <w:rPr>
                <w:color w:val="000000"/>
              </w:rPr>
              <w:t>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1E2BDA2"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291C1E5"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CC86A6D" w14:textId="77777777" w:rsidR="00340E29" w:rsidRPr="00340E29" w:rsidRDefault="00340E29">
            <w:pPr>
              <w:pStyle w:val="NormalWeb"/>
              <w:spacing w:before="0" w:beforeAutospacing="0" w:after="0" w:afterAutospacing="0"/>
              <w:ind w:left="60" w:right="60"/>
              <w:jc w:val="right"/>
            </w:pPr>
            <w:r w:rsidRPr="00340E29">
              <w:rPr>
                <w:color w:val="000000"/>
              </w:rPr>
              <w:t>4.80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FA79137" w14:textId="77777777" w:rsidR="00340E29" w:rsidRPr="00340E29" w:rsidRDefault="00340E29">
            <w:pPr>
              <w:pStyle w:val="NormalWeb"/>
              <w:spacing w:before="0" w:beforeAutospacing="0" w:after="0" w:afterAutospacing="0"/>
              <w:ind w:left="60" w:right="60"/>
              <w:jc w:val="right"/>
            </w:pPr>
            <w:r w:rsidRPr="00340E29">
              <w:rPr>
                <w:color w:val="000000"/>
              </w:rPr>
              <w:t>.99</w:t>
            </w:r>
          </w:p>
        </w:tc>
      </w:tr>
      <w:tr w:rsidR="00340E29" w:rsidRPr="00340E29" w14:paraId="239DB760"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6C8B0D4" w14:textId="77777777" w:rsidR="00340E29" w:rsidRPr="00340E29" w:rsidRDefault="00340E29">
            <w:pPr>
              <w:pStyle w:val="NormalWeb"/>
              <w:spacing w:before="0" w:beforeAutospacing="0" w:after="0" w:afterAutospacing="0"/>
              <w:ind w:left="60" w:right="60"/>
            </w:pPr>
            <w:r w:rsidRPr="00340E29">
              <w:rPr>
                <w:color w:val="000000"/>
              </w:rPr>
              <w:lastRenderedPageBreak/>
              <w:t xml:space="preserve"> the employee satisfaction has impact on the customers experience at the station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C347B99" w14:textId="77777777" w:rsidR="00340E29" w:rsidRPr="00340E29" w:rsidRDefault="00340E29">
            <w:pPr>
              <w:pStyle w:val="NormalWeb"/>
              <w:spacing w:before="0" w:beforeAutospacing="0" w:after="0" w:afterAutospacing="0"/>
              <w:ind w:left="60" w:right="60"/>
              <w:jc w:val="right"/>
            </w:pPr>
            <w:r w:rsidRPr="00340E29">
              <w:rPr>
                <w:color w:val="000000"/>
              </w:rPr>
              <w:t>18.75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4767A78" w14:textId="77777777" w:rsidR="00340E29" w:rsidRPr="00340E29" w:rsidRDefault="00340E29">
            <w:pPr>
              <w:pStyle w:val="NormalWeb"/>
              <w:spacing w:before="0" w:beforeAutospacing="0" w:after="0" w:afterAutospacing="0"/>
              <w:ind w:left="60" w:right="60"/>
              <w:jc w:val="right"/>
            </w:pPr>
            <w:r w:rsidRPr="00340E29">
              <w:rPr>
                <w:color w:val="000000"/>
              </w:rPr>
              <w:t>43.75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04517ED" w14:textId="77777777" w:rsidR="00340E29" w:rsidRPr="00340E29" w:rsidRDefault="00340E29">
            <w:pPr>
              <w:pStyle w:val="NormalWeb"/>
              <w:spacing w:before="0" w:beforeAutospacing="0" w:after="0" w:afterAutospacing="0"/>
              <w:ind w:left="60" w:right="60"/>
              <w:jc w:val="right"/>
            </w:pPr>
            <w:r w:rsidRPr="00340E29">
              <w:rPr>
                <w:color w:val="000000"/>
              </w:rPr>
              <w:t>28.75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5B399C5" w14:textId="77777777" w:rsidR="00340E29" w:rsidRPr="00340E29" w:rsidRDefault="00340E29">
            <w:pPr>
              <w:pStyle w:val="NormalWeb"/>
              <w:spacing w:before="0" w:beforeAutospacing="0" w:after="0" w:afterAutospacing="0"/>
              <w:ind w:left="60" w:right="60"/>
              <w:jc w:val="right"/>
            </w:pPr>
            <w:r w:rsidRPr="00340E29">
              <w:rPr>
                <w:color w:val="000000"/>
              </w:rPr>
              <w:t>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61ED6A9" w14:textId="77777777" w:rsidR="00340E29" w:rsidRPr="00340E29" w:rsidRDefault="00340E29">
            <w:pPr>
              <w:pStyle w:val="NormalWeb"/>
              <w:spacing w:before="0" w:beforeAutospacing="0" w:after="0" w:afterAutospacing="0"/>
              <w:ind w:left="60" w:right="60"/>
              <w:jc w:val="right"/>
            </w:pPr>
            <w:r w:rsidRPr="00340E29">
              <w:rPr>
                <w:color w:val="000000"/>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81DDECD"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CF903EF"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818E121" w14:textId="77777777" w:rsidR="00340E29" w:rsidRPr="00340E29" w:rsidRDefault="00340E29">
            <w:pPr>
              <w:pStyle w:val="NormalWeb"/>
              <w:spacing w:before="0" w:beforeAutospacing="0" w:after="0" w:afterAutospacing="0"/>
              <w:ind w:left="60" w:right="60"/>
              <w:jc w:val="right"/>
            </w:pPr>
            <w:r w:rsidRPr="00340E29">
              <w:rPr>
                <w:color w:val="000000"/>
              </w:rPr>
              <w:t>4.70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D81B22F" w14:textId="77777777" w:rsidR="00340E29" w:rsidRPr="00340E29" w:rsidRDefault="00340E29">
            <w:pPr>
              <w:pStyle w:val="NormalWeb"/>
              <w:spacing w:before="0" w:beforeAutospacing="0" w:after="0" w:afterAutospacing="0"/>
              <w:ind w:left="60" w:right="60"/>
              <w:jc w:val="right"/>
            </w:pPr>
            <w:r w:rsidRPr="00340E29">
              <w:rPr>
                <w:color w:val="000000"/>
              </w:rPr>
              <w:t>.93</w:t>
            </w:r>
          </w:p>
        </w:tc>
      </w:tr>
      <w:tr w:rsidR="00340E29" w:rsidRPr="00340E29" w14:paraId="1EFC9206"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490B2EA" w14:textId="77777777" w:rsidR="00340E29" w:rsidRPr="00340E29" w:rsidRDefault="00340E29">
            <w:pPr>
              <w:pStyle w:val="NormalWeb"/>
              <w:spacing w:before="0" w:beforeAutospacing="0" w:after="0" w:afterAutospacing="0"/>
              <w:ind w:left="60" w:right="60"/>
            </w:pPr>
            <w:r w:rsidRPr="00340E29">
              <w:rPr>
                <w:color w:val="000000"/>
              </w:rPr>
              <w:t>In terms of service quality, stations are competitive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E2CC16D" w14:textId="77777777" w:rsidR="00340E29" w:rsidRPr="00340E29" w:rsidRDefault="00340E29">
            <w:pPr>
              <w:pStyle w:val="NormalWeb"/>
              <w:spacing w:before="0" w:beforeAutospacing="0" w:after="0" w:afterAutospacing="0"/>
              <w:ind w:left="60" w:right="60"/>
              <w:jc w:val="right"/>
            </w:pPr>
            <w:r w:rsidRPr="00340E29">
              <w:rPr>
                <w:color w:val="000000"/>
              </w:rPr>
              <w:t>23.75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6056DB4" w14:textId="77777777" w:rsidR="00340E29" w:rsidRPr="00340E29" w:rsidRDefault="00340E29">
            <w:pPr>
              <w:pStyle w:val="NormalWeb"/>
              <w:spacing w:before="0" w:beforeAutospacing="0" w:after="0" w:afterAutospacing="0"/>
              <w:ind w:left="60" w:right="60"/>
              <w:jc w:val="right"/>
            </w:pPr>
            <w:r w:rsidRPr="00340E29">
              <w:rPr>
                <w:color w:val="000000"/>
              </w:rPr>
              <w:t>43.75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94E7D03" w14:textId="77777777" w:rsidR="00340E29" w:rsidRPr="00340E29" w:rsidRDefault="00340E29">
            <w:pPr>
              <w:pStyle w:val="NormalWeb"/>
              <w:spacing w:before="0" w:beforeAutospacing="0" w:after="0" w:afterAutospacing="0"/>
              <w:ind w:left="60" w:right="60"/>
              <w:jc w:val="right"/>
            </w:pPr>
            <w:r w:rsidRPr="00340E29">
              <w:rPr>
                <w:color w:val="000000"/>
              </w:rPr>
              <w:t>18.75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31EC823" w14:textId="77777777" w:rsidR="00340E29" w:rsidRPr="00340E29" w:rsidRDefault="00340E29">
            <w:pPr>
              <w:pStyle w:val="NormalWeb"/>
              <w:spacing w:before="0" w:beforeAutospacing="0" w:after="0" w:afterAutospacing="0"/>
              <w:ind w:left="60" w:right="60"/>
              <w:jc w:val="right"/>
            </w:pPr>
            <w:r w:rsidRPr="00340E29">
              <w:rPr>
                <w:color w:val="000000"/>
              </w:rPr>
              <w:t>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EF0BDB5" w14:textId="77777777" w:rsidR="00340E29" w:rsidRPr="00340E29" w:rsidRDefault="00340E29">
            <w:pPr>
              <w:pStyle w:val="NormalWeb"/>
              <w:spacing w:before="0" w:beforeAutospacing="0" w:after="0" w:afterAutospacing="0"/>
              <w:ind w:left="60" w:right="60"/>
              <w:jc w:val="right"/>
            </w:pPr>
            <w:r w:rsidRPr="00340E29">
              <w:rPr>
                <w:color w:val="000000"/>
              </w:rPr>
              <w:t>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4AA9E2C"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082DA86"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70606AC" w14:textId="77777777" w:rsidR="00340E29" w:rsidRPr="00340E29" w:rsidRDefault="00340E29">
            <w:pPr>
              <w:pStyle w:val="NormalWeb"/>
              <w:spacing w:before="0" w:beforeAutospacing="0" w:after="0" w:afterAutospacing="0"/>
              <w:ind w:left="60" w:right="60"/>
              <w:jc w:val="right"/>
            </w:pPr>
            <w:r w:rsidRPr="00340E29">
              <w:rPr>
                <w:color w:val="000000"/>
              </w:rPr>
              <w:t>4.71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D3AAC9C" w14:textId="77777777" w:rsidR="00340E29" w:rsidRPr="00340E29" w:rsidRDefault="00340E29">
            <w:pPr>
              <w:pStyle w:val="NormalWeb"/>
              <w:spacing w:before="0" w:beforeAutospacing="0" w:after="0" w:afterAutospacing="0"/>
              <w:ind w:left="60" w:right="60"/>
              <w:jc w:val="right"/>
            </w:pPr>
            <w:r w:rsidRPr="00340E29">
              <w:rPr>
                <w:color w:val="000000"/>
              </w:rPr>
              <w:t>1.12</w:t>
            </w:r>
          </w:p>
        </w:tc>
      </w:tr>
      <w:tr w:rsidR="00340E29" w:rsidRPr="00340E29" w14:paraId="5FBB4BC6"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A7AB03E" w14:textId="77777777" w:rsidR="00340E29" w:rsidRPr="00340E29" w:rsidRDefault="00340E29">
            <w:pPr>
              <w:pStyle w:val="NormalWeb"/>
              <w:spacing w:before="0" w:beforeAutospacing="0" w:after="0" w:afterAutospacing="0"/>
              <w:ind w:left="60" w:right="60"/>
            </w:pPr>
            <w:r w:rsidRPr="00340E29">
              <w:rPr>
                <w:color w:val="000000"/>
              </w:rPr>
              <w:t>There is a sense of purpose instilled by management.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FC81FFA" w14:textId="77777777" w:rsidR="00340E29" w:rsidRPr="00340E29" w:rsidRDefault="00340E29">
            <w:pPr>
              <w:pStyle w:val="NormalWeb"/>
              <w:spacing w:before="0" w:beforeAutospacing="0" w:after="0" w:afterAutospacing="0"/>
              <w:ind w:left="60" w:right="60"/>
              <w:jc w:val="right"/>
            </w:pPr>
            <w:r w:rsidRPr="00340E29">
              <w:rPr>
                <w:color w:val="000000"/>
              </w:rPr>
              <w:t>25.00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B7F916A" w14:textId="77777777" w:rsidR="00340E29" w:rsidRPr="00340E29" w:rsidRDefault="00340E29">
            <w:pPr>
              <w:pStyle w:val="NormalWeb"/>
              <w:spacing w:before="0" w:beforeAutospacing="0" w:after="0" w:afterAutospacing="0"/>
              <w:ind w:left="60" w:right="60"/>
              <w:jc w:val="right"/>
            </w:pPr>
            <w:r w:rsidRPr="00340E29">
              <w:rPr>
                <w:color w:val="000000"/>
              </w:rPr>
              <w:t>42.50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7FA4FF2" w14:textId="77777777" w:rsidR="00340E29" w:rsidRPr="00340E29" w:rsidRDefault="00340E29">
            <w:pPr>
              <w:pStyle w:val="NormalWeb"/>
              <w:spacing w:before="0" w:beforeAutospacing="0" w:after="0" w:afterAutospacing="0"/>
              <w:ind w:left="60" w:right="60"/>
              <w:jc w:val="right"/>
            </w:pPr>
            <w:r w:rsidRPr="00340E29">
              <w:rPr>
                <w:color w:val="000000"/>
              </w:rPr>
              <w:t>21.25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8D9D8D9" w14:textId="77777777" w:rsidR="00340E29" w:rsidRPr="00340E29" w:rsidRDefault="00340E29">
            <w:pPr>
              <w:pStyle w:val="NormalWeb"/>
              <w:spacing w:before="0" w:beforeAutospacing="0" w:after="0" w:afterAutospacing="0"/>
              <w:ind w:left="60" w:right="60"/>
              <w:jc w:val="right"/>
            </w:pPr>
            <w:r w:rsidRPr="00340E29">
              <w:rPr>
                <w:color w:val="000000"/>
              </w:rPr>
              <w:t>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860BFD2"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2AB9D9A" w14:textId="77777777" w:rsidR="00340E29" w:rsidRPr="00340E29" w:rsidRDefault="00340E29">
            <w:pPr>
              <w:pStyle w:val="NormalWeb"/>
              <w:spacing w:before="0" w:beforeAutospacing="0" w:after="0" w:afterAutospacing="0"/>
              <w:ind w:left="60" w:right="60"/>
              <w:jc w:val="right"/>
            </w:pPr>
            <w:r w:rsidRPr="00340E29">
              <w:rPr>
                <w:color w:val="000000"/>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CC9ED45"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9A03F1F" w14:textId="77777777" w:rsidR="00340E29" w:rsidRPr="00340E29" w:rsidRDefault="00340E29">
            <w:pPr>
              <w:pStyle w:val="NormalWeb"/>
              <w:spacing w:before="0" w:beforeAutospacing="0" w:after="0" w:afterAutospacing="0"/>
              <w:ind w:left="60" w:right="60"/>
              <w:jc w:val="right"/>
            </w:pPr>
            <w:r w:rsidRPr="00340E29">
              <w:rPr>
                <w:color w:val="000000"/>
              </w:rPr>
              <w:t>4.76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3A22D93" w14:textId="77777777" w:rsidR="00340E29" w:rsidRPr="00340E29" w:rsidRDefault="00340E29">
            <w:pPr>
              <w:pStyle w:val="NormalWeb"/>
              <w:spacing w:before="0" w:beforeAutospacing="0" w:after="0" w:afterAutospacing="0"/>
              <w:ind w:left="60" w:right="60"/>
              <w:jc w:val="right"/>
            </w:pPr>
            <w:r w:rsidRPr="00340E29">
              <w:rPr>
                <w:color w:val="000000"/>
              </w:rPr>
              <w:t>1.08</w:t>
            </w:r>
          </w:p>
        </w:tc>
      </w:tr>
      <w:tr w:rsidR="00340E29" w:rsidRPr="00340E29" w14:paraId="237CA3EC"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F56CFEF" w14:textId="77777777" w:rsidR="00340E29" w:rsidRPr="00340E29" w:rsidRDefault="00340E29">
            <w:pPr>
              <w:pStyle w:val="NormalWeb"/>
              <w:spacing w:before="0" w:beforeAutospacing="0" w:after="0" w:afterAutospacing="0"/>
              <w:ind w:left="60" w:right="60"/>
            </w:pPr>
            <w:r w:rsidRPr="00340E29">
              <w:rPr>
                <w:color w:val="000000"/>
              </w:rPr>
              <w:t>Continuous learning is strongly supported.</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073D7F8" w14:textId="77777777" w:rsidR="00340E29" w:rsidRPr="00340E29" w:rsidRDefault="00340E29">
            <w:pPr>
              <w:pStyle w:val="NormalWeb"/>
              <w:spacing w:before="0" w:beforeAutospacing="0" w:after="0" w:afterAutospacing="0"/>
              <w:ind w:left="60" w:right="60"/>
              <w:jc w:val="right"/>
            </w:pPr>
            <w:r w:rsidRPr="00340E29">
              <w:rPr>
                <w:color w:val="00000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7311E42" w14:textId="77777777" w:rsidR="00340E29" w:rsidRPr="00340E29" w:rsidRDefault="00340E29">
            <w:pPr>
              <w:pStyle w:val="NormalWeb"/>
              <w:spacing w:before="0" w:beforeAutospacing="0" w:after="0" w:afterAutospacing="0"/>
              <w:ind w:left="60" w:right="60"/>
              <w:jc w:val="right"/>
            </w:pPr>
            <w:r w:rsidRPr="00340E29">
              <w:rPr>
                <w:color w:val="000000"/>
              </w:rPr>
              <w:t>33.75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262A9A9" w14:textId="77777777" w:rsidR="00340E29" w:rsidRPr="00340E29" w:rsidRDefault="00340E29">
            <w:pPr>
              <w:pStyle w:val="NormalWeb"/>
              <w:spacing w:before="0" w:beforeAutospacing="0" w:after="0" w:afterAutospacing="0"/>
              <w:ind w:left="60" w:right="60"/>
              <w:jc w:val="right"/>
            </w:pPr>
            <w:r w:rsidRPr="00340E29">
              <w:rPr>
                <w:color w:val="000000"/>
              </w:rPr>
              <w:t>33.75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E139082" w14:textId="77777777" w:rsidR="00340E29" w:rsidRPr="00340E29" w:rsidRDefault="00340E29">
            <w:pPr>
              <w:pStyle w:val="NormalWeb"/>
              <w:spacing w:before="0" w:beforeAutospacing="0" w:after="0" w:afterAutospacing="0"/>
              <w:ind w:left="60" w:right="60"/>
              <w:jc w:val="right"/>
            </w:pPr>
            <w:r w:rsidRPr="00340E29">
              <w:rPr>
                <w:color w:val="000000"/>
              </w:rPr>
              <w:t>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F9BBC71" w14:textId="77777777" w:rsidR="00340E29" w:rsidRPr="00340E29" w:rsidRDefault="00340E29">
            <w:pPr>
              <w:pStyle w:val="NormalWeb"/>
              <w:spacing w:before="0" w:beforeAutospacing="0" w:after="0" w:afterAutospacing="0"/>
              <w:ind w:left="60" w:right="60"/>
              <w:jc w:val="right"/>
            </w:pPr>
            <w:r w:rsidRPr="00340E29">
              <w:rPr>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4992693"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269A1FB"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977E616" w14:textId="77777777" w:rsidR="00340E29" w:rsidRPr="00340E29" w:rsidRDefault="00340E29">
            <w:pPr>
              <w:pStyle w:val="NormalWeb"/>
              <w:spacing w:before="0" w:beforeAutospacing="0" w:after="0" w:afterAutospacing="0"/>
              <w:ind w:left="60" w:right="60"/>
              <w:jc w:val="right"/>
            </w:pPr>
            <w:r w:rsidRPr="00340E29">
              <w:rPr>
                <w:color w:val="000000"/>
              </w:rPr>
              <w:t>4.53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7C2B3E9" w14:textId="77777777" w:rsidR="00340E29" w:rsidRPr="00340E29" w:rsidRDefault="00340E29">
            <w:pPr>
              <w:pStyle w:val="NormalWeb"/>
              <w:spacing w:before="0" w:beforeAutospacing="0" w:after="0" w:afterAutospacing="0"/>
              <w:ind w:left="60" w:right="60"/>
              <w:jc w:val="right"/>
            </w:pPr>
            <w:r w:rsidRPr="00340E29">
              <w:rPr>
                <w:color w:val="000000"/>
              </w:rPr>
              <w:t>1.16</w:t>
            </w:r>
          </w:p>
        </w:tc>
      </w:tr>
      <w:tr w:rsidR="00340E29" w:rsidRPr="00340E29" w14:paraId="52E62175"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FA96A00" w14:textId="77777777" w:rsidR="00340E29" w:rsidRPr="00340E29" w:rsidRDefault="00340E29">
            <w:pPr>
              <w:pStyle w:val="NormalWeb"/>
              <w:spacing w:before="0" w:beforeAutospacing="0" w:after="0" w:afterAutospacing="0"/>
              <w:ind w:left="60" w:right="60"/>
            </w:pPr>
            <w:r w:rsidRPr="00340E29">
              <w:rPr>
                <w:color w:val="000000"/>
              </w:rPr>
              <w:t>Risk-taking is rewarded if it potentially furthers our competitiveness.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15476F7" w14:textId="77777777" w:rsidR="00340E29" w:rsidRPr="00340E29" w:rsidRDefault="00340E29">
            <w:pPr>
              <w:pStyle w:val="NormalWeb"/>
              <w:spacing w:before="0" w:beforeAutospacing="0" w:after="0" w:afterAutospacing="0"/>
              <w:ind w:left="60" w:right="60"/>
              <w:jc w:val="right"/>
            </w:pPr>
            <w:r w:rsidRPr="00340E29">
              <w:rPr>
                <w:color w:val="000000"/>
              </w:rPr>
              <w:t>26.25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064AA09" w14:textId="77777777" w:rsidR="00340E29" w:rsidRPr="00340E29" w:rsidRDefault="00340E29">
            <w:pPr>
              <w:pStyle w:val="NormalWeb"/>
              <w:spacing w:before="0" w:beforeAutospacing="0" w:after="0" w:afterAutospacing="0"/>
              <w:ind w:left="60" w:right="60"/>
              <w:jc w:val="right"/>
            </w:pPr>
            <w:r w:rsidRPr="00340E29">
              <w:rPr>
                <w:color w:val="000000"/>
              </w:rPr>
              <w:t>35.00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0DBFFF8" w14:textId="77777777" w:rsidR="00340E29" w:rsidRPr="00340E29" w:rsidRDefault="00340E29">
            <w:pPr>
              <w:pStyle w:val="NormalWeb"/>
              <w:spacing w:before="0" w:beforeAutospacing="0" w:after="0" w:afterAutospacing="0"/>
              <w:ind w:left="60" w:right="60"/>
              <w:jc w:val="right"/>
            </w:pPr>
            <w:r w:rsidRPr="00340E29">
              <w:rPr>
                <w:color w:val="000000"/>
              </w:rPr>
              <w:t>26.25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2F7D217" w14:textId="77777777" w:rsidR="00340E29" w:rsidRPr="00340E29" w:rsidRDefault="00340E29">
            <w:pPr>
              <w:pStyle w:val="NormalWeb"/>
              <w:spacing w:before="0" w:beforeAutospacing="0" w:after="0" w:afterAutospacing="0"/>
              <w:ind w:left="60" w:right="60"/>
              <w:jc w:val="right"/>
            </w:pPr>
            <w:r w:rsidRPr="00340E29">
              <w:rPr>
                <w:color w:val="000000"/>
              </w:rPr>
              <w:t>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843A615"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647326C"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46614F4" w14:textId="77777777" w:rsidR="00340E29" w:rsidRPr="00340E29" w:rsidRDefault="00340E29">
            <w:pPr>
              <w:pStyle w:val="NormalWeb"/>
              <w:spacing w:before="0" w:beforeAutospacing="0" w:after="0" w:afterAutospacing="0"/>
              <w:ind w:left="60" w:right="60"/>
              <w:jc w:val="right"/>
            </w:pPr>
            <w:r w:rsidRPr="00340E29">
              <w:rPr>
                <w:color w:val="000000"/>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B3EA591" w14:textId="77777777" w:rsidR="00340E29" w:rsidRPr="00340E29" w:rsidRDefault="00340E29">
            <w:pPr>
              <w:pStyle w:val="NormalWeb"/>
              <w:spacing w:before="0" w:beforeAutospacing="0" w:after="0" w:afterAutospacing="0"/>
              <w:ind w:left="60" w:right="60"/>
              <w:jc w:val="right"/>
            </w:pPr>
            <w:r w:rsidRPr="00340E29">
              <w:rPr>
                <w:color w:val="000000"/>
              </w:rPr>
              <w:t>4.66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D6265BF" w14:textId="77777777" w:rsidR="00340E29" w:rsidRPr="00340E29" w:rsidRDefault="00340E29">
            <w:pPr>
              <w:pStyle w:val="NormalWeb"/>
              <w:spacing w:before="0" w:beforeAutospacing="0" w:after="0" w:afterAutospacing="0"/>
              <w:ind w:left="60" w:right="60"/>
              <w:jc w:val="right"/>
            </w:pPr>
            <w:r w:rsidRPr="00340E29">
              <w:rPr>
                <w:color w:val="000000"/>
              </w:rPr>
              <w:t>1.23</w:t>
            </w:r>
          </w:p>
        </w:tc>
      </w:tr>
      <w:tr w:rsidR="00340E29" w:rsidRPr="00340E29" w14:paraId="7A2310A5"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19E73DF" w14:textId="77777777" w:rsidR="00340E29" w:rsidRPr="00340E29" w:rsidRDefault="00340E29">
            <w:pPr>
              <w:pStyle w:val="NormalWeb"/>
              <w:spacing w:before="0" w:beforeAutospacing="0" w:after="0" w:afterAutospacing="0"/>
              <w:ind w:left="60" w:right="60"/>
            </w:pPr>
            <w:r w:rsidRPr="00340E29">
              <w:rPr>
                <w:b/>
                <w:bCs/>
                <w:color w:val="000000"/>
              </w:rPr>
              <w:t>AVERAGE MEAN</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D0213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96B702" w14:textId="77777777" w:rsidR="00340E29" w:rsidRPr="00340E29" w:rsidRDefault="00340E29">
            <w:pPr>
              <w:pStyle w:val="NormalWeb"/>
              <w:spacing w:before="0" w:beforeAutospacing="0" w:after="0" w:afterAutospacing="0"/>
              <w:ind w:left="60" w:right="60"/>
              <w:jc w:val="right"/>
            </w:pPr>
            <w:r w:rsidRPr="00340E29">
              <w:rPr>
                <w:b/>
                <w:bCs/>
                <w:color w:val="000000"/>
              </w:rPr>
              <w:t>4.7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F7AFE1" w14:textId="77777777" w:rsidR="00340E29" w:rsidRPr="00340E29" w:rsidRDefault="00340E29">
            <w:pPr>
              <w:pStyle w:val="NormalWeb"/>
              <w:spacing w:before="0" w:beforeAutospacing="0" w:after="0" w:afterAutospacing="0"/>
              <w:ind w:left="60" w:right="60"/>
              <w:jc w:val="right"/>
            </w:pPr>
            <w:r w:rsidRPr="00340E29">
              <w:rPr>
                <w:b/>
                <w:bCs/>
                <w:color w:val="000000"/>
              </w:rPr>
              <w:t>1.01</w:t>
            </w:r>
          </w:p>
        </w:tc>
      </w:tr>
    </w:tbl>
    <w:p w14:paraId="2E4275D7" w14:textId="77777777" w:rsidR="00340E29" w:rsidRPr="00340E29" w:rsidRDefault="00340E29" w:rsidP="00340E29">
      <w:pPr>
        <w:pStyle w:val="NormalWeb"/>
        <w:spacing w:before="0" w:beforeAutospacing="0" w:after="0" w:afterAutospacing="0"/>
      </w:pPr>
      <w:r w:rsidRPr="00340E29">
        <w:rPr>
          <w:b/>
          <w:bCs/>
          <w:i/>
          <w:iCs/>
          <w:color w:val="000000"/>
        </w:rPr>
        <w:t>Source: Researchers’ Findings 2025</w:t>
      </w:r>
    </w:p>
    <w:p w14:paraId="46AF8229" w14:textId="77777777" w:rsidR="00340E29" w:rsidRPr="00340E29" w:rsidRDefault="00340E29" w:rsidP="00340E29">
      <w:pPr>
        <w:pStyle w:val="NormalWeb"/>
        <w:spacing w:before="0" w:beforeAutospacing="0" w:after="0" w:afterAutospacing="0"/>
        <w:jc w:val="both"/>
      </w:pPr>
      <w:r w:rsidRPr="00340E29">
        <w:rPr>
          <w:b/>
          <w:bCs/>
          <w:color w:val="000000"/>
        </w:rPr>
        <w:t>Interpretation </w:t>
      </w:r>
    </w:p>
    <w:p w14:paraId="56213C8E" w14:textId="77777777" w:rsidR="00340E29" w:rsidRPr="00340E29" w:rsidRDefault="00340E29" w:rsidP="00340E29">
      <w:pPr>
        <w:pStyle w:val="NormalWeb"/>
        <w:spacing w:before="0" w:beforeAutospacing="0" w:after="0" w:afterAutospacing="0"/>
        <w:jc w:val="both"/>
      </w:pPr>
      <w:r w:rsidRPr="00340E29">
        <w:rPr>
          <w:color w:val="000000"/>
        </w:rPr>
        <w:t>Table 4.2.3a displays the descriptive statistics of employee welfare. The table shows that 20% of the respondents strongly agree that they satisfied with the employee overall job satisfaction, 55% agree, 17.5% partially agree, 2.5% partially disagree and 3.75% disagree and 1.75% strongly disagree. On average, the respondents agree that satisfied with the employee overall job satisfaction (mean = 4.80) and the standard deviation (0.99) show that their responses diverged from the mean. In addition, 18.75% strongly agree that the employee satisfaction has impact on the customers experience at the station, 43.75% agree, 28.75% partially agree, 6.25% partially disagree and 2.5% disagree. On average, the respondents agree to this item, and their responses spread slightly from the mean (mean = 4.70; standard deviation = 0.93). </w:t>
      </w:r>
    </w:p>
    <w:p w14:paraId="541CEF5F" w14:textId="77777777" w:rsidR="00340E29" w:rsidRPr="00340E29" w:rsidRDefault="00340E29" w:rsidP="00340E29">
      <w:pPr>
        <w:rPr>
          <w:rFonts w:ascii="Times New Roman" w:hAnsi="Times New Roman" w:cs="Times New Roman"/>
          <w:sz w:val="24"/>
          <w:szCs w:val="24"/>
        </w:rPr>
      </w:pPr>
    </w:p>
    <w:p w14:paraId="7517FCE7" w14:textId="77777777" w:rsidR="00340E29" w:rsidRPr="00340E29" w:rsidRDefault="00340E29" w:rsidP="00340E29">
      <w:pPr>
        <w:pStyle w:val="NormalWeb"/>
        <w:spacing w:before="0" w:beforeAutospacing="0" w:after="0" w:afterAutospacing="0"/>
        <w:jc w:val="both"/>
      </w:pPr>
      <w:r w:rsidRPr="00340E29">
        <w:rPr>
          <w:color w:val="000000"/>
        </w:rPr>
        <w:t xml:space="preserve">The results also show that 23.75% of the respondents opine that In terms of service quality, stations are competitive, 43.75% agree, 18.75% partially agree, 8.75% partially disagree, </w:t>
      </w:r>
      <w:r w:rsidRPr="00340E29">
        <w:rPr>
          <w:color w:val="000000"/>
        </w:rPr>
        <w:lastRenderedPageBreak/>
        <w:t>3.75% disagreed and 1.25% strongly disagreed. On average, the respondents agree that the stations goals effectively implemented by the employees, and their responses spread from the mean (mean = 4.71; standard deviation = 1.12). In addition, 25.5% of the respondents strongly agree that In terms of service quality, stations are competitive, 42.5% agree, 21.25% partially agree, 8.75% partially disagree, and 2.5% strongly disagree. On average, the respondents agree to this item and their responses converged around the mean (mean = 4.76; standard deviation = 1.08). </w:t>
      </w:r>
    </w:p>
    <w:p w14:paraId="344E319D" w14:textId="77777777" w:rsidR="00340E29" w:rsidRPr="00340E29" w:rsidRDefault="00340E29" w:rsidP="00340E29">
      <w:pPr>
        <w:pStyle w:val="NormalWeb"/>
        <w:spacing w:before="0" w:beforeAutospacing="0" w:after="0" w:afterAutospacing="0"/>
        <w:jc w:val="both"/>
      </w:pPr>
      <w:r w:rsidRPr="00340E29">
        <w:rPr>
          <w:color w:val="000000"/>
        </w:rPr>
        <w:t>The results reveal that 20% of the respondents strongly agree that Continuous learning is strongly supported, 33.75% agree, 33.75% partially agree, 6.25% partially disagree and 5% disagree and 2.5% strongly disagree. On average, the respondents agree to this item and their responses converged around the mean (mean = 4.53; standard deviation = 1.16). In addition, the results reveal that 26.25% of the respondents strongly agree that Risk-taking is rewarded if it potentially furthers our competitiveness, 35% agree, 26.25% partially agree, 8.75% partially disagree and 1.25% disagree. On average, the respondents agree to this item and their responses converged around the mean (mean = 4.7; standard deviation = 1.01).</w:t>
      </w:r>
    </w:p>
    <w:p w14:paraId="36D22C14" w14:textId="77777777" w:rsidR="00340E29" w:rsidRPr="00340E29" w:rsidRDefault="00340E29" w:rsidP="00340E29">
      <w:pPr>
        <w:pStyle w:val="NormalWeb"/>
        <w:spacing w:before="0" w:beforeAutospacing="0" w:after="0" w:afterAutospacing="0"/>
        <w:jc w:val="both"/>
      </w:pPr>
      <w:r w:rsidRPr="00340E29">
        <w:rPr>
          <w:color w:val="000000"/>
        </w:rPr>
        <w:t>The average mean of the items on operational efficiency is 4.51 with a standard deviation of 1.07 which means that on average the respondents agree with the items and their responses converge around the mean as regards employee welfare.</w:t>
      </w:r>
    </w:p>
    <w:p w14:paraId="37F1BF27" w14:textId="77777777" w:rsidR="00340E29" w:rsidRPr="00340E29" w:rsidRDefault="00340E29" w:rsidP="00340E29">
      <w:pPr>
        <w:pStyle w:val="NormalWeb"/>
        <w:spacing w:before="0" w:beforeAutospacing="0" w:after="0" w:afterAutospacing="0"/>
        <w:jc w:val="both"/>
      </w:pPr>
      <w:r w:rsidRPr="00340E29">
        <w:rPr>
          <w:b/>
          <w:bCs/>
          <w:color w:val="000000"/>
        </w:rPr>
        <w:t>Table 4.2.3b: Descriptive Statistics on Market Competitiveness </w:t>
      </w:r>
    </w:p>
    <w:tbl>
      <w:tblPr>
        <w:tblW w:w="0" w:type="auto"/>
        <w:tblCellMar>
          <w:top w:w="15" w:type="dxa"/>
          <w:left w:w="15" w:type="dxa"/>
          <w:bottom w:w="15" w:type="dxa"/>
          <w:right w:w="15" w:type="dxa"/>
        </w:tblCellMar>
        <w:tblLook w:val="04A0" w:firstRow="1" w:lastRow="0" w:firstColumn="1" w:lastColumn="0" w:noHBand="0" w:noVBand="1"/>
      </w:tblPr>
      <w:tblGrid>
        <w:gridCol w:w="2020"/>
        <w:gridCol w:w="690"/>
        <w:gridCol w:w="690"/>
        <w:gridCol w:w="690"/>
        <w:gridCol w:w="690"/>
        <w:gridCol w:w="570"/>
        <w:gridCol w:w="570"/>
        <w:gridCol w:w="864"/>
        <w:gridCol w:w="697"/>
        <w:gridCol w:w="1149"/>
      </w:tblGrid>
      <w:tr w:rsidR="00340E29" w:rsidRPr="00340E29" w14:paraId="527264D0" w14:textId="77777777" w:rsidTr="00340E29">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03F045F"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C979C1C" w14:textId="77777777" w:rsidR="00340E29" w:rsidRPr="00340E29" w:rsidRDefault="00340E29">
            <w:pPr>
              <w:pStyle w:val="NormalWeb"/>
              <w:spacing w:before="0" w:beforeAutospacing="0" w:after="0" w:afterAutospacing="0"/>
              <w:ind w:left="60" w:right="60"/>
              <w:jc w:val="center"/>
            </w:pPr>
            <w:r w:rsidRPr="00340E29">
              <w:rPr>
                <w:color w:val="000000"/>
              </w:rPr>
              <w:t>SA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F4CB1B7" w14:textId="77777777" w:rsidR="00340E29" w:rsidRPr="00340E29" w:rsidRDefault="00340E29">
            <w:pPr>
              <w:pStyle w:val="NormalWeb"/>
              <w:spacing w:before="0" w:beforeAutospacing="0" w:after="0" w:afterAutospacing="0"/>
              <w:ind w:left="60" w:right="60"/>
              <w:jc w:val="center"/>
            </w:pPr>
            <w:r w:rsidRPr="00340E29">
              <w:rPr>
                <w:color w:val="000000"/>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C4AA7A0" w14:textId="77777777" w:rsidR="00340E29" w:rsidRPr="00340E29" w:rsidRDefault="00340E29">
            <w:pPr>
              <w:pStyle w:val="NormalWeb"/>
              <w:spacing w:before="0" w:beforeAutospacing="0" w:after="0" w:afterAutospacing="0"/>
              <w:ind w:left="60" w:right="60"/>
              <w:jc w:val="center"/>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70D7F91" w14:textId="77777777" w:rsidR="00340E29" w:rsidRPr="00340E29" w:rsidRDefault="00340E29">
            <w:pPr>
              <w:pStyle w:val="NormalWeb"/>
              <w:spacing w:before="0" w:beforeAutospacing="0" w:after="0" w:afterAutospacing="0"/>
              <w:ind w:left="60" w:right="60"/>
              <w:jc w:val="center"/>
            </w:pPr>
            <w:r w:rsidRPr="00340E29">
              <w:rPr>
                <w:color w:val="000000"/>
              </w:rPr>
              <w:t>PD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BE39A5D" w14:textId="77777777" w:rsidR="00340E29" w:rsidRPr="00340E29" w:rsidRDefault="00340E29">
            <w:pPr>
              <w:pStyle w:val="NormalWeb"/>
              <w:spacing w:before="0" w:beforeAutospacing="0" w:after="0" w:afterAutospacing="0"/>
              <w:ind w:left="60" w:right="60"/>
              <w:jc w:val="center"/>
            </w:pPr>
            <w:r w:rsidRPr="00340E29">
              <w:rPr>
                <w:color w:val="000000"/>
              </w:rPr>
              <w:t>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5A5E6EE" w14:textId="77777777" w:rsidR="00340E29" w:rsidRPr="00340E29" w:rsidRDefault="00340E29">
            <w:pPr>
              <w:pStyle w:val="NormalWeb"/>
              <w:spacing w:before="0" w:beforeAutospacing="0" w:after="0" w:afterAutospacing="0"/>
              <w:ind w:left="60" w:right="60"/>
              <w:jc w:val="center"/>
            </w:pPr>
            <w:r w:rsidRPr="00340E29">
              <w:rPr>
                <w:color w:val="000000"/>
              </w:rPr>
              <w:t>SD</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8993020" w14:textId="77777777" w:rsidR="00340E29" w:rsidRPr="00340E29" w:rsidRDefault="00340E29">
            <w:pPr>
              <w:pStyle w:val="NormalWeb"/>
              <w:spacing w:before="0" w:beforeAutospacing="0" w:after="0" w:afterAutospacing="0"/>
              <w:ind w:right="60"/>
              <w:jc w:val="center"/>
            </w:pPr>
            <w:r w:rsidRPr="00340E29">
              <w:rPr>
                <w:color w:val="000000"/>
              </w:rPr>
              <w:t>Missing</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7D7F22D" w14:textId="77777777" w:rsidR="00340E29" w:rsidRPr="00340E29" w:rsidRDefault="00340E29">
            <w:pPr>
              <w:pStyle w:val="NormalWeb"/>
              <w:spacing w:before="0" w:beforeAutospacing="0" w:after="0" w:afterAutospacing="0"/>
              <w:ind w:left="60" w:right="60"/>
              <w:jc w:val="center"/>
            </w:pPr>
            <w:r w:rsidRPr="00340E29">
              <w:rPr>
                <w:color w:val="000000"/>
              </w:rPr>
              <w:t>Total</w:t>
            </w:r>
          </w:p>
        </w:tc>
      </w:tr>
      <w:tr w:rsidR="00340E29" w:rsidRPr="00340E29" w14:paraId="33A7AFFF" w14:textId="77777777" w:rsidTr="00340E2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926FCF"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1D80F6C"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8D4770D"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9E81F3D"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903481F"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DF28263"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B80E17D"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A5743DD" w14:textId="77777777" w:rsidR="00340E29" w:rsidRPr="00340E29" w:rsidRDefault="00340E29">
            <w:pPr>
              <w:pStyle w:val="NormalWeb"/>
              <w:spacing w:before="0" w:beforeAutospacing="0" w:after="0" w:afterAutospacing="0"/>
              <w:ind w:left="60" w:right="60"/>
              <w:jc w:val="center"/>
            </w:pPr>
            <w:r w:rsidRPr="00340E29">
              <w:rPr>
                <w:color w:val="000000"/>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0D34BC0" w14:textId="77777777" w:rsidR="00340E29" w:rsidRPr="00340E29" w:rsidRDefault="00340E29">
            <w:pPr>
              <w:pStyle w:val="NormalWeb"/>
              <w:spacing w:before="0" w:beforeAutospacing="0" w:after="0" w:afterAutospacing="0"/>
              <w:ind w:left="60" w:right="60"/>
              <w:jc w:val="center"/>
            </w:pPr>
            <w:r w:rsidRPr="00340E29">
              <w:rPr>
                <w:color w:val="000000"/>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50DF61D" w14:textId="77777777" w:rsidR="00340E29" w:rsidRPr="00340E29" w:rsidRDefault="00340E29">
            <w:pPr>
              <w:pStyle w:val="NormalWeb"/>
              <w:spacing w:before="0" w:beforeAutospacing="0" w:after="0" w:afterAutospacing="0"/>
              <w:ind w:left="60" w:right="60"/>
              <w:jc w:val="center"/>
            </w:pPr>
            <w:r w:rsidRPr="00340E29">
              <w:rPr>
                <w:color w:val="000000"/>
              </w:rPr>
              <w:t>Standard Deviation</w:t>
            </w:r>
          </w:p>
        </w:tc>
      </w:tr>
      <w:tr w:rsidR="00340E29" w:rsidRPr="00340E29" w14:paraId="17A4630C"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3178E0C" w14:textId="77777777" w:rsidR="00340E29" w:rsidRPr="00340E29" w:rsidRDefault="00340E29">
            <w:pPr>
              <w:pStyle w:val="NormalWeb"/>
              <w:spacing w:before="0" w:beforeAutospacing="0" w:after="0" w:afterAutospacing="0"/>
              <w:ind w:left="60" w:right="60"/>
            </w:pPr>
            <w:r w:rsidRPr="00340E29">
              <w:rPr>
                <w:color w:val="000000"/>
              </w:rPr>
              <w:t>do customers express dissatisfaction with service quality, product availability compared to other stations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9B135FA" w14:textId="77777777" w:rsidR="00340E29" w:rsidRPr="00340E29" w:rsidRDefault="00340E29">
            <w:pPr>
              <w:pStyle w:val="NormalWeb"/>
              <w:spacing w:before="0" w:beforeAutospacing="0" w:after="0" w:afterAutospacing="0"/>
              <w:ind w:left="60" w:right="60"/>
              <w:jc w:val="right"/>
            </w:pPr>
            <w:r w:rsidRPr="00340E29">
              <w:rPr>
                <w:color w:val="000000"/>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E70ACF0" w14:textId="77777777" w:rsidR="00340E29" w:rsidRPr="00340E29" w:rsidRDefault="00340E29">
            <w:pPr>
              <w:pStyle w:val="NormalWeb"/>
              <w:spacing w:before="0" w:beforeAutospacing="0" w:after="0" w:afterAutospacing="0"/>
              <w:ind w:left="60" w:right="60"/>
              <w:jc w:val="right"/>
            </w:pPr>
            <w:r w:rsidRPr="00340E29">
              <w:rPr>
                <w:color w:val="000000"/>
              </w:rPr>
              <w:t>33.75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3A72311" w14:textId="77777777" w:rsidR="00340E29" w:rsidRPr="00340E29" w:rsidRDefault="00340E29">
            <w:pPr>
              <w:pStyle w:val="NormalWeb"/>
              <w:spacing w:before="0" w:beforeAutospacing="0" w:after="0" w:afterAutospacing="0"/>
              <w:ind w:left="60" w:right="60"/>
              <w:jc w:val="right"/>
            </w:pPr>
            <w:r w:rsidRPr="00340E29">
              <w:rPr>
                <w:color w:val="000000"/>
              </w:rPr>
              <w:t>28.75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DF91FA4" w14:textId="77777777" w:rsidR="00340E29" w:rsidRPr="00340E29" w:rsidRDefault="00340E29">
            <w:pPr>
              <w:pStyle w:val="NormalWeb"/>
              <w:spacing w:before="0" w:beforeAutospacing="0" w:after="0" w:afterAutospacing="0"/>
              <w:ind w:left="60" w:right="60"/>
              <w:jc w:val="right"/>
            </w:pPr>
            <w:r w:rsidRPr="00340E29">
              <w:rPr>
                <w:color w:val="000000"/>
              </w:rPr>
              <w:t>11.25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93F8F98" w14:textId="77777777" w:rsidR="00340E29" w:rsidRPr="00340E29" w:rsidRDefault="00340E29">
            <w:pPr>
              <w:pStyle w:val="NormalWeb"/>
              <w:spacing w:before="0" w:beforeAutospacing="0" w:after="0" w:afterAutospacing="0"/>
              <w:ind w:left="60" w:right="60"/>
              <w:jc w:val="right"/>
            </w:pPr>
            <w:r w:rsidRPr="00340E29">
              <w:rPr>
                <w:color w:val="000000"/>
              </w:rPr>
              <w:t>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674C331" w14:textId="77777777" w:rsidR="00340E29" w:rsidRPr="00340E29" w:rsidRDefault="00340E29">
            <w:pPr>
              <w:pStyle w:val="NormalWeb"/>
              <w:spacing w:before="0" w:beforeAutospacing="0" w:after="0" w:afterAutospacing="0"/>
              <w:ind w:left="60" w:right="60"/>
              <w:jc w:val="right"/>
            </w:pPr>
            <w:r w:rsidRPr="00340E29">
              <w:rPr>
                <w:color w:val="000000"/>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870E3C7"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DDF0CE1" w14:textId="77777777" w:rsidR="00340E29" w:rsidRPr="00340E29" w:rsidRDefault="00340E29">
            <w:pPr>
              <w:pStyle w:val="NormalWeb"/>
              <w:spacing w:before="0" w:beforeAutospacing="0" w:after="0" w:afterAutospacing="0"/>
              <w:ind w:left="60" w:right="60"/>
              <w:jc w:val="right"/>
            </w:pPr>
            <w:r w:rsidRPr="00340E29">
              <w:rPr>
                <w:color w:val="000000"/>
              </w:rPr>
              <w:t>4.47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0FDE76F" w14:textId="77777777" w:rsidR="00340E29" w:rsidRPr="00340E29" w:rsidRDefault="00340E29">
            <w:pPr>
              <w:pStyle w:val="NormalWeb"/>
              <w:spacing w:before="0" w:beforeAutospacing="0" w:after="0" w:afterAutospacing="0"/>
              <w:ind w:left="60" w:right="60"/>
              <w:jc w:val="right"/>
            </w:pPr>
            <w:r w:rsidRPr="00340E29">
              <w:rPr>
                <w:color w:val="000000"/>
              </w:rPr>
              <w:t>1.19</w:t>
            </w:r>
          </w:p>
        </w:tc>
      </w:tr>
      <w:tr w:rsidR="00340E29" w:rsidRPr="00340E29" w14:paraId="5B0D01F8"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8786F0C" w14:textId="77777777" w:rsidR="00340E29" w:rsidRPr="00340E29" w:rsidRDefault="00340E29">
            <w:pPr>
              <w:pStyle w:val="NormalWeb"/>
              <w:spacing w:before="0" w:beforeAutospacing="0" w:after="0" w:afterAutospacing="0"/>
              <w:ind w:left="60" w:right="60"/>
            </w:pPr>
            <w:r w:rsidRPr="00340E29">
              <w:rPr>
                <w:color w:val="000000"/>
              </w:rPr>
              <w:t>Are there main strengths the station posses compared to competitors in the district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F48CEDD" w14:textId="77777777" w:rsidR="00340E29" w:rsidRPr="00340E29" w:rsidRDefault="00340E29">
            <w:pPr>
              <w:pStyle w:val="NormalWeb"/>
              <w:spacing w:before="0" w:beforeAutospacing="0" w:after="0" w:afterAutospacing="0"/>
              <w:ind w:left="60" w:right="60"/>
              <w:jc w:val="right"/>
            </w:pPr>
            <w:r w:rsidRPr="00340E29">
              <w:rPr>
                <w:color w:val="000000"/>
              </w:rPr>
              <w:t>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734D446" w14:textId="77777777" w:rsidR="00340E29" w:rsidRPr="00340E29" w:rsidRDefault="00340E29">
            <w:pPr>
              <w:pStyle w:val="NormalWeb"/>
              <w:spacing w:before="0" w:beforeAutospacing="0" w:after="0" w:afterAutospacing="0"/>
              <w:ind w:left="60" w:right="60"/>
              <w:jc w:val="right"/>
            </w:pPr>
            <w:r w:rsidRPr="00340E29">
              <w:rPr>
                <w:color w:val="000000"/>
              </w:rPr>
              <w:t>37.50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0C028B2" w14:textId="77777777" w:rsidR="00340E29" w:rsidRPr="00340E29" w:rsidRDefault="00340E29">
            <w:pPr>
              <w:pStyle w:val="NormalWeb"/>
              <w:spacing w:before="0" w:beforeAutospacing="0" w:after="0" w:afterAutospacing="0"/>
              <w:ind w:left="60" w:right="60"/>
              <w:jc w:val="right"/>
            </w:pPr>
            <w:r w:rsidRPr="00340E29">
              <w:rPr>
                <w:color w:val="000000"/>
              </w:rPr>
              <w:t>33.75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6E5EF09" w14:textId="77777777" w:rsidR="00340E29" w:rsidRPr="00340E29" w:rsidRDefault="00340E29">
            <w:pPr>
              <w:pStyle w:val="NormalWeb"/>
              <w:spacing w:before="0" w:beforeAutospacing="0" w:after="0" w:afterAutospacing="0"/>
              <w:ind w:left="60" w:right="60"/>
              <w:jc w:val="right"/>
            </w:pPr>
            <w:r w:rsidRPr="00340E29">
              <w:rPr>
                <w:color w:val="000000"/>
              </w:rPr>
              <w:t>12.50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E0FF2DA" w14:textId="77777777" w:rsidR="00340E29" w:rsidRPr="00340E29" w:rsidRDefault="00340E29">
            <w:pPr>
              <w:pStyle w:val="NormalWeb"/>
              <w:spacing w:before="0" w:beforeAutospacing="0" w:after="0" w:afterAutospacing="0"/>
              <w:ind w:left="60" w:right="60"/>
              <w:jc w:val="right"/>
            </w:pPr>
            <w:r w:rsidRPr="00340E29">
              <w:rPr>
                <w:color w:val="000000"/>
              </w:rPr>
              <w:t>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4E47315"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B1FB6F5"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ABAB609" w14:textId="77777777" w:rsidR="00340E29" w:rsidRPr="00340E29" w:rsidRDefault="00340E29">
            <w:pPr>
              <w:pStyle w:val="NormalWeb"/>
              <w:spacing w:before="0" w:beforeAutospacing="0" w:after="0" w:afterAutospacing="0"/>
              <w:ind w:left="60" w:right="60"/>
              <w:jc w:val="right"/>
            </w:pPr>
            <w:r w:rsidRPr="00340E29">
              <w:rPr>
                <w:color w:val="000000"/>
              </w:rPr>
              <w:t>4.26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7E659B9" w14:textId="77777777" w:rsidR="00340E29" w:rsidRPr="00340E29" w:rsidRDefault="00340E29">
            <w:pPr>
              <w:pStyle w:val="NormalWeb"/>
              <w:spacing w:before="0" w:beforeAutospacing="0" w:after="0" w:afterAutospacing="0"/>
              <w:ind w:left="60" w:right="60"/>
              <w:jc w:val="right"/>
            </w:pPr>
            <w:r w:rsidRPr="00340E29">
              <w:rPr>
                <w:color w:val="000000"/>
              </w:rPr>
              <w:t>1.08</w:t>
            </w:r>
          </w:p>
        </w:tc>
      </w:tr>
      <w:tr w:rsidR="00340E29" w:rsidRPr="00340E29" w14:paraId="1A1521BD"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D11795D" w14:textId="77777777" w:rsidR="00340E29" w:rsidRPr="00340E29" w:rsidRDefault="00340E29">
            <w:pPr>
              <w:pStyle w:val="NormalWeb"/>
              <w:spacing w:before="0" w:beforeAutospacing="0" w:after="0" w:afterAutospacing="0"/>
              <w:ind w:left="60" w:right="60"/>
            </w:pPr>
            <w:r w:rsidRPr="00340E29">
              <w:rPr>
                <w:color w:val="000000"/>
              </w:rPr>
              <w:t xml:space="preserve">Do the station use promotional </w:t>
            </w:r>
            <w:r w:rsidRPr="00340E29">
              <w:rPr>
                <w:color w:val="000000"/>
              </w:rPr>
              <w:lastRenderedPageBreak/>
              <w:t>strategies to retain customers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2699856" w14:textId="77777777" w:rsidR="00340E29" w:rsidRPr="00340E29" w:rsidRDefault="00340E29">
            <w:pPr>
              <w:pStyle w:val="NormalWeb"/>
              <w:spacing w:before="0" w:beforeAutospacing="0" w:after="0" w:afterAutospacing="0"/>
              <w:ind w:left="60" w:right="60"/>
              <w:jc w:val="right"/>
            </w:pPr>
            <w:r w:rsidRPr="00340E29">
              <w:rPr>
                <w:color w:val="000000"/>
              </w:rPr>
              <w:lastRenderedPageBreak/>
              <w:t>18.75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805F3E1" w14:textId="77777777" w:rsidR="00340E29" w:rsidRPr="00340E29" w:rsidRDefault="00340E29">
            <w:pPr>
              <w:pStyle w:val="NormalWeb"/>
              <w:spacing w:before="0" w:beforeAutospacing="0" w:after="0" w:afterAutospacing="0"/>
              <w:ind w:left="60" w:right="60"/>
              <w:jc w:val="right"/>
            </w:pPr>
            <w:r w:rsidRPr="00340E29">
              <w:rPr>
                <w:color w:val="000000"/>
              </w:rPr>
              <w:t>28.75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769FA5F" w14:textId="77777777" w:rsidR="00340E29" w:rsidRPr="00340E29" w:rsidRDefault="00340E29">
            <w:pPr>
              <w:pStyle w:val="NormalWeb"/>
              <w:spacing w:before="0" w:beforeAutospacing="0" w:after="0" w:afterAutospacing="0"/>
              <w:ind w:left="60" w:right="60"/>
              <w:jc w:val="right"/>
            </w:pPr>
            <w:r w:rsidRPr="00340E29">
              <w:rPr>
                <w:color w:val="000000"/>
              </w:rPr>
              <w:t>27.50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7B6DD1D" w14:textId="77777777" w:rsidR="00340E29" w:rsidRPr="00340E29" w:rsidRDefault="00340E29">
            <w:pPr>
              <w:pStyle w:val="NormalWeb"/>
              <w:spacing w:before="0" w:beforeAutospacing="0" w:after="0" w:afterAutospacing="0"/>
              <w:ind w:left="60" w:right="60"/>
              <w:jc w:val="right"/>
            </w:pPr>
            <w:r w:rsidRPr="00340E29">
              <w:rPr>
                <w:color w:val="000000"/>
              </w:rPr>
              <w:t>18.75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D4D69C4" w14:textId="77777777" w:rsidR="00340E29" w:rsidRPr="00340E29" w:rsidRDefault="00340E29">
            <w:pPr>
              <w:pStyle w:val="NormalWeb"/>
              <w:spacing w:before="0" w:beforeAutospacing="0" w:after="0" w:afterAutospacing="0"/>
              <w:ind w:left="60" w:right="60"/>
              <w:jc w:val="right"/>
            </w:pPr>
            <w:r w:rsidRPr="00340E29">
              <w:rPr>
                <w:color w:val="000000"/>
              </w:rPr>
              <w:t>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DDF61F1"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DBD16F1"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A2604D4" w14:textId="77777777" w:rsidR="00340E29" w:rsidRPr="00340E29" w:rsidRDefault="00340E29">
            <w:pPr>
              <w:pStyle w:val="NormalWeb"/>
              <w:spacing w:before="0" w:beforeAutospacing="0" w:after="0" w:afterAutospacing="0"/>
              <w:ind w:left="60" w:right="60"/>
              <w:jc w:val="right"/>
            </w:pPr>
            <w:r w:rsidRPr="00340E29">
              <w:rPr>
                <w:color w:val="000000"/>
              </w:rPr>
              <w:t>4.31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F93F46E" w14:textId="77777777" w:rsidR="00340E29" w:rsidRPr="00340E29" w:rsidRDefault="00340E29">
            <w:pPr>
              <w:pStyle w:val="NormalWeb"/>
              <w:spacing w:before="0" w:beforeAutospacing="0" w:after="0" w:afterAutospacing="0"/>
              <w:ind w:left="60" w:right="60"/>
              <w:jc w:val="right"/>
            </w:pPr>
            <w:r w:rsidRPr="00340E29">
              <w:rPr>
                <w:color w:val="000000"/>
              </w:rPr>
              <w:t>1.27</w:t>
            </w:r>
          </w:p>
        </w:tc>
      </w:tr>
      <w:tr w:rsidR="00340E29" w:rsidRPr="00340E29" w14:paraId="149B2590"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7BC1A37" w14:textId="77777777" w:rsidR="00340E29" w:rsidRPr="00340E29" w:rsidRDefault="00340E29">
            <w:pPr>
              <w:pStyle w:val="NormalWeb"/>
              <w:spacing w:before="0" w:beforeAutospacing="0" w:after="0" w:afterAutospacing="0"/>
              <w:ind w:left="60" w:right="60"/>
            </w:pPr>
            <w:r w:rsidRPr="00340E29">
              <w:rPr>
                <w:color w:val="000000"/>
              </w:rPr>
              <w:lastRenderedPageBreak/>
              <w:t>Does the station offer competitive pricing compared to other fuel stations in the district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6467F8E" w14:textId="77777777" w:rsidR="00340E29" w:rsidRPr="00340E29" w:rsidRDefault="00340E29">
            <w:pPr>
              <w:pStyle w:val="NormalWeb"/>
              <w:spacing w:before="0" w:beforeAutospacing="0" w:after="0" w:afterAutospacing="0"/>
              <w:ind w:left="60" w:right="60"/>
              <w:jc w:val="right"/>
            </w:pPr>
            <w:r w:rsidRPr="00340E29">
              <w:rPr>
                <w:color w:val="000000"/>
              </w:rPr>
              <w:t>12.50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99840AE" w14:textId="77777777" w:rsidR="00340E29" w:rsidRPr="00340E29" w:rsidRDefault="00340E29">
            <w:pPr>
              <w:pStyle w:val="NormalWeb"/>
              <w:spacing w:before="0" w:beforeAutospacing="0" w:after="0" w:afterAutospacing="0"/>
              <w:ind w:left="60" w:right="60"/>
              <w:jc w:val="right"/>
            </w:pPr>
            <w:r w:rsidRPr="00340E29">
              <w:rPr>
                <w:color w:val="000000"/>
              </w:rPr>
              <w:t>31.25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0F621BD" w14:textId="77777777" w:rsidR="00340E29" w:rsidRPr="00340E29" w:rsidRDefault="00340E29">
            <w:pPr>
              <w:pStyle w:val="NormalWeb"/>
              <w:spacing w:before="0" w:beforeAutospacing="0" w:after="0" w:afterAutospacing="0"/>
              <w:ind w:left="60" w:right="60"/>
              <w:jc w:val="right"/>
            </w:pPr>
            <w:r w:rsidRPr="00340E29">
              <w:rPr>
                <w:color w:val="000000"/>
              </w:rPr>
              <w:t>37.50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D7910EB" w14:textId="77777777" w:rsidR="00340E29" w:rsidRPr="00340E29" w:rsidRDefault="00340E29">
            <w:pPr>
              <w:pStyle w:val="NormalWeb"/>
              <w:spacing w:before="0" w:beforeAutospacing="0" w:after="0" w:afterAutospacing="0"/>
              <w:ind w:left="60" w:right="60"/>
              <w:jc w:val="right"/>
            </w:pPr>
            <w:r w:rsidRPr="00340E29">
              <w:rPr>
                <w:color w:val="000000"/>
              </w:rPr>
              <w:t>13.75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88B0F98" w14:textId="77777777" w:rsidR="00340E29" w:rsidRPr="00340E29" w:rsidRDefault="00340E29">
            <w:pPr>
              <w:pStyle w:val="NormalWeb"/>
              <w:spacing w:before="0" w:beforeAutospacing="0" w:after="0" w:afterAutospacing="0"/>
              <w:ind w:left="60" w:right="60"/>
              <w:jc w:val="right"/>
            </w:pPr>
            <w:r w:rsidRPr="00340E29">
              <w:rPr>
                <w:color w:val="000000"/>
              </w:rPr>
              <w:t>5.00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9E201C6"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E6AF4AD"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839727B" w14:textId="77777777" w:rsidR="00340E29" w:rsidRPr="00340E29" w:rsidRDefault="00340E29">
            <w:pPr>
              <w:pStyle w:val="NormalWeb"/>
              <w:spacing w:before="0" w:beforeAutospacing="0" w:after="0" w:afterAutospacing="0"/>
              <w:ind w:left="60" w:right="60"/>
              <w:jc w:val="right"/>
            </w:pPr>
            <w:r w:rsidRPr="00340E29">
              <w:rPr>
                <w:color w:val="000000"/>
              </w:rPr>
              <w:t>4.33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EE9A63B" w14:textId="77777777" w:rsidR="00340E29" w:rsidRPr="00340E29" w:rsidRDefault="00340E29">
            <w:pPr>
              <w:pStyle w:val="NormalWeb"/>
              <w:spacing w:before="0" w:beforeAutospacing="0" w:after="0" w:afterAutospacing="0"/>
              <w:ind w:left="60" w:right="60"/>
              <w:jc w:val="right"/>
            </w:pPr>
            <w:r w:rsidRPr="00340E29">
              <w:rPr>
                <w:color w:val="000000"/>
              </w:rPr>
              <w:t>1.03</w:t>
            </w:r>
          </w:p>
        </w:tc>
      </w:tr>
      <w:tr w:rsidR="00340E29" w:rsidRPr="00340E29" w14:paraId="5DA9C5E6"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EFCD02B" w14:textId="77777777" w:rsidR="00340E29" w:rsidRPr="00340E29" w:rsidRDefault="00340E29">
            <w:pPr>
              <w:pStyle w:val="NormalWeb"/>
              <w:spacing w:before="0" w:beforeAutospacing="0" w:after="0" w:afterAutospacing="0"/>
              <w:ind w:left="60" w:right="60"/>
            </w:pPr>
            <w:r w:rsidRPr="00340E29">
              <w:rPr>
                <w:color w:val="000000"/>
              </w:rPr>
              <w:t>Does employee satisfaction impact to the stations ability to attract customers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3CAC6B4" w14:textId="77777777" w:rsidR="00340E29" w:rsidRPr="00340E29" w:rsidRDefault="00340E29">
            <w:pPr>
              <w:pStyle w:val="NormalWeb"/>
              <w:spacing w:before="0" w:beforeAutospacing="0" w:after="0" w:afterAutospacing="0"/>
              <w:ind w:left="60" w:right="60"/>
              <w:jc w:val="right"/>
            </w:pPr>
            <w:r w:rsidRPr="00340E29">
              <w:rPr>
                <w:color w:val="000000"/>
              </w:rPr>
              <w:t>16.25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535D35C" w14:textId="77777777" w:rsidR="00340E29" w:rsidRPr="00340E29" w:rsidRDefault="00340E29">
            <w:pPr>
              <w:pStyle w:val="NormalWeb"/>
              <w:spacing w:before="0" w:beforeAutospacing="0" w:after="0" w:afterAutospacing="0"/>
              <w:ind w:left="60" w:right="60"/>
              <w:jc w:val="right"/>
            </w:pPr>
            <w:r w:rsidRPr="00340E29">
              <w:rPr>
                <w:color w:val="000000"/>
              </w:rPr>
              <w:t>30.00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CFA66CF" w14:textId="77777777" w:rsidR="00340E29" w:rsidRPr="00340E29" w:rsidRDefault="00340E29">
            <w:pPr>
              <w:pStyle w:val="NormalWeb"/>
              <w:spacing w:before="0" w:beforeAutospacing="0" w:after="0" w:afterAutospacing="0"/>
              <w:ind w:left="60" w:right="60"/>
              <w:jc w:val="right"/>
            </w:pPr>
            <w:r w:rsidRPr="00340E29">
              <w:rPr>
                <w:color w:val="000000"/>
              </w:rPr>
              <w:t>38.75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D46ECBE" w14:textId="77777777" w:rsidR="00340E29" w:rsidRPr="00340E29" w:rsidRDefault="00340E29">
            <w:pPr>
              <w:pStyle w:val="NormalWeb"/>
              <w:spacing w:before="0" w:beforeAutospacing="0" w:after="0" w:afterAutospacing="0"/>
              <w:ind w:left="60" w:right="60"/>
              <w:jc w:val="right"/>
            </w:pPr>
            <w:r w:rsidRPr="00340E29">
              <w:rPr>
                <w:color w:val="000000"/>
              </w:rPr>
              <w:t>11.25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4F4EAD2" w14:textId="77777777" w:rsidR="00340E29" w:rsidRPr="00340E29" w:rsidRDefault="00340E29">
            <w:pPr>
              <w:pStyle w:val="NormalWeb"/>
              <w:spacing w:before="0" w:beforeAutospacing="0" w:after="0" w:afterAutospacing="0"/>
              <w:ind w:left="60" w:right="60"/>
              <w:jc w:val="right"/>
            </w:pPr>
            <w:r w:rsidRPr="00340E29">
              <w:rPr>
                <w:color w:val="000000"/>
              </w:rPr>
              <w:t>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2E1642B" w14:textId="77777777" w:rsidR="00340E29" w:rsidRPr="00340E29" w:rsidRDefault="00340E29">
            <w:pPr>
              <w:pStyle w:val="NormalWeb"/>
              <w:spacing w:before="0" w:beforeAutospacing="0" w:after="0" w:afterAutospacing="0"/>
              <w:ind w:left="60" w:right="60"/>
              <w:jc w:val="right"/>
            </w:pPr>
            <w:r w:rsidRPr="00340E29">
              <w:rPr>
                <w:color w:val="00000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BCC6BFD" w14:textId="77777777" w:rsidR="00340E29" w:rsidRPr="00340E29" w:rsidRDefault="00340E29">
            <w:pPr>
              <w:pStyle w:val="NormalWeb"/>
              <w:spacing w:before="0" w:beforeAutospacing="0" w:after="0" w:afterAutospacing="0"/>
              <w:ind w:left="60" w:right="60"/>
              <w:jc w:val="right"/>
            </w:pPr>
            <w:r w:rsidRPr="00340E29">
              <w:rPr>
                <w:color w:val="000000"/>
              </w:rPr>
              <w:t>.00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C577C64" w14:textId="77777777" w:rsidR="00340E29" w:rsidRPr="00340E29" w:rsidRDefault="00340E29">
            <w:pPr>
              <w:pStyle w:val="NormalWeb"/>
              <w:spacing w:before="0" w:beforeAutospacing="0" w:after="0" w:afterAutospacing="0"/>
              <w:ind w:left="60" w:right="60"/>
              <w:jc w:val="right"/>
            </w:pPr>
            <w:r w:rsidRPr="00340E29">
              <w:rPr>
                <w:color w:val="000000"/>
              </w:rPr>
              <w:t>4.42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34BCAA5" w14:textId="77777777" w:rsidR="00340E29" w:rsidRPr="00340E29" w:rsidRDefault="00340E29">
            <w:pPr>
              <w:pStyle w:val="NormalWeb"/>
              <w:spacing w:before="0" w:beforeAutospacing="0" w:after="0" w:afterAutospacing="0"/>
              <w:ind w:left="60" w:right="60"/>
              <w:jc w:val="right"/>
            </w:pPr>
            <w:r w:rsidRPr="00340E29">
              <w:rPr>
                <w:color w:val="000000"/>
              </w:rPr>
              <w:t>1.05</w:t>
            </w:r>
          </w:p>
        </w:tc>
      </w:tr>
      <w:tr w:rsidR="00340E29" w:rsidRPr="00340E29" w14:paraId="02E25DF3" w14:textId="77777777" w:rsidTr="00340E29">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519FDF7" w14:textId="77777777" w:rsidR="00340E29" w:rsidRPr="00340E29" w:rsidRDefault="00340E29">
            <w:pPr>
              <w:pStyle w:val="NormalWeb"/>
              <w:spacing w:before="0" w:beforeAutospacing="0" w:after="0" w:afterAutospacing="0"/>
              <w:ind w:left="60" w:right="60"/>
            </w:pPr>
            <w:r w:rsidRPr="00340E29">
              <w:rPr>
                <w:b/>
                <w:bCs/>
                <w:color w:val="000000"/>
              </w:rPr>
              <w:t>AVERAGE MEAN</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30DEC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DF16F1" w14:textId="77777777" w:rsidR="00340E29" w:rsidRPr="00340E29" w:rsidRDefault="00340E29">
            <w:pPr>
              <w:pStyle w:val="NormalWeb"/>
              <w:spacing w:before="0" w:beforeAutospacing="0" w:after="0" w:afterAutospacing="0"/>
              <w:ind w:left="60" w:right="60"/>
              <w:jc w:val="right"/>
            </w:pPr>
            <w:r w:rsidRPr="00340E29">
              <w:rPr>
                <w:b/>
                <w:bCs/>
                <w:color w:val="000000"/>
              </w:rPr>
              <w:t>4.36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7FDA31" w14:textId="77777777" w:rsidR="00340E29" w:rsidRPr="00340E29" w:rsidRDefault="00340E29">
            <w:pPr>
              <w:pStyle w:val="NormalWeb"/>
              <w:spacing w:before="0" w:beforeAutospacing="0" w:after="0" w:afterAutospacing="0"/>
              <w:ind w:left="60" w:right="60"/>
              <w:jc w:val="right"/>
            </w:pPr>
            <w:r w:rsidRPr="00340E29">
              <w:rPr>
                <w:b/>
                <w:bCs/>
                <w:color w:val="000000"/>
              </w:rPr>
              <w:t>1.12</w:t>
            </w:r>
          </w:p>
        </w:tc>
      </w:tr>
    </w:tbl>
    <w:p w14:paraId="413AE614" w14:textId="77777777" w:rsidR="00340E29" w:rsidRPr="00340E29" w:rsidRDefault="00340E29" w:rsidP="00340E29">
      <w:pPr>
        <w:pStyle w:val="NormalWeb"/>
        <w:spacing w:before="0" w:beforeAutospacing="0" w:after="0" w:afterAutospacing="0"/>
      </w:pPr>
      <w:r w:rsidRPr="00340E29">
        <w:rPr>
          <w:b/>
          <w:bCs/>
          <w:i/>
          <w:iCs/>
          <w:color w:val="000000"/>
        </w:rPr>
        <w:t>Source: Researchers’ Findings 2025</w:t>
      </w:r>
    </w:p>
    <w:p w14:paraId="0B996CF4" w14:textId="77777777" w:rsidR="00340E29" w:rsidRPr="00340E29" w:rsidRDefault="00340E29" w:rsidP="00340E29">
      <w:pPr>
        <w:pStyle w:val="NormalWeb"/>
        <w:spacing w:before="0" w:beforeAutospacing="0" w:after="0" w:afterAutospacing="0"/>
        <w:jc w:val="both"/>
      </w:pPr>
      <w:r w:rsidRPr="00340E29">
        <w:rPr>
          <w:b/>
          <w:bCs/>
          <w:color w:val="000000"/>
        </w:rPr>
        <w:t>Interpretation </w:t>
      </w:r>
    </w:p>
    <w:p w14:paraId="17F59566" w14:textId="77777777" w:rsidR="00340E29" w:rsidRPr="00340E29" w:rsidRDefault="00340E29" w:rsidP="00340E29">
      <w:pPr>
        <w:pStyle w:val="NormalWeb"/>
        <w:spacing w:before="0" w:beforeAutospacing="0" w:after="0" w:afterAutospacing="0"/>
        <w:jc w:val="both"/>
      </w:pPr>
      <w:r w:rsidRPr="00340E29">
        <w:rPr>
          <w:color w:val="000000"/>
        </w:rPr>
        <w:t>Table 4.2.3b presents the descriptive analysis of market competitiveness. The table shows that 20% of the respondents strongly agree that customers express dissatisfaction with service quality, product availability compared to other stations, 33.75% agree, 28.75% partially agree, 11.25% partially disagree and 3.75% disagree and 2.5% strongly disagree. On average, the respondents agree that customers express dissatisfaction with service quality, product availability compared to other stations (mean = 4.47) and the standard deviation (1.19) show that their responses diverged from the mean. In addition, 8.75% strongly agree that there main strengths the station posses compared to competitors in the district, 37.5% agree, 33.75% partially agree, 12.5% partially disagree, 6.5% disagree and 1.25% strongly disagree. On average, the respondents agree to this item, and their responses spread slightly from the mean (mean = 4.26; standard deviation = 1.08). </w:t>
      </w:r>
    </w:p>
    <w:p w14:paraId="43712BD8" w14:textId="77777777" w:rsidR="00340E29" w:rsidRPr="00340E29" w:rsidRDefault="00340E29" w:rsidP="00340E29">
      <w:pPr>
        <w:rPr>
          <w:rFonts w:ascii="Times New Roman" w:hAnsi="Times New Roman" w:cs="Times New Roman"/>
          <w:sz w:val="24"/>
          <w:szCs w:val="24"/>
        </w:rPr>
      </w:pPr>
    </w:p>
    <w:p w14:paraId="67ABC360" w14:textId="77777777" w:rsidR="00340E29" w:rsidRPr="00340E29" w:rsidRDefault="00340E29" w:rsidP="00340E29">
      <w:pPr>
        <w:pStyle w:val="NormalWeb"/>
        <w:spacing w:before="0" w:beforeAutospacing="0" w:after="0" w:afterAutospacing="0"/>
        <w:jc w:val="both"/>
      </w:pPr>
      <w:r w:rsidRPr="00340E29">
        <w:rPr>
          <w:color w:val="000000"/>
        </w:rPr>
        <w:t>The results also show that 18.75% of the respondents opine that the station use promotional strategies to retain customers, 28.75% agree, 27.5% partially agree, 18.75% partially disagree, 3.75% disagreed and 1.25% strongly disagreed. On average, the respondents agree that the station use promotional strategies to retain customers, and their responses spread from the mean (mean = 4.31; standard deviation = 1.27). In addition, 12.5% of the respondents strongly agree that the station offer competitive pricing compared to other fuel stations in the district, 31.25% agree, 37.5% partially agree, 13.75% partially disagree, and 5% strongly disagree. On average, the respondents agree to this item and their responses converged around the mean (mean = 4.33; standard deviation = 1.03). </w:t>
      </w:r>
    </w:p>
    <w:p w14:paraId="437325C6" w14:textId="77777777" w:rsidR="00340E29" w:rsidRPr="00340E29" w:rsidRDefault="00340E29" w:rsidP="00340E29">
      <w:pPr>
        <w:pStyle w:val="NormalWeb"/>
        <w:spacing w:before="0" w:beforeAutospacing="0" w:after="0" w:afterAutospacing="0"/>
        <w:jc w:val="both"/>
      </w:pPr>
      <w:r w:rsidRPr="00340E29">
        <w:rPr>
          <w:color w:val="000000"/>
        </w:rPr>
        <w:t xml:space="preserve">The results reveal that 16.25% of the respondents strongly agree that employee satisfaction impact to the stations ability to attract customers, 30% agree, 38.75% partially agree, </w:t>
      </w:r>
      <w:r w:rsidRPr="00340E29">
        <w:rPr>
          <w:color w:val="000000"/>
        </w:rPr>
        <w:lastRenderedPageBreak/>
        <w:t>11.25% partially disagree and 2.5% disagree and 1.5% strongly disagree. On average, the respondents agree to this item and their responses converged around the mean (mean = 4.42; standard deviation = 1.05). </w:t>
      </w:r>
    </w:p>
    <w:p w14:paraId="337CE5FC" w14:textId="77777777" w:rsidR="00340E29" w:rsidRPr="00340E29" w:rsidRDefault="00340E29" w:rsidP="00340E29">
      <w:pPr>
        <w:pStyle w:val="NormalWeb"/>
        <w:spacing w:before="0" w:beforeAutospacing="0" w:after="0" w:afterAutospacing="0"/>
        <w:jc w:val="both"/>
      </w:pPr>
      <w:r w:rsidRPr="00340E29">
        <w:rPr>
          <w:color w:val="000000"/>
        </w:rPr>
        <w:t>The average mean of the items on operational efficiency is 4.36 with a standard deviation of 1.12 which means that on average the respondents agree with the items and their responses converge around the mean as regards market competitiveness.</w:t>
      </w:r>
    </w:p>
    <w:p w14:paraId="598FD235" w14:textId="77777777" w:rsidR="00340E29" w:rsidRPr="00340E29" w:rsidRDefault="00340E29" w:rsidP="00340E29">
      <w:pPr>
        <w:pStyle w:val="NormalWeb"/>
        <w:spacing w:before="0" w:beforeAutospacing="0" w:after="0" w:afterAutospacing="0"/>
        <w:jc w:val="both"/>
      </w:pPr>
      <w:r w:rsidRPr="00340E29">
        <w:rPr>
          <w:color w:val="000000"/>
        </w:rPr>
        <w:t>Relating tables 4.2.3a to 4.2.3b, shows that there is the same pattern of responses from the respondents. As a result, we can deduce that employee welfare influences the market competitiveness of NNPC filling station in Eti-osa LGA in Lagos State, Nigeria.</w:t>
      </w:r>
    </w:p>
    <w:p w14:paraId="7D80170A" w14:textId="77777777" w:rsidR="00340E29" w:rsidRPr="00340E29" w:rsidRDefault="00340E29" w:rsidP="00340E29">
      <w:pPr>
        <w:pStyle w:val="NormalWeb"/>
        <w:spacing w:before="0" w:beforeAutospacing="0" w:after="0" w:afterAutospacing="0"/>
      </w:pPr>
      <w:r w:rsidRPr="00340E29">
        <w:rPr>
          <w:b/>
          <w:bCs/>
          <w:color w:val="000000"/>
        </w:rPr>
        <w:t>Restatement of Research Hypothesis Three</w:t>
      </w:r>
    </w:p>
    <w:p w14:paraId="3600C807" w14:textId="77777777" w:rsidR="00340E29" w:rsidRPr="00340E29" w:rsidRDefault="00340E29" w:rsidP="00340E29">
      <w:pPr>
        <w:pStyle w:val="NormalWeb"/>
        <w:spacing w:before="0" w:beforeAutospacing="0" w:after="0" w:afterAutospacing="0"/>
        <w:jc w:val="both"/>
      </w:pPr>
      <w:r w:rsidRPr="00340E29">
        <w:rPr>
          <w:b/>
          <w:bCs/>
          <w:color w:val="000000"/>
        </w:rPr>
        <w:t>H</w:t>
      </w:r>
      <w:r w:rsidRPr="00340E29">
        <w:rPr>
          <w:b/>
          <w:bCs/>
          <w:color w:val="000000"/>
          <w:vertAlign w:val="subscript"/>
        </w:rPr>
        <w:t>0</w:t>
      </w:r>
      <w:r w:rsidRPr="00340E29">
        <w:rPr>
          <w:b/>
          <w:bCs/>
          <w:color w:val="000000"/>
        </w:rPr>
        <w:t>3</w:t>
      </w:r>
      <w:r w:rsidRPr="00340E29">
        <w:rPr>
          <w:color w:val="000000"/>
        </w:rPr>
        <w:t>: Employee welfare has no significant effect on the market competitiveness of NNPC filling station in Eti-osa LGA in Lagos State, Nigeria. </w:t>
      </w:r>
    </w:p>
    <w:p w14:paraId="570695E0" w14:textId="77777777" w:rsidR="00340E29" w:rsidRPr="00340E29" w:rsidRDefault="00340E29" w:rsidP="00340E29">
      <w:pPr>
        <w:rPr>
          <w:rFonts w:ascii="Times New Roman" w:hAnsi="Times New Roman" w:cs="Times New Roman"/>
          <w:sz w:val="24"/>
          <w:szCs w:val="24"/>
        </w:rPr>
      </w:pPr>
    </w:p>
    <w:p w14:paraId="32B08A58" w14:textId="77777777" w:rsidR="00340E29" w:rsidRPr="00340E29" w:rsidRDefault="00340E29" w:rsidP="00340E29">
      <w:pPr>
        <w:pStyle w:val="NormalWeb"/>
        <w:spacing w:before="0" w:beforeAutospacing="0" w:after="0" w:afterAutospacing="0"/>
        <w:jc w:val="both"/>
      </w:pPr>
      <w:r w:rsidRPr="00340E29">
        <w:rPr>
          <w:color w:val="000000"/>
        </w:rPr>
        <w:t>In order to test the hypothesis which states that employee welfare has no significant effect on the market competitiveness of NNPC filling station in Eti-osa LGA in Lagos State, Nigeria, linear regression was utilized and the results are presented in Table 4.2.3c</w:t>
      </w:r>
    </w:p>
    <w:p w14:paraId="39B80EE3" w14:textId="77777777" w:rsidR="00340E29" w:rsidRPr="00340E29" w:rsidRDefault="00340E29" w:rsidP="00340E29">
      <w:pPr>
        <w:rPr>
          <w:rFonts w:ascii="Times New Roman" w:hAnsi="Times New Roman" w:cs="Times New Roman"/>
          <w:sz w:val="24"/>
          <w:szCs w:val="24"/>
        </w:rPr>
      </w:pPr>
    </w:p>
    <w:p w14:paraId="651FE7CA" w14:textId="77777777" w:rsidR="00340E29" w:rsidRPr="00340E29" w:rsidRDefault="00340E29" w:rsidP="00340E29">
      <w:pPr>
        <w:pStyle w:val="NormalWeb"/>
        <w:spacing w:before="0" w:beforeAutospacing="0" w:after="0" w:afterAutospacing="0"/>
        <w:jc w:val="both"/>
      </w:pPr>
      <w:r w:rsidRPr="00340E29">
        <w:rPr>
          <w:b/>
          <w:bCs/>
          <w:color w:val="000000"/>
        </w:rPr>
        <w:t>Table 4.2.3c: Summary of results of linear regression analysis for effects of employee welfare has on market competitiveness of NNPC filling station in Eti-osa LGA in Lagos State, Nigeria</w:t>
      </w:r>
    </w:p>
    <w:tbl>
      <w:tblPr>
        <w:tblW w:w="0" w:type="auto"/>
        <w:tblCellMar>
          <w:top w:w="15" w:type="dxa"/>
          <w:left w:w="15" w:type="dxa"/>
          <w:bottom w:w="15" w:type="dxa"/>
          <w:right w:w="15" w:type="dxa"/>
        </w:tblCellMar>
        <w:tblLook w:val="04A0" w:firstRow="1" w:lastRow="0" w:firstColumn="1" w:lastColumn="0" w:noHBand="0" w:noVBand="1"/>
      </w:tblPr>
      <w:tblGrid>
        <w:gridCol w:w="1836"/>
        <w:gridCol w:w="570"/>
        <w:gridCol w:w="690"/>
        <w:gridCol w:w="570"/>
        <w:gridCol w:w="642"/>
        <w:gridCol w:w="570"/>
        <w:gridCol w:w="911"/>
        <w:gridCol w:w="877"/>
        <w:gridCol w:w="650"/>
        <w:gridCol w:w="36"/>
      </w:tblGrid>
      <w:tr w:rsidR="00340E29" w:rsidRPr="00340E29" w14:paraId="3889A5C2" w14:textId="77777777" w:rsidTr="00340E29">
        <w:trPr>
          <w:trHeight w:val="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0C1B9C" w14:textId="77777777" w:rsidR="00340E29" w:rsidRPr="00340E29" w:rsidRDefault="00340E29">
            <w:pPr>
              <w:pStyle w:val="NormalWeb"/>
              <w:spacing w:before="0" w:beforeAutospacing="0" w:after="0" w:afterAutospacing="0"/>
              <w:ind w:left="60" w:right="60"/>
              <w:jc w:val="center"/>
            </w:pPr>
            <w:r w:rsidRPr="00340E29">
              <w:rPr>
                <w:b/>
                <w:bCs/>
                <w:color w:val="000000"/>
              </w:rPr>
              <w:t>Model</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8BE060" w14:textId="77777777" w:rsidR="00340E29" w:rsidRPr="00340E29" w:rsidRDefault="00340E29">
            <w:pPr>
              <w:pStyle w:val="NormalWeb"/>
              <w:spacing w:before="0" w:beforeAutospacing="0" w:after="0" w:afterAutospacing="0"/>
              <w:ind w:left="60" w:right="60"/>
              <w:jc w:val="center"/>
            </w:pPr>
            <w:r w:rsidRPr="00340E29">
              <w:rPr>
                <w:b/>
                <w:bCs/>
                <w:color w:val="000000"/>
              </w:rPr>
              <w:t>N = 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42B9F43" w14:textId="77777777" w:rsidR="00340E29" w:rsidRPr="00340E29" w:rsidRDefault="00340E29">
            <w:pPr>
              <w:rPr>
                <w:rFonts w:ascii="Times New Roman" w:hAnsi="Times New Roman" w:cs="Times New Roman"/>
                <w:sz w:val="24"/>
                <w:szCs w:val="24"/>
              </w:rPr>
            </w:pPr>
          </w:p>
        </w:tc>
      </w:tr>
      <w:tr w:rsidR="00340E29" w:rsidRPr="00340E29" w14:paraId="7BF35AA1" w14:textId="77777777" w:rsidTr="00340E29">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A8C3D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6DEA11" w14:textId="77777777" w:rsidR="00340E29" w:rsidRPr="00340E29" w:rsidRDefault="00340E29">
            <w:pPr>
              <w:rPr>
                <w:rFonts w:ascii="Times New Roman" w:hAnsi="Times New Roman" w:cs="Times New Roman"/>
                <w:sz w:val="24"/>
                <w:szCs w:val="24"/>
              </w:rPr>
            </w:pPr>
          </w:p>
          <w:p w14:paraId="2FB97BA6" w14:textId="77777777" w:rsidR="00340E29" w:rsidRPr="00340E29" w:rsidRDefault="00340E29">
            <w:pPr>
              <w:pStyle w:val="NormalWeb"/>
              <w:spacing w:before="0" w:beforeAutospacing="0" w:after="0" w:afterAutospacing="0"/>
              <w:ind w:left="60" w:right="60"/>
              <w:jc w:val="center"/>
            </w:pPr>
            <w:r w:rsidRPr="00340E29">
              <w:rPr>
                <w:b/>
                <w:bCs/>
                <w:color w:val="000000"/>
              </w:rPr>
              <w:t>B</w:t>
            </w:r>
          </w:p>
          <w:p w14:paraId="79C9513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3E8B5E" w14:textId="77777777" w:rsidR="00340E29" w:rsidRPr="00340E29" w:rsidRDefault="00340E29">
            <w:pPr>
              <w:pStyle w:val="NormalWeb"/>
              <w:spacing w:before="0" w:beforeAutospacing="0" w:after="0" w:afterAutospacing="0"/>
              <w:ind w:left="60" w:right="60"/>
              <w:jc w:val="center"/>
            </w:pPr>
            <w:r w:rsidRPr="00340E29">
              <w:rPr>
                <w:b/>
                <w:bCs/>
                <w:color w:val="000000"/>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7578E0" w14:textId="77777777" w:rsidR="00340E29" w:rsidRPr="00340E29" w:rsidRDefault="00340E29">
            <w:pPr>
              <w:pStyle w:val="NormalWeb"/>
              <w:spacing w:before="0" w:beforeAutospacing="0" w:after="0" w:afterAutospacing="0"/>
              <w:ind w:left="60" w:right="60"/>
              <w:jc w:val="center"/>
            </w:pPr>
            <w:r w:rsidRPr="00340E29">
              <w:rPr>
                <w:b/>
                <w:bCs/>
                <w:color w:val="000000"/>
              </w:rPr>
              <w:t>Sig.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AB2082" w14:textId="77777777" w:rsidR="00340E29" w:rsidRPr="00340E29" w:rsidRDefault="00340E29">
            <w:pPr>
              <w:pStyle w:val="NormalWeb"/>
              <w:spacing w:before="0" w:beforeAutospacing="0" w:after="0" w:afterAutospacing="0"/>
              <w:ind w:left="60" w:right="60"/>
              <w:jc w:val="center"/>
            </w:pPr>
            <w:r w:rsidRPr="00340E29">
              <w:rPr>
                <w:b/>
                <w:bCs/>
                <w:color w:val="000000"/>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0B1415" w14:textId="77777777" w:rsidR="00340E29" w:rsidRPr="00340E29" w:rsidRDefault="00340E29">
            <w:pPr>
              <w:pStyle w:val="NormalWeb"/>
              <w:spacing w:before="0" w:beforeAutospacing="0" w:after="0" w:afterAutospacing="0"/>
              <w:ind w:left="60" w:right="60"/>
              <w:jc w:val="center"/>
            </w:pPr>
            <w:r w:rsidRPr="00340E29">
              <w:rPr>
                <w:b/>
                <w:bCs/>
                <w:color w:val="000000"/>
              </w:rPr>
              <w:t>R</w:t>
            </w:r>
            <w:r w:rsidRPr="00340E29">
              <w:rPr>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E0E694F" w14:textId="77777777" w:rsidR="00340E29" w:rsidRPr="00340E29" w:rsidRDefault="00340E29">
            <w:pPr>
              <w:rPr>
                <w:rFonts w:ascii="Times New Roman" w:hAnsi="Times New Roman" w:cs="Times New Roman"/>
                <w:sz w:val="24"/>
                <w:szCs w:val="24"/>
              </w:rPr>
            </w:pPr>
          </w:p>
          <w:p w14:paraId="79EAC2F4" w14:textId="77777777" w:rsidR="00340E29" w:rsidRPr="00340E29" w:rsidRDefault="00340E29">
            <w:pPr>
              <w:pStyle w:val="NormalWeb"/>
              <w:spacing w:before="0" w:beforeAutospacing="0" w:after="0" w:afterAutospacing="0"/>
              <w:ind w:left="60" w:right="60"/>
            </w:pPr>
            <w:r w:rsidRPr="00340E29">
              <w:rPr>
                <w:b/>
                <w:bCs/>
                <w:color w:val="000000"/>
              </w:rPr>
              <w:t>Adj. R</w:t>
            </w:r>
            <w:r w:rsidRPr="00340E29">
              <w:rPr>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4600E1" w14:textId="77777777" w:rsidR="00340E29" w:rsidRPr="00340E29" w:rsidRDefault="00340E29">
            <w:pPr>
              <w:pStyle w:val="NormalWeb"/>
              <w:spacing w:before="0" w:beforeAutospacing="0" w:after="0" w:afterAutospacing="0"/>
              <w:ind w:left="60" w:right="60"/>
              <w:jc w:val="center"/>
            </w:pPr>
            <w:r w:rsidRPr="00340E29">
              <w:rPr>
                <w:b/>
                <w:bCs/>
                <w:color w:val="000000"/>
              </w:rPr>
              <w:t>F(1,78)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9C837E" w14:textId="77777777" w:rsidR="00340E29" w:rsidRPr="00340E29" w:rsidRDefault="00340E29">
            <w:pPr>
              <w:pStyle w:val="NormalWeb"/>
              <w:spacing w:before="0" w:beforeAutospacing="0" w:after="0" w:afterAutospacing="0"/>
              <w:ind w:left="60" w:right="60"/>
              <w:jc w:val="center"/>
            </w:pPr>
            <w:r w:rsidRPr="00340E29">
              <w:rPr>
                <w:b/>
                <w:bCs/>
                <w:color w:val="000000"/>
              </w:rPr>
              <w:t>Sig</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56D44BF" w14:textId="77777777" w:rsidR="00340E29" w:rsidRPr="00340E29" w:rsidRDefault="00340E29">
            <w:pPr>
              <w:rPr>
                <w:rFonts w:ascii="Times New Roman" w:hAnsi="Times New Roman" w:cs="Times New Roman"/>
                <w:sz w:val="24"/>
                <w:szCs w:val="24"/>
              </w:rPr>
            </w:pPr>
          </w:p>
        </w:tc>
      </w:tr>
      <w:tr w:rsidR="00340E29" w:rsidRPr="00340E29" w14:paraId="3484318B" w14:textId="77777777" w:rsidTr="00340E29">
        <w:trPr>
          <w:trHeight w:val="350"/>
        </w:trPr>
        <w:tc>
          <w:tcPr>
            <w:tcW w:w="0" w:type="auto"/>
            <w:tcBorders>
              <w:top w:val="single" w:sz="4" w:space="0" w:color="000000"/>
              <w:left w:val="single" w:sz="4" w:space="0" w:color="000000"/>
              <w:bottom w:val="single" w:sz="4" w:space="0" w:color="000000"/>
              <w:right w:val="single" w:sz="4" w:space="0" w:color="000000"/>
            </w:tcBorders>
            <w:hideMark/>
          </w:tcPr>
          <w:p w14:paraId="41E8CD72" w14:textId="77777777" w:rsidR="00340E29" w:rsidRPr="00340E29" w:rsidRDefault="00340E29">
            <w:pPr>
              <w:pStyle w:val="NormalWeb"/>
              <w:spacing w:before="0" w:beforeAutospacing="0" w:after="0" w:afterAutospacing="0"/>
            </w:pPr>
            <w:r w:rsidRPr="00340E29">
              <w:rPr>
                <w:color w:val="000000"/>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B1E6B1A" w14:textId="77777777" w:rsidR="00340E29" w:rsidRPr="00340E29" w:rsidRDefault="00340E29">
            <w:pPr>
              <w:pStyle w:val="NormalWeb"/>
              <w:spacing w:before="0" w:beforeAutospacing="0" w:after="0" w:afterAutospacing="0"/>
            </w:pPr>
            <w:r w:rsidRPr="00340E29">
              <w:rPr>
                <w:color w:val="000000"/>
              </w:rPr>
              <w:t>2.686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8FF925E" w14:textId="77777777" w:rsidR="00340E29" w:rsidRPr="00340E29" w:rsidRDefault="00340E29">
            <w:pPr>
              <w:pStyle w:val="NormalWeb"/>
              <w:spacing w:before="0" w:beforeAutospacing="0" w:after="0" w:afterAutospacing="0"/>
              <w:ind w:left="60" w:right="60"/>
              <w:jc w:val="right"/>
            </w:pPr>
            <w:r w:rsidRPr="00340E29">
              <w:rPr>
                <w:color w:val="000000"/>
              </w:rPr>
              <w:t>4.838</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F9F1CC0" w14:textId="77777777" w:rsidR="00340E29" w:rsidRPr="00340E29" w:rsidRDefault="00340E29">
            <w:pPr>
              <w:pStyle w:val="NormalWeb"/>
              <w:spacing w:before="0" w:beforeAutospacing="0" w:after="0" w:afterAutospacing="0"/>
              <w:ind w:left="60" w:right="60"/>
              <w:jc w:val="right"/>
            </w:pPr>
            <w:r w:rsidRPr="00340E29">
              <w:rPr>
                <w:color w:val="010205"/>
              </w:rPr>
              <w:t>.000</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161EF4A7" w14:textId="77777777" w:rsidR="00340E29" w:rsidRPr="00340E29" w:rsidRDefault="00340E29">
            <w:pPr>
              <w:pStyle w:val="NormalWeb"/>
              <w:spacing w:before="0" w:beforeAutospacing="0" w:after="0" w:afterAutospacing="0"/>
              <w:ind w:left="60" w:right="60"/>
              <w:jc w:val="right"/>
            </w:pPr>
            <w:r w:rsidRPr="00340E29">
              <w:rPr>
                <w:color w:val="010205"/>
              </w:rPr>
              <w:t>.328</w:t>
            </w:r>
            <w:r w:rsidRPr="00340E29">
              <w:rPr>
                <w:color w:val="010205"/>
                <w:vertAlign w:val="superscript"/>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C9C6ABB" w14:textId="77777777" w:rsidR="00340E29" w:rsidRPr="00340E29" w:rsidRDefault="00340E29">
            <w:pPr>
              <w:pStyle w:val="NormalWeb"/>
              <w:spacing w:before="0" w:beforeAutospacing="0" w:after="0" w:afterAutospacing="0"/>
              <w:ind w:left="60" w:right="60"/>
              <w:jc w:val="right"/>
            </w:pPr>
            <w:r w:rsidRPr="00340E29">
              <w:rPr>
                <w:color w:val="010205"/>
              </w:rPr>
              <w:t>.107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7B76D63" w14:textId="77777777" w:rsidR="00340E29" w:rsidRPr="00340E29" w:rsidRDefault="00340E29">
            <w:pPr>
              <w:pStyle w:val="NormalWeb"/>
              <w:spacing w:before="0" w:beforeAutospacing="0" w:after="0" w:afterAutospacing="0"/>
              <w:ind w:left="60" w:right="60"/>
              <w:jc w:val="right"/>
            </w:pPr>
            <w:r w:rsidRPr="00340E29">
              <w:rPr>
                <w:color w:val="010205"/>
              </w:rPr>
              <w:t>.096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32EC468F" w14:textId="77777777" w:rsidR="00340E29" w:rsidRPr="00340E29" w:rsidRDefault="00340E29">
            <w:pPr>
              <w:pStyle w:val="NormalWeb"/>
              <w:spacing w:before="0" w:beforeAutospacing="0" w:after="0" w:afterAutospacing="0"/>
              <w:ind w:left="60" w:right="60"/>
              <w:jc w:val="right"/>
            </w:pPr>
            <w:r w:rsidRPr="00340E29">
              <w:rPr>
                <w:color w:val="010205"/>
              </w:rPr>
              <w:t>9.385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D5B9C64" w14:textId="77777777" w:rsidR="00340E29" w:rsidRPr="00340E29" w:rsidRDefault="00340E29">
            <w:pPr>
              <w:pStyle w:val="NormalWeb"/>
              <w:spacing w:before="0" w:beforeAutospacing="0" w:after="0" w:afterAutospacing="0"/>
              <w:ind w:left="60" w:right="60"/>
              <w:jc w:val="right"/>
            </w:pPr>
            <w:r w:rsidRPr="00340E29">
              <w:rPr>
                <w:color w:val="010205"/>
              </w:rPr>
              <w:t>.003</w:t>
            </w:r>
            <w:r w:rsidRPr="00340E29">
              <w:rPr>
                <w:color w:val="010205"/>
                <w:vertAlign w:val="superscript"/>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E8B63E6" w14:textId="77777777" w:rsidR="00340E29" w:rsidRPr="00340E29" w:rsidRDefault="00340E29">
            <w:pPr>
              <w:rPr>
                <w:rFonts w:ascii="Times New Roman" w:hAnsi="Times New Roman" w:cs="Times New Roman"/>
                <w:sz w:val="24"/>
                <w:szCs w:val="24"/>
              </w:rPr>
            </w:pPr>
          </w:p>
        </w:tc>
      </w:tr>
      <w:tr w:rsidR="00340E29" w:rsidRPr="00340E29" w14:paraId="70420AD5" w14:textId="77777777" w:rsidTr="00340E29">
        <w:tc>
          <w:tcPr>
            <w:tcW w:w="0" w:type="auto"/>
            <w:tcBorders>
              <w:top w:val="single" w:sz="4" w:space="0" w:color="000000"/>
              <w:left w:val="single" w:sz="4" w:space="0" w:color="000000"/>
              <w:bottom w:val="single" w:sz="4" w:space="0" w:color="000000"/>
              <w:right w:val="single" w:sz="4" w:space="0" w:color="000000"/>
            </w:tcBorders>
            <w:hideMark/>
          </w:tcPr>
          <w:p w14:paraId="4E6D63CF" w14:textId="77777777" w:rsidR="00340E29" w:rsidRPr="00340E29" w:rsidRDefault="00340E29">
            <w:pPr>
              <w:pStyle w:val="NormalWeb"/>
              <w:spacing w:before="0" w:beforeAutospacing="0" w:after="0" w:afterAutospacing="0"/>
            </w:pPr>
            <w:r w:rsidRPr="00340E29">
              <w:rPr>
                <w:color w:val="000000"/>
              </w:rPr>
              <w:t>Employee Welfare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59ACC85" w14:textId="77777777" w:rsidR="00340E29" w:rsidRPr="00340E29" w:rsidRDefault="00340E29">
            <w:pPr>
              <w:pStyle w:val="NormalWeb"/>
              <w:spacing w:before="0" w:beforeAutospacing="0" w:after="0" w:afterAutospacing="0"/>
            </w:pPr>
            <w:r w:rsidRPr="00340E29">
              <w:rPr>
                <w:color w:val="000000"/>
              </w:rPr>
              <w:t>.357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EA4FFBB" w14:textId="77777777" w:rsidR="00340E29" w:rsidRPr="00340E29" w:rsidRDefault="00340E29">
            <w:pPr>
              <w:pStyle w:val="NormalWeb"/>
              <w:spacing w:before="0" w:beforeAutospacing="0" w:after="0" w:afterAutospacing="0"/>
              <w:ind w:left="60" w:right="60"/>
              <w:jc w:val="right"/>
            </w:pPr>
            <w:r w:rsidRPr="00340E29">
              <w:rPr>
                <w:color w:val="000000"/>
              </w:rPr>
              <w:t>3.064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AF3749D" w14:textId="77777777" w:rsidR="00340E29" w:rsidRPr="00340E29" w:rsidRDefault="00340E29">
            <w:pPr>
              <w:pStyle w:val="NormalWeb"/>
              <w:spacing w:before="0" w:beforeAutospacing="0" w:after="0" w:afterAutospacing="0"/>
              <w:ind w:left="60" w:right="60"/>
              <w:jc w:val="right"/>
            </w:pPr>
            <w:r w:rsidRPr="00340E29">
              <w:rPr>
                <w:color w:val="010205"/>
              </w:rPr>
              <w:t>.000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CD700B"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503B00"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F44324"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C0BB9A"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EA092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26D9034" w14:textId="77777777" w:rsidR="00340E29" w:rsidRPr="00340E29" w:rsidRDefault="00340E29">
            <w:pPr>
              <w:rPr>
                <w:rFonts w:ascii="Times New Roman" w:hAnsi="Times New Roman" w:cs="Times New Roman"/>
                <w:sz w:val="24"/>
                <w:szCs w:val="24"/>
              </w:rPr>
            </w:pPr>
          </w:p>
        </w:tc>
      </w:tr>
      <w:tr w:rsidR="00340E29" w:rsidRPr="00340E29" w14:paraId="64BB90AA" w14:textId="77777777" w:rsidTr="00340E29">
        <w:tc>
          <w:tcPr>
            <w:tcW w:w="0" w:type="auto"/>
            <w:gridSpan w:val="9"/>
            <w:tcBorders>
              <w:top w:val="single" w:sz="4" w:space="0" w:color="000000"/>
              <w:left w:val="single" w:sz="4" w:space="0" w:color="000000"/>
              <w:bottom w:val="single" w:sz="4" w:space="0" w:color="000000"/>
              <w:right w:val="single" w:sz="4" w:space="0" w:color="000000"/>
            </w:tcBorders>
            <w:hideMark/>
          </w:tcPr>
          <w:p w14:paraId="30A6759B" w14:textId="77777777" w:rsidR="00340E29" w:rsidRPr="00340E29" w:rsidRDefault="00340E29">
            <w:pPr>
              <w:pStyle w:val="NormalWeb"/>
              <w:spacing w:before="0" w:beforeAutospacing="0" w:after="0" w:afterAutospacing="0"/>
              <w:ind w:right="60"/>
            </w:pPr>
            <w:r w:rsidRPr="00340E29">
              <w:rPr>
                <w:color w:val="000000"/>
              </w:rPr>
              <w:t>a. Dependent Variable: Market Competitiveness </w:t>
            </w:r>
          </w:p>
          <w:p w14:paraId="7CFA8842" w14:textId="77777777" w:rsidR="00340E29" w:rsidRPr="00340E29" w:rsidRDefault="00340E29">
            <w:pPr>
              <w:pStyle w:val="NormalWeb"/>
              <w:spacing w:before="0" w:beforeAutospacing="0" w:after="0" w:afterAutospacing="0"/>
              <w:ind w:right="60"/>
            </w:pPr>
            <w:r w:rsidRPr="00340E29">
              <w:rPr>
                <w:color w:val="000000"/>
              </w:rPr>
              <w:t>b. Predictors: (Constant), Employee Welfare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24A3AB9" w14:textId="77777777" w:rsidR="00340E29" w:rsidRPr="00340E29" w:rsidRDefault="00340E29">
            <w:pPr>
              <w:rPr>
                <w:rFonts w:ascii="Times New Roman" w:hAnsi="Times New Roman" w:cs="Times New Roman"/>
                <w:sz w:val="24"/>
                <w:szCs w:val="24"/>
              </w:rPr>
            </w:pPr>
          </w:p>
        </w:tc>
      </w:tr>
    </w:tbl>
    <w:p w14:paraId="0AA9B236" w14:textId="77777777" w:rsidR="00340E29" w:rsidRPr="00340E29" w:rsidRDefault="00340E29" w:rsidP="00340E29">
      <w:pPr>
        <w:pStyle w:val="NormalWeb"/>
        <w:spacing w:before="0" w:beforeAutospacing="0" w:after="0" w:afterAutospacing="0" w:line="480" w:lineRule="auto"/>
        <w:jc w:val="both"/>
      </w:pPr>
      <w:r w:rsidRPr="00340E29">
        <w:rPr>
          <w:b/>
          <w:bCs/>
          <w:color w:val="000000"/>
        </w:rPr>
        <w:t>Source: Researchers’ Findings 2025</w:t>
      </w:r>
    </w:p>
    <w:p w14:paraId="2B267D09" w14:textId="77777777" w:rsidR="00340E29" w:rsidRPr="00340E29" w:rsidRDefault="00340E29" w:rsidP="00340E29">
      <w:pPr>
        <w:pStyle w:val="NormalWeb"/>
        <w:spacing w:before="0" w:beforeAutospacing="0" w:after="0" w:afterAutospacing="0"/>
        <w:jc w:val="both"/>
      </w:pPr>
      <w:r w:rsidRPr="00340E29">
        <w:rPr>
          <w:b/>
          <w:bCs/>
          <w:color w:val="000000"/>
        </w:rPr>
        <w:t>Interpretation </w:t>
      </w:r>
    </w:p>
    <w:p w14:paraId="7E979DAE" w14:textId="77777777" w:rsidR="00340E29" w:rsidRPr="00340E29" w:rsidRDefault="00340E29" w:rsidP="00340E29">
      <w:pPr>
        <w:pStyle w:val="NormalWeb"/>
        <w:spacing w:before="0" w:beforeAutospacing="0" w:after="0" w:afterAutospacing="0"/>
        <w:jc w:val="both"/>
      </w:pPr>
      <w:r w:rsidRPr="00340E29">
        <w:rPr>
          <w:color w:val="000000"/>
        </w:rPr>
        <w:t xml:space="preserve">Table 4.2.3c presents the results of the linear regression for the effect of employee welfare has on market competitiveness of NNPC filling station in Eti-osa LGA in Lagos State, Nigeria. The results showed that employee welfare (β = 0.357, t = 4.838, p&lt;0.05) has a </w:t>
      </w:r>
      <w:r w:rsidRPr="00340E29">
        <w:rPr>
          <w:color w:val="000000"/>
        </w:rPr>
        <w:lastRenderedPageBreak/>
        <w:t>positive and significant effect on market competitiveness of NNPC filling station in Eti-osa LGA in Lagos State, Nigeria. This implies that adaptation to employee welfare is an important factor in the workplace which in turn yields an increase in market competitiveness.</w:t>
      </w:r>
    </w:p>
    <w:p w14:paraId="19890D21" w14:textId="77777777" w:rsidR="00340E29" w:rsidRPr="00340E29" w:rsidRDefault="00340E29" w:rsidP="00340E29">
      <w:pPr>
        <w:rPr>
          <w:rFonts w:ascii="Times New Roman" w:hAnsi="Times New Roman" w:cs="Times New Roman"/>
          <w:sz w:val="24"/>
          <w:szCs w:val="24"/>
        </w:rPr>
      </w:pPr>
    </w:p>
    <w:p w14:paraId="39C97AA3" w14:textId="77777777" w:rsidR="00340E29" w:rsidRPr="00340E29" w:rsidRDefault="00340E29" w:rsidP="00340E29">
      <w:pPr>
        <w:pStyle w:val="NormalWeb"/>
        <w:spacing w:before="0" w:beforeAutospacing="0" w:after="0" w:afterAutospacing="0"/>
        <w:jc w:val="both"/>
      </w:pPr>
      <w:r w:rsidRPr="00340E29">
        <w:rPr>
          <w:color w:val="000000"/>
        </w:rPr>
        <w:t>The result of the regression model correlation coefficient (R) was 0.328 which indicated that there was a weak, positive and significant relationship between employee welfare and market competitiveness of NNPC filling station in Eti-osa LGA in Lagos State, Nigeria. Further, the results indicate that employee welfare accounts for 32.8% of the variance in the dependent variable, market competitiveness. </w:t>
      </w:r>
    </w:p>
    <w:p w14:paraId="01729C48" w14:textId="77777777" w:rsidR="00340E29" w:rsidRPr="00340E29" w:rsidRDefault="00340E29" w:rsidP="00340E29">
      <w:pPr>
        <w:rPr>
          <w:rFonts w:ascii="Times New Roman" w:hAnsi="Times New Roman" w:cs="Times New Roman"/>
          <w:sz w:val="24"/>
          <w:szCs w:val="24"/>
        </w:rPr>
      </w:pPr>
    </w:p>
    <w:p w14:paraId="24E21A33" w14:textId="77777777" w:rsidR="00340E29" w:rsidRPr="00340E29" w:rsidRDefault="00340E29" w:rsidP="00340E29">
      <w:pPr>
        <w:pStyle w:val="NormalWeb"/>
        <w:spacing w:before="0" w:beforeAutospacing="0" w:after="0" w:afterAutospacing="0"/>
        <w:jc w:val="both"/>
      </w:pPr>
      <w:r w:rsidRPr="00340E29">
        <w:rPr>
          <w:color w:val="000000"/>
        </w:rPr>
        <w:t xml:space="preserve">The </w:t>
      </w:r>
      <w:r w:rsidRPr="00340E29">
        <w:rPr>
          <w:i/>
          <w:iCs/>
          <w:color w:val="000000"/>
        </w:rPr>
        <w:t>F</w:t>
      </w:r>
      <w:r w:rsidRPr="00340E29">
        <w:rPr>
          <w:color w:val="000000"/>
        </w:rPr>
        <w:t xml:space="preserve"> value is statistically significant (</w:t>
      </w:r>
      <w:r w:rsidRPr="00340E29">
        <w:rPr>
          <w:i/>
          <w:iCs/>
          <w:color w:val="000000"/>
        </w:rPr>
        <w:t>F</w:t>
      </w:r>
      <w:r w:rsidRPr="00340E29">
        <w:rPr>
          <w:color w:val="000000"/>
          <w:vertAlign w:val="subscript"/>
        </w:rPr>
        <w:t>(1,78)</w:t>
      </w:r>
      <w:r w:rsidRPr="00340E29">
        <w:rPr>
          <w:color w:val="000000"/>
        </w:rPr>
        <w:t xml:space="preserve">= </w:t>
      </w:r>
      <w:r w:rsidRPr="00340E29">
        <w:rPr>
          <w:color w:val="010205"/>
        </w:rPr>
        <w:t>9.385</w:t>
      </w:r>
      <w:r w:rsidRPr="00340E29">
        <w:rPr>
          <w:color w:val="000000"/>
        </w:rPr>
        <w:t xml:space="preserve">, </w:t>
      </w:r>
      <w:r w:rsidRPr="00340E29">
        <w:rPr>
          <w:i/>
          <w:iCs/>
          <w:color w:val="000000"/>
        </w:rPr>
        <w:t>p</w:t>
      </w:r>
      <w:r w:rsidRPr="00340E29">
        <w:rPr>
          <w:color w:val="000000"/>
        </w:rPr>
        <w:t>&lt;0.05) indicating that the model was fit in predicting the effect of effect of employee welfare on market competitiveness of NNPC filling station in Eti-osa LGA in Lagos State, Nigeria. Considering the result of regression coefficients, the predictive multiple regression model is formulated as follows:</w:t>
      </w:r>
    </w:p>
    <w:p w14:paraId="1113D82B" w14:textId="77777777" w:rsidR="00340E29" w:rsidRPr="00340E29" w:rsidRDefault="00340E29" w:rsidP="00340E29">
      <w:pPr>
        <w:rPr>
          <w:rFonts w:ascii="Times New Roman" w:hAnsi="Times New Roman" w:cs="Times New Roman"/>
          <w:sz w:val="24"/>
          <w:szCs w:val="24"/>
        </w:rPr>
      </w:pPr>
    </w:p>
    <w:p w14:paraId="4158AD18" w14:textId="77777777" w:rsidR="00340E29" w:rsidRPr="00340E29" w:rsidRDefault="00340E29" w:rsidP="00340E29">
      <w:pPr>
        <w:pStyle w:val="NormalWeb"/>
        <w:spacing w:before="0" w:beforeAutospacing="0" w:after="0" w:afterAutospacing="0"/>
        <w:ind w:hanging="709"/>
      </w:pPr>
      <w:r w:rsidRPr="00340E29">
        <w:rPr>
          <w:b/>
          <w:bCs/>
          <w:color w:val="000000"/>
        </w:rPr>
        <w:t>MC = 2.686+ 0.357EW+ U</w:t>
      </w:r>
      <w:r w:rsidRPr="00340E29">
        <w:rPr>
          <w:b/>
          <w:bCs/>
          <w:color w:val="000000"/>
          <w:vertAlign w:val="subscript"/>
        </w:rPr>
        <w:t>i</w:t>
      </w:r>
      <w:r w:rsidRPr="00340E29">
        <w:rPr>
          <w:b/>
          <w:bCs/>
          <w:color w:val="000000"/>
        </w:rPr>
        <w:t xml:space="preserve"> …Eqni (Predictive Model)</w:t>
      </w:r>
    </w:p>
    <w:p w14:paraId="01F54E26" w14:textId="77777777" w:rsidR="00340E29" w:rsidRPr="00340E29" w:rsidRDefault="00340E29" w:rsidP="00340E29">
      <w:pPr>
        <w:pStyle w:val="NormalWeb"/>
        <w:spacing w:before="0" w:beforeAutospacing="0" w:after="0" w:afterAutospacing="0"/>
        <w:ind w:hanging="709"/>
      </w:pPr>
      <w:r w:rsidRPr="00340E29">
        <w:rPr>
          <w:b/>
          <w:bCs/>
          <w:color w:val="000000"/>
        </w:rPr>
        <w:t>Where: </w:t>
      </w:r>
    </w:p>
    <w:p w14:paraId="3AC3AA1F" w14:textId="77777777" w:rsidR="00340E29" w:rsidRPr="00340E29" w:rsidRDefault="00340E29" w:rsidP="00340E29">
      <w:pPr>
        <w:pStyle w:val="NormalWeb"/>
        <w:spacing w:before="0" w:beforeAutospacing="0" w:after="0" w:afterAutospacing="0"/>
        <w:ind w:hanging="709"/>
      </w:pPr>
      <w:r w:rsidRPr="00340E29">
        <w:rPr>
          <w:b/>
          <w:bCs/>
          <w:color w:val="000000"/>
        </w:rPr>
        <w:t>MC = Market Competitiveness</w:t>
      </w:r>
    </w:p>
    <w:p w14:paraId="7F624871" w14:textId="77777777" w:rsidR="00340E29" w:rsidRPr="00340E29" w:rsidRDefault="00340E29" w:rsidP="00340E29">
      <w:pPr>
        <w:pStyle w:val="NormalWeb"/>
        <w:spacing w:before="0" w:beforeAutospacing="0" w:after="0" w:afterAutospacing="0"/>
        <w:ind w:hanging="709"/>
      </w:pPr>
      <w:r w:rsidRPr="00340E29">
        <w:rPr>
          <w:b/>
          <w:bCs/>
          <w:color w:val="000000"/>
        </w:rPr>
        <w:t>EW = Employee Welfare</w:t>
      </w:r>
    </w:p>
    <w:p w14:paraId="78821E71" w14:textId="77777777" w:rsidR="00340E29" w:rsidRPr="00340E29" w:rsidRDefault="00340E29" w:rsidP="00340E29">
      <w:pPr>
        <w:rPr>
          <w:rFonts w:ascii="Times New Roman" w:hAnsi="Times New Roman" w:cs="Times New Roman"/>
          <w:sz w:val="24"/>
          <w:szCs w:val="24"/>
        </w:rPr>
      </w:pPr>
    </w:p>
    <w:p w14:paraId="32D6DDF2" w14:textId="77777777" w:rsidR="00340E29" w:rsidRPr="00340E29" w:rsidRDefault="00340E29" w:rsidP="00340E29">
      <w:pPr>
        <w:pStyle w:val="NormalWeb"/>
        <w:spacing w:before="0" w:beforeAutospacing="0" w:after="0" w:afterAutospacing="0"/>
        <w:jc w:val="both"/>
      </w:pPr>
      <w:r w:rsidRPr="00340E29">
        <w:rPr>
          <w:color w:val="000000"/>
        </w:rPr>
        <w:t>The results showed that by holding adaptation to employee welfare to a constant zero, market competitiveness was 2.686 which is positive. When market competitiveness is improved by one unit, employee welfare would also increase by 0.357 and vice-versa. This implies that an increase in employee welfare would lead to an increase in market competitiveness of NNPC filling station in Eti-osa LGA in Lagos State, Nigeria. The result suggests that the NNPC filling station in Eti-osa LGA should not pay attention to employee welfareto increase market competitiveness. Therefore, the null hypothesis (H</w:t>
      </w:r>
      <w:r w:rsidRPr="00340E29">
        <w:rPr>
          <w:color w:val="000000"/>
          <w:vertAlign w:val="subscript"/>
        </w:rPr>
        <w:t>0</w:t>
      </w:r>
      <w:r w:rsidRPr="00340E29">
        <w:rPr>
          <w:color w:val="000000"/>
        </w:rPr>
        <w:t>3) which states that there is no significant effect of employee welfare on market competitiveness of NNPC filling station in Eti-osa LGA in Lagos State, Nigeria, was rejected.</w:t>
      </w:r>
    </w:p>
    <w:p w14:paraId="780D615B"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p>
    <w:p w14:paraId="345CD519" w14:textId="77777777" w:rsidR="00340E29" w:rsidRPr="00340E29" w:rsidRDefault="00340E29" w:rsidP="00340E29">
      <w:pPr>
        <w:pStyle w:val="NormalWeb"/>
        <w:spacing w:before="0" w:beforeAutospacing="0" w:after="0" w:afterAutospacing="0"/>
        <w:ind w:hanging="709"/>
      </w:pPr>
      <w:r w:rsidRPr="00340E29">
        <w:rPr>
          <w:b/>
          <w:bCs/>
          <w:color w:val="000000"/>
        </w:rPr>
        <w:t>4.2.4</w:t>
      </w:r>
      <w:r w:rsidRPr="00340E29">
        <w:rPr>
          <w:rStyle w:val="apple-tab-span"/>
          <w:b/>
          <w:bCs/>
          <w:color w:val="000000"/>
        </w:rPr>
        <w:tab/>
      </w:r>
      <w:r w:rsidRPr="00340E29">
        <w:rPr>
          <w:b/>
          <w:bCs/>
          <w:color w:val="000000"/>
        </w:rPr>
        <w:t>Restatement of Research Objective Four and Research Question Four</w:t>
      </w:r>
    </w:p>
    <w:p w14:paraId="6867EF6E" w14:textId="77777777" w:rsidR="00340E29" w:rsidRPr="00340E29" w:rsidRDefault="00340E29" w:rsidP="00340E29">
      <w:pPr>
        <w:pStyle w:val="NormalWeb"/>
        <w:spacing w:before="0" w:beforeAutospacing="0" w:after="0" w:afterAutospacing="0"/>
        <w:jc w:val="both"/>
      </w:pPr>
      <w:r w:rsidRPr="00340E29">
        <w:rPr>
          <w:b/>
          <w:bCs/>
          <w:color w:val="000000"/>
        </w:rPr>
        <w:t>Objective Four</w:t>
      </w:r>
      <w:r w:rsidRPr="00340E29">
        <w:rPr>
          <w:color w:val="000000"/>
        </w:rPr>
        <w:t>: Explore the overall effect of Organisational change on Organisational performance of NNPC filling station in Eti-osa LGA in Lagos State, Nigeria. </w:t>
      </w:r>
    </w:p>
    <w:p w14:paraId="76593682" w14:textId="77777777" w:rsidR="00340E29" w:rsidRPr="00340E29" w:rsidRDefault="00340E29" w:rsidP="00340E29">
      <w:pPr>
        <w:pStyle w:val="NormalWeb"/>
        <w:spacing w:before="0" w:beforeAutospacing="0" w:after="0" w:afterAutospacing="0"/>
        <w:jc w:val="both"/>
      </w:pPr>
      <w:r w:rsidRPr="00340E29">
        <w:rPr>
          <w:b/>
          <w:bCs/>
          <w:color w:val="000000"/>
        </w:rPr>
        <w:t>Research Question Four</w:t>
      </w:r>
      <w:r w:rsidRPr="00340E29">
        <w:rPr>
          <w:color w:val="000000"/>
        </w:rPr>
        <w:t>: How does Organisational change affect the Organisational performance of NNPC filling station in Eti-osa LGA in Lagos State, Nigeria?</w:t>
      </w:r>
    </w:p>
    <w:p w14:paraId="578D1A7A" w14:textId="77777777" w:rsidR="00340E29" w:rsidRPr="00340E29" w:rsidRDefault="00340E29" w:rsidP="00340E29">
      <w:pPr>
        <w:rPr>
          <w:rFonts w:ascii="Times New Roman" w:hAnsi="Times New Roman" w:cs="Times New Roman"/>
          <w:sz w:val="24"/>
          <w:szCs w:val="24"/>
        </w:rPr>
      </w:pPr>
    </w:p>
    <w:p w14:paraId="5B3DA0E5" w14:textId="77777777" w:rsidR="00340E29" w:rsidRPr="00340E29" w:rsidRDefault="00340E29" w:rsidP="00340E29">
      <w:pPr>
        <w:pStyle w:val="NormalWeb"/>
        <w:spacing w:before="0" w:beforeAutospacing="0" w:after="0" w:afterAutospacing="0" w:line="480" w:lineRule="auto"/>
        <w:jc w:val="both"/>
      </w:pPr>
      <w:r w:rsidRPr="00340E29">
        <w:rPr>
          <w:color w:val="000000"/>
        </w:rPr>
        <w:t>The fourth objective of the study sought to explore the overall effect Organisational change on Organisational performance of NNPC filling station in Eti-osa LGA in Lagos State, Nigeria.</w:t>
      </w:r>
    </w:p>
    <w:p w14:paraId="66526494" w14:textId="77777777" w:rsidR="00340E29" w:rsidRPr="00340E29" w:rsidRDefault="00340E29" w:rsidP="00340E29">
      <w:pPr>
        <w:rPr>
          <w:rFonts w:ascii="Times New Roman" w:hAnsi="Times New Roman" w:cs="Times New Roman"/>
          <w:sz w:val="24"/>
          <w:szCs w:val="24"/>
        </w:rPr>
      </w:pPr>
    </w:p>
    <w:p w14:paraId="01E9777B" w14:textId="77777777" w:rsidR="00340E29" w:rsidRPr="00340E29" w:rsidRDefault="00340E29" w:rsidP="00340E29">
      <w:pPr>
        <w:pStyle w:val="NormalWeb"/>
        <w:spacing w:before="0" w:beforeAutospacing="0" w:after="0" w:afterAutospacing="0"/>
        <w:jc w:val="both"/>
      </w:pPr>
      <w:r w:rsidRPr="00340E29">
        <w:rPr>
          <w:b/>
          <w:bCs/>
          <w:color w:val="000000"/>
        </w:rPr>
        <w:t>Restatement of Research Hypothesis Four</w:t>
      </w:r>
    </w:p>
    <w:p w14:paraId="74996ADE" w14:textId="77777777" w:rsidR="00340E29" w:rsidRPr="00340E29" w:rsidRDefault="00340E29" w:rsidP="00340E29">
      <w:pPr>
        <w:pStyle w:val="NormalWeb"/>
        <w:spacing w:before="0" w:beforeAutospacing="0" w:after="0" w:afterAutospacing="0"/>
        <w:ind w:hanging="720"/>
        <w:jc w:val="both"/>
      </w:pPr>
      <w:r w:rsidRPr="00340E29">
        <w:rPr>
          <w:b/>
          <w:bCs/>
          <w:color w:val="000000"/>
        </w:rPr>
        <w:t>H</w:t>
      </w:r>
      <w:r w:rsidRPr="00340E29">
        <w:rPr>
          <w:b/>
          <w:bCs/>
          <w:color w:val="000000"/>
          <w:vertAlign w:val="subscript"/>
        </w:rPr>
        <w:t>0</w:t>
      </w:r>
      <w:r w:rsidRPr="00340E29">
        <w:rPr>
          <w:b/>
          <w:bCs/>
          <w:color w:val="000000"/>
        </w:rPr>
        <w:t>4</w:t>
      </w:r>
      <w:r w:rsidRPr="00340E29">
        <w:rPr>
          <w:color w:val="000000"/>
        </w:rPr>
        <w:t>: Organisational change has no significant effect on the Organisational performance of NNPC filling station in Eti-osa LGA in Lagos State, Nigeria.</w:t>
      </w:r>
    </w:p>
    <w:p w14:paraId="3CA5C7E7" w14:textId="77777777" w:rsidR="00340E29" w:rsidRPr="00340E29" w:rsidRDefault="00340E29" w:rsidP="00340E29">
      <w:pPr>
        <w:rPr>
          <w:rFonts w:ascii="Times New Roman" w:hAnsi="Times New Roman" w:cs="Times New Roman"/>
          <w:sz w:val="24"/>
          <w:szCs w:val="24"/>
        </w:rPr>
      </w:pPr>
    </w:p>
    <w:p w14:paraId="3EF2C00F" w14:textId="77777777" w:rsidR="00340E29" w:rsidRPr="00340E29" w:rsidRDefault="00340E29" w:rsidP="00340E29">
      <w:pPr>
        <w:pStyle w:val="NormalWeb"/>
        <w:spacing w:before="0" w:beforeAutospacing="0" w:after="0" w:afterAutospacing="0"/>
        <w:jc w:val="both"/>
      </w:pPr>
      <w:r w:rsidRPr="00340E29">
        <w:rPr>
          <w:color w:val="000000"/>
        </w:rPr>
        <w:t>In order to test the hypothesis, multiple linear regression was utilized to examine the effect of Organisational change on the Organisational performance of NNPC filling station in Eti-osa LGA in Lagos State, Nigeria. The regression result is presented in Table 4.2.4 below.</w:t>
      </w:r>
    </w:p>
    <w:p w14:paraId="01BEE2CF" w14:textId="77777777" w:rsidR="00340E29" w:rsidRPr="00340E29" w:rsidRDefault="00340E29" w:rsidP="00340E29">
      <w:pPr>
        <w:rPr>
          <w:rFonts w:ascii="Times New Roman" w:hAnsi="Times New Roman" w:cs="Times New Roman"/>
          <w:sz w:val="24"/>
          <w:szCs w:val="24"/>
        </w:rPr>
      </w:pPr>
    </w:p>
    <w:p w14:paraId="130FCD22" w14:textId="77777777" w:rsidR="00340E29" w:rsidRPr="00340E29" w:rsidRDefault="00340E29" w:rsidP="00340E29">
      <w:pPr>
        <w:pStyle w:val="NormalWeb"/>
        <w:spacing w:before="0" w:beforeAutospacing="0" w:after="0" w:afterAutospacing="0"/>
        <w:jc w:val="both"/>
      </w:pPr>
      <w:r w:rsidRPr="00340E29">
        <w:rPr>
          <w:b/>
          <w:bCs/>
          <w:color w:val="000000"/>
        </w:rPr>
        <w:t>Table 4.2.4:Summary of results of regression analysis for the effect of Organisational change on the Organisational performance of NNPC filling station in Eti-osa LGA in Lagos State, Nigeria.</w:t>
      </w:r>
    </w:p>
    <w:tbl>
      <w:tblPr>
        <w:tblW w:w="0" w:type="auto"/>
        <w:tblCellMar>
          <w:top w:w="15" w:type="dxa"/>
          <w:left w:w="15" w:type="dxa"/>
          <w:bottom w:w="15" w:type="dxa"/>
          <w:right w:w="15" w:type="dxa"/>
        </w:tblCellMar>
        <w:tblLook w:val="04A0" w:firstRow="1" w:lastRow="0" w:firstColumn="1" w:lastColumn="0" w:noHBand="0" w:noVBand="1"/>
      </w:tblPr>
      <w:tblGrid>
        <w:gridCol w:w="2886"/>
        <w:gridCol w:w="608"/>
        <w:gridCol w:w="735"/>
        <w:gridCol w:w="608"/>
        <w:gridCol w:w="684"/>
        <w:gridCol w:w="608"/>
        <w:gridCol w:w="838"/>
        <w:gridCol w:w="934"/>
        <w:gridCol w:w="693"/>
        <w:gridCol w:w="36"/>
      </w:tblGrid>
      <w:tr w:rsidR="00340E29" w:rsidRPr="00340E29" w14:paraId="4615A410" w14:textId="77777777" w:rsidTr="00340E29">
        <w:trPr>
          <w:trHeight w:val="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3D5217" w14:textId="77777777" w:rsidR="00340E29" w:rsidRPr="00340E29" w:rsidRDefault="00340E29">
            <w:pPr>
              <w:pStyle w:val="NormalWeb"/>
              <w:spacing w:before="0" w:beforeAutospacing="0" w:after="0" w:afterAutospacing="0"/>
              <w:ind w:left="60" w:right="60"/>
              <w:jc w:val="center"/>
            </w:pPr>
            <w:r w:rsidRPr="00340E29">
              <w:rPr>
                <w:b/>
                <w:bCs/>
                <w:color w:val="000000"/>
              </w:rPr>
              <w:t>Model</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832ACD" w14:textId="77777777" w:rsidR="00340E29" w:rsidRPr="00340E29" w:rsidRDefault="00340E29">
            <w:pPr>
              <w:pStyle w:val="NormalWeb"/>
              <w:spacing w:before="0" w:beforeAutospacing="0" w:after="0" w:afterAutospacing="0"/>
              <w:ind w:left="60" w:right="60"/>
              <w:jc w:val="center"/>
            </w:pPr>
            <w:r w:rsidRPr="00340E29">
              <w:rPr>
                <w:b/>
                <w:bCs/>
                <w:color w:val="000000"/>
              </w:rPr>
              <w:t>N = 80</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20DCA45" w14:textId="77777777" w:rsidR="00340E29" w:rsidRPr="00340E29" w:rsidRDefault="00340E29">
            <w:pPr>
              <w:rPr>
                <w:rFonts w:ascii="Times New Roman" w:hAnsi="Times New Roman" w:cs="Times New Roman"/>
                <w:sz w:val="24"/>
                <w:szCs w:val="24"/>
              </w:rPr>
            </w:pPr>
          </w:p>
        </w:tc>
      </w:tr>
      <w:tr w:rsidR="00340E29" w:rsidRPr="00340E29" w14:paraId="693D5F3D" w14:textId="77777777" w:rsidTr="00340E29">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43E256"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4EE5FF" w14:textId="77777777" w:rsidR="00340E29" w:rsidRPr="00340E29" w:rsidRDefault="00340E29">
            <w:pPr>
              <w:rPr>
                <w:rFonts w:ascii="Times New Roman" w:hAnsi="Times New Roman" w:cs="Times New Roman"/>
                <w:sz w:val="24"/>
                <w:szCs w:val="24"/>
              </w:rPr>
            </w:pPr>
          </w:p>
          <w:p w14:paraId="77DA1890" w14:textId="77777777" w:rsidR="00340E29" w:rsidRPr="00340E29" w:rsidRDefault="00340E29">
            <w:pPr>
              <w:pStyle w:val="NormalWeb"/>
              <w:spacing w:before="0" w:beforeAutospacing="0" w:after="0" w:afterAutospacing="0"/>
              <w:ind w:left="60" w:right="60"/>
              <w:jc w:val="center"/>
            </w:pPr>
            <w:r w:rsidRPr="00340E29">
              <w:rPr>
                <w:b/>
                <w:bCs/>
                <w:color w:val="000000"/>
              </w:rPr>
              <w:t>B</w:t>
            </w:r>
          </w:p>
          <w:p w14:paraId="04ED3D9C"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612F5D" w14:textId="77777777" w:rsidR="00340E29" w:rsidRPr="00340E29" w:rsidRDefault="00340E29">
            <w:pPr>
              <w:pStyle w:val="NormalWeb"/>
              <w:spacing w:before="0" w:beforeAutospacing="0" w:after="0" w:afterAutospacing="0"/>
              <w:ind w:left="60" w:right="60"/>
              <w:jc w:val="center"/>
            </w:pPr>
            <w:r w:rsidRPr="00340E29">
              <w:rPr>
                <w:b/>
                <w:bCs/>
                <w:color w:val="000000"/>
              </w:rPr>
              <w:t>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62C445" w14:textId="77777777" w:rsidR="00340E29" w:rsidRPr="00340E29" w:rsidRDefault="00340E29">
            <w:pPr>
              <w:pStyle w:val="NormalWeb"/>
              <w:spacing w:before="0" w:beforeAutospacing="0" w:after="0" w:afterAutospacing="0"/>
              <w:ind w:left="60" w:right="60"/>
              <w:jc w:val="center"/>
            </w:pPr>
            <w:r w:rsidRPr="00340E29">
              <w:rPr>
                <w:b/>
                <w:bCs/>
                <w:color w:val="000000"/>
              </w:rPr>
              <w:t>Sig.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1081D5" w14:textId="77777777" w:rsidR="00340E29" w:rsidRPr="00340E29" w:rsidRDefault="00340E29">
            <w:pPr>
              <w:pStyle w:val="NormalWeb"/>
              <w:spacing w:before="0" w:beforeAutospacing="0" w:after="0" w:afterAutospacing="0"/>
              <w:ind w:left="60" w:right="60"/>
              <w:jc w:val="center"/>
            </w:pPr>
            <w:r w:rsidRPr="00340E29">
              <w:rPr>
                <w:b/>
                <w:bCs/>
                <w:color w:val="000000"/>
              </w:rPr>
              <w:t>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517809" w14:textId="77777777" w:rsidR="00340E29" w:rsidRPr="00340E29" w:rsidRDefault="00340E29">
            <w:pPr>
              <w:pStyle w:val="NormalWeb"/>
              <w:spacing w:before="0" w:beforeAutospacing="0" w:after="0" w:afterAutospacing="0"/>
              <w:ind w:left="60" w:right="60"/>
              <w:jc w:val="center"/>
            </w:pPr>
            <w:r w:rsidRPr="00340E29">
              <w:rPr>
                <w:b/>
                <w:bCs/>
                <w:color w:val="000000"/>
              </w:rPr>
              <w:t>R</w:t>
            </w:r>
            <w:r w:rsidRPr="00340E29">
              <w:rPr>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F76B8D3" w14:textId="77777777" w:rsidR="00340E29" w:rsidRPr="00340E29" w:rsidRDefault="00340E29">
            <w:pPr>
              <w:rPr>
                <w:rFonts w:ascii="Times New Roman" w:hAnsi="Times New Roman" w:cs="Times New Roman"/>
                <w:sz w:val="24"/>
                <w:szCs w:val="24"/>
              </w:rPr>
            </w:pPr>
          </w:p>
          <w:p w14:paraId="389D7967" w14:textId="77777777" w:rsidR="00340E29" w:rsidRPr="00340E29" w:rsidRDefault="00340E29">
            <w:pPr>
              <w:pStyle w:val="NormalWeb"/>
              <w:spacing w:before="0" w:beforeAutospacing="0" w:after="0" w:afterAutospacing="0"/>
              <w:ind w:left="60" w:right="60"/>
            </w:pPr>
            <w:r w:rsidRPr="00340E29">
              <w:rPr>
                <w:b/>
                <w:bCs/>
                <w:color w:val="000000"/>
              </w:rPr>
              <w:t>Adj. R</w:t>
            </w:r>
            <w:r w:rsidRPr="00340E29">
              <w:rPr>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473CE9" w14:textId="77777777" w:rsidR="00340E29" w:rsidRPr="00340E29" w:rsidRDefault="00340E29">
            <w:pPr>
              <w:pStyle w:val="NormalWeb"/>
              <w:spacing w:before="0" w:beforeAutospacing="0" w:after="0" w:afterAutospacing="0"/>
              <w:ind w:left="60" w:right="60"/>
              <w:jc w:val="center"/>
            </w:pPr>
            <w:r w:rsidRPr="00340E29">
              <w:rPr>
                <w:b/>
                <w:bCs/>
                <w:color w:val="000000"/>
              </w:rPr>
              <w:t>F(3,76)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F87DFA" w14:textId="77777777" w:rsidR="00340E29" w:rsidRPr="00340E29" w:rsidRDefault="00340E29">
            <w:pPr>
              <w:pStyle w:val="NormalWeb"/>
              <w:spacing w:before="0" w:beforeAutospacing="0" w:after="0" w:afterAutospacing="0"/>
              <w:ind w:left="60" w:right="60"/>
              <w:jc w:val="center"/>
            </w:pPr>
            <w:r w:rsidRPr="00340E29">
              <w:rPr>
                <w:b/>
                <w:bCs/>
                <w:color w:val="000000"/>
              </w:rPr>
              <w:t>Sig</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F05B6AA" w14:textId="77777777" w:rsidR="00340E29" w:rsidRPr="00340E29" w:rsidRDefault="00340E29">
            <w:pPr>
              <w:rPr>
                <w:rFonts w:ascii="Times New Roman" w:hAnsi="Times New Roman" w:cs="Times New Roman"/>
                <w:sz w:val="24"/>
                <w:szCs w:val="24"/>
              </w:rPr>
            </w:pPr>
          </w:p>
        </w:tc>
      </w:tr>
      <w:tr w:rsidR="00340E29" w:rsidRPr="00340E29" w14:paraId="3332B4FE" w14:textId="77777777" w:rsidTr="00340E29">
        <w:trPr>
          <w:trHeight w:val="350"/>
        </w:trPr>
        <w:tc>
          <w:tcPr>
            <w:tcW w:w="0" w:type="auto"/>
            <w:tcBorders>
              <w:top w:val="single" w:sz="4" w:space="0" w:color="000000"/>
              <w:left w:val="single" w:sz="4" w:space="0" w:color="000000"/>
              <w:bottom w:val="single" w:sz="4" w:space="0" w:color="000000"/>
              <w:right w:val="single" w:sz="4" w:space="0" w:color="000000"/>
            </w:tcBorders>
            <w:hideMark/>
          </w:tcPr>
          <w:p w14:paraId="727B8BF0" w14:textId="77777777" w:rsidR="00340E29" w:rsidRPr="00340E29" w:rsidRDefault="00340E29">
            <w:pPr>
              <w:pStyle w:val="NormalWeb"/>
              <w:spacing w:before="0" w:beforeAutospacing="0" w:after="0" w:afterAutospacing="0"/>
            </w:pPr>
            <w:r w:rsidRPr="00340E29">
              <w:rPr>
                <w:color w:val="000000"/>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8B45BCB" w14:textId="77777777" w:rsidR="00340E29" w:rsidRPr="00340E29" w:rsidRDefault="00340E29">
            <w:pPr>
              <w:pStyle w:val="NormalWeb"/>
              <w:spacing w:before="0" w:beforeAutospacing="0" w:after="0" w:afterAutospacing="0"/>
            </w:pPr>
            <w:r w:rsidRPr="00340E29">
              <w:rPr>
                <w:color w:val="000000"/>
              </w:rPr>
              <w:t>1.726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A3239EA" w14:textId="77777777" w:rsidR="00340E29" w:rsidRPr="00340E29" w:rsidRDefault="00340E29">
            <w:pPr>
              <w:pStyle w:val="NormalWeb"/>
              <w:spacing w:before="0" w:beforeAutospacing="0" w:after="0" w:afterAutospacing="0"/>
              <w:ind w:left="60" w:right="60"/>
              <w:jc w:val="right"/>
            </w:pPr>
            <w:r w:rsidRPr="00340E29">
              <w:rPr>
                <w:color w:val="000000"/>
              </w:rPr>
              <w:t>3.841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3E47E34" w14:textId="77777777" w:rsidR="00340E29" w:rsidRPr="00340E29" w:rsidRDefault="00340E29">
            <w:pPr>
              <w:pStyle w:val="NormalWeb"/>
              <w:spacing w:before="0" w:beforeAutospacing="0" w:after="0" w:afterAutospacing="0"/>
              <w:ind w:left="60" w:right="60"/>
              <w:jc w:val="right"/>
            </w:pPr>
            <w:r w:rsidRPr="00340E29">
              <w:rPr>
                <w:color w:val="010205"/>
              </w:rPr>
              <w:t>.002</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FCA7393" w14:textId="77777777" w:rsidR="00340E29" w:rsidRPr="00340E29" w:rsidRDefault="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04C08A59" w14:textId="77777777" w:rsidR="00340E29" w:rsidRPr="00340E29" w:rsidRDefault="00340E29">
            <w:pPr>
              <w:pStyle w:val="NormalWeb"/>
              <w:spacing w:before="0" w:beforeAutospacing="0" w:after="0" w:afterAutospacing="0"/>
              <w:ind w:left="60" w:right="60"/>
              <w:jc w:val="right"/>
            </w:pPr>
            <w:r w:rsidRPr="00340E29">
              <w:rPr>
                <w:color w:val="010205"/>
              </w:rPr>
              <w:t>.597</w:t>
            </w:r>
            <w:r w:rsidRPr="00340E29">
              <w:rPr>
                <w:color w:val="010205"/>
                <w:vertAlign w:val="superscript"/>
              </w:rPr>
              <w:t>a</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98837CB" w14:textId="77777777" w:rsidR="00340E29" w:rsidRPr="00340E29" w:rsidRDefault="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29D1612E" w14:textId="77777777" w:rsidR="00340E29" w:rsidRPr="00340E29" w:rsidRDefault="00340E29">
            <w:pPr>
              <w:pStyle w:val="NormalWeb"/>
              <w:spacing w:before="0" w:beforeAutospacing="0" w:after="0" w:afterAutospacing="0"/>
              <w:ind w:left="60" w:right="60"/>
              <w:jc w:val="right"/>
            </w:pPr>
            <w:r w:rsidRPr="00340E29">
              <w:rPr>
                <w:color w:val="010205"/>
              </w:rPr>
              <w:t>.357</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089F3E8" w14:textId="77777777" w:rsidR="00340E29" w:rsidRPr="00340E29" w:rsidRDefault="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275EEF16" w14:textId="77777777" w:rsidR="00340E29" w:rsidRPr="00340E29" w:rsidRDefault="00340E29">
            <w:pPr>
              <w:pStyle w:val="NormalWeb"/>
              <w:spacing w:before="0" w:beforeAutospacing="0" w:after="0" w:afterAutospacing="0"/>
              <w:ind w:left="60" w:right="60"/>
              <w:jc w:val="right"/>
            </w:pPr>
            <w:r w:rsidRPr="00340E29">
              <w:rPr>
                <w:color w:val="010205"/>
              </w:rPr>
              <w:t>.331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0006F6BD" w14:textId="77777777" w:rsidR="00340E29" w:rsidRPr="00340E29" w:rsidRDefault="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263458AC" w14:textId="77777777" w:rsidR="00340E29" w:rsidRPr="00340E29" w:rsidRDefault="00340E29">
            <w:pPr>
              <w:pStyle w:val="NormalWeb"/>
              <w:spacing w:before="0" w:beforeAutospacing="0" w:after="0" w:afterAutospacing="0"/>
              <w:ind w:left="60" w:right="60"/>
              <w:jc w:val="right"/>
            </w:pPr>
            <w:r w:rsidRPr="00340E29">
              <w:rPr>
                <w:color w:val="010205"/>
              </w:rPr>
              <w:t>14.036</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13A982D" w14:textId="77777777" w:rsidR="00340E29" w:rsidRPr="00340E29" w:rsidRDefault="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7FECC7B7" w14:textId="77777777" w:rsidR="00340E29" w:rsidRPr="00340E29" w:rsidRDefault="00340E29">
            <w:pPr>
              <w:pStyle w:val="NormalWeb"/>
              <w:spacing w:before="0" w:beforeAutospacing="0" w:after="0" w:afterAutospacing="0"/>
              <w:ind w:left="60" w:right="60"/>
              <w:jc w:val="right"/>
            </w:pPr>
            <w:r w:rsidRPr="00340E29">
              <w:rPr>
                <w:color w:val="010205"/>
              </w:rPr>
              <w:t>.000</w:t>
            </w:r>
            <w:r w:rsidRPr="00340E29">
              <w:rPr>
                <w:color w:val="010205"/>
                <w:vertAlign w:val="superscript"/>
              </w:rPr>
              <w:t>b</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9B6C1B9" w14:textId="77777777" w:rsidR="00340E29" w:rsidRPr="00340E29" w:rsidRDefault="00340E29">
            <w:pPr>
              <w:rPr>
                <w:rFonts w:ascii="Times New Roman" w:hAnsi="Times New Roman" w:cs="Times New Roman"/>
                <w:sz w:val="24"/>
                <w:szCs w:val="24"/>
              </w:rPr>
            </w:pPr>
          </w:p>
        </w:tc>
      </w:tr>
      <w:tr w:rsidR="00340E29" w:rsidRPr="00340E29" w14:paraId="221CB41F" w14:textId="77777777" w:rsidTr="00340E29">
        <w:tc>
          <w:tcPr>
            <w:tcW w:w="0" w:type="auto"/>
            <w:tcBorders>
              <w:top w:val="single" w:sz="4" w:space="0" w:color="000000"/>
              <w:left w:val="single" w:sz="4" w:space="0" w:color="000000"/>
              <w:bottom w:val="single" w:sz="4" w:space="0" w:color="000000"/>
              <w:right w:val="single" w:sz="4" w:space="0" w:color="000000"/>
            </w:tcBorders>
            <w:hideMark/>
          </w:tcPr>
          <w:p w14:paraId="3B56457F" w14:textId="77777777" w:rsidR="00340E29" w:rsidRPr="00340E29" w:rsidRDefault="00340E29">
            <w:pPr>
              <w:pStyle w:val="NormalWeb"/>
              <w:spacing w:before="0" w:beforeAutospacing="0" w:after="0" w:afterAutospacing="0"/>
            </w:pPr>
            <w:r w:rsidRPr="00340E29">
              <w:rPr>
                <w:color w:val="000000"/>
              </w:rPr>
              <w:t>Training Programs</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7B4EF14" w14:textId="77777777" w:rsidR="00340E29" w:rsidRPr="00340E29" w:rsidRDefault="00340E29">
            <w:pPr>
              <w:pStyle w:val="NormalWeb"/>
              <w:spacing w:before="0" w:beforeAutospacing="0" w:after="0" w:afterAutospacing="0"/>
            </w:pPr>
            <w:r w:rsidRPr="00340E29">
              <w:rPr>
                <w:color w:val="000000"/>
              </w:rPr>
              <w:t>.066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7344B937" w14:textId="77777777" w:rsidR="00340E29" w:rsidRPr="00340E29" w:rsidRDefault="00340E29">
            <w:pPr>
              <w:pStyle w:val="NormalWeb"/>
              <w:spacing w:before="0" w:beforeAutospacing="0" w:after="0" w:afterAutospacing="0"/>
              <w:ind w:left="60" w:right="60"/>
              <w:jc w:val="right"/>
            </w:pPr>
            <w:r w:rsidRPr="00340E29">
              <w:rPr>
                <w:color w:val="000000"/>
              </w:rPr>
              <w:t>.677</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E826300" w14:textId="77777777" w:rsidR="00340E29" w:rsidRPr="00340E29" w:rsidRDefault="00340E29">
            <w:pPr>
              <w:pStyle w:val="NormalWeb"/>
              <w:spacing w:before="0" w:beforeAutospacing="0" w:after="0" w:afterAutospacing="0"/>
              <w:ind w:left="60" w:right="60"/>
              <w:jc w:val="right"/>
            </w:pPr>
            <w:r w:rsidRPr="00340E29">
              <w:rPr>
                <w:color w:val="010205"/>
              </w:rPr>
              <w:t>.500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1CBFC1"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F53743"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55F19C"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22D9A4"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045F0A"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CBEE324" w14:textId="77777777" w:rsidR="00340E29" w:rsidRPr="00340E29" w:rsidRDefault="00340E29">
            <w:pPr>
              <w:rPr>
                <w:rFonts w:ascii="Times New Roman" w:hAnsi="Times New Roman" w:cs="Times New Roman"/>
                <w:sz w:val="24"/>
                <w:szCs w:val="24"/>
              </w:rPr>
            </w:pPr>
          </w:p>
        </w:tc>
      </w:tr>
      <w:tr w:rsidR="00340E29" w:rsidRPr="00340E29" w14:paraId="2E633FB4" w14:textId="77777777" w:rsidTr="00340E29">
        <w:tc>
          <w:tcPr>
            <w:tcW w:w="0" w:type="auto"/>
            <w:tcBorders>
              <w:top w:val="single" w:sz="4" w:space="0" w:color="000000"/>
              <w:left w:val="single" w:sz="4" w:space="0" w:color="000000"/>
              <w:bottom w:val="single" w:sz="4" w:space="0" w:color="000000"/>
              <w:right w:val="single" w:sz="4" w:space="0" w:color="000000"/>
            </w:tcBorders>
            <w:hideMark/>
          </w:tcPr>
          <w:p w14:paraId="4236CD26" w14:textId="77777777" w:rsidR="00340E29" w:rsidRPr="00340E29" w:rsidRDefault="00340E29">
            <w:pPr>
              <w:pStyle w:val="NormalWeb"/>
              <w:spacing w:before="0" w:beforeAutospacing="0" w:after="0" w:afterAutospacing="0"/>
            </w:pPr>
            <w:r w:rsidRPr="00340E29">
              <w:rPr>
                <w:color w:val="000000"/>
              </w:rPr>
              <w:t>Adaptation to Technological Change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4B68F402" w14:textId="77777777" w:rsidR="00340E29" w:rsidRPr="00340E29" w:rsidRDefault="00340E29">
            <w:pPr>
              <w:pStyle w:val="NormalWeb"/>
              <w:spacing w:before="0" w:beforeAutospacing="0" w:after="0" w:afterAutospacing="0"/>
            </w:pPr>
            <w:r w:rsidRPr="00340E29">
              <w:rPr>
                <w:color w:val="000000"/>
              </w:rPr>
              <w:t>.246</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465DC54" w14:textId="77777777" w:rsidR="00340E29" w:rsidRPr="00340E29" w:rsidRDefault="00340E29">
            <w:pPr>
              <w:pStyle w:val="NormalWeb"/>
              <w:spacing w:before="0" w:beforeAutospacing="0" w:after="0" w:afterAutospacing="0"/>
              <w:ind w:left="60" w:right="60"/>
              <w:jc w:val="right"/>
            </w:pPr>
            <w:r w:rsidRPr="00340E29">
              <w:rPr>
                <w:color w:val="000000"/>
              </w:rPr>
              <w:t>1.673</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22C22FB3" w14:textId="77777777" w:rsidR="00340E29" w:rsidRPr="00340E29" w:rsidRDefault="00340E29">
            <w:pPr>
              <w:pStyle w:val="NormalWeb"/>
              <w:spacing w:before="0" w:beforeAutospacing="0" w:after="0" w:afterAutospacing="0"/>
              <w:ind w:left="60" w:right="60"/>
              <w:jc w:val="right"/>
            </w:pPr>
            <w:r w:rsidRPr="00340E29">
              <w:rPr>
                <w:color w:val="010205"/>
              </w:rPr>
              <w:t>.098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ACADD0"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94B87E"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766888"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94EA13"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48504"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6ECFA113" w14:textId="77777777" w:rsidR="00340E29" w:rsidRPr="00340E29" w:rsidRDefault="00340E29">
            <w:pPr>
              <w:rPr>
                <w:rFonts w:ascii="Times New Roman" w:hAnsi="Times New Roman" w:cs="Times New Roman"/>
                <w:sz w:val="24"/>
                <w:szCs w:val="24"/>
              </w:rPr>
            </w:pPr>
          </w:p>
        </w:tc>
      </w:tr>
      <w:tr w:rsidR="00340E29" w:rsidRPr="00340E29" w14:paraId="07D5DC65" w14:textId="77777777" w:rsidTr="00340E29">
        <w:tc>
          <w:tcPr>
            <w:tcW w:w="0" w:type="auto"/>
            <w:tcBorders>
              <w:top w:val="single" w:sz="4" w:space="0" w:color="000000"/>
              <w:left w:val="single" w:sz="4" w:space="0" w:color="000000"/>
              <w:bottom w:val="single" w:sz="4" w:space="0" w:color="000000"/>
              <w:right w:val="single" w:sz="4" w:space="0" w:color="000000"/>
            </w:tcBorders>
            <w:hideMark/>
          </w:tcPr>
          <w:p w14:paraId="308FA226" w14:textId="77777777" w:rsidR="00340E29" w:rsidRPr="00340E29" w:rsidRDefault="00340E29">
            <w:pPr>
              <w:pStyle w:val="NormalWeb"/>
              <w:spacing w:before="0" w:beforeAutospacing="0" w:after="0" w:afterAutospacing="0"/>
            </w:pPr>
            <w:r w:rsidRPr="00340E29">
              <w:rPr>
                <w:color w:val="000000"/>
              </w:rPr>
              <w:t>Employee Welfare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14C69C5" w14:textId="77777777" w:rsidR="00340E29" w:rsidRPr="00340E29" w:rsidRDefault="00340E29">
            <w:pPr>
              <w:pStyle w:val="NormalWeb"/>
              <w:spacing w:before="0" w:beforeAutospacing="0" w:after="0" w:afterAutospacing="0"/>
            </w:pPr>
            <w:r w:rsidRPr="00340E29">
              <w:rPr>
                <w:color w:val="000000"/>
              </w:rPr>
              <w:t>.284</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3B825580" w14:textId="77777777" w:rsidR="00340E29" w:rsidRPr="00340E29" w:rsidRDefault="00340E29">
            <w:pPr>
              <w:pStyle w:val="NormalWeb"/>
              <w:spacing w:before="0" w:beforeAutospacing="0" w:after="0" w:afterAutospacing="0"/>
              <w:ind w:left="60" w:right="60"/>
              <w:jc w:val="right"/>
            </w:pPr>
            <w:r w:rsidRPr="00340E29">
              <w:rPr>
                <w:color w:val="000000"/>
              </w:rPr>
              <w:t>3.061</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1216EC6A" w14:textId="77777777" w:rsidR="00340E29" w:rsidRPr="00340E29" w:rsidRDefault="00340E29">
            <w:pPr>
              <w:pStyle w:val="NormalWeb"/>
              <w:spacing w:before="0" w:beforeAutospacing="0" w:after="0" w:afterAutospacing="0"/>
              <w:ind w:left="60" w:right="60"/>
              <w:jc w:val="right"/>
            </w:pPr>
            <w:r w:rsidRPr="00340E29">
              <w:rPr>
                <w:color w:val="010205"/>
              </w:rPr>
              <w:t>.003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785AFA"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46F2B3"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D99A9E"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0D4DDB" w14:textId="77777777" w:rsidR="00340E29" w:rsidRPr="00340E29" w:rsidRDefault="00340E29">
            <w:pPr>
              <w:rPr>
                <w:rFonts w:ascii="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7095B6"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22C4813" w14:textId="77777777" w:rsidR="00340E29" w:rsidRPr="00340E29" w:rsidRDefault="00340E29">
            <w:pPr>
              <w:rPr>
                <w:rFonts w:ascii="Times New Roman" w:hAnsi="Times New Roman" w:cs="Times New Roman"/>
                <w:sz w:val="24"/>
                <w:szCs w:val="24"/>
              </w:rPr>
            </w:pPr>
          </w:p>
        </w:tc>
      </w:tr>
      <w:tr w:rsidR="00340E29" w:rsidRPr="00340E29" w14:paraId="2980D7EF" w14:textId="77777777" w:rsidTr="00340E29">
        <w:tc>
          <w:tcPr>
            <w:tcW w:w="0" w:type="auto"/>
            <w:gridSpan w:val="9"/>
            <w:vMerge w:val="restart"/>
            <w:tcBorders>
              <w:top w:val="single" w:sz="4" w:space="0" w:color="000000"/>
              <w:left w:val="single" w:sz="4" w:space="0" w:color="000000"/>
              <w:bottom w:val="single" w:sz="4" w:space="0" w:color="000000"/>
              <w:right w:val="single" w:sz="4" w:space="0" w:color="000000"/>
            </w:tcBorders>
            <w:hideMark/>
          </w:tcPr>
          <w:p w14:paraId="3274B9DA" w14:textId="77777777" w:rsidR="00340E29" w:rsidRPr="00340E29" w:rsidRDefault="00340E29">
            <w:pPr>
              <w:pStyle w:val="NormalWeb"/>
              <w:spacing w:before="0" w:beforeAutospacing="0" w:after="0" w:afterAutospacing="0"/>
              <w:ind w:left="60" w:right="60"/>
            </w:pPr>
            <w:r w:rsidRPr="00340E29">
              <w:rPr>
                <w:color w:val="010205"/>
              </w:rPr>
              <w:t>a. Dependent Variable: Organisational Performance</w:t>
            </w:r>
          </w:p>
          <w:p w14:paraId="430AABA6" w14:textId="77777777" w:rsidR="00340E29" w:rsidRPr="00340E29" w:rsidRDefault="00340E29">
            <w:pPr>
              <w:pStyle w:val="NormalWeb"/>
              <w:spacing w:before="0" w:beforeAutospacing="0" w:after="0" w:afterAutospacing="0"/>
              <w:ind w:left="60" w:right="60"/>
            </w:pPr>
            <w:r w:rsidRPr="00340E29">
              <w:rPr>
                <w:color w:val="010205"/>
              </w:rPr>
              <w:t>b. Predictors: (Constant), Training Programs , Adaptation to Technological Change, Employee Welfare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0B67D5C7" w14:textId="77777777" w:rsidR="00340E29" w:rsidRPr="00340E29" w:rsidRDefault="00340E29">
            <w:pPr>
              <w:rPr>
                <w:rFonts w:ascii="Times New Roman" w:hAnsi="Times New Roman" w:cs="Times New Roman"/>
                <w:sz w:val="24"/>
                <w:szCs w:val="24"/>
              </w:rPr>
            </w:pPr>
          </w:p>
        </w:tc>
      </w:tr>
      <w:tr w:rsidR="00340E29" w:rsidRPr="00340E29" w14:paraId="3D549D4D" w14:textId="77777777" w:rsidTr="00340E29">
        <w:tc>
          <w:tcPr>
            <w:tcW w:w="0" w:type="auto"/>
            <w:gridSpan w:val="9"/>
            <w:vMerge/>
            <w:tcBorders>
              <w:top w:val="single" w:sz="4" w:space="0" w:color="000000"/>
              <w:left w:val="single" w:sz="4" w:space="0" w:color="000000"/>
              <w:bottom w:val="single" w:sz="4" w:space="0" w:color="000000"/>
              <w:right w:val="single" w:sz="4" w:space="0" w:color="000000"/>
            </w:tcBorders>
            <w:vAlign w:val="center"/>
            <w:hideMark/>
          </w:tcPr>
          <w:p w14:paraId="4EE8BED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hideMark/>
          </w:tcPr>
          <w:p w14:paraId="51EE4833" w14:textId="77777777" w:rsidR="00340E29" w:rsidRPr="00340E29" w:rsidRDefault="00340E29">
            <w:pPr>
              <w:rPr>
                <w:rFonts w:ascii="Times New Roman" w:hAnsi="Times New Roman" w:cs="Times New Roman"/>
                <w:sz w:val="24"/>
                <w:szCs w:val="24"/>
              </w:rPr>
            </w:pPr>
          </w:p>
        </w:tc>
      </w:tr>
    </w:tbl>
    <w:p w14:paraId="72236577" w14:textId="77777777" w:rsidR="00340E29" w:rsidRPr="00340E29" w:rsidRDefault="00340E29" w:rsidP="00340E29">
      <w:pPr>
        <w:pStyle w:val="NormalWeb"/>
        <w:spacing w:before="0" w:beforeAutospacing="0" w:after="0" w:afterAutospacing="0" w:line="480" w:lineRule="auto"/>
        <w:jc w:val="both"/>
      </w:pPr>
      <w:r w:rsidRPr="00340E29">
        <w:rPr>
          <w:b/>
          <w:bCs/>
          <w:color w:val="000000"/>
        </w:rPr>
        <w:lastRenderedPageBreak/>
        <w:t>Source: Researchers’ Findings 2025</w:t>
      </w:r>
    </w:p>
    <w:p w14:paraId="52F885E8" w14:textId="77777777" w:rsidR="00340E29" w:rsidRPr="00340E29" w:rsidRDefault="00340E29" w:rsidP="00340E29">
      <w:pPr>
        <w:pStyle w:val="NormalWeb"/>
        <w:spacing w:before="0" w:beforeAutospacing="0" w:after="0" w:afterAutospacing="0"/>
        <w:jc w:val="both"/>
      </w:pPr>
      <w:r w:rsidRPr="00340E29">
        <w:rPr>
          <w:b/>
          <w:bCs/>
          <w:color w:val="000000"/>
        </w:rPr>
        <w:t>Interpretation </w:t>
      </w:r>
    </w:p>
    <w:p w14:paraId="233602E7" w14:textId="77777777" w:rsidR="00340E29" w:rsidRPr="00340E29" w:rsidRDefault="00340E29" w:rsidP="00340E29">
      <w:pPr>
        <w:pStyle w:val="NormalWeb"/>
        <w:spacing w:before="0" w:beforeAutospacing="0" w:after="240" w:afterAutospacing="0"/>
        <w:jc w:val="both"/>
      </w:pPr>
      <w:r w:rsidRPr="00340E29">
        <w:rPr>
          <w:color w:val="000000"/>
        </w:rPr>
        <w:t>Table 4.2.4 shows the multiple regression analysis results for the effect Organisational change on the Organisational performance of NNPC filling station in Eti-osa LGA in Lagos State, Nigeria. The results showed employee welfare (β = 0.284, t = 3.061, p&lt;0.05) has a positive and significant effect on Organisational performance of NNPC filling station in Eti-osa LGA in Lagos State, Nigeria, while training programs (β = 0. 066, t = 0.677, p&gt;0.05) and adaptation to technology change (β = 0. 246, t = 1.673, p&gt;0.05) have positive but insignificant effect on Organisational performance of NNPC filling station in Eti-osa LGA in Lagos State, Nigeria. This implies that, employee welfare is an important factor in the NNPC filling station in Eti-osa LGA in Lagos State, Nigeria which in turn yields an increase in Organisational performance.</w:t>
      </w:r>
    </w:p>
    <w:p w14:paraId="6A1A27CA" w14:textId="77777777" w:rsidR="00340E29" w:rsidRPr="00340E29" w:rsidRDefault="00340E29" w:rsidP="00340E29">
      <w:pPr>
        <w:pStyle w:val="NormalWeb"/>
        <w:spacing w:before="0" w:beforeAutospacing="0" w:after="0" w:afterAutospacing="0"/>
        <w:jc w:val="both"/>
      </w:pPr>
      <w:r w:rsidRPr="00340E29">
        <w:rPr>
          <w:color w:val="000000"/>
        </w:rPr>
        <w:t>The R value of 0.</w:t>
      </w:r>
      <w:r w:rsidRPr="00340E29">
        <w:rPr>
          <w:color w:val="010205"/>
        </w:rPr>
        <w:t xml:space="preserve">597 </w:t>
      </w:r>
      <w:r w:rsidRPr="00340E29">
        <w:rPr>
          <w:color w:val="000000"/>
        </w:rPr>
        <w:t xml:space="preserve">supports this result and it indicates that Organisational change has a moderate positive relationship with Organisational performance of NNPC filling station in Eti-osa LGA in Lagos State, Nigeria. The coefficient of multiple determination </w:t>
      </w:r>
      <w:r w:rsidRPr="00340E29">
        <w:rPr>
          <w:i/>
          <w:iCs/>
          <w:color w:val="000000"/>
        </w:rPr>
        <w:t>Adj. R</w:t>
      </w:r>
      <w:r w:rsidRPr="00340E29">
        <w:rPr>
          <w:color w:val="000000"/>
          <w:vertAlign w:val="superscript"/>
        </w:rPr>
        <w:t>2</w:t>
      </w:r>
      <w:r w:rsidRPr="00340E29">
        <w:rPr>
          <w:color w:val="000000"/>
        </w:rPr>
        <w:t xml:space="preserve"> = 0.</w:t>
      </w:r>
      <w:r w:rsidRPr="00340E29">
        <w:rPr>
          <w:color w:val="010205"/>
        </w:rPr>
        <w:t xml:space="preserve">331 </w:t>
      </w:r>
      <w:r w:rsidRPr="00340E29">
        <w:rPr>
          <w:color w:val="000000"/>
        </w:rPr>
        <w:t>indicates that about 33.1% variation that occurs in the Organisational performance of NNPC filling station in Eti-osa LGA in Lagos State, Nigeriacan be accounted for by Organisational change while the remaining 66.9% changes that occurs Organisational performance are accounted for by other variables not captured in the model. The predictive and prescriptive multiple regression models are thus expressed: </w:t>
      </w:r>
    </w:p>
    <w:p w14:paraId="0875625A" w14:textId="77777777" w:rsidR="00340E29" w:rsidRPr="00340E29" w:rsidRDefault="00340E29" w:rsidP="00340E29">
      <w:pPr>
        <w:rPr>
          <w:rFonts w:ascii="Times New Roman" w:hAnsi="Times New Roman" w:cs="Times New Roman"/>
          <w:sz w:val="24"/>
          <w:szCs w:val="24"/>
        </w:rPr>
      </w:pPr>
    </w:p>
    <w:p w14:paraId="1A4AD4BD" w14:textId="77777777" w:rsidR="00340E29" w:rsidRPr="00340E29" w:rsidRDefault="00340E29" w:rsidP="00340E29">
      <w:pPr>
        <w:pStyle w:val="NormalWeb"/>
        <w:spacing w:before="0" w:beforeAutospacing="0" w:after="240" w:afterAutospacing="0"/>
        <w:jc w:val="both"/>
      </w:pPr>
      <w:r w:rsidRPr="00340E29">
        <w:rPr>
          <w:b/>
          <w:bCs/>
          <w:color w:val="000000"/>
        </w:rPr>
        <w:t>OP = 1.726 + 0.066TP + 0.246ATC + 0.284EW + U</w:t>
      </w:r>
      <w:r w:rsidRPr="00340E29">
        <w:rPr>
          <w:b/>
          <w:bCs/>
          <w:color w:val="000000"/>
          <w:vertAlign w:val="subscript"/>
        </w:rPr>
        <w:t>i</w:t>
      </w:r>
      <w:r w:rsidRPr="00340E29">
        <w:rPr>
          <w:b/>
          <w:bCs/>
          <w:color w:val="000000"/>
        </w:rPr>
        <w:t>---Eqn(i) (Predictive Model)</w:t>
      </w:r>
    </w:p>
    <w:p w14:paraId="43D0196C" w14:textId="77777777" w:rsidR="00340E29" w:rsidRPr="00340E29" w:rsidRDefault="00340E29" w:rsidP="00340E29">
      <w:pPr>
        <w:pStyle w:val="NormalWeb"/>
        <w:spacing w:before="0" w:beforeAutospacing="0" w:after="240" w:afterAutospacing="0"/>
        <w:jc w:val="both"/>
      </w:pPr>
      <w:r w:rsidRPr="00340E29">
        <w:rPr>
          <w:b/>
          <w:bCs/>
          <w:color w:val="000000"/>
        </w:rPr>
        <w:t>OP = 0.284EW +Ui-</w:t>
      </w:r>
      <w:r w:rsidRPr="00340E29">
        <w:rPr>
          <w:rStyle w:val="apple-tab-span"/>
          <w:b/>
          <w:bCs/>
          <w:color w:val="000000"/>
          <w:vertAlign w:val="subscript"/>
        </w:rPr>
        <w:tab/>
      </w:r>
      <w:r w:rsidRPr="00340E29">
        <w:rPr>
          <w:b/>
          <w:bCs/>
          <w:color w:val="000000"/>
        </w:rPr>
        <w:t>---</w:t>
      </w:r>
      <w:r w:rsidRPr="00340E29">
        <w:rPr>
          <w:rStyle w:val="apple-tab-span"/>
          <w:b/>
          <w:bCs/>
          <w:color w:val="000000"/>
        </w:rPr>
        <w:tab/>
      </w:r>
      <w:r w:rsidRPr="00340E29">
        <w:rPr>
          <w:b/>
          <w:bCs/>
          <w:color w:val="000000"/>
        </w:rPr>
        <w:t>Eqn(ii) (Prescriptive Model)</w:t>
      </w:r>
    </w:p>
    <w:p w14:paraId="216C1802" w14:textId="77777777" w:rsidR="00340E29" w:rsidRPr="00340E29" w:rsidRDefault="00340E29" w:rsidP="00340E29">
      <w:pPr>
        <w:pStyle w:val="NormalWeb"/>
        <w:spacing w:before="0" w:beforeAutospacing="0" w:after="240" w:afterAutospacing="0"/>
        <w:jc w:val="both"/>
      </w:pPr>
      <w:r w:rsidRPr="00340E29">
        <w:rPr>
          <w:b/>
          <w:bCs/>
          <w:color w:val="000000"/>
        </w:rPr>
        <w:t>Where:</w:t>
      </w:r>
    </w:p>
    <w:p w14:paraId="4AE1BB0D" w14:textId="77777777" w:rsidR="00340E29" w:rsidRPr="00340E29" w:rsidRDefault="00340E29" w:rsidP="00340E29">
      <w:pPr>
        <w:pStyle w:val="NormalWeb"/>
        <w:spacing w:before="0" w:beforeAutospacing="0" w:after="240" w:afterAutospacing="0"/>
        <w:ind w:firstLine="720"/>
        <w:jc w:val="both"/>
      </w:pPr>
      <w:r w:rsidRPr="00340E29">
        <w:rPr>
          <w:b/>
          <w:bCs/>
          <w:color w:val="000000"/>
        </w:rPr>
        <w:t>OP = Organisational Performance</w:t>
      </w:r>
      <w:r w:rsidRPr="00340E29">
        <w:rPr>
          <w:rStyle w:val="apple-tab-span"/>
          <w:b/>
          <w:bCs/>
          <w:color w:val="000000"/>
        </w:rPr>
        <w:tab/>
      </w:r>
    </w:p>
    <w:p w14:paraId="50D1AFA6" w14:textId="77777777" w:rsidR="00340E29" w:rsidRPr="00340E29" w:rsidRDefault="00340E29" w:rsidP="00340E29">
      <w:pPr>
        <w:pStyle w:val="NormalWeb"/>
        <w:spacing w:before="0" w:beforeAutospacing="0" w:after="240" w:afterAutospacing="0"/>
        <w:ind w:firstLine="720"/>
        <w:jc w:val="both"/>
      </w:pPr>
      <w:r w:rsidRPr="00340E29">
        <w:rPr>
          <w:b/>
          <w:bCs/>
          <w:color w:val="000000"/>
        </w:rPr>
        <w:t>TP= Training Programs</w:t>
      </w:r>
    </w:p>
    <w:p w14:paraId="174C498D" w14:textId="77777777" w:rsidR="00340E29" w:rsidRPr="00340E29" w:rsidRDefault="00340E29" w:rsidP="00340E29">
      <w:pPr>
        <w:pStyle w:val="NormalWeb"/>
        <w:spacing w:before="0" w:beforeAutospacing="0" w:after="240" w:afterAutospacing="0"/>
        <w:ind w:firstLine="720"/>
        <w:jc w:val="both"/>
      </w:pPr>
      <w:r w:rsidRPr="00340E29">
        <w:rPr>
          <w:b/>
          <w:bCs/>
          <w:color w:val="000000"/>
        </w:rPr>
        <w:t>ATC = Adaptation to Technology Change</w:t>
      </w:r>
    </w:p>
    <w:p w14:paraId="64AE5C52" w14:textId="77777777" w:rsidR="00340E29" w:rsidRPr="00340E29" w:rsidRDefault="00340E29" w:rsidP="00340E29">
      <w:pPr>
        <w:pStyle w:val="NormalWeb"/>
        <w:spacing w:before="0" w:beforeAutospacing="0" w:after="240" w:afterAutospacing="0"/>
        <w:ind w:firstLine="720"/>
        <w:jc w:val="both"/>
      </w:pPr>
      <w:r w:rsidRPr="00340E29">
        <w:rPr>
          <w:b/>
          <w:bCs/>
          <w:color w:val="000000"/>
        </w:rPr>
        <w:t>EW = Employee Welfare</w:t>
      </w:r>
    </w:p>
    <w:p w14:paraId="1018952D" w14:textId="77777777" w:rsidR="00340E29" w:rsidRPr="00340E29" w:rsidRDefault="00340E29" w:rsidP="00340E29">
      <w:pPr>
        <w:pStyle w:val="NormalWeb"/>
        <w:spacing w:before="0" w:beforeAutospacing="0" w:after="0" w:afterAutospacing="0"/>
        <w:jc w:val="both"/>
      </w:pPr>
      <w:r w:rsidRPr="00340E29">
        <w:rPr>
          <w:color w:val="000000"/>
        </w:rPr>
        <w:t xml:space="preserve">The regression model shows that holding Organisational change to a constant zero, Organisational performance would be 1.726 which is positive. From the predictive model training program and adaptation to technology chance showed a positive but insignificant effect on Organisational performance, hence, they are not included in the prescriptive </w:t>
      </w:r>
      <w:r w:rsidRPr="00340E29">
        <w:rPr>
          <w:color w:val="000000"/>
        </w:rPr>
        <w:lastRenderedPageBreak/>
        <w:t>mode. The results of the multiple regression analysis as seen in the prescriptive model indicate that when Organisational change (employee welfare) is improved by one unit, Organisational performance would also increase by 0.284 and vice-versa. This implies that an increase in Organisational change would lead to an increase in the rate of Organisational performance of NNPC filling station in Eti-osa LGA in Lagos State, Nigeria. </w:t>
      </w:r>
    </w:p>
    <w:p w14:paraId="1A1F9B98" w14:textId="77777777" w:rsidR="00340E29" w:rsidRPr="00340E29" w:rsidRDefault="00340E29" w:rsidP="00340E29">
      <w:pPr>
        <w:pStyle w:val="NormalWeb"/>
        <w:spacing w:before="0" w:beforeAutospacing="0" w:after="0" w:afterAutospacing="0"/>
        <w:jc w:val="both"/>
      </w:pPr>
      <w:r w:rsidRPr="00340E29">
        <w:rPr>
          <w:color w:val="000000"/>
        </w:rPr>
        <w:t>Also, the F-statistics (</w:t>
      </w:r>
      <w:r w:rsidRPr="00340E29">
        <w:rPr>
          <w:i/>
          <w:iCs/>
          <w:color w:val="000000"/>
        </w:rPr>
        <w:t>df</w:t>
      </w:r>
      <w:r w:rsidRPr="00340E29">
        <w:rPr>
          <w:color w:val="000000"/>
        </w:rPr>
        <w:t xml:space="preserve"> = 3,76) = </w:t>
      </w:r>
      <w:r w:rsidRPr="00340E29">
        <w:rPr>
          <w:color w:val="010205"/>
        </w:rPr>
        <w:t xml:space="preserve">14.036 </w:t>
      </w:r>
      <w:r w:rsidRPr="00340E29">
        <w:rPr>
          <w:color w:val="000000"/>
        </w:rPr>
        <w:t xml:space="preserve">at </w:t>
      </w:r>
      <w:r w:rsidRPr="00340E29">
        <w:rPr>
          <w:i/>
          <w:iCs/>
          <w:color w:val="000000"/>
        </w:rPr>
        <w:t>p</w:t>
      </w:r>
      <w:r w:rsidRPr="00340E29">
        <w:rPr>
          <w:color w:val="000000"/>
        </w:rPr>
        <w:t xml:space="preserve"> = 0.000 (p&lt;0.05) indicates that the overall model is significant in predicting the effect of Organisational change on Organisational performance which implies that Organisational change is an important determinant of the Organisational performanceof NNPC filling station in Eti-osa LGA in Lagos State, Nigeria. The result suggests that the NNPC filling station in Eti-osa LGA in Lagos State, Nigeria, should pay more attention towards developing the Organisational change especially employee welfare to increase Organisational performance. Therefore, the null hypothesis (H</w:t>
      </w:r>
      <w:r w:rsidRPr="00340E29">
        <w:rPr>
          <w:color w:val="000000"/>
          <w:vertAlign w:val="subscript"/>
        </w:rPr>
        <w:t>0</w:t>
      </w:r>
      <w:r w:rsidRPr="00340E29">
        <w:rPr>
          <w:color w:val="000000"/>
        </w:rPr>
        <w:t>4) which states that Organisational change has no significant effect on Organisational performance of NNPC filling station in Eti-osa LGA in Lagos State, Nigeriawas rejected.</w:t>
      </w:r>
    </w:p>
    <w:p w14:paraId="49A0CB31" w14:textId="77777777" w:rsidR="00340E29" w:rsidRPr="00340E29" w:rsidRDefault="00340E29" w:rsidP="00340E29">
      <w:pPr>
        <w:pStyle w:val="NormalWeb"/>
        <w:spacing w:before="0" w:beforeAutospacing="0" w:after="0" w:afterAutospacing="0" w:line="480" w:lineRule="auto"/>
        <w:jc w:val="both"/>
      </w:pPr>
      <w:r w:rsidRPr="00340E29">
        <w:rPr>
          <w:b/>
          <w:bCs/>
          <w:color w:val="000000"/>
        </w:rPr>
        <w:t>Discussion of Findings</w:t>
      </w:r>
    </w:p>
    <w:p w14:paraId="38A000C0" w14:textId="77777777" w:rsidR="00340E29" w:rsidRPr="00340E29" w:rsidRDefault="00340E29" w:rsidP="00340E29">
      <w:pPr>
        <w:pStyle w:val="NormalWeb"/>
        <w:spacing w:before="0" w:beforeAutospacing="0" w:after="0" w:afterAutospacing="0"/>
        <w:jc w:val="both"/>
      </w:pPr>
      <w:r w:rsidRPr="00340E29">
        <w:rPr>
          <w:color w:val="000000"/>
        </w:rPr>
        <w:t>The study investigated the impact of Organisation Change Management on the performance of Nigerian National Petroleum Corporation (NNPC) filling stations, specifically focusing on the Eti-osa LGA in Lagos, Nigeria. Through quantitative methods, the research sought to analyze the relationship between change management strategies implemented within NNPC and the resulting performance outcomes at the selected filling stations. The findings reveal that NNPC has implemented various change management strategies to enhance its operational efficiency and adapt to evolving market dynamics. These strategies include Organisational restructuring, process reengineering, staff training and development, and the adoption of new technologies. The data collected through interviews and surveys indicate that these initiatives have been largely successful in improving the overall performance of NNPC filling stations in Eti-osa LGA.</w:t>
      </w:r>
    </w:p>
    <w:p w14:paraId="536660AC" w14:textId="77777777" w:rsidR="005F7E04" w:rsidRDefault="00340E29" w:rsidP="005F7E04">
      <w:pPr>
        <w:pStyle w:val="NormalWeb"/>
        <w:spacing w:before="0" w:beforeAutospacing="0" w:after="0" w:afterAutospacing="0"/>
        <w:jc w:val="both"/>
        <w:rPr>
          <w:color w:val="000000"/>
        </w:rPr>
      </w:pPr>
      <w:r w:rsidRPr="00340E29">
        <w:rPr>
          <w:color w:val="000000"/>
        </w:rPr>
        <w:t>Additionally, one of the key performance metrics examined in this study was customer satisfaction. The findings suggest a positive correlation between effective change management practices and higher levels of customer satisfaction. Through enhanced service delivery, streamlined processes, and improved employee competence, NNPC has been able to meet the changing needs and expectations of its customers, resulting in increased loyalty and positive word-of-mouth referrals. Another significant finding pertains to operational efficiency and cost-effectiveness. By optimizing internal processes and investing in employee training, NNPC has been able to minimize operational inefficiencies and reduce costs associated with wastage and errors. This has contributed to improved profitability and financial performance across the selected filling stations.</w:t>
      </w:r>
    </w:p>
    <w:p w14:paraId="3CD6FB9D" w14:textId="77777777" w:rsidR="005F7E04" w:rsidRDefault="005F7E04" w:rsidP="005F7E04">
      <w:pPr>
        <w:pStyle w:val="NormalWeb"/>
        <w:spacing w:before="0" w:beforeAutospacing="0" w:after="0" w:afterAutospacing="0"/>
        <w:jc w:val="both"/>
        <w:rPr>
          <w:color w:val="000000"/>
        </w:rPr>
      </w:pPr>
    </w:p>
    <w:p w14:paraId="7E21A6F5" w14:textId="77777777" w:rsidR="005F7E04" w:rsidRDefault="005F7E04" w:rsidP="005F7E04">
      <w:pPr>
        <w:pStyle w:val="NormalWeb"/>
        <w:spacing w:before="0" w:beforeAutospacing="0" w:after="0" w:afterAutospacing="0"/>
        <w:jc w:val="both"/>
        <w:rPr>
          <w:color w:val="000000"/>
        </w:rPr>
      </w:pPr>
    </w:p>
    <w:p w14:paraId="3B908022" w14:textId="41D75D43" w:rsidR="00340E29" w:rsidRPr="00340E29" w:rsidRDefault="00340E29" w:rsidP="005F7E04">
      <w:pPr>
        <w:pStyle w:val="NormalWeb"/>
        <w:spacing w:before="0" w:beforeAutospacing="0" w:after="0" w:afterAutospacing="0"/>
        <w:jc w:val="both"/>
      </w:pPr>
      <w:r w:rsidRPr="00340E29">
        <w:br/>
      </w:r>
    </w:p>
    <w:p w14:paraId="31906A66" w14:textId="77777777" w:rsidR="00340E29" w:rsidRPr="00340E29" w:rsidRDefault="00340E29" w:rsidP="00340E29">
      <w:pPr>
        <w:pStyle w:val="NormalWeb"/>
        <w:spacing w:before="0" w:beforeAutospacing="0" w:after="160" w:afterAutospacing="0"/>
        <w:jc w:val="center"/>
      </w:pPr>
      <w:r w:rsidRPr="00340E29">
        <w:rPr>
          <w:b/>
          <w:bCs/>
          <w:color w:val="000000"/>
        </w:rPr>
        <w:lastRenderedPageBreak/>
        <w:t>CHAPTER FIVE</w:t>
      </w:r>
    </w:p>
    <w:p w14:paraId="0C4EA0ED" w14:textId="77777777" w:rsidR="00340E29" w:rsidRPr="00340E29" w:rsidRDefault="00340E29" w:rsidP="00340E29">
      <w:pPr>
        <w:pStyle w:val="NormalWeb"/>
        <w:spacing w:before="0" w:beforeAutospacing="0" w:after="160" w:afterAutospacing="0"/>
        <w:jc w:val="center"/>
      </w:pPr>
      <w:r w:rsidRPr="00340E29">
        <w:rPr>
          <w:b/>
          <w:bCs/>
          <w:color w:val="000000"/>
        </w:rPr>
        <w:t>SUMMARY, CONCLUSION AND RECOMMENDATIONS</w:t>
      </w:r>
    </w:p>
    <w:p w14:paraId="3F805DB8" w14:textId="77777777" w:rsidR="00340E29" w:rsidRPr="00340E29" w:rsidRDefault="00340E29" w:rsidP="00340E29">
      <w:pPr>
        <w:pStyle w:val="NormalWeb"/>
        <w:spacing w:before="0" w:beforeAutospacing="0" w:after="160" w:afterAutospacing="0"/>
        <w:jc w:val="both"/>
      </w:pPr>
      <w:r w:rsidRPr="00340E29">
        <w:rPr>
          <w:color w:val="000000"/>
        </w:rPr>
        <w:t>This chapter which is usually referred to as closing remark considers the summary of study, study conclusion and recommendations suggested in the study. </w:t>
      </w:r>
    </w:p>
    <w:p w14:paraId="3A982978" w14:textId="77777777" w:rsidR="00340E29" w:rsidRPr="00340E29" w:rsidRDefault="00340E29" w:rsidP="00340E29">
      <w:pPr>
        <w:pStyle w:val="NormalWeb"/>
        <w:spacing w:before="0" w:beforeAutospacing="0" w:after="0" w:afterAutospacing="0"/>
        <w:jc w:val="both"/>
      </w:pPr>
      <w:r w:rsidRPr="00340E29">
        <w:rPr>
          <w:b/>
          <w:bCs/>
          <w:color w:val="000000"/>
        </w:rPr>
        <w:t>5.1</w:t>
      </w:r>
      <w:r w:rsidRPr="00340E29">
        <w:rPr>
          <w:rStyle w:val="apple-tab-span"/>
          <w:b/>
          <w:bCs/>
          <w:color w:val="000000"/>
        </w:rPr>
        <w:tab/>
      </w:r>
      <w:r w:rsidRPr="00340E29">
        <w:rPr>
          <w:b/>
          <w:bCs/>
          <w:color w:val="000000"/>
        </w:rPr>
        <w:t>Summary</w:t>
      </w:r>
    </w:p>
    <w:p w14:paraId="7A7BC153" w14:textId="77777777" w:rsidR="00340E29" w:rsidRPr="00340E29" w:rsidRDefault="00340E29" w:rsidP="00340E29">
      <w:pPr>
        <w:pStyle w:val="NormalWeb"/>
        <w:spacing w:before="0" w:beforeAutospacing="0" w:after="0" w:afterAutospacing="0"/>
        <w:jc w:val="both"/>
      </w:pPr>
      <w:r w:rsidRPr="00340E29">
        <w:rPr>
          <w:color w:val="000000"/>
        </w:rPr>
        <w:t>This study is in five chapters; the first chapter set out to examine the effect of social media and cyber bullying in Lagos state. To achieve this objective, other specific objectives were formulated, and they were further used to formulate the study research questions. The chapter two was responsible for reviewing other authors’ literature and the chapter was captured in three major headings which include the conceptual framework, the theoretical framework and empirical review with study gaps in previous literature identified forming the fulcrum of the present study. </w:t>
      </w:r>
    </w:p>
    <w:p w14:paraId="78B47A18" w14:textId="77777777" w:rsidR="00340E29" w:rsidRPr="00340E29" w:rsidRDefault="00340E29" w:rsidP="00340E29">
      <w:pPr>
        <w:pStyle w:val="NormalWeb"/>
        <w:spacing w:before="0" w:beforeAutospacing="0" w:after="0" w:afterAutospacing="0"/>
        <w:jc w:val="both"/>
      </w:pPr>
      <w:r w:rsidRPr="00340E29">
        <w:rPr>
          <w:color w:val="000000"/>
        </w:rPr>
        <w:t>The methodology proper laid emphasis on descriptive survey research method which was adopted with the aid of questionnaire distributed to the respondents randomly selected from the case study; simple percentage frequencies with the aid of statistical package for social sciences (SPSS) were used to test the objectives.</w:t>
      </w:r>
    </w:p>
    <w:p w14:paraId="3EBCEF1E" w14:textId="77777777" w:rsidR="00340E29" w:rsidRPr="00340E29" w:rsidRDefault="00340E29" w:rsidP="00340E29">
      <w:pPr>
        <w:pStyle w:val="NormalWeb"/>
        <w:spacing w:before="0" w:beforeAutospacing="0" w:after="0" w:afterAutospacing="0"/>
        <w:jc w:val="both"/>
      </w:pPr>
      <w:r w:rsidRPr="00340E29">
        <w:rPr>
          <w:color w:val="000000"/>
        </w:rPr>
        <w:t>The fourth chapter which is the data presentation and analysis chapter displayed the responses that were successfully retrieved from the respondent in simple percentage and frequency tables. This was done to enable the researcher convert respondents’ responses into data to quantify their response. </w:t>
      </w:r>
    </w:p>
    <w:p w14:paraId="712E2A3C"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p>
    <w:p w14:paraId="131745EC" w14:textId="77777777" w:rsidR="00340E29" w:rsidRPr="00340E29" w:rsidRDefault="00340E29" w:rsidP="00340E29">
      <w:pPr>
        <w:pStyle w:val="NormalWeb"/>
        <w:spacing w:before="0" w:beforeAutospacing="0" w:after="0" w:afterAutospacing="0"/>
        <w:jc w:val="both"/>
      </w:pPr>
      <w:r w:rsidRPr="00340E29">
        <w:rPr>
          <w:b/>
          <w:bCs/>
          <w:color w:val="000000"/>
        </w:rPr>
        <w:t>5.2 Summary of the Findings</w:t>
      </w:r>
    </w:p>
    <w:p w14:paraId="7EE2279A" w14:textId="77777777" w:rsidR="00340E29" w:rsidRPr="00340E29" w:rsidRDefault="00340E29" w:rsidP="00340E29">
      <w:pPr>
        <w:pStyle w:val="NormalWeb"/>
        <w:spacing w:before="0" w:beforeAutospacing="0" w:after="0" w:afterAutospacing="0"/>
        <w:jc w:val="both"/>
      </w:pPr>
      <w:r w:rsidRPr="00340E29">
        <w:rPr>
          <w:color w:val="000000"/>
        </w:rPr>
        <w:t>The study identified a range of Organisational change initiatives implemented within the NNPC filling station. These initiatives encompassed structural changes, technological advancements, process improvements, and cultural transformations aimed at enhancing operational efficiency and service delivery. The research examined the tangible effects of Organisational change on performance metrics within the NNPC filling station. Findings indicated a mixed impact on key performance indicators such as strategy implementation, market competitiveness and operational efficiency. The degree of impact varied based on the nature of change initiatives, implementation strategies, and stakeholder engagement.</w:t>
      </w:r>
    </w:p>
    <w:p w14:paraId="451639FA" w14:textId="77777777" w:rsidR="00340E29" w:rsidRPr="00340E29" w:rsidRDefault="00340E29" w:rsidP="00340E29">
      <w:pPr>
        <w:pStyle w:val="NormalWeb"/>
        <w:spacing w:before="0" w:beforeAutospacing="0" w:after="0" w:afterAutospacing="0"/>
        <w:jc w:val="both"/>
      </w:pPr>
      <w:r w:rsidRPr="00340E29">
        <w:rPr>
          <w:color w:val="000000"/>
        </w:rPr>
        <w:t>The results showed that training program (β = 0.354, t = 3.861, p&lt;0.05) has a positive and significant effect on operational efficiency of NNPC filling station in Eti-osa LGA in Lagos State, Nigeria. Also, The results showed that adaptation to technological change (β = 0.464, t = 4.225, p&lt;0.05) has a positive and significant effect on strategy implementation of NNPC filling station in Eti-osa LGA in Lagos State, Nigeria.</w:t>
      </w:r>
    </w:p>
    <w:p w14:paraId="00BB0F8E" w14:textId="77777777" w:rsidR="00340E29" w:rsidRPr="00340E29" w:rsidRDefault="00340E29" w:rsidP="00340E29">
      <w:pPr>
        <w:rPr>
          <w:rFonts w:ascii="Times New Roman" w:hAnsi="Times New Roman" w:cs="Times New Roman"/>
          <w:sz w:val="24"/>
          <w:szCs w:val="24"/>
        </w:rPr>
      </w:pPr>
    </w:p>
    <w:p w14:paraId="235064FF" w14:textId="77777777" w:rsidR="00340E29" w:rsidRPr="00340E29" w:rsidRDefault="00340E29" w:rsidP="00340E29">
      <w:pPr>
        <w:pStyle w:val="NormalWeb"/>
        <w:spacing w:before="0" w:beforeAutospacing="0" w:after="0" w:afterAutospacing="0"/>
        <w:jc w:val="both"/>
      </w:pPr>
      <w:r w:rsidRPr="00340E29">
        <w:rPr>
          <w:color w:val="000000"/>
        </w:rPr>
        <w:lastRenderedPageBreak/>
        <w:t>Furthermore, The results showed that employee welfare (β = 0.357, t = 4.838, p&lt;0.05) has a positive and significant effect on market competitiveness of NNPC filling station in Eti-osa LGA in Lagos State, Nigeria. Also, The results showed employee welfare (β = 0.284, t = 3.061, p&lt;0.05) has a positive and significant effect on Organisational performance of NNPC filling station in Eti-osa LGA in Lagos State, Nigeria, while training programs (β = 0. 066, t = 0.677, p&gt;0.05) and adaptation to technology change (β = 0. 246, t = 1.673, p&gt;0.05) have positive but insignificant effect on Organisational performance of NNPC filling station in Eti-osa LGA in Lagos State, Nigeria.</w:t>
      </w:r>
    </w:p>
    <w:p w14:paraId="5E3F5D22" w14:textId="77777777" w:rsidR="00340E29" w:rsidRPr="00340E29" w:rsidRDefault="00340E29" w:rsidP="00340E29">
      <w:pPr>
        <w:pStyle w:val="NormalWeb"/>
        <w:spacing w:before="0" w:beforeAutospacing="0" w:after="0" w:afterAutospacing="0"/>
        <w:jc w:val="both"/>
      </w:pPr>
      <w:r w:rsidRPr="00340E29">
        <w:rPr>
          <w:b/>
          <w:bCs/>
          <w:color w:val="000000"/>
        </w:rPr>
        <w:t>5.3 Implication of Findings </w:t>
      </w:r>
    </w:p>
    <w:p w14:paraId="3FE4C62B" w14:textId="77777777" w:rsidR="00340E29" w:rsidRPr="00340E29" w:rsidRDefault="00340E29" w:rsidP="00340E29">
      <w:pPr>
        <w:pStyle w:val="NormalWeb"/>
        <w:spacing w:before="0" w:beforeAutospacing="0" w:after="0" w:afterAutospacing="0"/>
        <w:jc w:val="both"/>
      </w:pPr>
      <w:r w:rsidRPr="00340E29">
        <w:rPr>
          <w:b/>
          <w:bCs/>
          <w:color w:val="000000"/>
        </w:rPr>
        <w:t>5.3.1 Practitioners </w:t>
      </w:r>
    </w:p>
    <w:p w14:paraId="4693357D" w14:textId="77777777" w:rsidR="00340E29" w:rsidRPr="00340E29" w:rsidRDefault="00340E29" w:rsidP="00340E29">
      <w:pPr>
        <w:pStyle w:val="NormalWeb"/>
        <w:spacing w:before="0" w:beforeAutospacing="0" w:after="0" w:afterAutospacing="0"/>
        <w:jc w:val="both"/>
      </w:pPr>
      <w:r w:rsidRPr="00340E29">
        <w:rPr>
          <w:color w:val="000000"/>
        </w:rPr>
        <w:t>Practitioners in the Nigerian petroleum industry can use the findings to inform their change management strategies and practices. Also, insights from the study can help practitioners identify potential challenges and opportunities associated with Organisational change, allowing them to develop more effective change initiatives.</w:t>
      </w:r>
    </w:p>
    <w:p w14:paraId="1877DC65" w14:textId="77777777" w:rsidR="00340E29" w:rsidRPr="00340E29" w:rsidRDefault="00340E29" w:rsidP="00340E29">
      <w:pPr>
        <w:pStyle w:val="NormalWeb"/>
        <w:spacing w:before="0" w:beforeAutospacing="0" w:after="0" w:afterAutospacing="0"/>
        <w:jc w:val="both"/>
      </w:pPr>
      <w:r w:rsidRPr="00340E29">
        <w:rPr>
          <w:b/>
          <w:bCs/>
          <w:color w:val="000000"/>
        </w:rPr>
        <w:t>5.3.2 Academic</w:t>
      </w:r>
    </w:p>
    <w:p w14:paraId="494EDC51" w14:textId="77777777" w:rsidR="00340E29" w:rsidRPr="00340E29" w:rsidRDefault="00340E29" w:rsidP="00340E29">
      <w:pPr>
        <w:pStyle w:val="NormalWeb"/>
        <w:spacing w:before="0" w:beforeAutospacing="0" w:after="0" w:afterAutospacing="0"/>
        <w:jc w:val="both"/>
      </w:pPr>
      <w:r w:rsidRPr="00340E29">
        <w:rPr>
          <w:color w:val="000000"/>
        </w:rPr>
        <w:t>This study contributes to the academic literature on Organisation Change Management, particularly within the context of the petroleum industry in Nigeria. Also, it provides empirical evidence and insights that can be used for further research in the field of Organisational change and its impact on performance in the Nigerian context. The study may also highlight areas where additional research is needed, such as the effectiveness of specific change management strategies or the influence of cultural factors on change initiatives.</w:t>
      </w:r>
    </w:p>
    <w:p w14:paraId="7166F028" w14:textId="77777777" w:rsidR="00340E29" w:rsidRPr="00340E29" w:rsidRDefault="00340E29" w:rsidP="00340E29">
      <w:pPr>
        <w:pStyle w:val="NormalWeb"/>
        <w:spacing w:before="0" w:beforeAutospacing="0" w:after="0" w:afterAutospacing="0"/>
        <w:jc w:val="both"/>
      </w:pPr>
      <w:r w:rsidRPr="00340E29">
        <w:rPr>
          <w:b/>
          <w:bCs/>
          <w:color w:val="000000"/>
        </w:rPr>
        <w:t>5.3.3 Managers</w:t>
      </w:r>
    </w:p>
    <w:p w14:paraId="15181B7B" w14:textId="77777777" w:rsidR="00340E29" w:rsidRPr="00340E29" w:rsidRDefault="00340E29" w:rsidP="00340E29">
      <w:pPr>
        <w:pStyle w:val="NormalWeb"/>
        <w:spacing w:before="0" w:beforeAutospacing="0" w:after="0" w:afterAutospacing="0"/>
        <w:jc w:val="both"/>
      </w:pPr>
      <w:r w:rsidRPr="00340E29">
        <w:rPr>
          <w:color w:val="000000"/>
        </w:rPr>
        <w:t>Managers within NNPC filling stations and other Organisations operating in similar contexts can use the findings to improve their change management processes. The study may also help managers identify best practices for managing change and enhancing Organisational performance, leading to more successful outcomes. Also, managers can also leverage the insights from the study to make informed decisions regarding resource allocation, employee engagement, and communication strategies during periods of change.</w:t>
      </w:r>
    </w:p>
    <w:p w14:paraId="58E2F55B"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p>
    <w:p w14:paraId="15EB7C54" w14:textId="77777777" w:rsidR="00340E29" w:rsidRPr="00340E29" w:rsidRDefault="00340E29" w:rsidP="00340E29">
      <w:pPr>
        <w:pStyle w:val="NormalWeb"/>
        <w:spacing w:before="0" w:beforeAutospacing="0" w:after="0" w:afterAutospacing="0"/>
        <w:jc w:val="both"/>
      </w:pPr>
      <w:r w:rsidRPr="00340E29">
        <w:rPr>
          <w:b/>
          <w:bCs/>
          <w:color w:val="000000"/>
        </w:rPr>
        <w:t>5.4 Conclusion </w:t>
      </w:r>
    </w:p>
    <w:p w14:paraId="060D54F2" w14:textId="77777777" w:rsidR="00340E29" w:rsidRPr="00340E29" w:rsidRDefault="00340E29" w:rsidP="00340E29">
      <w:pPr>
        <w:pStyle w:val="NormalWeb"/>
        <w:spacing w:before="0" w:beforeAutospacing="0" w:after="0" w:afterAutospacing="0"/>
        <w:jc w:val="both"/>
      </w:pPr>
      <w:r w:rsidRPr="00340E29">
        <w:rPr>
          <w:color w:val="000000"/>
        </w:rPr>
        <w:t xml:space="preserve">In conclusion, this study has provided a comprehensive overview of the findings regarding Organisation Change Management and its impact on performance within the Nigerian National Petroleum Corporation (NNPC) filling station located in the Eti-osa LGA of Lagos, Nigeria. The research revealed that Organisational change, particularly in the context of the NNPC filling station, is a multifaceted process influenced by various internal and external factors. These factors include leadership effectiveness, employee resistance, Organisational culture, and external market dynamics. Understanding and effectively </w:t>
      </w:r>
      <w:r w:rsidRPr="00340E29">
        <w:rPr>
          <w:color w:val="000000"/>
        </w:rPr>
        <w:lastRenderedPageBreak/>
        <w:t>managing these factors are crucial for successful change implementation and performance improvement.</w:t>
      </w:r>
    </w:p>
    <w:p w14:paraId="488084C1" w14:textId="77777777" w:rsidR="00340E29" w:rsidRPr="00340E29" w:rsidRDefault="00340E29" w:rsidP="00340E29">
      <w:pPr>
        <w:pStyle w:val="NormalWeb"/>
        <w:spacing w:before="0" w:beforeAutospacing="0" w:after="0" w:afterAutospacing="0"/>
        <w:jc w:val="both"/>
      </w:pPr>
      <w:r w:rsidRPr="00340E29">
        <w:rPr>
          <w:color w:val="000000"/>
        </w:rPr>
        <w:t>Also, the research highlighted the role of Organisational culture as both an enabler and a barrier to change. A positive Organisational culture characterized by openness, collaboration, and adaptability can facilitate change acceptance and implementation. Conversely, entrenched cultural norms, resistance to new ideas, and bureaucratic structures may impede change efforts, requiring deliberate interventions to align culture with strategic objectives.</w:t>
      </w:r>
    </w:p>
    <w:p w14:paraId="0571CCD7" w14:textId="77777777" w:rsidR="00340E29" w:rsidRPr="00340E29" w:rsidRDefault="00340E29" w:rsidP="00340E29">
      <w:pPr>
        <w:pStyle w:val="NormalWeb"/>
        <w:spacing w:before="0" w:beforeAutospacing="0" w:after="0" w:afterAutospacing="0"/>
        <w:jc w:val="both"/>
      </w:pPr>
      <w:r w:rsidRPr="00340E29">
        <w:rPr>
          <w:b/>
          <w:bCs/>
          <w:color w:val="000000"/>
        </w:rPr>
        <w:t>5.5 Contribution to Knowledge</w:t>
      </w:r>
    </w:p>
    <w:p w14:paraId="79CBF6B8" w14:textId="77777777" w:rsidR="00340E29" w:rsidRPr="00340E29" w:rsidRDefault="00340E29" w:rsidP="00340E29">
      <w:pPr>
        <w:pStyle w:val="NormalWeb"/>
        <w:spacing w:before="0" w:beforeAutospacing="0" w:after="0" w:afterAutospacing="0"/>
        <w:jc w:val="both"/>
      </w:pPr>
      <w:r w:rsidRPr="00340E29">
        <w:rPr>
          <w:color w:val="000000"/>
        </w:rPr>
        <w:t>This study delves into the relationship between Organisation Change Management and performance within the Nigerian National Petroleum Corporation (NNPC) filling station, situated in the Eti-osa LGA of Lagos, Nigeria. By focusing on this specific context, the research aims to helps to  understand  how Organisational change initiatives affects performance outcomes in the petroleum industry, particularly in a Nigerian setting.</w:t>
      </w:r>
    </w:p>
    <w:p w14:paraId="20C4EDE7" w14:textId="77777777" w:rsidR="00340E29" w:rsidRPr="00340E29" w:rsidRDefault="00340E29" w:rsidP="00340E29">
      <w:pPr>
        <w:pStyle w:val="NormalWeb"/>
        <w:spacing w:before="0" w:beforeAutospacing="0" w:after="0" w:afterAutospacing="0"/>
        <w:jc w:val="both"/>
      </w:pPr>
      <w:r w:rsidRPr="00340E29">
        <w:rPr>
          <w:color w:val="000000"/>
        </w:rPr>
        <w:t>Through a thorough analysis of NNPC's change management practices and their subsequent effects on performance indicators, this study contributes valuable insights to both academia and industry practitioners. By examining several variables, this research seeks to identify key drivers and barriers to successful change implementation.</w:t>
      </w:r>
    </w:p>
    <w:p w14:paraId="3DE7708A" w14:textId="77777777" w:rsidR="00340E29" w:rsidRPr="00340E29" w:rsidRDefault="00340E29" w:rsidP="00340E29">
      <w:pPr>
        <w:pStyle w:val="NormalWeb"/>
        <w:spacing w:before="0" w:beforeAutospacing="0" w:after="0" w:afterAutospacing="0"/>
        <w:jc w:val="both"/>
      </w:pPr>
      <w:r w:rsidRPr="00340E29">
        <w:rPr>
          <w:color w:val="000000"/>
        </w:rPr>
        <w:t>Furthermore, by exploring the unique challenges and opportunities faced by NNPC's filling station in Eti-osa LGA, Lagos, this study provides context-specific recommendations tailored to enhance Organisational change effectiveness and overall performance within the Nigerian petroleum sector.</w:t>
      </w:r>
    </w:p>
    <w:p w14:paraId="72D52BC1" w14:textId="77777777" w:rsidR="00340E29" w:rsidRPr="00340E29" w:rsidRDefault="00340E29" w:rsidP="00340E29">
      <w:pPr>
        <w:rPr>
          <w:rFonts w:ascii="Times New Roman" w:hAnsi="Times New Roman" w:cs="Times New Roman"/>
          <w:sz w:val="24"/>
          <w:szCs w:val="24"/>
        </w:rPr>
      </w:pPr>
    </w:p>
    <w:p w14:paraId="76FC9235" w14:textId="77777777" w:rsidR="00340E29" w:rsidRPr="00340E29" w:rsidRDefault="00340E29" w:rsidP="00340E29">
      <w:pPr>
        <w:pStyle w:val="NormalWeb"/>
        <w:spacing w:before="0" w:beforeAutospacing="0" w:after="0" w:afterAutospacing="0"/>
        <w:jc w:val="both"/>
      </w:pPr>
      <w:r w:rsidRPr="00340E29">
        <w:rPr>
          <w:b/>
          <w:bCs/>
          <w:color w:val="000000"/>
        </w:rPr>
        <w:t>5.6</w:t>
      </w:r>
      <w:r w:rsidRPr="00340E29">
        <w:rPr>
          <w:rStyle w:val="apple-tab-span"/>
          <w:b/>
          <w:bCs/>
          <w:color w:val="000000"/>
        </w:rPr>
        <w:tab/>
      </w:r>
      <w:r w:rsidRPr="00340E29">
        <w:rPr>
          <w:b/>
          <w:bCs/>
          <w:color w:val="000000"/>
        </w:rPr>
        <w:t>Recommendations</w:t>
      </w:r>
    </w:p>
    <w:p w14:paraId="5281E846" w14:textId="77777777" w:rsidR="00340E29" w:rsidRPr="00340E29" w:rsidRDefault="00340E29" w:rsidP="00340E29">
      <w:pPr>
        <w:pStyle w:val="NormalWeb"/>
        <w:spacing w:before="0" w:beforeAutospacing="0" w:after="0" w:afterAutospacing="0"/>
        <w:jc w:val="both"/>
      </w:pPr>
      <w:r w:rsidRPr="00340E29">
        <w:rPr>
          <w:color w:val="000000"/>
        </w:rPr>
        <w:t>Based on the findings and conclusions of the study, the following recommendations are made:</w:t>
      </w:r>
    </w:p>
    <w:p w14:paraId="5CB8AA5B" w14:textId="77777777" w:rsidR="00340E29" w:rsidRPr="00340E29" w:rsidRDefault="00340E29" w:rsidP="00340E29">
      <w:pPr>
        <w:pStyle w:val="NormalWeb"/>
        <w:numPr>
          <w:ilvl w:val="0"/>
          <w:numId w:val="24"/>
        </w:numPr>
        <w:spacing w:before="0" w:beforeAutospacing="0" w:after="0" w:afterAutospacing="0"/>
        <w:jc w:val="both"/>
        <w:textAlignment w:val="baseline"/>
        <w:rPr>
          <w:color w:val="000000"/>
        </w:rPr>
      </w:pPr>
      <w:r w:rsidRPr="00340E29">
        <w:rPr>
          <w:color w:val="0D0D0D"/>
          <w:shd w:val="clear" w:color="auto" w:fill="FFFFFF"/>
        </w:rPr>
        <w:t>Leaders should not only champion change but also actively participate in its implementation by communicating the importance of change to all levels of the Organisation.</w:t>
      </w:r>
    </w:p>
    <w:p w14:paraId="336C5899" w14:textId="77777777" w:rsidR="00340E29" w:rsidRPr="00340E29" w:rsidRDefault="00340E29" w:rsidP="00340E29">
      <w:pPr>
        <w:pStyle w:val="NormalWeb"/>
        <w:numPr>
          <w:ilvl w:val="0"/>
          <w:numId w:val="24"/>
        </w:numPr>
        <w:spacing w:before="0" w:beforeAutospacing="0" w:after="0" w:afterAutospacing="0"/>
        <w:jc w:val="both"/>
        <w:textAlignment w:val="baseline"/>
        <w:rPr>
          <w:color w:val="000000"/>
        </w:rPr>
      </w:pPr>
      <w:r w:rsidRPr="00340E29">
        <w:rPr>
          <w:color w:val="000000"/>
        </w:rPr>
        <w:t>employees are provided with adequate training and development programs to equip them with the necessary skills and knowledge required to adapt to the changes.</w:t>
      </w:r>
    </w:p>
    <w:p w14:paraId="5E8FC2DE" w14:textId="77777777" w:rsidR="00340E29" w:rsidRPr="00340E29" w:rsidRDefault="00340E29" w:rsidP="00340E29">
      <w:pPr>
        <w:pStyle w:val="NormalWeb"/>
        <w:numPr>
          <w:ilvl w:val="0"/>
          <w:numId w:val="24"/>
        </w:numPr>
        <w:spacing w:before="0" w:beforeAutospacing="0" w:after="0" w:afterAutospacing="0"/>
        <w:jc w:val="both"/>
        <w:textAlignment w:val="baseline"/>
        <w:rPr>
          <w:color w:val="000000"/>
        </w:rPr>
      </w:pPr>
      <w:r w:rsidRPr="00340E29">
        <w:rPr>
          <w:color w:val="0D0D0D"/>
          <w:shd w:val="clear" w:color="auto" w:fill="FFFFFF"/>
        </w:rPr>
        <w:t>Establish a robust change management framework within NNPC filling stations to guide the planning, execution, and monitoring of change initiatives.</w:t>
      </w:r>
    </w:p>
    <w:p w14:paraId="4C339DF5" w14:textId="77777777" w:rsidR="00340E29" w:rsidRPr="00340E29" w:rsidRDefault="00340E29" w:rsidP="00340E29">
      <w:pPr>
        <w:pStyle w:val="NormalWeb"/>
        <w:numPr>
          <w:ilvl w:val="0"/>
          <w:numId w:val="24"/>
        </w:numPr>
        <w:spacing w:before="0" w:beforeAutospacing="0" w:after="0" w:afterAutospacing="0"/>
        <w:jc w:val="both"/>
        <w:textAlignment w:val="baseline"/>
        <w:rPr>
          <w:color w:val="000000"/>
        </w:rPr>
      </w:pPr>
      <w:r w:rsidRPr="00340E29">
        <w:rPr>
          <w:color w:val="0D0D0D"/>
          <w:shd w:val="clear" w:color="auto" w:fill="FFFFFF"/>
        </w:rPr>
        <w:t>Implement a system for continuous evaluation and feedback to assess the effectiveness of change initiatives and make necessary adjustments.</w:t>
      </w:r>
    </w:p>
    <w:p w14:paraId="733F9BA3" w14:textId="77777777" w:rsidR="00340E29" w:rsidRPr="00340E29" w:rsidRDefault="00340E29" w:rsidP="00340E29">
      <w:pPr>
        <w:pStyle w:val="NormalWeb"/>
        <w:spacing w:before="0" w:beforeAutospacing="0" w:after="0" w:afterAutospacing="0"/>
        <w:jc w:val="both"/>
      </w:pPr>
      <w:r w:rsidRPr="00340E29">
        <w:rPr>
          <w:b/>
          <w:bCs/>
          <w:color w:val="000000"/>
        </w:rPr>
        <w:t>5.7 Limitations of the Study</w:t>
      </w:r>
    </w:p>
    <w:p w14:paraId="6A42C209" w14:textId="77777777" w:rsidR="00340E29" w:rsidRPr="00340E29" w:rsidRDefault="00340E29" w:rsidP="00340E29">
      <w:pPr>
        <w:pStyle w:val="NormalWeb"/>
        <w:spacing w:before="0" w:beforeAutospacing="0" w:after="0" w:afterAutospacing="0"/>
        <w:jc w:val="both"/>
      </w:pPr>
      <w:r w:rsidRPr="00340E29">
        <w:rPr>
          <w:color w:val="000000"/>
        </w:rPr>
        <w:t xml:space="preserve">The study might have been limited by its sample size and representativeness. It may have focused on a specific demographic or area within Lagos State, which could affect the generalizability of the findings to the entire population. Also, the reliance on a single method of data collection, such as surveys or interviews, may have limited the depth of </w:t>
      </w:r>
      <w:r w:rsidRPr="00340E29">
        <w:rPr>
          <w:color w:val="000000"/>
        </w:rPr>
        <w:lastRenderedPageBreak/>
        <w:t>understanding of the change management process. Triangulating multiple data collection methods could have provided a more comprehensive picture.</w:t>
      </w:r>
    </w:p>
    <w:p w14:paraId="1E1ABCFF" w14:textId="77777777" w:rsidR="00340E29" w:rsidRPr="00340E29" w:rsidRDefault="00340E29" w:rsidP="00340E29">
      <w:pPr>
        <w:pStyle w:val="NormalWeb"/>
        <w:spacing w:before="0" w:beforeAutospacing="0" w:after="0" w:afterAutospacing="0"/>
        <w:ind w:hanging="720"/>
        <w:jc w:val="both"/>
      </w:pPr>
      <w:r w:rsidRPr="00340E29">
        <w:rPr>
          <w:b/>
          <w:bCs/>
          <w:color w:val="000000"/>
        </w:rPr>
        <w:t>5.8 Suggestions for further studies </w:t>
      </w:r>
    </w:p>
    <w:p w14:paraId="02D1416E" w14:textId="77777777" w:rsidR="00340E29" w:rsidRPr="00340E29" w:rsidRDefault="00340E29" w:rsidP="00340E29">
      <w:pPr>
        <w:pStyle w:val="NormalWeb"/>
        <w:spacing w:before="0" w:beforeAutospacing="0" w:after="0" w:afterAutospacing="0"/>
        <w:jc w:val="both"/>
      </w:pPr>
      <w:r w:rsidRPr="00340E29">
        <w:rPr>
          <w:color w:val="000000"/>
        </w:rPr>
        <w:t>This study contributes to the body of knowledge on Organisation Change Management and Performance of Nigerian National Petroleum Corporation (NNPC) filling station in Eti-osa LGA Lagos state Nigeria. However, given the limitations of this study, we provide the following recommendations for further research. </w:t>
      </w:r>
    </w:p>
    <w:p w14:paraId="30C7D4AE" w14:textId="77777777" w:rsidR="00340E29" w:rsidRPr="00340E29" w:rsidRDefault="00340E29" w:rsidP="00340E29">
      <w:pPr>
        <w:pStyle w:val="NormalWeb"/>
        <w:numPr>
          <w:ilvl w:val="0"/>
          <w:numId w:val="26"/>
        </w:numPr>
        <w:spacing w:before="0" w:beforeAutospacing="0" w:after="0" w:afterAutospacing="0"/>
        <w:jc w:val="both"/>
        <w:textAlignment w:val="baseline"/>
        <w:rPr>
          <w:color w:val="000000"/>
        </w:rPr>
      </w:pPr>
      <w:r w:rsidRPr="00340E29">
        <w:rPr>
          <w:color w:val="0D0D0D"/>
          <w:shd w:val="clear" w:color="auto" w:fill="FFFFFF"/>
        </w:rPr>
        <w:t>Future research could benefit from a larger and more diverse sample size encompassing multiple districts or regions within Nigeria.</w:t>
      </w:r>
    </w:p>
    <w:p w14:paraId="7D36E822" w14:textId="77777777" w:rsidR="00340E29" w:rsidRPr="00340E29" w:rsidRDefault="00340E29" w:rsidP="00340E29">
      <w:pPr>
        <w:pStyle w:val="NormalWeb"/>
        <w:numPr>
          <w:ilvl w:val="0"/>
          <w:numId w:val="26"/>
        </w:numPr>
        <w:spacing w:before="0" w:beforeAutospacing="0" w:after="0" w:afterAutospacing="0"/>
        <w:jc w:val="both"/>
        <w:textAlignment w:val="baseline"/>
        <w:rPr>
          <w:color w:val="000000"/>
        </w:rPr>
      </w:pPr>
      <w:r w:rsidRPr="00340E29">
        <w:rPr>
          <w:color w:val="0D0D0D"/>
          <w:shd w:val="clear" w:color="auto" w:fill="FFFFFF"/>
        </w:rPr>
        <w:t>Integrating quantitative and qualitative methods in future studies would offer a more holistic understanding of Organisation Change Management and performance.</w:t>
      </w:r>
    </w:p>
    <w:p w14:paraId="3E7457CA" w14:textId="1AD1AD43" w:rsid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78F09C5B" w14:textId="3D9F510C" w:rsidR="000B0689" w:rsidRDefault="000B0689" w:rsidP="00340E29">
      <w:pPr>
        <w:spacing w:after="240"/>
        <w:rPr>
          <w:rFonts w:ascii="Times New Roman" w:hAnsi="Times New Roman" w:cs="Times New Roman"/>
          <w:sz w:val="24"/>
          <w:szCs w:val="24"/>
        </w:rPr>
      </w:pPr>
    </w:p>
    <w:p w14:paraId="23F51ED0" w14:textId="4993AE5F" w:rsidR="000B0689" w:rsidRDefault="000B0689" w:rsidP="00340E29">
      <w:pPr>
        <w:spacing w:after="240"/>
        <w:rPr>
          <w:rFonts w:ascii="Times New Roman" w:hAnsi="Times New Roman" w:cs="Times New Roman"/>
          <w:sz w:val="24"/>
          <w:szCs w:val="24"/>
        </w:rPr>
      </w:pPr>
    </w:p>
    <w:p w14:paraId="419550D9" w14:textId="77777777" w:rsidR="000B0689" w:rsidRPr="00340E29" w:rsidRDefault="000B0689" w:rsidP="00340E29">
      <w:pPr>
        <w:spacing w:after="240"/>
        <w:rPr>
          <w:rFonts w:ascii="Times New Roman" w:hAnsi="Times New Roman" w:cs="Times New Roman"/>
          <w:sz w:val="24"/>
          <w:szCs w:val="24"/>
        </w:rPr>
      </w:pPr>
    </w:p>
    <w:p w14:paraId="1058A88B" w14:textId="77777777" w:rsidR="00340E29" w:rsidRPr="00340E29" w:rsidRDefault="00340E29" w:rsidP="00340E29">
      <w:pPr>
        <w:pStyle w:val="NormalWeb"/>
        <w:spacing w:before="0" w:beforeAutospacing="0" w:after="0" w:afterAutospacing="0" w:line="480" w:lineRule="auto"/>
        <w:jc w:val="center"/>
      </w:pPr>
      <w:r w:rsidRPr="00340E29">
        <w:rPr>
          <w:b/>
          <w:bCs/>
          <w:color w:val="000000"/>
        </w:rPr>
        <w:lastRenderedPageBreak/>
        <w:t>REFERENCES</w:t>
      </w:r>
    </w:p>
    <w:p w14:paraId="34468CE7" w14:textId="77777777" w:rsidR="00340E29" w:rsidRPr="00340E29" w:rsidRDefault="00340E29" w:rsidP="00340E29">
      <w:pPr>
        <w:pStyle w:val="NormalWeb"/>
        <w:spacing w:before="280" w:beforeAutospacing="0" w:after="280" w:afterAutospacing="0"/>
        <w:ind w:hanging="720"/>
        <w:jc w:val="both"/>
      </w:pPr>
      <w:r w:rsidRPr="00340E29">
        <w:rPr>
          <w:color w:val="000000"/>
        </w:rPr>
        <w:t>Aduloju, B. (2022). FULL LIST: NNPC releases names of filling stations operating 24 hours in Abuja.  TheCable . https://www.thecable.ng/full-list-nnpc-releases-names-of-filling-stations-operating-24-hours-in-abuja</w:t>
      </w:r>
    </w:p>
    <w:p w14:paraId="11983A6F"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Anwar, G., &amp; Abdullah, N. N. (2021). The impact of Human resource management practice on Organisation performance.  International Journal of Engineering, Business and Management (IJEBM), </w:t>
      </w:r>
      <w:r w:rsidRPr="00340E29">
        <w:rPr>
          <w:i/>
          <w:iCs/>
          <w:color w:val="000000"/>
        </w:rPr>
        <w:t>5(</w:t>
      </w:r>
      <w:r w:rsidRPr="00340E29">
        <w:rPr>
          <w:color w:val="000000"/>
        </w:rPr>
        <w:t>345-376).</w:t>
      </w:r>
    </w:p>
    <w:p w14:paraId="180676DD"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Bloom, N., &amp; Van Reenen, J. (2019). Human resource management and productivity. In  Handbook of Labor Economics </w:t>
      </w:r>
      <w:r w:rsidRPr="00340E29">
        <w:rPr>
          <w:i/>
          <w:iCs/>
          <w:color w:val="000000"/>
        </w:rPr>
        <w:t>4</w:t>
      </w:r>
      <w:r w:rsidRPr="00340E29">
        <w:rPr>
          <w:color w:val="000000"/>
        </w:rPr>
        <w:t>(pp. 1697-1767). Elsevier.</w:t>
      </w:r>
    </w:p>
    <w:p w14:paraId="4B0ABB26"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Chester, M. V., &amp; Allenby, B. (2019). Toward adaptive infrastructure: flexibility and agility in a non-stationarity age.  Sustainable and Resilient Infrastructure, </w:t>
      </w:r>
      <w:r w:rsidRPr="00340E29">
        <w:rPr>
          <w:i/>
          <w:iCs/>
          <w:color w:val="000000"/>
        </w:rPr>
        <w:t>4 (</w:t>
      </w:r>
      <w:r w:rsidRPr="00340E29">
        <w:rPr>
          <w:color w:val="000000"/>
        </w:rPr>
        <w:t>4), 173-191.</w:t>
      </w:r>
    </w:p>
    <w:p w14:paraId="75BA89DA" w14:textId="77777777" w:rsidR="00340E29" w:rsidRPr="00340E29" w:rsidRDefault="00340E29" w:rsidP="00340E29">
      <w:pPr>
        <w:pStyle w:val="NormalWeb"/>
        <w:spacing w:before="280" w:beforeAutospacing="0" w:after="280" w:afterAutospacing="0"/>
        <w:ind w:hanging="720"/>
        <w:jc w:val="both"/>
      </w:pPr>
      <w:r w:rsidRPr="00340E29">
        <w:rPr>
          <w:color w:val="000000"/>
        </w:rPr>
        <w:t>Current Business Scenario: Filling Station and Gas Station Market Size and Trends 2025: Global Growth Factors, Company Profiles, Future Outlook. (2025). </w:t>
      </w:r>
    </w:p>
    <w:p w14:paraId="1047635D" w14:textId="77777777" w:rsidR="00340E29" w:rsidRPr="00340E29" w:rsidRDefault="00340E29" w:rsidP="00340E29">
      <w:pPr>
        <w:pStyle w:val="NormalWeb"/>
        <w:spacing w:before="280" w:beforeAutospacing="0" w:after="280" w:afterAutospacing="0"/>
        <w:ind w:hanging="720"/>
        <w:jc w:val="both"/>
      </w:pPr>
      <w:r w:rsidRPr="00340E29">
        <w:rPr>
          <w:color w:val="000000"/>
        </w:rPr>
        <w:t>https://www.linkedin.com/pulse/current-business-scenario-filling-station-gas</w:t>
      </w:r>
    </w:p>
    <w:p w14:paraId="1DBBA14E" w14:textId="77777777" w:rsidR="00340E29" w:rsidRPr="00340E29" w:rsidRDefault="00340E29" w:rsidP="00340E29">
      <w:pPr>
        <w:pStyle w:val="NormalWeb"/>
        <w:spacing w:before="280" w:beforeAutospacing="0" w:after="280" w:afterAutospacing="0"/>
        <w:jc w:val="both"/>
      </w:pPr>
      <w:r w:rsidRPr="00340E29">
        <w:rPr>
          <w:color w:val="000000"/>
        </w:rPr>
        <w:t xml:space="preserve">Daniel, C. O. (2019). Effects of change management on the performance of firms in Nigeria.  International Journal of Advances in Scientific Research and Engineering, </w:t>
      </w:r>
      <w:r w:rsidRPr="00340E29">
        <w:rPr>
          <w:i/>
          <w:iCs/>
          <w:color w:val="000000"/>
        </w:rPr>
        <w:t>5 (</w:t>
      </w:r>
      <w:r w:rsidRPr="00340E29">
        <w:rPr>
          <w:color w:val="000000"/>
        </w:rPr>
        <w:t>1), 59-64.</w:t>
      </w:r>
    </w:p>
    <w:p w14:paraId="422801DB"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Donkor, F., Sekyere, I., &amp; Oduro, F. A. (2022). Transformational and transactional leadership styles and employee performance in public sector organizations in Africa: A comprehensive analysis in Ghana.  Journal of African Business, </w:t>
      </w:r>
      <w:r w:rsidRPr="00340E29">
        <w:rPr>
          <w:i/>
          <w:iCs/>
          <w:color w:val="000000"/>
        </w:rPr>
        <w:t>23 (</w:t>
      </w:r>
      <w:r w:rsidRPr="00340E29">
        <w:rPr>
          <w:color w:val="000000"/>
        </w:rPr>
        <w:t>4), 945-963.</w:t>
      </w:r>
    </w:p>
    <w:p w14:paraId="13DC0434" w14:textId="77777777" w:rsidR="00340E29" w:rsidRPr="00340E29" w:rsidRDefault="00340E29" w:rsidP="00340E29">
      <w:pPr>
        <w:pStyle w:val="NormalWeb"/>
        <w:spacing w:before="280" w:beforeAutospacing="0" w:after="280" w:afterAutospacing="0"/>
        <w:ind w:hanging="720"/>
        <w:jc w:val="both"/>
      </w:pPr>
      <w:r w:rsidRPr="00340E29">
        <w:rPr>
          <w:color w:val="000000"/>
        </w:rPr>
        <w:t>DuBrin, A. J. (2022).  Essentials of management . South-Western.</w:t>
      </w:r>
    </w:p>
    <w:p w14:paraId="7A9A09F7" w14:textId="77777777" w:rsidR="00340E29" w:rsidRPr="00340E29" w:rsidRDefault="00340E29" w:rsidP="00340E29">
      <w:pPr>
        <w:pStyle w:val="NormalWeb"/>
        <w:spacing w:before="280" w:beforeAutospacing="0" w:after="280" w:afterAutospacing="0"/>
        <w:ind w:hanging="720"/>
        <w:jc w:val="both"/>
      </w:pPr>
      <w:r w:rsidRPr="00340E29">
        <w:rPr>
          <w:color w:val="000000"/>
        </w:rPr>
        <w:t>Ekpah, O. (2021). Wildlife status, infrastructural facility updates and ecotourism potentials of Lekki Conservation Centre, Lagos, Nigeria.  Journal of Sustainable Tourism and Entrepreneurship,</w:t>
      </w:r>
      <w:r w:rsidRPr="00340E29">
        <w:rPr>
          <w:i/>
          <w:iCs/>
          <w:color w:val="000000"/>
        </w:rPr>
        <w:t xml:space="preserve"> 2 </w:t>
      </w:r>
      <w:r w:rsidRPr="00340E29">
        <w:rPr>
          <w:color w:val="000000"/>
        </w:rPr>
        <w:t>(4), 199–212. https://doi.org/10.35912/joste.v2i4.748</w:t>
      </w:r>
    </w:p>
    <w:p w14:paraId="027D4916"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Hatzfeld, C. A. (2022). A state of the art literature review on performance measurement in non-profit organizations with a specific focus on German youth club providers.  International Journal of Sales, Retailing and Marketing, </w:t>
      </w:r>
      <w:r w:rsidRPr="00340E29">
        <w:rPr>
          <w:i/>
          <w:iCs/>
          <w:color w:val="000000"/>
        </w:rPr>
        <w:t>1 (</w:t>
      </w:r>
      <w:r w:rsidRPr="00340E29">
        <w:rPr>
          <w:color w:val="000000"/>
        </w:rPr>
        <w:t>3), 65-79.</w:t>
      </w:r>
    </w:p>
    <w:p w14:paraId="1B698A51" w14:textId="77777777" w:rsidR="00340E29" w:rsidRPr="00340E29" w:rsidRDefault="00340E29" w:rsidP="00340E29">
      <w:pPr>
        <w:pStyle w:val="NormalWeb"/>
        <w:spacing w:before="280" w:beforeAutospacing="0" w:after="280" w:afterAutospacing="0"/>
        <w:ind w:hanging="720"/>
        <w:jc w:val="both"/>
      </w:pPr>
      <w:r w:rsidRPr="00340E29">
        <w:rPr>
          <w:color w:val="000000"/>
        </w:rPr>
        <w:t>Hunri, E. (2025). (n.d.). NNPC Management Structure.  Scribd. </w:t>
      </w:r>
    </w:p>
    <w:p w14:paraId="3AEBF72E" w14:textId="77777777" w:rsidR="00340E29" w:rsidRPr="00340E29" w:rsidRDefault="00340E29" w:rsidP="00340E29">
      <w:pPr>
        <w:pStyle w:val="NormalWeb"/>
        <w:spacing w:before="280" w:beforeAutospacing="0" w:after="280" w:afterAutospacing="0"/>
        <w:ind w:hanging="720"/>
        <w:jc w:val="both"/>
      </w:pPr>
      <w:r w:rsidRPr="00340E29">
        <w:rPr>
          <w:color w:val="000000"/>
        </w:rPr>
        <w:lastRenderedPageBreak/>
        <w:t>https://www.scribd.com/doc/60174849/NNPC-Management-Structure</w:t>
      </w:r>
    </w:p>
    <w:p w14:paraId="09768192" w14:textId="77777777" w:rsidR="00340E29" w:rsidRPr="00340E29" w:rsidRDefault="00340E29" w:rsidP="00340E29">
      <w:pPr>
        <w:pStyle w:val="NormalWeb"/>
        <w:spacing w:before="280" w:beforeAutospacing="0" w:after="280" w:afterAutospacing="0"/>
        <w:ind w:hanging="720"/>
        <w:jc w:val="both"/>
      </w:pPr>
      <w:r w:rsidRPr="00340E29">
        <w:rPr>
          <w:color w:val="000000"/>
        </w:rPr>
        <w:t>Ismaila, I., Ibrahim, B. G., &amp; Mohammed, A. (2021). Performance Management and Organisation Productivity at The Nigerian National Petroleum Corporation (NNPC).</w:t>
      </w:r>
    </w:p>
    <w:p w14:paraId="22557A0F" w14:textId="77777777" w:rsidR="00340E29" w:rsidRPr="00340E29" w:rsidRDefault="00340E29" w:rsidP="00340E29">
      <w:pPr>
        <w:pStyle w:val="NormalWeb"/>
        <w:spacing w:before="280" w:beforeAutospacing="0" w:after="280" w:afterAutospacing="0"/>
        <w:ind w:hanging="720"/>
        <w:jc w:val="both"/>
      </w:pPr>
      <w:r w:rsidRPr="00340E29">
        <w:rPr>
          <w:color w:val="000000"/>
        </w:rPr>
        <w:t>Johnson, K. J. (2020). The dimensions and effects of excessive change.  Journal of Organisation Change Management</w:t>
      </w:r>
      <w:r w:rsidRPr="00340E29">
        <w:rPr>
          <w:i/>
          <w:iCs/>
          <w:color w:val="000000"/>
        </w:rPr>
        <w:t>, 29 (</w:t>
      </w:r>
      <w:r w:rsidRPr="00340E29">
        <w:rPr>
          <w:color w:val="000000"/>
        </w:rPr>
        <w:t>3), 445-459.</w:t>
      </w:r>
    </w:p>
    <w:p w14:paraId="443857E2"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Kim, J. G., &amp; Kuby, M. (2022). The deviation-flow refueling location model for optimizing a network of refueling stations.  International Journal of Hydrogen Energy, </w:t>
      </w:r>
      <w:r w:rsidRPr="00340E29">
        <w:rPr>
          <w:i/>
          <w:iCs/>
          <w:color w:val="000000"/>
        </w:rPr>
        <w:t>37 (</w:t>
      </w:r>
      <w:r w:rsidRPr="00340E29">
        <w:rPr>
          <w:color w:val="000000"/>
        </w:rPr>
        <w:t>6), 5406-5420.</w:t>
      </w:r>
    </w:p>
    <w:p w14:paraId="4090490D"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Kristoffersen, E., Mikalef, P., Blomsma, F., &amp; Li, J. (2021). The effects of business analytics capability on circular economy implementation, resource orchestration capability, and firm performance.  International Journal of Production Economics, </w:t>
      </w:r>
      <w:r w:rsidRPr="00340E29">
        <w:rPr>
          <w:i/>
          <w:iCs/>
          <w:color w:val="000000"/>
        </w:rPr>
        <w:t>239</w:t>
      </w:r>
      <w:r w:rsidRPr="00340E29">
        <w:rPr>
          <w:color w:val="000000"/>
        </w:rPr>
        <w:t>(108-205).</w:t>
      </w:r>
    </w:p>
    <w:p w14:paraId="7A4F4A4A" w14:textId="77777777" w:rsidR="00340E29" w:rsidRPr="00340E29" w:rsidRDefault="00340E29" w:rsidP="00340E29">
      <w:pPr>
        <w:pStyle w:val="NormalWeb"/>
        <w:spacing w:before="280" w:beforeAutospacing="0" w:after="280" w:afterAutospacing="0"/>
        <w:ind w:hanging="720"/>
        <w:jc w:val="both"/>
      </w:pPr>
      <w:r w:rsidRPr="00340E29">
        <w:rPr>
          <w:color w:val="000000"/>
        </w:rPr>
        <w:t>Magambo, J. O. (2022). Operational Risk Management in Petroleum Filling Station in Kenya: A Survey of Nairobi Based Petroleum Filling Stations (Doctoral dissertation, United States International University-Africa).</w:t>
      </w:r>
    </w:p>
    <w:p w14:paraId="4EE1FF87"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Mansaray, H. E. (2019). The role of leadership style in Organisation Change Management: a literature review.  Journal of Human Resource Management, </w:t>
      </w:r>
      <w:r w:rsidRPr="00340E29">
        <w:rPr>
          <w:i/>
          <w:iCs/>
          <w:color w:val="000000"/>
        </w:rPr>
        <w:t>7 (</w:t>
      </w:r>
      <w:r w:rsidRPr="00340E29">
        <w:rPr>
          <w:color w:val="000000"/>
        </w:rPr>
        <w:t>1), 18-31.</w:t>
      </w:r>
    </w:p>
    <w:p w14:paraId="4F14C79E" w14:textId="77777777" w:rsidR="00340E29" w:rsidRPr="00340E29" w:rsidRDefault="00340E29" w:rsidP="00340E29">
      <w:pPr>
        <w:pStyle w:val="NormalWeb"/>
        <w:spacing w:before="280" w:beforeAutospacing="0" w:after="280" w:afterAutospacing="0"/>
        <w:ind w:hanging="720"/>
        <w:jc w:val="both"/>
      </w:pPr>
      <w:r w:rsidRPr="00340E29">
        <w:rPr>
          <w:color w:val="000000"/>
        </w:rPr>
        <w:t>Medeiros, M. M. D., &amp;Maçada, A. C. G. (2022). Competitive advantage of data-driven analytical capabilities: the role of big data visualization and of Organisation agility.  Management Decision</w:t>
      </w:r>
      <w:r w:rsidRPr="00340E29">
        <w:rPr>
          <w:i/>
          <w:iCs/>
          <w:color w:val="000000"/>
        </w:rPr>
        <w:t>, 60 (</w:t>
      </w:r>
      <w:r w:rsidRPr="00340E29">
        <w:rPr>
          <w:color w:val="000000"/>
        </w:rPr>
        <w:t>4), 953-975.</w:t>
      </w:r>
    </w:p>
    <w:p w14:paraId="6B3ACF9D" w14:textId="77777777" w:rsidR="00340E29" w:rsidRPr="00340E29" w:rsidRDefault="00340E29" w:rsidP="00340E29">
      <w:pPr>
        <w:pStyle w:val="NormalWeb"/>
        <w:spacing w:before="280" w:beforeAutospacing="0" w:after="280" w:afterAutospacing="0"/>
        <w:ind w:hanging="720"/>
        <w:jc w:val="both"/>
      </w:pPr>
      <w:r w:rsidRPr="00340E29">
        <w:rPr>
          <w:color w:val="000000"/>
        </w:rPr>
        <w:t>MirHassani, S. A., &amp;Ebrazi, R. (2025). A flexible reformulation of the refueling station location problem.  Transportation Science,</w:t>
      </w:r>
      <w:r w:rsidRPr="00340E29">
        <w:rPr>
          <w:i/>
          <w:iCs/>
          <w:color w:val="000000"/>
        </w:rPr>
        <w:t xml:space="preserve"> 47 (</w:t>
      </w:r>
      <w:r w:rsidRPr="00340E29">
        <w:rPr>
          <w:color w:val="000000"/>
        </w:rPr>
        <w:t>4), 617-628.</w:t>
      </w:r>
    </w:p>
    <w:p w14:paraId="4A3BA45C"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Misfeldt, R., Linder, J., Lait, J., Hepp, S., Armitage, G., Jackson, K., &amp; Suter, E. (2025). Incentives for improving human resource outcomes in health care: overview of reviews.  Journal of Health Services Research &amp; Policy, </w:t>
      </w:r>
      <w:r w:rsidRPr="00340E29">
        <w:rPr>
          <w:i/>
          <w:iCs/>
          <w:color w:val="000000"/>
        </w:rPr>
        <w:t>19 (</w:t>
      </w:r>
      <w:r w:rsidRPr="00340E29">
        <w:rPr>
          <w:color w:val="000000"/>
        </w:rPr>
        <w:t>1), 52-61.</w:t>
      </w:r>
    </w:p>
    <w:p w14:paraId="6D1D2DAB" w14:textId="77777777" w:rsidR="00340E29" w:rsidRPr="00340E29" w:rsidRDefault="00340E29" w:rsidP="00340E29">
      <w:pPr>
        <w:pStyle w:val="NormalWeb"/>
        <w:spacing w:before="280" w:beforeAutospacing="0" w:after="280" w:afterAutospacing="0"/>
        <w:ind w:hanging="720"/>
        <w:jc w:val="both"/>
      </w:pPr>
      <w:r w:rsidRPr="00340E29">
        <w:rPr>
          <w:color w:val="000000"/>
        </w:rPr>
        <w:t>Nasehifar, V., Arazmjoo, H., &amp;Taghavifard, M. T. (2025). Integrated Model of Organisation Change: a survey of content, process and contextual dimensions as factors of successful Organisation Change.  Management and Development Process,</w:t>
      </w:r>
      <w:r w:rsidRPr="00340E29">
        <w:rPr>
          <w:i/>
          <w:iCs/>
          <w:color w:val="000000"/>
        </w:rPr>
        <w:t xml:space="preserve"> 26(</w:t>
      </w:r>
      <w:r w:rsidRPr="00340E29">
        <w:rPr>
          <w:color w:val="000000"/>
        </w:rPr>
        <w:t>4), 49-72.</w:t>
      </w:r>
    </w:p>
    <w:p w14:paraId="136DE792" w14:textId="77777777" w:rsidR="00340E29" w:rsidRPr="00340E29" w:rsidRDefault="00340E29" w:rsidP="00340E29">
      <w:pPr>
        <w:pStyle w:val="NormalWeb"/>
        <w:spacing w:before="280" w:beforeAutospacing="0" w:after="280" w:afterAutospacing="0"/>
        <w:ind w:hanging="720"/>
        <w:jc w:val="both"/>
      </w:pPr>
      <w:r w:rsidRPr="00340E29">
        <w:rPr>
          <w:color w:val="000000"/>
        </w:rPr>
        <w:t>- NNPC Mega Station @ 48, Alfred Rewane Road Ikoyi Club Road, Eti-Osa, Lagos State, Lagos, Lagos, Eti-Osa | Nigeria Directory | A List of Nigerian Businesses, Organisations, Firms and Companies | Nigeria Yellow Pages. (n.d.).</w:t>
      </w:r>
    </w:p>
    <w:p w14:paraId="7A59759F" w14:textId="77777777" w:rsidR="00340E29" w:rsidRPr="00340E29" w:rsidRDefault="00340E29" w:rsidP="00340E29">
      <w:pPr>
        <w:pStyle w:val="NormalWeb"/>
        <w:spacing w:before="280" w:beforeAutospacing="0" w:after="280" w:afterAutospacing="0"/>
        <w:ind w:hanging="720"/>
        <w:jc w:val="both"/>
      </w:pPr>
      <w:r w:rsidRPr="00340E29">
        <w:rPr>
          <w:color w:val="000000"/>
        </w:rPr>
        <w:lastRenderedPageBreak/>
        <w:t>https://www.directory.org.ng/directory_nnpc_mega_station</w:t>
      </w:r>
    </w:p>
    <w:p w14:paraId="55024DB2"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Nudurupati, S. S., Bititci, U. S., Kumar, V., &amp; Chan, F. T. (2019). State of the art literature review on performance measurement. Computers &amp; Industrial Engineering, </w:t>
      </w:r>
      <w:r w:rsidRPr="00340E29">
        <w:rPr>
          <w:i/>
          <w:iCs/>
          <w:color w:val="000000"/>
        </w:rPr>
        <w:t>60</w:t>
      </w:r>
      <w:r w:rsidRPr="00340E29">
        <w:rPr>
          <w:color w:val="000000"/>
        </w:rPr>
        <w:t>(2), 279-290.</w:t>
      </w:r>
    </w:p>
    <w:p w14:paraId="546B8619" w14:textId="77777777" w:rsidR="00340E29" w:rsidRPr="00340E29" w:rsidRDefault="00340E29" w:rsidP="00340E29">
      <w:pPr>
        <w:pStyle w:val="NormalWeb"/>
        <w:spacing w:before="280" w:beforeAutospacing="0" w:after="280" w:afterAutospacing="0"/>
        <w:ind w:hanging="720"/>
        <w:jc w:val="both"/>
      </w:pPr>
      <w:r w:rsidRPr="00340E29">
        <w:rPr>
          <w:color w:val="000000"/>
        </w:rPr>
        <w:t>- Nwokeji, G. (2021). The Nigerian National Petroleum.</w:t>
      </w:r>
    </w:p>
    <w:p w14:paraId="3C043E28" w14:textId="77777777" w:rsidR="00340E29" w:rsidRPr="00340E29" w:rsidRDefault="00340E29" w:rsidP="00340E29">
      <w:pPr>
        <w:pStyle w:val="NormalWeb"/>
        <w:spacing w:before="280" w:beforeAutospacing="0" w:after="280" w:afterAutospacing="0"/>
        <w:ind w:hanging="720"/>
        <w:jc w:val="both"/>
      </w:pPr>
      <w:r w:rsidRPr="00340E29">
        <w:rPr>
          <w:color w:val="000000"/>
        </w:rPr>
        <w:t>- Ogundahunsi, D. S. (2021). Locational Analysis of Fuel Stations, in Ilesa, Osun State, Nigeria. SCIENCES,</w:t>
      </w:r>
      <w:r w:rsidRPr="00340E29">
        <w:rPr>
          <w:i/>
          <w:iCs/>
          <w:color w:val="000000"/>
        </w:rPr>
        <w:t xml:space="preserve"> 4</w:t>
      </w:r>
      <w:r w:rsidRPr="00340E29">
        <w:rPr>
          <w:color w:val="000000"/>
        </w:rPr>
        <w:t>(2).</w:t>
      </w:r>
    </w:p>
    <w:p w14:paraId="09D14C8A" w14:textId="77777777" w:rsidR="00340E29" w:rsidRPr="00340E29" w:rsidRDefault="00340E29" w:rsidP="00340E29">
      <w:pPr>
        <w:pStyle w:val="NormalWeb"/>
        <w:spacing w:before="280" w:beforeAutospacing="0" w:after="280" w:afterAutospacing="0"/>
        <w:ind w:hanging="720"/>
        <w:jc w:val="both"/>
      </w:pPr>
      <w:r w:rsidRPr="00340E29">
        <w:rPr>
          <w:color w:val="000000"/>
        </w:rPr>
        <w:t>- Okafor, O. (2025). Co-operation between employee and management to increase productivity: A case study of Mobil Producing Nigeria Unlimited.</w:t>
      </w:r>
    </w:p>
    <w:p w14:paraId="3D7212F7"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Onofrei, M., &amp; Lupu, D. (2022). The management of economic decline and the dimension of Organisation change. Amfiteatru Economic, </w:t>
      </w:r>
      <w:r w:rsidRPr="00340E29">
        <w:rPr>
          <w:i/>
          <w:iCs/>
          <w:color w:val="000000"/>
        </w:rPr>
        <w:t>14</w:t>
      </w:r>
      <w:r w:rsidRPr="00340E29">
        <w:rPr>
          <w:color w:val="000000"/>
        </w:rPr>
        <w:t>(2012), 470.</w:t>
      </w:r>
    </w:p>
    <w:p w14:paraId="5C4E567C" w14:textId="77777777" w:rsidR="00340E29" w:rsidRPr="00340E29" w:rsidRDefault="00340E29" w:rsidP="00340E29">
      <w:pPr>
        <w:pStyle w:val="NormalWeb"/>
        <w:spacing w:before="280" w:beforeAutospacing="0" w:after="280" w:afterAutospacing="0"/>
        <w:ind w:hanging="720"/>
        <w:jc w:val="both"/>
      </w:pPr>
      <w:r w:rsidRPr="00340E29">
        <w:rPr>
          <w:color w:val="000000"/>
        </w:rPr>
        <w:t>- Paul, S. O., Olumuyiwa, F. O., &amp; Esther, O. A. (2019). Modelling the relationship between performance appraisal and Organisation productivity in Nigerian Public Sector. Journal of Global Economics</w:t>
      </w:r>
      <w:r w:rsidRPr="00340E29">
        <w:rPr>
          <w:i/>
          <w:iCs/>
          <w:color w:val="000000"/>
        </w:rPr>
        <w:t>, 3</w:t>
      </w:r>
      <w:r w:rsidRPr="00340E29">
        <w:rPr>
          <w:color w:val="000000"/>
        </w:rPr>
        <w:t>(1), 1-8.</w:t>
      </w:r>
    </w:p>
    <w:p w14:paraId="4458BB32" w14:textId="77777777" w:rsidR="00340E29" w:rsidRPr="00340E29" w:rsidRDefault="00340E29" w:rsidP="00340E29">
      <w:pPr>
        <w:pStyle w:val="NormalWeb"/>
        <w:spacing w:before="280" w:beforeAutospacing="0" w:after="280" w:afterAutospacing="0"/>
        <w:ind w:hanging="720"/>
        <w:jc w:val="both"/>
      </w:pPr>
      <w:r w:rsidRPr="00340E29">
        <w:rPr>
          <w:color w:val="000000"/>
        </w:rPr>
        <w:t>- Sayne, A., Gillies, A., &amp;Katsouris, C. (2019). Inside NNPC oil sales: A case for reform in Nigeria. Natural Resource Governance Institute, 13.</w:t>
      </w:r>
    </w:p>
    <w:p w14:paraId="1B125970" w14:textId="77777777" w:rsidR="00340E29" w:rsidRPr="00340E29" w:rsidRDefault="00340E29" w:rsidP="00340E29">
      <w:pPr>
        <w:pStyle w:val="NormalWeb"/>
        <w:spacing w:before="280" w:beforeAutospacing="0" w:after="280" w:afterAutospacing="0"/>
        <w:ind w:hanging="720"/>
        <w:jc w:val="both"/>
      </w:pPr>
      <w:r w:rsidRPr="00340E29">
        <w:rPr>
          <w:color w:val="000000"/>
        </w:rPr>
        <w:t>- Sharabati, J., Alayaydah, A., &amp; Al Faqeeh, G. (2020). Proposed Guidelines for Environmentally Friendly Petrol Stations Based on the Current Status of Stations in Hebro District: Descriptive and experimental study.</w:t>
      </w:r>
    </w:p>
    <w:p w14:paraId="29FDE339" w14:textId="77777777" w:rsidR="00340E29" w:rsidRPr="00340E29" w:rsidRDefault="00340E29" w:rsidP="00340E29">
      <w:pPr>
        <w:pStyle w:val="NormalWeb"/>
        <w:spacing w:before="280" w:beforeAutospacing="0" w:after="280" w:afterAutospacing="0"/>
        <w:ind w:hanging="720"/>
        <w:jc w:val="both"/>
      </w:pPr>
      <w:r w:rsidRPr="00340E29">
        <w:rPr>
          <w:color w:val="000000"/>
        </w:rPr>
        <w:t>- Thurber, M. C., Emelife, I., &amp; Heller, P. R. (2020). NNPC and Nigeria’s oil patronage ecosystem. In D. Victor, D. Hults, &amp; M. Thurber (Eds.), Oil and Governance: State-Owned Enterprises and the World Energy Supply (pp. 701-752).</w:t>
      </w:r>
    </w:p>
    <w:p w14:paraId="0C02CAC4" w14:textId="77777777" w:rsidR="00340E29" w:rsidRPr="00340E29" w:rsidRDefault="00340E29" w:rsidP="00340E29">
      <w:pPr>
        <w:pStyle w:val="NormalWeb"/>
        <w:spacing w:before="280" w:beforeAutospacing="0" w:after="280" w:afterAutospacing="0"/>
        <w:ind w:hanging="720"/>
        <w:jc w:val="both"/>
      </w:pPr>
      <w:r w:rsidRPr="00340E29">
        <w:rPr>
          <w:color w:val="000000"/>
        </w:rPr>
        <w:t>- Udeh, S. N., &amp; Igwe, N. N. (2025). Effect of mergers and acquisitions on return on capital employed and dividend per share indices of companies in Nigeria. International Journal of Business Administration,</w:t>
      </w:r>
      <w:r w:rsidRPr="00340E29">
        <w:rPr>
          <w:i/>
          <w:iCs/>
          <w:color w:val="000000"/>
        </w:rPr>
        <w:t xml:space="preserve"> 4</w:t>
      </w:r>
      <w:r w:rsidRPr="00340E29">
        <w:rPr>
          <w:color w:val="000000"/>
        </w:rPr>
        <w:t>(5).</w:t>
      </w:r>
    </w:p>
    <w:p w14:paraId="62297880" w14:textId="77777777" w:rsidR="00340E29" w:rsidRPr="00340E29" w:rsidRDefault="00340E29" w:rsidP="00340E29">
      <w:pPr>
        <w:pStyle w:val="NormalWeb"/>
        <w:spacing w:before="280" w:beforeAutospacing="0" w:after="280" w:afterAutospacing="0"/>
        <w:ind w:hanging="720"/>
        <w:jc w:val="both"/>
      </w:pPr>
      <w:r w:rsidRPr="00340E29">
        <w:rPr>
          <w:color w:val="000000"/>
        </w:rPr>
        <w:t>- Ugwu, O., Eme Chidimma, C., Nwachukwu, M. A., Alabi, B., &amp; Duru, (2019). U. U. Proliferation of Petrol Stations as Indicative of Unsustainable Development in Owerri West County, Nigeria.</w:t>
      </w:r>
    </w:p>
    <w:p w14:paraId="6C00A249" w14:textId="77777777" w:rsidR="00340E29" w:rsidRPr="00340E29" w:rsidRDefault="00340E29" w:rsidP="00340E29">
      <w:pPr>
        <w:pStyle w:val="NormalWeb"/>
        <w:spacing w:before="280" w:beforeAutospacing="0" w:after="280" w:afterAutospacing="0"/>
        <w:ind w:hanging="720"/>
        <w:jc w:val="both"/>
      </w:pPr>
      <w:r w:rsidRPr="00340E29">
        <w:rPr>
          <w:color w:val="000000"/>
        </w:rPr>
        <w:lastRenderedPageBreak/>
        <w:t>- Ulakpa, R. O. E., Ulakpa, W. C., &amp;Eyankware, O. E. (2022). Petroleum filling stations and their impact on the environment in Nigeria. Journal of Environmental &amp; Earth Sciences,</w:t>
      </w:r>
      <w:r w:rsidRPr="00340E29">
        <w:rPr>
          <w:i/>
          <w:iCs/>
          <w:color w:val="000000"/>
        </w:rPr>
        <w:t xml:space="preserve"> 4</w:t>
      </w:r>
      <w:r w:rsidRPr="00340E29">
        <w:rPr>
          <w:color w:val="000000"/>
        </w:rPr>
        <w:t>(1), 1-14.</w:t>
      </w:r>
    </w:p>
    <w:p w14:paraId="6F5EB7EA"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Varkey, P., &amp; Antonio, K. (2019). Change Management for Effective Quality Improvement: A Primer. American Journal of Medical Quality, </w:t>
      </w:r>
      <w:r w:rsidRPr="00340E29">
        <w:rPr>
          <w:i/>
          <w:iCs/>
          <w:color w:val="000000"/>
        </w:rPr>
        <w:t>25</w:t>
      </w:r>
      <w:r w:rsidRPr="00340E29">
        <w:rPr>
          <w:color w:val="000000"/>
        </w:rPr>
        <w:t>(4), 268–273. </w:t>
      </w:r>
    </w:p>
    <w:p w14:paraId="1FC26D58" w14:textId="77777777" w:rsidR="00340E29" w:rsidRPr="00340E29" w:rsidRDefault="00340E29" w:rsidP="00340E29">
      <w:pPr>
        <w:pStyle w:val="NormalWeb"/>
        <w:spacing w:before="280" w:beforeAutospacing="0" w:after="280" w:afterAutospacing="0"/>
        <w:ind w:hanging="720"/>
        <w:jc w:val="both"/>
      </w:pPr>
      <w:r w:rsidRPr="00340E29">
        <w:rPr>
          <w:color w:val="000000"/>
        </w:rPr>
        <w:t>https://doi.org/10.1177/1062860610361625</w:t>
      </w:r>
    </w:p>
    <w:p w14:paraId="00E97AA6" w14:textId="77777777" w:rsidR="00340E29" w:rsidRPr="00340E29" w:rsidRDefault="00340E29" w:rsidP="00340E29">
      <w:pPr>
        <w:pStyle w:val="NormalWeb"/>
        <w:spacing w:before="280" w:beforeAutospacing="0" w:after="280" w:afterAutospacing="0"/>
        <w:ind w:hanging="720"/>
        <w:jc w:val="both"/>
      </w:pPr>
      <w:r w:rsidRPr="00340E29">
        <w:rPr>
          <w:color w:val="000000"/>
        </w:rPr>
        <w:t>- Waring, S. P. (2020). Taylorism transformed: Scientific management theory since 1945. UNC Press Books.</w:t>
      </w:r>
    </w:p>
    <w:p w14:paraId="1812F631"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Yusha’u, A. M., Ojeh, V. N., Isa, S., &amp;Yavala, D. M. (2022). Siting of Petrol Stations and Compliance to Environmental Regulations in Jalingo Metropolis, Taraba State, Nigeria. Journal of Geography, Environment and Earth Science International, </w:t>
      </w:r>
      <w:r w:rsidRPr="00340E29">
        <w:rPr>
          <w:i/>
          <w:iCs/>
          <w:color w:val="000000"/>
        </w:rPr>
        <w:t>26</w:t>
      </w:r>
      <w:r w:rsidRPr="00340E29">
        <w:rPr>
          <w:color w:val="000000"/>
        </w:rPr>
        <w:t>(4), 25-35.</w:t>
      </w:r>
    </w:p>
    <w:p w14:paraId="2A7B7F02" w14:textId="77777777" w:rsidR="00340E29" w:rsidRPr="00340E29" w:rsidRDefault="00340E29" w:rsidP="00340E29">
      <w:pPr>
        <w:pStyle w:val="NormalWeb"/>
        <w:spacing w:before="280" w:beforeAutospacing="0" w:after="280" w:afterAutospacing="0"/>
        <w:ind w:hanging="720"/>
        <w:jc w:val="both"/>
      </w:pPr>
      <w:r w:rsidRPr="00340E29">
        <w:rPr>
          <w:color w:val="000000"/>
        </w:rPr>
        <w:t>- Akinola, A. O., &amp; Akinola, A. O. (2020). Oil subsidy administration in Nigeria. In Globalization, Democracy and Oil Sector Reform in Nigeria (pp. 231-265).</w:t>
      </w:r>
    </w:p>
    <w:p w14:paraId="5EC44076"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Akinsulire, E. O., &amp;Fadare, S. O. (2020). An Assessment on the Locational Pattern of Petrol Filling Stations along Lasu-Isheri Road Corridor. American International Journal of Multidisciplinary Scientific Research, </w:t>
      </w:r>
      <w:r w:rsidRPr="00340E29">
        <w:rPr>
          <w:i/>
          <w:iCs/>
          <w:color w:val="000000"/>
        </w:rPr>
        <w:t>6</w:t>
      </w:r>
      <w:r w:rsidRPr="00340E29">
        <w:rPr>
          <w:color w:val="000000"/>
        </w:rPr>
        <w:t>(2), 6-30.</w:t>
      </w:r>
    </w:p>
    <w:p w14:paraId="29E9D110"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Alzoubi, H. M., &amp; Aziz, R. (2021). Does emotional intelligence contribute to quality of strategic decisions? The mediating role of open innovation. Journal of Open Innovation: Technology, Market, and Complexity, </w:t>
      </w:r>
      <w:r w:rsidRPr="00340E29">
        <w:rPr>
          <w:i/>
          <w:iCs/>
          <w:color w:val="000000"/>
        </w:rPr>
        <w:t>7</w:t>
      </w:r>
      <w:r w:rsidRPr="00340E29">
        <w:rPr>
          <w:color w:val="000000"/>
        </w:rPr>
        <w:t>(2), 130.</w:t>
      </w:r>
    </w:p>
    <w:p w14:paraId="0A061B0C" w14:textId="77777777" w:rsidR="00340E29" w:rsidRPr="00340E29" w:rsidRDefault="00340E29" w:rsidP="00340E29">
      <w:pPr>
        <w:pStyle w:val="NormalWeb"/>
        <w:spacing w:before="280" w:beforeAutospacing="0" w:after="280" w:afterAutospacing="0"/>
        <w:ind w:hanging="720"/>
        <w:jc w:val="both"/>
      </w:pPr>
      <w:r w:rsidRPr="00340E29">
        <w:rPr>
          <w:color w:val="000000"/>
        </w:rPr>
        <w:t>- Amountzias, C. (2025). Do petrol prices rise faster than they fall? Evidence from the UK retail and wholesale petrol sectors. The Journal of Economic Asymmetries, 28, e00326.</w:t>
      </w:r>
    </w:p>
    <w:p w14:paraId="274852BC"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Attar, M., &amp; Abdul-Kareem, A. (2020). The role of agile leadership in organisational agility. In Agile business leadership methods for industry </w:t>
      </w:r>
      <w:r w:rsidRPr="00340E29">
        <w:rPr>
          <w:i/>
          <w:iCs/>
          <w:color w:val="000000"/>
        </w:rPr>
        <w:t>4.0</w:t>
      </w:r>
      <w:r w:rsidRPr="00340E29">
        <w:rPr>
          <w:color w:val="000000"/>
        </w:rPr>
        <w:t xml:space="preserve"> (pp. 171-191). Emerald Publishing Limited.</w:t>
      </w:r>
    </w:p>
    <w:p w14:paraId="1C9AB2B1" w14:textId="77777777" w:rsidR="00340E29" w:rsidRPr="00340E29" w:rsidRDefault="00340E29" w:rsidP="00340E29">
      <w:pPr>
        <w:pStyle w:val="NormalWeb"/>
        <w:spacing w:before="280" w:beforeAutospacing="0" w:after="280" w:afterAutospacing="0"/>
        <w:ind w:hanging="720"/>
        <w:jc w:val="both"/>
      </w:pPr>
      <w:r w:rsidRPr="00340E29">
        <w:rPr>
          <w:color w:val="000000"/>
        </w:rPr>
        <w:t>- Azeem, M., Ahmed, M., Haider, S., &amp; Sajjad, M. (2021). Expanding competitive advantage through Organisation culture, knowledge sharing and Organisation innovation. Technology in Society, 66, 101635.</w:t>
      </w:r>
    </w:p>
    <w:p w14:paraId="75C5F335" w14:textId="77777777" w:rsidR="00340E29" w:rsidRPr="00340E29" w:rsidRDefault="00340E29" w:rsidP="00340E29">
      <w:pPr>
        <w:pStyle w:val="NormalWeb"/>
        <w:spacing w:before="280" w:beforeAutospacing="0" w:after="280" w:afterAutospacing="0"/>
        <w:ind w:hanging="720"/>
        <w:jc w:val="both"/>
      </w:pPr>
      <w:r w:rsidRPr="00340E29">
        <w:rPr>
          <w:color w:val="000000"/>
        </w:rPr>
        <w:t>- Bach, S. (2022). Performance management. In Managing human resources: Human resource management in transition (pp. 219-242).</w:t>
      </w:r>
    </w:p>
    <w:p w14:paraId="46104053" w14:textId="77777777" w:rsidR="00340E29" w:rsidRPr="00340E29" w:rsidRDefault="00340E29" w:rsidP="00340E29">
      <w:pPr>
        <w:pStyle w:val="NormalWeb"/>
        <w:spacing w:before="280" w:beforeAutospacing="0" w:after="280" w:afterAutospacing="0"/>
        <w:ind w:hanging="720"/>
        <w:jc w:val="both"/>
      </w:pPr>
      <w:r w:rsidRPr="00340E29">
        <w:rPr>
          <w:color w:val="000000"/>
        </w:rPr>
        <w:lastRenderedPageBreak/>
        <w:t xml:space="preserve">- Ballaro, J. M., Mazzi, M. A., &amp; Holland, K. (2020). Organisationdevelopment through effective communication, implementation, and change process. OrganisationDevelopment Journal, </w:t>
      </w:r>
      <w:r w:rsidRPr="00340E29">
        <w:rPr>
          <w:i/>
          <w:iCs/>
          <w:color w:val="000000"/>
        </w:rPr>
        <w:t>38</w:t>
      </w:r>
      <w:r w:rsidRPr="00340E29">
        <w:rPr>
          <w:color w:val="000000"/>
        </w:rPr>
        <w:t>(1).</w:t>
      </w:r>
    </w:p>
    <w:p w14:paraId="78808498"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Bezborodov, Y. N., Shram, V. G., Vereshchagin, V. I., Sokolnikov, A. N., &amp; Kovaleva, M. A. (2019). Analysis of the state of the fuel market of the Russian Federation and its development prospects. In IOP Conference Series: Materials Science and Engineering </w:t>
      </w:r>
      <w:r w:rsidRPr="00340E29">
        <w:rPr>
          <w:i/>
          <w:iCs/>
          <w:color w:val="000000"/>
        </w:rPr>
        <w:t>537</w:t>
      </w:r>
      <w:r w:rsidRPr="00340E29">
        <w:rPr>
          <w:color w:val="000000"/>
        </w:rPr>
        <w:t>(No. 6, p. 062046). IOP Publishing.</w:t>
      </w:r>
    </w:p>
    <w:p w14:paraId="756BB041" w14:textId="77777777" w:rsidR="00340E29" w:rsidRPr="00340E29" w:rsidRDefault="00340E29" w:rsidP="00340E29">
      <w:pPr>
        <w:pStyle w:val="NormalWeb"/>
        <w:spacing w:before="280" w:beforeAutospacing="0" w:after="280" w:afterAutospacing="0"/>
        <w:ind w:hanging="720"/>
        <w:jc w:val="both"/>
      </w:pPr>
      <w:r w:rsidRPr="00340E29">
        <w:rPr>
          <w:color w:val="000000"/>
        </w:rPr>
        <w:t>- Chala, G. T., Abd Aziz, A. R., &amp; Hagos, F. Y. (2025). Natural gas engine technologies: Challenges and energy sustainability issue. Energies</w:t>
      </w:r>
      <w:r w:rsidRPr="00340E29">
        <w:rPr>
          <w:i/>
          <w:iCs/>
          <w:color w:val="000000"/>
        </w:rPr>
        <w:t>, 11</w:t>
      </w:r>
      <w:r w:rsidRPr="00340E29">
        <w:rPr>
          <w:color w:val="000000"/>
        </w:rPr>
        <w:t>(11), 2934.</w:t>
      </w:r>
    </w:p>
    <w:p w14:paraId="3F55A353"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Conteh, A., Lotfy, M. E., Kipngetich, K. M., Senjyu, T., Mandal, P., &amp; Chakraborty, S. (2019). An economic analysis of demand side management considering interruptible load and renewable energy integration: A case study of Freetown Sierra Leone. Sustainability, </w:t>
      </w:r>
      <w:r w:rsidRPr="00340E29">
        <w:rPr>
          <w:i/>
          <w:iCs/>
          <w:color w:val="000000"/>
        </w:rPr>
        <w:t>11</w:t>
      </w:r>
      <w:r w:rsidRPr="00340E29">
        <w:rPr>
          <w:color w:val="000000"/>
        </w:rPr>
        <w:t>(10), 2828.</w:t>
      </w:r>
    </w:p>
    <w:p w14:paraId="53678EC7" w14:textId="77777777" w:rsidR="00340E29" w:rsidRPr="00340E29" w:rsidRDefault="00340E29" w:rsidP="00340E29">
      <w:pPr>
        <w:pStyle w:val="NormalWeb"/>
        <w:spacing w:before="280" w:beforeAutospacing="0" w:after="280" w:afterAutospacing="0"/>
        <w:ind w:hanging="720"/>
        <w:jc w:val="both"/>
      </w:pPr>
      <w:r w:rsidRPr="00340E29">
        <w:rPr>
          <w:color w:val="000000"/>
        </w:rPr>
        <w:t>- Ehinomen, C., &amp; Adeleke, A. (2022). An assessment of the distribution of petroleum products in Nigeria. E3 Journal of Business Management and Economics,</w:t>
      </w:r>
      <w:r w:rsidRPr="00340E29">
        <w:rPr>
          <w:i/>
          <w:iCs/>
          <w:color w:val="000000"/>
        </w:rPr>
        <w:t xml:space="preserve"> 3</w:t>
      </w:r>
      <w:r w:rsidRPr="00340E29">
        <w:rPr>
          <w:color w:val="000000"/>
        </w:rPr>
        <w:t>(6), 232-241.</w:t>
      </w:r>
    </w:p>
    <w:p w14:paraId="46DD4A26"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Fechete, F., &amp; Nedelcu, A. (2022). Multi-Objective Optimization of the Organization’s Performance for Sustainable Development. Sustainability, </w:t>
      </w:r>
      <w:r w:rsidRPr="00340E29">
        <w:rPr>
          <w:i/>
          <w:iCs/>
          <w:color w:val="000000"/>
        </w:rPr>
        <w:t>14(</w:t>
      </w:r>
      <w:r w:rsidRPr="00340E29">
        <w:rPr>
          <w:color w:val="000000"/>
        </w:rPr>
        <w:t>15), 9179.</w:t>
      </w:r>
    </w:p>
    <w:p w14:paraId="32727630" w14:textId="77777777" w:rsidR="00340E29" w:rsidRPr="00340E29" w:rsidRDefault="00340E29" w:rsidP="00340E29">
      <w:pPr>
        <w:pStyle w:val="NormalWeb"/>
        <w:spacing w:before="280" w:beforeAutospacing="0" w:after="280" w:afterAutospacing="0"/>
        <w:ind w:hanging="720"/>
        <w:jc w:val="both"/>
      </w:pPr>
      <w:r w:rsidRPr="00340E29">
        <w:rPr>
          <w:color w:val="000000"/>
        </w:rPr>
        <w:t>- Hanushek, E. A., &amp;Woessmann, L. (2020). The economic impacts of learning losses.</w:t>
      </w:r>
    </w:p>
    <w:p w14:paraId="6C2CD5DE" w14:textId="77777777" w:rsidR="00340E29" w:rsidRPr="00340E29" w:rsidRDefault="00340E29" w:rsidP="00340E29">
      <w:pPr>
        <w:pStyle w:val="NormalWeb"/>
        <w:spacing w:before="280" w:beforeAutospacing="0" w:after="280" w:afterAutospacing="0"/>
        <w:ind w:hanging="720"/>
        <w:jc w:val="both"/>
      </w:pPr>
      <w:r w:rsidRPr="00340E29">
        <w:rPr>
          <w:color w:val="000000"/>
        </w:rPr>
        <w:t>- Iheukwumere, O., Moore, D., &amp; Omotayo, T. (2021). A meta-analysis of multi-factors leading to performance challenges across Nigeria’s state-owned refineries. Applied Petrochemical Research, 11, 183-197.</w:t>
      </w:r>
    </w:p>
    <w:p w14:paraId="0F159BF7" w14:textId="77777777" w:rsidR="00340E29" w:rsidRPr="00340E29" w:rsidRDefault="00340E29" w:rsidP="00340E29">
      <w:pPr>
        <w:pStyle w:val="NormalWeb"/>
        <w:spacing w:before="280" w:beforeAutospacing="0" w:after="280" w:afterAutospacing="0"/>
        <w:ind w:hanging="720"/>
        <w:jc w:val="both"/>
      </w:pPr>
      <w:r w:rsidRPr="00340E29">
        <w:rPr>
          <w:color w:val="000000"/>
        </w:rPr>
        <w:t>- Katz, E. Y. (2022, January 26). Challenges Facing Gas Stations Today And How Technology Can Help. Forbes.</w:t>
      </w:r>
    </w:p>
    <w:p w14:paraId="4B0CFF03" w14:textId="77777777" w:rsidR="00340E29" w:rsidRPr="00340E29" w:rsidRDefault="00340E29" w:rsidP="00340E29">
      <w:pPr>
        <w:pStyle w:val="NormalWeb"/>
        <w:spacing w:before="280" w:beforeAutospacing="0" w:after="280" w:afterAutospacing="0"/>
        <w:ind w:hanging="720"/>
        <w:jc w:val="both"/>
      </w:pPr>
      <w:r w:rsidRPr="00340E29">
        <w:rPr>
          <w:color w:val="000000"/>
        </w:rPr>
        <w:t> https://www.forbes.com/sites/forbesbusinesscouncil/2022/01/26/challenges-facing-gas-stations-today-and-how-technology-can-help</w:t>
      </w:r>
    </w:p>
    <w:p w14:paraId="4C9FFD57" w14:textId="77777777" w:rsidR="00340E29" w:rsidRPr="00340E29" w:rsidRDefault="00340E29" w:rsidP="00340E29">
      <w:pPr>
        <w:pStyle w:val="NormalWeb"/>
        <w:spacing w:before="280" w:beforeAutospacing="0" w:after="280" w:afterAutospacing="0"/>
        <w:ind w:hanging="720"/>
        <w:jc w:val="both"/>
      </w:pPr>
      <w:r w:rsidRPr="00340E29">
        <w:rPr>
          <w:color w:val="000000"/>
        </w:rPr>
        <w:t>- Kehinde, A. G., Bolanle, S. T., &amp; Ayomide, A. K. Geospatial Distribution and Assessment of Filling Stations and Environmental Health Risks in Part of Urban Core Area of Ibadan Metropolis, Oyo State, Southwest Nigeria.</w:t>
      </w:r>
    </w:p>
    <w:p w14:paraId="30C6D7FC" w14:textId="77777777" w:rsidR="00340E29" w:rsidRPr="00340E29" w:rsidRDefault="00340E29" w:rsidP="00340E29">
      <w:pPr>
        <w:pStyle w:val="NormalWeb"/>
        <w:spacing w:before="280" w:beforeAutospacing="0" w:after="280" w:afterAutospacing="0"/>
        <w:ind w:hanging="720"/>
        <w:jc w:val="both"/>
      </w:pPr>
      <w:r w:rsidRPr="00340E29">
        <w:rPr>
          <w:color w:val="000000"/>
        </w:rPr>
        <w:t>- Leung, G. C. (2019). China's oil use, 1990–2022. Energy policy,</w:t>
      </w:r>
      <w:r w:rsidRPr="00340E29">
        <w:rPr>
          <w:i/>
          <w:iCs/>
          <w:color w:val="000000"/>
        </w:rPr>
        <w:t xml:space="preserve"> 38</w:t>
      </w:r>
      <w:r w:rsidRPr="00340E29">
        <w:rPr>
          <w:color w:val="000000"/>
        </w:rPr>
        <w:t>(2), 932-944.</w:t>
      </w:r>
    </w:p>
    <w:p w14:paraId="5758AF2B" w14:textId="77777777" w:rsidR="00340E29" w:rsidRPr="00340E29" w:rsidRDefault="00340E29" w:rsidP="00340E29">
      <w:pPr>
        <w:pStyle w:val="NormalWeb"/>
        <w:spacing w:before="280" w:beforeAutospacing="0" w:after="280" w:afterAutospacing="0"/>
        <w:ind w:hanging="720"/>
        <w:jc w:val="both"/>
      </w:pPr>
      <w:r w:rsidRPr="00340E29">
        <w:rPr>
          <w:color w:val="000000"/>
        </w:rPr>
        <w:lastRenderedPageBreak/>
        <w:t>- Lovely, W., Onyiyechukwu, O. D., &amp; Joseph, J. D. (2020). Effects of change management on the productivity of organizations in Nigeria. International Journal of Business &amp; Law Research,</w:t>
      </w:r>
      <w:r w:rsidRPr="00340E29">
        <w:rPr>
          <w:i/>
          <w:iCs/>
          <w:color w:val="000000"/>
        </w:rPr>
        <w:t xml:space="preserve"> 8</w:t>
      </w:r>
      <w:r w:rsidRPr="00340E29">
        <w:rPr>
          <w:color w:val="000000"/>
        </w:rPr>
        <w:t>(1), 153-158.</w:t>
      </w:r>
    </w:p>
    <w:p w14:paraId="0044EF8C"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Olaniyi, A. A., Adewale, A. E., &amp; Ayodele, A. I. (2019). The pertinency of fuel subsidy in Nigeria’s economic recession. International Journal of European Studies, </w:t>
      </w:r>
      <w:r w:rsidRPr="00340E29">
        <w:rPr>
          <w:i/>
          <w:iCs/>
          <w:color w:val="000000"/>
        </w:rPr>
        <w:t>1</w:t>
      </w:r>
      <w:r w:rsidRPr="00340E29">
        <w:rPr>
          <w:color w:val="000000"/>
        </w:rPr>
        <w:t>(2), 60-71.</w:t>
      </w:r>
    </w:p>
    <w:p w14:paraId="6FA6890D" w14:textId="77777777" w:rsidR="00340E29" w:rsidRPr="00340E29" w:rsidRDefault="00340E29" w:rsidP="00340E29">
      <w:pPr>
        <w:pStyle w:val="NormalWeb"/>
        <w:spacing w:before="280" w:beforeAutospacing="0" w:after="280" w:afterAutospacing="0"/>
        <w:ind w:hanging="720"/>
        <w:jc w:val="both"/>
      </w:pPr>
      <w:r w:rsidRPr="00340E29">
        <w:rPr>
          <w:color w:val="000000"/>
        </w:rPr>
        <w:t>- Šafranić, P., Petljak, K., &amp;Naletina, D. (2019). The growing importance of petrol stations as channels for expanding the retail services. Trade Perspectives.</w:t>
      </w:r>
    </w:p>
    <w:p w14:paraId="62E4A498" w14:textId="77777777" w:rsidR="00340E29" w:rsidRPr="00340E29" w:rsidRDefault="00340E29" w:rsidP="00340E29">
      <w:pPr>
        <w:pStyle w:val="NormalWeb"/>
        <w:spacing w:before="280" w:beforeAutospacing="0" w:after="280" w:afterAutospacing="0"/>
        <w:ind w:hanging="720"/>
        <w:jc w:val="both"/>
      </w:pPr>
      <w:r w:rsidRPr="00340E29">
        <w:rPr>
          <w:color w:val="000000"/>
        </w:rPr>
        <w:t>- Sarangi, G. K., Pradhan, A. K., &amp; Taghizadeh-Hesary, F. (2021). Performance assessment of state-owned electricity distribution utilities in India. Economic Analysis and Policy, 71, 516-531.</w:t>
      </w:r>
    </w:p>
    <w:p w14:paraId="788B4098"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Scott, C. P., Dieguez, T. A., Deepak, P., Gu, S., &amp; Wildman, J. L. (2022). Onboarding during COVID-19: Create structure, connect people, and continue adapting. Organisation dynamics, </w:t>
      </w:r>
      <w:r w:rsidRPr="00340E29">
        <w:rPr>
          <w:i/>
          <w:iCs/>
          <w:color w:val="000000"/>
        </w:rPr>
        <w:t>51</w:t>
      </w:r>
      <w:r w:rsidRPr="00340E29">
        <w:rPr>
          <w:color w:val="000000"/>
        </w:rPr>
        <w:t>(2), 100828.</w:t>
      </w:r>
    </w:p>
    <w:p w14:paraId="1139FE35" w14:textId="77777777" w:rsidR="00340E29" w:rsidRPr="00340E29" w:rsidRDefault="00340E29" w:rsidP="00340E29">
      <w:pPr>
        <w:pStyle w:val="NormalWeb"/>
        <w:spacing w:before="280" w:beforeAutospacing="0" w:after="280" w:afterAutospacing="0"/>
        <w:ind w:hanging="720"/>
        <w:jc w:val="both"/>
      </w:pPr>
      <w:r w:rsidRPr="00340E29">
        <w:rPr>
          <w:color w:val="000000"/>
        </w:rPr>
        <w:t>- Segetlija, Z. (2022). New Viewpoints on The Formation Of Retail Business Units And Distribution Channels–The Case Of The Republic Of Croatia. Business Logistics in Modern Management.</w:t>
      </w:r>
    </w:p>
    <w:p w14:paraId="78D9FBCF"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Sima, V., Gheorghe, I. G., Subić, J., &amp;Nancu, D. (2020). Influences of the industry 4.0 revolution on the human capital development and consumer behavior: A systematic review. Sustainability, </w:t>
      </w:r>
      <w:r w:rsidRPr="00340E29">
        <w:rPr>
          <w:i/>
          <w:iCs/>
          <w:color w:val="000000"/>
        </w:rPr>
        <w:t>12</w:t>
      </w:r>
      <w:r w:rsidRPr="00340E29">
        <w:rPr>
          <w:color w:val="000000"/>
        </w:rPr>
        <w:t>(10), 4035.</w:t>
      </w:r>
    </w:p>
    <w:p w14:paraId="5D9E3C1E" w14:textId="77777777" w:rsidR="00340E29" w:rsidRPr="00340E29" w:rsidRDefault="00340E29" w:rsidP="00340E29">
      <w:pPr>
        <w:pStyle w:val="NormalWeb"/>
        <w:spacing w:before="280" w:beforeAutospacing="0" w:after="280" w:afterAutospacing="0"/>
        <w:ind w:hanging="720"/>
        <w:jc w:val="both"/>
      </w:pPr>
      <w:r w:rsidRPr="00340E29">
        <w:rPr>
          <w:color w:val="000000"/>
        </w:rPr>
        <w:t>- Snyder, T. D., Dillow, S. A., &amp; Hoffman, C. M. (2020). Digest of Education Statistics, 2008. NCES 2009-020. National Center for Education Statistics.</w:t>
      </w:r>
    </w:p>
    <w:p w14:paraId="1A7537EC" w14:textId="77777777" w:rsidR="00340E29" w:rsidRPr="00340E29" w:rsidRDefault="00340E29" w:rsidP="00340E29">
      <w:pPr>
        <w:pStyle w:val="NormalWeb"/>
        <w:spacing w:before="280" w:beforeAutospacing="0" w:after="280" w:afterAutospacing="0"/>
        <w:ind w:hanging="720"/>
        <w:jc w:val="both"/>
      </w:pPr>
      <w:r w:rsidRPr="00340E29">
        <w:rPr>
          <w:color w:val="000000"/>
        </w:rPr>
        <w:t>- Sudarma, P. N., &amp;Surjandari, (2020). I. Performance Measurement of Gas Station in Indonesia Based on Ownership Status using Two-Stage Data Envelopment Analysis.</w:t>
      </w:r>
    </w:p>
    <w:p w14:paraId="1DEF173A" w14:textId="77777777" w:rsidR="00340E29" w:rsidRPr="00340E29" w:rsidRDefault="00340E29" w:rsidP="00340E29">
      <w:pPr>
        <w:pStyle w:val="NormalWeb"/>
        <w:spacing w:before="280" w:beforeAutospacing="0" w:after="280" w:afterAutospacing="0"/>
        <w:ind w:hanging="720"/>
        <w:jc w:val="both"/>
      </w:pPr>
      <w:r w:rsidRPr="00340E29">
        <w:rPr>
          <w:color w:val="000000"/>
        </w:rPr>
        <w:t>- Ugwukah, A. C., &amp;Ohaja, M. A. (2016). A historiographic assessment of the petroleum industry and its impact on the Nigerian economy. Historical Research Letter online.</w:t>
      </w:r>
    </w:p>
    <w:p w14:paraId="785AD246" w14:textId="77777777" w:rsidR="00340E29" w:rsidRPr="00340E29" w:rsidRDefault="00340E29" w:rsidP="00340E29">
      <w:pPr>
        <w:pStyle w:val="NormalWeb"/>
        <w:spacing w:before="280" w:beforeAutospacing="0" w:after="280" w:afterAutospacing="0"/>
        <w:ind w:hanging="720"/>
        <w:jc w:val="both"/>
      </w:pPr>
      <w:r w:rsidRPr="00340E29">
        <w:rPr>
          <w:color w:val="000000"/>
        </w:rPr>
        <w:t>- UK: number of petrol station sites 2022 | Statista. (2025, August 25). Statista. https://www.statista.com/statistics/312331/number-of-petrol-stations-in-the-united-kingdom-uk/</w:t>
      </w:r>
    </w:p>
    <w:p w14:paraId="4F41CF33" w14:textId="77777777" w:rsidR="00340E29" w:rsidRPr="00340E29" w:rsidRDefault="00340E29" w:rsidP="00340E29">
      <w:pPr>
        <w:pStyle w:val="NormalWeb"/>
        <w:spacing w:before="280" w:beforeAutospacing="0" w:after="280" w:afterAutospacing="0"/>
        <w:ind w:hanging="720"/>
        <w:jc w:val="both"/>
      </w:pPr>
      <w:r w:rsidRPr="00340E29">
        <w:rPr>
          <w:color w:val="000000"/>
        </w:rPr>
        <w:lastRenderedPageBreak/>
        <w:t xml:space="preserve">- Vasilescu, M. D., Serban, A. C., Dimian, G. C., Aceleanu, M. I., &amp;Picatoste, X. (2020). Digital divide, skills and perceptions on digitalisation in the European Union—Towards a smart labour market. PloS one, </w:t>
      </w:r>
      <w:r w:rsidRPr="00340E29">
        <w:rPr>
          <w:i/>
          <w:iCs/>
          <w:color w:val="000000"/>
        </w:rPr>
        <w:t>15</w:t>
      </w:r>
      <w:r w:rsidRPr="00340E29">
        <w:rPr>
          <w:color w:val="000000"/>
        </w:rPr>
        <w:t>(4), e0232032.</w:t>
      </w:r>
    </w:p>
    <w:p w14:paraId="2AB6B677"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Wibowo, A., Lestari, F., &amp;Modjo, R. (2025). Safety climate assessment in fuel stations in the West Java Region. Safety, </w:t>
      </w:r>
      <w:r w:rsidRPr="00340E29">
        <w:rPr>
          <w:i/>
          <w:iCs/>
          <w:color w:val="000000"/>
        </w:rPr>
        <w:t>9</w:t>
      </w:r>
      <w:r w:rsidRPr="00340E29">
        <w:rPr>
          <w:color w:val="000000"/>
        </w:rPr>
        <w:t>(1), 9.</w:t>
      </w:r>
    </w:p>
    <w:p w14:paraId="3E82AC07"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Xiaoguang, T. O. N. G., Zhang, G., Zhaoming, W. A. N. G., Zhixin, W., Zuoji, T., Hongjun, W., ... &amp; Yiping, W. (2018). Distribution and potential of global oil and gas resources. Petroleum Exploration and Development, </w:t>
      </w:r>
      <w:r w:rsidRPr="00340E29">
        <w:rPr>
          <w:i/>
          <w:iCs/>
          <w:color w:val="000000"/>
        </w:rPr>
        <w:t>45</w:t>
      </w:r>
      <w:r w:rsidRPr="00340E29">
        <w:rPr>
          <w:color w:val="000000"/>
        </w:rPr>
        <w:t>(4), 779-789.</w:t>
      </w:r>
    </w:p>
    <w:p w14:paraId="360E563F"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Xu, T., Baosheng, Z., Lianyong, F., Masri, M., &amp;Honarvar, A. (2019). Economic impacts and challenges of China’s petroleum industry: An input–output analysis. Energy, </w:t>
      </w:r>
      <w:r w:rsidRPr="00340E29">
        <w:rPr>
          <w:i/>
          <w:iCs/>
          <w:color w:val="000000"/>
        </w:rPr>
        <w:t>36</w:t>
      </w:r>
      <w:r w:rsidRPr="00340E29">
        <w:rPr>
          <w:color w:val="000000"/>
        </w:rPr>
        <w:t>(5), 2905-2911.</w:t>
      </w:r>
    </w:p>
    <w:p w14:paraId="5F0F7039" w14:textId="77777777" w:rsidR="00340E29" w:rsidRPr="00340E29" w:rsidRDefault="00340E29" w:rsidP="00340E29">
      <w:pPr>
        <w:pStyle w:val="NormalWeb"/>
        <w:spacing w:before="280" w:beforeAutospacing="0" w:after="280" w:afterAutospacing="0"/>
        <w:ind w:hanging="720"/>
        <w:jc w:val="both"/>
      </w:pPr>
      <w:r w:rsidRPr="00340E29">
        <w:rPr>
          <w:color w:val="000000"/>
        </w:rPr>
        <w:t> Zhou, J. C., &amp; Chen, S. Y. (2025). A scenario analysis of oil and gas consumption in China to 2030 considering the peak CO2 emission constraint. Petroleum Science, 13, 370-383.</w:t>
      </w:r>
    </w:p>
    <w:p w14:paraId="6E512387"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Dell, R. B., Holleran, S., &amp; Ramakrishnan, R. (2022). Sample size determination. ILAR journal, </w:t>
      </w:r>
      <w:r w:rsidRPr="00340E29">
        <w:rPr>
          <w:i/>
          <w:iCs/>
          <w:color w:val="000000"/>
        </w:rPr>
        <w:t>43</w:t>
      </w:r>
      <w:r w:rsidRPr="00340E29">
        <w:rPr>
          <w:color w:val="000000"/>
        </w:rPr>
        <w:t>(4), 207-213.</w:t>
      </w:r>
    </w:p>
    <w:p w14:paraId="39CCF6AB"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Emerson, R. W. (2021). Convenience sampling, random sampling, and snowball sampling: How does sampling affect the validity of research. Journal of Visual Impairment &amp; Blindness, </w:t>
      </w:r>
      <w:r w:rsidRPr="00340E29">
        <w:rPr>
          <w:i/>
          <w:iCs/>
          <w:color w:val="000000"/>
        </w:rPr>
        <w:t>109</w:t>
      </w:r>
      <w:r w:rsidRPr="00340E29">
        <w:rPr>
          <w:color w:val="000000"/>
        </w:rPr>
        <w:t>(2), 164-168.</w:t>
      </w:r>
    </w:p>
    <w:p w14:paraId="071FC515"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Farrokhi, F., &amp; Mahmoudi-Hamidabad, A. (2022). Rethinking convenience sampling: Defining quality criteria. Theory &amp; practice in language studies, </w:t>
      </w:r>
      <w:r w:rsidRPr="00340E29">
        <w:rPr>
          <w:i/>
          <w:iCs/>
          <w:color w:val="000000"/>
        </w:rPr>
        <w:t>2</w:t>
      </w:r>
      <w:r w:rsidRPr="00340E29">
        <w:rPr>
          <w:color w:val="000000"/>
        </w:rPr>
        <w:t>(4).</w:t>
      </w:r>
    </w:p>
    <w:p w14:paraId="68D86AA1"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Harpe, S. E. (2021). How to analyze Likert and other rating scale data. Currents in pharmacy teaching and learning, </w:t>
      </w:r>
      <w:r w:rsidRPr="00340E29">
        <w:rPr>
          <w:i/>
          <w:iCs/>
          <w:color w:val="000000"/>
        </w:rPr>
        <w:t>7</w:t>
      </w:r>
      <w:r w:rsidRPr="00340E29">
        <w:rPr>
          <w:color w:val="000000"/>
        </w:rPr>
        <w:t>(6), 836-850.</w:t>
      </w:r>
    </w:p>
    <w:p w14:paraId="517F7E93" w14:textId="77777777" w:rsidR="00340E29" w:rsidRPr="00340E29" w:rsidRDefault="00340E29" w:rsidP="00340E29">
      <w:pPr>
        <w:pStyle w:val="NormalWeb"/>
        <w:spacing w:before="280" w:beforeAutospacing="0" w:after="280" w:afterAutospacing="0"/>
        <w:ind w:hanging="720"/>
        <w:jc w:val="both"/>
      </w:pPr>
      <w:r w:rsidRPr="00340E29">
        <w:rPr>
          <w:color w:val="000000"/>
        </w:rPr>
        <w:t>- Idowu, S. A. (2020). Role of flexible working hours’ arrangement on employee job performance and retention in manufacturing industries in Agbara, Nigeria.</w:t>
      </w:r>
    </w:p>
    <w:p w14:paraId="2327B04F"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Nendi, J., Fahlevi, M., &amp; Setiadi, H. (2019). Tax policy and fiscal consolidation on corporate income tax. Journal of Business, Management, and Accounting, </w:t>
      </w:r>
      <w:r w:rsidRPr="00340E29">
        <w:rPr>
          <w:i/>
          <w:iCs/>
          <w:color w:val="000000"/>
        </w:rPr>
        <w:t>1</w:t>
      </w:r>
      <w:r w:rsidRPr="00340E29">
        <w:rPr>
          <w:color w:val="000000"/>
        </w:rPr>
        <w:t>(1).</w:t>
      </w:r>
    </w:p>
    <w:p w14:paraId="44A3978C"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Omair, A. (2021). Selecting the appropriate study design for your research: Descriptive study designs. Journal of health specialties, </w:t>
      </w:r>
      <w:r w:rsidRPr="00340E29">
        <w:rPr>
          <w:i/>
          <w:iCs/>
          <w:color w:val="000000"/>
        </w:rPr>
        <w:t>3</w:t>
      </w:r>
      <w:r w:rsidRPr="00340E29">
        <w:rPr>
          <w:color w:val="000000"/>
        </w:rPr>
        <w:t>(3), 153.</w:t>
      </w:r>
    </w:p>
    <w:p w14:paraId="52F9AF53" w14:textId="77777777" w:rsidR="00340E29" w:rsidRPr="00340E29" w:rsidRDefault="00340E29" w:rsidP="00340E29">
      <w:pPr>
        <w:pStyle w:val="NormalWeb"/>
        <w:spacing w:before="280" w:beforeAutospacing="0" w:after="280" w:afterAutospacing="0"/>
        <w:ind w:hanging="720"/>
        <w:jc w:val="both"/>
      </w:pPr>
      <w:r w:rsidRPr="00340E29">
        <w:rPr>
          <w:color w:val="000000"/>
        </w:rPr>
        <w:lastRenderedPageBreak/>
        <w:t>- Prasetyo, A., Putri Harwijayanti, B., Ikhwan, M. N., LukluilMaknun, M., &amp;Fahlevi, M. (2022). Interaction of internal and external organizations in encouraging community innovation. Frontiers in Psychology, 13, 903650.</w:t>
      </w:r>
    </w:p>
    <w:p w14:paraId="4FC7D858" w14:textId="77777777" w:rsidR="00340E29" w:rsidRPr="00340E29" w:rsidRDefault="00340E29" w:rsidP="00340E29">
      <w:pPr>
        <w:pStyle w:val="NormalWeb"/>
        <w:spacing w:before="280" w:beforeAutospacing="0" w:after="280" w:afterAutospacing="0"/>
        <w:ind w:hanging="720"/>
        <w:jc w:val="both"/>
      </w:pPr>
      <w:r w:rsidRPr="00340E29">
        <w:rPr>
          <w:color w:val="000000"/>
        </w:rPr>
        <w:t>- Singh, A., Sha, J., Narayan, K. S., Achim, T., &amp;Abbeel, P. (2025, May). Bigbird: A large-scale 3d database of object instances. In 2014 IEEE international conference on robotics and automation (ICRA) (pp. 509-516). IEEE.</w:t>
      </w:r>
    </w:p>
    <w:p w14:paraId="40C395F7" w14:textId="77777777" w:rsidR="00340E29" w:rsidRPr="00340E29" w:rsidRDefault="00340E29" w:rsidP="00340E29">
      <w:pPr>
        <w:pStyle w:val="NormalWeb"/>
        <w:spacing w:before="280" w:beforeAutospacing="0" w:after="280" w:afterAutospacing="0"/>
        <w:ind w:hanging="720"/>
        <w:jc w:val="both"/>
      </w:pPr>
      <w:r w:rsidRPr="00340E29">
        <w:rPr>
          <w:color w:val="000000"/>
        </w:rPr>
        <w:t xml:space="preserve">- Zakowski, M. F., Haghighi, M., Nair, V., Mashiana, S. S., Oza, T., &amp; (2020). Building a smart FNA cart: When Google meets cytology. Cancer Cytopathology, </w:t>
      </w:r>
      <w:r w:rsidRPr="00340E29">
        <w:rPr>
          <w:i/>
          <w:iCs/>
          <w:color w:val="000000"/>
        </w:rPr>
        <w:t>128</w:t>
      </w:r>
      <w:r w:rsidRPr="00340E29">
        <w:rPr>
          <w:color w:val="000000"/>
        </w:rPr>
        <w:t>(12), 948-961.</w:t>
      </w:r>
    </w:p>
    <w:p w14:paraId="2A5CF116" w14:textId="7CBD514B" w:rsid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05E4B28B" w14:textId="33D22677" w:rsidR="00077FE1" w:rsidRDefault="00077FE1" w:rsidP="00340E29">
      <w:pPr>
        <w:spacing w:after="240"/>
        <w:rPr>
          <w:rFonts w:ascii="Times New Roman" w:hAnsi="Times New Roman" w:cs="Times New Roman"/>
          <w:sz w:val="24"/>
          <w:szCs w:val="24"/>
        </w:rPr>
      </w:pPr>
    </w:p>
    <w:p w14:paraId="201A817E" w14:textId="088E9D69" w:rsidR="00077FE1" w:rsidRDefault="00077FE1" w:rsidP="00340E29">
      <w:pPr>
        <w:spacing w:after="240"/>
        <w:rPr>
          <w:rFonts w:ascii="Times New Roman" w:hAnsi="Times New Roman" w:cs="Times New Roman"/>
          <w:sz w:val="24"/>
          <w:szCs w:val="24"/>
        </w:rPr>
      </w:pPr>
    </w:p>
    <w:p w14:paraId="62397805" w14:textId="5F602A99" w:rsidR="00077FE1" w:rsidRDefault="00077FE1" w:rsidP="00340E29">
      <w:pPr>
        <w:spacing w:after="240"/>
        <w:rPr>
          <w:rFonts w:ascii="Times New Roman" w:hAnsi="Times New Roman" w:cs="Times New Roman"/>
          <w:sz w:val="24"/>
          <w:szCs w:val="24"/>
        </w:rPr>
      </w:pPr>
    </w:p>
    <w:p w14:paraId="074F11DB" w14:textId="37890802" w:rsidR="00077FE1" w:rsidRDefault="00077FE1" w:rsidP="00340E29">
      <w:pPr>
        <w:spacing w:after="240"/>
        <w:rPr>
          <w:rFonts w:ascii="Times New Roman" w:hAnsi="Times New Roman" w:cs="Times New Roman"/>
          <w:sz w:val="24"/>
          <w:szCs w:val="24"/>
        </w:rPr>
      </w:pPr>
    </w:p>
    <w:p w14:paraId="1F04F997" w14:textId="59A6F4C1" w:rsidR="00077FE1" w:rsidRDefault="00077FE1" w:rsidP="00340E29">
      <w:pPr>
        <w:spacing w:after="240"/>
        <w:rPr>
          <w:rFonts w:ascii="Times New Roman" w:hAnsi="Times New Roman" w:cs="Times New Roman"/>
          <w:sz w:val="24"/>
          <w:szCs w:val="24"/>
        </w:rPr>
      </w:pPr>
    </w:p>
    <w:p w14:paraId="75086681" w14:textId="75F65BED" w:rsidR="00077FE1" w:rsidRDefault="00077FE1" w:rsidP="00340E29">
      <w:pPr>
        <w:spacing w:after="240"/>
        <w:rPr>
          <w:rFonts w:ascii="Times New Roman" w:hAnsi="Times New Roman" w:cs="Times New Roman"/>
          <w:sz w:val="24"/>
          <w:szCs w:val="24"/>
        </w:rPr>
      </w:pPr>
    </w:p>
    <w:p w14:paraId="07317B8D" w14:textId="41BBF1C3" w:rsidR="00077FE1" w:rsidRDefault="00077FE1" w:rsidP="00340E29">
      <w:pPr>
        <w:spacing w:after="240"/>
        <w:rPr>
          <w:rFonts w:ascii="Times New Roman" w:hAnsi="Times New Roman" w:cs="Times New Roman"/>
          <w:sz w:val="24"/>
          <w:szCs w:val="24"/>
        </w:rPr>
      </w:pPr>
    </w:p>
    <w:p w14:paraId="62368FC1" w14:textId="0A1E6D44" w:rsidR="00077FE1" w:rsidRDefault="00077FE1" w:rsidP="00340E29">
      <w:pPr>
        <w:spacing w:after="240"/>
        <w:rPr>
          <w:rFonts w:ascii="Times New Roman" w:hAnsi="Times New Roman" w:cs="Times New Roman"/>
          <w:sz w:val="24"/>
          <w:szCs w:val="24"/>
        </w:rPr>
      </w:pPr>
    </w:p>
    <w:p w14:paraId="4C528D4A" w14:textId="77777777" w:rsidR="00077FE1" w:rsidRPr="00340E29" w:rsidRDefault="00077FE1" w:rsidP="00340E29">
      <w:pPr>
        <w:spacing w:after="240"/>
        <w:rPr>
          <w:rFonts w:ascii="Times New Roman" w:hAnsi="Times New Roman" w:cs="Times New Roman"/>
          <w:sz w:val="24"/>
          <w:szCs w:val="24"/>
        </w:rPr>
      </w:pPr>
    </w:p>
    <w:p w14:paraId="4A998FFD" w14:textId="7859DA5B" w:rsidR="00340E29" w:rsidRPr="00077FE1" w:rsidRDefault="00340E29" w:rsidP="00A577D3">
      <w:pPr>
        <w:pStyle w:val="NormalWeb"/>
        <w:spacing w:before="0" w:beforeAutospacing="0" w:after="0" w:afterAutospacing="0"/>
        <w:jc w:val="center"/>
        <w:rPr>
          <w:b/>
        </w:rPr>
      </w:pPr>
      <w:r w:rsidRPr="00077FE1">
        <w:rPr>
          <w:b/>
          <w:color w:val="000000"/>
        </w:rPr>
        <w:lastRenderedPageBreak/>
        <w:t>QUESTIONNAIRE</w:t>
      </w:r>
    </w:p>
    <w:p w14:paraId="0035C331" w14:textId="77777777" w:rsidR="00340E29" w:rsidRPr="00340E29" w:rsidRDefault="00340E29" w:rsidP="00340E29">
      <w:pPr>
        <w:pStyle w:val="NormalWeb"/>
        <w:spacing w:before="240" w:beforeAutospacing="0" w:after="0" w:afterAutospacing="0"/>
        <w:ind w:left="5040"/>
        <w:jc w:val="both"/>
      </w:pPr>
      <w:r w:rsidRPr="00340E29">
        <w:rPr>
          <w:color w:val="000000"/>
        </w:rPr>
        <w:t>Kwara State Polytechnic Ilorin,</w:t>
      </w:r>
    </w:p>
    <w:p w14:paraId="298DDFF5" w14:textId="77777777" w:rsidR="00340E29" w:rsidRPr="00340E29" w:rsidRDefault="00340E29" w:rsidP="00340E29">
      <w:pPr>
        <w:pStyle w:val="NormalWeb"/>
        <w:spacing w:before="240" w:beforeAutospacing="0" w:after="0" w:afterAutospacing="0"/>
        <w:ind w:left="5040"/>
        <w:jc w:val="both"/>
      </w:pPr>
      <w:r w:rsidRPr="00340E29">
        <w:rPr>
          <w:color w:val="000000"/>
        </w:rPr>
        <w:t>Department of Business Administration and Management</w:t>
      </w:r>
    </w:p>
    <w:p w14:paraId="42D5737A" w14:textId="77777777" w:rsidR="00340E29" w:rsidRPr="00340E29" w:rsidRDefault="00340E29" w:rsidP="00340E29">
      <w:pPr>
        <w:rPr>
          <w:rFonts w:ascii="Times New Roman" w:hAnsi="Times New Roman" w:cs="Times New Roman"/>
          <w:sz w:val="24"/>
          <w:szCs w:val="24"/>
        </w:rPr>
      </w:pPr>
    </w:p>
    <w:p w14:paraId="11BBDD66" w14:textId="77777777" w:rsidR="00340E29" w:rsidRPr="00340E29" w:rsidRDefault="00340E29" w:rsidP="00340E29">
      <w:pPr>
        <w:pStyle w:val="NormalWeb"/>
        <w:spacing w:before="0" w:beforeAutospacing="0" w:after="0" w:afterAutospacing="0"/>
        <w:jc w:val="both"/>
      </w:pPr>
      <w:r w:rsidRPr="00340E29">
        <w:rPr>
          <w:color w:val="000000"/>
        </w:rPr>
        <w:t>Dear Respondent, </w:t>
      </w:r>
    </w:p>
    <w:p w14:paraId="6F294FDE" w14:textId="77777777" w:rsidR="00340E29" w:rsidRPr="00340E29" w:rsidRDefault="00340E29" w:rsidP="00340E29">
      <w:pPr>
        <w:rPr>
          <w:rFonts w:ascii="Times New Roman" w:hAnsi="Times New Roman" w:cs="Times New Roman"/>
          <w:sz w:val="24"/>
          <w:szCs w:val="24"/>
        </w:rPr>
      </w:pPr>
    </w:p>
    <w:p w14:paraId="1EE9F23C" w14:textId="77777777" w:rsidR="00340E29" w:rsidRPr="00340E29" w:rsidRDefault="00340E29" w:rsidP="00340E29">
      <w:pPr>
        <w:pStyle w:val="NormalWeb"/>
        <w:spacing w:before="0" w:beforeAutospacing="0" w:after="0" w:afterAutospacing="0"/>
        <w:jc w:val="both"/>
      </w:pPr>
      <w:r w:rsidRPr="00340E29">
        <w:rPr>
          <w:color w:val="000000"/>
        </w:rPr>
        <w:t>I am a final year student of the department of Business administration, School of management science. In partial fulfillment of my B.Sc. degree, I am conducting research on the topic “Impact ofOrganizational Change Management on Organizational Performance in Nigerian Oil Sector. A Case study of Nigerian National Petroleum Corporation (NNPC) filling station inEti-Osa district Lagos state, Nigeria”. I humbly request that you complete the questionnaire. This is strictly for academic purposes and the information you provide will be treated with utmost confidentiality and anonymity will be guaranteed to you. </w:t>
      </w:r>
    </w:p>
    <w:p w14:paraId="0FFEA192" w14:textId="77777777" w:rsidR="00340E29" w:rsidRPr="00340E29" w:rsidRDefault="00340E29" w:rsidP="00340E29">
      <w:pPr>
        <w:rPr>
          <w:rFonts w:ascii="Times New Roman" w:hAnsi="Times New Roman" w:cs="Times New Roman"/>
          <w:sz w:val="24"/>
          <w:szCs w:val="24"/>
        </w:rPr>
      </w:pPr>
    </w:p>
    <w:p w14:paraId="3689133D" w14:textId="77777777" w:rsidR="00340E29" w:rsidRPr="00340E29" w:rsidRDefault="00340E29" w:rsidP="00340E29">
      <w:pPr>
        <w:pStyle w:val="NormalWeb"/>
        <w:spacing w:before="0" w:beforeAutospacing="0" w:after="0" w:afterAutospacing="0"/>
        <w:jc w:val="center"/>
      </w:pPr>
      <w:r w:rsidRPr="00340E29">
        <w:rPr>
          <w:color w:val="000000"/>
        </w:rPr>
        <w:t>Yours sincerely.</w:t>
      </w:r>
    </w:p>
    <w:p w14:paraId="43B3E3A7" w14:textId="77777777" w:rsidR="00340E29" w:rsidRPr="00340E29" w:rsidRDefault="00340E29" w:rsidP="00340E29">
      <w:pPr>
        <w:spacing w:after="240"/>
        <w:rPr>
          <w:rFonts w:ascii="Times New Roman" w:hAnsi="Times New Roman" w:cs="Times New Roman"/>
          <w:sz w:val="24"/>
          <w:szCs w:val="24"/>
        </w:rPr>
      </w:pPr>
      <w:r w:rsidRPr="00340E29">
        <w:rPr>
          <w:rFonts w:ascii="Times New Roman" w:hAnsi="Times New Roman" w:cs="Times New Roman"/>
          <w:sz w:val="24"/>
          <w:szCs w:val="24"/>
        </w:rPr>
        <w:br/>
      </w:r>
    </w:p>
    <w:p w14:paraId="673144FF" w14:textId="77777777" w:rsidR="00340E29" w:rsidRPr="00A577D3" w:rsidRDefault="00340E29" w:rsidP="00340E29">
      <w:pPr>
        <w:pStyle w:val="NormalWeb"/>
        <w:spacing w:before="0" w:beforeAutospacing="0" w:after="0" w:afterAutospacing="0"/>
        <w:jc w:val="right"/>
        <w:rPr>
          <w:b/>
        </w:rPr>
      </w:pPr>
      <w:bookmarkStart w:id="0" w:name="_GoBack"/>
      <w:r w:rsidRPr="00A577D3">
        <w:rPr>
          <w:b/>
          <w:color w:val="000000"/>
        </w:rPr>
        <w:t>SULAIMON MONSURAT OLUWAKEMI</w:t>
      </w:r>
    </w:p>
    <w:p w14:paraId="6830E7D7" w14:textId="77777777" w:rsidR="00340E29" w:rsidRPr="00A577D3" w:rsidRDefault="00340E29" w:rsidP="00340E29">
      <w:pPr>
        <w:pStyle w:val="NormalWeb"/>
        <w:spacing w:before="0" w:beforeAutospacing="0" w:after="0" w:afterAutospacing="0"/>
        <w:jc w:val="center"/>
        <w:rPr>
          <w:b/>
        </w:rPr>
      </w:pPr>
      <w:r w:rsidRPr="00A577D3">
        <w:rPr>
          <w:b/>
          <w:color w:val="000000"/>
        </w:rPr>
        <w:t>                                                                                                HND/23/BAM/FT/0858</w:t>
      </w:r>
    </w:p>
    <w:p w14:paraId="373B10F4" w14:textId="77777777" w:rsidR="00340E29" w:rsidRPr="00340E29" w:rsidRDefault="00340E29" w:rsidP="00340E29">
      <w:pPr>
        <w:spacing w:after="240"/>
        <w:rPr>
          <w:rFonts w:ascii="Times New Roman" w:hAnsi="Times New Roman" w:cs="Times New Roman"/>
          <w:sz w:val="24"/>
          <w:szCs w:val="24"/>
        </w:rPr>
      </w:pPr>
      <w:r w:rsidRPr="00A577D3">
        <w:rPr>
          <w:rFonts w:ascii="Times New Roman" w:hAnsi="Times New Roman" w:cs="Times New Roman"/>
          <w:b/>
          <w:sz w:val="24"/>
          <w:szCs w:val="24"/>
        </w:rPr>
        <w:br/>
      </w:r>
      <w:bookmarkEnd w:id="0"/>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p>
    <w:p w14:paraId="70061F0E" w14:textId="77777777" w:rsidR="00340E29" w:rsidRPr="00340E29" w:rsidRDefault="00340E29" w:rsidP="00340E29">
      <w:pPr>
        <w:pStyle w:val="NormalWeb"/>
        <w:spacing w:before="0" w:beforeAutospacing="0" w:after="0" w:afterAutospacing="0"/>
        <w:jc w:val="both"/>
      </w:pPr>
      <w:r w:rsidRPr="00340E29">
        <w:rPr>
          <w:color w:val="000000"/>
        </w:rPr>
        <w:t>SECTION A: Demographic Information </w:t>
      </w:r>
    </w:p>
    <w:p w14:paraId="35E241B1" w14:textId="77777777" w:rsidR="00340E29" w:rsidRPr="00340E29" w:rsidRDefault="00340E29" w:rsidP="00340E29">
      <w:pPr>
        <w:pStyle w:val="NormalWeb"/>
        <w:spacing w:before="0" w:beforeAutospacing="0" w:after="0" w:afterAutospacing="0"/>
        <w:jc w:val="both"/>
      </w:pPr>
      <w:r w:rsidRPr="00340E29">
        <w:rPr>
          <w:color w:val="000000"/>
        </w:rPr>
        <w:t>Instruction: please tick (√) as appropriate.</w:t>
      </w:r>
    </w:p>
    <w:p w14:paraId="43FEE277" w14:textId="77777777" w:rsidR="00340E29" w:rsidRPr="00340E29" w:rsidRDefault="00340E29" w:rsidP="00340E29">
      <w:pPr>
        <w:pStyle w:val="NormalWeb"/>
        <w:numPr>
          <w:ilvl w:val="0"/>
          <w:numId w:val="27"/>
        </w:numPr>
        <w:spacing w:before="0" w:beforeAutospacing="0" w:after="0" w:afterAutospacing="0"/>
        <w:ind w:left="780"/>
        <w:jc w:val="both"/>
        <w:textAlignment w:val="baseline"/>
        <w:rPr>
          <w:color w:val="000000"/>
        </w:rPr>
      </w:pPr>
      <w:r w:rsidRPr="00340E29">
        <w:rPr>
          <w:color w:val="000000"/>
        </w:rPr>
        <w:t>Age:  20-30 years () 31-40() 41-50 years () 50 years &amp; above ( )</w:t>
      </w:r>
    </w:p>
    <w:p w14:paraId="2442CDCB" w14:textId="77777777" w:rsidR="00340E29" w:rsidRPr="00340E29" w:rsidRDefault="00340E29" w:rsidP="00340E29">
      <w:pPr>
        <w:pStyle w:val="NormalWeb"/>
        <w:numPr>
          <w:ilvl w:val="0"/>
          <w:numId w:val="27"/>
        </w:numPr>
        <w:spacing w:before="0" w:beforeAutospacing="0" w:after="0" w:afterAutospacing="0"/>
        <w:ind w:left="780"/>
        <w:jc w:val="both"/>
        <w:textAlignment w:val="baseline"/>
        <w:rPr>
          <w:color w:val="000000"/>
        </w:rPr>
      </w:pPr>
      <w:r w:rsidRPr="00340E29">
        <w:rPr>
          <w:color w:val="000000"/>
        </w:rPr>
        <w:lastRenderedPageBreak/>
        <w:t>Gender: Male () Female () </w:t>
      </w:r>
    </w:p>
    <w:p w14:paraId="31DDA111" w14:textId="77777777" w:rsidR="00340E29" w:rsidRPr="00340E29" w:rsidRDefault="00340E29" w:rsidP="00340E29">
      <w:pPr>
        <w:pStyle w:val="NormalWeb"/>
        <w:numPr>
          <w:ilvl w:val="0"/>
          <w:numId w:val="27"/>
        </w:numPr>
        <w:spacing w:before="0" w:beforeAutospacing="0" w:after="0" w:afterAutospacing="0"/>
        <w:ind w:left="780"/>
        <w:jc w:val="both"/>
        <w:textAlignment w:val="baseline"/>
        <w:rPr>
          <w:color w:val="000000"/>
        </w:rPr>
      </w:pPr>
      <w:r w:rsidRPr="00340E29">
        <w:rPr>
          <w:color w:val="000000"/>
        </w:rPr>
        <w:t>Religion: Christianity () Islam () Traditionalist () others_________</w:t>
      </w:r>
    </w:p>
    <w:p w14:paraId="1E78C51F" w14:textId="77777777" w:rsidR="00340E29" w:rsidRPr="00340E29" w:rsidRDefault="00340E29" w:rsidP="00340E29">
      <w:pPr>
        <w:spacing w:after="240"/>
        <w:rPr>
          <w:rFonts w:ascii="Times New Roman" w:hAnsi="Times New Roman" w:cs="Times New Roman"/>
          <w:sz w:val="24"/>
          <w:szCs w:val="24"/>
        </w:rPr>
      </w:pPr>
    </w:p>
    <w:p w14:paraId="1A2EF5BB" w14:textId="77777777" w:rsidR="00340E29" w:rsidRPr="00340E29" w:rsidRDefault="00340E29" w:rsidP="00340E29">
      <w:pPr>
        <w:pStyle w:val="NormalWeb"/>
        <w:spacing w:before="0" w:beforeAutospacing="0" w:after="160" w:afterAutospacing="0"/>
        <w:jc w:val="both"/>
      </w:pPr>
      <w:r w:rsidRPr="00340E29">
        <w:rPr>
          <w:b/>
          <w:bCs/>
          <w:color w:val="000000"/>
        </w:rPr>
        <w:t>SECTION B: ORGANISATIONAL CHANGE MANAGEMENT</w:t>
      </w:r>
    </w:p>
    <w:p w14:paraId="1695B4A5" w14:textId="77777777" w:rsidR="00340E29" w:rsidRPr="00340E29" w:rsidRDefault="00340E29" w:rsidP="00340E29">
      <w:pPr>
        <w:rPr>
          <w:rFonts w:ascii="Times New Roman" w:hAnsi="Times New Roman" w:cs="Times New Roman"/>
          <w:sz w:val="24"/>
          <w:szCs w:val="24"/>
        </w:rPr>
      </w:pPr>
    </w:p>
    <w:p w14:paraId="083FC9C7" w14:textId="77777777" w:rsidR="00340E29" w:rsidRPr="00340E29" w:rsidRDefault="00340E29" w:rsidP="00340E29">
      <w:pPr>
        <w:pStyle w:val="NormalWeb"/>
        <w:spacing w:before="0" w:beforeAutospacing="0" w:after="0" w:afterAutospacing="0"/>
        <w:jc w:val="both"/>
      </w:pPr>
      <w:r w:rsidRPr="00340E29">
        <w:rPr>
          <w:b/>
          <w:bCs/>
          <w:color w:val="000000"/>
        </w:rPr>
        <w:t>Keys; SA= strongly agree; A=agree; PA= Partially agree; PD= partially disagree; D= disagree; SD= strongly disagree </w:t>
      </w:r>
    </w:p>
    <w:p w14:paraId="122C94BD" w14:textId="77777777" w:rsidR="00340E29" w:rsidRPr="00340E29" w:rsidRDefault="00340E29" w:rsidP="00340E29">
      <w:pPr>
        <w:pStyle w:val="NormalWeb"/>
        <w:spacing w:before="0" w:beforeAutospacing="0" w:after="0" w:afterAutospacing="0"/>
        <w:jc w:val="both"/>
      </w:pPr>
      <w:r w:rsidRPr="00340E29">
        <w:rPr>
          <w:color w:val="000000"/>
        </w:rPr>
        <w:t>Kindly respond to all the items in this section by ticking (√) where it best represents your observation and opinion.</w:t>
      </w:r>
    </w:p>
    <w:p w14:paraId="5352C809" w14:textId="77777777" w:rsidR="00340E29" w:rsidRPr="00340E29" w:rsidRDefault="00340E29" w:rsidP="00340E29">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5035"/>
        <w:gridCol w:w="523"/>
        <w:gridCol w:w="390"/>
        <w:gridCol w:w="523"/>
        <w:gridCol w:w="523"/>
        <w:gridCol w:w="523"/>
        <w:gridCol w:w="523"/>
      </w:tblGrid>
      <w:tr w:rsidR="00340E29" w:rsidRPr="00340E29" w14:paraId="5FA1B005"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0F602" w14:textId="77777777" w:rsidR="00340E29" w:rsidRPr="00340E29" w:rsidRDefault="00340E29">
            <w:pPr>
              <w:pStyle w:val="NormalWeb"/>
              <w:spacing w:before="0" w:beforeAutospacing="0" w:after="0" w:afterAutospacing="0"/>
              <w:jc w:val="both"/>
            </w:pPr>
            <w:r w:rsidRPr="00340E29">
              <w:rPr>
                <w:b/>
                <w:bCs/>
                <w:color w:val="000000"/>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846A" w14:textId="77777777" w:rsidR="00340E29" w:rsidRPr="00340E29" w:rsidRDefault="00340E29">
            <w:pPr>
              <w:pStyle w:val="NormalWeb"/>
              <w:spacing w:before="0" w:beforeAutospacing="0" w:after="160" w:afterAutospacing="0"/>
              <w:jc w:val="both"/>
            </w:pPr>
            <w:r w:rsidRPr="00340E29">
              <w:rPr>
                <w:color w:val="000000"/>
              </w:rPr>
              <w:t>what effect does training programs have on the following?</w:t>
            </w:r>
          </w:p>
          <w:p w14:paraId="0736C09C" w14:textId="77777777" w:rsidR="00340E29" w:rsidRPr="00340E29" w:rsidRDefault="00340E29">
            <w:pPr>
              <w:pStyle w:val="NormalWeb"/>
              <w:spacing w:before="0" w:beforeAutospacing="0" w:after="160" w:afterAutospacing="0"/>
              <w:jc w:val="both"/>
            </w:pPr>
            <w:r w:rsidRPr="00340E29">
              <w:rPr>
                <w:b/>
                <w:bCs/>
                <w:color w:val="000000"/>
              </w:rPr>
              <w:t>Training Programs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7DBF0" w14:textId="77777777" w:rsidR="00340E29" w:rsidRPr="00340E29" w:rsidRDefault="00340E29">
            <w:pPr>
              <w:pStyle w:val="NormalWeb"/>
              <w:spacing w:before="0" w:beforeAutospacing="0" w:after="0" w:afterAutospacing="0"/>
              <w:jc w:val="both"/>
            </w:pPr>
            <w:r w:rsidRPr="00340E29">
              <w:rPr>
                <w:color w:val="000000"/>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D7A07" w14:textId="77777777" w:rsidR="00340E29" w:rsidRPr="00340E29" w:rsidRDefault="00340E29">
            <w:pPr>
              <w:pStyle w:val="NormalWeb"/>
              <w:spacing w:before="0" w:beforeAutospacing="0" w:after="0" w:afterAutospacing="0"/>
              <w:jc w:val="both"/>
            </w:pPr>
            <w:r w:rsidRPr="00340E29">
              <w:rPr>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F3158" w14:textId="77777777" w:rsidR="00340E29" w:rsidRPr="00340E29" w:rsidRDefault="00340E29">
            <w:pPr>
              <w:pStyle w:val="NormalWeb"/>
              <w:spacing w:before="0" w:beforeAutospacing="0" w:after="0" w:afterAutospacing="0"/>
              <w:jc w:val="both"/>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4A56E" w14:textId="77777777" w:rsidR="00340E29" w:rsidRPr="00340E29" w:rsidRDefault="00340E29">
            <w:pPr>
              <w:pStyle w:val="NormalWeb"/>
              <w:spacing w:before="0" w:beforeAutospacing="0" w:after="0" w:afterAutospacing="0"/>
              <w:jc w:val="both"/>
            </w:pPr>
            <w:r w:rsidRPr="00340E29">
              <w:rPr>
                <w:color w:val="000000"/>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B4A1A" w14:textId="77777777" w:rsidR="00340E29" w:rsidRPr="00340E29" w:rsidRDefault="00340E29">
            <w:pPr>
              <w:pStyle w:val="NormalWeb"/>
              <w:spacing w:before="0" w:beforeAutospacing="0" w:after="0" w:afterAutospacing="0"/>
              <w:jc w:val="both"/>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67275" w14:textId="77777777" w:rsidR="00340E29" w:rsidRPr="00340E29" w:rsidRDefault="00340E29">
            <w:pPr>
              <w:pStyle w:val="NormalWeb"/>
              <w:spacing w:before="0" w:beforeAutospacing="0" w:after="0" w:afterAutospacing="0"/>
              <w:jc w:val="both"/>
            </w:pPr>
            <w:r w:rsidRPr="00340E29">
              <w:rPr>
                <w:color w:val="000000"/>
              </w:rPr>
              <w:t>SD</w:t>
            </w:r>
          </w:p>
        </w:tc>
      </w:tr>
      <w:tr w:rsidR="00340E29" w:rsidRPr="00340E29" w14:paraId="20AF6FF1"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8E86" w14:textId="77777777" w:rsidR="00340E29" w:rsidRPr="00340E29" w:rsidRDefault="00340E29">
            <w:pPr>
              <w:pStyle w:val="NormalWeb"/>
              <w:spacing w:before="0" w:beforeAutospacing="0" w:after="0" w:afterAutospacing="0"/>
              <w:jc w:val="both"/>
            </w:pPr>
            <w:r w:rsidRPr="00340E29">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A9B4C" w14:textId="77777777" w:rsidR="00340E29" w:rsidRPr="00340E29" w:rsidRDefault="00340E29">
            <w:pPr>
              <w:pStyle w:val="NormalWeb"/>
              <w:spacing w:before="0" w:beforeAutospacing="0" w:after="0" w:afterAutospacing="0"/>
            </w:pPr>
            <w:r w:rsidRPr="00340E29">
              <w:rPr>
                <w:color w:val="1F1F1F"/>
                <w:shd w:val="clear" w:color="auto" w:fill="FFFFFF"/>
              </w:rPr>
              <w:t>do you participate in training programs related to your job responsibilities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48CAC"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5890F"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7F7D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BC27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FC3B2"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33830" w14:textId="77777777" w:rsidR="00340E29" w:rsidRPr="00340E29" w:rsidRDefault="00340E29">
            <w:pPr>
              <w:rPr>
                <w:rFonts w:ascii="Times New Roman" w:hAnsi="Times New Roman" w:cs="Times New Roman"/>
                <w:sz w:val="24"/>
                <w:szCs w:val="24"/>
              </w:rPr>
            </w:pPr>
          </w:p>
        </w:tc>
      </w:tr>
      <w:tr w:rsidR="00340E29" w:rsidRPr="00340E29" w14:paraId="7E6742E3"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6369D" w14:textId="77777777" w:rsidR="00340E29" w:rsidRPr="00340E29" w:rsidRDefault="00340E29">
            <w:pPr>
              <w:pStyle w:val="NormalWeb"/>
              <w:spacing w:before="0" w:beforeAutospacing="0" w:after="0" w:afterAutospacing="0"/>
              <w:jc w:val="both"/>
            </w:pPr>
            <w:r w:rsidRPr="00340E29">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9D224" w14:textId="77777777" w:rsidR="00340E29" w:rsidRPr="00340E29" w:rsidRDefault="00340E29">
            <w:pPr>
              <w:pStyle w:val="NormalWeb"/>
              <w:spacing w:before="0" w:beforeAutospacing="0" w:after="0" w:afterAutospacing="0"/>
            </w:pPr>
            <w:r w:rsidRPr="00340E29">
              <w:rPr>
                <w:color w:val="1F1F1F"/>
                <w:shd w:val="clear" w:color="auto" w:fill="FFFFFF"/>
              </w:rPr>
              <w:t>How effective are training programs in improving your knowledge and skills needed for your 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F9641"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41A0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72CE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3445B"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2431B"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539CE" w14:textId="77777777" w:rsidR="00340E29" w:rsidRPr="00340E29" w:rsidRDefault="00340E29">
            <w:pPr>
              <w:rPr>
                <w:rFonts w:ascii="Times New Roman" w:hAnsi="Times New Roman" w:cs="Times New Roman"/>
                <w:sz w:val="24"/>
                <w:szCs w:val="24"/>
              </w:rPr>
            </w:pPr>
          </w:p>
        </w:tc>
      </w:tr>
      <w:tr w:rsidR="00340E29" w:rsidRPr="00340E29" w14:paraId="1CBB339D" w14:textId="77777777" w:rsidTr="00340E29">
        <w:trPr>
          <w:trHeight w:val="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E015D" w14:textId="77777777" w:rsidR="00340E29" w:rsidRPr="00340E29" w:rsidRDefault="00340E29">
            <w:pPr>
              <w:pStyle w:val="NormalWeb"/>
              <w:spacing w:before="0" w:beforeAutospacing="0" w:after="0" w:afterAutospacing="0"/>
              <w:jc w:val="both"/>
            </w:pPr>
            <w:r w:rsidRPr="00340E29">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73337" w14:textId="77777777" w:rsidR="00340E29" w:rsidRPr="00340E29" w:rsidRDefault="00340E29">
            <w:pPr>
              <w:pStyle w:val="NormalWeb"/>
              <w:spacing w:before="0" w:beforeAutospacing="0" w:after="0" w:afterAutospacing="0"/>
            </w:pPr>
            <w:r w:rsidRPr="00340E29">
              <w:rPr>
                <w:color w:val="1F1F1F"/>
                <w:shd w:val="clear" w:color="auto" w:fill="FFFFFF"/>
              </w:rPr>
              <w:t>Do training programs adequately prepare you for using new technologies implemented at the station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48412"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B7E21"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29ECA"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28D5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41F6A"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5E7D1" w14:textId="77777777" w:rsidR="00340E29" w:rsidRPr="00340E29" w:rsidRDefault="00340E29">
            <w:pPr>
              <w:rPr>
                <w:rFonts w:ascii="Times New Roman" w:hAnsi="Times New Roman" w:cs="Times New Roman"/>
                <w:sz w:val="24"/>
                <w:szCs w:val="24"/>
              </w:rPr>
            </w:pPr>
          </w:p>
        </w:tc>
      </w:tr>
      <w:tr w:rsidR="00340E29" w:rsidRPr="00340E29" w14:paraId="5B8A0F81"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7DD15" w14:textId="77777777" w:rsidR="00340E29" w:rsidRPr="00340E29" w:rsidRDefault="00340E29">
            <w:pPr>
              <w:pStyle w:val="NormalWeb"/>
              <w:spacing w:before="0" w:beforeAutospacing="0" w:after="0" w:afterAutospacing="0"/>
              <w:jc w:val="both"/>
            </w:pPr>
            <w:r w:rsidRPr="00340E29">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960AC" w14:textId="77777777" w:rsidR="00340E29" w:rsidRPr="00340E29" w:rsidRDefault="00340E29">
            <w:pPr>
              <w:pStyle w:val="NormalWeb"/>
              <w:spacing w:before="0" w:beforeAutospacing="0" w:after="0" w:afterAutospacing="0"/>
            </w:pPr>
            <w:r w:rsidRPr="00340E29">
              <w:rPr>
                <w:color w:val="000000"/>
              </w:rPr>
              <w:t>Are the training programs beneficial for improving station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E6B7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EA5C6"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A976F"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07CEE"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576D4"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C579E" w14:textId="77777777" w:rsidR="00340E29" w:rsidRPr="00340E29" w:rsidRDefault="00340E29">
            <w:pPr>
              <w:rPr>
                <w:rFonts w:ascii="Times New Roman" w:hAnsi="Times New Roman" w:cs="Times New Roman"/>
                <w:sz w:val="24"/>
                <w:szCs w:val="24"/>
              </w:rPr>
            </w:pPr>
          </w:p>
        </w:tc>
      </w:tr>
      <w:tr w:rsidR="00340E29" w:rsidRPr="00340E29" w14:paraId="1B9E959C"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1B02A" w14:textId="77777777" w:rsidR="00340E29" w:rsidRPr="00340E29" w:rsidRDefault="00340E29">
            <w:pPr>
              <w:pStyle w:val="NormalWeb"/>
              <w:spacing w:before="0" w:beforeAutospacing="0" w:after="0" w:afterAutospacing="0"/>
              <w:jc w:val="both"/>
            </w:pPr>
            <w:r w:rsidRPr="00340E29">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00F1A" w14:textId="77777777" w:rsidR="00340E29" w:rsidRPr="00340E29" w:rsidRDefault="00340E29">
            <w:pPr>
              <w:pStyle w:val="NormalWeb"/>
              <w:spacing w:before="0" w:beforeAutospacing="0" w:after="0" w:afterAutospacing="0"/>
            </w:pPr>
            <w:r w:rsidRPr="00340E29">
              <w:rPr>
                <w:color w:val="000000"/>
              </w:rPr>
              <w:t>Are training programs helping to improve better employee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03C19"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E7B41"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B1CDF"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F499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6F0A3"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A5B55" w14:textId="77777777" w:rsidR="00340E29" w:rsidRPr="00340E29" w:rsidRDefault="00340E29">
            <w:pPr>
              <w:rPr>
                <w:rFonts w:ascii="Times New Roman" w:hAnsi="Times New Roman" w:cs="Times New Roman"/>
                <w:sz w:val="24"/>
                <w:szCs w:val="24"/>
              </w:rPr>
            </w:pPr>
          </w:p>
        </w:tc>
      </w:tr>
      <w:tr w:rsidR="00340E29" w:rsidRPr="00340E29" w14:paraId="7CD69916"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E5152" w14:textId="77777777" w:rsidR="00340E29" w:rsidRPr="00340E29" w:rsidRDefault="00340E29">
            <w:pPr>
              <w:pStyle w:val="NormalWeb"/>
              <w:spacing w:before="0" w:beforeAutospacing="0" w:after="0" w:afterAutospacing="0"/>
              <w:jc w:val="both"/>
            </w:pPr>
            <w:r w:rsidRPr="00340E29">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293DA" w14:textId="77777777" w:rsidR="00340E29" w:rsidRPr="00340E29" w:rsidRDefault="00340E29">
            <w:pPr>
              <w:pStyle w:val="NormalWeb"/>
              <w:spacing w:before="0" w:beforeAutospacing="0" w:after="0" w:afterAutospacing="0"/>
            </w:pPr>
            <w:r w:rsidRPr="00340E29">
              <w:rPr>
                <w:color w:val="1F1F1F"/>
                <w:shd w:val="clear" w:color="auto" w:fill="FFFFFF"/>
              </w:rPr>
              <w:t>do you feel training programs contribute to a positive work environment at the station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EDC99"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1C19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C4F76"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15602"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D532E"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CFE5B" w14:textId="77777777" w:rsidR="00340E29" w:rsidRPr="00340E29" w:rsidRDefault="00340E29">
            <w:pPr>
              <w:rPr>
                <w:rFonts w:ascii="Times New Roman" w:hAnsi="Times New Roman" w:cs="Times New Roman"/>
                <w:sz w:val="24"/>
                <w:szCs w:val="24"/>
              </w:rPr>
            </w:pPr>
          </w:p>
        </w:tc>
      </w:tr>
    </w:tbl>
    <w:p w14:paraId="4FBBCB64" w14:textId="77777777" w:rsidR="00340E29" w:rsidRPr="00340E29" w:rsidRDefault="00340E29" w:rsidP="00340E29">
      <w:pPr>
        <w:rPr>
          <w:rFonts w:ascii="Times New Roman" w:hAnsi="Times New Roman" w:cs="Times New Roman"/>
          <w:sz w:val="24"/>
          <w:szCs w:val="24"/>
        </w:rPr>
      </w:pPr>
    </w:p>
    <w:p w14:paraId="72769278" w14:textId="77777777" w:rsidR="00340E29" w:rsidRPr="00340E29" w:rsidRDefault="00340E29" w:rsidP="00340E29">
      <w:pPr>
        <w:pStyle w:val="NormalWeb"/>
        <w:spacing w:before="0" w:beforeAutospacing="0" w:after="0" w:afterAutospacing="0"/>
        <w:jc w:val="both"/>
      </w:pPr>
      <w:r w:rsidRPr="00340E29">
        <w:rPr>
          <w:b/>
          <w:bCs/>
          <w:color w:val="000000"/>
        </w:rPr>
        <w:t>Keys: SA= strongly agree; A=agree; PA= Partially agree; PD= partially disagree; D= disagree; SD= strongly disagree </w:t>
      </w:r>
    </w:p>
    <w:p w14:paraId="49DDE8F3" w14:textId="77777777" w:rsidR="00340E29" w:rsidRPr="00340E29" w:rsidRDefault="00340E29" w:rsidP="00340E29">
      <w:pPr>
        <w:pStyle w:val="NormalWeb"/>
        <w:spacing w:before="0" w:beforeAutospacing="0" w:after="0" w:afterAutospacing="0"/>
        <w:jc w:val="both"/>
      </w:pPr>
      <w:r w:rsidRPr="00340E29">
        <w:rPr>
          <w:color w:val="000000"/>
        </w:rPr>
        <w:t>Kindly respond to all the items in this section by ticking (√) where it best represents your observation and opinion.</w:t>
      </w:r>
    </w:p>
    <w:p w14:paraId="613E86B8" w14:textId="77777777" w:rsidR="00340E29" w:rsidRPr="00340E29" w:rsidRDefault="00340E29" w:rsidP="00340E29">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5168"/>
        <w:gridCol w:w="523"/>
        <w:gridCol w:w="390"/>
        <w:gridCol w:w="523"/>
        <w:gridCol w:w="523"/>
        <w:gridCol w:w="390"/>
        <w:gridCol w:w="523"/>
      </w:tblGrid>
      <w:tr w:rsidR="00340E29" w:rsidRPr="00340E29" w14:paraId="3BAA34B3" w14:textId="77777777" w:rsidTr="00340E29">
        <w:trPr>
          <w:trHeight w:val="6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335E2" w14:textId="77777777" w:rsidR="00340E29" w:rsidRPr="00340E29" w:rsidRDefault="00340E29">
            <w:pPr>
              <w:pStyle w:val="NormalWeb"/>
              <w:spacing w:before="0" w:beforeAutospacing="0" w:after="0" w:afterAutospacing="0"/>
              <w:jc w:val="both"/>
            </w:pPr>
            <w:r w:rsidRPr="00340E29">
              <w:rPr>
                <w:b/>
                <w:bCs/>
                <w:color w:val="000000"/>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6EE4C" w14:textId="77777777" w:rsidR="00340E29" w:rsidRPr="00340E29" w:rsidRDefault="00340E29">
            <w:pPr>
              <w:pStyle w:val="NormalWeb"/>
              <w:spacing w:before="0" w:beforeAutospacing="0" w:after="160" w:afterAutospacing="0"/>
              <w:jc w:val="both"/>
            </w:pPr>
            <w:r w:rsidRPr="00340E29">
              <w:rPr>
                <w:color w:val="000000"/>
              </w:rPr>
              <w:t>what effect does adaptation to technological change have on the following?</w:t>
            </w:r>
          </w:p>
          <w:p w14:paraId="1120D997" w14:textId="77777777" w:rsidR="00340E29" w:rsidRPr="00340E29" w:rsidRDefault="00340E29">
            <w:pPr>
              <w:pStyle w:val="NormalWeb"/>
              <w:spacing w:before="0" w:beforeAutospacing="0" w:after="160" w:afterAutospacing="0"/>
              <w:jc w:val="both"/>
            </w:pPr>
            <w:r w:rsidRPr="00340E29">
              <w:rPr>
                <w:b/>
                <w:bCs/>
                <w:color w:val="000000"/>
              </w:rPr>
              <w:lastRenderedPageBreak/>
              <w:t>Adaptation to Technological Change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832A0" w14:textId="77777777" w:rsidR="00340E29" w:rsidRPr="00340E29" w:rsidRDefault="00340E29">
            <w:pPr>
              <w:pStyle w:val="NormalWeb"/>
              <w:spacing w:before="0" w:beforeAutospacing="0" w:after="0" w:afterAutospacing="0"/>
              <w:jc w:val="both"/>
            </w:pPr>
            <w:r w:rsidRPr="00340E29">
              <w:rPr>
                <w:color w:val="000000"/>
              </w:rPr>
              <w:lastRenderedPageBreak/>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AE383" w14:textId="77777777" w:rsidR="00340E29" w:rsidRPr="00340E29" w:rsidRDefault="00340E29">
            <w:pPr>
              <w:pStyle w:val="NormalWeb"/>
              <w:spacing w:before="0" w:beforeAutospacing="0" w:after="0" w:afterAutospacing="0"/>
              <w:jc w:val="both"/>
            </w:pPr>
            <w:r w:rsidRPr="00340E29">
              <w:rPr>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70C0F" w14:textId="77777777" w:rsidR="00340E29" w:rsidRPr="00340E29" w:rsidRDefault="00340E29">
            <w:pPr>
              <w:pStyle w:val="NormalWeb"/>
              <w:spacing w:before="0" w:beforeAutospacing="0" w:after="0" w:afterAutospacing="0"/>
              <w:jc w:val="both"/>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64B67" w14:textId="77777777" w:rsidR="00340E29" w:rsidRPr="00340E29" w:rsidRDefault="00340E29">
            <w:pPr>
              <w:pStyle w:val="NormalWeb"/>
              <w:spacing w:before="0" w:beforeAutospacing="0" w:after="0" w:afterAutospacing="0"/>
              <w:jc w:val="both"/>
            </w:pPr>
            <w:r w:rsidRPr="00340E29">
              <w:rPr>
                <w:color w:val="000000"/>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791D9" w14:textId="77777777" w:rsidR="00340E29" w:rsidRPr="00340E29" w:rsidRDefault="00340E29">
            <w:pPr>
              <w:pStyle w:val="NormalWeb"/>
              <w:spacing w:before="0" w:beforeAutospacing="0" w:after="0" w:afterAutospacing="0"/>
              <w:jc w:val="both"/>
            </w:pPr>
            <w:r w:rsidRPr="00340E29">
              <w:rPr>
                <w:color w:val="00000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30D19" w14:textId="77777777" w:rsidR="00340E29" w:rsidRPr="00340E29" w:rsidRDefault="00340E29">
            <w:pPr>
              <w:pStyle w:val="NormalWeb"/>
              <w:spacing w:before="0" w:beforeAutospacing="0" w:after="0" w:afterAutospacing="0"/>
              <w:jc w:val="both"/>
            </w:pPr>
            <w:r w:rsidRPr="00340E29">
              <w:rPr>
                <w:color w:val="000000"/>
              </w:rPr>
              <w:t>SD</w:t>
            </w:r>
          </w:p>
        </w:tc>
      </w:tr>
      <w:tr w:rsidR="00340E29" w:rsidRPr="00340E29" w14:paraId="202AE6C7" w14:textId="77777777" w:rsidTr="00340E29">
        <w:trPr>
          <w:trHeight w:val="4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48ED9" w14:textId="77777777" w:rsidR="00340E29" w:rsidRPr="00340E29" w:rsidRDefault="00340E29">
            <w:pPr>
              <w:pStyle w:val="NormalWeb"/>
              <w:spacing w:before="0" w:beforeAutospacing="0" w:after="0" w:afterAutospacing="0"/>
              <w:jc w:val="both"/>
            </w:pPr>
            <w:r w:rsidRPr="00340E29">
              <w:rPr>
                <w:color w:val="000000"/>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8D547" w14:textId="77777777" w:rsidR="00340E29" w:rsidRPr="00340E29" w:rsidRDefault="00340E29">
            <w:pPr>
              <w:pStyle w:val="NormalWeb"/>
              <w:spacing w:before="0" w:beforeAutospacing="0" w:after="0" w:afterAutospacing="0"/>
            </w:pPr>
            <w:r w:rsidRPr="00340E29">
              <w:rPr>
                <w:color w:val="000000"/>
              </w:rPr>
              <w:t>I am comfortable learning new technologies required to do my job.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AD259"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453BB"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D1DFF"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C39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02662"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D762A" w14:textId="77777777" w:rsidR="00340E29" w:rsidRPr="00340E29" w:rsidRDefault="00340E29">
            <w:pPr>
              <w:rPr>
                <w:rFonts w:ascii="Times New Roman" w:hAnsi="Times New Roman" w:cs="Times New Roman"/>
                <w:sz w:val="24"/>
                <w:szCs w:val="24"/>
              </w:rPr>
            </w:pPr>
          </w:p>
        </w:tc>
      </w:tr>
      <w:tr w:rsidR="00340E29" w:rsidRPr="00340E29" w14:paraId="06DD9B8D" w14:textId="77777777" w:rsidTr="00340E29">
        <w:trPr>
          <w:trHeight w:val="4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418A4" w14:textId="77777777" w:rsidR="00340E29" w:rsidRPr="00340E29" w:rsidRDefault="00340E29">
            <w:pPr>
              <w:pStyle w:val="NormalWeb"/>
              <w:spacing w:before="0" w:beforeAutospacing="0" w:after="0" w:afterAutospacing="0"/>
              <w:jc w:val="both"/>
            </w:pPr>
            <w:r w:rsidRPr="00340E29">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215D5" w14:textId="77777777" w:rsidR="00340E29" w:rsidRPr="00340E29" w:rsidRDefault="00340E29">
            <w:pPr>
              <w:pStyle w:val="NormalWeb"/>
              <w:spacing w:before="0" w:beforeAutospacing="0" w:after="0" w:afterAutospacing="0"/>
            </w:pPr>
            <w:r w:rsidRPr="00340E29">
              <w:rPr>
                <w:color w:val="000000"/>
              </w:rPr>
              <w:t>I enjoy adapting to technological changes in the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C6671"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2E3A1"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36497"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6CB2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D3A69"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6CFC6" w14:textId="77777777" w:rsidR="00340E29" w:rsidRPr="00340E29" w:rsidRDefault="00340E29">
            <w:pPr>
              <w:rPr>
                <w:rFonts w:ascii="Times New Roman" w:hAnsi="Times New Roman" w:cs="Times New Roman"/>
                <w:sz w:val="24"/>
                <w:szCs w:val="24"/>
              </w:rPr>
            </w:pPr>
          </w:p>
        </w:tc>
      </w:tr>
      <w:tr w:rsidR="00340E29" w:rsidRPr="00340E29" w14:paraId="698BA38E" w14:textId="77777777" w:rsidTr="00340E29">
        <w:trPr>
          <w:trHeight w:val="4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521AC" w14:textId="77777777" w:rsidR="00340E29" w:rsidRPr="00340E29" w:rsidRDefault="00340E29">
            <w:pPr>
              <w:pStyle w:val="NormalWeb"/>
              <w:spacing w:before="0" w:beforeAutospacing="0" w:after="0" w:afterAutospacing="0"/>
              <w:jc w:val="both"/>
            </w:pPr>
            <w:r w:rsidRPr="00340E29">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9BF31" w14:textId="77777777" w:rsidR="00340E29" w:rsidRPr="00340E29" w:rsidRDefault="00340E29">
            <w:pPr>
              <w:pStyle w:val="NormalWeb"/>
              <w:spacing w:before="0" w:beforeAutospacing="0" w:after="0" w:afterAutospacing="0"/>
            </w:pPr>
            <w:r w:rsidRPr="00340E29">
              <w:rPr>
                <w:color w:val="000000"/>
              </w:rPr>
              <w:t>It is easy for me to keep up with new technological developments.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89072"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A307E"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32BC3"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2B772"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487EC"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F5E26" w14:textId="77777777" w:rsidR="00340E29" w:rsidRPr="00340E29" w:rsidRDefault="00340E29">
            <w:pPr>
              <w:rPr>
                <w:rFonts w:ascii="Times New Roman" w:hAnsi="Times New Roman" w:cs="Times New Roman"/>
                <w:sz w:val="24"/>
                <w:szCs w:val="24"/>
              </w:rPr>
            </w:pPr>
          </w:p>
        </w:tc>
      </w:tr>
      <w:tr w:rsidR="00340E29" w:rsidRPr="00340E29" w14:paraId="6E3AE0DD" w14:textId="77777777" w:rsidTr="00340E29">
        <w:trPr>
          <w:trHeight w:val="4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E70EE" w14:textId="77777777" w:rsidR="00340E29" w:rsidRPr="00340E29" w:rsidRDefault="00340E29">
            <w:pPr>
              <w:pStyle w:val="NormalWeb"/>
              <w:spacing w:before="0" w:beforeAutospacing="0" w:after="0" w:afterAutospacing="0"/>
              <w:jc w:val="both"/>
            </w:pPr>
            <w:r w:rsidRPr="00340E29">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F14FB" w14:textId="77777777" w:rsidR="00340E29" w:rsidRPr="00340E29" w:rsidRDefault="00340E29">
            <w:pPr>
              <w:pStyle w:val="NormalWeb"/>
              <w:spacing w:before="0" w:beforeAutospacing="0" w:after="0" w:afterAutospacing="0"/>
            </w:pPr>
            <w:r w:rsidRPr="00340E29">
              <w:rPr>
                <w:color w:val="000000"/>
              </w:rPr>
              <w:t>I embrace opportunities to learn new skills with technology upgrades.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4B5B4"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B9009"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1745A"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95452"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4AD66"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CF335" w14:textId="77777777" w:rsidR="00340E29" w:rsidRPr="00340E29" w:rsidRDefault="00340E29">
            <w:pPr>
              <w:rPr>
                <w:rFonts w:ascii="Times New Roman" w:hAnsi="Times New Roman" w:cs="Times New Roman"/>
                <w:sz w:val="24"/>
                <w:szCs w:val="24"/>
              </w:rPr>
            </w:pPr>
          </w:p>
        </w:tc>
      </w:tr>
      <w:tr w:rsidR="00340E29" w:rsidRPr="00340E29" w14:paraId="08B452FA" w14:textId="77777777" w:rsidTr="00340E29">
        <w:trPr>
          <w:trHeight w:val="4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1695B" w14:textId="77777777" w:rsidR="00340E29" w:rsidRPr="00340E29" w:rsidRDefault="00340E29">
            <w:pPr>
              <w:pStyle w:val="NormalWeb"/>
              <w:spacing w:before="0" w:beforeAutospacing="0" w:after="0" w:afterAutospacing="0"/>
              <w:jc w:val="both"/>
            </w:pPr>
            <w:r w:rsidRPr="00340E29">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3B7A0" w14:textId="77777777" w:rsidR="00340E29" w:rsidRPr="00340E29" w:rsidRDefault="00340E29">
            <w:pPr>
              <w:pStyle w:val="NormalWeb"/>
              <w:spacing w:before="0" w:beforeAutospacing="0" w:after="0" w:afterAutospacing="0"/>
            </w:pPr>
            <w:r w:rsidRPr="00340E29">
              <w:rPr>
                <w:color w:val="000000"/>
              </w:rPr>
              <w:t>I can quickly adapt to new systems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860B9"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36CC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FEFE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2FE7C"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989CE"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86480" w14:textId="77777777" w:rsidR="00340E29" w:rsidRPr="00340E29" w:rsidRDefault="00340E29">
            <w:pPr>
              <w:rPr>
                <w:rFonts w:ascii="Times New Roman" w:hAnsi="Times New Roman" w:cs="Times New Roman"/>
                <w:sz w:val="24"/>
                <w:szCs w:val="24"/>
              </w:rPr>
            </w:pPr>
          </w:p>
        </w:tc>
      </w:tr>
    </w:tbl>
    <w:p w14:paraId="08DFF772" w14:textId="77777777" w:rsidR="00340E29" w:rsidRPr="00340E29" w:rsidRDefault="00340E29" w:rsidP="00340E29">
      <w:pPr>
        <w:spacing w:after="240"/>
        <w:rPr>
          <w:rFonts w:ascii="Times New Roman" w:hAnsi="Times New Roman" w:cs="Times New Roman"/>
          <w:sz w:val="24"/>
          <w:szCs w:val="24"/>
        </w:rPr>
      </w:pPr>
    </w:p>
    <w:p w14:paraId="132493DA" w14:textId="77777777" w:rsidR="00340E29" w:rsidRPr="00340E29" w:rsidRDefault="00340E29" w:rsidP="00340E29">
      <w:pPr>
        <w:pStyle w:val="NormalWeb"/>
        <w:spacing w:before="0" w:beforeAutospacing="0" w:after="0" w:afterAutospacing="0"/>
        <w:jc w:val="both"/>
      </w:pPr>
      <w:r w:rsidRPr="00340E29">
        <w:rPr>
          <w:b/>
          <w:bCs/>
          <w:color w:val="000000"/>
        </w:rPr>
        <w:t>Keys: SA= strongly agree; A=agree; PA= Partially agree; PD= partially disagree; D= disagree; SD= strongly disagree </w:t>
      </w:r>
    </w:p>
    <w:p w14:paraId="7D48D7F3" w14:textId="77777777" w:rsidR="00340E29" w:rsidRPr="00340E29" w:rsidRDefault="00340E29" w:rsidP="00340E29">
      <w:pPr>
        <w:pStyle w:val="NormalWeb"/>
        <w:spacing w:before="0" w:beforeAutospacing="0" w:after="0" w:afterAutospacing="0"/>
        <w:jc w:val="both"/>
      </w:pPr>
      <w:r w:rsidRPr="00340E29">
        <w:rPr>
          <w:color w:val="000000"/>
        </w:rPr>
        <w:t>Kindly respond to all the items in this section by ticking (√) where it best represents your observation and opinion.</w:t>
      </w:r>
    </w:p>
    <w:p w14:paraId="6E918999" w14:textId="77777777" w:rsidR="00340E29" w:rsidRPr="00340E29" w:rsidRDefault="00340E29" w:rsidP="00340E29">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5168"/>
        <w:gridCol w:w="523"/>
        <w:gridCol w:w="390"/>
        <w:gridCol w:w="523"/>
        <w:gridCol w:w="523"/>
        <w:gridCol w:w="390"/>
        <w:gridCol w:w="523"/>
      </w:tblGrid>
      <w:tr w:rsidR="00340E29" w:rsidRPr="00340E29" w14:paraId="522B695F"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8AA64" w14:textId="77777777" w:rsidR="00340E29" w:rsidRPr="00340E29" w:rsidRDefault="00340E29">
            <w:pPr>
              <w:pStyle w:val="NormalWeb"/>
              <w:spacing w:before="0" w:beforeAutospacing="0" w:after="0" w:afterAutospacing="0"/>
              <w:jc w:val="both"/>
            </w:pPr>
            <w:r w:rsidRPr="00340E29">
              <w:rPr>
                <w:b/>
                <w:bCs/>
                <w:color w:val="000000"/>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DA940" w14:textId="77777777" w:rsidR="00340E29" w:rsidRPr="00340E29" w:rsidRDefault="00340E29">
            <w:pPr>
              <w:pStyle w:val="NormalWeb"/>
              <w:spacing w:before="0" w:beforeAutospacing="0" w:after="160" w:afterAutospacing="0"/>
              <w:jc w:val="both"/>
            </w:pPr>
            <w:r w:rsidRPr="00340E29">
              <w:rPr>
                <w:color w:val="000000"/>
              </w:rPr>
              <w:t>what effect does employee welfare have on the following?</w:t>
            </w:r>
          </w:p>
          <w:p w14:paraId="09A2DDCF" w14:textId="77777777" w:rsidR="00340E29" w:rsidRPr="00340E29" w:rsidRDefault="00340E29">
            <w:pPr>
              <w:pStyle w:val="NormalWeb"/>
              <w:spacing w:before="0" w:beforeAutospacing="0" w:after="160" w:afterAutospacing="0"/>
              <w:jc w:val="both"/>
            </w:pPr>
            <w:r w:rsidRPr="00340E29">
              <w:rPr>
                <w:b/>
                <w:bCs/>
                <w:color w:val="000000"/>
              </w:rPr>
              <w:t>Employee Welfare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414B5" w14:textId="77777777" w:rsidR="00340E29" w:rsidRPr="00340E29" w:rsidRDefault="00340E29">
            <w:pPr>
              <w:pStyle w:val="NormalWeb"/>
              <w:spacing w:before="0" w:beforeAutospacing="0" w:after="0" w:afterAutospacing="0"/>
              <w:jc w:val="both"/>
            </w:pPr>
            <w:r w:rsidRPr="00340E29">
              <w:rPr>
                <w:color w:val="000000"/>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B3AAC" w14:textId="77777777" w:rsidR="00340E29" w:rsidRPr="00340E29" w:rsidRDefault="00340E29">
            <w:pPr>
              <w:pStyle w:val="NormalWeb"/>
              <w:spacing w:before="0" w:beforeAutospacing="0" w:after="0" w:afterAutospacing="0"/>
              <w:jc w:val="both"/>
            </w:pPr>
            <w:r w:rsidRPr="00340E29">
              <w:rPr>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6A6F0" w14:textId="77777777" w:rsidR="00340E29" w:rsidRPr="00340E29" w:rsidRDefault="00340E29">
            <w:pPr>
              <w:pStyle w:val="NormalWeb"/>
              <w:spacing w:before="0" w:beforeAutospacing="0" w:after="0" w:afterAutospacing="0"/>
              <w:jc w:val="both"/>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EFF7C" w14:textId="77777777" w:rsidR="00340E29" w:rsidRPr="00340E29" w:rsidRDefault="00340E29">
            <w:pPr>
              <w:pStyle w:val="NormalWeb"/>
              <w:spacing w:before="0" w:beforeAutospacing="0" w:after="0" w:afterAutospacing="0"/>
              <w:jc w:val="both"/>
            </w:pPr>
            <w:r w:rsidRPr="00340E29">
              <w:rPr>
                <w:color w:val="000000"/>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F7A9" w14:textId="77777777" w:rsidR="00340E29" w:rsidRPr="00340E29" w:rsidRDefault="00340E29">
            <w:pPr>
              <w:pStyle w:val="NormalWeb"/>
              <w:spacing w:before="0" w:beforeAutospacing="0" w:after="0" w:afterAutospacing="0"/>
              <w:jc w:val="both"/>
            </w:pPr>
            <w:r w:rsidRPr="00340E29">
              <w:rPr>
                <w:color w:val="00000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8F066" w14:textId="77777777" w:rsidR="00340E29" w:rsidRPr="00340E29" w:rsidRDefault="00340E29">
            <w:pPr>
              <w:pStyle w:val="NormalWeb"/>
              <w:spacing w:before="0" w:beforeAutospacing="0" w:after="0" w:afterAutospacing="0"/>
              <w:jc w:val="both"/>
            </w:pPr>
            <w:r w:rsidRPr="00340E29">
              <w:rPr>
                <w:color w:val="000000"/>
              </w:rPr>
              <w:t>SD</w:t>
            </w:r>
          </w:p>
        </w:tc>
      </w:tr>
      <w:tr w:rsidR="00340E29" w:rsidRPr="00340E29" w14:paraId="5D082AC8"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64623" w14:textId="77777777" w:rsidR="00340E29" w:rsidRPr="00340E29" w:rsidRDefault="00340E29">
            <w:pPr>
              <w:pStyle w:val="NormalWeb"/>
              <w:spacing w:before="0" w:beforeAutospacing="0" w:after="0" w:afterAutospacing="0"/>
              <w:jc w:val="both"/>
            </w:pPr>
            <w:r w:rsidRPr="00340E29">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DAABE" w14:textId="77777777" w:rsidR="00340E29" w:rsidRPr="00340E29" w:rsidRDefault="00340E29">
            <w:pPr>
              <w:pStyle w:val="NormalWeb"/>
              <w:spacing w:before="0" w:beforeAutospacing="0" w:after="0" w:afterAutospacing="0"/>
            </w:pPr>
            <w:r w:rsidRPr="00340E29">
              <w:rPr>
                <w:color w:val="000000"/>
              </w:rPr>
              <w:t>Are you satisfied with the employee overall job satisfaction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C28CC"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5D18F"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51E5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8A1D9"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60A4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516CB" w14:textId="77777777" w:rsidR="00340E29" w:rsidRPr="00340E29" w:rsidRDefault="00340E29">
            <w:pPr>
              <w:rPr>
                <w:rFonts w:ascii="Times New Roman" w:hAnsi="Times New Roman" w:cs="Times New Roman"/>
                <w:sz w:val="24"/>
                <w:szCs w:val="24"/>
              </w:rPr>
            </w:pPr>
          </w:p>
        </w:tc>
      </w:tr>
      <w:tr w:rsidR="00340E29" w:rsidRPr="00340E29" w14:paraId="0098B737"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E2DF9" w14:textId="77777777" w:rsidR="00340E29" w:rsidRPr="00340E29" w:rsidRDefault="00340E29">
            <w:pPr>
              <w:pStyle w:val="NormalWeb"/>
              <w:spacing w:before="0" w:beforeAutospacing="0" w:after="0" w:afterAutospacing="0"/>
              <w:jc w:val="both"/>
            </w:pPr>
            <w:r w:rsidRPr="00340E29">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1671D7" w14:textId="77777777" w:rsidR="00340E29" w:rsidRPr="00340E29" w:rsidRDefault="00340E29">
            <w:pPr>
              <w:pStyle w:val="NormalWeb"/>
              <w:spacing w:before="0" w:beforeAutospacing="0" w:after="0" w:afterAutospacing="0"/>
            </w:pPr>
            <w:r w:rsidRPr="00340E29">
              <w:rPr>
                <w:color w:val="000000"/>
              </w:rPr>
              <w:t xml:space="preserve"> the employee satisfaction has impact on the customers experience at the station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A0A6B"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E5F06"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02CD6"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50EC4"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46D5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27680" w14:textId="77777777" w:rsidR="00340E29" w:rsidRPr="00340E29" w:rsidRDefault="00340E29">
            <w:pPr>
              <w:rPr>
                <w:rFonts w:ascii="Times New Roman" w:hAnsi="Times New Roman" w:cs="Times New Roman"/>
                <w:sz w:val="24"/>
                <w:szCs w:val="24"/>
              </w:rPr>
            </w:pPr>
          </w:p>
        </w:tc>
      </w:tr>
      <w:tr w:rsidR="00340E29" w:rsidRPr="00340E29" w14:paraId="3A41F61D"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95A9F" w14:textId="77777777" w:rsidR="00340E29" w:rsidRPr="00340E29" w:rsidRDefault="00340E29">
            <w:pPr>
              <w:pStyle w:val="NormalWeb"/>
              <w:spacing w:before="0" w:beforeAutospacing="0" w:after="0" w:afterAutospacing="0"/>
              <w:jc w:val="both"/>
            </w:pPr>
            <w:r w:rsidRPr="00340E29">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674F5" w14:textId="77777777" w:rsidR="00340E29" w:rsidRPr="00340E29" w:rsidRDefault="00340E29">
            <w:pPr>
              <w:pStyle w:val="NormalWeb"/>
              <w:spacing w:before="0" w:beforeAutospacing="0" w:after="0" w:afterAutospacing="0"/>
            </w:pPr>
            <w:r w:rsidRPr="00340E29">
              <w:rPr>
                <w:color w:val="000000"/>
              </w:rPr>
              <w:t>In terms of service quality, stations are competitive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1AF4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EDDB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C668F"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754E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0799B"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613CA" w14:textId="77777777" w:rsidR="00340E29" w:rsidRPr="00340E29" w:rsidRDefault="00340E29">
            <w:pPr>
              <w:rPr>
                <w:rFonts w:ascii="Times New Roman" w:hAnsi="Times New Roman" w:cs="Times New Roman"/>
                <w:sz w:val="24"/>
                <w:szCs w:val="24"/>
              </w:rPr>
            </w:pPr>
          </w:p>
        </w:tc>
      </w:tr>
      <w:tr w:rsidR="00340E29" w:rsidRPr="00340E29" w14:paraId="1F0DBF34"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B8630" w14:textId="77777777" w:rsidR="00340E29" w:rsidRPr="00340E29" w:rsidRDefault="00340E29">
            <w:pPr>
              <w:pStyle w:val="NormalWeb"/>
              <w:spacing w:before="0" w:beforeAutospacing="0" w:after="0" w:afterAutospacing="0"/>
              <w:jc w:val="both"/>
            </w:pPr>
            <w:r w:rsidRPr="00340E29">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79622" w14:textId="77777777" w:rsidR="00340E29" w:rsidRPr="00340E29" w:rsidRDefault="00340E29">
            <w:pPr>
              <w:pStyle w:val="NormalWeb"/>
              <w:spacing w:before="0" w:beforeAutospacing="0" w:after="0" w:afterAutospacing="0"/>
            </w:pPr>
            <w:r w:rsidRPr="00340E29">
              <w:rPr>
                <w:color w:val="000000"/>
              </w:rPr>
              <w:t>There is a sense of purpose instilled by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7871F"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771F9"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C42C3"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9FC7F"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85CD1"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D9F1B" w14:textId="77777777" w:rsidR="00340E29" w:rsidRPr="00340E29" w:rsidRDefault="00340E29">
            <w:pPr>
              <w:rPr>
                <w:rFonts w:ascii="Times New Roman" w:hAnsi="Times New Roman" w:cs="Times New Roman"/>
                <w:sz w:val="24"/>
                <w:szCs w:val="24"/>
              </w:rPr>
            </w:pPr>
          </w:p>
        </w:tc>
      </w:tr>
      <w:tr w:rsidR="00340E29" w:rsidRPr="00340E29" w14:paraId="452A0902"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CF30C" w14:textId="77777777" w:rsidR="00340E29" w:rsidRPr="00340E29" w:rsidRDefault="00340E29">
            <w:pPr>
              <w:pStyle w:val="NormalWeb"/>
              <w:spacing w:before="0" w:beforeAutospacing="0" w:after="0" w:afterAutospacing="0"/>
              <w:jc w:val="both"/>
            </w:pPr>
            <w:r w:rsidRPr="00340E29">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5064E" w14:textId="77777777" w:rsidR="00340E29" w:rsidRPr="00340E29" w:rsidRDefault="00340E29">
            <w:pPr>
              <w:pStyle w:val="NormalWeb"/>
              <w:spacing w:before="0" w:beforeAutospacing="0" w:after="0" w:afterAutospacing="0"/>
            </w:pPr>
            <w:r w:rsidRPr="00340E29">
              <w:rPr>
                <w:color w:val="000000"/>
              </w:rPr>
              <w:t>Continuous learning is strongly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F8406"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8C20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87D4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BEF5A"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A3D9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A9BDB" w14:textId="77777777" w:rsidR="00340E29" w:rsidRPr="00340E29" w:rsidRDefault="00340E29">
            <w:pPr>
              <w:rPr>
                <w:rFonts w:ascii="Times New Roman" w:hAnsi="Times New Roman" w:cs="Times New Roman"/>
                <w:sz w:val="24"/>
                <w:szCs w:val="24"/>
              </w:rPr>
            </w:pPr>
          </w:p>
        </w:tc>
      </w:tr>
      <w:tr w:rsidR="00340E29" w:rsidRPr="00340E29" w14:paraId="64E277FF"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873A8" w14:textId="77777777" w:rsidR="00340E29" w:rsidRPr="00340E29" w:rsidRDefault="00340E29">
            <w:pPr>
              <w:pStyle w:val="NormalWeb"/>
              <w:spacing w:before="0" w:beforeAutospacing="0" w:after="0" w:afterAutospacing="0"/>
              <w:jc w:val="both"/>
            </w:pPr>
            <w:r w:rsidRPr="00340E29">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9DD61" w14:textId="77777777" w:rsidR="00340E29" w:rsidRPr="00340E29" w:rsidRDefault="00340E29">
            <w:pPr>
              <w:pStyle w:val="NormalWeb"/>
              <w:spacing w:before="0" w:beforeAutospacing="0" w:after="0" w:afterAutospacing="0"/>
              <w:jc w:val="both"/>
            </w:pPr>
            <w:r w:rsidRPr="00340E29">
              <w:rPr>
                <w:color w:val="000000"/>
              </w:rPr>
              <w:t>Risk-taking is rewarded if it potentially furthers our competitiveness.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EBB11"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B3326"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0694"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74A7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F6907"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D102D" w14:textId="77777777" w:rsidR="00340E29" w:rsidRPr="00340E29" w:rsidRDefault="00340E29">
            <w:pPr>
              <w:rPr>
                <w:rFonts w:ascii="Times New Roman" w:hAnsi="Times New Roman" w:cs="Times New Roman"/>
                <w:sz w:val="24"/>
                <w:szCs w:val="24"/>
              </w:rPr>
            </w:pPr>
          </w:p>
        </w:tc>
      </w:tr>
    </w:tbl>
    <w:p w14:paraId="5F224FF8" w14:textId="77777777" w:rsidR="00340E29" w:rsidRPr="00340E29" w:rsidRDefault="00340E29" w:rsidP="00340E29">
      <w:pPr>
        <w:rPr>
          <w:rFonts w:ascii="Times New Roman" w:hAnsi="Times New Roman" w:cs="Times New Roman"/>
          <w:sz w:val="24"/>
          <w:szCs w:val="24"/>
        </w:rPr>
      </w:pPr>
    </w:p>
    <w:p w14:paraId="4262D13C" w14:textId="77777777" w:rsidR="00340E29" w:rsidRPr="00340E29" w:rsidRDefault="00340E29" w:rsidP="00340E29">
      <w:pPr>
        <w:pStyle w:val="NormalWeb"/>
        <w:spacing w:before="0" w:beforeAutospacing="0" w:after="0" w:afterAutospacing="0"/>
        <w:jc w:val="both"/>
      </w:pPr>
      <w:r w:rsidRPr="00340E29">
        <w:rPr>
          <w:b/>
          <w:bCs/>
          <w:color w:val="000000"/>
        </w:rPr>
        <w:t>SACTION C: ORAGANIZATIONAL PERFORMANCE</w:t>
      </w:r>
    </w:p>
    <w:p w14:paraId="6401B31A" w14:textId="77777777" w:rsidR="00340E29" w:rsidRPr="00340E29" w:rsidRDefault="00340E29" w:rsidP="00340E29">
      <w:pPr>
        <w:rPr>
          <w:rFonts w:ascii="Times New Roman" w:hAnsi="Times New Roman" w:cs="Times New Roman"/>
          <w:sz w:val="24"/>
          <w:szCs w:val="24"/>
        </w:rPr>
      </w:pPr>
    </w:p>
    <w:p w14:paraId="3040D126" w14:textId="77777777" w:rsidR="00340E29" w:rsidRPr="00340E29" w:rsidRDefault="00340E29" w:rsidP="00340E29">
      <w:pPr>
        <w:pStyle w:val="NormalWeb"/>
        <w:spacing w:before="0" w:beforeAutospacing="0" w:after="0" w:afterAutospacing="0"/>
        <w:jc w:val="both"/>
      </w:pPr>
      <w:r w:rsidRPr="00340E29">
        <w:rPr>
          <w:b/>
          <w:bCs/>
          <w:color w:val="000000"/>
        </w:rPr>
        <w:lastRenderedPageBreak/>
        <w:t>Keys: SA= strongly agree; A=agree; PA= Partially agree; PD= partially disagree; D= disagree; SD= strongly disagree </w:t>
      </w:r>
    </w:p>
    <w:p w14:paraId="41A47D70" w14:textId="77777777" w:rsidR="00340E29" w:rsidRPr="00340E29" w:rsidRDefault="00340E29" w:rsidP="00340E29">
      <w:pPr>
        <w:pStyle w:val="NormalWeb"/>
        <w:spacing w:before="0" w:beforeAutospacing="0" w:after="0" w:afterAutospacing="0"/>
        <w:jc w:val="both"/>
      </w:pPr>
      <w:r w:rsidRPr="00340E29">
        <w:rPr>
          <w:color w:val="000000"/>
        </w:rPr>
        <w:t>Kindly respond to all the items in this section by ticking (√) where it best represents your observation and opinion.</w:t>
      </w:r>
    </w:p>
    <w:p w14:paraId="5E6D1B56" w14:textId="77777777" w:rsidR="00340E29" w:rsidRPr="00340E29" w:rsidRDefault="00340E29" w:rsidP="00340E29">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5168"/>
        <w:gridCol w:w="523"/>
        <w:gridCol w:w="390"/>
        <w:gridCol w:w="523"/>
        <w:gridCol w:w="523"/>
        <w:gridCol w:w="390"/>
        <w:gridCol w:w="523"/>
      </w:tblGrid>
      <w:tr w:rsidR="00340E29" w:rsidRPr="00340E29" w14:paraId="544CD887"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E906E" w14:textId="77777777" w:rsidR="00340E29" w:rsidRPr="00340E29" w:rsidRDefault="00340E29">
            <w:pPr>
              <w:pStyle w:val="NormalWeb"/>
              <w:spacing w:before="0" w:beforeAutospacing="0" w:after="0" w:afterAutospacing="0"/>
              <w:jc w:val="both"/>
            </w:pPr>
            <w:r w:rsidRPr="00340E29">
              <w:rPr>
                <w:b/>
                <w:bCs/>
                <w:color w:val="000000"/>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78BCD" w14:textId="77777777" w:rsidR="00340E29" w:rsidRPr="00340E29" w:rsidRDefault="00340E29">
            <w:pPr>
              <w:pStyle w:val="NormalWeb"/>
              <w:spacing w:before="0" w:beforeAutospacing="0" w:after="160" w:afterAutospacing="0"/>
              <w:jc w:val="both"/>
            </w:pPr>
            <w:r w:rsidRPr="00340E29">
              <w:rPr>
                <w:color w:val="000000"/>
              </w:rPr>
              <w:t>what effect does operational efficiencyhave on the following?</w:t>
            </w:r>
          </w:p>
          <w:p w14:paraId="6B7B0805" w14:textId="77777777" w:rsidR="00340E29" w:rsidRPr="00340E29" w:rsidRDefault="00340E29">
            <w:pPr>
              <w:pStyle w:val="NormalWeb"/>
              <w:spacing w:before="0" w:beforeAutospacing="0" w:after="160" w:afterAutospacing="0"/>
              <w:jc w:val="both"/>
            </w:pPr>
            <w:r w:rsidRPr="00340E29">
              <w:rPr>
                <w:b/>
                <w:bCs/>
                <w:color w:val="000000"/>
              </w:rPr>
              <w:t>Operational efficiency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F8BC5" w14:textId="77777777" w:rsidR="00340E29" w:rsidRPr="00340E29" w:rsidRDefault="00340E29">
            <w:pPr>
              <w:pStyle w:val="NormalWeb"/>
              <w:spacing w:before="0" w:beforeAutospacing="0" w:after="0" w:afterAutospacing="0"/>
              <w:jc w:val="both"/>
            </w:pPr>
            <w:r w:rsidRPr="00340E29">
              <w:rPr>
                <w:color w:val="000000"/>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1EA65" w14:textId="77777777" w:rsidR="00340E29" w:rsidRPr="00340E29" w:rsidRDefault="00340E29">
            <w:pPr>
              <w:pStyle w:val="NormalWeb"/>
              <w:spacing w:before="0" w:beforeAutospacing="0" w:after="0" w:afterAutospacing="0"/>
              <w:jc w:val="both"/>
            </w:pPr>
            <w:r w:rsidRPr="00340E29">
              <w:rPr>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9F8C4" w14:textId="77777777" w:rsidR="00340E29" w:rsidRPr="00340E29" w:rsidRDefault="00340E29">
            <w:pPr>
              <w:pStyle w:val="NormalWeb"/>
              <w:spacing w:before="0" w:beforeAutospacing="0" w:after="0" w:afterAutospacing="0"/>
              <w:jc w:val="both"/>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92309" w14:textId="77777777" w:rsidR="00340E29" w:rsidRPr="00340E29" w:rsidRDefault="00340E29">
            <w:pPr>
              <w:pStyle w:val="NormalWeb"/>
              <w:spacing w:before="0" w:beforeAutospacing="0" w:after="0" w:afterAutospacing="0"/>
              <w:jc w:val="both"/>
            </w:pPr>
            <w:r w:rsidRPr="00340E29">
              <w:rPr>
                <w:color w:val="000000"/>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1F413" w14:textId="77777777" w:rsidR="00340E29" w:rsidRPr="00340E29" w:rsidRDefault="00340E29">
            <w:pPr>
              <w:pStyle w:val="NormalWeb"/>
              <w:spacing w:before="0" w:beforeAutospacing="0" w:after="0" w:afterAutospacing="0"/>
              <w:jc w:val="both"/>
            </w:pPr>
            <w:r w:rsidRPr="00340E29">
              <w:rPr>
                <w:color w:val="00000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D601B" w14:textId="77777777" w:rsidR="00340E29" w:rsidRPr="00340E29" w:rsidRDefault="00340E29">
            <w:pPr>
              <w:pStyle w:val="NormalWeb"/>
              <w:spacing w:before="0" w:beforeAutospacing="0" w:after="0" w:afterAutospacing="0"/>
              <w:jc w:val="both"/>
            </w:pPr>
            <w:r w:rsidRPr="00340E29">
              <w:rPr>
                <w:color w:val="000000"/>
              </w:rPr>
              <w:t>SD</w:t>
            </w:r>
          </w:p>
        </w:tc>
      </w:tr>
      <w:tr w:rsidR="00340E29" w:rsidRPr="00340E29" w14:paraId="708D4EF0"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BA263" w14:textId="77777777" w:rsidR="00340E29" w:rsidRPr="00340E29" w:rsidRDefault="00340E29">
            <w:pPr>
              <w:pStyle w:val="NormalWeb"/>
              <w:spacing w:before="0" w:beforeAutospacing="0" w:after="0" w:afterAutospacing="0"/>
              <w:jc w:val="both"/>
            </w:pPr>
            <w:r w:rsidRPr="00340E29">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186A7" w14:textId="77777777" w:rsidR="00340E29" w:rsidRPr="00340E29" w:rsidRDefault="00340E29">
            <w:pPr>
              <w:pStyle w:val="NormalWeb"/>
              <w:spacing w:before="0" w:beforeAutospacing="0" w:after="0" w:afterAutospacing="0"/>
            </w:pPr>
            <w:r w:rsidRPr="00340E29">
              <w:rPr>
                <w:color w:val="1F1F1F"/>
                <w:shd w:val="clear" w:color="auto" w:fill="FFFFFF"/>
              </w:rPr>
              <w:t>How would you rate the overall efficiency of operations at your station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7BAF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B763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2B41C"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45C87"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E9663"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C2AA8" w14:textId="77777777" w:rsidR="00340E29" w:rsidRPr="00340E29" w:rsidRDefault="00340E29">
            <w:pPr>
              <w:rPr>
                <w:rFonts w:ascii="Times New Roman" w:hAnsi="Times New Roman" w:cs="Times New Roman"/>
                <w:sz w:val="24"/>
                <w:szCs w:val="24"/>
              </w:rPr>
            </w:pPr>
          </w:p>
        </w:tc>
      </w:tr>
      <w:tr w:rsidR="00340E29" w:rsidRPr="00340E29" w14:paraId="22262E46"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A3A34" w14:textId="77777777" w:rsidR="00340E29" w:rsidRPr="00340E29" w:rsidRDefault="00340E29">
            <w:pPr>
              <w:pStyle w:val="NormalWeb"/>
              <w:spacing w:before="0" w:beforeAutospacing="0" w:after="0" w:afterAutospacing="0"/>
              <w:jc w:val="both"/>
            </w:pPr>
            <w:r w:rsidRPr="00340E29">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7E82F" w14:textId="77777777" w:rsidR="00340E29" w:rsidRPr="00340E29" w:rsidRDefault="00340E29">
            <w:pPr>
              <w:pStyle w:val="NormalWeb"/>
              <w:spacing w:before="0" w:beforeAutospacing="0" w:after="0" w:afterAutospacing="0"/>
            </w:pPr>
            <w:r w:rsidRPr="00340E29">
              <w:rPr>
                <w:color w:val="1F1F1F"/>
                <w:shd w:val="clear" w:color="auto" w:fill="FFFFFF"/>
              </w:rPr>
              <w:t>do you experience delays or disruptions in daily operations due to equipment malfunctions or process issues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32052"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BF46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C151E"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309DA"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D9D87"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119C3" w14:textId="77777777" w:rsidR="00340E29" w:rsidRPr="00340E29" w:rsidRDefault="00340E29">
            <w:pPr>
              <w:rPr>
                <w:rFonts w:ascii="Times New Roman" w:hAnsi="Times New Roman" w:cs="Times New Roman"/>
                <w:sz w:val="24"/>
                <w:szCs w:val="24"/>
              </w:rPr>
            </w:pPr>
          </w:p>
        </w:tc>
      </w:tr>
      <w:tr w:rsidR="00340E29" w:rsidRPr="00340E29" w14:paraId="0AD74E8D"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A0481" w14:textId="77777777" w:rsidR="00340E29" w:rsidRPr="00340E29" w:rsidRDefault="00340E29">
            <w:pPr>
              <w:pStyle w:val="NormalWeb"/>
              <w:spacing w:before="0" w:beforeAutospacing="0" w:after="0" w:afterAutospacing="0"/>
              <w:jc w:val="both"/>
            </w:pPr>
            <w:r w:rsidRPr="00340E29">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B90DF" w14:textId="77777777" w:rsidR="00340E29" w:rsidRPr="00340E29" w:rsidRDefault="00340E29">
            <w:pPr>
              <w:pStyle w:val="NormalWeb"/>
              <w:spacing w:before="0" w:beforeAutospacing="0" w:after="0" w:afterAutospacing="0"/>
            </w:pPr>
            <w:r w:rsidRPr="00340E29">
              <w:rPr>
                <w:color w:val="1F1F1F"/>
                <w:shd w:val="clear" w:color="auto" w:fill="FFFFFF"/>
              </w:rPr>
              <w:t>do you think training programs and employee skills impact the efficiency of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183D7"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BBE39"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D78DC"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255D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391E9"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18710" w14:textId="77777777" w:rsidR="00340E29" w:rsidRPr="00340E29" w:rsidRDefault="00340E29">
            <w:pPr>
              <w:rPr>
                <w:rFonts w:ascii="Times New Roman" w:hAnsi="Times New Roman" w:cs="Times New Roman"/>
                <w:sz w:val="24"/>
                <w:szCs w:val="24"/>
              </w:rPr>
            </w:pPr>
          </w:p>
        </w:tc>
      </w:tr>
      <w:tr w:rsidR="00340E29" w:rsidRPr="00340E29" w14:paraId="644502D6"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D339E" w14:textId="77777777" w:rsidR="00340E29" w:rsidRPr="00340E29" w:rsidRDefault="00340E29">
            <w:pPr>
              <w:pStyle w:val="NormalWeb"/>
              <w:spacing w:before="0" w:beforeAutospacing="0" w:after="0" w:afterAutospacing="0"/>
              <w:jc w:val="both"/>
            </w:pPr>
            <w:r w:rsidRPr="00340E29">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1F750" w14:textId="77777777" w:rsidR="00340E29" w:rsidRPr="00340E29" w:rsidRDefault="00340E29">
            <w:pPr>
              <w:pStyle w:val="NormalWeb"/>
              <w:spacing w:before="0" w:beforeAutospacing="0" w:after="0" w:afterAutospacing="0"/>
            </w:pPr>
            <w:r w:rsidRPr="00340E29">
              <w:rPr>
                <w:color w:val="1F1F1F"/>
                <w:shd w:val="clear" w:color="auto" w:fill="FFFFFF"/>
              </w:rPr>
              <w:t>Do you believe the station utilizes technology effectively to streamline processes and improve efficiency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9736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D3CBA"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F88EE"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4F8B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7422C"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2982E" w14:textId="77777777" w:rsidR="00340E29" w:rsidRPr="00340E29" w:rsidRDefault="00340E29">
            <w:pPr>
              <w:rPr>
                <w:rFonts w:ascii="Times New Roman" w:hAnsi="Times New Roman" w:cs="Times New Roman"/>
                <w:sz w:val="24"/>
                <w:szCs w:val="24"/>
              </w:rPr>
            </w:pPr>
          </w:p>
        </w:tc>
      </w:tr>
      <w:tr w:rsidR="00340E29" w:rsidRPr="00340E29" w14:paraId="75CC6D7D"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ABBAF" w14:textId="77777777" w:rsidR="00340E29" w:rsidRPr="00340E29" w:rsidRDefault="00340E29">
            <w:pPr>
              <w:pStyle w:val="NormalWeb"/>
              <w:spacing w:before="0" w:beforeAutospacing="0" w:after="0" w:afterAutospacing="0"/>
              <w:jc w:val="both"/>
            </w:pPr>
            <w:r w:rsidRPr="00340E29">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F10A6" w14:textId="77777777" w:rsidR="00340E29" w:rsidRPr="00340E29" w:rsidRDefault="00340E29">
            <w:pPr>
              <w:pStyle w:val="NormalWeb"/>
              <w:spacing w:before="0" w:beforeAutospacing="0" w:after="0" w:afterAutospacing="0"/>
            </w:pPr>
            <w:r w:rsidRPr="00340E29">
              <w:rPr>
                <w:color w:val="1F1F1F"/>
                <w:shd w:val="clear" w:color="auto" w:fill="FFFFFF"/>
              </w:rPr>
              <w:t> are there main factors contributing to operational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E959C"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E4B53"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C9E33"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DC55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8B15C"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901F2" w14:textId="77777777" w:rsidR="00340E29" w:rsidRPr="00340E29" w:rsidRDefault="00340E29">
            <w:pPr>
              <w:rPr>
                <w:rFonts w:ascii="Times New Roman" w:hAnsi="Times New Roman" w:cs="Times New Roman"/>
                <w:sz w:val="24"/>
                <w:szCs w:val="24"/>
              </w:rPr>
            </w:pPr>
          </w:p>
        </w:tc>
      </w:tr>
      <w:tr w:rsidR="00340E29" w:rsidRPr="00340E29" w14:paraId="5A419394"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146AD" w14:textId="77777777" w:rsidR="00340E29" w:rsidRPr="00340E29" w:rsidRDefault="00340E29">
            <w:pPr>
              <w:pStyle w:val="NormalWeb"/>
              <w:spacing w:before="0" w:beforeAutospacing="0" w:after="0" w:afterAutospacing="0"/>
              <w:jc w:val="both"/>
            </w:pPr>
            <w:r w:rsidRPr="00340E29">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134D6" w14:textId="77777777" w:rsidR="00340E29" w:rsidRPr="00340E29" w:rsidRDefault="00340E29">
            <w:pPr>
              <w:pStyle w:val="NormalWeb"/>
              <w:spacing w:before="0" w:beforeAutospacing="0" w:after="0" w:afterAutospacing="0"/>
              <w:jc w:val="both"/>
            </w:pPr>
            <w:r w:rsidRPr="00340E29">
              <w:rPr>
                <w:color w:val="1F1F1F"/>
                <w:shd w:val="clear" w:color="auto" w:fill="FFFFFF"/>
              </w:rPr>
              <w:t>could operational efficiency be further improved at the station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4D55A"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9AED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56371"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4D11F"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781D4"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C8D9D" w14:textId="77777777" w:rsidR="00340E29" w:rsidRPr="00340E29" w:rsidRDefault="00340E29">
            <w:pPr>
              <w:rPr>
                <w:rFonts w:ascii="Times New Roman" w:hAnsi="Times New Roman" w:cs="Times New Roman"/>
                <w:sz w:val="24"/>
                <w:szCs w:val="24"/>
              </w:rPr>
            </w:pPr>
          </w:p>
        </w:tc>
      </w:tr>
    </w:tbl>
    <w:p w14:paraId="20C782EA" w14:textId="77777777" w:rsidR="00340E29" w:rsidRPr="00340E29" w:rsidRDefault="00340E29" w:rsidP="00340E29">
      <w:pPr>
        <w:spacing w:after="240"/>
        <w:rPr>
          <w:rFonts w:ascii="Times New Roman" w:hAnsi="Times New Roman" w:cs="Times New Roman"/>
          <w:sz w:val="24"/>
          <w:szCs w:val="24"/>
        </w:rPr>
      </w:pPr>
    </w:p>
    <w:p w14:paraId="20F5FEEF" w14:textId="77777777" w:rsidR="00340E29" w:rsidRPr="00340E29" w:rsidRDefault="00340E29" w:rsidP="00340E29">
      <w:pPr>
        <w:pStyle w:val="NormalWeb"/>
        <w:spacing w:before="0" w:beforeAutospacing="0" w:after="0" w:afterAutospacing="0"/>
        <w:jc w:val="both"/>
      </w:pPr>
      <w:r w:rsidRPr="00340E29">
        <w:rPr>
          <w:b/>
          <w:bCs/>
          <w:color w:val="000000"/>
        </w:rPr>
        <w:t>Keys: SA= strongly agree; A=agree; PA= Partially agree; PD= partially disagree; D= disagree; SD= strongly disagree </w:t>
      </w:r>
    </w:p>
    <w:p w14:paraId="1841EBF2" w14:textId="77777777" w:rsidR="00340E29" w:rsidRPr="00340E29" w:rsidRDefault="00340E29" w:rsidP="00340E29">
      <w:pPr>
        <w:pStyle w:val="NormalWeb"/>
        <w:spacing w:before="0" w:beforeAutospacing="0" w:after="0" w:afterAutospacing="0"/>
        <w:jc w:val="both"/>
      </w:pPr>
      <w:r w:rsidRPr="00340E29">
        <w:rPr>
          <w:color w:val="000000"/>
        </w:rPr>
        <w:t>Kindly respond to all the items in this section by ticking (√) where it best represents your observation and opinion.</w:t>
      </w:r>
    </w:p>
    <w:p w14:paraId="34056394" w14:textId="77777777" w:rsidR="00340E29" w:rsidRPr="00340E29" w:rsidRDefault="00340E29" w:rsidP="00340E29">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5035"/>
        <w:gridCol w:w="523"/>
        <w:gridCol w:w="390"/>
        <w:gridCol w:w="523"/>
        <w:gridCol w:w="523"/>
        <w:gridCol w:w="523"/>
        <w:gridCol w:w="523"/>
      </w:tblGrid>
      <w:tr w:rsidR="00340E29" w:rsidRPr="00340E29" w14:paraId="7E81D6EE"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9F53D" w14:textId="77777777" w:rsidR="00340E29" w:rsidRPr="00340E29" w:rsidRDefault="00340E29">
            <w:pPr>
              <w:pStyle w:val="NormalWeb"/>
              <w:spacing w:before="0" w:beforeAutospacing="0" w:after="0" w:afterAutospacing="0"/>
              <w:jc w:val="both"/>
            </w:pPr>
            <w:r w:rsidRPr="00340E29">
              <w:rPr>
                <w:b/>
                <w:bCs/>
                <w:color w:val="000000"/>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20225" w14:textId="77777777" w:rsidR="00340E29" w:rsidRPr="00340E29" w:rsidRDefault="00340E29">
            <w:pPr>
              <w:pStyle w:val="NormalWeb"/>
              <w:spacing w:before="0" w:beforeAutospacing="0" w:after="160" w:afterAutospacing="0"/>
              <w:jc w:val="both"/>
            </w:pPr>
            <w:r w:rsidRPr="00340E29">
              <w:rPr>
                <w:color w:val="000000"/>
              </w:rPr>
              <w:t>what effect does strategy implementationhave on the following?</w:t>
            </w:r>
          </w:p>
          <w:p w14:paraId="2EA92F3E" w14:textId="77777777" w:rsidR="00340E29" w:rsidRPr="00340E29" w:rsidRDefault="00340E29">
            <w:pPr>
              <w:pStyle w:val="NormalWeb"/>
              <w:spacing w:before="0" w:beforeAutospacing="0" w:after="160" w:afterAutospacing="0"/>
              <w:jc w:val="both"/>
            </w:pPr>
            <w:r w:rsidRPr="00340E29">
              <w:rPr>
                <w:b/>
                <w:bCs/>
                <w:color w:val="000000"/>
              </w:rPr>
              <w:t>strategy implementation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62349" w14:textId="77777777" w:rsidR="00340E29" w:rsidRPr="00340E29" w:rsidRDefault="00340E29">
            <w:pPr>
              <w:pStyle w:val="NormalWeb"/>
              <w:spacing w:before="0" w:beforeAutospacing="0" w:after="0" w:afterAutospacing="0"/>
              <w:jc w:val="both"/>
            </w:pPr>
            <w:r w:rsidRPr="00340E29">
              <w:rPr>
                <w:color w:val="000000"/>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45F1E" w14:textId="77777777" w:rsidR="00340E29" w:rsidRPr="00340E29" w:rsidRDefault="00340E29">
            <w:pPr>
              <w:pStyle w:val="NormalWeb"/>
              <w:spacing w:before="0" w:beforeAutospacing="0" w:after="0" w:afterAutospacing="0"/>
              <w:jc w:val="both"/>
            </w:pPr>
            <w:r w:rsidRPr="00340E29">
              <w:rPr>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1D332" w14:textId="77777777" w:rsidR="00340E29" w:rsidRPr="00340E29" w:rsidRDefault="00340E29">
            <w:pPr>
              <w:pStyle w:val="NormalWeb"/>
              <w:spacing w:before="0" w:beforeAutospacing="0" w:after="0" w:afterAutospacing="0"/>
              <w:jc w:val="both"/>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00214" w14:textId="77777777" w:rsidR="00340E29" w:rsidRPr="00340E29" w:rsidRDefault="00340E29">
            <w:pPr>
              <w:pStyle w:val="NormalWeb"/>
              <w:spacing w:before="0" w:beforeAutospacing="0" w:after="0" w:afterAutospacing="0"/>
              <w:jc w:val="both"/>
            </w:pPr>
            <w:r w:rsidRPr="00340E29">
              <w:rPr>
                <w:color w:val="000000"/>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75BC" w14:textId="77777777" w:rsidR="00340E29" w:rsidRPr="00340E29" w:rsidRDefault="00340E29">
            <w:pPr>
              <w:pStyle w:val="NormalWeb"/>
              <w:spacing w:before="0" w:beforeAutospacing="0" w:after="0" w:afterAutospacing="0"/>
              <w:jc w:val="both"/>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D772D" w14:textId="77777777" w:rsidR="00340E29" w:rsidRPr="00340E29" w:rsidRDefault="00340E29">
            <w:pPr>
              <w:pStyle w:val="NormalWeb"/>
              <w:spacing w:before="0" w:beforeAutospacing="0" w:after="0" w:afterAutospacing="0"/>
              <w:jc w:val="both"/>
            </w:pPr>
            <w:r w:rsidRPr="00340E29">
              <w:rPr>
                <w:color w:val="000000"/>
              </w:rPr>
              <w:t>SD</w:t>
            </w:r>
          </w:p>
        </w:tc>
      </w:tr>
      <w:tr w:rsidR="00340E29" w:rsidRPr="00340E29" w14:paraId="30E4E2E3"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F63A4" w14:textId="77777777" w:rsidR="00340E29" w:rsidRPr="00340E29" w:rsidRDefault="00340E29">
            <w:pPr>
              <w:pStyle w:val="NormalWeb"/>
              <w:spacing w:before="0" w:beforeAutospacing="0" w:after="0" w:afterAutospacing="0"/>
              <w:jc w:val="both"/>
            </w:pPr>
            <w:r w:rsidRPr="00340E29">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E7C19" w14:textId="77777777" w:rsidR="00340E29" w:rsidRPr="00340E29" w:rsidRDefault="00340E29">
            <w:pPr>
              <w:pStyle w:val="NormalWeb"/>
              <w:spacing w:before="0" w:beforeAutospacing="0" w:after="0" w:afterAutospacing="0"/>
            </w:pPr>
            <w:r w:rsidRPr="00340E29">
              <w:rPr>
                <w:color w:val="1F1F1F"/>
                <w:shd w:val="clear" w:color="auto" w:fill="FFFFFF"/>
              </w:rPr>
              <w:t>Are you aware of the station's overall business goals and strategies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B85A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4195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CC9C4"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52FA9"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2168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5F782" w14:textId="77777777" w:rsidR="00340E29" w:rsidRPr="00340E29" w:rsidRDefault="00340E29">
            <w:pPr>
              <w:rPr>
                <w:rFonts w:ascii="Times New Roman" w:hAnsi="Times New Roman" w:cs="Times New Roman"/>
                <w:sz w:val="24"/>
                <w:szCs w:val="24"/>
              </w:rPr>
            </w:pPr>
          </w:p>
        </w:tc>
      </w:tr>
      <w:tr w:rsidR="00340E29" w:rsidRPr="00340E29" w14:paraId="1F41A24F"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0DBD4" w14:textId="77777777" w:rsidR="00340E29" w:rsidRPr="00340E29" w:rsidRDefault="00340E29">
            <w:pPr>
              <w:pStyle w:val="NormalWeb"/>
              <w:spacing w:before="0" w:beforeAutospacing="0" w:after="0" w:afterAutospacing="0"/>
              <w:jc w:val="both"/>
            </w:pPr>
            <w:r w:rsidRPr="00340E29">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E4B26" w14:textId="77777777" w:rsidR="00340E29" w:rsidRPr="00340E29" w:rsidRDefault="00340E29">
            <w:pPr>
              <w:pStyle w:val="NormalWeb"/>
              <w:spacing w:before="0" w:beforeAutospacing="0" w:after="0" w:afterAutospacing="0"/>
            </w:pPr>
            <w:r w:rsidRPr="00340E29">
              <w:rPr>
                <w:color w:val="000000"/>
              </w:rPr>
              <w:t>Are the stations strategies effectively communicated to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5E9AB"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1F813"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6B82A"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3CCC6"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36D2C"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FEF07" w14:textId="77777777" w:rsidR="00340E29" w:rsidRPr="00340E29" w:rsidRDefault="00340E29">
            <w:pPr>
              <w:rPr>
                <w:rFonts w:ascii="Times New Roman" w:hAnsi="Times New Roman" w:cs="Times New Roman"/>
                <w:sz w:val="24"/>
                <w:szCs w:val="24"/>
              </w:rPr>
            </w:pPr>
          </w:p>
        </w:tc>
      </w:tr>
      <w:tr w:rsidR="00340E29" w:rsidRPr="00340E29" w14:paraId="71D937A6" w14:textId="77777777" w:rsidTr="00340E29">
        <w:trPr>
          <w:trHeight w:val="3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C6C7E" w14:textId="77777777" w:rsidR="00340E29" w:rsidRPr="00340E29" w:rsidRDefault="00340E29">
            <w:pPr>
              <w:pStyle w:val="NormalWeb"/>
              <w:spacing w:before="0" w:beforeAutospacing="0" w:after="0" w:afterAutospacing="0"/>
              <w:jc w:val="both"/>
            </w:pPr>
            <w:r w:rsidRPr="00340E29">
              <w:rPr>
                <w:color w:val="000000"/>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AF5A9" w14:textId="77777777" w:rsidR="00340E29" w:rsidRPr="00340E29" w:rsidRDefault="00340E29">
            <w:pPr>
              <w:pStyle w:val="NormalWeb"/>
              <w:spacing w:before="0" w:beforeAutospacing="0" w:after="0" w:afterAutospacing="0"/>
            </w:pPr>
            <w:r w:rsidRPr="00340E29">
              <w:rPr>
                <w:color w:val="000000"/>
              </w:rPr>
              <w:t>Are the stations goals effectively implemented by the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F5711"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C1EF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D947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5A127"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41BAE"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692C3" w14:textId="77777777" w:rsidR="00340E29" w:rsidRPr="00340E29" w:rsidRDefault="00340E29">
            <w:pPr>
              <w:rPr>
                <w:rFonts w:ascii="Times New Roman" w:hAnsi="Times New Roman" w:cs="Times New Roman"/>
                <w:sz w:val="24"/>
                <w:szCs w:val="24"/>
              </w:rPr>
            </w:pPr>
          </w:p>
        </w:tc>
      </w:tr>
      <w:tr w:rsidR="00340E29" w:rsidRPr="00340E29" w14:paraId="2D598AA2"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8E254" w14:textId="77777777" w:rsidR="00340E29" w:rsidRPr="00340E29" w:rsidRDefault="00340E29">
            <w:pPr>
              <w:pStyle w:val="NormalWeb"/>
              <w:spacing w:before="0" w:beforeAutospacing="0" w:after="0" w:afterAutospacing="0"/>
              <w:jc w:val="both"/>
            </w:pPr>
            <w:r w:rsidRPr="00340E29">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F7047" w14:textId="77777777" w:rsidR="00340E29" w:rsidRPr="00340E29" w:rsidRDefault="00340E29">
            <w:pPr>
              <w:pStyle w:val="NormalWeb"/>
              <w:spacing w:before="0" w:beforeAutospacing="0" w:after="0" w:afterAutospacing="0"/>
            </w:pPr>
            <w:r w:rsidRPr="00340E29">
              <w:rPr>
                <w:color w:val="000000"/>
              </w:rPr>
              <w:t xml:space="preserve">Does </w:t>
            </w:r>
            <w:r w:rsidRPr="00340E29">
              <w:rPr>
                <w:color w:val="1F1F1F"/>
                <w:shd w:val="clear" w:color="auto" w:fill="FFFFFF"/>
              </w:rPr>
              <w:t>your work contribute to achieving the station's overall goals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343B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A6B5F"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600D1"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A1B94"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0EBD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34561" w14:textId="77777777" w:rsidR="00340E29" w:rsidRPr="00340E29" w:rsidRDefault="00340E29">
            <w:pPr>
              <w:rPr>
                <w:rFonts w:ascii="Times New Roman" w:hAnsi="Times New Roman" w:cs="Times New Roman"/>
                <w:sz w:val="24"/>
                <w:szCs w:val="24"/>
              </w:rPr>
            </w:pPr>
          </w:p>
        </w:tc>
      </w:tr>
      <w:tr w:rsidR="00340E29" w:rsidRPr="00340E29" w14:paraId="19034D8B"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82E02" w14:textId="77777777" w:rsidR="00340E29" w:rsidRPr="00340E29" w:rsidRDefault="00340E29">
            <w:pPr>
              <w:pStyle w:val="NormalWeb"/>
              <w:spacing w:before="0" w:beforeAutospacing="0" w:after="0" w:afterAutospacing="0"/>
              <w:jc w:val="both"/>
            </w:pPr>
            <w:r w:rsidRPr="00340E29">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9F5AB" w14:textId="77777777" w:rsidR="00340E29" w:rsidRPr="00340E29" w:rsidRDefault="00340E29">
            <w:pPr>
              <w:pStyle w:val="NormalWeb"/>
              <w:spacing w:before="0" w:beforeAutospacing="0" w:after="0" w:afterAutospacing="0"/>
            </w:pPr>
            <w:r w:rsidRPr="00340E29">
              <w:rPr>
                <w:color w:val="000000"/>
              </w:rPr>
              <w:t>Do training programs impact in a successful implementation of strategies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26D07"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D591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FC65C"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98CB1"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730E7"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BD626" w14:textId="77777777" w:rsidR="00340E29" w:rsidRPr="00340E29" w:rsidRDefault="00340E29">
            <w:pPr>
              <w:rPr>
                <w:rFonts w:ascii="Times New Roman" w:hAnsi="Times New Roman" w:cs="Times New Roman"/>
                <w:sz w:val="24"/>
                <w:szCs w:val="24"/>
              </w:rPr>
            </w:pPr>
          </w:p>
        </w:tc>
      </w:tr>
      <w:tr w:rsidR="00340E29" w:rsidRPr="00340E29" w14:paraId="4A90A255"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289E4" w14:textId="77777777" w:rsidR="00340E29" w:rsidRPr="00340E29" w:rsidRDefault="00340E29">
            <w:pPr>
              <w:pStyle w:val="NormalWeb"/>
              <w:spacing w:before="0" w:beforeAutospacing="0" w:after="0" w:afterAutospacing="0"/>
              <w:jc w:val="both"/>
            </w:pPr>
            <w:r w:rsidRPr="00340E29">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0B2BC" w14:textId="77777777" w:rsidR="00340E29" w:rsidRPr="00340E29" w:rsidRDefault="00340E29">
            <w:pPr>
              <w:pStyle w:val="NormalWeb"/>
              <w:spacing w:before="0" w:beforeAutospacing="0" w:after="0" w:afterAutospacing="0"/>
            </w:pPr>
            <w:r w:rsidRPr="00340E29">
              <w:rPr>
                <w:color w:val="000000"/>
              </w:rPr>
              <w:t>Are employee skills part of what helps to implement new strategies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5DE5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09098"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7E5F9"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E3144"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4ACD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74AE1" w14:textId="77777777" w:rsidR="00340E29" w:rsidRPr="00340E29" w:rsidRDefault="00340E29">
            <w:pPr>
              <w:rPr>
                <w:rFonts w:ascii="Times New Roman" w:hAnsi="Times New Roman" w:cs="Times New Roman"/>
                <w:sz w:val="24"/>
                <w:szCs w:val="24"/>
              </w:rPr>
            </w:pPr>
          </w:p>
        </w:tc>
      </w:tr>
    </w:tbl>
    <w:p w14:paraId="29B075D1" w14:textId="77777777" w:rsidR="00340E29" w:rsidRPr="00340E29" w:rsidRDefault="00340E29" w:rsidP="00340E29">
      <w:pPr>
        <w:spacing w:after="240"/>
        <w:rPr>
          <w:rFonts w:ascii="Times New Roman" w:hAnsi="Times New Roman" w:cs="Times New Roman"/>
          <w:sz w:val="24"/>
          <w:szCs w:val="24"/>
        </w:rPr>
      </w:pPr>
    </w:p>
    <w:p w14:paraId="71A48BB8" w14:textId="77777777" w:rsidR="00340E29" w:rsidRPr="00340E29" w:rsidRDefault="00340E29" w:rsidP="00340E29">
      <w:pPr>
        <w:pStyle w:val="NormalWeb"/>
        <w:spacing w:before="0" w:beforeAutospacing="0" w:after="0" w:afterAutospacing="0"/>
        <w:jc w:val="both"/>
      </w:pPr>
      <w:r w:rsidRPr="00340E29">
        <w:rPr>
          <w:b/>
          <w:bCs/>
          <w:color w:val="000000"/>
        </w:rPr>
        <w:t>Keys: SA= strongly agree; A=agree; PA= Partially agree; PD= partially disagree; D= disagree; SD= strongly disagree </w:t>
      </w:r>
    </w:p>
    <w:p w14:paraId="509105E8" w14:textId="77777777" w:rsidR="00340E29" w:rsidRPr="00340E29" w:rsidRDefault="00340E29" w:rsidP="00340E29">
      <w:pPr>
        <w:pStyle w:val="NormalWeb"/>
        <w:spacing w:before="0" w:beforeAutospacing="0" w:after="0" w:afterAutospacing="0"/>
        <w:jc w:val="both"/>
      </w:pPr>
      <w:r w:rsidRPr="00340E29">
        <w:rPr>
          <w:color w:val="000000"/>
        </w:rPr>
        <w:t>Kindly respond to all the items in this section by ticking (√) where it best represents your observation and opinion.</w:t>
      </w:r>
    </w:p>
    <w:p w14:paraId="669C7D0E" w14:textId="77777777" w:rsidR="00340E29" w:rsidRPr="00340E29" w:rsidRDefault="00340E29" w:rsidP="00340E29">
      <w:pPr>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5035"/>
        <w:gridCol w:w="523"/>
        <w:gridCol w:w="390"/>
        <w:gridCol w:w="523"/>
        <w:gridCol w:w="523"/>
        <w:gridCol w:w="523"/>
        <w:gridCol w:w="523"/>
      </w:tblGrid>
      <w:tr w:rsidR="00340E29" w:rsidRPr="00340E29" w14:paraId="4BE867D9"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671E2" w14:textId="77777777" w:rsidR="00340E29" w:rsidRPr="00340E29" w:rsidRDefault="00340E29">
            <w:pPr>
              <w:pStyle w:val="NormalWeb"/>
              <w:spacing w:before="0" w:beforeAutospacing="0" w:after="0" w:afterAutospacing="0"/>
              <w:jc w:val="both"/>
            </w:pPr>
            <w:r w:rsidRPr="00340E29">
              <w:rPr>
                <w:b/>
                <w:bCs/>
                <w:color w:val="000000"/>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B9EE1" w14:textId="77777777" w:rsidR="00340E29" w:rsidRPr="00340E29" w:rsidRDefault="00340E29">
            <w:pPr>
              <w:pStyle w:val="NormalWeb"/>
              <w:spacing w:before="0" w:beforeAutospacing="0" w:after="160" w:afterAutospacing="0"/>
              <w:jc w:val="both"/>
            </w:pPr>
            <w:r w:rsidRPr="00340E29">
              <w:rPr>
                <w:color w:val="000000"/>
              </w:rPr>
              <w:t>what effect does market competitiveness have on the following?</w:t>
            </w:r>
          </w:p>
          <w:p w14:paraId="7E0AE4EB" w14:textId="77777777" w:rsidR="00340E29" w:rsidRPr="00340E29" w:rsidRDefault="00340E29">
            <w:pPr>
              <w:pStyle w:val="NormalWeb"/>
              <w:spacing w:before="0" w:beforeAutospacing="0" w:after="160" w:afterAutospacing="0"/>
              <w:jc w:val="both"/>
            </w:pPr>
            <w:r w:rsidRPr="00340E29">
              <w:rPr>
                <w:b/>
                <w:bCs/>
                <w:color w:val="000000"/>
              </w:rPr>
              <w:t>Market competitiveness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CFAA5" w14:textId="77777777" w:rsidR="00340E29" w:rsidRPr="00340E29" w:rsidRDefault="00340E29">
            <w:pPr>
              <w:pStyle w:val="NormalWeb"/>
              <w:spacing w:before="0" w:beforeAutospacing="0" w:after="0" w:afterAutospacing="0"/>
              <w:jc w:val="both"/>
            </w:pPr>
            <w:r w:rsidRPr="00340E29">
              <w:rPr>
                <w:color w:val="000000"/>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83561" w14:textId="77777777" w:rsidR="00340E29" w:rsidRPr="00340E29" w:rsidRDefault="00340E29">
            <w:pPr>
              <w:pStyle w:val="NormalWeb"/>
              <w:spacing w:before="0" w:beforeAutospacing="0" w:after="0" w:afterAutospacing="0"/>
              <w:jc w:val="both"/>
            </w:pPr>
            <w:r w:rsidRPr="00340E29">
              <w:rPr>
                <w:color w:val="00000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48EE0" w14:textId="77777777" w:rsidR="00340E29" w:rsidRPr="00340E29" w:rsidRDefault="00340E29">
            <w:pPr>
              <w:pStyle w:val="NormalWeb"/>
              <w:spacing w:before="0" w:beforeAutospacing="0" w:after="0" w:afterAutospacing="0"/>
              <w:jc w:val="both"/>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A008B" w14:textId="77777777" w:rsidR="00340E29" w:rsidRPr="00340E29" w:rsidRDefault="00340E29">
            <w:pPr>
              <w:pStyle w:val="NormalWeb"/>
              <w:spacing w:before="0" w:beforeAutospacing="0" w:after="0" w:afterAutospacing="0"/>
              <w:jc w:val="both"/>
            </w:pPr>
            <w:r w:rsidRPr="00340E29">
              <w:rPr>
                <w:color w:val="000000"/>
              </w:rPr>
              <w:t>PD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38DD2" w14:textId="77777777" w:rsidR="00340E29" w:rsidRPr="00340E29" w:rsidRDefault="00340E29">
            <w:pPr>
              <w:pStyle w:val="NormalWeb"/>
              <w:spacing w:before="0" w:beforeAutospacing="0" w:after="0" w:afterAutospacing="0"/>
              <w:jc w:val="both"/>
            </w:pPr>
            <w:r w:rsidRPr="00340E29">
              <w:rPr>
                <w:color w:val="000000"/>
              </w:rPr>
              <w:t>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4630C" w14:textId="77777777" w:rsidR="00340E29" w:rsidRPr="00340E29" w:rsidRDefault="00340E29">
            <w:pPr>
              <w:pStyle w:val="NormalWeb"/>
              <w:spacing w:before="0" w:beforeAutospacing="0" w:after="0" w:afterAutospacing="0"/>
              <w:jc w:val="both"/>
            </w:pPr>
            <w:r w:rsidRPr="00340E29">
              <w:rPr>
                <w:color w:val="000000"/>
              </w:rPr>
              <w:t>SD</w:t>
            </w:r>
          </w:p>
        </w:tc>
      </w:tr>
      <w:tr w:rsidR="00340E29" w:rsidRPr="00340E29" w14:paraId="26F60B7B"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4DB48" w14:textId="77777777" w:rsidR="00340E29" w:rsidRPr="00340E29" w:rsidRDefault="00340E29">
            <w:pPr>
              <w:pStyle w:val="NormalWeb"/>
              <w:spacing w:before="0" w:beforeAutospacing="0" w:after="0" w:afterAutospacing="0"/>
              <w:jc w:val="both"/>
            </w:pPr>
            <w:r w:rsidRPr="00340E29">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D35C5" w14:textId="77777777" w:rsidR="00340E29" w:rsidRPr="00340E29" w:rsidRDefault="00340E29">
            <w:pPr>
              <w:pStyle w:val="NormalWeb"/>
              <w:spacing w:before="0" w:beforeAutospacing="0" w:after="0" w:afterAutospacing="0"/>
            </w:pPr>
            <w:r w:rsidRPr="00340E29">
              <w:rPr>
                <w:color w:val="1F1F1F"/>
              </w:rPr>
              <w:t>do customers express dissatisfaction with service quality, product availability compared to other stations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48D86"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6280C"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B0A1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EAA8A"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11A9E"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6F8DE" w14:textId="77777777" w:rsidR="00340E29" w:rsidRPr="00340E29" w:rsidRDefault="00340E29">
            <w:pPr>
              <w:rPr>
                <w:rFonts w:ascii="Times New Roman" w:hAnsi="Times New Roman" w:cs="Times New Roman"/>
                <w:sz w:val="24"/>
                <w:szCs w:val="24"/>
              </w:rPr>
            </w:pPr>
          </w:p>
        </w:tc>
      </w:tr>
      <w:tr w:rsidR="00340E29" w:rsidRPr="00340E29" w14:paraId="08016EA5"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33551" w14:textId="77777777" w:rsidR="00340E29" w:rsidRPr="00340E29" w:rsidRDefault="00340E29">
            <w:pPr>
              <w:pStyle w:val="NormalWeb"/>
              <w:spacing w:before="0" w:beforeAutospacing="0" w:after="0" w:afterAutospacing="0"/>
              <w:jc w:val="both"/>
            </w:pPr>
            <w:r w:rsidRPr="00340E29">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130C8" w14:textId="77777777" w:rsidR="00340E29" w:rsidRPr="00340E29" w:rsidRDefault="00340E29">
            <w:pPr>
              <w:pStyle w:val="NormalWeb"/>
              <w:spacing w:before="0" w:beforeAutospacing="0" w:after="0" w:afterAutospacing="0"/>
            </w:pPr>
            <w:r w:rsidRPr="00340E29">
              <w:rPr>
                <w:color w:val="000000"/>
              </w:rPr>
              <w:t>Are there main strengths the station posses compared to competitors in the district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91FA7"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02FF1"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C2E6E"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E11CB"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D7ECC"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6413C" w14:textId="77777777" w:rsidR="00340E29" w:rsidRPr="00340E29" w:rsidRDefault="00340E29">
            <w:pPr>
              <w:rPr>
                <w:rFonts w:ascii="Times New Roman" w:hAnsi="Times New Roman" w:cs="Times New Roman"/>
                <w:sz w:val="24"/>
                <w:szCs w:val="24"/>
              </w:rPr>
            </w:pPr>
          </w:p>
        </w:tc>
      </w:tr>
      <w:tr w:rsidR="00340E29" w:rsidRPr="00340E29" w14:paraId="07A62A50"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E6D3C" w14:textId="77777777" w:rsidR="00340E29" w:rsidRPr="00340E29" w:rsidRDefault="00340E29">
            <w:pPr>
              <w:pStyle w:val="NormalWeb"/>
              <w:spacing w:before="0" w:beforeAutospacing="0" w:after="0" w:afterAutospacing="0"/>
              <w:jc w:val="both"/>
            </w:pPr>
            <w:r w:rsidRPr="00340E29">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16099" w14:textId="77777777" w:rsidR="00340E29" w:rsidRPr="00340E29" w:rsidRDefault="00340E29">
            <w:pPr>
              <w:pStyle w:val="NormalWeb"/>
              <w:spacing w:before="0" w:beforeAutospacing="0" w:after="0" w:afterAutospacing="0"/>
            </w:pPr>
            <w:r w:rsidRPr="00340E29">
              <w:rPr>
                <w:color w:val="000000"/>
              </w:rPr>
              <w:t>Do the station use promotional strategies to retain customers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3CA9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ECF40"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1BB64"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ECFCF"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701ED"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1D71C" w14:textId="77777777" w:rsidR="00340E29" w:rsidRPr="00340E29" w:rsidRDefault="00340E29">
            <w:pPr>
              <w:rPr>
                <w:rFonts w:ascii="Times New Roman" w:hAnsi="Times New Roman" w:cs="Times New Roman"/>
                <w:sz w:val="24"/>
                <w:szCs w:val="24"/>
              </w:rPr>
            </w:pPr>
          </w:p>
        </w:tc>
      </w:tr>
      <w:tr w:rsidR="00340E29" w:rsidRPr="00340E29" w14:paraId="55914E0F"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1EA13" w14:textId="77777777" w:rsidR="00340E29" w:rsidRPr="00340E29" w:rsidRDefault="00340E29">
            <w:pPr>
              <w:pStyle w:val="NormalWeb"/>
              <w:spacing w:before="0" w:beforeAutospacing="0" w:after="0" w:afterAutospacing="0"/>
              <w:jc w:val="both"/>
            </w:pPr>
            <w:r w:rsidRPr="00340E29">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D986C" w14:textId="77777777" w:rsidR="00340E29" w:rsidRPr="00340E29" w:rsidRDefault="00340E29">
            <w:pPr>
              <w:pStyle w:val="NormalWeb"/>
              <w:spacing w:before="0" w:beforeAutospacing="0" w:after="0" w:afterAutospacing="0"/>
            </w:pPr>
            <w:r w:rsidRPr="00340E29">
              <w:rPr>
                <w:color w:val="000000"/>
              </w:rPr>
              <w:t>Does the station offer competitive pricing compared to other fuel stations in the district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D1F9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16163"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1C6AB"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F4E56"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D0645"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6546B" w14:textId="77777777" w:rsidR="00340E29" w:rsidRPr="00340E29" w:rsidRDefault="00340E29">
            <w:pPr>
              <w:rPr>
                <w:rFonts w:ascii="Times New Roman" w:hAnsi="Times New Roman" w:cs="Times New Roman"/>
                <w:sz w:val="24"/>
                <w:szCs w:val="24"/>
              </w:rPr>
            </w:pPr>
          </w:p>
        </w:tc>
      </w:tr>
      <w:tr w:rsidR="00340E29" w:rsidRPr="00340E29" w14:paraId="2DF1C322" w14:textId="77777777" w:rsidTr="00340E2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C7056" w14:textId="77777777" w:rsidR="00340E29" w:rsidRPr="00340E29" w:rsidRDefault="00340E29">
            <w:pPr>
              <w:pStyle w:val="NormalWeb"/>
              <w:spacing w:before="0" w:beforeAutospacing="0" w:after="0" w:afterAutospacing="0"/>
              <w:jc w:val="both"/>
            </w:pPr>
            <w:r w:rsidRPr="00340E29">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E79BE" w14:textId="77777777" w:rsidR="00340E29" w:rsidRPr="00340E29" w:rsidRDefault="00340E29">
            <w:pPr>
              <w:pStyle w:val="NormalWeb"/>
              <w:spacing w:before="0" w:beforeAutospacing="0" w:after="0" w:afterAutospacing="0"/>
            </w:pPr>
            <w:r w:rsidRPr="00340E29">
              <w:rPr>
                <w:color w:val="000000"/>
              </w:rPr>
              <w:t>Does employee satisfaction impact to the stations ability to attract customers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15A73"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79AE3"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DB747"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CFD33"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A88A2" w14:textId="77777777" w:rsidR="00340E29" w:rsidRPr="00340E29" w:rsidRDefault="00340E29">
            <w:pPr>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89966" w14:textId="77777777" w:rsidR="00340E29" w:rsidRPr="00340E29" w:rsidRDefault="00340E29">
            <w:pPr>
              <w:rPr>
                <w:rFonts w:ascii="Times New Roman" w:hAnsi="Times New Roman" w:cs="Times New Roman"/>
                <w:sz w:val="24"/>
                <w:szCs w:val="24"/>
              </w:rPr>
            </w:pPr>
          </w:p>
        </w:tc>
      </w:tr>
    </w:tbl>
    <w:p w14:paraId="20B45792" w14:textId="2ED7CA77" w:rsidR="00FD5EA5" w:rsidRPr="00340E29" w:rsidRDefault="00340E29" w:rsidP="00340E29">
      <w:pPr>
        <w:rPr>
          <w:rFonts w:ascii="Times New Roman" w:hAnsi="Times New Roman" w:cs="Times New Roman"/>
          <w:sz w:val="24"/>
          <w:szCs w:val="24"/>
        </w:rPr>
      </w:pP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lastRenderedPageBreak/>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r w:rsidRPr="00340E29">
        <w:rPr>
          <w:rFonts w:ascii="Times New Roman" w:hAnsi="Times New Roman" w:cs="Times New Roman"/>
          <w:sz w:val="24"/>
          <w:szCs w:val="24"/>
        </w:rPr>
        <w:br/>
      </w:r>
    </w:p>
    <w:sectPr w:rsidR="00FD5EA5" w:rsidRPr="00340E29" w:rsidSect="00F1582B">
      <w:footerReference w:type="even" r:id="rId9"/>
      <w:footerReference w:type="default" r:id="rId10"/>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0ABA7" w14:textId="77777777" w:rsidR="00953CF1" w:rsidRDefault="00953CF1" w:rsidP="00FD5EA5">
      <w:pPr>
        <w:spacing w:after="0" w:line="240" w:lineRule="auto"/>
      </w:pPr>
      <w:r>
        <w:separator/>
      </w:r>
    </w:p>
  </w:endnote>
  <w:endnote w:type="continuationSeparator" w:id="0">
    <w:p w14:paraId="7F16D1C7" w14:textId="77777777" w:rsidR="00953CF1" w:rsidRDefault="00953CF1" w:rsidP="00FD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1170" w14:textId="77777777" w:rsidR="00077FE1" w:rsidRDefault="00077FE1" w:rsidP="00FD5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63F212" w14:textId="77777777" w:rsidR="00077FE1" w:rsidRDefault="00077F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ED878" w14:textId="7EC79099" w:rsidR="00077FE1" w:rsidRDefault="00077FE1" w:rsidP="00FD5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77D3">
      <w:rPr>
        <w:rStyle w:val="PageNumber"/>
        <w:noProof/>
      </w:rPr>
      <w:t>95</w:t>
    </w:r>
    <w:r>
      <w:rPr>
        <w:rStyle w:val="PageNumber"/>
      </w:rPr>
      <w:fldChar w:fldCharType="end"/>
    </w:r>
  </w:p>
  <w:p w14:paraId="1CF32EB7" w14:textId="77777777" w:rsidR="00077FE1" w:rsidRDefault="00077F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BFEFE" w14:textId="77777777" w:rsidR="00953CF1" w:rsidRDefault="00953CF1" w:rsidP="00FD5EA5">
      <w:pPr>
        <w:spacing w:after="0" w:line="240" w:lineRule="auto"/>
      </w:pPr>
      <w:r>
        <w:separator/>
      </w:r>
    </w:p>
  </w:footnote>
  <w:footnote w:type="continuationSeparator" w:id="0">
    <w:p w14:paraId="07F3DFA4" w14:textId="77777777" w:rsidR="00953CF1" w:rsidRDefault="00953CF1" w:rsidP="00FD5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54E49EB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71F324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2CA886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2901D8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0813864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D"/>
    <w:multiLevelType w:val="hybridMultilevel"/>
    <w:tmpl w:val="1E7FF52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E"/>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11C3880"/>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58448D7"/>
    <w:multiLevelType w:val="multilevel"/>
    <w:tmpl w:val="58344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FE3FA0"/>
    <w:multiLevelType w:val="hybridMultilevel"/>
    <w:tmpl w:val="8F460BE4"/>
    <w:lvl w:ilvl="0" w:tplc="7F5C5880">
      <w:start w:val="1"/>
      <w:numFmt w:val="lowerRoman"/>
      <w:lvlText w:val="%1."/>
      <w:lvlJc w:val="left"/>
      <w:pPr>
        <w:ind w:left="1080" w:hanging="720"/>
      </w:pPr>
      <w:rPr>
        <w:rFonts w:eastAsia="Times New Roman"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395721"/>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B046D"/>
    <w:multiLevelType w:val="multilevel"/>
    <w:tmpl w:val="F9049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C90970"/>
    <w:multiLevelType w:val="multilevel"/>
    <w:tmpl w:val="771E3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0A347C"/>
    <w:multiLevelType w:val="hybridMultilevel"/>
    <w:tmpl w:val="F5E60F8C"/>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A4FE1"/>
    <w:multiLevelType w:val="multilevel"/>
    <w:tmpl w:val="10EEB9D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2250"/>
        </w:tabs>
        <w:ind w:left="2250" w:hanging="180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790"/>
        </w:tabs>
        <w:ind w:left="2790" w:hanging="2160"/>
      </w:pPr>
      <w:rPr>
        <w:rFonts w:hint="default"/>
      </w:rPr>
    </w:lvl>
    <w:lvl w:ilvl="8">
      <w:start w:val="1"/>
      <w:numFmt w:val="decimal"/>
      <w:lvlText w:val="%1.%2.%3.%4.%5.%6.%7.%8.%9"/>
      <w:lvlJc w:val="left"/>
      <w:pPr>
        <w:tabs>
          <w:tab w:val="num" w:pos="3240"/>
        </w:tabs>
        <w:ind w:left="3240" w:hanging="2520"/>
      </w:pPr>
      <w:rPr>
        <w:rFonts w:hint="default"/>
      </w:rPr>
    </w:lvl>
  </w:abstractNum>
  <w:abstractNum w:abstractNumId="17" w15:restartNumberingAfterBreak="0">
    <w:nsid w:val="3EDD6DBB"/>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C1BC4"/>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024E1"/>
    <w:multiLevelType w:val="multilevel"/>
    <w:tmpl w:val="2EF27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B06D62"/>
    <w:multiLevelType w:val="hybridMultilevel"/>
    <w:tmpl w:val="B3B4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C1485"/>
    <w:multiLevelType w:val="multilevel"/>
    <w:tmpl w:val="EE54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9E097B"/>
    <w:multiLevelType w:val="multilevel"/>
    <w:tmpl w:val="CBE48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783502"/>
    <w:multiLevelType w:val="hybridMultilevel"/>
    <w:tmpl w:val="92D6A41E"/>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5"/>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23"/>
  </w:num>
  <w:num w:numId="13">
    <w:abstractNumId w:val="12"/>
  </w:num>
  <w:num w:numId="14">
    <w:abstractNumId w:val="20"/>
  </w:num>
  <w:num w:numId="15">
    <w:abstractNumId w:val="17"/>
  </w:num>
  <w:num w:numId="16">
    <w:abstractNumId w:val="18"/>
  </w:num>
  <w:num w:numId="17">
    <w:abstractNumId w:val="16"/>
  </w:num>
  <w:num w:numId="18">
    <w:abstractNumId w:val="9"/>
  </w:num>
  <w:num w:numId="19">
    <w:abstractNumId w:val="13"/>
  </w:num>
  <w:num w:numId="20">
    <w:abstractNumId w:val="14"/>
  </w:num>
  <w:num w:numId="21">
    <w:abstractNumId w:val="22"/>
  </w:num>
  <w:num w:numId="22">
    <w:abstractNumId w:val="22"/>
    <w:lvlOverride w:ilvl="0">
      <w:lvl w:ilvl="0">
        <w:numFmt w:val="lowerLetter"/>
        <w:lvlText w:val="%1."/>
        <w:lvlJc w:val="left"/>
      </w:lvl>
    </w:lvlOverride>
  </w:num>
  <w:num w:numId="23">
    <w:abstractNumId w:val="21"/>
  </w:num>
  <w:num w:numId="24">
    <w:abstractNumId w:val="21"/>
    <w:lvlOverride w:ilvl="0">
      <w:lvl w:ilvl="0">
        <w:numFmt w:val="lowerRoman"/>
        <w:lvlText w:val="%1."/>
        <w:lvlJc w:val="right"/>
      </w:lvl>
    </w:lvlOverride>
  </w:num>
  <w:num w:numId="25">
    <w:abstractNumId w:val="19"/>
  </w:num>
  <w:num w:numId="26">
    <w:abstractNumId w:val="19"/>
    <w:lvlOverride w:ilvl="0">
      <w:lvl w:ilvl="0">
        <w:numFmt w:val="lowerRoman"/>
        <w:lvlText w:val="%1."/>
        <w:lvlJc w:val="right"/>
      </w:lvl>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A5"/>
    <w:rsid w:val="00033457"/>
    <w:rsid w:val="00047C7B"/>
    <w:rsid w:val="00077FE1"/>
    <w:rsid w:val="00086515"/>
    <w:rsid w:val="000B0689"/>
    <w:rsid w:val="000E4090"/>
    <w:rsid w:val="001F076D"/>
    <w:rsid w:val="001F7A48"/>
    <w:rsid w:val="002174EA"/>
    <w:rsid w:val="00251F0B"/>
    <w:rsid w:val="002A5579"/>
    <w:rsid w:val="002E3D03"/>
    <w:rsid w:val="00333F35"/>
    <w:rsid w:val="00340E29"/>
    <w:rsid w:val="00342183"/>
    <w:rsid w:val="003A594F"/>
    <w:rsid w:val="003E1987"/>
    <w:rsid w:val="00482580"/>
    <w:rsid w:val="00505E93"/>
    <w:rsid w:val="00571FC1"/>
    <w:rsid w:val="005C6F90"/>
    <w:rsid w:val="005F7E04"/>
    <w:rsid w:val="006B717D"/>
    <w:rsid w:val="006C7579"/>
    <w:rsid w:val="0071661E"/>
    <w:rsid w:val="007178F8"/>
    <w:rsid w:val="00780545"/>
    <w:rsid w:val="007D452C"/>
    <w:rsid w:val="008457CC"/>
    <w:rsid w:val="008B6CBE"/>
    <w:rsid w:val="008D2E5A"/>
    <w:rsid w:val="008D7A98"/>
    <w:rsid w:val="00936DAF"/>
    <w:rsid w:val="00953CF1"/>
    <w:rsid w:val="009E0815"/>
    <w:rsid w:val="009E14C0"/>
    <w:rsid w:val="00A55E25"/>
    <w:rsid w:val="00A577D3"/>
    <w:rsid w:val="00AA6D39"/>
    <w:rsid w:val="00B00C2C"/>
    <w:rsid w:val="00BD2183"/>
    <w:rsid w:val="00C1524A"/>
    <w:rsid w:val="00C52B81"/>
    <w:rsid w:val="00C67E3C"/>
    <w:rsid w:val="00D30C81"/>
    <w:rsid w:val="00DA058B"/>
    <w:rsid w:val="00DD0095"/>
    <w:rsid w:val="00DD589B"/>
    <w:rsid w:val="00DE068A"/>
    <w:rsid w:val="00E47D64"/>
    <w:rsid w:val="00EB39CE"/>
    <w:rsid w:val="00F1582B"/>
    <w:rsid w:val="00F26701"/>
    <w:rsid w:val="00F632C5"/>
    <w:rsid w:val="00FD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6302"/>
  <w15:docId w15:val="{FB5A7866-6082-4E33-BD71-6963954E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EA5"/>
  </w:style>
  <w:style w:type="paragraph" w:styleId="Heading1">
    <w:name w:val="heading 1"/>
    <w:basedOn w:val="Normal"/>
    <w:next w:val="Normal"/>
    <w:link w:val="Heading1Char"/>
    <w:uiPriority w:val="9"/>
    <w:qFormat/>
    <w:rsid w:val="00845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40E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40E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7C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457CC"/>
    <w:pPr>
      <w:ind w:left="720"/>
      <w:contextualSpacing/>
    </w:pPr>
  </w:style>
  <w:style w:type="paragraph" w:styleId="TOCHeading">
    <w:name w:val="TOC Heading"/>
    <w:basedOn w:val="Heading1"/>
    <w:next w:val="Normal"/>
    <w:uiPriority w:val="39"/>
    <w:unhideWhenUsed/>
    <w:qFormat/>
    <w:rsid w:val="008457CC"/>
    <w:pPr>
      <w:spacing w:line="259" w:lineRule="auto"/>
      <w:outlineLvl w:val="9"/>
    </w:pPr>
  </w:style>
  <w:style w:type="paragraph" w:styleId="Footer">
    <w:name w:val="footer"/>
    <w:basedOn w:val="Normal"/>
    <w:link w:val="FooterChar"/>
    <w:uiPriority w:val="99"/>
    <w:semiHidden/>
    <w:unhideWhenUsed/>
    <w:rsid w:val="00FD5E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5EA5"/>
  </w:style>
  <w:style w:type="character" w:styleId="PageNumber">
    <w:name w:val="page number"/>
    <w:basedOn w:val="DefaultParagraphFont"/>
    <w:uiPriority w:val="99"/>
    <w:semiHidden/>
    <w:unhideWhenUsed/>
    <w:rsid w:val="00FD5EA5"/>
  </w:style>
  <w:style w:type="paragraph" w:styleId="BodyText">
    <w:name w:val="Body Text"/>
    <w:basedOn w:val="Normal"/>
    <w:link w:val="BodyTextChar"/>
    <w:uiPriority w:val="1"/>
    <w:qFormat/>
    <w:rsid w:val="00FD5EA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D5EA5"/>
    <w:rPr>
      <w:rFonts w:ascii="Times New Roman" w:eastAsia="Times New Roman" w:hAnsi="Times New Roman" w:cs="Times New Roman"/>
      <w:sz w:val="24"/>
      <w:szCs w:val="24"/>
    </w:rPr>
  </w:style>
  <w:style w:type="paragraph" w:styleId="NoSpacing">
    <w:name w:val="No Spacing"/>
    <w:uiPriority w:val="1"/>
    <w:qFormat/>
    <w:rsid w:val="00FD5EA5"/>
    <w:pPr>
      <w:spacing w:after="0" w:line="240" w:lineRule="auto"/>
    </w:pPr>
    <w:rPr>
      <w:rFonts w:ascii="Calibri" w:eastAsia="Calibri" w:hAnsi="Calibri" w:cs="Times New Roman"/>
    </w:rPr>
  </w:style>
  <w:style w:type="table" w:styleId="TableGrid">
    <w:name w:val="Table Grid"/>
    <w:basedOn w:val="TableNormal"/>
    <w:uiPriority w:val="59"/>
    <w:rsid w:val="00FD5E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40E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40E29"/>
    <w:rPr>
      <w:rFonts w:ascii="Times New Roman" w:eastAsia="Times New Roman" w:hAnsi="Times New Roman" w:cs="Times New Roman"/>
      <w:b/>
      <w:bCs/>
      <w:sz w:val="27"/>
      <w:szCs w:val="27"/>
    </w:rPr>
  </w:style>
  <w:style w:type="paragraph" w:customStyle="1" w:styleId="msonormal0">
    <w:name w:val="msonormal"/>
    <w:basedOn w:val="Normal"/>
    <w:rsid w:val="00340E2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40E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40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81777">
      <w:bodyDiv w:val="1"/>
      <w:marLeft w:val="0"/>
      <w:marRight w:val="0"/>
      <w:marTop w:val="0"/>
      <w:marBottom w:val="0"/>
      <w:divBdr>
        <w:top w:val="none" w:sz="0" w:space="0" w:color="auto"/>
        <w:left w:val="none" w:sz="0" w:space="0" w:color="auto"/>
        <w:bottom w:val="none" w:sz="0" w:space="0" w:color="auto"/>
        <w:right w:val="none" w:sz="0" w:space="0" w:color="auto"/>
      </w:divBdr>
      <w:divsChild>
        <w:div w:id="1036925634">
          <w:marLeft w:val="-732"/>
          <w:marRight w:val="0"/>
          <w:marTop w:val="0"/>
          <w:marBottom w:val="0"/>
          <w:divBdr>
            <w:top w:val="none" w:sz="0" w:space="0" w:color="auto"/>
            <w:left w:val="none" w:sz="0" w:space="0" w:color="auto"/>
            <w:bottom w:val="none" w:sz="0" w:space="0" w:color="auto"/>
            <w:right w:val="none" w:sz="0" w:space="0" w:color="auto"/>
          </w:divBdr>
        </w:div>
        <w:div w:id="1737896803">
          <w:marLeft w:val="-732"/>
          <w:marRight w:val="0"/>
          <w:marTop w:val="0"/>
          <w:marBottom w:val="0"/>
          <w:divBdr>
            <w:top w:val="none" w:sz="0" w:space="0" w:color="auto"/>
            <w:left w:val="none" w:sz="0" w:space="0" w:color="auto"/>
            <w:bottom w:val="none" w:sz="0" w:space="0" w:color="auto"/>
            <w:right w:val="none" w:sz="0" w:space="0" w:color="auto"/>
          </w:divBdr>
        </w:div>
        <w:div w:id="586575316">
          <w:marLeft w:val="-814"/>
          <w:marRight w:val="0"/>
          <w:marTop w:val="0"/>
          <w:marBottom w:val="0"/>
          <w:divBdr>
            <w:top w:val="none" w:sz="0" w:space="0" w:color="auto"/>
            <w:left w:val="none" w:sz="0" w:space="0" w:color="auto"/>
            <w:bottom w:val="none" w:sz="0" w:space="0" w:color="auto"/>
            <w:right w:val="none" w:sz="0" w:space="0" w:color="auto"/>
          </w:divBdr>
          <w:divsChild>
            <w:div w:id="628097600">
              <w:marLeft w:val="1"/>
              <w:marRight w:val="0"/>
              <w:marTop w:val="0"/>
              <w:marBottom w:val="0"/>
              <w:divBdr>
                <w:top w:val="none" w:sz="0" w:space="0" w:color="auto"/>
                <w:left w:val="none" w:sz="0" w:space="0" w:color="auto"/>
                <w:bottom w:val="none" w:sz="0" w:space="0" w:color="auto"/>
                <w:right w:val="none" w:sz="0" w:space="0" w:color="auto"/>
              </w:divBdr>
            </w:div>
          </w:divsChild>
        </w:div>
        <w:div w:id="351499624">
          <w:marLeft w:val="-15"/>
          <w:marRight w:val="0"/>
          <w:marTop w:val="0"/>
          <w:marBottom w:val="0"/>
          <w:divBdr>
            <w:top w:val="none" w:sz="0" w:space="0" w:color="auto"/>
            <w:left w:val="none" w:sz="0" w:space="0" w:color="auto"/>
            <w:bottom w:val="none" w:sz="0" w:space="0" w:color="auto"/>
            <w:right w:val="none" w:sz="0" w:space="0" w:color="auto"/>
          </w:divBdr>
        </w:div>
        <w:div w:id="847214513">
          <w:marLeft w:val="-187"/>
          <w:marRight w:val="0"/>
          <w:marTop w:val="0"/>
          <w:marBottom w:val="0"/>
          <w:divBdr>
            <w:top w:val="none" w:sz="0" w:space="0" w:color="auto"/>
            <w:left w:val="none" w:sz="0" w:space="0" w:color="auto"/>
            <w:bottom w:val="none" w:sz="0" w:space="0" w:color="auto"/>
            <w:right w:val="none" w:sz="0" w:space="0" w:color="auto"/>
          </w:divBdr>
        </w:div>
        <w:div w:id="357049191">
          <w:marLeft w:val="-115"/>
          <w:marRight w:val="0"/>
          <w:marTop w:val="0"/>
          <w:marBottom w:val="0"/>
          <w:divBdr>
            <w:top w:val="none" w:sz="0" w:space="0" w:color="auto"/>
            <w:left w:val="none" w:sz="0" w:space="0" w:color="auto"/>
            <w:bottom w:val="none" w:sz="0" w:space="0" w:color="auto"/>
            <w:right w:val="none" w:sz="0" w:space="0" w:color="auto"/>
          </w:divBdr>
        </w:div>
        <w:div w:id="2139258058">
          <w:marLeft w:val="-15"/>
          <w:marRight w:val="0"/>
          <w:marTop w:val="0"/>
          <w:marBottom w:val="0"/>
          <w:divBdr>
            <w:top w:val="none" w:sz="0" w:space="0" w:color="auto"/>
            <w:left w:val="none" w:sz="0" w:space="0" w:color="auto"/>
            <w:bottom w:val="none" w:sz="0" w:space="0" w:color="auto"/>
            <w:right w:val="none" w:sz="0" w:space="0" w:color="auto"/>
          </w:divBdr>
        </w:div>
        <w:div w:id="1710833129">
          <w:marLeft w:val="-75"/>
          <w:marRight w:val="0"/>
          <w:marTop w:val="0"/>
          <w:marBottom w:val="0"/>
          <w:divBdr>
            <w:top w:val="none" w:sz="0" w:space="0" w:color="auto"/>
            <w:left w:val="none" w:sz="0" w:space="0" w:color="auto"/>
            <w:bottom w:val="none" w:sz="0" w:space="0" w:color="auto"/>
            <w:right w:val="none" w:sz="0" w:space="0" w:color="auto"/>
          </w:divBdr>
        </w:div>
        <w:div w:id="1600604802">
          <w:marLeft w:val="-115"/>
          <w:marRight w:val="0"/>
          <w:marTop w:val="0"/>
          <w:marBottom w:val="0"/>
          <w:divBdr>
            <w:top w:val="none" w:sz="0" w:space="0" w:color="auto"/>
            <w:left w:val="none" w:sz="0" w:space="0" w:color="auto"/>
            <w:bottom w:val="none" w:sz="0" w:space="0" w:color="auto"/>
            <w:right w:val="none" w:sz="0" w:space="0" w:color="auto"/>
          </w:divBdr>
        </w:div>
        <w:div w:id="255410159">
          <w:marLeft w:val="-108"/>
          <w:marRight w:val="0"/>
          <w:marTop w:val="0"/>
          <w:marBottom w:val="0"/>
          <w:divBdr>
            <w:top w:val="none" w:sz="0" w:space="0" w:color="auto"/>
            <w:left w:val="none" w:sz="0" w:space="0" w:color="auto"/>
            <w:bottom w:val="none" w:sz="0" w:space="0" w:color="auto"/>
            <w:right w:val="none" w:sz="0" w:space="0" w:color="auto"/>
          </w:divBdr>
        </w:div>
        <w:div w:id="74523156">
          <w:marLeft w:val="20"/>
          <w:marRight w:val="0"/>
          <w:marTop w:val="0"/>
          <w:marBottom w:val="0"/>
          <w:divBdr>
            <w:top w:val="none" w:sz="0" w:space="0" w:color="auto"/>
            <w:left w:val="none" w:sz="0" w:space="0" w:color="auto"/>
            <w:bottom w:val="none" w:sz="0" w:space="0" w:color="auto"/>
            <w:right w:val="none" w:sz="0" w:space="0" w:color="auto"/>
          </w:divBdr>
        </w:div>
        <w:div w:id="1057053238">
          <w:marLeft w:val="20"/>
          <w:marRight w:val="0"/>
          <w:marTop w:val="0"/>
          <w:marBottom w:val="0"/>
          <w:divBdr>
            <w:top w:val="none" w:sz="0" w:space="0" w:color="auto"/>
            <w:left w:val="none" w:sz="0" w:space="0" w:color="auto"/>
            <w:bottom w:val="none" w:sz="0" w:space="0" w:color="auto"/>
            <w:right w:val="none" w:sz="0" w:space="0" w:color="auto"/>
          </w:divBdr>
        </w:div>
        <w:div w:id="603801400">
          <w:marLeft w:val="20"/>
          <w:marRight w:val="0"/>
          <w:marTop w:val="0"/>
          <w:marBottom w:val="0"/>
          <w:divBdr>
            <w:top w:val="none" w:sz="0" w:space="0" w:color="auto"/>
            <w:left w:val="none" w:sz="0" w:space="0" w:color="auto"/>
            <w:bottom w:val="none" w:sz="0" w:space="0" w:color="auto"/>
            <w:right w:val="none" w:sz="0" w:space="0" w:color="auto"/>
          </w:divBdr>
        </w:div>
        <w:div w:id="1388988859">
          <w:marLeft w:val="20"/>
          <w:marRight w:val="0"/>
          <w:marTop w:val="0"/>
          <w:marBottom w:val="0"/>
          <w:divBdr>
            <w:top w:val="none" w:sz="0" w:space="0" w:color="auto"/>
            <w:left w:val="none" w:sz="0" w:space="0" w:color="auto"/>
            <w:bottom w:val="none" w:sz="0" w:space="0" w:color="auto"/>
            <w:right w:val="none" w:sz="0" w:space="0" w:color="auto"/>
          </w:divBdr>
        </w:div>
        <w:div w:id="1648045885">
          <w:marLeft w:val="20"/>
          <w:marRight w:val="0"/>
          <w:marTop w:val="0"/>
          <w:marBottom w:val="0"/>
          <w:divBdr>
            <w:top w:val="none" w:sz="0" w:space="0" w:color="auto"/>
            <w:left w:val="none" w:sz="0" w:space="0" w:color="auto"/>
            <w:bottom w:val="none" w:sz="0" w:space="0" w:color="auto"/>
            <w:right w:val="none" w:sz="0" w:space="0" w:color="auto"/>
          </w:divBdr>
        </w:div>
        <w:div w:id="1036154220">
          <w:marLeft w:val="20"/>
          <w:marRight w:val="0"/>
          <w:marTop w:val="0"/>
          <w:marBottom w:val="0"/>
          <w:divBdr>
            <w:top w:val="none" w:sz="0" w:space="0" w:color="auto"/>
            <w:left w:val="none" w:sz="0" w:space="0" w:color="auto"/>
            <w:bottom w:val="none" w:sz="0" w:space="0" w:color="auto"/>
            <w:right w:val="none" w:sz="0" w:space="0" w:color="auto"/>
          </w:divBdr>
        </w:div>
        <w:div w:id="139202277">
          <w:marLeft w:val="-108"/>
          <w:marRight w:val="0"/>
          <w:marTop w:val="0"/>
          <w:marBottom w:val="0"/>
          <w:divBdr>
            <w:top w:val="none" w:sz="0" w:space="0" w:color="auto"/>
            <w:left w:val="none" w:sz="0" w:space="0" w:color="auto"/>
            <w:bottom w:val="none" w:sz="0" w:space="0" w:color="auto"/>
            <w:right w:val="none" w:sz="0" w:space="0" w:color="auto"/>
          </w:divBdr>
        </w:div>
        <w:div w:id="168958098">
          <w:marLeft w:val="-142"/>
          <w:marRight w:val="0"/>
          <w:marTop w:val="0"/>
          <w:marBottom w:val="0"/>
          <w:divBdr>
            <w:top w:val="none" w:sz="0" w:space="0" w:color="auto"/>
            <w:left w:val="none" w:sz="0" w:space="0" w:color="auto"/>
            <w:bottom w:val="none" w:sz="0" w:space="0" w:color="auto"/>
            <w:right w:val="none" w:sz="0" w:space="0" w:color="auto"/>
          </w:divBdr>
        </w:div>
        <w:div w:id="2130733966">
          <w:marLeft w:val="-108"/>
          <w:marRight w:val="0"/>
          <w:marTop w:val="0"/>
          <w:marBottom w:val="0"/>
          <w:divBdr>
            <w:top w:val="none" w:sz="0" w:space="0" w:color="auto"/>
            <w:left w:val="none" w:sz="0" w:space="0" w:color="auto"/>
            <w:bottom w:val="none" w:sz="0" w:space="0" w:color="auto"/>
            <w:right w:val="none" w:sz="0" w:space="0" w:color="auto"/>
          </w:divBdr>
        </w:div>
        <w:div w:id="21246921">
          <w:marLeft w:val="-108"/>
          <w:marRight w:val="0"/>
          <w:marTop w:val="0"/>
          <w:marBottom w:val="0"/>
          <w:divBdr>
            <w:top w:val="none" w:sz="0" w:space="0" w:color="auto"/>
            <w:left w:val="none" w:sz="0" w:space="0" w:color="auto"/>
            <w:bottom w:val="none" w:sz="0" w:space="0" w:color="auto"/>
            <w:right w:val="none" w:sz="0" w:space="0" w:color="auto"/>
          </w:divBdr>
        </w:div>
        <w:div w:id="1857035518">
          <w:marLeft w:val="-108"/>
          <w:marRight w:val="0"/>
          <w:marTop w:val="0"/>
          <w:marBottom w:val="0"/>
          <w:divBdr>
            <w:top w:val="none" w:sz="0" w:space="0" w:color="auto"/>
            <w:left w:val="none" w:sz="0" w:space="0" w:color="auto"/>
            <w:bottom w:val="none" w:sz="0" w:space="0" w:color="auto"/>
            <w:right w:val="none" w:sz="0" w:space="0" w:color="auto"/>
          </w:divBdr>
        </w:div>
        <w:div w:id="18129448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401C3-2FE6-4CC1-B7BF-AE6AC3EB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97</Pages>
  <Words>28275</Words>
  <Characters>161168</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EMIRATE SYSTEM</cp:lastModifiedBy>
  <cp:revision>9</cp:revision>
  <dcterms:created xsi:type="dcterms:W3CDTF">2025-07-02T10:48:00Z</dcterms:created>
  <dcterms:modified xsi:type="dcterms:W3CDTF">2025-07-31T15:22:00Z</dcterms:modified>
</cp:coreProperties>
</file>