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66" w:rsidRPr="00F12066" w:rsidRDefault="00F12066" w:rsidP="00F12066">
      <w:pPr>
        <w:jc w:val="center"/>
        <w:rPr>
          <w:rFonts w:cstheme="minorHAnsi"/>
          <w:b/>
          <w:sz w:val="34"/>
          <w:lang w:val="en-US"/>
        </w:rPr>
      </w:pPr>
      <w:r w:rsidRPr="00F12066">
        <w:rPr>
          <w:rFonts w:cstheme="minorHAnsi"/>
          <w:b/>
          <w:sz w:val="34"/>
          <w:lang w:val="en-US"/>
        </w:rPr>
        <w:t>EVALUATION OF CONSTRUCTION SITE SAFETY MANAGEMENT IN KWARA STATE.</w:t>
      </w:r>
    </w:p>
    <w:p w:rsidR="00F12066" w:rsidRPr="00F12066" w:rsidRDefault="00F12066" w:rsidP="00F12066">
      <w:pPr>
        <w:jc w:val="center"/>
        <w:rPr>
          <w:rFonts w:cstheme="minorHAnsi"/>
          <w:b/>
          <w:i/>
          <w:sz w:val="34"/>
          <w:lang w:val="en-US"/>
        </w:rPr>
      </w:pPr>
      <w:r w:rsidRPr="00F12066">
        <w:rPr>
          <w:rFonts w:cstheme="minorHAnsi"/>
          <w:b/>
          <w:sz w:val="34"/>
          <w:lang w:val="en-US"/>
        </w:rPr>
        <w:t>(A CASE STUDY OF KWARA STATE</w:t>
      </w:r>
      <w:r w:rsidRPr="00F12066">
        <w:rPr>
          <w:rFonts w:cstheme="minorHAnsi"/>
          <w:b/>
          <w:i/>
          <w:sz w:val="34"/>
          <w:lang w:val="en-US"/>
        </w:rPr>
        <w:t>)</w:t>
      </w:r>
    </w:p>
    <w:p w:rsidR="009435FE" w:rsidRPr="008477DD" w:rsidRDefault="009435FE" w:rsidP="00016378">
      <w:pPr>
        <w:jc w:val="center"/>
        <w:rPr>
          <w:rFonts w:ascii="Arial Black" w:hAnsi="Arial Black"/>
          <w:b/>
          <w:sz w:val="40"/>
          <w:szCs w:val="28"/>
        </w:rPr>
      </w:pPr>
    </w:p>
    <w:p w:rsidR="00016378" w:rsidRPr="008477DD" w:rsidRDefault="00016378" w:rsidP="00016378">
      <w:pPr>
        <w:jc w:val="center"/>
        <w:rPr>
          <w:rFonts w:ascii="Algerian" w:hAnsi="Algerian"/>
          <w:b/>
          <w:sz w:val="76"/>
          <w:szCs w:val="28"/>
        </w:rPr>
      </w:pPr>
      <w:r w:rsidRPr="008477DD">
        <w:rPr>
          <w:rFonts w:ascii="Algerian" w:hAnsi="Algerian"/>
          <w:b/>
          <w:sz w:val="50"/>
          <w:szCs w:val="28"/>
        </w:rPr>
        <w:t>BY</w:t>
      </w:r>
    </w:p>
    <w:p w:rsidR="00F12066" w:rsidRPr="00F12066" w:rsidRDefault="00F12066" w:rsidP="00F12066">
      <w:pPr>
        <w:jc w:val="center"/>
        <w:rPr>
          <w:rFonts w:ascii="Arial Black" w:hAnsi="Arial Black"/>
          <w:b/>
          <w:sz w:val="38"/>
          <w:szCs w:val="38"/>
          <w:lang w:val="en-US"/>
        </w:rPr>
      </w:pPr>
      <w:r w:rsidRPr="00F12066">
        <w:rPr>
          <w:rFonts w:ascii="Arial Black" w:hAnsi="Arial Black"/>
          <w:b/>
          <w:sz w:val="38"/>
          <w:szCs w:val="38"/>
          <w:lang w:val="en-US"/>
        </w:rPr>
        <w:t>ADEBAYO TEMITAYO EMMANUEL</w:t>
      </w:r>
    </w:p>
    <w:p w:rsidR="00016378" w:rsidRPr="000D7ED7" w:rsidRDefault="004A1D0C" w:rsidP="00016378">
      <w:pPr>
        <w:jc w:val="center"/>
        <w:rPr>
          <w:rFonts w:ascii="Arial Black" w:hAnsi="Arial Black"/>
          <w:b/>
          <w:sz w:val="38"/>
          <w:szCs w:val="38"/>
        </w:rPr>
      </w:pPr>
      <w:r>
        <w:rPr>
          <w:rFonts w:ascii="Arial Black" w:hAnsi="Arial Black"/>
          <w:b/>
          <w:sz w:val="38"/>
          <w:szCs w:val="38"/>
        </w:rPr>
        <w:t>HND/23/BLD/FT/00</w:t>
      </w:r>
      <w:r w:rsidR="00F12066">
        <w:rPr>
          <w:rFonts w:ascii="Arial Black" w:hAnsi="Arial Black"/>
          <w:b/>
          <w:sz w:val="38"/>
          <w:szCs w:val="38"/>
        </w:rPr>
        <w:t>0</w:t>
      </w:r>
      <w:r w:rsidR="00260A7B">
        <w:rPr>
          <w:rFonts w:ascii="Arial Black" w:hAnsi="Arial Black"/>
          <w:b/>
          <w:sz w:val="38"/>
          <w:szCs w:val="38"/>
        </w:rPr>
        <w:t>3</w:t>
      </w:r>
    </w:p>
    <w:p w:rsidR="00016378" w:rsidRPr="008477DD" w:rsidRDefault="00016378" w:rsidP="00016378">
      <w:pPr>
        <w:spacing w:line="360" w:lineRule="auto"/>
        <w:jc w:val="center"/>
        <w:rPr>
          <w:b/>
          <w:sz w:val="6"/>
          <w:szCs w:val="28"/>
        </w:rPr>
      </w:pP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rsidR="00016378" w:rsidRPr="008477DD" w:rsidRDefault="00016378" w:rsidP="00016378">
      <w:pPr>
        <w:spacing w:line="360" w:lineRule="auto"/>
        <w:jc w:val="center"/>
        <w:rPr>
          <w:rFonts w:ascii="Bookman Old Style" w:hAnsi="Bookman Old Style"/>
          <w:b/>
          <w:sz w:val="28"/>
          <w:szCs w:val="28"/>
        </w:rPr>
      </w:pPr>
    </w:p>
    <w:p w:rsidR="00016378" w:rsidRPr="008477DD" w:rsidRDefault="00016378" w:rsidP="00016378">
      <w:pPr>
        <w:spacing w:line="360" w:lineRule="auto"/>
        <w:jc w:val="center"/>
        <w:rPr>
          <w:rFonts w:ascii="Bookman Old Style" w:hAnsi="Bookman Old Style"/>
          <w:b/>
          <w:sz w:val="2"/>
          <w:szCs w:val="28"/>
        </w:rPr>
      </w:pPr>
    </w:p>
    <w:p w:rsidR="00016378" w:rsidRPr="008477DD"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rsidR="00016378" w:rsidRPr="008477DD" w:rsidRDefault="00016378" w:rsidP="00016378">
      <w:pPr>
        <w:spacing w:line="360" w:lineRule="auto"/>
        <w:jc w:val="center"/>
        <w:rPr>
          <w:rFonts w:ascii="Bookman Old Style" w:hAnsi="Bookman Old Style"/>
          <w:b/>
          <w:sz w:val="4"/>
          <w:szCs w:val="28"/>
        </w:rPr>
      </w:pPr>
    </w:p>
    <w:p w:rsidR="00016378" w:rsidRPr="008477DD" w:rsidRDefault="002E7D13" w:rsidP="00016378">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rsidR="00016378" w:rsidRDefault="00016378" w:rsidP="00016378">
      <w:pPr>
        <w:spacing w:line="360" w:lineRule="auto"/>
        <w:jc w:val="center"/>
        <w:rPr>
          <w:b/>
          <w:sz w:val="27"/>
          <w:szCs w:val="27"/>
        </w:rPr>
      </w:pPr>
    </w:p>
    <w:p w:rsidR="004A1D0C" w:rsidRDefault="004A1D0C" w:rsidP="00016378">
      <w:pPr>
        <w:spacing w:line="360" w:lineRule="auto"/>
        <w:jc w:val="center"/>
        <w:rPr>
          <w:b/>
          <w:sz w:val="27"/>
          <w:szCs w:val="27"/>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proofErr w:type="gramStart"/>
      <w:r>
        <w:rPr>
          <w:rFonts w:ascii="Times New Roman" w:hAnsi="Times New Roman"/>
          <w:b/>
          <w:sz w:val="24"/>
          <w:szCs w:val="24"/>
        </w:rPr>
        <w:t>ABDULGANIU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 xml:space="preserve">    </w:t>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proofErr w:type="gramStart"/>
      <w:r>
        <w:rPr>
          <w:rFonts w:ascii="Times New Roman" w:hAnsi="Times New Roman"/>
          <w:b/>
          <w:sz w:val="24"/>
          <w:szCs w:val="24"/>
        </w:rPr>
        <w:t>ABDULGANIU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 xml:space="preserve">LDR. </w:t>
      </w:r>
      <w:proofErr w:type="gramStart"/>
      <w:r>
        <w:rPr>
          <w:rFonts w:ascii="Times New Roman" w:hAnsi="Times New Roman"/>
          <w:b/>
          <w:sz w:val="24"/>
          <w:szCs w:val="24"/>
        </w:rPr>
        <w:t>ABDULGANIU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746D80"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D47923">
        <w:rPr>
          <w:rFonts w:ascii="Times New Roman" w:hAnsi="Times New Roman"/>
          <w:b/>
          <w:sz w:val="24"/>
          <w:szCs w:val="24"/>
        </w:rPr>
        <w:t>ALIYU SULAIMAN FUNSHO</w:t>
      </w:r>
      <w:r w:rsidR="00C71455" w:rsidRPr="00C71455">
        <w:rPr>
          <w:rFonts w:ascii="Times New Roman" w:hAnsi="Times New Roman"/>
          <w:b/>
          <w:sz w:val="24"/>
          <w:szCs w:val="24"/>
        </w:rPr>
        <w:t xml:space="preserve"> </w:t>
      </w:r>
      <w:r w:rsidRPr="00CF06BC">
        <w:rPr>
          <w:rFonts w:ascii="Times New Roman" w:hAnsi="Times New Roman"/>
          <w:b/>
          <w:sz w:val="24"/>
          <w:szCs w:val="24"/>
        </w:rPr>
        <w:t>(MNIOB)</w:t>
      </w:r>
      <w:r w:rsidR="00D47923">
        <w:rPr>
          <w:rFonts w:ascii="Times New Roman" w:hAnsi="Times New Roman"/>
          <w:b/>
          <w:sz w:val="24"/>
          <w:szCs w:val="24"/>
        </w:rPr>
        <w:tab/>
      </w:r>
      <w:r w:rsidR="00D47923">
        <w:rPr>
          <w:rFonts w:ascii="Times New Roman" w:hAnsi="Times New Roman"/>
          <w:b/>
          <w:sz w:val="24"/>
          <w:szCs w:val="24"/>
        </w:rPr>
        <w:tab/>
      </w:r>
      <w:r w:rsidR="00D47923">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863C83" w:rsidRPr="00AD65DE" w:rsidRDefault="00863C83" w:rsidP="00863C83">
      <w:pPr>
        <w:spacing w:line="480" w:lineRule="auto"/>
        <w:jc w:val="both"/>
        <w:rPr>
          <w:rFonts w:ascii="Times New Roman" w:hAnsi="Times New Roman"/>
          <w:sz w:val="24"/>
        </w:rPr>
      </w:pPr>
      <w:r w:rsidRPr="00AD65DE">
        <w:rPr>
          <w:rFonts w:ascii="Times New Roman" w:hAnsi="Times New Roman"/>
          <w:sz w:val="24"/>
        </w:rPr>
        <w:t>This research project is dedicated to Almighty God, the source of all wisdom, knowledge, and understanding, for His unending grace and strength throughout the course of my academic journey.</w:t>
      </w:r>
    </w:p>
    <w:p w:rsidR="00863C83" w:rsidRPr="00AD65DE" w:rsidRDefault="00863C83" w:rsidP="00863C83">
      <w:pPr>
        <w:spacing w:line="480" w:lineRule="auto"/>
        <w:jc w:val="both"/>
        <w:rPr>
          <w:rFonts w:ascii="Times New Roman" w:hAnsi="Times New Roman"/>
          <w:sz w:val="24"/>
        </w:rPr>
      </w:pPr>
      <w:r w:rsidRPr="00AD65DE">
        <w:rPr>
          <w:rFonts w:ascii="Times New Roman" w:hAnsi="Times New Roman"/>
          <w:sz w:val="24"/>
        </w:rPr>
        <w:t xml:space="preserve">I also dedicate this work to my beloved parents, Mr. and Mrs. </w:t>
      </w:r>
      <w:r w:rsidR="00E71311">
        <w:rPr>
          <w:rFonts w:ascii="Times New Roman" w:hAnsi="Times New Roman"/>
          <w:sz w:val="24"/>
        </w:rPr>
        <w:t>Adebayo</w:t>
      </w:r>
      <w:r w:rsidRPr="00AD65DE">
        <w:rPr>
          <w:rFonts w:ascii="Times New Roman" w:hAnsi="Times New Roman"/>
          <w:sz w:val="24"/>
        </w:rPr>
        <w:t>, for their unwavering love, sacrifices, encouragement, and support, which have been instrumental to my educational pursuit.</w:t>
      </w:r>
    </w:p>
    <w:p w:rsidR="00863C83" w:rsidRPr="00AD65DE" w:rsidRDefault="00863C83" w:rsidP="00863C83">
      <w:pPr>
        <w:spacing w:line="480" w:lineRule="auto"/>
        <w:jc w:val="both"/>
        <w:rPr>
          <w:rFonts w:ascii="Times New Roman" w:hAnsi="Times New Roman"/>
          <w:sz w:val="24"/>
        </w:rPr>
      </w:pPr>
      <w:r w:rsidRPr="00AD65DE">
        <w:rPr>
          <w:rFonts w:ascii="Times New Roman" w:hAnsi="Times New Roman"/>
          <w:sz w:val="24"/>
        </w:rPr>
        <w:t>Finally, this work is dedicated to all students and professionals in the field of Building Technology, who are committed to advancing sustainable and efficient maintenance practices in our built environment.</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lastRenderedPageBreak/>
        <w:t>ACKNOWLEDGEMENTS</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All praise, glory, and adoration be to Almighty God for His infinite mercy, grace, and guidance throughout my academic journey, from my National Diploma to the successful completion of this Higher National Diploma (HND) program.</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 xml:space="preserve">My profound gratitude goes to my parents, Mr. and Mrs. </w:t>
      </w:r>
      <w:r w:rsidR="00E71311">
        <w:rPr>
          <w:rFonts w:ascii="Times New Roman" w:hAnsi="Times New Roman"/>
          <w:sz w:val="24"/>
        </w:rPr>
        <w:t>Adebayo</w:t>
      </w:r>
      <w:r w:rsidRPr="004D3125">
        <w:rPr>
          <w:rFonts w:ascii="Times New Roman" w:hAnsi="Times New Roman"/>
          <w:sz w:val="24"/>
        </w:rPr>
        <w:t>, for their unwavering love, moral upb</w:t>
      </w:r>
      <w:r w:rsidR="00353F9D">
        <w:rPr>
          <w:rFonts w:ascii="Times New Roman" w:hAnsi="Times New Roman"/>
          <w:sz w:val="24"/>
        </w:rPr>
        <w:t xml:space="preserve">ringing, and continuous support </w:t>
      </w:r>
      <w:r w:rsidRPr="004D3125">
        <w:rPr>
          <w:rFonts w:ascii="Times New Roman" w:hAnsi="Times New Roman"/>
          <w:sz w:val="24"/>
        </w:rPr>
        <w:t>b</w:t>
      </w:r>
      <w:r w:rsidR="00353F9D">
        <w:rPr>
          <w:rFonts w:ascii="Times New Roman" w:hAnsi="Times New Roman"/>
          <w:sz w:val="24"/>
        </w:rPr>
        <w:t xml:space="preserve">oth financially and emotionally </w:t>
      </w:r>
      <w:r w:rsidRPr="004D3125">
        <w:rPr>
          <w:rFonts w:ascii="Times New Roman" w:hAnsi="Times New Roman"/>
          <w:sz w:val="24"/>
        </w:rPr>
        <w:t>throughout my education.</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I am deeply thankful to my project supervisor, whose guidance, constructive feedback, and encouragement greatly shaped the quality of this research. Your commitment to academic excellence is truly appreciated.</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Special thanks to all the academic and non-academic staff of the Department of Building Technology, Institute of Environmental Studies, for their contributions to my academic development.</w:t>
      </w:r>
      <w:r w:rsidR="00353F9D">
        <w:rPr>
          <w:rFonts w:ascii="Times New Roman" w:hAnsi="Times New Roman"/>
          <w:sz w:val="24"/>
        </w:rPr>
        <w:t xml:space="preserve"> I also want to appreciate my lecturers BLDR. IYIOLA AKEEM, MR ATOLAGBE VICTOR AND MR SADIQ OLANREWAJU for their support during the course of the program. I say thank you and God bless you all. </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I also acknowledge the support of all respondents and industry professionals who provided valuable data and insights during the fieldwork for this study.</w:t>
      </w:r>
    </w:p>
    <w:p w:rsidR="00746D80" w:rsidRPr="00353F9D" w:rsidRDefault="004D3125" w:rsidP="00353F9D">
      <w:pPr>
        <w:spacing w:line="480" w:lineRule="auto"/>
        <w:jc w:val="both"/>
      </w:pPr>
      <w:r w:rsidRPr="004D3125">
        <w:rPr>
          <w:rFonts w:ascii="Times New Roman" w:hAnsi="Times New Roman"/>
          <w:sz w:val="24"/>
        </w:rPr>
        <w:t>Finally, I appreciate my friends and colleagues, whose camaraderie, motivation, and collaboration made this academic journey both productive and memorable. May we all attain greater heights in our professional endeavours.</w:t>
      </w:r>
    </w:p>
    <w:p w:rsidR="00746D80" w:rsidRDefault="00746D80" w:rsidP="00746D80">
      <w:pPr>
        <w:spacing w:line="360" w:lineRule="auto"/>
        <w:jc w:val="center"/>
        <w:rPr>
          <w:rFonts w:ascii="Times New Roman" w:eastAsia="Times New Roman" w:hAnsi="Times New Roman"/>
          <w:b/>
          <w:sz w:val="24"/>
          <w:szCs w:val="24"/>
          <w:lang w:bidi="en-US"/>
        </w:rPr>
      </w:pPr>
    </w:p>
    <w:p w:rsidR="00746D80" w:rsidRPr="00B83A25" w:rsidRDefault="00746D80" w:rsidP="00746D80">
      <w:pPr>
        <w:spacing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5"/>
        <w:gridCol w:w="569"/>
      </w:tblGrid>
      <w:tr w:rsidR="00863C83" w:rsidRPr="00863C83" w:rsidTr="00863C83">
        <w:trPr>
          <w:tblHeader/>
          <w:tblCellSpacing w:w="15" w:type="dxa"/>
        </w:trPr>
        <w:tc>
          <w:tcPr>
            <w:tcW w:w="0" w:type="auto"/>
            <w:vAlign w:val="center"/>
            <w:hideMark/>
          </w:tcPr>
          <w:p w:rsidR="00863C83" w:rsidRPr="00863C83" w:rsidRDefault="00863C83" w:rsidP="00863C83">
            <w:pPr>
              <w:spacing w:after="0" w:line="240" w:lineRule="auto"/>
              <w:jc w:val="center"/>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Content</w:t>
            </w:r>
          </w:p>
        </w:tc>
        <w:tc>
          <w:tcPr>
            <w:tcW w:w="0" w:type="auto"/>
            <w:vAlign w:val="center"/>
            <w:hideMark/>
          </w:tcPr>
          <w:p w:rsidR="00863C83" w:rsidRPr="00863C83" w:rsidRDefault="00863C83" w:rsidP="00863C83">
            <w:pPr>
              <w:spacing w:after="0" w:line="240" w:lineRule="auto"/>
              <w:jc w:val="center"/>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Page</w:t>
            </w: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 xml:space="preserve">Abstract ..................................................................................................................... </w:t>
            </w:r>
            <w:r w:rsidR="00D47923">
              <w:rPr>
                <w:rFonts w:ascii="Times New Roman" w:eastAsia="Times New Roman" w:hAnsi="Times New Roman"/>
                <w:sz w:val="24"/>
                <w:szCs w:val="24"/>
                <w:lang w:val="en-US"/>
              </w:rPr>
              <w:t xml:space="preserve">      </w:t>
            </w:r>
            <w:proofErr w:type="spellStart"/>
            <w:r w:rsidRPr="00863C83">
              <w:rPr>
                <w:rFonts w:ascii="Times New Roman" w:eastAsia="Times New Roman" w:hAnsi="Times New Roman"/>
                <w:sz w:val="24"/>
                <w:szCs w:val="24"/>
                <w:lang w:val="en-US"/>
              </w:rPr>
              <w:t>i</w:t>
            </w:r>
            <w:proofErr w:type="spellEnd"/>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 xml:space="preserve">Acknowledgments.................................................................................................. </w:t>
            </w:r>
            <w:r w:rsidR="00D47923">
              <w:rPr>
                <w:rFonts w:ascii="Times New Roman" w:eastAsia="Times New Roman" w:hAnsi="Times New Roman"/>
                <w:sz w:val="24"/>
                <w:szCs w:val="24"/>
                <w:lang w:val="en-US"/>
              </w:rPr>
              <w:t xml:space="preserve">         </w:t>
            </w:r>
            <w:r w:rsidRPr="00863C83">
              <w:rPr>
                <w:rFonts w:ascii="Times New Roman" w:eastAsia="Times New Roman" w:hAnsi="Times New Roman"/>
                <w:sz w:val="24"/>
                <w:szCs w:val="24"/>
                <w:lang w:val="en-US"/>
              </w:rPr>
              <w:t>ii</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 xml:space="preserve">Certification.............................................................................................................. </w:t>
            </w:r>
            <w:r w:rsidR="00D47923">
              <w:rPr>
                <w:rFonts w:ascii="Times New Roman" w:eastAsia="Times New Roman" w:hAnsi="Times New Roman"/>
                <w:sz w:val="24"/>
                <w:szCs w:val="24"/>
                <w:lang w:val="en-US"/>
              </w:rPr>
              <w:t xml:space="preserve">       </w:t>
            </w:r>
            <w:r w:rsidRPr="00863C83">
              <w:rPr>
                <w:rFonts w:ascii="Times New Roman" w:eastAsia="Times New Roman" w:hAnsi="Times New Roman"/>
                <w:sz w:val="24"/>
                <w:szCs w:val="24"/>
                <w:lang w:val="en-US"/>
              </w:rPr>
              <w:t>iii</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 xml:space="preserve">Dedication ................................................................................................................ </w:t>
            </w:r>
            <w:r w:rsidR="00D47923">
              <w:rPr>
                <w:rFonts w:ascii="Times New Roman" w:eastAsia="Times New Roman" w:hAnsi="Times New Roman"/>
                <w:sz w:val="24"/>
                <w:szCs w:val="24"/>
                <w:lang w:val="en-US"/>
              </w:rPr>
              <w:t xml:space="preserve">       </w:t>
            </w:r>
            <w:r w:rsidRPr="00863C83">
              <w:rPr>
                <w:rFonts w:ascii="Times New Roman" w:eastAsia="Times New Roman" w:hAnsi="Times New Roman"/>
                <w:sz w:val="24"/>
                <w:szCs w:val="24"/>
                <w:lang w:val="en-US"/>
              </w:rPr>
              <w:t>iv</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 xml:space="preserve">Table of Contents ................................................................................................... </w:t>
            </w:r>
            <w:r w:rsidR="00D47923">
              <w:rPr>
                <w:rFonts w:ascii="Times New Roman" w:eastAsia="Times New Roman" w:hAnsi="Times New Roman"/>
                <w:sz w:val="24"/>
                <w:szCs w:val="24"/>
                <w:lang w:val="en-US"/>
              </w:rPr>
              <w:t xml:space="preserve">         </w:t>
            </w:r>
            <w:r w:rsidRPr="00863C83">
              <w:rPr>
                <w:rFonts w:ascii="Times New Roman" w:eastAsia="Times New Roman" w:hAnsi="Times New Roman"/>
                <w:sz w:val="24"/>
                <w:szCs w:val="24"/>
                <w:lang w:val="en-US"/>
              </w:rPr>
              <w:t>v</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 xml:space="preserve">List of Tables ............................................................................................................ </w:t>
            </w:r>
            <w:r w:rsidR="00D47923">
              <w:rPr>
                <w:rFonts w:ascii="Times New Roman" w:eastAsia="Times New Roman" w:hAnsi="Times New Roman"/>
                <w:sz w:val="24"/>
                <w:szCs w:val="24"/>
                <w:lang w:val="en-US"/>
              </w:rPr>
              <w:t xml:space="preserve">      </w:t>
            </w:r>
            <w:r w:rsidRPr="00863C83">
              <w:rPr>
                <w:rFonts w:ascii="Times New Roman" w:eastAsia="Times New Roman" w:hAnsi="Times New Roman"/>
                <w:sz w:val="24"/>
                <w:szCs w:val="24"/>
                <w:lang w:val="en-US"/>
              </w:rPr>
              <w:t>vi</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 xml:space="preserve">List of Figures (if applicable) .................................................................................. </w:t>
            </w:r>
            <w:r w:rsidR="00D47923">
              <w:rPr>
                <w:rFonts w:ascii="Times New Roman" w:eastAsia="Times New Roman" w:hAnsi="Times New Roman"/>
                <w:sz w:val="24"/>
                <w:szCs w:val="24"/>
                <w:lang w:val="en-US"/>
              </w:rPr>
              <w:t xml:space="preserve">       </w:t>
            </w:r>
            <w:r w:rsidRPr="00863C83">
              <w:rPr>
                <w:rFonts w:ascii="Times New Roman" w:eastAsia="Times New Roman" w:hAnsi="Times New Roman"/>
                <w:sz w:val="24"/>
                <w:szCs w:val="24"/>
                <w:lang w:val="en-US"/>
              </w:rPr>
              <w:t>vii</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bl>
    <w:p w:rsidR="00863C83" w:rsidRPr="00863C83" w:rsidRDefault="00863C83" w:rsidP="00863C83">
      <w:pPr>
        <w:rPr>
          <w:rFonts w:ascii="Times New Roman" w:hAnsi="Times New Roman"/>
          <w:sz w:val="24"/>
        </w:rPr>
      </w:pPr>
      <w:r w:rsidRPr="00863C83">
        <w:rPr>
          <w:rFonts w:ascii="Times New Roman" w:hAnsi="Times New Roman"/>
          <w:sz w:val="24"/>
        </w:rPr>
        <w:t>CHAPTER ONE: INTRODUCTION</w:t>
      </w:r>
    </w:p>
    <w:p w:rsidR="000559C2" w:rsidRPr="000559C2" w:rsidRDefault="000559C2" w:rsidP="000559C2">
      <w:pPr>
        <w:rPr>
          <w:rFonts w:ascii="Times New Roman" w:hAnsi="Times New Roman"/>
          <w:sz w:val="24"/>
        </w:rPr>
      </w:pPr>
      <w:r w:rsidRPr="000559C2">
        <w:rPr>
          <w:rFonts w:ascii="Times New Roman" w:hAnsi="Times New Roman"/>
          <w:sz w:val="24"/>
        </w:rPr>
        <w:t xml:space="preserve">1.1 Background of the Study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559C2">
        <w:rPr>
          <w:rFonts w:ascii="Times New Roman" w:hAnsi="Times New Roman"/>
          <w:sz w:val="24"/>
        </w:rPr>
        <w:t>1 - 2</w:t>
      </w:r>
    </w:p>
    <w:p w:rsidR="000559C2" w:rsidRPr="000559C2" w:rsidRDefault="000559C2" w:rsidP="000559C2">
      <w:pPr>
        <w:rPr>
          <w:rFonts w:ascii="Times New Roman" w:hAnsi="Times New Roman"/>
          <w:sz w:val="24"/>
        </w:rPr>
      </w:pPr>
      <w:r w:rsidRPr="000559C2">
        <w:rPr>
          <w:rFonts w:ascii="Times New Roman" w:hAnsi="Times New Roman"/>
          <w:sz w:val="24"/>
        </w:rPr>
        <w:t xml:space="preserve">1.2 Statement of the Problem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559C2">
        <w:rPr>
          <w:rFonts w:ascii="Times New Roman" w:hAnsi="Times New Roman"/>
          <w:sz w:val="24"/>
        </w:rPr>
        <w:t>2</w:t>
      </w:r>
    </w:p>
    <w:p w:rsidR="000559C2" w:rsidRPr="000559C2" w:rsidRDefault="000559C2" w:rsidP="000559C2">
      <w:pPr>
        <w:rPr>
          <w:rFonts w:ascii="Times New Roman" w:hAnsi="Times New Roman"/>
          <w:sz w:val="24"/>
        </w:rPr>
      </w:pPr>
      <w:r w:rsidRPr="000559C2">
        <w:rPr>
          <w:rFonts w:ascii="Times New Roman" w:hAnsi="Times New Roman"/>
          <w:sz w:val="24"/>
        </w:rPr>
        <w:t xml:space="preserve">1.3 Aim and Objectives of the Study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559C2">
        <w:rPr>
          <w:rFonts w:ascii="Times New Roman" w:hAnsi="Times New Roman"/>
          <w:sz w:val="24"/>
        </w:rPr>
        <w:t xml:space="preserve">2 - 3 </w:t>
      </w:r>
    </w:p>
    <w:p w:rsidR="000559C2" w:rsidRPr="000559C2" w:rsidRDefault="000559C2" w:rsidP="000559C2">
      <w:pPr>
        <w:rPr>
          <w:rFonts w:ascii="Times New Roman" w:hAnsi="Times New Roman"/>
          <w:sz w:val="24"/>
        </w:rPr>
      </w:pPr>
      <w:r w:rsidRPr="000559C2">
        <w:rPr>
          <w:rFonts w:ascii="Times New Roman" w:hAnsi="Times New Roman"/>
          <w:sz w:val="24"/>
        </w:rPr>
        <w:t xml:space="preserve">1.4 Research Questions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559C2">
        <w:rPr>
          <w:rFonts w:ascii="Times New Roman" w:hAnsi="Times New Roman"/>
          <w:sz w:val="24"/>
        </w:rPr>
        <w:t>3</w:t>
      </w:r>
    </w:p>
    <w:p w:rsidR="000559C2" w:rsidRPr="000559C2" w:rsidRDefault="000559C2" w:rsidP="000559C2">
      <w:pPr>
        <w:rPr>
          <w:rFonts w:ascii="Times New Roman" w:hAnsi="Times New Roman"/>
          <w:sz w:val="24"/>
        </w:rPr>
      </w:pPr>
      <w:r w:rsidRPr="000559C2">
        <w:rPr>
          <w:rFonts w:ascii="Times New Roman" w:hAnsi="Times New Roman"/>
          <w:sz w:val="24"/>
        </w:rPr>
        <w:t xml:space="preserve">1.5 Significance of the Study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559C2">
        <w:rPr>
          <w:rFonts w:ascii="Times New Roman" w:hAnsi="Times New Roman"/>
          <w:sz w:val="24"/>
        </w:rPr>
        <w:t>3 - 4</w:t>
      </w:r>
    </w:p>
    <w:p w:rsidR="000559C2" w:rsidRPr="000559C2" w:rsidRDefault="000559C2" w:rsidP="000559C2">
      <w:pPr>
        <w:rPr>
          <w:rFonts w:ascii="Times New Roman" w:hAnsi="Times New Roman"/>
          <w:sz w:val="24"/>
        </w:rPr>
      </w:pPr>
      <w:r w:rsidRPr="000559C2">
        <w:rPr>
          <w:rFonts w:ascii="Times New Roman" w:hAnsi="Times New Roman"/>
          <w:sz w:val="24"/>
        </w:rPr>
        <w:t xml:space="preserve">1.6 Scope and Limitations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559C2">
        <w:rPr>
          <w:rFonts w:ascii="Times New Roman" w:hAnsi="Times New Roman"/>
          <w:sz w:val="24"/>
        </w:rPr>
        <w:t>4</w:t>
      </w:r>
    </w:p>
    <w:p w:rsidR="000559C2" w:rsidRPr="000559C2" w:rsidRDefault="000559C2" w:rsidP="000559C2">
      <w:pPr>
        <w:rPr>
          <w:rFonts w:ascii="Times New Roman" w:hAnsi="Times New Roman"/>
          <w:sz w:val="24"/>
        </w:rPr>
      </w:pPr>
      <w:r w:rsidRPr="000559C2">
        <w:rPr>
          <w:rFonts w:ascii="Times New Roman" w:hAnsi="Times New Roman"/>
          <w:sz w:val="24"/>
        </w:rPr>
        <w:t xml:space="preserve">1.7 Limitations of the Study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559C2">
        <w:rPr>
          <w:rFonts w:ascii="Times New Roman" w:hAnsi="Times New Roman"/>
          <w:sz w:val="24"/>
        </w:rPr>
        <w:t>4 - 5</w:t>
      </w:r>
    </w:p>
    <w:p w:rsidR="000559C2" w:rsidRDefault="000559C2" w:rsidP="000559C2">
      <w:pPr>
        <w:rPr>
          <w:rFonts w:ascii="Times New Roman" w:hAnsi="Times New Roman"/>
          <w:sz w:val="24"/>
        </w:rPr>
      </w:pPr>
      <w:r w:rsidRPr="000559C2">
        <w:rPr>
          <w:rFonts w:ascii="Times New Roman" w:hAnsi="Times New Roman"/>
          <w:sz w:val="24"/>
        </w:rPr>
        <w:t xml:space="preserve">1.8 Definition of Terms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559C2">
        <w:rPr>
          <w:rFonts w:ascii="Times New Roman" w:hAnsi="Times New Roman"/>
          <w:sz w:val="24"/>
        </w:rPr>
        <w:t>5 - 6</w:t>
      </w:r>
    </w:p>
    <w:p w:rsidR="00863C83" w:rsidRPr="00863C83" w:rsidRDefault="00863C83" w:rsidP="00863C83">
      <w:pPr>
        <w:rPr>
          <w:rFonts w:ascii="Times New Roman" w:hAnsi="Times New Roman"/>
          <w:sz w:val="24"/>
        </w:rPr>
      </w:pPr>
      <w:r w:rsidRPr="00863C83">
        <w:rPr>
          <w:rFonts w:ascii="Times New Roman" w:hAnsi="Times New Roman"/>
          <w:sz w:val="24"/>
        </w:rPr>
        <w:t>CHAPTER TWO: LITERATURE REVIEW</w:t>
      </w:r>
    </w:p>
    <w:p w:rsidR="00E1762C" w:rsidRPr="00E1762C"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t xml:space="preserve">2.1 Introduction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7 - 8</w:t>
      </w:r>
    </w:p>
    <w:p w:rsidR="00E1762C" w:rsidRPr="00E1762C"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t xml:space="preserve">2.2 Concept of Construction Site Safety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8 - 9</w:t>
      </w:r>
    </w:p>
    <w:p w:rsidR="00E1762C" w:rsidRPr="00E1762C"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t xml:space="preserve">2.3 Construction Safety Management Practices in Nigeria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9 - 11</w:t>
      </w:r>
    </w:p>
    <w:p w:rsidR="00E1762C" w:rsidRPr="00E1762C"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t xml:space="preserve">2.4 Common Hazards and Risk Factors on Nigerian Construction Sites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11 -13</w:t>
      </w:r>
    </w:p>
    <w:p w:rsidR="00E1762C" w:rsidRPr="00E1762C"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t xml:space="preserve">2.5 Regulatory Framework and Safety Enforcement in Nigeria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13</w:t>
      </w:r>
    </w:p>
    <w:p w:rsidR="00E1762C" w:rsidRPr="00E1762C"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t xml:space="preserve">  2.5.1 National Regulatory Bodies and Policies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13 - 14</w:t>
      </w:r>
    </w:p>
    <w:p w:rsidR="00E1762C" w:rsidRPr="00E1762C"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t xml:space="preserve">  2.5.2 Enforcement Challenges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 xml:space="preserve">14 </w:t>
      </w:r>
    </w:p>
    <w:p w:rsidR="00E1762C" w:rsidRPr="00E1762C"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t xml:space="preserve">  2.5.3 International Influence and Gaps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14 - 15</w:t>
      </w:r>
    </w:p>
    <w:p w:rsidR="00E1762C" w:rsidRPr="00E1762C"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lastRenderedPageBreak/>
        <w:t xml:space="preserve">2.5.4 Role of Professional Institutions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15</w:t>
      </w:r>
    </w:p>
    <w:p w:rsidR="000559C2" w:rsidRDefault="00E1762C" w:rsidP="00E1762C">
      <w:pPr>
        <w:rPr>
          <w:rFonts w:ascii="Times New Roman" w:eastAsia="Times New Roman" w:hAnsi="Times New Roman"/>
          <w:sz w:val="24"/>
          <w:szCs w:val="24"/>
        </w:rPr>
      </w:pPr>
      <w:r w:rsidRPr="00E1762C">
        <w:rPr>
          <w:rFonts w:ascii="Times New Roman" w:eastAsia="Times New Roman" w:hAnsi="Times New Roman"/>
          <w:sz w:val="24"/>
          <w:szCs w:val="24"/>
        </w:rPr>
        <w:t xml:space="preserve">2.6 Review of Empirical Studies on Construction Safety in Kwara State and North Central Nigeria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E1762C">
        <w:rPr>
          <w:rFonts w:ascii="Times New Roman" w:eastAsia="Times New Roman" w:hAnsi="Times New Roman"/>
          <w:sz w:val="24"/>
          <w:szCs w:val="24"/>
        </w:rPr>
        <w:t>15 - 16</w:t>
      </w:r>
      <w:r w:rsidR="000559C2">
        <w:rPr>
          <w:rFonts w:ascii="Times New Roman" w:eastAsia="Times New Roman" w:hAnsi="Times New Roman"/>
          <w:sz w:val="24"/>
          <w:szCs w:val="24"/>
        </w:rPr>
        <w:tab/>
      </w:r>
      <w:r w:rsidR="000559C2">
        <w:rPr>
          <w:rFonts w:ascii="Times New Roman" w:eastAsia="Times New Roman" w:hAnsi="Times New Roman"/>
          <w:sz w:val="24"/>
          <w:szCs w:val="24"/>
        </w:rPr>
        <w:tab/>
      </w:r>
      <w:r w:rsidR="000559C2">
        <w:rPr>
          <w:rFonts w:ascii="Times New Roman" w:eastAsia="Times New Roman" w:hAnsi="Times New Roman"/>
          <w:sz w:val="24"/>
          <w:szCs w:val="24"/>
        </w:rPr>
        <w:tab/>
      </w:r>
      <w:r w:rsidR="000559C2">
        <w:rPr>
          <w:rFonts w:ascii="Times New Roman" w:eastAsia="Times New Roman" w:hAnsi="Times New Roman"/>
          <w:sz w:val="24"/>
          <w:szCs w:val="24"/>
        </w:rPr>
        <w:tab/>
      </w:r>
      <w:r w:rsidR="000559C2">
        <w:rPr>
          <w:rFonts w:ascii="Times New Roman" w:eastAsia="Times New Roman" w:hAnsi="Times New Roman"/>
          <w:sz w:val="24"/>
          <w:szCs w:val="24"/>
        </w:rPr>
        <w:tab/>
      </w:r>
      <w:r w:rsidR="000559C2">
        <w:rPr>
          <w:rFonts w:ascii="Times New Roman" w:eastAsia="Times New Roman" w:hAnsi="Times New Roman"/>
          <w:sz w:val="24"/>
          <w:szCs w:val="24"/>
        </w:rPr>
        <w:tab/>
      </w:r>
    </w:p>
    <w:p w:rsidR="00863C83" w:rsidRPr="00863C83" w:rsidRDefault="00863C83" w:rsidP="000559C2">
      <w:pPr>
        <w:rPr>
          <w:rFonts w:ascii="Times New Roman" w:hAnsi="Times New Roman"/>
        </w:rPr>
      </w:pPr>
      <w:r w:rsidRPr="00863C83">
        <w:rPr>
          <w:rFonts w:ascii="Times New Roman" w:hAnsi="Times New Roman"/>
        </w:rPr>
        <w:t>CHAPTER THREE: RESEARCH METHODOLOGY</w:t>
      </w:r>
    </w:p>
    <w:p w:rsidR="000559C2" w:rsidRPr="000559C2" w:rsidRDefault="000559C2" w:rsidP="000559C2">
      <w:pPr>
        <w:rPr>
          <w:rFonts w:ascii="Times New Roman" w:eastAsia="Times New Roman" w:hAnsi="Times New Roman"/>
          <w:sz w:val="24"/>
          <w:szCs w:val="24"/>
        </w:rPr>
      </w:pPr>
      <w:r w:rsidRPr="000559C2">
        <w:rPr>
          <w:rFonts w:ascii="Times New Roman" w:eastAsia="Times New Roman" w:hAnsi="Times New Roman"/>
          <w:sz w:val="24"/>
          <w:szCs w:val="24"/>
        </w:rPr>
        <w:t xml:space="preserve">3.1 Research Design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559C2">
        <w:rPr>
          <w:rFonts w:ascii="Times New Roman" w:eastAsia="Times New Roman" w:hAnsi="Times New Roman"/>
          <w:sz w:val="24"/>
          <w:szCs w:val="24"/>
        </w:rPr>
        <w:t>17</w:t>
      </w:r>
    </w:p>
    <w:p w:rsidR="000559C2" w:rsidRPr="000559C2" w:rsidRDefault="000559C2" w:rsidP="000559C2">
      <w:pPr>
        <w:rPr>
          <w:rFonts w:ascii="Times New Roman" w:eastAsia="Times New Roman" w:hAnsi="Times New Roman"/>
          <w:sz w:val="24"/>
          <w:szCs w:val="24"/>
        </w:rPr>
      </w:pPr>
      <w:r w:rsidRPr="000559C2">
        <w:rPr>
          <w:rFonts w:ascii="Times New Roman" w:eastAsia="Times New Roman" w:hAnsi="Times New Roman"/>
          <w:sz w:val="24"/>
          <w:szCs w:val="24"/>
        </w:rPr>
        <w:t xml:space="preserve">3.2 Population of the Study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559C2">
        <w:rPr>
          <w:rFonts w:ascii="Times New Roman" w:eastAsia="Times New Roman" w:hAnsi="Times New Roman"/>
          <w:sz w:val="24"/>
          <w:szCs w:val="24"/>
        </w:rPr>
        <w:t>17</w:t>
      </w:r>
    </w:p>
    <w:p w:rsidR="000559C2" w:rsidRPr="000559C2" w:rsidRDefault="000559C2" w:rsidP="000559C2">
      <w:pPr>
        <w:rPr>
          <w:rFonts w:ascii="Times New Roman" w:eastAsia="Times New Roman" w:hAnsi="Times New Roman"/>
          <w:sz w:val="24"/>
          <w:szCs w:val="24"/>
        </w:rPr>
      </w:pPr>
      <w:r w:rsidRPr="000559C2">
        <w:rPr>
          <w:rFonts w:ascii="Times New Roman" w:eastAsia="Times New Roman" w:hAnsi="Times New Roman"/>
          <w:sz w:val="24"/>
          <w:szCs w:val="24"/>
        </w:rPr>
        <w:t xml:space="preserve">3.3 Sample Size and Sampling Technique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559C2">
        <w:rPr>
          <w:rFonts w:ascii="Times New Roman" w:eastAsia="Times New Roman" w:hAnsi="Times New Roman"/>
          <w:sz w:val="24"/>
          <w:szCs w:val="24"/>
        </w:rPr>
        <w:t xml:space="preserve">17 - 18 </w:t>
      </w:r>
    </w:p>
    <w:p w:rsidR="000559C2" w:rsidRPr="000559C2" w:rsidRDefault="000559C2" w:rsidP="000559C2">
      <w:pPr>
        <w:rPr>
          <w:rFonts w:ascii="Times New Roman" w:eastAsia="Times New Roman" w:hAnsi="Times New Roman"/>
          <w:sz w:val="24"/>
          <w:szCs w:val="24"/>
        </w:rPr>
      </w:pPr>
      <w:r w:rsidRPr="000559C2">
        <w:rPr>
          <w:rFonts w:ascii="Times New Roman" w:eastAsia="Times New Roman" w:hAnsi="Times New Roman"/>
          <w:sz w:val="24"/>
          <w:szCs w:val="24"/>
        </w:rPr>
        <w:t xml:space="preserve">3.4 Research Instrument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559C2">
        <w:rPr>
          <w:rFonts w:ascii="Times New Roman" w:eastAsia="Times New Roman" w:hAnsi="Times New Roman"/>
          <w:sz w:val="24"/>
          <w:szCs w:val="24"/>
        </w:rPr>
        <w:t>18 - 19</w:t>
      </w:r>
    </w:p>
    <w:p w:rsidR="000559C2" w:rsidRPr="000559C2" w:rsidRDefault="000559C2" w:rsidP="000559C2">
      <w:pPr>
        <w:rPr>
          <w:rFonts w:ascii="Times New Roman" w:eastAsia="Times New Roman" w:hAnsi="Times New Roman"/>
          <w:sz w:val="24"/>
          <w:szCs w:val="24"/>
        </w:rPr>
      </w:pPr>
      <w:r w:rsidRPr="000559C2">
        <w:rPr>
          <w:rFonts w:ascii="Times New Roman" w:eastAsia="Times New Roman" w:hAnsi="Times New Roman"/>
          <w:sz w:val="24"/>
          <w:szCs w:val="24"/>
        </w:rPr>
        <w:t xml:space="preserve">3.5 Validity and Reliability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559C2">
        <w:rPr>
          <w:rFonts w:ascii="Times New Roman" w:eastAsia="Times New Roman" w:hAnsi="Times New Roman"/>
          <w:sz w:val="24"/>
          <w:szCs w:val="24"/>
        </w:rPr>
        <w:t xml:space="preserve">19 </w:t>
      </w:r>
    </w:p>
    <w:p w:rsidR="000559C2" w:rsidRPr="000559C2" w:rsidRDefault="000559C2" w:rsidP="000559C2">
      <w:pPr>
        <w:rPr>
          <w:rFonts w:ascii="Times New Roman" w:eastAsia="Times New Roman" w:hAnsi="Times New Roman"/>
          <w:sz w:val="24"/>
          <w:szCs w:val="24"/>
        </w:rPr>
      </w:pPr>
      <w:r w:rsidRPr="000559C2">
        <w:rPr>
          <w:rFonts w:ascii="Times New Roman" w:eastAsia="Times New Roman" w:hAnsi="Times New Roman"/>
          <w:sz w:val="24"/>
          <w:szCs w:val="24"/>
        </w:rPr>
        <w:t xml:space="preserve">3.6 Method of Data Collection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559C2">
        <w:rPr>
          <w:rFonts w:ascii="Times New Roman" w:eastAsia="Times New Roman" w:hAnsi="Times New Roman"/>
          <w:sz w:val="24"/>
          <w:szCs w:val="24"/>
        </w:rPr>
        <w:t>19</w:t>
      </w:r>
    </w:p>
    <w:p w:rsidR="000559C2" w:rsidRPr="000559C2" w:rsidRDefault="000559C2" w:rsidP="000559C2">
      <w:pPr>
        <w:rPr>
          <w:rFonts w:ascii="Times New Roman" w:eastAsia="Times New Roman" w:hAnsi="Times New Roman"/>
          <w:sz w:val="24"/>
          <w:szCs w:val="24"/>
        </w:rPr>
      </w:pPr>
      <w:r w:rsidRPr="000559C2">
        <w:rPr>
          <w:rFonts w:ascii="Times New Roman" w:eastAsia="Times New Roman" w:hAnsi="Times New Roman"/>
          <w:sz w:val="24"/>
          <w:szCs w:val="24"/>
        </w:rPr>
        <w:t xml:space="preserve">3.7 Method of Data Analysis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559C2">
        <w:rPr>
          <w:rFonts w:ascii="Times New Roman" w:eastAsia="Times New Roman" w:hAnsi="Times New Roman"/>
          <w:sz w:val="24"/>
          <w:szCs w:val="24"/>
        </w:rPr>
        <w:t>20</w:t>
      </w:r>
    </w:p>
    <w:p w:rsidR="001B784C" w:rsidRDefault="000559C2" w:rsidP="000559C2">
      <w:pPr>
        <w:rPr>
          <w:rFonts w:ascii="Times New Roman" w:eastAsia="Times New Roman" w:hAnsi="Times New Roman"/>
          <w:sz w:val="24"/>
          <w:szCs w:val="24"/>
        </w:rPr>
      </w:pPr>
      <w:r w:rsidRPr="000559C2">
        <w:rPr>
          <w:rFonts w:ascii="Times New Roman" w:eastAsia="Times New Roman" w:hAnsi="Times New Roman"/>
          <w:sz w:val="24"/>
          <w:szCs w:val="24"/>
        </w:rPr>
        <w:t xml:space="preserve">3.8 Ethical Considerations </w:t>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001B784C">
        <w:rPr>
          <w:rFonts w:ascii="Times New Roman" w:eastAsia="Times New Roman" w:hAnsi="Times New Roman"/>
          <w:sz w:val="24"/>
          <w:szCs w:val="24"/>
        </w:rPr>
        <w:tab/>
      </w:r>
      <w:r w:rsidRPr="000559C2">
        <w:rPr>
          <w:rFonts w:ascii="Times New Roman" w:eastAsia="Times New Roman" w:hAnsi="Times New Roman"/>
          <w:sz w:val="24"/>
          <w:szCs w:val="24"/>
        </w:rPr>
        <w:t>20</w:t>
      </w:r>
    </w:p>
    <w:p w:rsidR="00863C83" w:rsidRPr="00863C83" w:rsidRDefault="00863C83" w:rsidP="000559C2">
      <w:pPr>
        <w:rPr>
          <w:rFonts w:ascii="Times New Roman" w:hAnsi="Times New Roman"/>
          <w:sz w:val="24"/>
        </w:rPr>
      </w:pPr>
      <w:r w:rsidRPr="00863C83">
        <w:rPr>
          <w:rFonts w:ascii="Times New Roman" w:hAnsi="Times New Roman"/>
          <w:sz w:val="24"/>
        </w:rPr>
        <w:t>CHAPTER FOUR: DATA PRESENTATION AND ANALYSIS</w:t>
      </w:r>
    </w:p>
    <w:p w:rsidR="001B784C" w:rsidRPr="001B784C" w:rsidRDefault="001B784C" w:rsidP="001B784C">
      <w:pPr>
        <w:rPr>
          <w:rFonts w:ascii="Times New Roman" w:eastAsia="Times New Roman" w:hAnsi="Times New Roman"/>
          <w:sz w:val="24"/>
          <w:szCs w:val="24"/>
        </w:rPr>
      </w:pPr>
      <w:r w:rsidRPr="001B784C">
        <w:rPr>
          <w:rFonts w:ascii="Times New Roman" w:eastAsia="Times New Roman" w:hAnsi="Times New Roman"/>
          <w:sz w:val="24"/>
          <w:szCs w:val="24"/>
        </w:rPr>
        <w:t>4.1 Introduction</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1B784C" w:rsidRPr="001B784C" w:rsidRDefault="001B784C" w:rsidP="001B784C">
      <w:pPr>
        <w:rPr>
          <w:rFonts w:ascii="Times New Roman" w:eastAsia="Times New Roman" w:hAnsi="Times New Roman"/>
          <w:sz w:val="24"/>
          <w:szCs w:val="24"/>
        </w:rPr>
      </w:pPr>
      <w:r w:rsidRPr="001B784C">
        <w:rPr>
          <w:rFonts w:ascii="Times New Roman" w:eastAsia="Times New Roman" w:hAnsi="Times New Roman"/>
          <w:sz w:val="24"/>
          <w:szCs w:val="24"/>
        </w:rPr>
        <w:t>4.2 Data Presentation</w:t>
      </w:r>
    </w:p>
    <w:p w:rsidR="001B784C" w:rsidRPr="001B784C" w:rsidRDefault="001B784C" w:rsidP="001B784C">
      <w:pPr>
        <w:rPr>
          <w:rFonts w:ascii="Times New Roman" w:eastAsia="Times New Roman" w:hAnsi="Times New Roman"/>
          <w:sz w:val="24"/>
          <w:szCs w:val="24"/>
        </w:rPr>
      </w:pPr>
      <w:r w:rsidRPr="001B784C">
        <w:rPr>
          <w:rFonts w:ascii="Times New Roman" w:eastAsia="Times New Roman" w:hAnsi="Times New Roman"/>
          <w:sz w:val="24"/>
          <w:szCs w:val="24"/>
        </w:rPr>
        <w:t xml:space="preserve">4.2.1 Respondents’ Demographics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B784C">
        <w:rPr>
          <w:rFonts w:ascii="Times New Roman" w:eastAsia="Times New Roman" w:hAnsi="Times New Roman"/>
          <w:sz w:val="24"/>
          <w:szCs w:val="24"/>
        </w:rPr>
        <w:t>21 - 25</w:t>
      </w:r>
    </w:p>
    <w:p w:rsidR="001B784C" w:rsidRPr="001B784C" w:rsidRDefault="001B784C" w:rsidP="001B784C">
      <w:pPr>
        <w:rPr>
          <w:rFonts w:ascii="Times New Roman" w:eastAsia="Times New Roman" w:hAnsi="Times New Roman"/>
          <w:sz w:val="24"/>
          <w:szCs w:val="24"/>
        </w:rPr>
      </w:pPr>
      <w:r w:rsidRPr="001B784C">
        <w:rPr>
          <w:rFonts w:ascii="Times New Roman" w:eastAsia="Times New Roman" w:hAnsi="Times New Roman"/>
          <w:sz w:val="24"/>
          <w:szCs w:val="24"/>
        </w:rPr>
        <w:t xml:space="preserve">4.2.2 Analysis by Research Objectives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B784C">
        <w:rPr>
          <w:rFonts w:ascii="Times New Roman" w:eastAsia="Times New Roman" w:hAnsi="Times New Roman"/>
          <w:sz w:val="24"/>
          <w:szCs w:val="24"/>
        </w:rPr>
        <w:t>25 - 28</w:t>
      </w:r>
    </w:p>
    <w:p w:rsidR="001B784C" w:rsidRPr="001B784C" w:rsidRDefault="001B784C" w:rsidP="001B784C">
      <w:pPr>
        <w:tabs>
          <w:tab w:val="left" w:pos="3960"/>
        </w:tabs>
        <w:rPr>
          <w:rFonts w:ascii="Times New Roman" w:eastAsia="Times New Roman" w:hAnsi="Times New Roman"/>
          <w:sz w:val="24"/>
          <w:szCs w:val="24"/>
        </w:rPr>
      </w:pPr>
      <w:r w:rsidRPr="001B784C">
        <w:rPr>
          <w:rFonts w:ascii="Times New Roman" w:eastAsia="Times New Roman" w:hAnsi="Times New Roman"/>
          <w:sz w:val="24"/>
          <w:szCs w:val="24"/>
        </w:rPr>
        <w:t xml:space="preserve">4.3 Summary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1B784C">
        <w:rPr>
          <w:rFonts w:ascii="Times New Roman" w:eastAsia="Times New Roman" w:hAnsi="Times New Roman"/>
          <w:sz w:val="24"/>
          <w:szCs w:val="24"/>
        </w:rPr>
        <w:t>28 - 30</w:t>
      </w:r>
      <w:r>
        <w:rPr>
          <w:rFonts w:ascii="Times New Roman" w:eastAsia="Times New Roman" w:hAnsi="Times New Roman"/>
          <w:sz w:val="24"/>
          <w:szCs w:val="24"/>
        </w:rPr>
        <w:tab/>
      </w:r>
    </w:p>
    <w:p w:rsidR="00D47923" w:rsidRPr="00D47923" w:rsidRDefault="001B784C" w:rsidP="00D47923">
      <w:pPr>
        <w:rPr>
          <w:rFonts w:ascii="Times New Roman" w:eastAsia="Times New Roman" w:hAnsi="Times New Roman"/>
          <w:sz w:val="24"/>
          <w:szCs w:val="24"/>
        </w:rPr>
      </w:pPr>
      <w:r w:rsidRPr="001B784C">
        <w:rPr>
          <w:rFonts w:ascii="Times New Roman" w:eastAsia="Times New Roman" w:hAnsi="Times New Roman"/>
          <w:sz w:val="24"/>
          <w:szCs w:val="24"/>
        </w:rPr>
        <w:t xml:space="preserve">4.4 Discussion of Findings 30 </w:t>
      </w:r>
      <w:r w:rsidR="00D47923">
        <w:rPr>
          <w:rFonts w:ascii="Times New Roman" w:eastAsia="Times New Roman" w:hAnsi="Times New Roman"/>
          <w:sz w:val="24"/>
          <w:szCs w:val="24"/>
        </w:rPr>
        <w:t>–</w:t>
      </w:r>
      <w:r w:rsidRPr="001B784C">
        <w:rPr>
          <w:rFonts w:ascii="Times New Roman" w:eastAsia="Times New Roman" w:hAnsi="Times New Roman"/>
          <w:sz w:val="24"/>
          <w:szCs w:val="24"/>
        </w:rPr>
        <w:t xml:space="preserve"> 32</w:t>
      </w:r>
    </w:p>
    <w:p w:rsidR="00D47923" w:rsidRDefault="00863C83" w:rsidP="00D47923">
      <w:pPr>
        <w:rPr>
          <w:rFonts w:ascii="Times New Roman" w:hAnsi="Times New Roman"/>
          <w:sz w:val="24"/>
        </w:rPr>
      </w:pPr>
      <w:r w:rsidRPr="00863C83">
        <w:rPr>
          <w:rFonts w:ascii="Times New Roman" w:hAnsi="Times New Roman"/>
          <w:sz w:val="24"/>
        </w:rPr>
        <w:t>CHAPTER FIVE: SUMMARY, CONCLUSION AND RECOMMENDATIONS</w:t>
      </w:r>
    </w:p>
    <w:p w:rsidR="001B784C" w:rsidRPr="00D47923" w:rsidRDefault="001B784C" w:rsidP="00D47923">
      <w:pPr>
        <w:rPr>
          <w:rFonts w:ascii="Times New Roman" w:hAnsi="Times New Roman"/>
          <w:sz w:val="24"/>
        </w:rPr>
      </w:pPr>
      <w:r w:rsidRPr="001B784C">
        <w:rPr>
          <w:rFonts w:ascii="Times New Roman" w:eastAsia="Times New Roman" w:hAnsi="Times New Roman"/>
        </w:rPr>
        <w:t xml:space="preserve">5.1 Summary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1B784C">
        <w:rPr>
          <w:rFonts w:ascii="Times New Roman" w:eastAsia="Times New Roman" w:hAnsi="Times New Roman"/>
        </w:rPr>
        <w:t>33 - 34</w:t>
      </w:r>
    </w:p>
    <w:p w:rsidR="001B784C" w:rsidRPr="001B784C" w:rsidRDefault="001B784C" w:rsidP="001B784C">
      <w:pPr>
        <w:pStyle w:val="Heading3"/>
        <w:rPr>
          <w:rFonts w:ascii="Times New Roman" w:eastAsia="Times New Roman" w:hAnsi="Times New Roman" w:cs="Times New Roman"/>
          <w:color w:val="auto"/>
        </w:rPr>
      </w:pPr>
      <w:r w:rsidRPr="001B784C">
        <w:rPr>
          <w:rFonts w:ascii="Times New Roman" w:eastAsia="Times New Roman" w:hAnsi="Times New Roman" w:cs="Times New Roman"/>
          <w:color w:val="auto"/>
        </w:rPr>
        <w:lastRenderedPageBreak/>
        <w:t xml:space="preserve">5.2 Conclusion </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1B784C">
        <w:rPr>
          <w:rFonts w:ascii="Times New Roman" w:eastAsia="Times New Roman" w:hAnsi="Times New Roman" w:cs="Times New Roman"/>
          <w:color w:val="auto"/>
        </w:rPr>
        <w:t>34</w:t>
      </w:r>
    </w:p>
    <w:p w:rsidR="001B784C" w:rsidRPr="001B784C" w:rsidRDefault="001B784C" w:rsidP="001B784C">
      <w:pPr>
        <w:pStyle w:val="Heading3"/>
        <w:rPr>
          <w:rFonts w:ascii="Times New Roman" w:eastAsia="Times New Roman" w:hAnsi="Times New Roman" w:cs="Times New Roman"/>
          <w:color w:val="auto"/>
        </w:rPr>
      </w:pPr>
      <w:r w:rsidRPr="001B784C">
        <w:rPr>
          <w:rFonts w:ascii="Times New Roman" w:eastAsia="Times New Roman" w:hAnsi="Times New Roman" w:cs="Times New Roman"/>
          <w:color w:val="auto"/>
        </w:rPr>
        <w:t xml:space="preserve">5.3 Recommendations </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1B784C">
        <w:rPr>
          <w:rFonts w:ascii="Times New Roman" w:eastAsia="Times New Roman" w:hAnsi="Times New Roman" w:cs="Times New Roman"/>
          <w:color w:val="auto"/>
        </w:rPr>
        <w:t>34 - 35</w:t>
      </w:r>
    </w:p>
    <w:p w:rsidR="001B784C" w:rsidRDefault="001B784C" w:rsidP="001B784C">
      <w:pPr>
        <w:pStyle w:val="Heading3"/>
        <w:rPr>
          <w:rFonts w:ascii="Times New Roman" w:eastAsia="Times New Roman" w:hAnsi="Times New Roman" w:cs="Times New Roman"/>
          <w:color w:val="auto"/>
        </w:rPr>
      </w:pPr>
      <w:r w:rsidRPr="001B784C">
        <w:rPr>
          <w:rFonts w:ascii="Times New Roman" w:eastAsia="Times New Roman" w:hAnsi="Times New Roman" w:cs="Times New Roman"/>
          <w:color w:val="auto"/>
        </w:rPr>
        <w:t xml:space="preserve">5.4 Suggestions for Further Studies </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1B784C">
        <w:rPr>
          <w:rFonts w:ascii="Times New Roman" w:eastAsia="Times New Roman" w:hAnsi="Times New Roman" w:cs="Times New Roman"/>
          <w:color w:val="auto"/>
        </w:rPr>
        <w:t>35</w:t>
      </w:r>
    </w:p>
    <w:p w:rsidR="00863C83" w:rsidRDefault="00863C83" w:rsidP="001B784C">
      <w:pPr>
        <w:pStyle w:val="Heading3"/>
      </w:pPr>
      <w:r w:rsidRPr="00863C83">
        <w:rPr>
          <w:rFonts w:ascii="Times New Roman" w:hAnsi="Times New Roman" w:cs="Times New Roman"/>
        </w:rPr>
        <w:t xml:space="preserve">References.................................................................................................. </w:t>
      </w:r>
      <w:r>
        <w:t>42</w:t>
      </w:r>
    </w:p>
    <w:p w:rsidR="00863C83" w:rsidRDefault="00863C83" w:rsidP="00863C83">
      <w:pPr>
        <w:pStyle w:val="Heading3"/>
      </w:pPr>
      <w:r w:rsidRPr="00863C83">
        <w:rPr>
          <w:rFonts w:ascii="Times New Roman" w:hAnsi="Times New Roman" w:cs="Times New Roman"/>
        </w:rPr>
        <w:t>Appendices ................................................................................................</w:t>
      </w:r>
      <w:r>
        <w:t xml:space="preserve"> 46</w:t>
      </w:r>
    </w:p>
    <w:p w:rsidR="00863C83" w:rsidRDefault="00863C83" w:rsidP="00863C83">
      <w:pPr>
        <w:pStyle w:val="NormalWeb"/>
      </w:pPr>
      <w:r>
        <w:t>Appendix A: Sample Questionnaire ..................................................................... 46</w:t>
      </w:r>
      <w:r>
        <w:br/>
        <w:t>Appendix B: SPSS Output (if applicable) ............................................................ 48</w:t>
      </w:r>
    </w:p>
    <w:p w:rsidR="00746D80" w:rsidRDefault="00746D80" w:rsidP="00746D80">
      <w:pPr>
        <w:spacing w:line="360" w:lineRule="auto"/>
        <w:jc w:val="both"/>
        <w:rPr>
          <w:rFonts w:ascii="Times New Roman" w:eastAsia="Times New Roman" w:hAnsi="Times New Roman"/>
          <w:b/>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D47923" w:rsidRDefault="00D47923" w:rsidP="00746D80">
      <w:pPr>
        <w:pStyle w:val="BodyText"/>
        <w:spacing w:line="480" w:lineRule="auto"/>
        <w:jc w:val="center"/>
        <w:rPr>
          <w:b/>
        </w:rPr>
      </w:pPr>
    </w:p>
    <w:p w:rsidR="00746D80" w:rsidRPr="00CA3044" w:rsidRDefault="00746D80" w:rsidP="00746D80">
      <w:pPr>
        <w:pStyle w:val="BodyText"/>
        <w:spacing w:line="480" w:lineRule="auto"/>
        <w:jc w:val="center"/>
        <w:rPr>
          <w:b/>
        </w:rPr>
      </w:pPr>
      <w:r w:rsidRPr="00CA3044">
        <w:rPr>
          <w:b/>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6692"/>
        <w:gridCol w:w="982"/>
      </w:tblGrid>
      <w:tr w:rsidR="007E0C6A" w:rsidRPr="00267DD0" w:rsidTr="00D47923">
        <w:trPr>
          <w:tblHeade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b/>
                <w:bCs/>
                <w:sz w:val="24"/>
                <w:szCs w:val="24"/>
                <w:lang w:val="en-US"/>
              </w:rPr>
            </w:pPr>
            <w:r w:rsidRPr="00267DD0">
              <w:rPr>
                <w:rFonts w:ascii="Times New Roman" w:eastAsia="Times New Roman" w:hAnsi="Times New Roman"/>
                <w:b/>
                <w:bCs/>
                <w:sz w:val="24"/>
                <w:szCs w:val="24"/>
                <w:lang w:val="en-US"/>
              </w:rPr>
              <w:t>Table No.</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b/>
                <w:bCs/>
                <w:sz w:val="24"/>
                <w:szCs w:val="24"/>
                <w:lang w:val="en-US"/>
              </w:rPr>
            </w:pPr>
            <w:r w:rsidRPr="00267DD0">
              <w:rPr>
                <w:rFonts w:ascii="Times New Roman" w:eastAsia="Times New Roman" w:hAnsi="Times New Roman"/>
                <w:b/>
                <w:bCs/>
                <w:sz w:val="24"/>
                <w:szCs w:val="24"/>
                <w:lang w:val="en-US"/>
              </w:rPr>
              <w:t>Title</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b/>
                <w:bCs/>
                <w:sz w:val="24"/>
                <w:szCs w:val="24"/>
                <w:lang w:val="en-US"/>
              </w:rPr>
            </w:pPr>
            <w:r w:rsidRPr="00267DD0">
              <w:rPr>
                <w:rFonts w:ascii="Times New Roman" w:eastAsia="Times New Roman" w:hAnsi="Times New Roman"/>
                <w:b/>
                <w:bCs/>
                <w:sz w:val="24"/>
                <w:szCs w:val="24"/>
                <w:lang w:val="en-US"/>
              </w:rPr>
              <w:t>Page No.</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4.1</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Distribution of Administered and Retrieved Questionnaires</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22</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4.2</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Respondents’ Gender Distribution</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22</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4.3</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Age Distribution of Respondents</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23</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4.4</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Educational Qualification of Respondents</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23</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4.5</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 xml:space="preserve">Respondents’ </w:t>
            </w:r>
            <w:r>
              <w:rPr>
                <w:rFonts w:ascii="Times New Roman" w:eastAsia="Times New Roman" w:hAnsi="Times New Roman"/>
                <w:sz w:val="24"/>
                <w:szCs w:val="24"/>
                <w:lang w:val="en-US"/>
              </w:rPr>
              <w:t>Occupation on Site</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24</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4.6</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Respondents’ Years of Experience</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24</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4.7</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Presence of Safety Officers and Safety Documentation</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25</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4.8</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Common Hazards Experienced on Construction Sites</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26</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4.9</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Availability and Usage of Personal Protective Equipment (PPE)</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27</w:t>
            </w:r>
          </w:p>
        </w:tc>
      </w:tr>
      <w:tr w:rsidR="007E0C6A" w:rsidRPr="00267DD0" w:rsidTr="00D47923">
        <w:trPr>
          <w:tblCellSpacing w:w="15" w:type="dxa"/>
        </w:trPr>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Table 4.10</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sidRPr="00267DD0">
              <w:rPr>
                <w:rFonts w:ascii="Times New Roman" w:eastAsia="Times New Roman" w:hAnsi="Times New Roman"/>
                <w:sz w:val="24"/>
                <w:szCs w:val="24"/>
                <w:lang w:val="en-US"/>
              </w:rPr>
              <w:t>Training and Awareness Indicators Among Workers and Supervisors</w:t>
            </w:r>
          </w:p>
        </w:tc>
        <w:tc>
          <w:tcPr>
            <w:tcW w:w="0" w:type="auto"/>
            <w:vAlign w:val="center"/>
            <w:hideMark/>
          </w:tcPr>
          <w:p w:rsidR="007E0C6A" w:rsidRPr="00267DD0" w:rsidRDefault="007E0C6A" w:rsidP="007E0C6A">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27 - 28</w:t>
            </w:r>
          </w:p>
        </w:tc>
      </w:tr>
      <w:tr w:rsidR="007E0C6A" w:rsidRPr="00267DD0" w:rsidTr="00D47923">
        <w:trPr>
          <w:tblCellSpacing w:w="15" w:type="dxa"/>
        </w:trPr>
        <w:tc>
          <w:tcPr>
            <w:tcW w:w="0" w:type="auto"/>
            <w:vAlign w:val="center"/>
          </w:tcPr>
          <w:p w:rsidR="007E0C6A" w:rsidRPr="00267DD0" w:rsidRDefault="007E0C6A" w:rsidP="00D47923">
            <w:pPr>
              <w:spacing w:after="0" w:line="240" w:lineRule="auto"/>
              <w:rPr>
                <w:rFonts w:ascii="Times New Roman" w:eastAsia="Times New Roman" w:hAnsi="Times New Roman"/>
                <w:sz w:val="24"/>
                <w:szCs w:val="24"/>
                <w:lang w:val="en-US"/>
              </w:rPr>
            </w:pPr>
          </w:p>
        </w:tc>
        <w:tc>
          <w:tcPr>
            <w:tcW w:w="0" w:type="auto"/>
            <w:vAlign w:val="center"/>
          </w:tcPr>
          <w:p w:rsidR="007E0C6A" w:rsidRPr="00267DD0" w:rsidRDefault="007E0C6A" w:rsidP="00D47923">
            <w:pPr>
              <w:spacing w:after="0" w:line="240" w:lineRule="auto"/>
              <w:rPr>
                <w:rFonts w:ascii="Times New Roman" w:eastAsia="Times New Roman" w:hAnsi="Times New Roman"/>
                <w:sz w:val="24"/>
                <w:szCs w:val="24"/>
                <w:lang w:val="en-US"/>
              </w:rPr>
            </w:pPr>
          </w:p>
        </w:tc>
        <w:tc>
          <w:tcPr>
            <w:tcW w:w="0" w:type="auto"/>
            <w:vAlign w:val="center"/>
          </w:tcPr>
          <w:p w:rsidR="007E0C6A" w:rsidRDefault="007E0C6A" w:rsidP="00D47923">
            <w:pPr>
              <w:spacing w:after="0" w:line="240" w:lineRule="auto"/>
              <w:rPr>
                <w:rFonts w:ascii="Times New Roman" w:eastAsia="Times New Roman" w:hAnsi="Times New Roman"/>
                <w:sz w:val="24"/>
                <w:szCs w:val="24"/>
                <w:lang w:val="en-US"/>
              </w:rPr>
            </w:pPr>
          </w:p>
        </w:tc>
      </w:tr>
    </w:tbl>
    <w:p w:rsidR="00D47923" w:rsidRDefault="00D47923" w:rsidP="00746D80">
      <w:pPr>
        <w:spacing w:before="59"/>
        <w:jc w:val="center"/>
        <w:rPr>
          <w:rFonts w:ascii="Times New Roman" w:hAnsi="Times New Roman"/>
          <w:b/>
          <w:sz w:val="28"/>
          <w:szCs w:val="24"/>
        </w:rPr>
      </w:pPr>
    </w:p>
    <w:p w:rsidR="00D47923" w:rsidRDefault="00D47923" w:rsidP="00746D80">
      <w:pPr>
        <w:spacing w:before="59"/>
        <w:jc w:val="center"/>
        <w:rPr>
          <w:rFonts w:ascii="Times New Roman" w:hAnsi="Times New Roman"/>
          <w:b/>
          <w:sz w:val="28"/>
          <w:szCs w:val="24"/>
        </w:rPr>
      </w:pPr>
    </w:p>
    <w:p w:rsidR="00D47923" w:rsidRDefault="00D47923" w:rsidP="00746D80">
      <w:pPr>
        <w:spacing w:before="59"/>
        <w:jc w:val="center"/>
        <w:rPr>
          <w:rFonts w:ascii="Times New Roman" w:hAnsi="Times New Roman"/>
          <w:b/>
          <w:sz w:val="28"/>
          <w:szCs w:val="24"/>
        </w:rPr>
      </w:pPr>
    </w:p>
    <w:p w:rsidR="00D47923" w:rsidRDefault="00D47923" w:rsidP="00746D80">
      <w:pPr>
        <w:spacing w:before="59"/>
        <w:jc w:val="center"/>
        <w:rPr>
          <w:rFonts w:ascii="Times New Roman" w:hAnsi="Times New Roman"/>
          <w:b/>
          <w:sz w:val="28"/>
          <w:szCs w:val="24"/>
        </w:rPr>
      </w:pPr>
    </w:p>
    <w:p w:rsidR="00D47923" w:rsidRDefault="00D47923" w:rsidP="00746D80">
      <w:pPr>
        <w:spacing w:before="59"/>
        <w:jc w:val="center"/>
        <w:rPr>
          <w:rFonts w:ascii="Times New Roman" w:hAnsi="Times New Roman"/>
          <w:b/>
          <w:sz w:val="28"/>
          <w:szCs w:val="24"/>
        </w:rPr>
      </w:pPr>
    </w:p>
    <w:p w:rsidR="00D47923" w:rsidRDefault="00D47923" w:rsidP="00746D80">
      <w:pPr>
        <w:spacing w:before="59"/>
        <w:jc w:val="center"/>
        <w:rPr>
          <w:rFonts w:ascii="Times New Roman" w:hAnsi="Times New Roman"/>
          <w:b/>
          <w:sz w:val="28"/>
          <w:szCs w:val="24"/>
        </w:rPr>
      </w:pPr>
    </w:p>
    <w:p w:rsidR="00D47923" w:rsidRDefault="00D47923" w:rsidP="00746D80">
      <w:pPr>
        <w:spacing w:before="59"/>
        <w:jc w:val="center"/>
        <w:rPr>
          <w:rFonts w:ascii="Times New Roman" w:hAnsi="Times New Roman"/>
          <w:b/>
          <w:sz w:val="28"/>
          <w:szCs w:val="24"/>
        </w:rPr>
      </w:pPr>
    </w:p>
    <w:p w:rsidR="00D47923" w:rsidRDefault="00D47923" w:rsidP="00746D80">
      <w:pPr>
        <w:spacing w:before="59"/>
        <w:jc w:val="center"/>
        <w:rPr>
          <w:rFonts w:ascii="Times New Roman" w:hAnsi="Times New Roman"/>
          <w:b/>
          <w:sz w:val="28"/>
          <w:szCs w:val="24"/>
        </w:rPr>
      </w:pPr>
    </w:p>
    <w:p w:rsidR="00D47923" w:rsidRDefault="00D47923" w:rsidP="00746D80">
      <w:pPr>
        <w:spacing w:before="59"/>
        <w:jc w:val="center"/>
        <w:rPr>
          <w:rFonts w:ascii="Times New Roman" w:hAnsi="Times New Roman"/>
          <w:b/>
          <w:sz w:val="28"/>
          <w:szCs w:val="24"/>
        </w:rPr>
      </w:pPr>
    </w:p>
    <w:p w:rsidR="00746D80" w:rsidRPr="00016378" w:rsidRDefault="00746D80" w:rsidP="00746D80">
      <w:pPr>
        <w:spacing w:before="59"/>
        <w:jc w:val="center"/>
        <w:rPr>
          <w:rFonts w:ascii="Times New Roman" w:hAnsi="Times New Roman"/>
          <w:b/>
          <w:sz w:val="28"/>
          <w:szCs w:val="24"/>
        </w:rPr>
      </w:pPr>
      <w:r w:rsidRPr="00016378">
        <w:rPr>
          <w:rFonts w:ascii="Times New Roman" w:hAnsi="Times New Roman"/>
          <w:b/>
          <w:sz w:val="28"/>
          <w:szCs w:val="24"/>
        </w:rPr>
        <w:lastRenderedPageBreak/>
        <w:t>ABSTRACT</w:t>
      </w:r>
    </w:p>
    <w:p w:rsidR="00070B34" w:rsidRPr="00320FC6" w:rsidRDefault="00070B34" w:rsidP="00320FC6">
      <w:pPr>
        <w:pStyle w:val="NormalWeb"/>
        <w:jc w:val="both"/>
        <w:rPr>
          <w:i/>
          <w:lang w:val="en-US"/>
        </w:rPr>
      </w:pPr>
      <w:bookmarkStart w:id="0" w:name="_Hlk188449393"/>
      <w:r w:rsidRPr="00070B34">
        <w:rPr>
          <w:i/>
        </w:rPr>
        <w:t>Construction sites are inherently hazardous environments, particularly in developing regions where safety practices are inconsistently enforced. This study evaluates construction site safety management in Kwara State, Nigeria, with the aim of assessing the extent of policy implementation, identifying prevalent hazards, examining the use of personal protective equipment (PPE), and evaluating the level of training and awareness among site personnel.</w:t>
      </w:r>
      <w:r w:rsidR="00320FC6">
        <w:rPr>
          <w:i/>
          <w:lang w:val="en-US"/>
        </w:rPr>
        <w:t xml:space="preserve"> </w:t>
      </w:r>
      <w:r w:rsidRPr="00070B34">
        <w:rPr>
          <w:i/>
        </w:rPr>
        <w:t xml:space="preserve">The research adopted a descriptive survey design involving the administration of structured questionnaires to 50 respondents drawn from selected construction firms operating in Ilorin and </w:t>
      </w:r>
      <w:r w:rsidR="00A92CA4" w:rsidRPr="00070B34">
        <w:rPr>
          <w:i/>
        </w:rPr>
        <w:t>neighbouring</w:t>
      </w:r>
      <w:r w:rsidRPr="00070B34">
        <w:rPr>
          <w:i/>
        </w:rPr>
        <w:t xml:space="preserve"> towns. Respondents included site supervisors, engineers, artisans, and </w:t>
      </w:r>
      <w:r w:rsidR="00A92CA4" w:rsidRPr="00070B34">
        <w:rPr>
          <w:i/>
        </w:rPr>
        <w:t>labourers</w:t>
      </w:r>
      <w:r w:rsidRPr="00070B34">
        <w:rPr>
          <w:i/>
        </w:rPr>
        <w:t xml:space="preserve">. Descriptive statistical tools such as frequency tables, percentages, and mean scores were used to </w:t>
      </w:r>
      <w:r w:rsidR="00A92CA4" w:rsidRPr="00070B34">
        <w:rPr>
          <w:i/>
        </w:rPr>
        <w:t>analyse</w:t>
      </w:r>
      <w:r w:rsidR="00320FC6">
        <w:rPr>
          <w:i/>
        </w:rPr>
        <w:t xml:space="preserve"> the data. </w:t>
      </w:r>
      <w:r w:rsidRPr="00070B34">
        <w:rPr>
          <w:i/>
        </w:rPr>
        <w:t>Findings reveal that while basic safety policies exist on many sites, enforcement is weak and the presence of trained safety officers is inconsistent. Common hazards reported include falls from heights, electrical shocks, and machinery-related injuries. Although PPE usage is moderately high, gaps exist in availability and supervision. Additionally, over half of the respondents reported having received some form of safety training, but emergency preparedness and frequency of safet</w:t>
      </w:r>
      <w:r w:rsidR="00320FC6">
        <w:rPr>
          <w:i/>
        </w:rPr>
        <w:t xml:space="preserve">y meetings varied across firms. </w:t>
      </w:r>
      <w:r w:rsidRPr="00070B34">
        <w:rPr>
          <w:i/>
        </w:rPr>
        <w:t>The study concludes that construction site safety management in Kwara State is underdeveloped and requires systemic improvement. Key recommendations include enhanced regulatory enforcement, mandatory site safety personnel, regular training programs, and the adoption of safety monitoring technologies. These measures are vital to reducing accident rates and improving worker well-being in the region’s construction sector.</w:t>
      </w:r>
    </w:p>
    <w:p w:rsidR="00863C83" w:rsidRDefault="00863C83" w:rsidP="00863C83">
      <w:pPr>
        <w:pStyle w:val="NormalWeb"/>
        <w:spacing w:line="360" w:lineRule="auto"/>
        <w:jc w:val="both"/>
      </w:pPr>
    </w:p>
    <w:p w:rsidR="00BC0274" w:rsidRPr="00BC0274" w:rsidRDefault="00BC0274" w:rsidP="00FD7F32">
      <w:pPr>
        <w:pStyle w:val="NormalWeb"/>
        <w:spacing w:line="360" w:lineRule="auto"/>
        <w:jc w:val="both"/>
        <w:rPr>
          <w:i/>
        </w:rPr>
      </w:pPr>
    </w:p>
    <w:p w:rsidR="002E7D13" w:rsidRPr="002E7D13" w:rsidRDefault="002E7D13" w:rsidP="00BC0274">
      <w:pPr>
        <w:pStyle w:val="NormalWeb"/>
        <w:spacing w:line="276" w:lineRule="auto"/>
        <w:jc w:val="both"/>
        <w:rPr>
          <w:i/>
        </w:rPr>
        <w:sectPr w:rsidR="002E7D13" w:rsidRPr="002E7D13" w:rsidSect="00DC5439">
          <w:footerReference w:type="default" r:id="rId8"/>
          <w:pgSz w:w="12240" w:h="15840"/>
          <w:pgMar w:top="1440" w:right="1440" w:bottom="1440" w:left="1440" w:header="720" w:footer="720" w:gutter="0"/>
          <w:pgNumType w:fmt="lowerRoman" w:start="1"/>
          <w:cols w:space="720"/>
          <w:docGrid w:linePitch="360"/>
        </w:sectPr>
      </w:pPr>
    </w:p>
    <w:bookmarkEnd w:id="0"/>
    <w:p w:rsidR="003F23AB" w:rsidRDefault="003F23AB" w:rsidP="003F23AB">
      <w:pPr>
        <w:jc w:val="center"/>
        <w:rPr>
          <w:rFonts w:ascii="Times New Roman" w:eastAsia="Times New Roman" w:hAnsi="Times New Roman"/>
          <w:sz w:val="32"/>
          <w:szCs w:val="32"/>
          <w:lang w:val="en-US"/>
        </w:rPr>
      </w:pPr>
      <w:r>
        <w:rPr>
          <w:rFonts w:ascii="Times New Roman" w:eastAsia="Times New Roman" w:hAnsi="Times New Roman"/>
          <w:sz w:val="32"/>
          <w:szCs w:val="32"/>
        </w:rPr>
        <w:lastRenderedPageBreak/>
        <w:t xml:space="preserve">CHAPTER ONE </w:t>
      </w:r>
    </w:p>
    <w:p w:rsidR="003F23AB" w:rsidRDefault="003F23AB" w:rsidP="003F23AB">
      <w:pPr>
        <w:jc w:val="center"/>
        <w:rPr>
          <w:rFonts w:ascii="Times New Roman" w:eastAsia="Times New Roman" w:hAnsi="Times New Roman"/>
          <w:sz w:val="32"/>
          <w:szCs w:val="32"/>
        </w:rPr>
      </w:pPr>
      <w:r>
        <w:rPr>
          <w:rFonts w:ascii="Times New Roman" w:eastAsia="Times New Roman" w:hAnsi="Times New Roman"/>
          <w:sz w:val="32"/>
          <w:szCs w:val="32"/>
        </w:rPr>
        <w:t>INTRODUCTION</w:t>
      </w:r>
    </w:p>
    <w:p w:rsidR="003F23AB" w:rsidRDefault="003F23AB" w:rsidP="003F23AB">
      <w:pPr>
        <w:rPr>
          <w:rFonts w:ascii="Times New Roman" w:eastAsia="Times New Roman" w:hAnsi="Times New Roman"/>
          <w:b/>
          <w:sz w:val="28"/>
          <w:szCs w:val="28"/>
        </w:rPr>
      </w:pPr>
      <w:r>
        <w:rPr>
          <w:rFonts w:ascii="Times New Roman" w:eastAsia="Times New Roman" w:hAnsi="Times New Roman"/>
          <w:b/>
          <w:sz w:val="28"/>
          <w:szCs w:val="28"/>
        </w:rPr>
        <w:t>1.1 Background of the Study</w:t>
      </w:r>
    </w:p>
    <w:p w:rsidR="00E71311" w:rsidRPr="00E71311" w:rsidRDefault="00E71311" w:rsidP="00E71311">
      <w:pPr>
        <w:spacing w:line="480" w:lineRule="auto"/>
        <w:jc w:val="both"/>
        <w:rPr>
          <w:rFonts w:ascii="Times New Roman" w:eastAsia="Times New Roman" w:hAnsi="Times New Roman"/>
          <w:sz w:val="24"/>
          <w:szCs w:val="24"/>
          <w:lang w:val="en-US"/>
        </w:rPr>
      </w:pPr>
      <w:r w:rsidRPr="00E71311">
        <w:rPr>
          <w:rFonts w:ascii="Times New Roman" w:eastAsia="Times New Roman" w:hAnsi="Times New Roman"/>
          <w:sz w:val="24"/>
          <w:szCs w:val="24"/>
          <w:lang w:val="en-US"/>
        </w:rPr>
        <w:t>The construction industry plays a pivotal role in the socio-economic development of nations, particularly in emerging economies like Nigeria. It contributes significantly to gross domestic product (GDP), employment, and infrastructural advancement. Despite these contributions, the construction sector is globally recognized as one of the most hazardous industries due to the high incidence of workplace injuries, fatalities, and health-related risks (Mohamed, 2002; ILO, 2020).</w:t>
      </w:r>
    </w:p>
    <w:p w:rsidR="00E71311" w:rsidRPr="00E71311" w:rsidRDefault="00E71311" w:rsidP="00E71311">
      <w:pPr>
        <w:spacing w:line="480" w:lineRule="auto"/>
        <w:jc w:val="both"/>
        <w:rPr>
          <w:rFonts w:ascii="Times New Roman" w:eastAsia="Times New Roman" w:hAnsi="Times New Roman"/>
          <w:sz w:val="24"/>
          <w:szCs w:val="24"/>
          <w:lang w:val="en-US"/>
        </w:rPr>
      </w:pPr>
      <w:r w:rsidRPr="00E71311">
        <w:rPr>
          <w:rFonts w:ascii="Times New Roman" w:eastAsia="Times New Roman" w:hAnsi="Times New Roman"/>
          <w:sz w:val="24"/>
          <w:szCs w:val="24"/>
          <w:lang w:val="en-US"/>
        </w:rPr>
        <w:t>In Nigeria, construction sites are often characterized by inadequate safety planning, poor enforcement of safety regulations, and insufficient use of personal protective equipment (PPE). These deficiencies are exacerbated by the absence of competent safety officers, weak institutional oversight, and a low safety culture among stakeholders (</w:t>
      </w:r>
      <w:proofErr w:type="spellStart"/>
      <w:r w:rsidRPr="00E71311">
        <w:rPr>
          <w:rFonts w:ascii="Times New Roman" w:eastAsia="Times New Roman" w:hAnsi="Times New Roman"/>
          <w:sz w:val="24"/>
          <w:szCs w:val="24"/>
          <w:lang w:val="en-US"/>
        </w:rPr>
        <w:t>Akinwale</w:t>
      </w:r>
      <w:proofErr w:type="spellEnd"/>
      <w:r w:rsidRPr="00E71311">
        <w:rPr>
          <w:rFonts w:ascii="Times New Roman" w:eastAsia="Times New Roman" w:hAnsi="Times New Roman"/>
          <w:sz w:val="24"/>
          <w:szCs w:val="24"/>
          <w:lang w:val="en-US"/>
        </w:rPr>
        <w:t xml:space="preserve"> &amp; </w:t>
      </w:r>
      <w:proofErr w:type="spellStart"/>
      <w:r w:rsidRPr="00E71311">
        <w:rPr>
          <w:rFonts w:ascii="Times New Roman" w:eastAsia="Times New Roman" w:hAnsi="Times New Roman"/>
          <w:sz w:val="24"/>
          <w:szCs w:val="24"/>
          <w:lang w:val="en-US"/>
        </w:rPr>
        <w:t>Olusanya</w:t>
      </w:r>
      <w:proofErr w:type="spellEnd"/>
      <w:r w:rsidRPr="00E71311">
        <w:rPr>
          <w:rFonts w:ascii="Times New Roman" w:eastAsia="Times New Roman" w:hAnsi="Times New Roman"/>
          <w:sz w:val="24"/>
          <w:szCs w:val="24"/>
          <w:lang w:val="en-US"/>
        </w:rPr>
        <w:t>, 2016). The lack of compliance with national safety standards such as the Nigerian Occupational Safety and Health (OSH) Policy has resulted in frequent site accidents and poor working conditions (</w:t>
      </w:r>
      <w:proofErr w:type="spellStart"/>
      <w:r w:rsidRPr="00E71311">
        <w:rPr>
          <w:rFonts w:ascii="Times New Roman" w:eastAsia="Times New Roman" w:hAnsi="Times New Roman"/>
          <w:sz w:val="24"/>
          <w:szCs w:val="24"/>
          <w:lang w:val="en-US"/>
        </w:rPr>
        <w:t>Nwachukwu</w:t>
      </w:r>
      <w:proofErr w:type="spellEnd"/>
      <w:r w:rsidRPr="00E71311">
        <w:rPr>
          <w:rFonts w:ascii="Times New Roman" w:eastAsia="Times New Roman" w:hAnsi="Times New Roman"/>
          <w:sz w:val="24"/>
          <w:szCs w:val="24"/>
          <w:lang w:val="en-US"/>
        </w:rPr>
        <w:t xml:space="preserve">, </w:t>
      </w:r>
      <w:proofErr w:type="spellStart"/>
      <w:r w:rsidRPr="00E71311">
        <w:rPr>
          <w:rFonts w:ascii="Times New Roman" w:eastAsia="Times New Roman" w:hAnsi="Times New Roman"/>
          <w:sz w:val="24"/>
          <w:szCs w:val="24"/>
          <w:lang w:val="en-US"/>
        </w:rPr>
        <w:t>Nkado</w:t>
      </w:r>
      <w:proofErr w:type="spellEnd"/>
      <w:r w:rsidRPr="00E71311">
        <w:rPr>
          <w:rFonts w:ascii="Times New Roman" w:eastAsia="Times New Roman" w:hAnsi="Times New Roman"/>
          <w:sz w:val="24"/>
          <w:szCs w:val="24"/>
          <w:lang w:val="en-US"/>
        </w:rPr>
        <w:t xml:space="preserve">, &amp; </w:t>
      </w:r>
      <w:proofErr w:type="spellStart"/>
      <w:r w:rsidRPr="00E71311">
        <w:rPr>
          <w:rFonts w:ascii="Times New Roman" w:eastAsia="Times New Roman" w:hAnsi="Times New Roman"/>
          <w:sz w:val="24"/>
          <w:szCs w:val="24"/>
          <w:lang w:val="en-US"/>
        </w:rPr>
        <w:t>Okereke</w:t>
      </w:r>
      <w:proofErr w:type="spellEnd"/>
      <w:r w:rsidRPr="00E71311">
        <w:rPr>
          <w:rFonts w:ascii="Times New Roman" w:eastAsia="Times New Roman" w:hAnsi="Times New Roman"/>
          <w:sz w:val="24"/>
          <w:szCs w:val="24"/>
          <w:lang w:val="en-US"/>
        </w:rPr>
        <w:t>, 2022).</w:t>
      </w:r>
    </w:p>
    <w:p w:rsidR="00E71311" w:rsidRPr="00E71311" w:rsidRDefault="00E71311" w:rsidP="00E71311">
      <w:pPr>
        <w:spacing w:line="480" w:lineRule="auto"/>
        <w:jc w:val="both"/>
        <w:rPr>
          <w:rFonts w:ascii="Times New Roman" w:eastAsia="Times New Roman" w:hAnsi="Times New Roman"/>
          <w:sz w:val="24"/>
          <w:szCs w:val="24"/>
          <w:lang w:val="en-US"/>
        </w:rPr>
      </w:pPr>
      <w:r w:rsidRPr="00E71311">
        <w:rPr>
          <w:rFonts w:ascii="Times New Roman" w:eastAsia="Times New Roman" w:hAnsi="Times New Roman"/>
          <w:sz w:val="24"/>
          <w:szCs w:val="24"/>
          <w:lang w:val="en-US"/>
        </w:rPr>
        <w:t xml:space="preserve">Kwara State, like many other subnational entities in Nigeria, is witnessing rapid growth in residential, commercial, and infrastructural development. However, the safety conditions on many construction sites remain substandard, often exposing workers to physical, mechanical, and environmental hazards such as falls from heights, electric shocks, and poor scaffold maintenance. These risks persist despite the existence of regulatory frameworks provided by the Federal Ministry of </w:t>
      </w:r>
      <w:proofErr w:type="spellStart"/>
      <w:r w:rsidRPr="00E71311">
        <w:rPr>
          <w:rFonts w:ascii="Times New Roman" w:eastAsia="Times New Roman" w:hAnsi="Times New Roman"/>
          <w:sz w:val="24"/>
          <w:szCs w:val="24"/>
          <w:lang w:val="en-US"/>
        </w:rPr>
        <w:t>Labour</w:t>
      </w:r>
      <w:proofErr w:type="spellEnd"/>
      <w:r w:rsidRPr="00E71311">
        <w:rPr>
          <w:rFonts w:ascii="Times New Roman" w:eastAsia="Times New Roman" w:hAnsi="Times New Roman"/>
          <w:sz w:val="24"/>
          <w:szCs w:val="24"/>
          <w:lang w:val="en-US"/>
        </w:rPr>
        <w:t xml:space="preserve"> and Productivity and international guidelines such as those of the Occupational </w:t>
      </w:r>
      <w:r w:rsidRPr="00E71311">
        <w:rPr>
          <w:rFonts w:ascii="Times New Roman" w:eastAsia="Times New Roman" w:hAnsi="Times New Roman"/>
          <w:sz w:val="24"/>
          <w:szCs w:val="24"/>
          <w:lang w:val="en-US"/>
        </w:rPr>
        <w:lastRenderedPageBreak/>
        <w:t>Safety and Health Administration (OSHA), which advocate for proper training, safety inspections, and PPE provision (</w:t>
      </w:r>
      <w:proofErr w:type="spellStart"/>
      <w:r w:rsidRPr="00E71311">
        <w:rPr>
          <w:rFonts w:ascii="Times New Roman" w:eastAsia="Times New Roman" w:hAnsi="Times New Roman"/>
          <w:sz w:val="24"/>
          <w:szCs w:val="24"/>
          <w:lang w:val="en-US"/>
        </w:rPr>
        <w:t>Okoye</w:t>
      </w:r>
      <w:proofErr w:type="spellEnd"/>
      <w:r w:rsidRPr="00E71311">
        <w:rPr>
          <w:rFonts w:ascii="Times New Roman" w:eastAsia="Times New Roman" w:hAnsi="Times New Roman"/>
          <w:sz w:val="24"/>
          <w:szCs w:val="24"/>
          <w:lang w:val="en-US"/>
        </w:rPr>
        <w:t xml:space="preserve">, </w:t>
      </w:r>
      <w:proofErr w:type="spellStart"/>
      <w:r w:rsidRPr="00E71311">
        <w:rPr>
          <w:rFonts w:ascii="Times New Roman" w:eastAsia="Times New Roman" w:hAnsi="Times New Roman"/>
          <w:sz w:val="24"/>
          <w:szCs w:val="24"/>
          <w:lang w:val="en-US"/>
        </w:rPr>
        <w:t>Ezeokonkwo</w:t>
      </w:r>
      <w:proofErr w:type="spellEnd"/>
      <w:r w:rsidRPr="00E71311">
        <w:rPr>
          <w:rFonts w:ascii="Times New Roman" w:eastAsia="Times New Roman" w:hAnsi="Times New Roman"/>
          <w:sz w:val="24"/>
          <w:szCs w:val="24"/>
          <w:lang w:val="en-US"/>
        </w:rPr>
        <w:t xml:space="preserve">, &amp; </w:t>
      </w:r>
      <w:proofErr w:type="spellStart"/>
      <w:r w:rsidRPr="00E71311">
        <w:rPr>
          <w:rFonts w:ascii="Times New Roman" w:eastAsia="Times New Roman" w:hAnsi="Times New Roman"/>
          <w:sz w:val="24"/>
          <w:szCs w:val="24"/>
          <w:lang w:val="en-US"/>
        </w:rPr>
        <w:t>Ezeokoli</w:t>
      </w:r>
      <w:proofErr w:type="spellEnd"/>
      <w:r w:rsidRPr="00E71311">
        <w:rPr>
          <w:rFonts w:ascii="Times New Roman" w:eastAsia="Times New Roman" w:hAnsi="Times New Roman"/>
          <w:sz w:val="24"/>
          <w:szCs w:val="24"/>
          <w:lang w:val="en-US"/>
        </w:rPr>
        <w:t>, 2016; OSHA, 2023).</w:t>
      </w:r>
    </w:p>
    <w:p w:rsidR="00E71311" w:rsidRPr="00E71311" w:rsidRDefault="00E71311" w:rsidP="00E71311">
      <w:pPr>
        <w:spacing w:line="480" w:lineRule="auto"/>
        <w:jc w:val="both"/>
        <w:rPr>
          <w:rFonts w:ascii="Times New Roman" w:eastAsia="Times New Roman" w:hAnsi="Times New Roman"/>
          <w:sz w:val="24"/>
          <w:szCs w:val="24"/>
          <w:lang w:val="en-US"/>
        </w:rPr>
      </w:pPr>
      <w:r w:rsidRPr="00E71311">
        <w:rPr>
          <w:rFonts w:ascii="Times New Roman" w:eastAsia="Times New Roman" w:hAnsi="Times New Roman"/>
          <w:sz w:val="24"/>
          <w:szCs w:val="24"/>
          <w:lang w:val="en-US"/>
        </w:rPr>
        <w:t>The evaluation of safety management practices on construction sites is thus essential in identifying existing gaps and recommending actionable improvements to reduce accident rates and enhance workplace conditions.</w:t>
      </w:r>
    </w:p>
    <w:p w:rsidR="003F23AB" w:rsidRDefault="003F23AB" w:rsidP="003F23AB">
      <w:pPr>
        <w:rPr>
          <w:rFonts w:ascii="Times New Roman" w:eastAsia="Times New Roman" w:hAnsi="Times New Roman"/>
          <w:b/>
          <w:sz w:val="28"/>
          <w:szCs w:val="28"/>
        </w:rPr>
      </w:pPr>
      <w:r>
        <w:rPr>
          <w:rFonts w:ascii="Times New Roman" w:eastAsia="Times New Roman" w:hAnsi="Times New Roman"/>
          <w:b/>
          <w:sz w:val="28"/>
          <w:szCs w:val="28"/>
        </w:rPr>
        <w:t>1.2 Statement of the Problem</w:t>
      </w:r>
    </w:p>
    <w:p w:rsidR="00F17682" w:rsidRPr="00F17682" w:rsidRDefault="00F17682" w:rsidP="00F17682">
      <w:pPr>
        <w:spacing w:line="480" w:lineRule="auto"/>
        <w:jc w:val="both"/>
        <w:rPr>
          <w:rFonts w:ascii="Times New Roman" w:eastAsia="Times New Roman" w:hAnsi="Times New Roman"/>
          <w:sz w:val="24"/>
          <w:szCs w:val="24"/>
          <w:lang w:val="en-US"/>
        </w:rPr>
      </w:pPr>
      <w:r w:rsidRPr="00F17682">
        <w:rPr>
          <w:rFonts w:ascii="Times New Roman" w:eastAsia="Times New Roman" w:hAnsi="Times New Roman"/>
          <w:sz w:val="24"/>
          <w:szCs w:val="24"/>
          <w:lang w:val="en-US"/>
        </w:rPr>
        <w:t>Construction site operations in Kwara State are fraught with occupational risks stemming from inadequate safety planning, poor awareness, and weak enforcement of safety protocols. Many small- and medium-scale contractors neglect safety procedures, either due to limited financial capacity or ignorance of legal obligations, which leads to repeated accidents, work stoppages, and, in extreme cases, fatalities.</w:t>
      </w:r>
    </w:p>
    <w:p w:rsidR="00F17682" w:rsidRPr="00F17682" w:rsidRDefault="00F17682" w:rsidP="00F17682">
      <w:pPr>
        <w:spacing w:line="480" w:lineRule="auto"/>
        <w:jc w:val="both"/>
        <w:rPr>
          <w:rFonts w:ascii="Times New Roman" w:eastAsia="Times New Roman" w:hAnsi="Times New Roman"/>
          <w:sz w:val="24"/>
          <w:szCs w:val="24"/>
          <w:lang w:val="en-US"/>
        </w:rPr>
      </w:pPr>
      <w:r w:rsidRPr="00F17682">
        <w:rPr>
          <w:rFonts w:ascii="Times New Roman" w:eastAsia="Times New Roman" w:hAnsi="Times New Roman"/>
          <w:sz w:val="24"/>
          <w:szCs w:val="24"/>
          <w:lang w:val="en-US"/>
        </w:rPr>
        <w:t>Recent data from the Nigerian Institute of Building (NIOB, 2023) show that construction-related acc</w:t>
      </w:r>
      <w:r w:rsidR="00320FC6">
        <w:rPr>
          <w:rFonts w:ascii="Times New Roman" w:eastAsia="Times New Roman" w:hAnsi="Times New Roman"/>
          <w:sz w:val="24"/>
          <w:szCs w:val="24"/>
          <w:lang w:val="en-US"/>
        </w:rPr>
        <w:t xml:space="preserve">idents in North Central Nigeria including </w:t>
      </w:r>
      <w:proofErr w:type="spellStart"/>
      <w:r w:rsidR="00320FC6">
        <w:rPr>
          <w:rFonts w:ascii="Times New Roman" w:eastAsia="Times New Roman" w:hAnsi="Times New Roman"/>
          <w:sz w:val="24"/>
          <w:szCs w:val="24"/>
          <w:lang w:val="en-US"/>
        </w:rPr>
        <w:t>Kwara</w:t>
      </w:r>
      <w:proofErr w:type="spellEnd"/>
      <w:r w:rsidR="00320FC6">
        <w:rPr>
          <w:rFonts w:ascii="Times New Roman" w:eastAsia="Times New Roman" w:hAnsi="Times New Roman"/>
          <w:sz w:val="24"/>
          <w:szCs w:val="24"/>
          <w:lang w:val="en-US"/>
        </w:rPr>
        <w:t xml:space="preserve"> State </w:t>
      </w:r>
      <w:r w:rsidRPr="00F17682">
        <w:rPr>
          <w:rFonts w:ascii="Times New Roman" w:eastAsia="Times New Roman" w:hAnsi="Times New Roman"/>
          <w:sz w:val="24"/>
          <w:szCs w:val="24"/>
          <w:lang w:val="en-US"/>
        </w:rPr>
        <w:t>are on the rise, with more than 45% attributed to the absence of PPE and untrained site workers. Despite the availability of national OSH policies, the implementation and monitoring mechanisms are either under-resourced or inconsistently applied.</w:t>
      </w:r>
    </w:p>
    <w:p w:rsidR="003F23AB" w:rsidRPr="00F17682" w:rsidRDefault="00F17682" w:rsidP="003F23AB">
      <w:pPr>
        <w:spacing w:line="480" w:lineRule="auto"/>
        <w:jc w:val="both"/>
        <w:rPr>
          <w:rFonts w:ascii="Times New Roman" w:eastAsia="Times New Roman" w:hAnsi="Times New Roman"/>
          <w:sz w:val="24"/>
          <w:szCs w:val="24"/>
          <w:lang w:val="en-US"/>
        </w:rPr>
      </w:pPr>
      <w:r w:rsidRPr="00F17682">
        <w:rPr>
          <w:rFonts w:ascii="Times New Roman" w:eastAsia="Times New Roman" w:hAnsi="Times New Roman"/>
          <w:sz w:val="24"/>
          <w:szCs w:val="24"/>
          <w:lang w:val="en-US"/>
        </w:rPr>
        <w:t>Furthermore, the lack of data-driven evaluation of safety practices on local construction sites makes it difficult for stakeholders to develop context-specific safety strategies. If these issues are not systematically assessed and addressed, the risks to both workers and projects will persist, compromising health, safety, and productivity.</w:t>
      </w:r>
    </w:p>
    <w:p w:rsidR="00320FC6" w:rsidRDefault="00320FC6" w:rsidP="003F23AB">
      <w:pPr>
        <w:spacing w:before="280" w:after="80"/>
        <w:rPr>
          <w:rFonts w:ascii="Times New Roman" w:eastAsia="Times New Roman" w:hAnsi="Times New Roman"/>
          <w:b/>
          <w:sz w:val="28"/>
          <w:szCs w:val="28"/>
        </w:rPr>
      </w:pPr>
    </w:p>
    <w:p w:rsidR="003F23AB" w:rsidRDefault="003F23AB" w:rsidP="003F23AB">
      <w:pPr>
        <w:spacing w:before="280" w:after="80"/>
        <w:rPr>
          <w:rFonts w:ascii="Times New Roman" w:eastAsia="Times New Roman" w:hAnsi="Times New Roman"/>
          <w:b/>
          <w:sz w:val="28"/>
          <w:szCs w:val="28"/>
        </w:rPr>
      </w:pPr>
      <w:r>
        <w:rPr>
          <w:rFonts w:ascii="Times New Roman" w:eastAsia="Times New Roman" w:hAnsi="Times New Roman"/>
          <w:b/>
          <w:sz w:val="28"/>
          <w:szCs w:val="28"/>
        </w:rPr>
        <w:lastRenderedPageBreak/>
        <w:t>1.3 Aim and Objectives of the Study</w:t>
      </w:r>
    </w:p>
    <w:p w:rsidR="00F17682" w:rsidRPr="00F17682" w:rsidRDefault="00F17682" w:rsidP="00F17682">
      <w:p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Aim</w:t>
      </w:r>
      <w:r w:rsidRPr="00F17682">
        <w:rPr>
          <w:rFonts w:ascii="Times New Roman" w:eastAsia="Times New Roman" w:hAnsi="Times New Roman"/>
          <w:sz w:val="24"/>
          <w:szCs w:val="24"/>
          <w:lang w:val="en-US"/>
        </w:rPr>
        <w:br/>
        <w:t>This study aims to evaluate construction site safety management practices in Kwara State, with the goal of identifying strengths, weaknesses, and opportunities for improving safety compliance and hazard mitigation.</w:t>
      </w:r>
    </w:p>
    <w:p w:rsidR="00F17682" w:rsidRPr="00F17682" w:rsidRDefault="00F17682" w:rsidP="00F17682">
      <w:pPr>
        <w:spacing w:before="100" w:beforeAutospacing="1" w:after="100" w:afterAutospacing="1" w:line="240" w:lineRule="auto"/>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Objectives</w:t>
      </w:r>
      <w:r w:rsidRPr="00F17682">
        <w:rPr>
          <w:rFonts w:ascii="Times New Roman" w:eastAsia="Times New Roman" w:hAnsi="Times New Roman"/>
          <w:sz w:val="24"/>
          <w:szCs w:val="24"/>
          <w:lang w:val="en-US"/>
        </w:rPr>
        <w:br/>
        <w:t>To achieve the stated aim, the study will:</w:t>
      </w:r>
    </w:p>
    <w:p w:rsidR="00F17682" w:rsidRPr="00F17682" w:rsidRDefault="00F17682" w:rsidP="00F17682">
      <w:pPr>
        <w:numPr>
          <w:ilvl w:val="0"/>
          <w:numId w:val="29"/>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sz w:val="24"/>
          <w:szCs w:val="24"/>
          <w:lang w:val="en-US"/>
        </w:rPr>
        <w:t>Assess the extent of implementation of safety policies on selected construction sites in Kwara State.</w:t>
      </w:r>
    </w:p>
    <w:p w:rsidR="00F17682" w:rsidRPr="00F17682" w:rsidRDefault="00F17682" w:rsidP="00F17682">
      <w:pPr>
        <w:numPr>
          <w:ilvl w:val="0"/>
          <w:numId w:val="29"/>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sz w:val="24"/>
          <w:szCs w:val="24"/>
          <w:lang w:val="en-US"/>
        </w:rPr>
        <w:t>Identify the most common safety hazards faced by construction workers.</w:t>
      </w:r>
    </w:p>
    <w:p w:rsidR="00F17682" w:rsidRPr="00F17682" w:rsidRDefault="00F17682" w:rsidP="00F17682">
      <w:pPr>
        <w:numPr>
          <w:ilvl w:val="0"/>
          <w:numId w:val="29"/>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sz w:val="24"/>
          <w:szCs w:val="24"/>
          <w:lang w:val="en-US"/>
        </w:rPr>
        <w:t>Evaluate the availability and usage of personal protective equipment (PPE) among site personnel.</w:t>
      </w:r>
    </w:p>
    <w:p w:rsidR="003F23AB" w:rsidRPr="00F17682" w:rsidRDefault="00F17682" w:rsidP="00F17682">
      <w:pPr>
        <w:numPr>
          <w:ilvl w:val="0"/>
          <w:numId w:val="29"/>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sz w:val="24"/>
          <w:szCs w:val="24"/>
          <w:lang w:val="en-US"/>
        </w:rPr>
        <w:t>Examine the level of training and safety awareness among construction workers and site supervisors.</w:t>
      </w:r>
    </w:p>
    <w:p w:rsidR="003F23AB" w:rsidRPr="00C722F4" w:rsidRDefault="003F23AB" w:rsidP="003F23AB">
      <w:pPr>
        <w:rPr>
          <w:rFonts w:ascii="Times New Roman" w:eastAsia="Times New Roman" w:hAnsi="Times New Roman"/>
          <w:b/>
          <w:sz w:val="28"/>
        </w:rPr>
      </w:pPr>
      <w:r w:rsidRPr="00C722F4">
        <w:rPr>
          <w:rFonts w:ascii="Times New Roman" w:eastAsia="Times New Roman" w:hAnsi="Times New Roman"/>
          <w:b/>
          <w:sz w:val="28"/>
        </w:rPr>
        <w:t>1.4 Research Questions</w:t>
      </w:r>
    </w:p>
    <w:p w:rsidR="00F17682" w:rsidRDefault="00F17682" w:rsidP="00F17682">
      <w:pPr>
        <w:pStyle w:val="NormalWeb"/>
        <w:numPr>
          <w:ilvl w:val="0"/>
          <w:numId w:val="30"/>
        </w:numPr>
        <w:spacing w:line="480" w:lineRule="auto"/>
        <w:rPr>
          <w:lang w:val="en-US"/>
        </w:rPr>
      </w:pPr>
      <w:r>
        <w:t>To what extent are safety policies implemented on construction sites in Kwara State?</w:t>
      </w:r>
    </w:p>
    <w:p w:rsidR="00F17682" w:rsidRDefault="00F17682" w:rsidP="00F17682">
      <w:pPr>
        <w:pStyle w:val="NormalWeb"/>
        <w:numPr>
          <w:ilvl w:val="0"/>
          <w:numId w:val="30"/>
        </w:numPr>
        <w:spacing w:line="480" w:lineRule="auto"/>
      </w:pPr>
      <w:r>
        <w:t>What are the most common safety hazards experienced by construction workers?</w:t>
      </w:r>
    </w:p>
    <w:p w:rsidR="00F17682" w:rsidRDefault="00F17682" w:rsidP="00F17682">
      <w:pPr>
        <w:pStyle w:val="NormalWeb"/>
        <w:numPr>
          <w:ilvl w:val="0"/>
          <w:numId w:val="30"/>
        </w:numPr>
        <w:spacing w:line="480" w:lineRule="auto"/>
      </w:pPr>
      <w:r>
        <w:t>How available and effectively used is personal protective equipment (PPE) among site workers?</w:t>
      </w:r>
    </w:p>
    <w:p w:rsidR="003F23AB" w:rsidRPr="00F17682" w:rsidRDefault="00F17682" w:rsidP="00F17682">
      <w:pPr>
        <w:pStyle w:val="NormalWeb"/>
        <w:numPr>
          <w:ilvl w:val="0"/>
          <w:numId w:val="30"/>
        </w:numPr>
        <w:spacing w:line="480" w:lineRule="auto"/>
      </w:pPr>
      <w:r>
        <w:t>What is the level of safety training and awareness among workers and site supervisors?</w:t>
      </w:r>
    </w:p>
    <w:p w:rsidR="00320FC6" w:rsidRDefault="00320FC6" w:rsidP="003F23AB">
      <w:pPr>
        <w:rPr>
          <w:rFonts w:ascii="Times New Roman" w:eastAsia="Times New Roman" w:hAnsi="Times New Roman"/>
          <w:b/>
          <w:sz w:val="28"/>
          <w:szCs w:val="28"/>
        </w:rPr>
      </w:pPr>
    </w:p>
    <w:p w:rsidR="003F23AB" w:rsidRDefault="003F23AB" w:rsidP="003F23AB">
      <w:pPr>
        <w:rPr>
          <w:rFonts w:ascii="Times New Roman" w:eastAsia="Times New Roman" w:hAnsi="Times New Roman"/>
          <w:b/>
          <w:sz w:val="28"/>
          <w:szCs w:val="28"/>
        </w:rPr>
      </w:pPr>
      <w:r>
        <w:rPr>
          <w:rFonts w:ascii="Times New Roman" w:eastAsia="Times New Roman" w:hAnsi="Times New Roman"/>
          <w:b/>
          <w:sz w:val="28"/>
          <w:szCs w:val="28"/>
        </w:rPr>
        <w:lastRenderedPageBreak/>
        <w:t>1.5 Significance of the Study</w:t>
      </w:r>
    </w:p>
    <w:p w:rsidR="00F17682" w:rsidRPr="00F17682" w:rsidRDefault="00F17682" w:rsidP="00F17682">
      <w:p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sz w:val="24"/>
          <w:szCs w:val="24"/>
          <w:lang w:val="en-US"/>
        </w:rPr>
        <w:t>The study will be valuable to multiple stakeholders:</w:t>
      </w:r>
    </w:p>
    <w:p w:rsidR="00F17682" w:rsidRPr="00F17682" w:rsidRDefault="00F17682" w:rsidP="00F17682">
      <w:pPr>
        <w:numPr>
          <w:ilvl w:val="0"/>
          <w:numId w:val="32"/>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Contractors and Sit</w:t>
      </w:r>
      <w:bookmarkStart w:id="1" w:name="_GoBack"/>
      <w:bookmarkEnd w:id="1"/>
      <w:r w:rsidRPr="00F17682">
        <w:rPr>
          <w:rFonts w:ascii="Times New Roman" w:eastAsia="Times New Roman" w:hAnsi="Times New Roman"/>
          <w:b/>
          <w:bCs/>
          <w:sz w:val="24"/>
          <w:szCs w:val="24"/>
          <w:lang w:val="en-US"/>
        </w:rPr>
        <w:t>e Managers</w:t>
      </w:r>
      <w:r w:rsidRPr="00F17682">
        <w:rPr>
          <w:rFonts w:ascii="Times New Roman" w:eastAsia="Times New Roman" w:hAnsi="Times New Roman"/>
          <w:sz w:val="24"/>
          <w:szCs w:val="24"/>
          <w:lang w:val="en-US"/>
        </w:rPr>
        <w:t xml:space="preserve"> will benefit from insights into safety gaps and areas for process improvement.</w:t>
      </w:r>
    </w:p>
    <w:p w:rsidR="00F17682" w:rsidRPr="00F17682" w:rsidRDefault="00F17682" w:rsidP="00F17682">
      <w:pPr>
        <w:numPr>
          <w:ilvl w:val="0"/>
          <w:numId w:val="32"/>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Government Agencies and Policymakers</w:t>
      </w:r>
      <w:r w:rsidRPr="00F17682">
        <w:rPr>
          <w:rFonts w:ascii="Times New Roman" w:eastAsia="Times New Roman" w:hAnsi="Times New Roman"/>
          <w:sz w:val="24"/>
          <w:szCs w:val="24"/>
          <w:lang w:val="en-US"/>
        </w:rPr>
        <w:t>, including the Kwara State Ministry of Works and Housing, will find evidence to support stricter safety enforcement and policy formulation.</w:t>
      </w:r>
    </w:p>
    <w:p w:rsidR="00F17682" w:rsidRPr="00F17682" w:rsidRDefault="00F17682" w:rsidP="00F17682">
      <w:pPr>
        <w:numPr>
          <w:ilvl w:val="0"/>
          <w:numId w:val="32"/>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Construction Workers</w:t>
      </w:r>
      <w:r w:rsidRPr="00F17682">
        <w:rPr>
          <w:rFonts w:ascii="Times New Roman" w:eastAsia="Times New Roman" w:hAnsi="Times New Roman"/>
          <w:sz w:val="24"/>
          <w:szCs w:val="24"/>
          <w:lang w:val="en-US"/>
        </w:rPr>
        <w:t xml:space="preserve"> will gain indirectly from improved working conditions, reduced accident risks, and higher morale.</w:t>
      </w:r>
    </w:p>
    <w:p w:rsidR="00F17682" w:rsidRPr="00F17682" w:rsidRDefault="00F17682" w:rsidP="00F17682">
      <w:pPr>
        <w:numPr>
          <w:ilvl w:val="0"/>
          <w:numId w:val="32"/>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Academic Institutions and Researchers</w:t>
      </w:r>
      <w:r w:rsidRPr="00F17682">
        <w:rPr>
          <w:rFonts w:ascii="Times New Roman" w:eastAsia="Times New Roman" w:hAnsi="Times New Roman"/>
          <w:sz w:val="24"/>
          <w:szCs w:val="24"/>
          <w:lang w:val="en-US"/>
        </w:rPr>
        <w:t xml:space="preserve"> will benefit from empirical data that contributes to the body of knowledge on occupational safety in developing countries.</w:t>
      </w:r>
    </w:p>
    <w:p w:rsidR="00F17682" w:rsidRDefault="00F17682" w:rsidP="00F17682">
      <w:pPr>
        <w:spacing w:before="100" w:beforeAutospacing="1" w:after="100" w:afterAutospacing="1" w:line="480" w:lineRule="auto"/>
        <w:jc w:val="both"/>
        <w:rPr>
          <w:rFonts w:ascii="Times New Roman" w:eastAsia="Times New Roman" w:hAnsi="Times New Roman"/>
          <w:sz w:val="24"/>
          <w:szCs w:val="24"/>
        </w:rPr>
      </w:pPr>
      <w:r w:rsidRPr="00F17682">
        <w:rPr>
          <w:rFonts w:ascii="Times New Roman" w:eastAsia="Times New Roman" w:hAnsi="Times New Roman"/>
          <w:sz w:val="24"/>
          <w:szCs w:val="24"/>
          <w:lang w:val="en-US"/>
        </w:rPr>
        <w:t>Furthermore, the findings may serve as a reference for integrating structured safety frameworks into building codes and construction practices across Nigeria.</w:t>
      </w:r>
    </w:p>
    <w:p w:rsidR="003F23AB" w:rsidRPr="00F17682" w:rsidRDefault="003F23AB" w:rsidP="00F17682">
      <w:pPr>
        <w:spacing w:before="100" w:beforeAutospacing="1" w:after="100" w:afterAutospacing="1" w:line="480" w:lineRule="auto"/>
        <w:jc w:val="both"/>
        <w:rPr>
          <w:rFonts w:ascii="Times New Roman" w:eastAsia="Times New Roman" w:hAnsi="Times New Roman"/>
          <w:sz w:val="24"/>
          <w:szCs w:val="24"/>
          <w:lang w:val="en-US"/>
        </w:rPr>
      </w:pPr>
      <w:r>
        <w:rPr>
          <w:rFonts w:ascii="Times New Roman" w:eastAsia="Times New Roman" w:hAnsi="Times New Roman"/>
          <w:b/>
          <w:sz w:val="28"/>
          <w:szCs w:val="28"/>
        </w:rPr>
        <w:t>1.6 Scope of the Study</w:t>
      </w:r>
    </w:p>
    <w:p w:rsidR="00F17682" w:rsidRPr="00F17682" w:rsidRDefault="00F17682" w:rsidP="00F17682">
      <w:pPr>
        <w:spacing w:line="480" w:lineRule="auto"/>
        <w:jc w:val="both"/>
        <w:rPr>
          <w:rFonts w:ascii="Times New Roman" w:eastAsia="Times New Roman" w:hAnsi="Times New Roman"/>
          <w:sz w:val="24"/>
          <w:lang w:val="en-US"/>
        </w:rPr>
      </w:pPr>
      <w:r w:rsidRPr="00F17682">
        <w:rPr>
          <w:rFonts w:ascii="Times New Roman" w:eastAsia="Times New Roman" w:hAnsi="Times New Roman"/>
          <w:sz w:val="24"/>
          <w:lang w:val="en-US"/>
        </w:rPr>
        <w:t>This study is limited to select building construction sites within Ilorin and its environs in Kwara State. It focuses on safety practices, hazard identification, worker behavior, PPE usage, and training programs. Projects examined include both public and private developments. However, the study does not cover road construction, heavy industrial plants, or civil engineering works, as these sectors operate under distinct safety protocols and regulatory frameworks.</w:t>
      </w:r>
    </w:p>
    <w:p w:rsidR="00320FC6" w:rsidRDefault="00320FC6" w:rsidP="003F23AB">
      <w:pPr>
        <w:rPr>
          <w:rFonts w:ascii="Times New Roman" w:eastAsia="Times New Roman" w:hAnsi="Times New Roman"/>
          <w:b/>
          <w:sz w:val="28"/>
          <w:szCs w:val="28"/>
        </w:rPr>
      </w:pPr>
    </w:p>
    <w:p w:rsidR="003F23AB" w:rsidRDefault="003F23AB" w:rsidP="003F23AB">
      <w:pPr>
        <w:rPr>
          <w:rFonts w:ascii="Times New Roman" w:eastAsia="Times New Roman" w:hAnsi="Times New Roman"/>
          <w:b/>
          <w:sz w:val="28"/>
          <w:szCs w:val="28"/>
        </w:rPr>
      </w:pPr>
      <w:r>
        <w:rPr>
          <w:rFonts w:ascii="Times New Roman" w:eastAsia="Times New Roman" w:hAnsi="Times New Roman"/>
          <w:b/>
          <w:sz w:val="28"/>
          <w:szCs w:val="28"/>
        </w:rPr>
        <w:lastRenderedPageBreak/>
        <w:t>1.7 Limitations of the Study</w:t>
      </w:r>
    </w:p>
    <w:p w:rsidR="00F17682" w:rsidRPr="00F17682" w:rsidRDefault="00F17682" w:rsidP="00F17682">
      <w:p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sz w:val="24"/>
          <w:szCs w:val="24"/>
          <w:lang w:val="en-US"/>
        </w:rPr>
        <w:t>The research was constrained by several factors:</w:t>
      </w:r>
    </w:p>
    <w:p w:rsidR="00F17682" w:rsidRPr="00F17682" w:rsidRDefault="00F17682" w:rsidP="00F17682">
      <w:pPr>
        <w:numPr>
          <w:ilvl w:val="0"/>
          <w:numId w:val="24"/>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Access Restrictions</w:t>
      </w:r>
      <w:r w:rsidRPr="00F17682">
        <w:rPr>
          <w:rFonts w:ascii="Times New Roman" w:eastAsia="Times New Roman" w:hAnsi="Times New Roman"/>
          <w:sz w:val="24"/>
          <w:szCs w:val="24"/>
          <w:lang w:val="en-US"/>
        </w:rPr>
        <w:t>: Some construction sites were inaccessible due to confidentiality concerns or lack of cooperation from site managers.</w:t>
      </w:r>
    </w:p>
    <w:p w:rsidR="00F17682" w:rsidRPr="00F17682" w:rsidRDefault="00F17682" w:rsidP="00F17682">
      <w:pPr>
        <w:numPr>
          <w:ilvl w:val="0"/>
          <w:numId w:val="24"/>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Disclosure Concerns</w:t>
      </w:r>
      <w:r w:rsidRPr="00F17682">
        <w:rPr>
          <w:rFonts w:ascii="Times New Roman" w:eastAsia="Times New Roman" w:hAnsi="Times New Roman"/>
          <w:sz w:val="24"/>
          <w:szCs w:val="24"/>
          <w:lang w:val="en-US"/>
        </w:rPr>
        <w:t>: Respondents may have hesitated to fully disclose safety violations due to fear of professional consequences.</w:t>
      </w:r>
    </w:p>
    <w:p w:rsidR="00F17682" w:rsidRPr="00F17682" w:rsidRDefault="00F17682" w:rsidP="00F17682">
      <w:pPr>
        <w:numPr>
          <w:ilvl w:val="0"/>
          <w:numId w:val="24"/>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Communication Barriers</w:t>
      </w:r>
      <w:r w:rsidRPr="00F17682">
        <w:rPr>
          <w:rFonts w:ascii="Times New Roman" w:eastAsia="Times New Roman" w:hAnsi="Times New Roman"/>
          <w:sz w:val="24"/>
          <w:szCs w:val="24"/>
          <w:lang w:val="en-US"/>
        </w:rPr>
        <w:t>: Language and literacy issues affected the level of engagement of some site workers with the research instrument.</w:t>
      </w:r>
    </w:p>
    <w:p w:rsidR="00F17682" w:rsidRPr="00F17682" w:rsidRDefault="00F17682" w:rsidP="00F17682">
      <w:pPr>
        <w:numPr>
          <w:ilvl w:val="0"/>
          <w:numId w:val="24"/>
        </w:numPr>
        <w:spacing w:before="100" w:beforeAutospacing="1" w:after="100" w:afterAutospacing="1" w:line="480" w:lineRule="auto"/>
        <w:jc w:val="both"/>
        <w:rPr>
          <w:rFonts w:ascii="Times New Roman" w:eastAsia="Times New Roman" w:hAnsi="Times New Roman"/>
          <w:sz w:val="24"/>
          <w:szCs w:val="24"/>
          <w:lang w:val="en-US"/>
        </w:rPr>
      </w:pPr>
      <w:r w:rsidRPr="00F17682">
        <w:rPr>
          <w:rFonts w:ascii="Times New Roman" w:eastAsia="Times New Roman" w:hAnsi="Times New Roman"/>
          <w:b/>
          <w:bCs/>
          <w:sz w:val="24"/>
          <w:szCs w:val="24"/>
          <w:lang w:val="en-US"/>
        </w:rPr>
        <w:t>Time and Resources</w:t>
      </w:r>
      <w:r w:rsidRPr="00F17682">
        <w:rPr>
          <w:rFonts w:ascii="Times New Roman" w:eastAsia="Times New Roman" w:hAnsi="Times New Roman"/>
          <w:sz w:val="24"/>
          <w:szCs w:val="24"/>
          <w:lang w:val="en-US"/>
        </w:rPr>
        <w:t>: The study was limited by the timeframe allocated for fieldwork and available financial resources for extensive site coverage.</w:t>
      </w:r>
    </w:p>
    <w:p w:rsidR="00F17682" w:rsidRPr="00F17682" w:rsidRDefault="00F17682" w:rsidP="00F17682">
      <w:pPr>
        <w:rPr>
          <w:rFonts w:ascii="Times New Roman" w:hAnsi="Times New Roman"/>
          <w:b/>
          <w:sz w:val="28"/>
        </w:rPr>
      </w:pPr>
      <w:r w:rsidRPr="00F17682">
        <w:rPr>
          <w:rFonts w:ascii="Times New Roman" w:hAnsi="Times New Roman"/>
          <w:b/>
          <w:sz w:val="28"/>
        </w:rPr>
        <w:t>1.8 Definition of Terms</w:t>
      </w:r>
    </w:p>
    <w:p w:rsidR="00F17682" w:rsidRDefault="00F17682" w:rsidP="00F17682">
      <w:pPr>
        <w:pStyle w:val="NormalWeb"/>
        <w:spacing w:line="480" w:lineRule="auto"/>
        <w:jc w:val="both"/>
      </w:pPr>
      <w:r>
        <w:t>To ensure clarity and contextual understanding, the following key terms are defined as they are used within the scope of this study:</w:t>
      </w:r>
    </w:p>
    <w:p w:rsidR="00F17682" w:rsidRDefault="00F17682" w:rsidP="00F17682">
      <w:pPr>
        <w:pStyle w:val="NormalWeb"/>
        <w:numPr>
          <w:ilvl w:val="0"/>
          <w:numId w:val="34"/>
        </w:numPr>
        <w:spacing w:line="480" w:lineRule="auto"/>
        <w:jc w:val="both"/>
      </w:pPr>
      <w:r>
        <w:rPr>
          <w:rStyle w:val="Strong"/>
        </w:rPr>
        <w:t>Construction Site</w:t>
      </w:r>
      <w:r>
        <w:t>: A designated physical location where building, infrastructure, or civil engineering works are carried out, involving various activities such as excavation, masonry, electrical installation, roofing, and finishing works.</w:t>
      </w:r>
    </w:p>
    <w:p w:rsidR="00F17682" w:rsidRDefault="00F17682" w:rsidP="00F17682">
      <w:pPr>
        <w:pStyle w:val="NormalWeb"/>
        <w:numPr>
          <w:ilvl w:val="0"/>
          <w:numId w:val="34"/>
        </w:numPr>
        <w:spacing w:line="480" w:lineRule="auto"/>
        <w:jc w:val="both"/>
      </w:pPr>
      <w:r>
        <w:rPr>
          <w:rStyle w:val="Strong"/>
        </w:rPr>
        <w:t>Safety Management</w:t>
      </w:r>
      <w:r>
        <w:t>: The systematic process of planning, implementing, monitoring, and reviewing strategies, policies, and procedures to ensure the health and safety of workers and minimize risks on construction sites.</w:t>
      </w:r>
    </w:p>
    <w:p w:rsidR="00F17682" w:rsidRDefault="00F17682" w:rsidP="00F17682">
      <w:pPr>
        <w:pStyle w:val="NormalWeb"/>
        <w:numPr>
          <w:ilvl w:val="0"/>
          <w:numId w:val="34"/>
        </w:numPr>
        <w:spacing w:line="480" w:lineRule="auto"/>
        <w:jc w:val="both"/>
      </w:pPr>
      <w:r>
        <w:rPr>
          <w:rStyle w:val="Strong"/>
        </w:rPr>
        <w:lastRenderedPageBreak/>
        <w:t>Occupational Health and Safety (OHS)</w:t>
      </w:r>
      <w:r>
        <w:t>: A multidisciplinary field concerned with the safety, health, and welfare of people at work. In this study, it refers to measures aimed at protecting construction workers from workplace hazards.</w:t>
      </w:r>
    </w:p>
    <w:p w:rsidR="00F17682" w:rsidRDefault="00F17682" w:rsidP="00F17682">
      <w:pPr>
        <w:pStyle w:val="NormalWeb"/>
        <w:numPr>
          <w:ilvl w:val="0"/>
          <w:numId w:val="34"/>
        </w:numPr>
        <w:spacing w:line="480" w:lineRule="auto"/>
        <w:jc w:val="both"/>
      </w:pPr>
      <w:r>
        <w:rPr>
          <w:rStyle w:val="Strong"/>
        </w:rPr>
        <w:t>Personal Protective Equipment (PPE)</w:t>
      </w:r>
      <w:r>
        <w:t>: Wearable equipment such as helmets, gloves, safety boots, high-visibility vests, and goggles, used to minimize exposure to workplace injuries and health risks.</w:t>
      </w:r>
    </w:p>
    <w:p w:rsidR="00F17682" w:rsidRDefault="00F17682" w:rsidP="00F17682">
      <w:pPr>
        <w:pStyle w:val="NormalWeb"/>
        <w:numPr>
          <w:ilvl w:val="0"/>
          <w:numId w:val="34"/>
        </w:numPr>
        <w:spacing w:line="480" w:lineRule="auto"/>
        <w:jc w:val="both"/>
      </w:pPr>
      <w:r>
        <w:rPr>
          <w:rStyle w:val="Strong"/>
        </w:rPr>
        <w:t>Hazard</w:t>
      </w:r>
      <w:r>
        <w:t>: Any source or situation with the potential to cause harm, injury, or adverse health effects to individuals. Examples include electrical faults, falling objects, and unsafe scaffolding.</w:t>
      </w:r>
    </w:p>
    <w:p w:rsidR="00F17682" w:rsidRDefault="00F17682" w:rsidP="00F17682">
      <w:pPr>
        <w:pStyle w:val="NormalWeb"/>
        <w:numPr>
          <w:ilvl w:val="0"/>
          <w:numId w:val="34"/>
        </w:numPr>
        <w:spacing w:line="480" w:lineRule="auto"/>
        <w:jc w:val="both"/>
      </w:pPr>
      <w:r>
        <w:rPr>
          <w:rStyle w:val="Strong"/>
        </w:rPr>
        <w:t>Risk</w:t>
      </w:r>
      <w:r>
        <w:t>: The probability or likelihood that a hazard will result in injury, damage, or loss. It reflects the severity and frequency of potential harm on construction sites.</w:t>
      </w:r>
    </w:p>
    <w:p w:rsidR="00F17682" w:rsidRDefault="00F17682" w:rsidP="00F17682">
      <w:pPr>
        <w:pStyle w:val="NormalWeb"/>
        <w:numPr>
          <w:ilvl w:val="0"/>
          <w:numId w:val="34"/>
        </w:numPr>
        <w:spacing w:line="480" w:lineRule="auto"/>
        <w:jc w:val="both"/>
      </w:pPr>
      <w:r>
        <w:rPr>
          <w:rStyle w:val="Strong"/>
        </w:rPr>
        <w:t>Site Supervisor</w:t>
      </w:r>
      <w:r>
        <w:t>: A professional responsible for overseeing construction activities, ensuring compliance with design specifications, and monitoring safety protocols on site.</w:t>
      </w:r>
    </w:p>
    <w:p w:rsidR="00F17682" w:rsidRDefault="00F17682" w:rsidP="00F17682">
      <w:pPr>
        <w:pStyle w:val="NormalWeb"/>
        <w:numPr>
          <w:ilvl w:val="0"/>
          <w:numId w:val="34"/>
        </w:numPr>
        <w:spacing w:line="480" w:lineRule="auto"/>
        <w:jc w:val="both"/>
      </w:pPr>
      <w:r>
        <w:rPr>
          <w:rStyle w:val="Strong"/>
        </w:rPr>
        <w:t>Safety Policy</w:t>
      </w:r>
      <w:r>
        <w:t>: A formal document outlining an organization’s commitment to health and safety, including strategies for hazard identification, accident prevention, and emergency response.</w:t>
      </w:r>
    </w:p>
    <w:p w:rsidR="00F17682" w:rsidRDefault="00F17682" w:rsidP="00F17682">
      <w:pPr>
        <w:pStyle w:val="NormalWeb"/>
        <w:numPr>
          <w:ilvl w:val="0"/>
          <w:numId w:val="34"/>
        </w:numPr>
        <w:spacing w:line="480" w:lineRule="auto"/>
        <w:jc w:val="both"/>
      </w:pPr>
      <w:r>
        <w:rPr>
          <w:rStyle w:val="Strong"/>
        </w:rPr>
        <w:t>Compliance</w:t>
      </w:r>
      <w:r>
        <w:t>: Adherence to established laws, regulations, standards, and internal safety policies governing construction practices and site management.</w:t>
      </w:r>
    </w:p>
    <w:p w:rsidR="003F23AB" w:rsidRDefault="00F17682" w:rsidP="00320FC6">
      <w:pPr>
        <w:pStyle w:val="NormalWeb"/>
        <w:numPr>
          <w:ilvl w:val="0"/>
          <w:numId w:val="34"/>
        </w:numPr>
        <w:spacing w:line="480" w:lineRule="auto"/>
        <w:jc w:val="both"/>
      </w:pPr>
      <w:r>
        <w:rPr>
          <w:rStyle w:val="Strong"/>
        </w:rPr>
        <w:t>Training and Awareness</w:t>
      </w:r>
      <w:r>
        <w:t>: Structured programs or informal sessions designed to educate workers and supervisors on safety practices, hazard recognition, and appropriate emergency responses.</w:t>
      </w:r>
    </w:p>
    <w:p w:rsidR="00320FC6" w:rsidRDefault="00320FC6" w:rsidP="00320FC6">
      <w:pPr>
        <w:pStyle w:val="NormalWeb"/>
        <w:numPr>
          <w:ilvl w:val="0"/>
          <w:numId w:val="34"/>
        </w:numPr>
        <w:spacing w:line="480" w:lineRule="auto"/>
        <w:jc w:val="both"/>
      </w:pPr>
    </w:p>
    <w:p w:rsidR="003F23AB" w:rsidRDefault="003F23AB" w:rsidP="003F23AB">
      <w:pPr>
        <w:jc w:val="center"/>
        <w:rPr>
          <w:rFonts w:ascii="Times New Roman" w:eastAsia="Times New Roman" w:hAnsi="Times New Roman"/>
          <w:b/>
          <w:sz w:val="32"/>
          <w:szCs w:val="32"/>
        </w:rPr>
      </w:pPr>
      <w:r>
        <w:rPr>
          <w:rFonts w:ascii="Times New Roman" w:eastAsia="Times New Roman" w:hAnsi="Times New Roman"/>
          <w:b/>
          <w:sz w:val="32"/>
          <w:szCs w:val="32"/>
        </w:rPr>
        <w:lastRenderedPageBreak/>
        <w:t>CHAPTER TWO</w:t>
      </w:r>
      <w:r>
        <w:rPr>
          <w:rFonts w:ascii="Times New Roman" w:eastAsia="Times New Roman" w:hAnsi="Times New Roman"/>
          <w:b/>
          <w:sz w:val="32"/>
          <w:szCs w:val="32"/>
        </w:rPr>
        <w:br/>
        <w:t>LITERATURE REVIEW</w:t>
      </w:r>
    </w:p>
    <w:p w:rsidR="003F23AB" w:rsidRDefault="003F23AB" w:rsidP="003F23AB">
      <w:pPr>
        <w:spacing w:line="360" w:lineRule="auto"/>
        <w:jc w:val="both"/>
        <w:rPr>
          <w:rFonts w:ascii="Times New Roman" w:eastAsia="Times New Roman" w:hAnsi="Times New Roman"/>
        </w:rPr>
      </w:pPr>
      <w:r>
        <w:rPr>
          <w:rFonts w:ascii="Times New Roman" w:eastAsia="Times New Roman" w:hAnsi="Times New Roman"/>
          <w:b/>
          <w:sz w:val="28"/>
          <w:szCs w:val="28"/>
        </w:rPr>
        <w:t>2.1 Introduction</w:t>
      </w:r>
    </w:p>
    <w:p w:rsidR="003F23AB" w:rsidRDefault="003F23AB" w:rsidP="003F23A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The construction industry is globally recognized for its critical role in economic development and infrastructural growth, yet it also holds an infamous reputation for being one of the most hazardous sectors in terms of occupational safety. In developing nations, including Nigeria, safety concerns in construction activities are often intensified due to weak enforcement of safety standards, inadequate training, and resource constraints. As construction sites become increasingly complex, the importance of managing safety proactively cannot be overstated. Safety management in construction not only preserves human life but also contributes to enhanced project delivery, improved worker morale, and reduced legal liabilities.</w:t>
      </w:r>
    </w:p>
    <w:p w:rsidR="003F23AB" w:rsidRDefault="003F23AB" w:rsidP="003F23A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In Kwara State, Nigeria, construction projects range from residential to commercial developments, many of which are managed under tight budgets and timelines. Consequently, safety practices may be compromised in favour of cost or speed, leading to frequent accidents and even fatalities. A key focus of this review is to examine both theoretical and empirical literature that define construction site safety management, its implementation, challenges, and outcomes. The chapter draws from international frameworks as well as region-specific studies to establish a robust understanding of safety practices in the Nigerian context.</w:t>
      </w:r>
    </w:p>
    <w:p w:rsidR="003F23AB" w:rsidRDefault="003F23AB" w:rsidP="003F23A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chapter is structured into distinct sections to address: the concept of construction site safety; theoretical models underpinning safety management; typical hazards encountered on Nigerian sites; existing regulatory mechanisms and their enforcement challenges; and empirical case studies that highlight patterns and gaps in safety compliance. Through this review, the study builds a </w:t>
      </w:r>
      <w:r>
        <w:rPr>
          <w:rFonts w:ascii="Times New Roman" w:eastAsia="Times New Roman" w:hAnsi="Times New Roman"/>
          <w:sz w:val="24"/>
          <w:szCs w:val="24"/>
        </w:rPr>
        <w:lastRenderedPageBreak/>
        <w:t>foundation for assessing current practices and suggesting feasible safety improvements in Kwara State.</w:t>
      </w:r>
    </w:p>
    <w:p w:rsidR="003F23AB" w:rsidRDefault="003F23AB" w:rsidP="003F23AB">
      <w:pPr>
        <w:rPr>
          <w:rFonts w:ascii="Times New Roman" w:eastAsia="Times New Roman" w:hAnsi="Times New Roman"/>
          <w:b/>
          <w:sz w:val="28"/>
          <w:szCs w:val="28"/>
        </w:rPr>
      </w:pPr>
      <w:r>
        <w:rPr>
          <w:rFonts w:ascii="Times New Roman" w:eastAsia="Times New Roman" w:hAnsi="Times New Roman"/>
          <w:b/>
          <w:sz w:val="28"/>
          <w:szCs w:val="28"/>
        </w:rPr>
        <w:t>2.2 Concept of Construction Site Safety</w:t>
      </w:r>
    </w:p>
    <w:p w:rsidR="003F23AB" w:rsidRPr="003F23AB" w:rsidRDefault="003F23AB" w:rsidP="003F23AB">
      <w:pPr>
        <w:spacing w:before="240" w:after="240" w:line="480" w:lineRule="auto"/>
        <w:jc w:val="both"/>
        <w:rPr>
          <w:rFonts w:ascii="Times New Roman" w:eastAsia="Times New Roman" w:hAnsi="Times New Roman"/>
          <w:sz w:val="24"/>
        </w:rPr>
      </w:pPr>
      <w:r w:rsidRPr="003F23AB">
        <w:rPr>
          <w:rFonts w:ascii="Times New Roman" w:eastAsia="Times New Roman" w:hAnsi="Times New Roman"/>
          <w:sz w:val="24"/>
        </w:rPr>
        <w:t>Construction site safety encompasses a broad range of policies, practices, technologies, and behavioural standards aimed at ensuring the health, wellbeing, and protection of all personnel engaged in construction activities. It is a multidimensional concept that includes physical safeguards (e.g., helmets, scaffolds), psychological resilience (e.g., stress management), regulatory enforcement (e.g., safety codes), and an embedded organizational safety culture (Choudhry et al., 2007).</w:t>
      </w:r>
    </w:p>
    <w:p w:rsidR="003F23AB" w:rsidRPr="003F23AB" w:rsidRDefault="003F23AB" w:rsidP="003F23AB">
      <w:pPr>
        <w:spacing w:before="240" w:after="240" w:line="480" w:lineRule="auto"/>
        <w:jc w:val="both"/>
        <w:rPr>
          <w:rFonts w:ascii="Times New Roman" w:eastAsia="Times New Roman" w:hAnsi="Times New Roman"/>
          <w:sz w:val="24"/>
        </w:rPr>
      </w:pPr>
      <w:r w:rsidRPr="003F23AB">
        <w:rPr>
          <w:rFonts w:ascii="Times New Roman" w:eastAsia="Times New Roman" w:hAnsi="Times New Roman"/>
          <w:sz w:val="24"/>
        </w:rPr>
        <w:t>At its core, construction safety focuses on hazard identification, risk prevention, and the creation of a work environment that places human life and health above productivity or cost-saving measures. Safety management is not merely a set of rules; it is a proactive system that requires the integration of training, supervision, personal protective equipment (PPE), incident reporting, and regular audits (</w:t>
      </w:r>
      <w:proofErr w:type="spellStart"/>
      <w:r w:rsidRPr="003F23AB">
        <w:rPr>
          <w:rFonts w:ascii="Times New Roman" w:eastAsia="Times New Roman" w:hAnsi="Times New Roman"/>
          <w:sz w:val="24"/>
        </w:rPr>
        <w:t>Hinze</w:t>
      </w:r>
      <w:proofErr w:type="spellEnd"/>
      <w:r w:rsidRPr="003F23AB">
        <w:rPr>
          <w:rFonts w:ascii="Times New Roman" w:eastAsia="Times New Roman" w:hAnsi="Times New Roman"/>
          <w:sz w:val="24"/>
        </w:rPr>
        <w:t>, 2006).</w:t>
      </w:r>
    </w:p>
    <w:p w:rsidR="003F23AB" w:rsidRPr="003F23AB" w:rsidRDefault="003F23AB" w:rsidP="003F23AB">
      <w:pPr>
        <w:spacing w:before="240" w:after="240" w:line="480" w:lineRule="auto"/>
        <w:jc w:val="both"/>
        <w:rPr>
          <w:rFonts w:ascii="Times New Roman" w:eastAsia="Times New Roman" w:hAnsi="Times New Roman"/>
          <w:sz w:val="24"/>
        </w:rPr>
      </w:pPr>
      <w:r w:rsidRPr="003F23AB">
        <w:rPr>
          <w:rFonts w:ascii="Times New Roman" w:eastAsia="Times New Roman" w:hAnsi="Times New Roman"/>
          <w:sz w:val="24"/>
        </w:rPr>
        <w:t>The construction industry, globally and in Nigeria, has been recognized as one of the most dangerous sectors in terms of workplace fatalities and injuries. According to the International Labour Organization (ILO, 2020), over 60,000 fatal accidents occur annually in construction worldwide. In Nigeria, poor safety culture, weak enforcement of regulations, and limited training contribute to high injury and mortality rates among construction workers (</w:t>
      </w:r>
      <w:proofErr w:type="spellStart"/>
      <w:r w:rsidRPr="003F23AB">
        <w:rPr>
          <w:rFonts w:ascii="Times New Roman" w:eastAsia="Times New Roman" w:hAnsi="Times New Roman"/>
          <w:sz w:val="24"/>
        </w:rPr>
        <w:t>Okoye</w:t>
      </w:r>
      <w:proofErr w:type="spellEnd"/>
      <w:r w:rsidRPr="003F23AB">
        <w:rPr>
          <w:rFonts w:ascii="Times New Roman" w:eastAsia="Times New Roman" w:hAnsi="Times New Roman"/>
          <w:sz w:val="24"/>
        </w:rPr>
        <w:t xml:space="preserve"> et al., 2016).</w:t>
      </w:r>
    </w:p>
    <w:p w:rsidR="003F23AB" w:rsidRPr="003F23AB" w:rsidRDefault="003F23AB" w:rsidP="003F23AB">
      <w:pPr>
        <w:spacing w:before="240" w:after="240" w:line="480" w:lineRule="auto"/>
        <w:jc w:val="both"/>
        <w:rPr>
          <w:rFonts w:ascii="Times New Roman" w:eastAsia="Times New Roman" w:hAnsi="Times New Roman"/>
          <w:sz w:val="24"/>
        </w:rPr>
      </w:pPr>
      <w:r w:rsidRPr="003F23AB">
        <w:rPr>
          <w:rFonts w:ascii="Times New Roman" w:eastAsia="Times New Roman" w:hAnsi="Times New Roman"/>
          <w:sz w:val="24"/>
        </w:rPr>
        <w:t xml:space="preserve">Importantly, construction site safety is shaped by human factors such as communication, compliance, awareness, and </w:t>
      </w:r>
      <w:proofErr w:type="spellStart"/>
      <w:r w:rsidRPr="003F23AB">
        <w:rPr>
          <w:rFonts w:ascii="Times New Roman" w:eastAsia="Times New Roman" w:hAnsi="Times New Roman"/>
          <w:sz w:val="24"/>
        </w:rPr>
        <w:t>behavior</w:t>
      </w:r>
      <w:proofErr w:type="spellEnd"/>
      <w:r w:rsidRPr="003F23AB">
        <w:rPr>
          <w:rFonts w:ascii="Times New Roman" w:eastAsia="Times New Roman" w:hAnsi="Times New Roman"/>
          <w:sz w:val="24"/>
        </w:rPr>
        <w:t xml:space="preserve"> (</w:t>
      </w:r>
      <w:proofErr w:type="spellStart"/>
      <w:r w:rsidRPr="003F23AB">
        <w:rPr>
          <w:rFonts w:ascii="Times New Roman" w:eastAsia="Times New Roman" w:hAnsi="Times New Roman"/>
          <w:sz w:val="24"/>
        </w:rPr>
        <w:t>Gyekye</w:t>
      </w:r>
      <w:proofErr w:type="spellEnd"/>
      <w:r w:rsidRPr="003F23AB">
        <w:rPr>
          <w:rFonts w:ascii="Times New Roman" w:eastAsia="Times New Roman" w:hAnsi="Times New Roman"/>
          <w:sz w:val="24"/>
        </w:rPr>
        <w:t xml:space="preserve">, 2010). Equally, technological solutions such as </w:t>
      </w:r>
      <w:r w:rsidRPr="003F23AB">
        <w:rPr>
          <w:rFonts w:ascii="Times New Roman" w:eastAsia="Times New Roman" w:hAnsi="Times New Roman"/>
          <w:sz w:val="24"/>
        </w:rPr>
        <w:lastRenderedPageBreak/>
        <w:t xml:space="preserve">sensors, wearable safety devices, and Building Information </w:t>
      </w:r>
      <w:proofErr w:type="spellStart"/>
      <w:r w:rsidRPr="003F23AB">
        <w:rPr>
          <w:rFonts w:ascii="Times New Roman" w:eastAsia="Times New Roman" w:hAnsi="Times New Roman"/>
          <w:sz w:val="24"/>
        </w:rPr>
        <w:t>Modeling</w:t>
      </w:r>
      <w:proofErr w:type="spellEnd"/>
      <w:r w:rsidRPr="003F23AB">
        <w:rPr>
          <w:rFonts w:ascii="Times New Roman" w:eastAsia="Times New Roman" w:hAnsi="Times New Roman"/>
          <w:sz w:val="24"/>
        </w:rPr>
        <w:t xml:space="preserve"> (BIM) can enhance safety planning and hazard detection (Zhou et al., 2015).</w:t>
      </w:r>
    </w:p>
    <w:p w:rsidR="003F23AB" w:rsidRPr="003F23AB" w:rsidRDefault="003F23AB" w:rsidP="003F23AB">
      <w:pPr>
        <w:spacing w:before="240" w:after="240" w:line="480" w:lineRule="auto"/>
        <w:jc w:val="both"/>
        <w:rPr>
          <w:rFonts w:ascii="Times New Roman" w:eastAsia="Times New Roman" w:hAnsi="Times New Roman"/>
          <w:sz w:val="24"/>
        </w:rPr>
      </w:pPr>
      <w:r w:rsidRPr="003F23AB">
        <w:rPr>
          <w:rFonts w:ascii="Times New Roman" w:eastAsia="Times New Roman" w:hAnsi="Times New Roman"/>
          <w:sz w:val="24"/>
        </w:rPr>
        <w:t>Moreover, the attitude of employers and site supervisors plays a crucial role in either reinforcing or undermining safety protocols. A safety-conscious culture, when enforced by leadership, leads to higher compliance and lower risk (Mohamed, 2002). Conversely, where site management ignores safety procedures, workers tend to follow suit, resulting in unsafe practices.</w:t>
      </w:r>
    </w:p>
    <w:p w:rsidR="003F23AB" w:rsidRDefault="003F23AB" w:rsidP="003F23A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key theme across multiple studies is the economic dimension of safety. Many contractors in Kwara State and similar regions view safety implementation as an added cost rather than an investment. This economic perception often leads to safety being deprioritized, especially in small-scale projects. However, research by </w:t>
      </w:r>
      <w:proofErr w:type="spellStart"/>
      <w:r>
        <w:rPr>
          <w:rFonts w:ascii="Times New Roman" w:eastAsia="Times New Roman" w:hAnsi="Times New Roman"/>
          <w:sz w:val="24"/>
          <w:szCs w:val="24"/>
        </w:rPr>
        <w:t>Gambatese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Behm</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Hinze</w:t>
      </w:r>
      <w:proofErr w:type="spellEnd"/>
      <w:r>
        <w:rPr>
          <w:rFonts w:ascii="Times New Roman" w:eastAsia="Times New Roman" w:hAnsi="Times New Roman"/>
          <w:sz w:val="24"/>
          <w:szCs w:val="24"/>
        </w:rPr>
        <w:t xml:space="preserve"> (2005) shows that the cost of implementing safety measures is significantly lower than the cost of compensating for accidents, both financially and legally.</w:t>
      </w:r>
    </w:p>
    <w:p w:rsidR="000559C2" w:rsidRDefault="003F23AB" w:rsidP="003F23A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Construction site safety also intersects with legal and ethical considerations. Employers are bound by occupational health laws to provide safe environments. In Nigeria, the National Occupational Safety and Health (OSH) policy lays out broad responsibilities, but enforcement is weak. According to </w:t>
      </w:r>
      <w:proofErr w:type="spellStart"/>
      <w:r>
        <w:rPr>
          <w:rFonts w:ascii="Times New Roman" w:eastAsia="Times New Roman" w:hAnsi="Times New Roman"/>
          <w:sz w:val="24"/>
          <w:szCs w:val="24"/>
        </w:rPr>
        <w:t>Umeokafor</w:t>
      </w:r>
      <w:proofErr w:type="spellEnd"/>
      <w:r>
        <w:rPr>
          <w:rFonts w:ascii="Times New Roman" w:eastAsia="Times New Roman" w:hAnsi="Times New Roman"/>
          <w:sz w:val="24"/>
          <w:szCs w:val="24"/>
        </w:rPr>
        <w:t xml:space="preserve"> et al. (2014), inspectors are few, underfunded, and often lack the authority to shut down unsafe sites. Thus, ethical self-regulation by firms becomes essen</w:t>
      </w:r>
      <w:r w:rsidR="000559C2">
        <w:rPr>
          <w:rFonts w:ascii="Times New Roman" w:eastAsia="Times New Roman" w:hAnsi="Times New Roman"/>
          <w:sz w:val="24"/>
          <w:szCs w:val="24"/>
        </w:rPr>
        <w:t>tial in ensuring worker safety.</w:t>
      </w:r>
    </w:p>
    <w:p w:rsidR="00320FC6" w:rsidRDefault="00320FC6" w:rsidP="003F23AB">
      <w:pPr>
        <w:spacing w:line="480" w:lineRule="auto"/>
        <w:jc w:val="both"/>
        <w:rPr>
          <w:rFonts w:ascii="Times New Roman" w:eastAsia="Times New Roman" w:hAnsi="Times New Roman"/>
          <w:b/>
          <w:sz w:val="34"/>
          <w:szCs w:val="34"/>
        </w:rPr>
      </w:pPr>
    </w:p>
    <w:p w:rsidR="00320FC6" w:rsidRDefault="00320FC6" w:rsidP="003F23AB">
      <w:pPr>
        <w:spacing w:line="480" w:lineRule="auto"/>
        <w:jc w:val="both"/>
        <w:rPr>
          <w:rFonts w:ascii="Times New Roman" w:eastAsia="Times New Roman" w:hAnsi="Times New Roman"/>
          <w:b/>
          <w:sz w:val="34"/>
          <w:szCs w:val="34"/>
        </w:rPr>
      </w:pPr>
    </w:p>
    <w:p w:rsidR="003F23AB" w:rsidRDefault="003F23AB" w:rsidP="003F23AB">
      <w:pPr>
        <w:spacing w:line="480" w:lineRule="auto"/>
        <w:jc w:val="both"/>
        <w:rPr>
          <w:rFonts w:ascii="Times New Roman" w:eastAsia="Times New Roman" w:hAnsi="Times New Roman"/>
          <w:b/>
          <w:sz w:val="34"/>
          <w:szCs w:val="34"/>
        </w:rPr>
      </w:pPr>
      <w:r>
        <w:rPr>
          <w:rFonts w:ascii="Times New Roman" w:eastAsia="Times New Roman" w:hAnsi="Times New Roman"/>
          <w:b/>
          <w:sz w:val="34"/>
          <w:szCs w:val="34"/>
        </w:rPr>
        <w:lastRenderedPageBreak/>
        <w:t>2.3 Construction Safety Management Practices in Nigeria</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Construction safety management in Nigeria remains a critical concern due to persistent challenges like weak policy enforcement, inadequate safety training, low personal protective equipment (PPE) usage, and poor safety culture on sites. While construction is a major contributor to GDP, it is also among the most dangerous industries in Nigeria, with frequent accidents and fatalities (</w:t>
      </w:r>
      <w:proofErr w:type="spellStart"/>
      <w:r>
        <w:rPr>
          <w:rFonts w:ascii="Times New Roman" w:eastAsia="Times New Roman" w:hAnsi="Times New Roman"/>
          <w:sz w:val="24"/>
          <w:szCs w:val="24"/>
        </w:rPr>
        <w:t>Ogundipe</w:t>
      </w:r>
      <w:proofErr w:type="spellEnd"/>
      <w:r>
        <w:rPr>
          <w:rFonts w:ascii="Times New Roman" w:eastAsia="Times New Roman" w:hAnsi="Times New Roman"/>
          <w:sz w:val="24"/>
          <w:szCs w:val="24"/>
        </w:rPr>
        <w:t xml:space="preserve"> et al., 2025).</w:t>
      </w:r>
    </w:p>
    <w:p w:rsidR="003F23AB" w:rsidRDefault="003F23AB" w:rsidP="003F23AB">
      <w:pPr>
        <w:spacing w:before="240" w:after="24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Ekong</w:t>
      </w:r>
      <w:proofErr w:type="spellEnd"/>
      <w:r>
        <w:rPr>
          <w:rFonts w:ascii="Times New Roman" w:eastAsia="Times New Roman" w:hAnsi="Times New Roman"/>
          <w:sz w:val="24"/>
          <w:szCs w:val="24"/>
        </w:rPr>
        <w:t xml:space="preserve"> et al. (2024) conducted a site-based study in </w:t>
      </w:r>
      <w:proofErr w:type="spellStart"/>
      <w:r>
        <w:rPr>
          <w:rFonts w:ascii="Times New Roman" w:eastAsia="Times New Roman" w:hAnsi="Times New Roman"/>
          <w:sz w:val="24"/>
          <w:szCs w:val="24"/>
        </w:rPr>
        <w:t>Uyo</w:t>
      </w:r>
      <w:proofErr w:type="spellEnd"/>
      <w:r>
        <w:rPr>
          <w:rFonts w:ascii="Times New Roman" w:eastAsia="Times New Roman" w:hAnsi="Times New Roman"/>
          <w:sz w:val="24"/>
          <w:szCs w:val="24"/>
        </w:rPr>
        <w:t xml:space="preserve"> and demonstrated how predictive analytics—like Naive Bayes and regression—can enhance hazard detection on construction sites. Their work points to the </w:t>
      </w:r>
      <w:r w:rsidRPr="003F23AB">
        <w:rPr>
          <w:rFonts w:ascii="Times New Roman" w:eastAsia="Times New Roman" w:hAnsi="Times New Roman"/>
          <w:sz w:val="24"/>
          <w:szCs w:val="24"/>
        </w:rPr>
        <w:t>growing need for integrating smart risk detection systems</w:t>
      </w:r>
      <w:r>
        <w:rPr>
          <w:rFonts w:ascii="Times New Roman" w:eastAsia="Times New Roman" w:hAnsi="Times New Roman"/>
          <w:sz w:val="24"/>
          <w:szCs w:val="24"/>
        </w:rPr>
        <w:t xml:space="preserve"> within safety management.</w:t>
      </w:r>
    </w:p>
    <w:p w:rsidR="003F23AB" w:rsidRDefault="003F23AB" w:rsidP="003F23AB">
      <w:pPr>
        <w:spacing w:before="240" w:after="24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Okoye</w:t>
      </w:r>
      <w:proofErr w:type="spellEnd"/>
      <w:r>
        <w:rPr>
          <w:rFonts w:ascii="Times New Roman" w:eastAsia="Times New Roman" w:hAnsi="Times New Roman"/>
          <w:sz w:val="24"/>
          <w:szCs w:val="24"/>
        </w:rPr>
        <w:t xml:space="preserve"> et al. (2016) previously highlighted that Nigerian construction workers show </w:t>
      </w:r>
      <w:r w:rsidRPr="003F23AB">
        <w:rPr>
          <w:rFonts w:ascii="Times New Roman" w:eastAsia="Times New Roman" w:hAnsi="Times New Roman"/>
          <w:sz w:val="24"/>
          <w:szCs w:val="24"/>
        </w:rPr>
        <w:t>low compliance with health and safety practices,</w:t>
      </w:r>
      <w:r>
        <w:rPr>
          <w:rFonts w:ascii="Times New Roman" w:eastAsia="Times New Roman" w:hAnsi="Times New Roman"/>
          <w:sz w:val="24"/>
          <w:szCs w:val="24"/>
        </w:rPr>
        <w:t xml:space="preserve"> which is often linked to poor enforcement by contractors and government agencies. The findings were reinforced by Imam et al. (2025), who identified </w:t>
      </w:r>
      <w:r w:rsidRPr="003F23AB">
        <w:rPr>
          <w:rFonts w:ascii="Times New Roman" w:eastAsia="Times New Roman" w:hAnsi="Times New Roman"/>
          <w:sz w:val="24"/>
          <w:szCs w:val="24"/>
        </w:rPr>
        <w:t>regulatory laxity and limited training budgets</w:t>
      </w:r>
      <w:r>
        <w:rPr>
          <w:rFonts w:ascii="Times New Roman" w:eastAsia="Times New Roman" w:hAnsi="Times New Roman"/>
          <w:sz w:val="24"/>
          <w:szCs w:val="24"/>
        </w:rPr>
        <w:t xml:space="preserve"> as the two largest contributors to occupational hazards in building projects.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Additionally, </w:t>
      </w:r>
      <w:proofErr w:type="spellStart"/>
      <w:r>
        <w:rPr>
          <w:rFonts w:ascii="Times New Roman" w:eastAsia="Times New Roman" w:hAnsi="Times New Roman"/>
          <w:sz w:val="24"/>
          <w:szCs w:val="24"/>
        </w:rPr>
        <w:t>Oke</w:t>
      </w:r>
      <w:proofErr w:type="spellEnd"/>
      <w:r>
        <w:rPr>
          <w:rFonts w:ascii="Times New Roman" w:eastAsia="Times New Roman" w:hAnsi="Times New Roman"/>
          <w:sz w:val="24"/>
          <w:szCs w:val="24"/>
        </w:rPr>
        <w:t xml:space="preserve"> et al. (2025) evaluated the application of cyber-physical systems and digital technologies in construction safety. Their results showed low adoption rates in Nigeria, despite high potential benefits in enhancing hazard prediction and emergency response.</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study by </w:t>
      </w:r>
      <w:proofErr w:type="spellStart"/>
      <w:r>
        <w:rPr>
          <w:rFonts w:ascii="Times New Roman" w:eastAsia="Times New Roman" w:hAnsi="Times New Roman"/>
          <w:sz w:val="24"/>
          <w:szCs w:val="24"/>
        </w:rPr>
        <w:t>Ogundipe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Aigbavboa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Ogunbayo</w:t>
      </w:r>
      <w:proofErr w:type="spellEnd"/>
      <w:r>
        <w:rPr>
          <w:rFonts w:ascii="Times New Roman" w:eastAsia="Times New Roman" w:hAnsi="Times New Roman"/>
          <w:sz w:val="24"/>
          <w:szCs w:val="24"/>
        </w:rPr>
        <w:t xml:space="preserve"> (2025) also found that </w:t>
      </w:r>
      <w:r w:rsidRPr="003F23AB">
        <w:rPr>
          <w:rFonts w:ascii="Times New Roman" w:eastAsia="Times New Roman" w:hAnsi="Times New Roman"/>
          <w:sz w:val="24"/>
          <w:szCs w:val="24"/>
        </w:rPr>
        <w:t>barriers to safety incentives</w:t>
      </w:r>
      <w:r>
        <w:rPr>
          <w:rFonts w:ascii="Times New Roman" w:eastAsia="Times New Roman" w:hAnsi="Times New Roman"/>
          <w:sz w:val="24"/>
          <w:szCs w:val="24"/>
        </w:rPr>
        <w:t xml:space="preserve">, such as lack of awareness and insufficient government oversight, limit motivation </w:t>
      </w:r>
      <w:r>
        <w:rPr>
          <w:rFonts w:ascii="Times New Roman" w:eastAsia="Times New Roman" w:hAnsi="Times New Roman"/>
          <w:sz w:val="24"/>
          <w:szCs w:val="24"/>
        </w:rPr>
        <w:lastRenderedPageBreak/>
        <w:t>among site workers to adhere to safety rules. This highlights a psychological and economic dimension to safety compliance in Nigeria.</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According to </w:t>
      </w:r>
      <w:proofErr w:type="spellStart"/>
      <w:r>
        <w:rPr>
          <w:rFonts w:ascii="Times New Roman" w:eastAsia="Times New Roman" w:hAnsi="Times New Roman"/>
          <w:sz w:val="24"/>
          <w:szCs w:val="24"/>
        </w:rPr>
        <w:t>Irem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Okoye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Duluora</w:t>
      </w:r>
      <w:proofErr w:type="spellEnd"/>
      <w:r>
        <w:rPr>
          <w:rFonts w:ascii="Times New Roman" w:eastAsia="Times New Roman" w:hAnsi="Times New Roman"/>
          <w:sz w:val="24"/>
          <w:szCs w:val="24"/>
        </w:rPr>
        <w:t xml:space="preserve"> (2025), small contractors often skip safety planning due to </w:t>
      </w:r>
      <w:r w:rsidRPr="003F23AB">
        <w:rPr>
          <w:rFonts w:ascii="Times New Roman" w:eastAsia="Times New Roman" w:hAnsi="Times New Roman"/>
          <w:sz w:val="24"/>
          <w:szCs w:val="24"/>
        </w:rPr>
        <w:t>perceived cost and limited technical knowledge</w:t>
      </w:r>
      <w:r>
        <w:rPr>
          <w:rFonts w:ascii="Times New Roman" w:eastAsia="Times New Roman" w:hAnsi="Times New Roman"/>
          <w:sz w:val="24"/>
          <w:szCs w:val="24"/>
        </w:rPr>
        <w:t xml:space="preserve">, especially in states like </w:t>
      </w:r>
      <w:proofErr w:type="spellStart"/>
      <w:r>
        <w:rPr>
          <w:rFonts w:ascii="Times New Roman" w:eastAsia="Times New Roman" w:hAnsi="Times New Roman"/>
          <w:sz w:val="24"/>
          <w:szCs w:val="24"/>
        </w:rPr>
        <w:t>Ebonyi</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Their work calls for regulatory-backed safety education programs targeted at micro and small construction firms.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w:t>
      </w:r>
      <w:proofErr w:type="spellStart"/>
      <w:r>
        <w:rPr>
          <w:rFonts w:ascii="Times New Roman" w:eastAsia="Times New Roman" w:hAnsi="Times New Roman"/>
          <w:sz w:val="24"/>
          <w:szCs w:val="24"/>
        </w:rPr>
        <w:t>Oyediran</w:t>
      </w:r>
      <w:proofErr w:type="spellEnd"/>
      <w:r>
        <w:rPr>
          <w:rFonts w:ascii="Times New Roman" w:eastAsia="Times New Roman" w:hAnsi="Times New Roman"/>
          <w:sz w:val="24"/>
          <w:szCs w:val="24"/>
        </w:rPr>
        <w:t xml:space="preserve"> et al. (2025) explored cyber-physical systems in the Nigerian construction industry and advocated for real-time safety monitoring tools like </w:t>
      </w:r>
      <w:r w:rsidRPr="003F23AB">
        <w:rPr>
          <w:rFonts w:ascii="Times New Roman" w:eastAsia="Times New Roman" w:hAnsi="Times New Roman"/>
          <w:sz w:val="24"/>
          <w:szCs w:val="24"/>
        </w:rPr>
        <w:t>wearable alert devices</w:t>
      </w:r>
      <w:r>
        <w:rPr>
          <w:rFonts w:ascii="Times New Roman" w:eastAsia="Times New Roman" w:hAnsi="Times New Roman"/>
          <w:sz w:val="24"/>
          <w:szCs w:val="24"/>
        </w:rPr>
        <w:t>, yet adoption remains minimal outside of high-profile public projects.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Lastly, a review by Abraham et al. (2025) emphasized </w:t>
      </w:r>
      <w:r w:rsidRPr="003F23AB">
        <w:rPr>
          <w:rFonts w:ascii="Times New Roman" w:eastAsia="Times New Roman" w:hAnsi="Times New Roman"/>
          <w:sz w:val="24"/>
          <w:szCs w:val="24"/>
        </w:rPr>
        <w:t>supply chain and safety linkages</w:t>
      </w:r>
      <w:r>
        <w:rPr>
          <w:rFonts w:ascii="Times New Roman" w:eastAsia="Times New Roman" w:hAnsi="Times New Roman"/>
          <w:sz w:val="24"/>
          <w:szCs w:val="24"/>
        </w:rPr>
        <w:t>, where delays or unsafe materials from poorly managed suppliers can escalate safety risks on construction sites.</w:t>
      </w:r>
    </w:p>
    <w:p w:rsidR="003F23AB" w:rsidRDefault="003F23AB" w:rsidP="003F23AB">
      <w:pPr>
        <w:spacing w:before="360" w:after="80" w:line="480" w:lineRule="auto"/>
        <w:jc w:val="both"/>
        <w:rPr>
          <w:rFonts w:ascii="Times New Roman" w:eastAsia="Times New Roman" w:hAnsi="Times New Roman"/>
          <w:b/>
          <w:sz w:val="28"/>
          <w:szCs w:val="28"/>
        </w:rPr>
      </w:pPr>
      <w:r>
        <w:rPr>
          <w:rFonts w:ascii="Times New Roman" w:eastAsia="Times New Roman" w:hAnsi="Times New Roman"/>
          <w:b/>
          <w:sz w:val="28"/>
          <w:szCs w:val="28"/>
        </w:rPr>
        <w:t>2.4 Common Hazards and Risk Factors on Nigerian Construction Sites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Construction activities, by nature, involve multiple hazardous tasks that pose serious risks to workers. In Nigeria, the prevalence of site accidents is often traced to both environmental and systemic issues including poor hazard recognition, limited use of protective equipment, unskilled </w:t>
      </w:r>
      <w:r w:rsidR="00AC37EA">
        <w:rPr>
          <w:rFonts w:ascii="Times New Roman" w:eastAsia="Times New Roman" w:hAnsi="Times New Roman"/>
          <w:sz w:val="24"/>
          <w:szCs w:val="24"/>
        </w:rPr>
        <w:t>labour</w:t>
      </w:r>
      <w:r>
        <w:rPr>
          <w:rFonts w:ascii="Times New Roman" w:eastAsia="Times New Roman" w:hAnsi="Times New Roman"/>
          <w:sz w:val="24"/>
          <w:szCs w:val="24"/>
        </w:rPr>
        <w:t>, and inadequate supervision.</w:t>
      </w:r>
    </w:p>
    <w:p w:rsidR="00320FC6" w:rsidRDefault="00320FC6" w:rsidP="003F23AB">
      <w:pPr>
        <w:spacing w:before="280" w:after="80" w:line="480" w:lineRule="auto"/>
        <w:jc w:val="both"/>
        <w:rPr>
          <w:rFonts w:ascii="Times New Roman" w:eastAsia="Times New Roman" w:hAnsi="Times New Roman"/>
          <w:b/>
          <w:sz w:val="24"/>
          <w:szCs w:val="24"/>
        </w:rPr>
      </w:pPr>
    </w:p>
    <w:p w:rsidR="00320FC6" w:rsidRDefault="00320FC6" w:rsidP="003F23AB">
      <w:pPr>
        <w:spacing w:before="280" w:after="80" w:line="480" w:lineRule="auto"/>
        <w:jc w:val="both"/>
        <w:rPr>
          <w:rFonts w:ascii="Times New Roman" w:eastAsia="Times New Roman" w:hAnsi="Times New Roman"/>
          <w:b/>
          <w:sz w:val="24"/>
          <w:szCs w:val="24"/>
        </w:rPr>
      </w:pPr>
    </w:p>
    <w:p w:rsidR="003F23AB" w:rsidRPr="00AC37EA" w:rsidRDefault="003F23AB" w:rsidP="003F23AB">
      <w:pPr>
        <w:spacing w:before="280" w:after="80" w:line="480" w:lineRule="auto"/>
        <w:jc w:val="both"/>
        <w:rPr>
          <w:rFonts w:ascii="Times New Roman" w:eastAsia="Times New Roman" w:hAnsi="Times New Roman"/>
          <w:b/>
          <w:sz w:val="24"/>
          <w:szCs w:val="24"/>
        </w:rPr>
      </w:pPr>
      <w:r w:rsidRPr="00AC37EA">
        <w:rPr>
          <w:rFonts w:ascii="Times New Roman" w:eastAsia="Times New Roman" w:hAnsi="Times New Roman"/>
          <w:b/>
          <w:sz w:val="24"/>
          <w:szCs w:val="24"/>
        </w:rPr>
        <w:lastRenderedPageBreak/>
        <w:t>1. Falls from Heights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Falls from ladders, scaffolds, and unprotected edges are among the leading causes of fatalities in construction. Many Nigerian sites lack guardrails, safety harnesses, or safe access systems. </w:t>
      </w:r>
      <w:proofErr w:type="spellStart"/>
      <w:r>
        <w:rPr>
          <w:rFonts w:ascii="Times New Roman" w:eastAsia="Times New Roman" w:hAnsi="Times New Roman"/>
          <w:sz w:val="24"/>
          <w:szCs w:val="24"/>
        </w:rPr>
        <w:t>Ogundipe</w:t>
      </w:r>
      <w:proofErr w:type="spellEnd"/>
      <w:r>
        <w:rPr>
          <w:rFonts w:ascii="Times New Roman" w:eastAsia="Times New Roman" w:hAnsi="Times New Roman"/>
          <w:sz w:val="24"/>
          <w:szCs w:val="24"/>
        </w:rPr>
        <w:t xml:space="preserve"> et al. (2025) identified falls as the most reported accident type, especially in multi-story projects where safety nets are rarely used.</w:t>
      </w:r>
    </w:p>
    <w:p w:rsidR="003F23AB" w:rsidRDefault="003F23AB" w:rsidP="003F23AB">
      <w:pPr>
        <w:spacing w:before="280" w:after="80" w:line="480" w:lineRule="auto"/>
        <w:jc w:val="both"/>
        <w:rPr>
          <w:rFonts w:ascii="Times New Roman" w:eastAsia="Times New Roman" w:hAnsi="Times New Roman"/>
          <w:b/>
          <w:sz w:val="24"/>
          <w:szCs w:val="24"/>
        </w:rPr>
      </w:pPr>
      <w:r>
        <w:rPr>
          <w:rFonts w:ascii="Times New Roman" w:eastAsia="Times New Roman" w:hAnsi="Times New Roman"/>
          <w:b/>
          <w:sz w:val="24"/>
          <w:szCs w:val="24"/>
        </w:rPr>
        <w:t>2. Electrical Hazards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Live wires, temporary connections, and exposed circuits increase the risk of shocks, burns, and electrocution. </w:t>
      </w:r>
      <w:proofErr w:type="spellStart"/>
      <w:r>
        <w:rPr>
          <w:rFonts w:ascii="Times New Roman" w:eastAsia="Times New Roman" w:hAnsi="Times New Roman"/>
          <w:sz w:val="24"/>
          <w:szCs w:val="24"/>
        </w:rPr>
        <w:t>Ekong</w:t>
      </w:r>
      <w:proofErr w:type="spellEnd"/>
      <w:r>
        <w:rPr>
          <w:rFonts w:ascii="Times New Roman" w:eastAsia="Times New Roman" w:hAnsi="Times New Roman"/>
          <w:sz w:val="24"/>
          <w:szCs w:val="24"/>
        </w:rPr>
        <w:t xml:space="preserve"> and Ansa (2024) found that many Nigerian workers operate around unprotected electrical lines, often with wet equipment or without insulation gear, particularly in informal sites.</w:t>
      </w:r>
    </w:p>
    <w:p w:rsidR="003F23AB" w:rsidRDefault="003F23AB" w:rsidP="003F23AB">
      <w:pPr>
        <w:spacing w:before="280" w:after="80" w:line="480" w:lineRule="auto"/>
        <w:jc w:val="both"/>
        <w:rPr>
          <w:rFonts w:ascii="Times New Roman" w:eastAsia="Times New Roman" w:hAnsi="Times New Roman"/>
          <w:b/>
          <w:sz w:val="24"/>
          <w:szCs w:val="24"/>
        </w:rPr>
      </w:pPr>
      <w:r>
        <w:rPr>
          <w:rFonts w:ascii="Times New Roman" w:eastAsia="Times New Roman" w:hAnsi="Times New Roman"/>
          <w:b/>
          <w:sz w:val="24"/>
          <w:szCs w:val="24"/>
        </w:rPr>
        <w:t>3. Collapse of Structures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Poor design, substandard materials, or incorrect load-bearing sequencing frequently cause partial or full collapses of buildings under construction. </w:t>
      </w:r>
      <w:proofErr w:type="spellStart"/>
      <w:r>
        <w:rPr>
          <w:rFonts w:ascii="Times New Roman" w:eastAsia="Times New Roman" w:hAnsi="Times New Roman"/>
          <w:sz w:val="24"/>
          <w:szCs w:val="24"/>
        </w:rPr>
        <w:t>Irem</w:t>
      </w:r>
      <w:proofErr w:type="spellEnd"/>
      <w:r>
        <w:rPr>
          <w:rFonts w:ascii="Times New Roman" w:eastAsia="Times New Roman" w:hAnsi="Times New Roman"/>
          <w:sz w:val="24"/>
          <w:szCs w:val="24"/>
        </w:rPr>
        <w:t xml:space="preserve"> et al. (2025) stressed that weak foundation engineering and overloading of slabs before curing are common in both public and private projects.</w:t>
      </w:r>
    </w:p>
    <w:p w:rsidR="003F23AB" w:rsidRDefault="003F23AB" w:rsidP="003F23AB">
      <w:pPr>
        <w:spacing w:before="280" w:after="80" w:line="480" w:lineRule="auto"/>
        <w:jc w:val="both"/>
        <w:rPr>
          <w:rFonts w:ascii="Times New Roman" w:eastAsia="Times New Roman" w:hAnsi="Times New Roman"/>
          <w:b/>
          <w:sz w:val="24"/>
          <w:szCs w:val="24"/>
        </w:rPr>
      </w:pPr>
      <w:r>
        <w:rPr>
          <w:rFonts w:ascii="Times New Roman" w:eastAsia="Times New Roman" w:hAnsi="Times New Roman"/>
          <w:b/>
          <w:sz w:val="24"/>
          <w:szCs w:val="24"/>
        </w:rPr>
        <w:t>4. Machinery-Related Injuries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Injuries from equipment like concrete mixers, hoists, and forklifts occur due to inadequate training, mechanical faults, or lack of lockout procedures. </w:t>
      </w:r>
      <w:proofErr w:type="spellStart"/>
      <w:r>
        <w:rPr>
          <w:rFonts w:ascii="Times New Roman" w:eastAsia="Times New Roman" w:hAnsi="Times New Roman"/>
          <w:sz w:val="24"/>
          <w:szCs w:val="24"/>
        </w:rPr>
        <w:t>Oyediran</w:t>
      </w:r>
      <w:proofErr w:type="spellEnd"/>
      <w:r>
        <w:rPr>
          <w:rFonts w:ascii="Times New Roman" w:eastAsia="Times New Roman" w:hAnsi="Times New Roman"/>
          <w:sz w:val="24"/>
          <w:szCs w:val="24"/>
        </w:rPr>
        <w:t xml:space="preserve"> et al. (2025) emphasized the absence of maintenance protocols and operating manuals on most small-to-medium construction sites.</w:t>
      </w:r>
    </w:p>
    <w:p w:rsidR="00320FC6" w:rsidRDefault="00320FC6" w:rsidP="003F23AB">
      <w:pPr>
        <w:spacing w:before="280" w:after="80" w:line="480" w:lineRule="auto"/>
        <w:jc w:val="both"/>
        <w:rPr>
          <w:rFonts w:ascii="Times New Roman" w:eastAsia="Times New Roman" w:hAnsi="Times New Roman"/>
          <w:b/>
          <w:sz w:val="24"/>
          <w:szCs w:val="24"/>
        </w:rPr>
      </w:pPr>
    </w:p>
    <w:p w:rsidR="003F23AB" w:rsidRDefault="003F23AB" w:rsidP="003F23AB">
      <w:pPr>
        <w:spacing w:before="280" w:after="80"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5. Dust and Respiratory Hazards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Construction activities like demolition, mixing cement, and drilling generate airborne dust and chemicals that can lead to chronic respiratory problems. Workers are often exposed to asbestos, cement particles, and silica without proper respiratory masks (</w:t>
      </w:r>
      <w:proofErr w:type="spellStart"/>
      <w:r>
        <w:rPr>
          <w:rFonts w:ascii="Times New Roman" w:eastAsia="Times New Roman" w:hAnsi="Times New Roman"/>
          <w:sz w:val="24"/>
          <w:szCs w:val="24"/>
        </w:rPr>
        <w:t>Okoye</w:t>
      </w:r>
      <w:proofErr w:type="spellEnd"/>
      <w:r>
        <w:rPr>
          <w:rFonts w:ascii="Times New Roman" w:eastAsia="Times New Roman" w:hAnsi="Times New Roman"/>
          <w:sz w:val="24"/>
          <w:szCs w:val="24"/>
        </w:rPr>
        <w:t xml:space="preserve"> et al., 2016).</w:t>
      </w:r>
    </w:p>
    <w:p w:rsidR="003F23AB" w:rsidRDefault="003F23AB" w:rsidP="003F23AB">
      <w:pPr>
        <w:spacing w:before="280" w:after="80" w:line="480" w:lineRule="auto"/>
        <w:jc w:val="both"/>
        <w:rPr>
          <w:rFonts w:ascii="Times New Roman" w:eastAsia="Times New Roman" w:hAnsi="Times New Roman"/>
          <w:b/>
          <w:sz w:val="24"/>
          <w:szCs w:val="24"/>
        </w:rPr>
      </w:pPr>
      <w:r>
        <w:rPr>
          <w:rFonts w:ascii="Times New Roman" w:eastAsia="Times New Roman" w:hAnsi="Times New Roman"/>
          <w:b/>
          <w:sz w:val="24"/>
          <w:szCs w:val="24"/>
        </w:rPr>
        <w:t>6. Chemical and Fire Hazards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Hazards involving paint, fuel storage, welding gases, and adhesives can trigger explosions or poisoning. These materials are frequently stored improperly, often near heat sources. Abraham (2025) reported that many sites lack Material Safety Data Sheets (MSDS) or fire extinguishers.</w:t>
      </w:r>
    </w:p>
    <w:p w:rsidR="003F23AB" w:rsidRDefault="003F23AB" w:rsidP="003F23AB">
      <w:pPr>
        <w:spacing w:before="280" w:after="80" w:line="480" w:lineRule="auto"/>
        <w:jc w:val="both"/>
        <w:rPr>
          <w:rFonts w:ascii="Times New Roman" w:eastAsia="Times New Roman" w:hAnsi="Times New Roman"/>
          <w:b/>
          <w:sz w:val="24"/>
          <w:szCs w:val="24"/>
        </w:rPr>
      </w:pPr>
      <w:r>
        <w:rPr>
          <w:rFonts w:ascii="Times New Roman" w:eastAsia="Times New Roman" w:hAnsi="Times New Roman"/>
          <w:b/>
          <w:sz w:val="24"/>
          <w:szCs w:val="24"/>
        </w:rPr>
        <w:t>7. Human Factors</w:t>
      </w:r>
    </w:p>
    <w:p w:rsidR="003F23AB" w:rsidRDefault="003F23AB" w:rsidP="003F23AB">
      <w:pPr>
        <w:spacing w:before="280" w:after="80" w:line="480" w:lineRule="auto"/>
        <w:jc w:val="both"/>
        <w:rPr>
          <w:rFonts w:ascii="Times New Roman" w:eastAsia="Times New Roman" w:hAnsi="Times New Roman"/>
          <w:b/>
          <w:sz w:val="28"/>
          <w:szCs w:val="28"/>
        </w:rPr>
      </w:pPr>
      <w:r>
        <w:rPr>
          <w:rFonts w:ascii="Times New Roman" w:eastAsia="Times New Roman" w:hAnsi="Times New Roman"/>
          <w:sz w:val="24"/>
          <w:szCs w:val="24"/>
        </w:rPr>
        <w:t xml:space="preserve">Lack of training, poor communication, language barriers, and fatigue also contribute significantly to unsafe actions on-site. Imam et al. (2025) found that over 40% of incidents in Northern Nigerian projects were due to </w:t>
      </w:r>
      <w:proofErr w:type="spellStart"/>
      <w:r>
        <w:rPr>
          <w:rFonts w:ascii="Times New Roman" w:eastAsia="Times New Roman" w:hAnsi="Times New Roman"/>
          <w:sz w:val="24"/>
          <w:szCs w:val="24"/>
        </w:rPr>
        <w:t>behavioral</w:t>
      </w:r>
      <w:proofErr w:type="spellEnd"/>
      <w:r>
        <w:rPr>
          <w:rFonts w:ascii="Times New Roman" w:eastAsia="Times New Roman" w:hAnsi="Times New Roman"/>
          <w:sz w:val="24"/>
          <w:szCs w:val="24"/>
        </w:rPr>
        <w:t xml:space="preserve"> errors, such as taking shortcuts or ignoring PPE.</w:t>
      </w:r>
    </w:p>
    <w:p w:rsidR="003F23AB" w:rsidRDefault="000559C2" w:rsidP="003F23AB">
      <w:pPr>
        <w:spacing w:before="360" w:after="80"/>
        <w:rPr>
          <w:rFonts w:ascii="Times New Roman" w:eastAsia="Times New Roman" w:hAnsi="Times New Roman"/>
          <w:b/>
          <w:sz w:val="28"/>
          <w:szCs w:val="28"/>
        </w:rPr>
      </w:pPr>
      <w:r>
        <w:rPr>
          <w:rFonts w:ascii="Times New Roman" w:eastAsia="Times New Roman" w:hAnsi="Times New Roman"/>
          <w:b/>
          <w:sz w:val="28"/>
          <w:szCs w:val="28"/>
        </w:rPr>
        <w:t>2.5</w:t>
      </w:r>
      <w:r w:rsidR="003F23AB">
        <w:rPr>
          <w:rFonts w:ascii="Times New Roman" w:eastAsia="Times New Roman" w:hAnsi="Times New Roman"/>
          <w:b/>
          <w:sz w:val="28"/>
          <w:szCs w:val="28"/>
        </w:rPr>
        <w:t xml:space="preserve"> Regulatory Framework and Safety Enforcement in Nigeria</w:t>
      </w:r>
    </w:p>
    <w:p w:rsidR="003F23AB" w:rsidRDefault="003F23AB" w:rsidP="003F23AB">
      <w:pPr>
        <w:spacing w:before="240" w:after="240" w:line="480" w:lineRule="auto"/>
        <w:jc w:val="both"/>
        <w:rPr>
          <w:rFonts w:ascii="Times New Roman" w:eastAsia="Times New Roman" w:hAnsi="Times New Roman"/>
        </w:rPr>
      </w:pPr>
      <w:r>
        <w:rPr>
          <w:rFonts w:ascii="Times New Roman" w:eastAsia="Times New Roman" w:hAnsi="Times New Roman"/>
          <w:sz w:val="24"/>
          <w:szCs w:val="24"/>
        </w:rPr>
        <w:t>The framework for construction safety regulation in Nigeria is a combination of national laws, institutional guidelines, and international best practices. However, enforcement remains inconsistent, and implementation across construction sites—especially informal or small-scale projects—is often weak.</w:t>
      </w:r>
    </w:p>
    <w:p w:rsidR="00320FC6" w:rsidRDefault="00320FC6" w:rsidP="003F23AB">
      <w:pPr>
        <w:spacing w:before="280" w:after="80"/>
        <w:rPr>
          <w:rFonts w:ascii="Times New Roman" w:eastAsia="Times New Roman" w:hAnsi="Times New Roman"/>
          <w:b/>
          <w:sz w:val="24"/>
          <w:szCs w:val="24"/>
        </w:rPr>
      </w:pPr>
    </w:p>
    <w:p w:rsidR="00320FC6" w:rsidRDefault="00320FC6" w:rsidP="003F23AB">
      <w:pPr>
        <w:spacing w:before="280" w:after="80"/>
        <w:rPr>
          <w:rFonts w:ascii="Times New Roman" w:eastAsia="Times New Roman" w:hAnsi="Times New Roman"/>
          <w:b/>
          <w:sz w:val="24"/>
          <w:szCs w:val="24"/>
        </w:rPr>
      </w:pPr>
    </w:p>
    <w:p w:rsidR="003F23AB" w:rsidRDefault="00616F63" w:rsidP="003F23AB">
      <w:pPr>
        <w:spacing w:before="280" w:after="80"/>
        <w:rPr>
          <w:rFonts w:ascii="Times New Roman" w:eastAsia="Times New Roman" w:hAnsi="Times New Roman"/>
          <w:b/>
          <w:sz w:val="24"/>
          <w:szCs w:val="24"/>
        </w:rPr>
      </w:pPr>
      <w:r>
        <w:rPr>
          <w:rFonts w:ascii="Times New Roman" w:eastAsia="Times New Roman" w:hAnsi="Times New Roman"/>
          <w:b/>
          <w:sz w:val="24"/>
          <w:szCs w:val="24"/>
        </w:rPr>
        <w:lastRenderedPageBreak/>
        <w:t>2.5</w:t>
      </w:r>
      <w:r w:rsidR="003F23AB">
        <w:rPr>
          <w:rFonts w:ascii="Times New Roman" w:eastAsia="Times New Roman" w:hAnsi="Times New Roman"/>
          <w:b/>
          <w:sz w:val="24"/>
          <w:szCs w:val="24"/>
        </w:rPr>
        <w:t>.1 National Regulatory Bodies and Policies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Several Nigerian institutions and laws are responsible for overseeing occupational safety and health (OSH) in the construction industry:</w:t>
      </w:r>
    </w:p>
    <w:p w:rsidR="003F23AB" w:rsidRDefault="003F23AB" w:rsidP="003F23AB">
      <w:pPr>
        <w:numPr>
          <w:ilvl w:val="0"/>
          <w:numId w:val="25"/>
        </w:numPr>
        <w:spacing w:before="240"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Federal Ministry of Labour and Employment</w:t>
      </w:r>
      <w:r>
        <w:rPr>
          <w:rFonts w:ascii="Times New Roman" w:eastAsia="Times New Roman" w:hAnsi="Times New Roman"/>
          <w:sz w:val="24"/>
          <w:szCs w:val="24"/>
        </w:rPr>
        <w:t xml:space="preserve">: Oversees workplace safety through the </w:t>
      </w:r>
      <w:r>
        <w:rPr>
          <w:rFonts w:ascii="Times New Roman" w:eastAsia="Times New Roman" w:hAnsi="Times New Roman"/>
          <w:i/>
          <w:sz w:val="24"/>
          <w:szCs w:val="24"/>
        </w:rPr>
        <w:t>Factories Act Cap F1 LFN 2004</w:t>
      </w:r>
      <w:r>
        <w:rPr>
          <w:rFonts w:ascii="Times New Roman" w:eastAsia="Times New Roman" w:hAnsi="Times New Roman"/>
          <w:sz w:val="24"/>
          <w:szCs w:val="24"/>
        </w:rPr>
        <w:t xml:space="preserve"> and provides safety inspection services.</w:t>
      </w:r>
    </w:p>
    <w:p w:rsidR="003F23AB" w:rsidRDefault="003F23AB" w:rsidP="003F23AB">
      <w:pPr>
        <w:numPr>
          <w:ilvl w:val="0"/>
          <w:numId w:val="25"/>
        </w:num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National Occupational Safety and Health Policy (2020)</w:t>
      </w:r>
      <w:r>
        <w:rPr>
          <w:rFonts w:ascii="Times New Roman" w:eastAsia="Times New Roman" w:hAnsi="Times New Roman"/>
          <w:sz w:val="24"/>
          <w:szCs w:val="24"/>
        </w:rPr>
        <w:t>: Updated to reflect modern OSH standards, this policy mandates risk assessments, safety training, and PPE provision for high-risk industries, including construction.</w:t>
      </w:r>
    </w:p>
    <w:p w:rsidR="003F23AB" w:rsidRDefault="003F23AB" w:rsidP="003F23AB">
      <w:pPr>
        <w:numPr>
          <w:ilvl w:val="0"/>
          <w:numId w:val="25"/>
        </w:numPr>
        <w:spacing w:after="240" w:line="480" w:lineRule="auto"/>
        <w:jc w:val="both"/>
        <w:rPr>
          <w:rFonts w:ascii="Times New Roman" w:eastAsia="Times New Roman" w:hAnsi="Times New Roman"/>
          <w:sz w:val="24"/>
          <w:szCs w:val="24"/>
        </w:rPr>
      </w:pPr>
      <w:r>
        <w:rPr>
          <w:rFonts w:ascii="Times New Roman" w:eastAsia="Times New Roman" w:hAnsi="Times New Roman"/>
          <w:b/>
          <w:sz w:val="24"/>
          <w:szCs w:val="24"/>
        </w:rPr>
        <w:t>Nigeria Social Insurance Trust Fund (NSITF)</w:t>
      </w:r>
      <w:r>
        <w:rPr>
          <w:rFonts w:ascii="Times New Roman" w:eastAsia="Times New Roman" w:hAnsi="Times New Roman"/>
          <w:sz w:val="24"/>
          <w:szCs w:val="24"/>
        </w:rPr>
        <w:t xml:space="preserve">: Offers compensation for workplace injuries under the </w:t>
      </w:r>
      <w:r>
        <w:rPr>
          <w:rFonts w:ascii="Times New Roman" w:eastAsia="Times New Roman" w:hAnsi="Times New Roman"/>
          <w:i/>
          <w:sz w:val="24"/>
          <w:szCs w:val="24"/>
        </w:rPr>
        <w:t>Employees Compensation Act</w:t>
      </w:r>
      <w:r>
        <w:rPr>
          <w:rFonts w:ascii="Times New Roman" w:eastAsia="Times New Roman" w:hAnsi="Times New Roman"/>
          <w:sz w:val="24"/>
          <w:szCs w:val="24"/>
        </w:rPr>
        <w:t>.</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Despite these provisions, many small and medium-scale contractors either </w:t>
      </w:r>
      <w:r>
        <w:rPr>
          <w:rFonts w:ascii="Times New Roman" w:eastAsia="Times New Roman" w:hAnsi="Times New Roman"/>
          <w:b/>
          <w:sz w:val="24"/>
          <w:szCs w:val="24"/>
        </w:rPr>
        <w:t>lack awareness of these policies</w:t>
      </w:r>
      <w:r>
        <w:rPr>
          <w:rFonts w:ascii="Times New Roman" w:eastAsia="Times New Roman" w:hAnsi="Times New Roman"/>
          <w:sz w:val="24"/>
          <w:szCs w:val="24"/>
        </w:rPr>
        <w:t xml:space="preserve"> or choose to ignore them due to weak enforcement and lack of penalties (</w:t>
      </w:r>
      <w:proofErr w:type="spellStart"/>
      <w:r>
        <w:rPr>
          <w:rFonts w:ascii="Times New Roman" w:eastAsia="Times New Roman" w:hAnsi="Times New Roman"/>
          <w:sz w:val="24"/>
          <w:szCs w:val="24"/>
        </w:rPr>
        <w:t>Okoye</w:t>
      </w:r>
      <w:proofErr w:type="spellEnd"/>
      <w:r>
        <w:rPr>
          <w:rFonts w:ascii="Times New Roman" w:eastAsia="Times New Roman" w:hAnsi="Times New Roman"/>
          <w:sz w:val="24"/>
          <w:szCs w:val="24"/>
        </w:rPr>
        <w:t xml:space="preserve"> et al., 2016; Imam et al., 2025).</w:t>
      </w:r>
    </w:p>
    <w:p w:rsidR="003F23AB" w:rsidRDefault="00616F63" w:rsidP="003F23AB">
      <w:pPr>
        <w:spacing w:before="280" w:after="80"/>
        <w:rPr>
          <w:rFonts w:ascii="Times New Roman" w:eastAsia="Times New Roman" w:hAnsi="Times New Roman"/>
          <w:b/>
          <w:sz w:val="24"/>
          <w:szCs w:val="24"/>
        </w:rPr>
      </w:pPr>
      <w:r>
        <w:rPr>
          <w:rFonts w:ascii="Times New Roman" w:eastAsia="Times New Roman" w:hAnsi="Times New Roman"/>
          <w:b/>
          <w:sz w:val="24"/>
          <w:szCs w:val="24"/>
        </w:rPr>
        <w:t>2.5</w:t>
      </w:r>
      <w:r w:rsidR="003F23AB">
        <w:rPr>
          <w:rFonts w:ascii="Times New Roman" w:eastAsia="Times New Roman" w:hAnsi="Times New Roman"/>
          <w:b/>
          <w:sz w:val="24"/>
          <w:szCs w:val="24"/>
        </w:rPr>
        <w:t>.2 Enforcement Challenges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Several studies highlight systemic failures in enforcement:</w:t>
      </w:r>
    </w:p>
    <w:p w:rsidR="003F23AB" w:rsidRDefault="003F23AB" w:rsidP="003F23AB">
      <w:pPr>
        <w:numPr>
          <w:ilvl w:val="0"/>
          <w:numId w:val="26"/>
        </w:numPr>
        <w:spacing w:before="240"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Inadequate Inspections</w:t>
      </w:r>
      <w:r>
        <w:rPr>
          <w:rFonts w:ascii="Times New Roman" w:eastAsia="Times New Roman" w:hAnsi="Times New Roman"/>
          <w:sz w:val="24"/>
          <w:szCs w:val="24"/>
        </w:rPr>
        <w:t>: The shortage of government safety inspectors relative to the number of active sites contributes to low coverage and delayed action.</w:t>
      </w:r>
    </w:p>
    <w:p w:rsidR="003F23AB" w:rsidRDefault="003F23AB" w:rsidP="003F23AB">
      <w:pPr>
        <w:numPr>
          <w:ilvl w:val="0"/>
          <w:numId w:val="26"/>
        </w:num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Corruption and Informal Practices</w:t>
      </w:r>
      <w:r>
        <w:rPr>
          <w:rFonts w:ascii="Times New Roman" w:eastAsia="Times New Roman" w:hAnsi="Times New Roman"/>
          <w:sz w:val="24"/>
          <w:szCs w:val="24"/>
        </w:rPr>
        <w:t>: On some sites, safety violations are overlooked due to bribery or political interference, especially in rural and semi-urban locations.</w:t>
      </w:r>
    </w:p>
    <w:p w:rsidR="003F23AB" w:rsidRDefault="003F23AB" w:rsidP="003F23AB">
      <w:pPr>
        <w:numPr>
          <w:ilvl w:val="0"/>
          <w:numId w:val="26"/>
        </w:num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lastRenderedPageBreak/>
        <w:t>Non-standardization of Site Safety</w:t>
      </w:r>
      <w:r>
        <w:rPr>
          <w:rFonts w:ascii="Times New Roman" w:eastAsia="Times New Roman" w:hAnsi="Times New Roman"/>
          <w:sz w:val="24"/>
          <w:szCs w:val="24"/>
        </w:rPr>
        <w:t>: There is no national standard template for construction site safety plans, allowing contractors to improvise or skip safety documentation entirely (</w:t>
      </w:r>
      <w:proofErr w:type="spellStart"/>
      <w:r>
        <w:rPr>
          <w:rFonts w:ascii="Times New Roman" w:eastAsia="Times New Roman" w:hAnsi="Times New Roman"/>
          <w:sz w:val="24"/>
          <w:szCs w:val="24"/>
        </w:rPr>
        <w:t>Ekong</w:t>
      </w:r>
      <w:proofErr w:type="spellEnd"/>
      <w:r>
        <w:rPr>
          <w:rFonts w:ascii="Times New Roman" w:eastAsia="Times New Roman" w:hAnsi="Times New Roman"/>
          <w:sz w:val="24"/>
          <w:szCs w:val="24"/>
        </w:rPr>
        <w:t xml:space="preserve"> &amp; Ansa, 2024).</w:t>
      </w:r>
    </w:p>
    <w:p w:rsidR="003F23AB" w:rsidRDefault="003F23AB" w:rsidP="003F23AB">
      <w:pPr>
        <w:numPr>
          <w:ilvl w:val="0"/>
          <w:numId w:val="26"/>
        </w:numPr>
        <w:spacing w:after="240" w:line="480" w:lineRule="auto"/>
        <w:jc w:val="both"/>
        <w:rPr>
          <w:rFonts w:ascii="Times New Roman" w:eastAsia="Times New Roman" w:hAnsi="Times New Roman"/>
          <w:sz w:val="24"/>
          <w:szCs w:val="24"/>
        </w:rPr>
      </w:pPr>
      <w:r>
        <w:rPr>
          <w:rFonts w:ascii="Times New Roman" w:eastAsia="Times New Roman" w:hAnsi="Times New Roman"/>
          <w:b/>
          <w:sz w:val="24"/>
          <w:szCs w:val="24"/>
        </w:rPr>
        <w:t>Low Penalties</w:t>
      </w:r>
      <w:r>
        <w:rPr>
          <w:rFonts w:ascii="Times New Roman" w:eastAsia="Times New Roman" w:hAnsi="Times New Roman"/>
          <w:sz w:val="24"/>
          <w:szCs w:val="24"/>
        </w:rPr>
        <w:t>: Fines for non-compliance are often minor and rarely enforced, which makes safety violations economically "convenient" for some project managers (</w:t>
      </w:r>
      <w:proofErr w:type="spellStart"/>
      <w:r>
        <w:rPr>
          <w:rFonts w:ascii="Times New Roman" w:eastAsia="Times New Roman" w:hAnsi="Times New Roman"/>
          <w:sz w:val="24"/>
          <w:szCs w:val="24"/>
        </w:rPr>
        <w:t>Ogundipe</w:t>
      </w:r>
      <w:proofErr w:type="spellEnd"/>
      <w:r>
        <w:rPr>
          <w:rFonts w:ascii="Times New Roman" w:eastAsia="Times New Roman" w:hAnsi="Times New Roman"/>
          <w:sz w:val="24"/>
          <w:szCs w:val="24"/>
        </w:rPr>
        <w:t xml:space="preserve"> et al., 2025).</w:t>
      </w:r>
    </w:p>
    <w:p w:rsidR="003F23AB" w:rsidRDefault="00616F63" w:rsidP="003F23AB">
      <w:pPr>
        <w:spacing w:before="280" w:after="80" w:line="480" w:lineRule="auto"/>
        <w:jc w:val="both"/>
        <w:rPr>
          <w:rFonts w:ascii="Times New Roman" w:eastAsia="Times New Roman" w:hAnsi="Times New Roman"/>
          <w:b/>
          <w:sz w:val="24"/>
          <w:szCs w:val="24"/>
        </w:rPr>
      </w:pPr>
      <w:r>
        <w:rPr>
          <w:rFonts w:ascii="Times New Roman" w:eastAsia="Times New Roman" w:hAnsi="Times New Roman"/>
          <w:b/>
          <w:sz w:val="24"/>
          <w:szCs w:val="24"/>
        </w:rPr>
        <w:t>2.5</w:t>
      </w:r>
      <w:r w:rsidR="003F23AB">
        <w:rPr>
          <w:rFonts w:ascii="Times New Roman" w:eastAsia="Times New Roman" w:hAnsi="Times New Roman"/>
          <w:b/>
          <w:sz w:val="24"/>
          <w:szCs w:val="24"/>
        </w:rPr>
        <w:t>.3 International Influence and Gaps</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Nigeria’s regulatory framework draws some inspiration from </w:t>
      </w:r>
      <w:r>
        <w:rPr>
          <w:rFonts w:ascii="Times New Roman" w:eastAsia="Times New Roman" w:hAnsi="Times New Roman"/>
          <w:b/>
          <w:sz w:val="24"/>
          <w:szCs w:val="24"/>
        </w:rPr>
        <w:t>international bodies</w:t>
      </w:r>
      <w:r>
        <w:rPr>
          <w:rFonts w:ascii="Times New Roman" w:eastAsia="Times New Roman" w:hAnsi="Times New Roman"/>
          <w:sz w:val="24"/>
          <w:szCs w:val="24"/>
        </w:rPr>
        <w:t xml:space="preserve"> such as:</w:t>
      </w:r>
    </w:p>
    <w:p w:rsidR="003F23AB" w:rsidRDefault="003F23AB" w:rsidP="003F23AB">
      <w:pPr>
        <w:numPr>
          <w:ilvl w:val="0"/>
          <w:numId w:val="27"/>
        </w:numPr>
        <w:spacing w:before="240"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ILO Conventions 155 and 187</w:t>
      </w:r>
      <w:r>
        <w:rPr>
          <w:rFonts w:ascii="Times New Roman" w:eastAsia="Times New Roman" w:hAnsi="Times New Roman"/>
          <w:sz w:val="24"/>
          <w:szCs w:val="24"/>
        </w:rPr>
        <w:t>, which set OSH standards globally.</w:t>
      </w:r>
    </w:p>
    <w:p w:rsidR="003F23AB" w:rsidRDefault="003F23AB" w:rsidP="003F23AB">
      <w:pPr>
        <w:numPr>
          <w:ilvl w:val="0"/>
          <w:numId w:val="27"/>
        </w:numPr>
        <w:spacing w:after="240" w:line="480" w:lineRule="auto"/>
        <w:jc w:val="both"/>
        <w:rPr>
          <w:rFonts w:ascii="Times New Roman" w:eastAsia="Times New Roman" w:hAnsi="Times New Roman"/>
          <w:sz w:val="24"/>
          <w:szCs w:val="24"/>
        </w:rPr>
      </w:pPr>
      <w:r>
        <w:rPr>
          <w:rFonts w:ascii="Times New Roman" w:eastAsia="Times New Roman" w:hAnsi="Times New Roman"/>
          <w:b/>
          <w:sz w:val="24"/>
          <w:szCs w:val="24"/>
        </w:rPr>
        <w:t>Occupational Safety and Health Administration (OSHA, USA)</w:t>
      </w:r>
      <w:r>
        <w:rPr>
          <w:rFonts w:ascii="Times New Roman" w:eastAsia="Times New Roman" w:hAnsi="Times New Roman"/>
          <w:sz w:val="24"/>
          <w:szCs w:val="24"/>
        </w:rPr>
        <w:t xml:space="preserve"> and </w:t>
      </w:r>
      <w:r>
        <w:rPr>
          <w:rFonts w:ascii="Times New Roman" w:eastAsia="Times New Roman" w:hAnsi="Times New Roman"/>
          <w:b/>
          <w:sz w:val="24"/>
          <w:szCs w:val="24"/>
        </w:rPr>
        <w:t>UK Health and Safety Executive (HSE)</w:t>
      </w:r>
      <w:r>
        <w:rPr>
          <w:rFonts w:ascii="Times New Roman" w:eastAsia="Times New Roman" w:hAnsi="Times New Roman"/>
          <w:sz w:val="24"/>
          <w:szCs w:val="24"/>
        </w:rPr>
        <w:t xml:space="preserve"> guidelines, often referenced in multinational projects.</w:t>
      </w:r>
    </w:p>
    <w:p w:rsidR="003F23AB" w:rsidRDefault="00616F63" w:rsidP="003F23AB">
      <w:pPr>
        <w:spacing w:before="280" w:after="80"/>
        <w:rPr>
          <w:rFonts w:ascii="Times New Roman" w:eastAsia="Times New Roman" w:hAnsi="Times New Roman"/>
          <w:b/>
          <w:sz w:val="24"/>
          <w:szCs w:val="24"/>
        </w:rPr>
      </w:pPr>
      <w:r>
        <w:rPr>
          <w:rFonts w:ascii="Times New Roman" w:eastAsia="Times New Roman" w:hAnsi="Times New Roman"/>
          <w:b/>
          <w:sz w:val="24"/>
          <w:szCs w:val="24"/>
        </w:rPr>
        <w:t>2.5</w:t>
      </w:r>
      <w:r w:rsidR="003F23AB">
        <w:rPr>
          <w:rFonts w:ascii="Times New Roman" w:eastAsia="Times New Roman" w:hAnsi="Times New Roman"/>
          <w:b/>
          <w:sz w:val="24"/>
          <w:szCs w:val="24"/>
        </w:rPr>
        <w:t>.4 Role of Professional Institutions</w:t>
      </w:r>
    </w:p>
    <w:p w:rsidR="003F23AB" w:rsidRDefault="003F23AB" w:rsidP="003F23AB">
      <w:pPr>
        <w:spacing w:before="240" w:after="240" w:line="480" w:lineRule="auto"/>
        <w:rPr>
          <w:rFonts w:ascii="Times New Roman" w:eastAsia="Times New Roman" w:hAnsi="Times New Roman"/>
          <w:sz w:val="24"/>
          <w:szCs w:val="24"/>
        </w:rPr>
      </w:pPr>
      <w:r>
        <w:rPr>
          <w:rFonts w:ascii="Times New Roman" w:eastAsia="Times New Roman" w:hAnsi="Times New Roman"/>
          <w:sz w:val="24"/>
          <w:szCs w:val="24"/>
        </w:rPr>
        <w:t>Organizations like:</w:t>
      </w:r>
    </w:p>
    <w:p w:rsidR="003F23AB" w:rsidRDefault="003F23AB" w:rsidP="003F23AB">
      <w:pPr>
        <w:numPr>
          <w:ilvl w:val="0"/>
          <w:numId w:val="28"/>
        </w:numPr>
        <w:spacing w:before="240" w:after="0" w:line="480" w:lineRule="auto"/>
        <w:rPr>
          <w:rFonts w:ascii="Times New Roman" w:eastAsia="Times New Roman" w:hAnsi="Times New Roman"/>
          <w:sz w:val="24"/>
          <w:szCs w:val="24"/>
        </w:rPr>
      </w:pPr>
      <w:r>
        <w:rPr>
          <w:rFonts w:ascii="Times New Roman" w:eastAsia="Times New Roman" w:hAnsi="Times New Roman"/>
          <w:sz w:val="24"/>
          <w:szCs w:val="24"/>
        </w:rPr>
        <w:t>Council of Registered Builders of Nigeria (CORBON)</w:t>
      </w:r>
    </w:p>
    <w:p w:rsidR="003F23AB" w:rsidRDefault="003F23AB" w:rsidP="003F23AB">
      <w:pPr>
        <w:numPr>
          <w:ilvl w:val="0"/>
          <w:numId w:val="28"/>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Nigerian Institute of Building (NIOB)</w:t>
      </w:r>
    </w:p>
    <w:p w:rsidR="003F23AB" w:rsidRDefault="003F23AB" w:rsidP="003F23AB">
      <w:pPr>
        <w:numPr>
          <w:ilvl w:val="0"/>
          <w:numId w:val="28"/>
        </w:numPr>
        <w:spacing w:after="240" w:line="480" w:lineRule="auto"/>
        <w:rPr>
          <w:rFonts w:ascii="Times New Roman" w:eastAsia="Times New Roman" w:hAnsi="Times New Roman"/>
          <w:sz w:val="24"/>
          <w:szCs w:val="24"/>
        </w:rPr>
      </w:pPr>
      <w:r>
        <w:rPr>
          <w:rFonts w:ascii="Times New Roman" w:eastAsia="Times New Roman" w:hAnsi="Times New Roman"/>
          <w:sz w:val="24"/>
          <w:szCs w:val="24"/>
        </w:rPr>
        <w:t>Nigerian Society of Engineers (NSE)</w:t>
      </w:r>
    </w:p>
    <w:p w:rsidR="00320FC6" w:rsidRDefault="00320FC6" w:rsidP="003F23AB">
      <w:pPr>
        <w:spacing w:before="360" w:after="80" w:line="480" w:lineRule="auto"/>
        <w:jc w:val="both"/>
        <w:rPr>
          <w:rFonts w:ascii="Times New Roman" w:eastAsia="Times New Roman" w:hAnsi="Times New Roman"/>
          <w:b/>
          <w:sz w:val="28"/>
          <w:szCs w:val="28"/>
        </w:rPr>
      </w:pPr>
    </w:p>
    <w:p w:rsidR="00320FC6" w:rsidRDefault="00320FC6" w:rsidP="003F23AB">
      <w:pPr>
        <w:spacing w:before="360" w:after="80" w:line="480" w:lineRule="auto"/>
        <w:jc w:val="both"/>
        <w:rPr>
          <w:rFonts w:ascii="Times New Roman" w:eastAsia="Times New Roman" w:hAnsi="Times New Roman"/>
          <w:b/>
          <w:sz w:val="28"/>
          <w:szCs w:val="28"/>
        </w:rPr>
      </w:pPr>
    </w:p>
    <w:p w:rsidR="003F23AB" w:rsidRDefault="00616F63" w:rsidP="003F23AB">
      <w:pPr>
        <w:spacing w:before="360" w:after="80" w:line="48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2.6</w:t>
      </w:r>
      <w:r w:rsidR="003F23AB">
        <w:rPr>
          <w:rFonts w:ascii="Times New Roman" w:eastAsia="Times New Roman" w:hAnsi="Times New Roman"/>
          <w:b/>
          <w:sz w:val="28"/>
          <w:szCs w:val="28"/>
        </w:rPr>
        <w:t xml:space="preserve"> Review of Empirical Studies on Construction Site Safety in Kwara State and North Central Nigeria</w:t>
      </w:r>
    </w:p>
    <w:p w:rsidR="003F23AB" w:rsidRDefault="003F23AB" w:rsidP="003F23AB">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Empirical research within Kwara State and its </w:t>
      </w:r>
      <w:r w:rsidR="00616F63">
        <w:rPr>
          <w:rFonts w:ascii="Times New Roman" w:eastAsia="Times New Roman" w:hAnsi="Times New Roman"/>
          <w:sz w:val="24"/>
          <w:szCs w:val="24"/>
        </w:rPr>
        <w:t>neighbouring</w:t>
      </w:r>
      <w:r>
        <w:rPr>
          <w:rFonts w:ascii="Times New Roman" w:eastAsia="Times New Roman" w:hAnsi="Times New Roman"/>
          <w:sz w:val="24"/>
          <w:szCs w:val="24"/>
        </w:rPr>
        <w:t xml:space="preserve"> North-Central region provides valuable insights into the </w:t>
      </w:r>
      <w:r w:rsidRPr="003F23AB">
        <w:rPr>
          <w:rFonts w:ascii="Times New Roman" w:eastAsia="Times New Roman" w:hAnsi="Times New Roman"/>
          <w:sz w:val="24"/>
          <w:szCs w:val="24"/>
        </w:rPr>
        <w:t>practical realities of safety management</w:t>
      </w:r>
      <w:r>
        <w:rPr>
          <w:rFonts w:ascii="Times New Roman" w:eastAsia="Times New Roman" w:hAnsi="Times New Roman"/>
          <w:sz w:val="24"/>
          <w:szCs w:val="24"/>
        </w:rPr>
        <w:t xml:space="preserve"> in local construction projects. These studies often reveal a gap between theoretical safety standards and what is implemented at ground level.</w:t>
      </w:r>
    </w:p>
    <w:p w:rsidR="003F23AB" w:rsidRDefault="003F23AB" w:rsidP="003F23AB">
      <w:pPr>
        <w:spacing w:before="280" w:after="80" w:line="480" w:lineRule="auto"/>
        <w:jc w:val="both"/>
        <w:rPr>
          <w:rFonts w:ascii="Times New Roman" w:eastAsia="Times New Roman" w:hAnsi="Times New Roman"/>
        </w:rPr>
      </w:pPr>
      <w:r>
        <w:t xml:space="preserve">Bello (2012) – </w:t>
      </w:r>
      <w:r>
        <w:rPr>
          <w:i/>
        </w:rPr>
        <w:t>Occupational Safety and Health (OSH) Practices in Kwara State</w:t>
      </w:r>
      <w:r>
        <w:t xml:space="preserve">: </w:t>
      </w:r>
      <w:r>
        <w:rPr>
          <w:rFonts w:ascii="Times New Roman" w:eastAsia="Times New Roman" w:hAnsi="Times New Roman"/>
        </w:rPr>
        <w:t>In one of the earliest empirical studies focused on the region, Bello examined the level of compliance with OSH practices in the building industry in Kwara State. The findings showed that over 60% of sites lacked written safety policies, and most workers had never received formal safety training. The study recommended stronger enforcement mechanisms and awareness campaigns.</w:t>
      </w:r>
    </w:p>
    <w:p w:rsidR="003F23AB" w:rsidRDefault="003F23AB" w:rsidP="003F23AB">
      <w:pPr>
        <w:spacing w:before="280" w:after="8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Popoola</w:t>
      </w:r>
      <w:proofErr w:type="spellEnd"/>
      <w:r>
        <w:rPr>
          <w:rFonts w:ascii="Times New Roman" w:eastAsia="Times New Roman" w:hAnsi="Times New Roman"/>
          <w:sz w:val="24"/>
          <w:szCs w:val="24"/>
        </w:rPr>
        <w:t xml:space="preserve"> et al. (2017) – </w:t>
      </w:r>
      <w:r>
        <w:rPr>
          <w:rFonts w:ascii="Times New Roman" w:eastAsia="Times New Roman" w:hAnsi="Times New Roman"/>
          <w:i/>
          <w:sz w:val="24"/>
          <w:szCs w:val="24"/>
        </w:rPr>
        <w:t xml:space="preserve">Hazard Awareness Among Pottery Workers in Ilorin: </w:t>
      </w:r>
      <w:r>
        <w:rPr>
          <w:rFonts w:ascii="Times New Roman" w:eastAsia="Times New Roman" w:hAnsi="Times New Roman"/>
          <w:sz w:val="24"/>
          <w:szCs w:val="24"/>
        </w:rPr>
        <w:t xml:space="preserve">Though not focused on construction workers, this study conducted in Ilorin revealed that most manual </w:t>
      </w:r>
      <w:proofErr w:type="spellStart"/>
      <w:r>
        <w:rPr>
          <w:rFonts w:ascii="Times New Roman" w:eastAsia="Times New Roman" w:hAnsi="Times New Roman"/>
          <w:sz w:val="24"/>
          <w:szCs w:val="24"/>
        </w:rPr>
        <w:t>laborers</w:t>
      </w:r>
      <w:proofErr w:type="spellEnd"/>
      <w:r>
        <w:rPr>
          <w:rFonts w:ascii="Times New Roman" w:eastAsia="Times New Roman" w:hAnsi="Times New Roman"/>
          <w:sz w:val="24"/>
          <w:szCs w:val="24"/>
        </w:rPr>
        <w:t xml:space="preserve"> had little or no awareness of basic hazard control measures. The implications are transferable to informal construction sites, where training, signage, and protective gear are minimal.</w:t>
      </w:r>
    </w:p>
    <w:p w:rsidR="003F23AB" w:rsidRDefault="003F23AB" w:rsidP="003F23AB">
      <w:pPr>
        <w:spacing w:before="280" w:after="8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Aina</w:t>
      </w:r>
      <w:proofErr w:type="spellEnd"/>
      <w:r>
        <w:rPr>
          <w:rFonts w:ascii="Times New Roman" w:eastAsia="Times New Roman" w:hAnsi="Times New Roman"/>
          <w:sz w:val="24"/>
          <w:szCs w:val="24"/>
        </w:rPr>
        <w:t xml:space="preserve"> (2021) – </w:t>
      </w:r>
      <w:r>
        <w:rPr>
          <w:rFonts w:ascii="Times New Roman" w:eastAsia="Times New Roman" w:hAnsi="Times New Roman"/>
          <w:i/>
          <w:sz w:val="24"/>
          <w:szCs w:val="24"/>
        </w:rPr>
        <w:t xml:space="preserve">Underutilization of Construction Workers in Kwara State: </w:t>
      </w:r>
      <w:r>
        <w:rPr>
          <w:rFonts w:ascii="Times New Roman" w:eastAsia="Times New Roman" w:hAnsi="Times New Roman"/>
          <w:sz w:val="24"/>
          <w:szCs w:val="24"/>
        </w:rPr>
        <w:t>This study examined how capacity underutilization among construction workers—due to insufficient planning and safety concerns—can hinder project performance. It found that fear of accidents and lack of confidence in site safety contributed to low morale and reduced work output.</w:t>
      </w:r>
    </w:p>
    <w:p w:rsidR="003F23AB" w:rsidRDefault="003F23AB" w:rsidP="003F23AB">
      <w:pPr>
        <w:spacing w:before="280" w:after="8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Ilori</w:t>
      </w:r>
      <w:proofErr w:type="spellEnd"/>
      <w:r>
        <w:rPr>
          <w:rFonts w:ascii="Times New Roman" w:eastAsia="Times New Roman" w:hAnsi="Times New Roman"/>
          <w:sz w:val="24"/>
          <w:szCs w:val="24"/>
        </w:rPr>
        <w:t xml:space="preserve"> et al. (2023) – </w:t>
      </w:r>
      <w:r>
        <w:rPr>
          <w:rFonts w:ascii="Times New Roman" w:eastAsia="Times New Roman" w:hAnsi="Times New Roman"/>
          <w:i/>
          <w:sz w:val="24"/>
          <w:szCs w:val="24"/>
        </w:rPr>
        <w:t xml:space="preserve">Fire Safety in School Buildings in Ilorin: </w:t>
      </w:r>
      <w:r>
        <w:rPr>
          <w:rFonts w:ascii="Times New Roman" w:eastAsia="Times New Roman" w:hAnsi="Times New Roman"/>
          <w:sz w:val="24"/>
          <w:szCs w:val="24"/>
        </w:rPr>
        <w:t xml:space="preserve">Though focused on educational institutions, this study offered insights into basic safety protocols, fire drills, and hazard control in </w:t>
      </w:r>
      <w:r>
        <w:rPr>
          <w:rFonts w:ascii="Times New Roman" w:eastAsia="Times New Roman" w:hAnsi="Times New Roman"/>
          <w:sz w:val="24"/>
          <w:szCs w:val="24"/>
        </w:rPr>
        <w:lastRenderedPageBreak/>
        <w:t>building construction. It found major lapses in fire prevention during building upgrades, which mirror practices observed on construction sites.</w:t>
      </w:r>
    </w:p>
    <w:p w:rsidR="003F23AB" w:rsidRDefault="003F23AB" w:rsidP="003F23AB">
      <w:pPr>
        <w:spacing w:before="280" w:after="8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Busari</w:t>
      </w:r>
      <w:proofErr w:type="spellEnd"/>
      <w:r>
        <w:rPr>
          <w:rFonts w:ascii="Times New Roman" w:eastAsia="Times New Roman" w:hAnsi="Times New Roman"/>
          <w:sz w:val="24"/>
          <w:szCs w:val="24"/>
        </w:rPr>
        <w:t xml:space="preserve"> &amp; </w:t>
      </w:r>
      <w:proofErr w:type="spellStart"/>
      <w:r>
        <w:rPr>
          <w:rFonts w:ascii="Times New Roman" w:eastAsia="Times New Roman" w:hAnsi="Times New Roman"/>
          <w:sz w:val="24"/>
          <w:szCs w:val="24"/>
        </w:rPr>
        <w:t>Omoteji</w:t>
      </w:r>
      <w:proofErr w:type="spellEnd"/>
      <w:r>
        <w:rPr>
          <w:rFonts w:ascii="Times New Roman" w:eastAsia="Times New Roman" w:hAnsi="Times New Roman"/>
          <w:sz w:val="24"/>
          <w:szCs w:val="24"/>
        </w:rPr>
        <w:t xml:space="preserve"> (2024) – </w:t>
      </w:r>
      <w:r>
        <w:rPr>
          <w:rFonts w:ascii="Times New Roman" w:eastAsia="Times New Roman" w:hAnsi="Times New Roman"/>
          <w:i/>
          <w:sz w:val="24"/>
          <w:szCs w:val="24"/>
        </w:rPr>
        <w:t xml:space="preserve">Cement Dust Exposure in </w:t>
      </w:r>
      <w:proofErr w:type="spellStart"/>
      <w:r>
        <w:rPr>
          <w:rFonts w:ascii="Times New Roman" w:eastAsia="Times New Roman" w:hAnsi="Times New Roman"/>
          <w:i/>
          <w:sz w:val="24"/>
          <w:szCs w:val="24"/>
        </w:rPr>
        <w:t>Malete</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Kwara</w:t>
      </w:r>
      <w:proofErr w:type="spellEnd"/>
      <w:r>
        <w:rPr>
          <w:rFonts w:ascii="Times New Roman" w:eastAsia="Times New Roman" w:hAnsi="Times New Roman"/>
          <w:i/>
          <w:sz w:val="24"/>
          <w:szCs w:val="24"/>
        </w:rPr>
        <w:t xml:space="preserve"> State: </w:t>
      </w:r>
      <w:r>
        <w:rPr>
          <w:rFonts w:ascii="Times New Roman" w:eastAsia="Times New Roman" w:hAnsi="Times New Roman"/>
          <w:sz w:val="24"/>
          <w:szCs w:val="24"/>
        </w:rPr>
        <w:t>This health-focused study revealed the long-term respiratory risks of cement dust exposure. It reinforces the need for PPE and monitoring in local construction environments where such dust is prevalent.</w:t>
      </w:r>
    </w:p>
    <w:p w:rsidR="003F23AB" w:rsidRDefault="003F23AB" w:rsidP="003F23AB">
      <w:pPr>
        <w:spacing w:before="280" w:after="8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Garba</w:t>
      </w:r>
      <w:proofErr w:type="spellEnd"/>
      <w:r>
        <w:rPr>
          <w:rFonts w:ascii="Times New Roman" w:eastAsia="Times New Roman" w:hAnsi="Times New Roman"/>
          <w:sz w:val="24"/>
          <w:szCs w:val="24"/>
        </w:rPr>
        <w:t xml:space="preserve"> et al. (2022) – </w:t>
      </w:r>
      <w:r>
        <w:rPr>
          <w:rFonts w:ascii="Times New Roman" w:eastAsia="Times New Roman" w:hAnsi="Times New Roman"/>
          <w:i/>
          <w:sz w:val="24"/>
          <w:szCs w:val="24"/>
        </w:rPr>
        <w:t xml:space="preserve">Utilization of Safety Facilities in Abuja and Niger State: </w:t>
      </w:r>
      <w:r>
        <w:rPr>
          <w:rFonts w:ascii="Times New Roman" w:eastAsia="Times New Roman" w:hAnsi="Times New Roman"/>
          <w:sz w:val="24"/>
          <w:szCs w:val="24"/>
        </w:rPr>
        <w:t>This study compared government and private construction projects and found that public sector projects had slightly better safety provisions due to external oversight. However, usage of safety signs, PPE, and emergency protocols remained inconsistent.</w:t>
      </w:r>
    </w:p>
    <w:p w:rsidR="003F23AB" w:rsidRDefault="003F23AB" w:rsidP="003F23AB">
      <w:pPr>
        <w:rPr>
          <w:rFonts w:ascii="Times New Roman" w:eastAsia="Times New Roman" w:hAnsi="Times New Roman"/>
        </w:rPr>
      </w:pPr>
    </w:p>
    <w:p w:rsidR="003F23AB" w:rsidRDefault="003F23AB" w:rsidP="003F23AB">
      <w:pPr>
        <w:rPr>
          <w:rFonts w:ascii="Times New Roman" w:eastAsia="Times New Roman" w:hAnsi="Times New Roman"/>
        </w:rPr>
      </w:pPr>
    </w:p>
    <w:p w:rsidR="003F23AB" w:rsidRDefault="003F23AB" w:rsidP="003F23AB">
      <w:pPr>
        <w:jc w:val="center"/>
        <w:rPr>
          <w:rFonts w:ascii="Times New Roman" w:eastAsia="Times New Roman" w:hAnsi="Times New Roman"/>
          <w:b/>
          <w:sz w:val="32"/>
          <w:szCs w:val="32"/>
        </w:rPr>
      </w:pPr>
    </w:p>
    <w:p w:rsidR="003F23AB" w:rsidRDefault="003F23AB" w:rsidP="003F23AB">
      <w:pPr>
        <w:jc w:val="center"/>
        <w:rPr>
          <w:rFonts w:ascii="Times New Roman" w:eastAsia="Times New Roman" w:hAnsi="Times New Roman"/>
          <w:b/>
          <w:sz w:val="32"/>
          <w:szCs w:val="32"/>
        </w:rPr>
      </w:pPr>
    </w:p>
    <w:p w:rsidR="00320FC6" w:rsidRDefault="00320FC6" w:rsidP="003F23AB">
      <w:pPr>
        <w:jc w:val="center"/>
        <w:rPr>
          <w:rFonts w:ascii="Times New Roman" w:eastAsia="Times New Roman" w:hAnsi="Times New Roman"/>
          <w:b/>
          <w:sz w:val="32"/>
          <w:szCs w:val="32"/>
        </w:rPr>
      </w:pPr>
    </w:p>
    <w:p w:rsidR="00320FC6" w:rsidRDefault="00320FC6" w:rsidP="003F23AB">
      <w:pPr>
        <w:jc w:val="center"/>
        <w:rPr>
          <w:rFonts w:ascii="Times New Roman" w:eastAsia="Times New Roman" w:hAnsi="Times New Roman"/>
          <w:b/>
          <w:sz w:val="32"/>
          <w:szCs w:val="32"/>
        </w:rPr>
      </w:pPr>
    </w:p>
    <w:p w:rsidR="00320FC6" w:rsidRDefault="00320FC6" w:rsidP="003F23AB">
      <w:pPr>
        <w:jc w:val="center"/>
        <w:rPr>
          <w:rFonts w:ascii="Times New Roman" w:eastAsia="Times New Roman" w:hAnsi="Times New Roman"/>
          <w:b/>
          <w:sz w:val="32"/>
          <w:szCs w:val="32"/>
        </w:rPr>
      </w:pPr>
    </w:p>
    <w:p w:rsidR="00320FC6" w:rsidRDefault="00320FC6" w:rsidP="003F23AB">
      <w:pPr>
        <w:jc w:val="center"/>
        <w:rPr>
          <w:rFonts w:ascii="Times New Roman" w:eastAsia="Times New Roman" w:hAnsi="Times New Roman"/>
          <w:b/>
          <w:sz w:val="32"/>
          <w:szCs w:val="32"/>
        </w:rPr>
      </w:pPr>
    </w:p>
    <w:p w:rsidR="00320FC6" w:rsidRDefault="00320FC6" w:rsidP="003F23AB">
      <w:pPr>
        <w:jc w:val="center"/>
        <w:rPr>
          <w:rFonts w:ascii="Times New Roman" w:eastAsia="Times New Roman" w:hAnsi="Times New Roman"/>
          <w:b/>
          <w:sz w:val="32"/>
          <w:szCs w:val="32"/>
        </w:rPr>
      </w:pPr>
    </w:p>
    <w:p w:rsidR="00320FC6" w:rsidRDefault="00320FC6" w:rsidP="003F23AB">
      <w:pPr>
        <w:jc w:val="center"/>
        <w:rPr>
          <w:rFonts w:ascii="Times New Roman" w:eastAsia="Times New Roman" w:hAnsi="Times New Roman"/>
          <w:b/>
          <w:sz w:val="32"/>
          <w:szCs w:val="32"/>
        </w:rPr>
      </w:pPr>
    </w:p>
    <w:p w:rsidR="00320FC6" w:rsidRDefault="00320FC6" w:rsidP="003F23AB">
      <w:pPr>
        <w:jc w:val="center"/>
        <w:rPr>
          <w:rFonts w:ascii="Times New Roman" w:eastAsia="Times New Roman" w:hAnsi="Times New Roman"/>
          <w:b/>
          <w:sz w:val="32"/>
          <w:szCs w:val="32"/>
        </w:rPr>
      </w:pPr>
    </w:p>
    <w:p w:rsidR="00320FC6" w:rsidRDefault="00320FC6" w:rsidP="003F23AB">
      <w:pPr>
        <w:jc w:val="center"/>
        <w:rPr>
          <w:rFonts w:ascii="Times New Roman" w:eastAsia="Times New Roman" w:hAnsi="Times New Roman"/>
          <w:b/>
          <w:sz w:val="32"/>
          <w:szCs w:val="32"/>
        </w:rPr>
      </w:pPr>
    </w:p>
    <w:p w:rsidR="003F23AB" w:rsidRDefault="003F23AB" w:rsidP="003F23AB">
      <w:pPr>
        <w:jc w:val="center"/>
        <w:rPr>
          <w:rFonts w:ascii="Times New Roman" w:eastAsia="Times New Roman" w:hAnsi="Times New Roman"/>
          <w:b/>
          <w:sz w:val="32"/>
          <w:szCs w:val="32"/>
        </w:rPr>
      </w:pPr>
      <w:r>
        <w:rPr>
          <w:rFonts w:ascii="Times New Roman" w:eastAsia="Times New Roman" w:hAnsi="Times New Roman"/>
          <w:b/>
          <w:sz w:val="32"/>
          <w:szCs w:val="32"/>
        </w:rPr>
        <w:lastRenderedPageBreak/>
        <w:t>CHAPTER THREE</w:t>
      </w:r>
      <w:r>
        <w:rPr>
          <w:rFonts w:ascii="Times New Roman" w:eastAsia="Times New Roman" w:hAnsi="Times New Roman"/>
          <w:b/>
          <w:sz w:val="32"/>
          <w:szCs w:val="32"/>
        </w:rPr>
        <w:br/>
        <w:t>RESEARCH METHODOLOGY</w:t>
      </w:r>
    </w:p>
    <w:p w:rsidR="003F23AB" w:rsidRDefault="003F23AB" w:rsidP="003F23AB">
      <w:pPr>
        <w:rPr>
          <w:rFonts w:ascii="Cambria" w:eastAsia="Cambria" w:hAnsi="Cambria" w:cs="Cambria"/>
        </w:rPr>
      </w:pPr>
      <w:r>
        <w:rPr>
          <w:rFonts w:ascii="Times New Roman" w:eastAsia="Times New Roman" w:hAnsi="Times New Roman"/>
          <w:b/>
          <w:sz w:val="28"/>
          <w:szCs w:val="28"/>
        </w:rPr>
        <w:t>3.1 Research Design</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This study adopted a </w:t>
      </w:r>
      <w:r w:rsidRPr="00A2099F">
        <w:rPr>
          <w:rFonts w:ascii="Times New Roman" w:eastAsia="Times New Roman" w:hAnsi="Times New Roman"/>
          <w:bCs/>
          <w:sz w:val="24"/>
          <w:szCs w:val="24"/>
          <w:lang w:val="en-US"/>
        </w:rPr>
        <w:t>descriptive survey research design</w:t>
      </w:r>
      <w:r w:rsidRPr="00A2099F">
        <w:rPr>
          <w:rFonts w:ascii="Times New Roman" w:eastAsia="Times New Roman" w:hAnsi="Times New Roman"/>
          <w:sz w:val="24"/>
          <w:szCs w:val="24"/>
          <w:lang w:val="en-US"/>
        </w:rPr>
        <w:t>,</w:t>
      </w:r>
      <w:r w:rsidRPr="00DC5832">
        <w:rPr>
          <w:rFonts w:ascii="Times New Roman" w:eastAsia="Times New Roman" w:hAnsi="Times New Roman"/>
          <w:sz w:val="24"/>
          <w:szCs w:val="24"/>
          <w:lang w:val="en-US"/>
        </w:rPr>
        <w:t xml:space="preserve"> which is appropriate for assessing existing safety practices, behavioral attitudes, and regulatory compliance on construction sites within Kwara State. The descriptive design enables the collection of quantifiable data that reflects the actual conditions, experiences, and perspectives of construction stakeholders without manipulating study variables.</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This approach facilitated a comprehensive evaluation of both quantitative and qualitative dimensions of site safety management. It enabled the researcher to gather insights on PPE usage, hazard exposure, training adequacy, and policy implementation through the use of structured questionnaires and on-site observations.</w:t>
      </w:r>
    </w:p>
    <w:p w:rsidR="00DC5832" w:rsidRPr="00A2099F" w:rsidRDefault="00DC5832" w:rsidP="00DC5832">
      <w:pPr>
        <w:spacing w:after="240" w:line="480" w:lineRule="auto"/>
        <w:jc w:val="both"/>
        <w:rPr>
          <w:rFonts w:ascii="Times New Roman" w:eastAsia="Times New Roman" w:hAnsi="Times New Roman"/>
          <w:b/>
          <w:bCs/>
          <w:sz w:val="28"/>
          <w:szCs w:val="24"/>
          <w:lang w:val="en-US"/>
        </w:rPr>
      </w:pPr>
      <w:r w:rsidRPr="00A2099F">
        <w:rPr>
          <w:rFonts w:ascii="Times New Roman" w:eastAsia="Times New Roman" w:hAnsi="Times New Roman"/>
          <w:b/>
          <w:bCs/>
          <w:sz w:val="28"/>
          <w:szCs w:val="24"/>
          <w:lang w:val="en-US"/>
        </w:rPr>
        <w:t>3.2 Population of the Study</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The target population comprised construction professionals and site workers currently engaged in active building construction projects across Kwara State. These included </w:t>
      </w:r>
      <w:r w:rsidRPr="00A2099F">
        <w:rPr>
          <w:rFonts w:ascii="Times New Roman" w:eastAsia="Times New Roman" w:hAnsi="Times New Roman"/>
          <w:bCs/>
          <w:sz w:val="24"/>
          <w:szCs w:val="24"/>
          <w:lang w:val="en-US"/>
        </w:rPr>
        <w:t>project managers, site engineers, safety officers, foremen, artisans (e.g., carpenters, masons, electricians), general laborers, and administrative staff</w:t>
      </w:r>
      <w:r w:rsidRPr="00DC5832">
        <w:rPr>
          <w:rFonts w:ascii="Times New Roman" w:eastAsia="Times New Roman" w:hAnsi="Times New Roman"/>
          <w:sz w:val="24"/>
          <w:szCs w:val="24"/>
          <w:lang w:val="en-US"/>
        </w:rPr>
        <w:t xml:space="preserve"> involved in construction-related activities.</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The rationale for including this diverse group was to capture varying perspectives on the implementation of safety procedures, awareness levels, and challenges associated with compliance to occupational health and safety standards on construction sites.</w:t>
      </w:r>
    </w:p>
    <w:p w:rsidR="00320FC6" w:rsidRDefault="00320FC6" w:rsidP="00DC5832">
      <w:pPr>
        <w:spacing w:after="240" w:line="480" w:lineRule="auto"/>
        <w:jc w:val="both"/>
        <w:rPr>
          <w:rFonts w:ascii="Times New Roman" w:eastAsia="Times New Roman" w:hAnsi="Times New Roman"/>
          <w:b/>
          <w:bCs/>
          <w:sz w:val="28"/>
          <w:szCs w:val="24"/>
          <w:lang w:val="en-US"/>
        </w:rPr>
      </w:pPr>
    </w:p>
    <w:p w:rsidR="00DC5832" w:rsidRPr="00A2099F" w:rsidRDefault="00DC5832" w:rsidP="00DC5832">
      <w:pPr>
        <w:spacing w:after="240" w:line="480" w:lineRule="auto"/>
        <w:jc w:val="both"/>
        <w:rPr>
          <w:rFonts w:ascii="Times New Roman" w:eastAsia="Times New Roman" w:hAnsi="Times New Roman"/>
          <w:b/>
          <w:bCs/>
          <w:sz w:val="28"/>
          <w:szCs w:val="24"/>
          <w:lang w:val="en-US"/>
        </w:rPr>
      </w:pPr>
      <w:r w:rsidRPr="00A2099F">
        <w:rPr>
          <w:rFonts w:ascii="Times New Roman" w:eastAsia="Times New Roman" w:hAnsi="Times New Roman"/>
          <w:b/>
          <w:bCs/>
          <w:sz w:val="28"/>
          <w:szCs w:val="24"/>
          <w:lang w:val="en-US"/>
        </w:rPr>
        <w:lastRenderedPageBreak/>
        <w:t>3.3 Sample Size and Sampling Technique</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The study utilized a </w:t>
      </w:r>
      <w:r w:rsidRPr="00A2099F">
        <w:rPr>
          <w:rFonts w:ascii="Times New Roman" w:eastAsia="Times New Roman" w:hAnsi="Times New Roman"/>
          <w:bCs/>
          <w:sz w:val="24"/>
          <w:szCs w:val="24"/>
          <w:lang w:val="en-US"/>
        </w:rPr>
        <w:t>purposive sampling technique</w:t>
      </w:r>
      <w:r w:rsidRPr="00DC5832">
        <w:rPr>
          <w:rFonts w:ascii="Times New Roman" w:eastAsia="Times New Roman" w:hAnsi="Times New Roman"/>
          <w:sz w:val="24"/>
          <w:szCs w:val="24"/>
          <w:lang w:val="en-US"/>
        </w:rPr>
        <w:t xml:space="preserve"> to select ongoing construction sites that were accessible and operational during the study period. A total of </w:t>
      </w:r>
      <w:r w:rsidRPr="00A2099F">
        <w:rPr>
          <w:rFonts w:ascii="Times New Roman" w:eastAsia="Times New Roman" w:hAnsi="Times New Roman"/>
          <w:bCs/>
          <w:sz w:val="24"/>
          <w:szCs w:val="24"/>
          <w:lang w:val="en-US"/>
        </w:rPr>
        <w:t>50 respondents</w:t>
      </w:r>
      <w:r w:rsidRPr="00DC5832">
        <w:rPr>
          <w:rFonts w:ascii="Times New Roman" w:eastAsia="Times New Roman" w:hAnsi="Times New Roman"/>
          <w:sz w:val="24"/>
          <w:szCs w:val="24"/>
          <w:lang w:val="en-US"/>
        </w:rPr>
        <w:t xml:space="preserve"> were selected from different construction firms operating within Ilorin and neighboring urban areas in Kwara State.</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To ensure fair representation, a </w:t>
      </w:r>
      <w:r w:rsidRPr="00A2099F">
        <w:rPr>
          <w:rFonts w:ascii="Times New Roman" w:eastAsia="Times New Roman" w:hAnsi="Times New Roman"/>
          <w:bCs/>
          <w:sz w:val="24"/>
          <w:szCs w:val="24"/>
          <w:lang w:val="en-US"/>
        </w:rPr>
        <w:t>stratified random sampling method</w:t>
      </w:r>
      <w:r w:rsidRPr="00DC5832">
        <w:rPr>
          <w:rFonts w:ascii="Times New Roman" w:eastAsia="Times New Roman" w:hAnsi="Times New Roman"/>
          <w:sz w:val="24"/>
          <w:szCs w:val="24"/>
          <w:lang w:val="en-US"/>
        </w:rPr>
        <w:t xml:space="preserve"> was employed within each selected site. Respondents were grouped based on their occupational roles (e.g., workers, supervisors, and managers), and participants were randomly selected from each stratum. This approach allowed for comparative analysis between different professional categories involved in site safety practices.</w:t>
      </w:r>
    </w:p>
    <w:p w:rsidR="00DC5832" w:rsidRPr="00A2099F" w:rsidRDefault="00DC5832" w:rsidP="00DC5832">
      <w:pPr>
        <w:spacing w:after="240" w:line="480" w:lineRule="auto"/>
        <w:jc w:val="both"/>
        <w:rPr>
          <w:rFonts w:ascii="Times New Roman" w:eastAsia="Times New Roman" w:hAnsi="Times New Roman"/>
          <w:b/>
          <w:bCs/>
          <w:sz w:val="28"/>
          <w:szCs w:val="24"/>
          <w:lang w:val="en-US"/>
        </w:rPr>
      </w:pPr>
      <w:r w:rsidRPr="00A2099F">
        <w:rPr>
          <w:rFonts w:ascii="Times New Roman" w:eastAsia="Times New Roman" w:hAnsi="Times New Roman"/>
          <w:b/>
          <w:bCs/>
          <w:sz w:val="28"/>
          <w:szCs w:val="24"/>
          <w:lang w:val="en-US"/>
        </w:rPr>
        <w:t>3.4 Research Instrument</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The primary data collection instrument was a </w:t>
      </w:r>
      <w:r w:rsidRPr="00A2099F">
        <w:rPr>
          <w:rFonts w:ascii="Times New Roman" w:eastAsia="Times New Roman" w:hAnsi="Times New Roman"/>
          <w:bCs/>
          <w:sz w:val="24"/>
          <w:szCs w:val="24"/>
          <w:lang w:val="en-US"/>
        </w:rPr>
        <w:t>structured questionnaire</w:t>
      </w:r>
      <w:r w:rsidRPr="00A2099F">
        <w:rPr>
          <w:rFonts w:ascii="Times New Roman" w:eastAsia="Times New Roman" w:hAnsi="Times New Roman"/>
          <w:sz w:val="24"/>
          <w:szCs w:val="24"/>
          <w:lang w:val="en-US"/>
        </w:rPr>
        <w:t>,</w:t>
      </w:r>
      <w:r w:rsidRPr="00DC5832">
        <w:rPr>
          <w:rFonts w:ascii="Times New Roman" w:eastAsia="Times New Roman" w:hAnsi="Times New Roman"/>
          <w:sz w:val="24"/>
          <w:szCs w:val="24"/>
          <w:lang w:val="en-US"/>
        </w:rPr>
        <w:t xml:space="preserve"> which was designed to elicit relevant information on construction site safety management practices. The questionnaire consisted of both </w:t>
      </w:r>
      <w:r w:rsidRPr="00A2099F">
        <w:rPr>
          <w:rFonts w:ascii="Times New Roman" w:eastAsia="Times New Roman" w:hAnsi="Times New Roman"/>
          <w:bCs/>
          <w:sz w:val="24"/>
          <w:szCs w:val="24"/>
          <w:lang w:val="en-US"/>
        </w:rPr>
        <w:t>closed-ended</w:t>
      </w:r>
      <w:r w:rsidRPr="00DC5832">
        <w:rPr>
          <w:rFonts w:ascii="Times New Roman" w:eastAsia="Times New Roman" w:hAnsi="Times New Roman"/>
          <w:sz w:val="24"/>
          <w:szCs w:val="24"/>
          <w:lang w:val="en-US"/>
        </w:rPr>
        <w:t xml:space="preserve"> (e.g., Likert-scale, Yes/No) and </w:t>
      </w:r>
      <w:r w:rsidRPr="00A2099F">
        <w:rPr>
          <w:rFonts w:ascii="Times New Roman" w:eastAsia="Times New Roman" w:hAnsi="Times New Roman"/>
          <w:bCs/>
          <w:sz w:val="24"/>
          <w:szCs w:val="24"/>
          <w:lang w:val="en-US"/>
        </w:rPr>
        <w:t>open-ended</w:t>
      </w:r>
      <w:r w:rsidRPr="00DC5832">
        <w:rPr>
          <w:rFonts w:ascii="Times New Roman" w:eastAsia="Times New Roman" w:hAnsi="Times New Roman"/>
          <w:sz w:val="24"/>
          <w:szCs w:val="24"/>
          <w:lang w:val="en-US"/>
        </w:rPr>
        <w:t xml:space="preserve"> items, organized into four main sections:</w:t>
      </w:r>
    </w:p>
    <w:p w:rsidR="00DC5832" w:rsidRPr="00DC5832" w:rsidRDefault="00DC5832" w:rsidP="00DC5832">
      <w:pPr>
        <w:numPr>
          <w:ilvl w:val="0"/>
          <w:numId w:val="35"/>
        </w:num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b/>
          <w:bCs/>
          <w:sz w:val="24"/>
          <w:szCs w:val="24"/>
          <w:lang w:val="en-US"/>
        </w:rPr>
        <w:t>Section A</w:t>
      </w:r>
      <w:r w:rsidRPr="00DC5832">
        <w:rPr>
          <w:rFonts w:ascii="Times New Roman" w:eastAsia="Times New Roman" w:hAnsi="Times New Roman"/>
          <w:sz w:val="24"/>
          <w:szCs w:val="24"/>
          <w:lang w:val="en-US"/>
        </w:rPr>
        <w:t>: Demographic and professional background of respondents</w:t>
      </w:r>
    </w:p>
    <w:p w:rsidR="00DC5832" w:rsidRPr="00DC5832" w:rsidRDefault="00DC5832" w:rsidP="00DC5832">
      <w:pPr>
        <w:numPr>
          <w:ilvl w:val="0"/>
          <w:numId w:val="35"/>
        </w:num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b/>
          <w:bCs/>
          <w:sz w:val="24"/>
          <w:szCs w:val="24"/>
          <w:lang w:val="en-US"/>
        </w:rPr>
        <w:t>Section B</w:t>
      </w:r>
      <w:r w:rsidRPr="00DC5832">
        <w:rPr>
          <w:rFonts w:ascii="Times New Roman" w:eastAsia="Times New Roman" w:hAnsi="Times New Roman"/>
          <w:sz w:val="24"/>
          <w:szCs w:val="24"/>
          <w:lang w:val="en-US"/>
        </w:rPr>
        <w:t>: Implementation of site safety policies and enforcement mechanisms</w:t>
      </w:r>
    </w:p>
    <w:p w:rsidR="00DC5832" w:rsidRPr="00DC5832" w:rsidRDefault="00DC5832" w:rsidP="00DC5832">
      <w:pPr>
        <w:numPr>
          <w:ilvl w:val="0"/>
          <w:numId w:val="35"/>
        </w:num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b/>
          <w:bCs/>
          <w:sz w:val="24"/>
          <w:szCs w:val="24"/>
          <w:lang w:val="en-US"/>
        </w:rPr>
        <w:t>Section C</w:t>
      </w:r>
      <w:r w:rsidRPr="00DC5832">
        <w:rPr>
          <w:rFonts w:ascii="Times New Roman" w:eastAsia="Times New Roman" w:hAnsi="Times New Roman"/>
          <w:sz w:val="24"/>
          <w:szCs w:val="24"/>
          <w:lang w:val="en-US"/>
        </w:rPr>
        <w:t>: Prevalence and perception of site hazards</w:t>
      </w:r>
    </w:p>
    <w:p w:rsidR="00DC5832" w:rsidRPr="00DC5832" w:rsidRDefault="00DC5832" w:rsidP="00DC5832">
      <w:pPr>
        <w:numPr>
          <w:ilvl w:val="0"/>
          <w:numId w:val="35"/>
        </w:num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b/>
          <w:bCs/>
          <w:sz w:val="24"/>
          <w:szCs w:val="24"/>
          <w:lang w:val="en-US"/>
        </w:rPr>
        <w:t>Section D</w:t>
      </w:r>
      <w:r w:rsidRPr="00DC5832">
        <w:rPr>
          <w:rFonts w:ascii="Times New Roman" w:eastAsia="Times New Roman" w:hAnsi="Times New Roman"/>
          <w:sz w:val="24"/>
          <w:szCs w:val="24"/>
          <w:lang w:val="en-US"/>
        </w:rPr>
        <w:t>: Availability, usage, and adequacy of safety equipment and training</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lastRenderedPageBreak/>
        <w:t xml:space="preserve">In addition to the questionnaire, </w:t>
      </w:r>
      <w:r w:rsidRPr="00A2099F">
        <w:rPr>
          <w:rFonts w:ascii="Times New Roman" w:eastAsia="Times New Roman" w:hAnsi="Times New Roman"/>
          <w:bCs/>
          <w:sz w:val="24"/>
          <w:szCs w:val="24"/>
          <w:lang w:val="en-US"/>
        </w:rPr>
        <w:t>direct observations</w:t>
      </w:r>
      <w:r w:rsidRPr="00DC5832">
        <w:rPr>
          <w:rFonts w:ascii="Times New Roman" w:eastAsia="Times New Roman" w:hAnsi="Times New Roman"/>
          <w:sz w:val="24"/>
          <w:szCs w:val="24"/>
          <w:lang w:val="en-US"/>
        </w:rPr>
        <w:t xml:space="preserve"> were conducted using a standardized checklist to assess the physical conditions of the sites, including the presence of safety signage, use of PPE, fire safety provisions, and general housekeeping.</w:t>
      </w:r>
    </w:p>
    <w:p w:rsidR="00DC5832" w:rsidRPr="00A2099F" w:rsidRDefault="00DC5832" w:rsidP="00DC5832">
      <w:pPr>
        <w:spacing w:after="240" w:line="480" w:lineRule="auto"/>
        <w:jc w:val="both"/>
        <w:rPr>
          <w:rFonts w:ascii="Times New Roman" w:eastAsia="Times New Roman" w:hAnsi="Times New Roman"/>
          <w:b/>
          <w:bCs/>
          <w:sz w:val="28"/>
          <w:szCs w:val="24"/>
          <w:lang w:val="en-US"/>
        </w:rPr>
      </w:pPr>
      <w:r w:rsidRPr="00A2099F">
        <w:rPr>
          <w:rFonts w:ascii="Times New Roman" w:eastAsia="Times New Roman" w:hAnsi="Times New Roman"/>
          <w:b/>
          <w:bCs/>
          <w:sz w:val="28"/>
          <w:szCs w:val="24"/>
          <w:lang w:val="en-US"/>
        </w:rPr>
        <w:t>3.5 Validity and Reliability of the Instrument</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To ensure </w:t>
      </w:r>
      <w:r w:rsidRPr="00A2099F">
        <w:rPr>
          <w:rFonts w:ascii="Times New Roman" w:eastAsia="Times New Roman" w:hAnsi="Times New Roman"/>
          <w:bCs/>
          <w:sz w:val="24"/>
          <w:szCs w:val="24"/>
          <w:lang w:val="en-US"/>
        </w:rPr>
        <w:t>content validity</w:t>
      </w:r>
      <w:r w:rsidRPr="00A2099F">
        <w:rPr>
          <w:rFonts w:ascii="Times New Roman" w:eastAsia="Times New Roman" w:hAnsi="Times New Roman"/>
          <w:sz w:val="24"/>
          <w:szCs w:val="24"/>
          <w:lang w:val="en-US"/>
        </w:rPr>
        <w:t>,</w:t>
      </w:r>
      <w:r w:rsidRPr="00DC5832">
        <w:rPr>
          <w:rFonts w:ascii="Times New Roman" w:eastAsia="Times New Roman" w:hAnsi="Times New Roman"/>
          <w:sz w:val="24"/>
          <w:szCs w:val="24"/>
          <w:lang w:val="en-US"/>
        </w:rPr>
        <w:t xml:space="preserve"> the questionnaire was developed based on established literature and aligned with the study’s objectives. The instrument was reviewed by </w:t>
      </w:r>
      <w:r w:rsidRPr="00A2099F">
        <w:rPr>
          <w:rFonts w:ascii="Times New Roman" w:eastAsia="Times New Roman" w:hAnsi="Times New Roman"/>
          <w:bCs/>
          <w:sz w:val="24"/>
          <w:szCs w:val="24"/>
          <w:lang w:val="en-US"/>
        </w:rPr>
        <w:t>two academic experts</w:t>
      </w:r>
      <w:r w:rsidRPr="00DC5832">
        <w:rPr>
          <w:rFonts w:ascii="Times New Roman" w:eastAsia="Times New Roman" w:hAnsi="Times New Roman"/>
          <w:sz w:val="24"/>
          <w:szCs w:val="24"/>
          <w:lang w:val="en-US"/>
        </w:rPr>
        <w:t xml:space="preserve"> in construction management and occupational safety for relevance, clarity, and coverage of key constructs.</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To establish </w:t>
      </w:r>
      <w:r w:rsidRPr="00A2099F">
        <w:rPr>
          <w:rFonts w:ascii="Times New Roman" w:eastAsia="Times New Roman" w:hAnsi="Times New Roman"/>
          <w:bCs/>
          <w:sz w:val="24"/>
          <w:szCs w:val="24"/>
          <w:lang w:val="en-US"/>
        </w:rPr>
        <w:t>reliability</w:t>
      </w:r>
      <w:r w:rsidRPr="00A2099F">
        <w:rPr>
          <w:rFonts w:ascii="Times New Roman" w:eastAsia="Times New Roman" w:hAnsi="Times New Roman"/>
          <w:sz w:val="24"/>
          <w:szCs w:val="24"/>
          <w:lang w:val="en-US"/>
        </w:rPr>
        <w:t xml:space="preserve">, a </w:t>
      </w:r>
      <w:r w:rsidRPr="00A2099F">
        <w:rPr>
          <w:rFonts w:ascii="Times New Roman" w:eastAsia="Times New Roman" w:hAnsi="Times New Roman"/>
          <w:bCs/>
          <w:sz w:val="24"/>
          <w:szCs w:val="24"/>
          <w:lang w:val="en-US"/>
        </w:rPr>
        <w:t>pilot study</w:t>
      </w:r>
      <w:r w:rsidRPr="00DC5832">
        <w:rPr>
          <w:rFonts w:ascii="Times New Roman" w:eastAsia="Times New Roman" w:hAnsi="Times New Roman"/>
          <w:sz w:val="24"/>
          <w:szCs w:val="24"/>
          <w:lang w:val="en-US"/>
        </w:rPr>
        <w:t xml:space="preserve"> was conducted on a construction site in Ilorin involving </w:t>
      </w:r>
      <w:r w:rsidRPr="00A2099F">
        <w:rPr>
          <w:rFonts w:ascii="Times New Roman" w:eastAsia="Times New Roman" w:hAnsi="Times New Roman"/>
          <w:bCs/>
          <w:sz w:val="24"/>
          <w:szCs w:val="24"/>
          <w:lang w:val="en-US"/>
        </w:rPr>
        <w:t>10 participants</w:t>
      </w:r>
      <w:r w:rsidRPr="00DC5832">
        <w:rPr>
          <w:rFonts w:ascii="Times New Roman" w:eastAsia="Times New Roman" w:hAnsi="Times New Roman"/>
          <w:sz w:val="24"/>
          <w:szCs w:val="24"/>
          <w:lang w:val="en-US"/>
        </w:rPr>
        <w:t xml:space="preserve">. The internal consistency of the instrument was assessed using </w:t>
      </w:r>
      <w:r w:rsidRPr="00A2099F">
        <w:rPr>
          <w:rFonts w:ascii="Times New Roman" w:eastAsia="Times New Roman" w:hAnsi="Times New Roman"/>
          <w:bCs/>
          <w:sz w:val="24"/>
          <w:szCs w:val="24"/>
          <w:lang w:val="en-US"/>
        </w:rPr>
        <w:t>Cronbach’s Alpha</w:t>
      </w:r>
      <w:r w:rsidRPr="00A2099F">
        <w:rPr>
          <w:rFonts w:ascii="Times New Roman" w:eastAsia="Times New Roman" w:hAnsi="Times New Roman"/>
          <w:sz w:val="24"/>
          <w:szCs w:val="24"/>
          <w:lang w:val="en-US"/>
        </w:rPr>
        <w:t>,</w:t>
      </w:r>
      <w:r w:rsidRPr="00DC5832">
        <w:rPr>
          <w:rFonts w:ascii="Times New Roman" w:eastAsia="Times New Roman" w:hAnsi="Times New Roman"/>
          <w:sz w:val="24"/>
          <w:szCs w:val="24"/>
          <w:lang w:val="en-US"/>
        </w:rPr>
        <w:t xml:space="preserve"> which yielded a coefficient of </w:t>
      </w:r>
      <w:r w:rsidRPr="00A2099F">
        <w:rPr>
          <w:rFonts w:ascii="Times New Roman" w:eastAsia="Times New Roman" w:hAnsi="Times New Roman"/>
          <w:bCs/>
          <w:sz w:val="24"/>
          <w:szCs w:val="24"/>
          <w:lang w:val="en-US"/>
        </w:rPr>
        <w:t>0.82</w:t>
      </w:r>
      <w:r w:rsidRPr="00DC5832">
        <w:rPr>
          <w:rFonts w:ascii="Times New Roman" w:eastAsia="Times New Roman" w:hAnsi="Times New Roman"/>
          <w:sz w:val="24"/>
          <w:szCs w:val="24"/>
          <w:lang w:val="en-US"/>
        </w:rPr>
        <w:t>, indicating a high level of reliability. Modifications were made to ambiguous or repetitive questions based on feedback from the pilot test.</w:t>
      </w:r>
    </w:p>
    <w:p w:rsidR="00DC5832" w:rsidRPr="00A2099F" w:rsidRDefault="00DC5832" w:rsidP="00DC5832">
      <w:pPr>
        <w:spacing w:after="240" w:line="480" w:lineRule="auto"/>
        <w:jc w:val="both"/>
        <w:rPr>
          <w:rFonts w:ascii="Times New Roman" w:eastAsia="Times New Roman" w:hAnsi="Times New Roman"/>
          <w:b/>
          <w:bCs/>
          <w:sz w:val="28"/>
          <w:szCs w:val="24"/>
          <w:lang w:val="en-US"/>
        </w:rPr>
      </w:pPr>
      <w:r w:rsidRPr="00A2099F">
        <w:rPr>
          <w:rFonts w:ascii="Times New Roman" w:eastAsia="Times New Roman" w:hAnsi="Times New Roman"/>
          <w:b/>
          <w:bCs/>
          <w:sz w:val="28"/>
          <w:szCs w:val="24"/>
          <w:lang w:val="en-US"/>
        </w:rPr>
        <w:t>3.6 Method of Data Collection</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Data collection was conducted over a two-week period. Prior to administration, </w:t>
      </w:r>
      <w:r w:rsidRPr="00A2099F">
        <w:rPr>
          <w:rFonts w:ascii="Times New Roman" w:eastAsia="Times New Roman" w:hAnsi="Times New Roman"/>
          <w:bCs/>
          <w:sz w:val="24"/>
          <w:szCs w:val="24"/>
          <w:lang w:val="en-US"/>
        </w:rPr>
        <w:t>formal permission</w:t>
      </w:r>
      <w:r w:rsidRPr="00DC5832">
        <w:rPr>
          <w:rFonts w:ascii="Times New Roman" w:eastAsia="Times New Roman" w:hAnsi="Times New Roman"/>
          <w:sz w:val="24"/>
          <w:szCs w:val="24"/>
          <w:lang w:val="en-US"/>
        </w:rPr>
        <w:t xml:space="preserve"> was sought and obtained from site supervisors and project managers. Each respondent was </w:t>
      </w:r>
      <w:r w:rsidRPr="00A2099F">
        <w:rPr>
          <w:rFonts w:ascii="Times New Roman" w:eastAsia="Times New Roman" w:hAnsi="Times New Roman"/>
          <w:bCs/>
          <w:sz w:val="24"/>
          <w:szCs w:val="24"/>
          <w:lang w:val="en-US"/>
        </w:rPr>
        <w:t>briefed on the study’s purpose</w:t>
      </w:r>
      <w:r w:rsidRPr="00A2099F">
        <w:rPr>
          <w:rFonts w:ascii="Times New Roman" w:eastAsia="Times New Roman" w:hAnsi="Times New Roman"/>
          <w:sz w:val="24"/>
          <w:szCs w:val="24"/>
          <w:lang w:val="en-US"/>
        </w:rPr>
        <w:t>,</w:t>
      </w:r>
      <w:r w:rsidRPr="00DC5832">
        <w:rPr>
          <w:rFonts w:ascii="Times New Roman" w:eastAsia="Times New Roman" w:hAnsi="Times New Roman"/>
          <w:sz w:val="24"/>
          <w:szCs w:val="24"/>
          <w:lang w:val="en-US"/>
        </w:rPr>
        <w:t xml:space="preserve"> and participation was strictly voluntary.</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The questionnaires were </w:t>
      </w:r>
      <w:r w:rsidRPr="00A2099F">
        <w:rPr>
          <w:rFonts w:ascii="Times New Roman" w:eastAsia="Times New Roman" w:hAnsi="Times New Roman"/>
          <w:bCs/>
          <w:sz w:val="24"/>
          <w:szCs w:val="24"/>
          <w:lang w:val="en-US"/>
        </w:rPr>
        <w:t>administered in person</w:t>
      </w:r>
      <w:r w:rsidRPr="00A2099F">
        <w:rPr>
          <w:rFonts w:ascii="Times New Roman" w:eastAsia="Times New Roman" w:hAnsi="Times New Roman"/>
          <w:sz w:val="24"/>
          <w:szCs w:val="24"/>
          <w:lang w:val="en-US"/>
        </w:rPr>
        <w:t>,</w:t>
      </w:r>
      <w:r w:rsidRPr="00DC5832">
        <w:rPr>
          <w:rFonts w:ascii="Times New Roman" w:eastAsia="Times New Roman" w:hAnsi="Times New Roman"/>
          <w:sz w:val="24"/>
          <w:szCs w:val="24"/>
          <w:lang w:val="en-US"/>
        </w:rPr>
        <w:t xml:space="preserve"> allowing for immediate clarification and collection upon completion to minimize loss or incomplete responses. Simultaneously, </w:t>
      </w:r>
      <w:r w:rsidRPr="00A2099F">
        <w:rPr>
          <w:rFonts w:ascii="Times New Roman" w:eastAsia="Times New Roman" w:hAnsi="Times New Roman"/>
          <w:bCs/>
          <w:sz w:val="24"/>
          <w:szCs w:val="24"/>
          <w:lang w:val="en-US"/>
        </w:rPr>
        <w:t>on-site observations</w:t>
      </w:r>
      <w:r w:rsidRPr="00DC5832">
        <w:rPr>
          <w:rFonts w:ascii="Times New Roman" w:eastAsia="Times New Roman" w:hAnsi="Times New Roman"/>
          <w:sz w:val="24"/>
          <w:szCs w:val="24"/>
          <w:lang w:val="en-US"/>
        </w:rPr>
        <w:t xml:space="preserve"> were conducted to supplement self-reported data and verify real-time safety practices.</w:t>
      </w:r>
    </w:p>
    <w:p w:rsidR="00DC5832" w:rsidRPr="00DC5832" w:rsidRDefault="00DC5832" w:rsidP="00DC5832">
      <w:pPr>
        <w:spacing w:after="240" w:line="480" w:lineRule="auto"/>
        <w:jc w:val="both"/>
        <w:rPr>
          <w:rFonts w:ascii="Times New Roman" w:eastAsia="Times New Roman" w:hAnsi="Times New Roman"/>
          <w:b/>
          <w:bCs/>
          <w:sz w:val="28"/>
          <w:szCs w:val="24"/>
          <w:lang w:val="en-US"/>
        </w:rPr>
      </w:pPr>
      <w:r w:rsidRPr="00DC5832">
        <w:rPr>
          <w:rFonts w:ascii="Times New Roman" w:eastAsia="Times New Roman" w:hAnsi="Times New Roman"/>
          <w:b/>
          <w:bCs/>
          <w:sz w:val="28"/>
          <w:szCs w:val="24"/>
          <w:lang w:val="en-US"/>
        </w:rPr>
        <w:lastRenderedPageBreak/>
        <w:t>3.7 Method of Data Analysis</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The data collected were coded, organized, and analyzed using </w:t>
      </w:r>
      <w:r w:rsidRPr="00A2099F">
        <w:rPr>
          <w:rFonts w:ascii="Times New Roman" w:eastAsia="Times New Roman" w:hAnsi="Times New Roman"/>
          <w:bCs/>
          <w:sz w:val="24"/>
          <w:szCs w:val="24"/>
          <w:lang w:val="en-US"/>
        </w:rPr>
        <w:t>Microsoft Excel</w:t>
      </w:r>
      <w:r w:rsidRPr="00DC5832">
        <w:rPr>
          <w:rFonts w:ascii="Times New Roman" w:eastAsia="Times New Roman" w:hAnsi="Times New Roman"/>
          <w:sz w:val="24"/>
          <w:szCs w:val="24"/>
          <w:lang w:val="en-US"/>
        </w:rPr>
        <w:t xml:space="preserve">. Descriptive statistical tools such as </w:t>
      </w:r>
      <w:r w:rsidRPr="00A2099F">
        <w:rPr>
          <w:rFonts w:ascii="Times New Roman" w:eastAsia="Times New Roman" w:hAnsi="Times New Roman"/>
          <w:bCs/>
          <w:sz w:val="24"/>
          <w:szCs w:val="24"/>
          <w:lang w:val="en-US"/>
        </w:rPr>
        <w:t>frequency distributions, percentages, and mean scores</w:t>
      </w:r>
      <w:r w:rsidRPr="00DC5832">
        <w:rPr>
          <w:rFonts w:ascii="Times New Roman" w:eastAsia="Times New Roman" w:hAnsi="Times New Roman"/>
          <w:sz w:val="24"/>
          <w:szCs w:val="24"/>
          <w:lang w:val="en-US"/>
        </w:rPr>
        <w:t xml:space="preserve"> were applied to summarize the data.</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Results were presented using </w:t>
      </w:r>
      <w:r w:rsidRPr="00A2099F">
        <w:rPr>
          <w:rFonts w:ascii="Times New Roman" w:eastAsia="Times New Roman" w:hAnsi="Times New Roman"/>
          <w:bCs/>
          <w:sz w:val="24"/>
          <w:szCs w:val="24"/>
          <w:lang w:val="en-US"/>
        </w:rPr>
        <w:t>tables, bar charts, and pie charts</w:t>
      </w:r>
      <w:r w:rsidRPr="00DC5832">
        <w:rPr>
          <w:rFonts w:ascii="Times New Roman" w:eastAsia="Times New Roman" w:hAnsi="Times New Roman"/>
          <w:sz w:val="24"/>
          <w:szCs w:val="24"/>
          <w:lang w:val="en-US"/>
        </w:rPr>
        <w:t xml:space="preserve"> to enable visual comparison and interpretation. The analysis focused on identifying common patterns in safety policy implementation, hazard exposure, PPE utilization, and training levels among respondents.</w:t>
      </w:r>
    </w:p>
    <w:p w:rsidR="00DC5832" w:rsidRPr="00DC5832" w:rsidRDefault="00DC5832" w:rsidP="00DC5832">
      <w:pPr>
        <w:spacing w:after="240" w:line="480" w:lineRule="auto"/>
        <w:jc w:val="both"/>
        <w:rPr>
          <w:rFonts w:ascii="Times New Roman" w:eastAsia="Times New Roman" w:hAnsi="Times New Roman"/>
          <w:b/>
          <w:bCs/>
          <w:sz w:val="28"/>
          <w:szCs w:val="24"/>
          <w:lang w:val="en-US"/>
        </w:rPr>
      </w:pPr>
      <w:r w:rsidRPr="00DC5832">
        <w:rPr>
          <w:rFonts w:ascii="Times New Roman" w:eastAsia="Times New Roman" w:hAnsi="Times New Roman"/>
          <w:b/>
          <w:bCs/>
          <w:sz w:val="28"/>
          <w:szCs w:val="24"/>
          <w:lang w:val="en-US"/>
        </w:rPr>
        <w:t>3.8 Ethical Considerations</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The study adhered strictly to ethical standards applicable to human-subject research. </w:t>
      </w:r>
      <w:r w:rsidRPr="00A2099F">
        <w:rPr>
          <w:rFonts w:ascii="Times New Roman" w:eastAsia="Times New Roman" w:hAnsi="Times New Roman"/>
          <w:bCs/>
          <w:sz w:val="24"/>
          <w:szCs w:val="24"/>
          <w:lang w:val="en-US"/>
        </w:rPr>
        <w:t>Informed consent</w:t>
      </w:r>
      <w:r w:rsidRPr="00DC5832">
        <w:rPr>
          <w:rFonts w:ascii="Times New Roman" w:eastAsia="Times New Roman" w:hAnsi="Times New Roman"/>
          <w:sz w:val="24"/>
          <w:szCs w:val="24"/>
          <w:lang w:val="en-US"/>
        </w:rPr>
        <w:t xml:space="preserve"> was obtained from all participants, and they were assured of </w:t>
      </w:r>
      <w:r w:rsidRPr="00A2099F">
        <w:rPr>
          <w:rFonts w:ascii="Times New Roman" w:eastAsia="Times New Roman" w:hAnsi="Times New Roman"/>
          <w:bCs/>
          <w:sz w:val="24"/>
          <w:szCs w:val="24"/>
          <w:lang w:val="en-US"/>
        </w:rPr>
        <w:t>anonymity and confidentiality</w:t>
      </w:r>
      <w:r w:rsidRPr="00DC5832">
        <w:rPr>
          <w:rFonts w:ascii="Times New Roman" w:eastAsia="Times New Roman" w:hAnsi="Times New Roman"/>
          <w:sz w:val="24"/>
          <w:szCs w:val="24"/>
          <w:lang w:val="en-US"/>
        </w:rPr>
        <w:t xml:space="preserve"> throughout the research process.</w:t>
      </w:r>
    </w:p>
    <w:p w:rsidR="00DC5832" w:rsidRPr="00DC5832" w:rsidRDefault="00DC5832" w:rsidP="00DC5832">
      <w:pPr>
        <w:spacing w:after="240" w:line="480" w:lineRule="auto"/>
        <w:jc w:val="both"/>
        <w:rPr>
          <w:rFonts w:ascii="Times New Roman" w:eastAsia="Times New Roman" w:hAnsi="Times New Roman"/>
          <w:sz w:val="24"/>
          <w:szCs w:val="24"/>
          <w:lang w:val="en-US"/>
        </w:rPr>
      </w:pPr>
      <w:r w:rsidRPr="00DC5832">
        <w:rPr>
          <w:rFonts w:ascii="Times New Roman" w:eastAsia="Times New Roman" w:hAnsi="Times New Roman"/>
          <w:sz w:val="24"/>
          <w:szCs w:val="24"/>
          <w:lang w:val="en-US"/>
        </w:rPr>
        <w:t xml:space="preserve">No personal identifiers were recorded, and data collected were used solely for academic purposes. Participation was entirely voluntary, with respondents free to withdraw at any time without consequences. Additionally, site access was granted through </w:t>
      </w:r>
      <w:r w:rsidRPr="00A2099F">
        <w:rPr>
          <w:rFonts w:ascii="Times New Roman" w:eastAsia="Times New Roman" w:hAnsi="Times New Roman"/>
          <w:bCs/>
          <w:sz w:val="24"/>
          <w:szCs w:val="24"/>
          <w:lang w:val="en-US"/>
        </w:rPr>
        <w:t>formal approval</w:t>
      </w:r>
      <w:r w:rsidRPr="00A2099F">
        <w:rPr>
          <w:rFonts w:ascii="Times New Roman" w:eastAsia="Times New Roman" w:hAnsi="Times New Roman"/>
          <w:sz w:val="24"/>
          <w:szCs w:val="24"/>
          <w:lang w:val="en-US"/>
        </w:rPr>
        <w:t>,</w:t>
      </w:r>
      <w:r w:rsidRPr="00DC5832">
        <w:rPr>
          <w:rFonts w:ascii="Times New Roman" w:eastAsia="Times New Roman" w:hAnsi="Times New Roman"/>
          <w:sz w:val="24"/>
          <w:szCs w:val="24"/>
          <w:lang w:val="en-US"/>
        </w:rPr>
        <w:t xml:space="preserve"> and all field activities were conducted in a respectful and professional manner.</w:t>
      </w:r>
    </w:p>
    <w:p w:rsidR="003F23AB" w:rsidRDefault="003F23AB" w:rsidP="003F23AB">
      <w:pPr>
        <w:spacing w:after="240" w:line="480" w:lineRule="auto"/>
        <w:jc w:val="both"/>
        <w:rPr>
          <w:rFonts w:ascii="Times New Roman" w:eastAsia="Times New Roman" w:hAnsi="Times New Roman"/>
          <w:sz w:val="24"/>
          <w:szCs w:val="24"/>
        </w:rPr>
      </w:pPr>
      <w:r>
        <w:rPr>
          <w:rFonts w:ascii="Times New Roman" w:eastAsia="Times New Roman" w:hAnsi="Times New Roman"/>
          <w:sz w:val="24"/>
          <w:szCs w:val="24"/>
        </w:rPr>
        <w:br/>
      </w:r>
    </w:p>
    <w:p w:rsidR="003F23AB" w:rsidRDefault="003F23AB" w:rsidP="003F23AB">
      <w:pPr>
        <w:rPr>
          <w:rFonts w:ascii="Times New Roman" w:eastAsia="Times New Roman" w:hAnsi="Times New Roman"/>
        </w:rPr>
      </w:pPr>
    </w:p>
    <w:p w:rsidR="00260A7B" w:rsidRDefault="00260A7B" w:rsidP="00260A7B">
      <w:pPr>
        <w:spacing w:before="240" w:after="240" w:line="480" w:lineRule="auto"/>
        <w:jc w:val="both"/>
        <w:rPr>
          <w:rFonts w:ascii="Times New Roman" w:eastAsia="Times New Roman" w:hAnsi="Times New Roman"/>
          <w:sz w:val="24"/>
          <w:szCs w:val="24"/>
        </w:rPr>
      </w:pPr>
    </w:p>
    <w:p w:rsidR="00746D80" w:rsidRPr="00B10F10" w:rsidRDefault="00746D80" w:rsidP="00746D80">
      <w:pPr>
        <w:jc w:val="center"/>
        <w:rPr>
          <w:rFonts w:ascii="Times New Roman" w:hAnsi="Times New Roman"/>
          <w:b/>
          <w:sz w:val="32"/>
        </w:rPr>
      </w:pPr>
      <w:r w:rsidRPr="00B10F10">
        <w:rPr>
          <w:rFonts w:ascii="Times New Roman" w:hAnsi="Times New Roman"/>
          <w:b/>
          <w:sz w:val="32"/>
        </w:rPr>
        <w:lastRenderedPageBreak/>
        <w:t>CHAPTER FOUR</w:t>
      </w:r>
    </w:p>
    <w:p w:rsidR="00746D80" w:rsidRPr="00B10F10" w:rsidRDefault="00746D80" w:rsidP="00746D80">
      <w:pPr>
        <w:jc w:val="center"/>
        <w:rPr>
          <w:rFonts w:ascii="Times New Roman" w:hAnsi="Times New Roman"/>
          <w:b/>
          <w:sz w:val="32"/>
        </w:rPr>
      </w:pPr>
      <w:r w:rsidRPr="00B10F10">
        <w:rPr>
          <w:rFonts w:ascii="Times New Roman" w:hAnsi="Times New Roman"/>
          <w:b/>
          <w:sz w:val="32"/>
        </w:rPr>
        <w:t>DATA ANALYSIS AND INTERPRETATION</w:t>
      </w:r>
    </w:p>
    <w:p w:rsidR="00746D80" w:rsidRPr="00B10F10" w:rsidRDefault="00746D80" w:rsidP="00746D80">
      <w:pPr>
        <w:rPr>
          <w:rFonts w:ascii="Times New Roman" w:hAnsi="Times New Roman"/>
          <w:b/>
          <w:sz w:val="28"/>
        </w:rPr>
      </w:pPr>
      <w:r w:rsidRPr="00B10F10">
        <w:rPr>
          <w:rFonts w:ascii="Times New Roman" w:hAnsi="Times New Roman"/>
          <w:b/>
          <w:sz w:val="28"/>
        </w:rPr>
        <w:t>4.1 Introduction</w:t>
      </w:r>
    </w:p>
    <w:p w:rsidR="00740534" w:rsidRPr="00740534" w:rsidRDefault="00740534" w:rsidP="00746D80">
      <w:pPr>
        <w:pStyle w:val="Heading1"/>
        <w:tabs>
          <w:tab w:val="left" w:pos="920"/>
          <w:tab w:val="left" w:pos="921"/>
        </w:tabs>
        <w:spacing w:before="0" w:line="480" w:lineRule="auto"/>
        <w:ind w:left="0" w:right="-18"/>
        <w:jc w:val="both"/>
        <w:rPr>
          <w:b w:val="0"/>
        </w:rPr>
      </w:pPr>
      <w:r w:rsidRPr="00740534">
        <w:rPr>
          <w:b w:val="0"/>
        </w:rPr>
        <w:t xml:space="preserve">This chapter presents, </w:t>
      </w:r>
      <w:r w:rsidR="00D217B8" w:rsidRPr="00740534">
        <w:rPr>
          <w:b w:val="0"/>
        </w:rPr>
        <w:t>analyses</w:t>
      </w:r>
      <w:r w:rsidRPr="00740534">
        <w:rPr>
          <w:b w:val="0"/>
        </w:rPr>
        <w:t xml:space="preserve">, and interprets the data collected through structured questionnaires administered to 50 construction workers and professionals from selected construction sites in Ilorin and </w:t>
      </w:r>
      <w:r w:rsidR="00D217B8" w:rsidRPr="00740534">
        <w:rPr>
          <w:b w:val="0"/>
        </w:rPr>
        <w:t>neighbouring</w:t>
      </w:r>
      <w:r w:rsidRPr="00740534">
        <w:rPr>
          <w:b w:val="0"/>
        </w:rPr>
        <w:t xml:space="preserve"> urban </w:t>
      </w:r>
      <w:r w:rsidR="00D217B8" w:rsidRPr="00740534">
        <w:rPr>
          <w:b w:val="0"/>
        </w:rPr>
        <w:t>centres</w:t>
      </w:r>
      <w:r w:rsidRPr="00740534">
        <w:rPr>
          <w:b w:val="0"/>
        </w:rPr>
        <w:t xml:space="preserve"> in Kwara State. The data are organized and </w:t>
      </w:r>
      <w:r w:rsidR="00D217B8" w:rsidRPr="00740534">
        <w:rPr>
          <w:b w:val="0"/>
        </w:rPr>
        <w:t>analysed</w:t>
      </w:r>
      <w:r w:rsidRPr="00740534">
        <w:rPr>
          <w:b w:val="0"/>
        </w:rPr>
        <w:t xml:space="preserve"> to address the four research objectives, using frequency tables, percentages, and mean scores where applicable. The analysis also integrates graphical illustrations for ease of interpretation.</w:t>
      </w:r>
    </w:p>
    <w:p w:rsidR="00746D80" w:rsidRDefault="00746D80" w:rsidP="00746D80">
      <w:pPr>
        <w:pStyle w:val="Heading1"/>
        <w:tabs>
          <w:tab w:val="left" w:pos="920"/>
          <w:tab w:val="left" w:pos="921"/>
        </w:tabs>
        <w:spacing w:before="0" w:line="480" w:lineRule="auto"/>
        <w:ind w:left="0" w:right="-18"/>
        <w:jc w:val="both"/>
        <w:rPr>
          <w:rStyle w:val="Emphasis"/>
          <w:i w:val="0"/>
          <w:sz w:val="28"/>
        </w:rPr>
      </w:pPr>
      <w:r w:rsidRPr="00376AD1">
        <w:rPr>
          <w:rStyle w:val="Emphasis"/>
          <w:i w:val="0"/>
          <w:sz w:val="28"/>
        </w:rPr>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616F63" w:rsidRDefault="00616F63" w:rsidP="00746D80">
      <w:pPr>
        <w:pStyle w:val="Heading1"/>
        <w:tabs>
          <w:tab w:val="left" w:pos="920"/>
          <w:tab w:val="left" w:pos="921"/>
        </w:tabs>
        <w:spacing w:before="0" w:line="480" w:lineRule="auto"/>
        <w:ind w:left="0" w:right="-18"/>
        <w:jc w:val="both"/>
        <w:rPr>
          <w:rStyle w:val="Emphasis"/>
          <w:i w:val="0"/>
        </w:rPr>
      </w:pPr>
      <w:r w:rsidRPr="00616F63">
        <w:rPr>
          <w:rStyle w:val="Emphasis"/>
          <w:i w:val="0"/>
        </w:rPr>
        <w:t>4.2.1 Respondents’ Demographics</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595BEE" w:rsidRPr="00595BEE" w:rsidRDefault="00595BEE" w:rsidP="00746D80">
      <w:pPr>
        <w:pStyle w:val="Heading1"/>
        <w:tabs>
          <w:tab w:val="left" w:pos="920"/>
          <w:tab w:val="left" w:pos="921"/>
        </w:tabs>
        <w:spacing w:before="0" w:line="480" w:lineRule="auto"/>
        <w:ind w:left="0" w:right="-18"/>
        <w:jc w:val="both"/>
        <w:rPr>
          <w:b w:val="0"/>
        </w:rPr>
      </w:pPr>
      <w:r w:rsidRPr="00595BEE">
        <w:rPr>
          <w:b w:val="0"/>
        </w:rPr>
        <w:t xml:space="preserve">To achieve the objectives of this study, a total of 50 structured questionnaires were administered to construction personnel actively engaged in various building projects across selected sites in Ilorin and its neighbouring urban centres within Kwara State, Nigeria. The respondents comprised a strategic mix of site engineers, project supervisors, safety officers, artisans, and labourers, all of whom are directly or indirectly involved in the planning, supervision, and execution of construction activities. This diverse respondent pool was deliberately selected to capture a comprehensive understanding of safety practices on construction sites, including the implementation of safety policies, the prevalence of site-specific hazards, the availability and use of personal protective equipment (PPE), and the extent of safety training and awareness among </w:t>
      </w:r>
      <w:r w:rsidRPr="00595BEE">
        <w:rPr>
          <w:b w:val="0"/>
        </w:rPr>
        <w:lastRenderedPageBreak/>
        <w:t>site personnel. The data gathered through these questionnaires constitute the primary empirical evidence upon which the study's evaluation of construction site safety management is based.</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6961BB">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595BEE" w:rsidP="00CE4F61">
            <w:pPr>
              <w:pStyle w:val="Heading1"/>
              <w:tabs>
                <w:tab w:val="left" w:pos="920"/>
                <w:tab w:val="left" w:pos="921"/>
              </w:tabs>
              <w:spacing w:before="0" w:line="480" w:lineRule="auto"/>
              <w:ind w:right="-18"/>
              <w:jc w:val="both"/>
              <w:rPr>
                <w:rStyle w:val="Emphasis"/>
                <w:b w:val="0"/>
                <w:i w:val="0"/>
              </w:rPr>
            </w:pPr>
            <w:r>
              <w:rPr>
                <w:rStyle w:val="Emphasis"/>
                <w:b w:val="0"/>
                <w:i w:val="0"/>
              </w:rPr>
              <w:t>5</w:t>
            </w:r>
            <w:r w:rsidR="00D0740D">
              <w:rPr>
                <w:rStyle w:val="Emphasis"/>
                <w:b w:val="0"/>
                <w:i w:val="0"/>
              </w:rPr>
              <w:t>0</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t xml:space="preserve">Number properly </w:t>
            </w:r>
            <w:r w:rsidRPr="007A1E5B">
              <w:rPr>
                <w:rStyle w:val="Emphasis"/>
                <w:b w:val="0"/>
                <w:i w:val="0"/>
              </w:rPr>
              <w:t xml:space="preserve">completed and returned </w:t>
            </w:r>
          </w:p>
        </w:tc>
        <w:tc>
          <w:tcPr>
            <w:tcW w:w="2952" w:type="dxa"/>
          </w:tcPr>
          <w:p w:rsidR="00746D80" w:rsidRPr="007A1E5B" w:rsidRDefault="00595BEE" w:rsidP="00CE4F61">
            <w:pPr>
              <w:pStyle w:val="Heading1"/>
              <w:tabs>
                <w:tab w:val="left" w:pos="920"/>
                <w:tab w:val="left" w:pos="921"/>
              </w:tabs>
              <w:spacing w:before="0" w:line="480" w:lineRule="auto"/>
              <w:ind w:right="-18"/>
              <w:jc w:val="both"/>
              <w:rPr>
                <w:rStyle w:val="Emphasis"/>
                <w:b w:val="0"/>
                <w:i w:val="0"/>
              </w:rPr>
            </w:pPr>
            <w:r>
              <w:rPr>
                <w:rStyle w:val="Emphasis"/>
                <w:b w:val="0"/>
                <w:i w:val="0"/>
              </w:rPr>
              <w:t>5</w:t>
            </w:r>
            <w:r w:rsidR="00D0740D">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100</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D34CAA" w:rsidRPr="00D34CAA" w:rsidRDefault="00591E87" w:rsidP="00D34CAA">
      <w:pPr>
        <w:spacing w:line="480" w:lineRule="auto"/>
        <w:jc w:val="both"/>
        <w:rPr>
          <w:rFonts w:ascii="Times New Roman" w:hAnsi="Times New Roman"/>
          <w:sz w:val="24"/>
        </w:rPr>
      </w:pPr>
      <w:r w:rsidRPr="00591E87">
        <w:rPr>
          <w:rFonts w:ascii="Times New Roman" w:hAnsi="Times New Roman"/>
          <w:sz w:val="24"/>
        </w:rPr>
        <w:t>A total of 50 structured questionnaires were distributed across selected construction sites in Ilorin and neighbouring areas within Kwara State. All 50 questionnaires were properly completed and returned, representing a 100% response rate, which enhances the reliability and validity of the study's findings. This full return rate indicates a high level of engagement and willingness among the respondents to contribute to research on construction site safety management.</w:t>
      </w:r>
    </w:p>
    <w:p w:rsidR="00D0740D" w:rsidRPr="00D0740D" w:rsidRDefault="00D0740D" w:rsidP="00D0740D">
      <w:pPr>
        <w:rPr>
          <w:rStyle w:val="Emphasis"/>
          <w:rFonts w:ascii="Times New Roman" w:hAnsi="Times New Roman"/>
          <w:b/>
          <w:i w:val="0"/>
          <w:iCs w:val="0"/>
          <w:sz w:val="24"/>
        </w:rPr>
      </w:pPr>
      <w:r w:rsidRPr="00D0740D">
        <w:rPr>
          <w:rFonts w:ascii="Times New Roman" w:hAnsi="Times New Roman"/>
          <w:b/>
          <w:sz w:val="24"/>
        </w:rPr>
        <w:t>4.2.1 Demographic Information</w:t>
      </w:r>
    </w:p>
    <w:p w:rsidR="008F1645" w:rsidRPr="00996CFD" w:rsidRDefault="008F1645" w:rsidP="00D0740D">
      <w:pPr>
        <w:pStyle w:val="NormalWeb"/>
        <w:rPr>
          <w:b/>
        </w:rPr>
      </w:pPr>
      <w:r w:rsidRPr="00E679FB">
        <w:t>Table 4.2</w:t>
      </w:r>
      <w:r w:rsidR="00996CFD">
        <w:t>:</w:t>
      </w:r>
      <w:r w:rsidRPr="00E679FB">
        <w:t xml:space="preserve"> </w:t>
      </w:r>
      <w:r w:rsidR="00D34CAA">
        <w:rPr>
          <w:rStyle w:val="Strong"/>
          <w:b w:val="0"/>
        </w:rPr>
        <w:t>Gender</w:t>
      </w:r>
      <w:r w:rsidR="00D0740D" w:rsidRPr="00996CFD">
        <w:rPr>
          <w:rStyle w:val="Strong"/>
          <w:b w:val="0"/>
        </w:rPr>
        <w:t xml:space="preserve"> Distribution</w:t>
      </w:r>
    </w:p>
    <w:tbl>
      <w:tblPr>
        <w:tblStyle w:val="PlainTable2"/>
        <w:tblW w:w="8640" w:type="dxa"/>
        <w:tblLayout w:type="fixed"/>
        <w:tblLook w:val="0620" w:firstRow="1" w:lastRow="0" w:firstColumn="0" w:lastColumn="0" w:noHBand="1" w:noVBand="1"/>
      </w:tblPr>
      <w:tblGrid>
        <w:gridCol w:w="2880"/>
        <w:gridCol w:w="2880"/>
        <w:gridCol w:w="2880"/>
      </w:tblGrid>
      <w:tr w:rsidR="00D34CAA" w:rsidTr="00D34CAA">
        <w:trPr>
          <w:cnfStyle w:val="100000000000" w:firstRow="1" w:lastRow="0" w:firstColumn="0" w:lastColumn="0" w:oddVBand="0" w:evenVBand="0" w:oddHBand="0" w:evenHBand="0" w:firstRowFirstColumn="0" w:firstRowLastColumn="0" w:lastRowFirstColumn="0" w:lastRowLastColumn="0"/>
        </w:trPr>
        <w:tc>
          <w:tcPr>
            <w:tcW w:w="2880" w:type="dxa"/>
          </w:tcPr>
          <w:p w:rsidR="00D34CAA" w:rsidRDefault="00D34CAA" w:rsidP="00863C83">
            <w:pPr>
              <w:widowControl w:val="0"/>
              <w:pBdr>
                <w:top w:val="nil"/>
                <w:left w:val="nil"/>
                <w:bottom w:val="nil"/>
                <w:right w:val="nil"/>
                <w:between w:val="nil"/>
              </w:pBdr>
              <w:spacing w:after="0" w:line="240" w:lineRule="auto"/>
              <w:rPr>
                <w:b w:val="0"/>
              </w:rPr>
            </w:pPr>
            <w:r>
              <w:t>Gender</w:t>
            </w:r>
          </w:p>
        </w:tc>
        <w:tc>
          <w:tcPr>
            <w:tcW w:w="2880" w:type="dxa"/>
          </w:tcPr>
          <w:p w:rsidR="00D34CAA" w:rsidRDefault="00D34CAA" w:rsidP="00863C83">
            <w:pPr>
              <w:widowControl w:val="0"/>
              <w:pBdr>
                <w:top w:val="nil"/>
                <w:left w:val="nil"/>
                <w:bottom w:val="nil"/>
                <w:right w:val="nil"/>
                <w:between w:val="nil"/>
              </w:pBdr>
              <w:spacing w:after="0" w:line="240" w:lineRule="auto"/>
              <w:rPr>
                <w:b w:val="0"/>
              </w:rPr>
            </w:pPr>
            <w:r>
              <w:t>Frequency</w:t>
            </w:r>
          </w:p>
        </w:tc>
        <w:tc>
          <w:tcPr>
            <w:tcW w:w="2880" w:type="dxa"/>
          </w:tcPr>
          <w:p w:rsidR="00D34CAA" w:rsidRDefault="00D34CAA" w:rsidP="00863C83">
            <w:pPr>
              <w:widowControl w:val="0"/>
              <w:pBdr>
                <w:top w:val="nil"/>
                <w:left w:val="nil"/>
                <w:bottom w:val="nil"/>
                <w:right w:val="nil"/>
                <w:between w:val="nil"/>
              </w:pBdr>
              <w:spacing w:after="0" w:line="240" w:lineRule="auto"/>
              <w:rPr>
                <w:b w:val="0"/>
              </w:rPr>
            </w:pPr>
            <w:r>
              <w:t>Percentage</w:t>
            </w:r>
          </w:p>
        </w:tc>
      </w:tr>
      <w:tr w:rsidR="00D34CAA" w:rsidTr="00D34CAA">
        <w:tc>
          <w:tcPr>
            <w:tcW w:w="2880" w:type="dxa"/>
          </w:tcPr>
          <w:p w:rsidR="00D34CAA" w:rsidRDefault="00D34CAA" w:rsidP="00863C83">
            <w:pPr>
              <w:widowControl w:val="0"/>
              <w:pBdr>
                <w:top w:val="nil"/>
                <w:left w:val="nil"/>
                <w:bottom w:val="nil"/>
                <w:right w:val="nil"/>
                <w:between w:val="nil"/>
              </w:pBdr>
              <w:spacing w:after="0" w:line="240" w:lineRule="auto"/>
            </w:pPr>
            <w:r>
              <w:t>Male</w:t>
            </w:r>
          </w:p>
        </w:tc>
        <w:tc>
          <w:tcPr>
            <w:tcW w:w="2880" w:type="dxa"/>
          </w:tcPr>
          <w:p w:rsidR="00D34CAA" w:rsidRDefault="00105A42" w:rsidP="00863C83">
            <w:pPr>
              <w:widowControl w:val="0"/>
              <w:pBdr>
                <w:top w:val="nil"/>
                <w:left w:val="nil"/>
                <w:bottom w:val="nil"/>
                <w:right w:val="nil"/>
                <w:between w:val="nil"/>
              </w:pBdr>
              <w:spacing w:after="0" w:line="240" w:lineRule="auto"/>
            </w:pPr>
            <w:r>
              <w:t>38</w:t>
            </w:r>
          </w:p>
        </w:tc>
        <w:tc>
          <w:tcPr>
            <w:tcW w:w="2880" w:type="dxa"/>
          </w:tcPr>
          <w:p w:rsidR="00D34CAA" w:rsidRDefault="00105A42" w:rsidP="00863C83">
            <w:pPr>
              <w:widowControl w:val="0"/>
              <w:pBdr>
                <w:top w:val="nil"/>
                <w:left w:val="nil"/>
                <w:bottom w:val="nil"/>
                <w:right w:val="nil"/>
                <w:between w:val="nil"/>
              </w:pBdr>
              <w:spacing w:after="0" w:line="240" w:lineRule="auto"/>
            </w:pPr>
            <w:r>
              <w:t>76</w:t>
            </w:r>
            <w:r w:rsidR="00D34CAA">
              <w:t>%</w:t>
            </w:r>
          </w:p>
        </w:tc>
      </w:tr>
      <w:tr w:rsidR="00D34CAA" w:rsidTr="00D34CAA">
        <w:tc>
          <w:tcPr>
            <w:tcW w:w="2880" w:type="dxa"/>
          </w:tcPr>
          <w:p w:rsidR="00D34CAA" w:rsidRDefault="00D34CAA" w:rsidP="00863C83">
            <w:pPr>
              <w:widowControl w:val="0"/>
              <w:pBdr>
                <w:top w:val="nil"/>
                <w:left w:val="nil"/>
                <w:bottom w:val="nil"/>
                <w:right w:val="nil"/>
                <w:between w:val="nil"/>
              </w:pBdr>
              <w:spacing w:after="0" w:line="240" w:lineRule="auto"/>
            </w:pPr>
            <w:r>
              <w:t xml:space="preserve">Female </w:t>
            </w:r>
          </w:p>
        </w:tc>
        <w:tc>
          <w:tcPr>
            <w:tcW w:w="2880" w:type="dxa"/>
          </w:tcPr>
          <w:p w:rsidR="00D34CAA" w:rsidRDefault="00105A42" w:rsidP="00863C83">
            <w:pPr>
              <w:widowControl w:val="0"/>
              <w:pBdr>
                <w:top w:val="nil"/>
                <w:left w:val="nil"/>
                <w:bottom w:val="nil"/>
                <w:right w:val="nil"/>
                <w:between w:val="nil"/>
              </w:pBdr>
              <w:spacing w:after="0" w:line="240" w:lineRule="auto"/>
            </w:pPr>
            <w:r>
              <w:t>12</w:t>
            </w:r>
          </w:p>
        </w:tc>
        <w:tc>
          <w:tcPr>
            <w:tcW w:w="2880" w:type="dxa"/>
          </w:tcPr>
          <w:p w:rsidR="00D34CAA" w:rsidRDefault="00105A42" w:rsidP="00863C83">
            <w:pPr>
              <w:widowControl w:val="0"/>
              <w:pBdr>
                <w:top w:val="nil"/>
                <w:left w:val="nil"/>
                <w:bottom w:val="nil"/>
                <w:right w:val="nil"/>
                <w:between w:val="nil"/>
              </w:pBdr>
              <w:spacing w:after="0" w:line="240" w:lineRule="auto"/>
            </w:pPr>
            <w:r>
              <w:t>24</w:t>
            </w:r>
            <w:r w:rsidR="00D34CAA">
              <w:t>%</w:t>
            </w:r>
          </w:p>
        </w:tc>
      </w:tr>
    </w:tbl>
    <w:p w:rsidR="00E679FB" w:rsidRPr="00AB56A0" w:rsidRDefault="00E679FB" w:rsidP="00E679FB">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591E87" w:rsidRPr="00591E87" w:rsidRDefault="00591E87" w:rsidP="00591E87">
      <w:pPr>
        <w:spacing w:line="480" w:lineRule="auto"/>
        <w:jc w:val="both"/>
        <w:rPr>
          <w:rFonts w:ascii="Times New Roman" w:hAnsi="Times New Roman"/>
          <w:sz w:val="24"/>
        </w:rPr>
      </w:pPr>
      <w:r w:rsidRPr="00591E87">
        <w:rPr>
          <w:rFonts w:ascii="Times New Roman" w:hAnsi="Times New Roman"/>
          <w:sz w:val="24"/>
        </w:rPr>
        <w:t xml:space="preserve">The gender distribution of respondents indicates that the construction workforce in the study area is predominantly male. As shown in Table 4.2, 38 out of 50 respondents (76%) were male, while only 12 respondents (24%) were female. This reflects the gender imbalance often observed in the Nigerian construction industry, where male dominance persists in both skilled and unskilled site </w:t>
      </w:r>
      <w:r w:rsidRPr="00591E87">
        <w:rPr>
          <w:rFonts w:ascii="Times New Roman" w:hAnsi="Times New Roman"/>
          <w:sz w:val="24"/>
        </w:rPr>
        <w:lastRenderedPageBreak/>
        <w:t>roles. The lower female representation may be attributed to the physically demanding nature of construction activities and prevailing socio-cultural norms.</w:t>
      </w:r>
    </w:p>
    <w:p w:rsidR="001128DF" w:rsidRPr="000419E1" w:rsidRDefault="000419E1" w:rsidP="001128DF">
      <w:pPr>
        <w:jc w:val="both"/>
        <w:rPr>
          <w:rFonts w:ascii="Times New Roman" w:hAnsi="Times New Roman"/>
          <w:sz w:val="18"/>
        </w:rPr>
      </w:pPr>
      <w:r w:rsidRPr="000419E1">
        <w:rPr>
          <w:rFonts w:ascii="Times New Roman" w:hAnsi="Times New Roman"/>
          <w:sz w:val="24"/>
          <w:szCs w:val="28"/>
        </w:rPr>
        <w:t>Table 4.3</w:t>
      </w:r>
      <w:r w:rsidR="001128DF" w:rsidRPr="000419E1">
        <w:rPr>
          <w:rFonts w:ascii="Times New Roman" w:hAnsi="Times New Roman"/>
          <w:sz w:val="24"/>
          <w:szCs w:val="28"/>
        </w:rPr>
        <w:t>: Age Distribution</w:t>
      </w:r>
    </w:p>
    <w:tbl>
      <w:tblPr>
        <w:tblStyle w:val="PlainTable2"/>
        <w:tblW w:w="8640" w:type="dxa"/>
        <w:tblLayout w:type="fixed"/>
        <w:tblLook w:val="0620" w:firstRow="1" w:lastRow="0" w:firstColumn="0" w:lastColumn="0" w:noHBand="1" w:noVBand="1"/>
      </w:tblPr>
      <w:tblGrid>
        <w:gridCol w:w="2880"/>
        <w:gridCol w:w="2880"/>
        <w:gridCol w:w="2880"/>
      </w:tblGrid>
      <w:tr w:rsidR="001128DF" w:rsidTr="000419E1">
        <w:trPr>
          <w:cnfStyle w:val="100000000000" w:firstRow="1" w:lastRow="0" w:firstColumn="0" w:lastColumn="0" w:oddVBand="0" w:evenVBand="0" w:oddHBand="0" w:evenHBand="0" w:firstRowFirstColumn="0" w:firstRowLastColumn="0" w:lastRowFirstColumn="0" w:lastRowLastColumn="0"/>
        </w:trPr>
        <w:tc>
          <w:tcPr>
            <w:tcW w:w="2880" w:type="dxa"/>
          </w:tcPr>
          <w:p w:rsidR="001128DF" w:rsidRDefault="001128DF" w:rsidP="00863C83">
            <w:pPr>
              <w:widowControl w:val="0"/>
              <w:spacing w:after="0" w:line="240" w:lineRule="auto"/>
              <w:rPr>
                <w:b w:val="0"/>
              </w:rPr>
            </w:pPr>
            <w:r>
              <w:t>Age Group</w:t>
            </w:r>
          </w:p>
        </w:tc>
        <w:tc>
          <w:tcPr>
            <w:tcW w:w="2880" w:type="dxa"/>
          </w:tcPr>
          <w:p w:rsidR="001128DF" w:rsidRDefault="001128DF" w:rsidP="00863C83">
            <w:pPr>
              <w:widowControl w:val="0"/>
              <w:spacing w:after="0" w:line="240" w:lineRule="auto"/>
              <w:rPr>
                <w:b w:val="0"/>
              </w:rPr>
            </w:pPr>
            <w:r>
              <w:t>Frequency</w:t>
            </w:r>
          </w:p>
        </w:tc>
        <w:tc>
          <w:tcPr>
            <w:tcW w:w="2880" w:type="dxa"/>
          </w:tcPr>
          <w:p w:rsidR="001128DF" w:rsidRDefault="001128DF" w:rsidP="00863C83">
            <w:pPr>
              <w:widowControl w:val="0"/>
              <w:spacing w:after="0" w:line="240" w:lineRule="auto"/>
              <w:rPr>
                <w:b w:val="0"/>
              </w:rPr>
            </w:pPr>
            <w:r>
              <w:t>Percentage</w:t>
            </w:r>
          </w:p>
        </w:tc>
      </w:tr>
      <w:tr w:rsidR="001128DF" w:rsidTr="000419E1">
        <w:tc>
          <w:tcPr>
            <w:tcW w:w="2880" w:type="dxa"/>
          </w:tcPr>
          <w:p w:rsidR="001128DF" w:rsidRDefault="001128DF" w:rsidP="00863C83">
            <w:pPr>
              <w:widowControl w:val="0"/>
              <w:spacing w:after="0" w:line="240" w:lineRule="auto"/>
            </w:pPr>
            <w:r>
              <w:t>18 - 25</w:t>
            </w:r>
          </w:p>
        </w:tc>
        <w:tc>
          <w:tcPr>
            <w:tcW w:w="2880" w:type="dxa"/>
          </w:tcPr>
          <w:p w:rsidR="001128DF" w:rsidRDefault="00105A42" w:rsidP="00863C83">
            <w:pPr>
              <w:widowControl w:val="0"/>
              <w:spacing w:after="0" w:line="240" w:lineRule="auto"/>
            </w:pPr>
            <w:r>
              <w:t>9</w:t>
            </w:r>
          </w:p>
        </w:tc>
        <w:tc>
          <w:tcPr>
            <w:tcW w:w="2880" w:type="dxa"/>
          </w:tcPr>
          <w:p w:rsidR="001128DF" w:rsidRDefault="00105A42" w:rsidP="00863C83">
            <w:pPr>
              <w:widowControl w:val="0"/>
              <w:spacing w:after="0" w:line="240" w:lineRule="auto"/>
            </w:pPr>
            <w:r>
              <w:t>18</w:t>
            </w:r>
            <w:r w:rsidR="001128DF">
              <w:t>%</w:t>
            </w:r>
          </w:p>
        </w:tc>
      </w:tr>
      <w:tr w:rsidR="001128DF" w:rsidTr="000419E1">
        <w:tc>
          <w:tcPr>
            <w:tcW w:w="2880" w:type="dxa"/>
          </w:tcPr>
          <w:p w:rsidR="001128DF" w:rsidRDefault="001128DF" w:rsidP="00863C83">
            <w:pPr>
              <w:widowControl w:val="0"/>
              <w:spacing w:after="0" w:line="240" w:lineRule="auto"/>
            </w:pPr>
            <w:r>
              <w:t>26 - 35</w:t>
            </w:r>
          </w:p>
        </w:tc>
        <w:tc>
          <w:tcPr>
            <w:tcW w:w="2880" w:type="dxa"/>
          </w:tcPr>
          <w:p w:rsidR="001128DF" w:rsidRDefault="00105A42" w:rsidP="00863C83">
            <w:pPr>
              <w:widowControl w:val="0"/>
              <w:spacing w:after="0" w:line="240" w:lineRule="auto"/>
            </w:pPr>
            <w:r>
              <w:t>13</w:t>
            </w:r>
          </w:p>
        </w:tc>
        <w:tc>
          <w:tcPr>
            <w:tcW w:w="2880" w:type="dxa"/>
          </w:tcPr>
          <w:p w:rsidR="001128DF" w:rsidRDefault="00105A42" w:rsidP="00863C83">
            <w:pPr>
              <w:widowControl w:val="0"/>
              <w:spacing w:after="0" w:line="240" w:lineRule="auto"/>
            </w:pPr>
            <w:r>
              <w:t>26</w:t>
            </w:r>
            <w:r w:rsidR="001128DF">
              <w:t>%</w:t>
            </w:r>
          </w:p>
        </w:tc>
      </w:tr>
      <w:tr w:rsidR="001128DF" w:rsidTr="000419E1">
        <w:tc>
          <w:tcPr>
            <w:tcW w:w="2880" w:type="dxa"/>
          </w:tcPr>
          <w:p w:rsidR="001128DF" w:rsidRDefault="001128DF" w:rsidP="00863C83">
            <w:pPr>
              <w:widowControl w:val="0"/>
              <w:spacing w:after="0" w:line="240" w:lineRule="auto"/>
            </w:pPr>
            <w:r>
              <w:t>36 - 45</w:t>
            </w:r>
          </w:p>
        </w:tc>
        <w:tc>
          <w:tcPr>
            <w:tcW w:w="2880" w:type="dxa"/>
          </w:tcPr>
          <w:p w:rsidR="001128DF" w:rsidRDefault="00105A42" w:rsidP="00863C83">
            <w:pPr>
              <w:widowControl w:val="0"/>
              <w:spacing w:after="0" w:line="240" w:lineRule="auto"/>
            </w:pPr>
            <w:r>
              <w:t>15</w:t>
            </w:r>
          </w:p>
        </w:tc>
        <w:tc>
          <w:tcPr>
            <w:tcW w:w="2880" w:type="dxa"/>
          </w:tcPr>
          <w:p w:rsidR="001128DF" w:rsidRDefault="00105A42" w:rsidP="00863C83">
            <w:pPr>
              <w:widowControl w:val="0"/>
              <w:spacing w:after="0" w:line="240" w:lineRule="auto"/>
            </w:pPr>
            <w:r>
              <w:t>30</w:t>
            </w:r>
            <w:r w:rsidR="001128DF">
              <w:t>%</w:t>
            </w:r>
          </w:p>
        </w:tc>
      </w:tr>
      <w:tr w:rsidR="001128DF" w:rsidTr="000419E1">
        <w:tc>
          <w:tcPr>
            <w:tcW w:w="2880" w:type="dxa"/>
          </w:tcPr>
          <w:p w:rsidR="001128DF" w:rsidRDefault="001128DF" w:rsidP="00105A42">
            <w:pPr>
              <w:widowControl w:val="0"/>
              <w:spacing w:after="0" w:line="240" w:lineRule="auto"/>
            </w:pPr>
            <w:r>
              <w:t xml:space="preserve">46 </w:t>
            </w:r>
            <w:r w:rsidR="00105A42">
              <w:t>- 60</w:t>
            </w:r>
            <w:r>
              <w:t xml:space="preserve"> </w:t>
            </w:r>
          </w:p>
        </w:tc>
        <w:tc>
          <w:tcPr>
            <w:tcW w:w="2880" w:type="dxa"/>
          </w:tcPr>
          <w:p w:rsidR="001128DF" w:rsidRDefault="00105A42" w:rsidP="00863C83">
            <w:pPr>
              <w:widowControl w:val="0"/>
              <w:spacing w:after="0" w:line="240" w:lineRule="auto"/>
            </w:pPr>
            <w:r>
              <w:t>10</w:t>
            </w:r>
          </w:p>
        </w:tc>
        <w:tc>
          <w:tcPr>
            <w:tcW w:w="2880" w:type="dxa"/>
          </w:tcPr>
          <w:p w:rsidR="001128DF" w:rsidRDefault="00105A42" w:rsidP="00863C83">
            <w:pPr>
              <w:widowControl w:val="0"/>
              <w:spacing w:after="0" w:line="240" w:lineRule="auto"/>
            </w:pPr>
            <w:r>
              <w:t>20</w:t>
            </w:r>
            <w:r w:rsidR="001128DF">
              <w:t>%</w:t>
            </w:r>
          </w:p>
        </w:tc>
      </w:tr>
      <w:tr w:rsidR="00105A42" w:rsidTr="000419E1">
        <w:tc>
          <w:tcPr>
            <w:tcW w:w="2880" w:type="dxa"/>
          </w:tcPr>
          <w:p w:rsidR="00105A42" w:rsidRDefault="00105A42" w:rsidP="00863C83">
            <w:pPr>
              <w:widowControl w:val="0"/>
              <w:spacing w:after="0" w:line="240" w:lineRule="auto"/>
            </w:pPr>
            <w:r>
              <w:t>60+</w:t>
            </w:r>
          </w:p>
        </w:tc>
        <w:tc>
          <w:tcPr>
            <w:tcW w:w="2880" w:type="dxa"/>
          </w:tcPr>
          <w:p w:rsidR="00105A42" w:rsidRDefault="00105A42" w:rsidP="00863C83">
            <w:pPr>
              <w:widowControl w:val="0"/>
              <w:spacing w:after="0" w:line="240" w:lineRule="auto"/>
            </w:pPr>
            <w:r>
              <w:t>3</w:t>
            </w:r>
          </w:p>
        </w:tc>
        <w:tc>
          <w:tcPr>
            <w:tcW w:w="2880" w:type="dxa"/>
          </w:tcPr>
          <w:p w:rsidR="00105A42" w:rsidRDefault="00105A42" w:rsidP="00863C83">
            <w:pPr>
              <w:widowControl w:val="0"/>
              <w:spacing w:after="0" w:line="240" w:lineRule="auto"/>
            </w:pPr>
            <w:r>
              <w:t>6%</w:t>
            </w:r>
          </w:p>
        </w:tc>
      </w:tr>
    </w:tbl>
    <w:p w:rsidR="006961BB" w:rsidRPr="00AB56A0" w:rsidRDefault="006961BB" w:rsidP="006961BB">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591E87" w:rsidRPr="00591E87" w:rsidRDefault="00591E87" w:rsidP="00591E87">
      <w:pPr>
        <w:spacing w:line="480" w:lineRule="auto"/>
        <w:jc w:val="both"/>
        <w:rPr>
          <w:rFonts w:ascii="Times New Roman" w:hAnsi="Times New Roman"/>
          <w:sz w:val="24"/>
        </w:rPr>
      </w:pPr>
      <w:r w:rsidRPr="00591E87">
        <w:rPr>
          <w:rFonts w:ascii="Times New Roman" w:hAnsi="Times New Roman"/>
          <w:sz w:val="24"/>
        </w:rPr>
        <w:t>The age distribution of respondents provides insight into the demographic structure of the construction workforce surveyed. As presented in Table 4.3, the largest proportion of respondents (30%) fell within the 36–45 age group, followed by 26–35 years (26%) and 46–60 years (20%). A smaller portion, 18–25 years, constituted 18%, while the 60 years and above group represented only 6% of the total respondents. This distribution suggests that construction site personnel in Kwara State are predominantly in their active working years, particularly between 26 and 60 years. The relatively low number of respondents aged 60 and above may indicate that older professional’s transition to supervisory or non-site roles due to the physical demands of construction work.</w:t>
      </w:r>
    </w:p>
    <w:p w:rsidR="0065201E" w:rsidRPr="00105A42" w:rsidRDefault="0065201E" w:rsidP="0065201E">
      <w:pPr>
        <w:jc w:val="both"/>
        <w:rPr>
          <w:rFonts w:ascii="Times New Roman" w:hAnsi="Times New Roman"/>
          <w:b/>
          <w:bCs/>
          <w:sz w:val="24"/>
          <w:szCs w:val="24"/>
          <w:lang w:val="en-US"/>
        </w:rPr>
      </w:pPr>
      <w:r w:rsidRPr="0065201E">
        <w:rPr>
          <w:rFonts w:ascii="Times New Roman" w:hAnsi="Times New Roman"/>
          <w:sz w:val="24"/>
          <w:szCs w:val="24"/>
        </w:rPr>
        <w:t xml:space="preserve">Table 4.4: </w:t>
      </w:r>
      <w:r w:rsidR="00105A42" w:rsidRPr="00105A42">
        <w:rPr>
          <w:rFonts w:ascii="Times New Roman" w:hAnsi="Times New Roman"/>
          <w:b/>
          <w:bCs/>
          <w:sz w:val="24"/>
          <w:szCs w:val="24"/>
          <w:lang w:val="en-US"/>
        </w:rPr>
        <w:t>Educational Qualification</w:t>
      </w:r>
    </w:p>
    <w:tbl>
      <w:tblPr>
        <w:tblStyle w:val="PlainTable2"/>
        <w:tblW w:w="8640" w:type="dxa"/>
        <w:tblLayout w:type="fixed"/>
        <w:tblLook w:val="0620" w:firstRow="1" w:lastRow="0" w:firstColumn="0" w:lastColumn="0" w:noHBand="1" w:noVBand="1"/>
      </w:tblPr>
      <w:tblGrid>
        <w:gridCol w:w="2880"/>
        <w:gridCol w:w="2880"/>
        <w:gridCol w:w="2880"/>
      </w:tblGrid>
      <w:tr w:rsidR="0065201E" w:rsidRPr="0065201E" w:rsidTr="0065201E">
        <w:trPr>
          <w:cnfStyle w:val="100000000000" w:firstRow="1" w:lastRow="0" w:firstColumn="0" w:lastColumn="0" w:oddVBand="0" w:evenVBand="0" w:oddHBand="0" w:evenHBand="0" w:firstRowFirstColumn="0" w:firstRowLastColumn="0" w:lastRowFirstColumn="0" w:lastRowLastColumn="0"/>
        </w:trPr>
        <w:tc>
          <w:tcPr>
            <w:tcW w:w="2880" w:type="dxa"/>
          </w:tcPr>
          <w:p w:rsidR="0065201E" w:rsidRPr="0065201E" w:rsidRDefault="00105A42" w:rsidP="00863C83">
            <w:pPr>
              <w:widowControl w:val="0"/>
              <w:spacing w:after="0" w:line="240" w:lineRule="auto"/>
              <w:rPr>
                <w:rFonts w:ascii="Times New Roman" w:hAnsi="Times New Roman"/>
                <w:b w:val="0"/>
                <w:sz w:val="24"/>
                <w:szCs w:val="24"/>
              </w:rPr>
            </w:pPr>
            <w:r>
              <w:t>Qualification</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Frequency</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Percentage</w:t>
            </w:r>
          </w:p>
        </w:tc>
      </w:tr>
      <w:tr w:rsidR="0065201E" w:rsidRPr="0065201E" w:rsidTr="0065201E">
        <w:tc>
          <w:tcPr>
            <w:tcW w:w="2880" w:type="dxa"/>
          </w:tcPr>
          <w:p w:rsidR="0065201E" w:rsidRPr="00105A42" w:rsidRDefault="00105A42" w:rsidP="00863C83">
            <w:pPr>
              <w:widowControl w:val="0"/>
              <w:spacing w:after="0" w:line="240" w:lineRule="auto"/>
              <w:rPr>
                <w:rFonts w:ascii="Times New Roman" w:hAnsi="Times New Roman"/>
                <w:sz w:val="24"/>
                <w:szCs w:val="24"/>
              </w:rPr>
            </w:pPr>
            <w:r w:rsidRPr="00105A42">
              <w:rPr>
                <w:rFonts w:ascii="Times New Roman" w:hAnsi="Times New Roman"/>
                <w:sz w:val="24"/>
              </w:rPr>
              <w:t>Primary</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6</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12</w:t>
            </w:r>
            <w:r w:rsidR="0065201E" w:rsidRPr="0065201E">
              <w:rPr>
                <w:rFonts w:ascii="Times New Roman" w:hAnsi="Times New Roman"/>
                <w:sz w:val="24"/>
                <w:szCs w:val="24"/>
              </w:rPr>
              <w:t>%</w:t>
            </w:r>
          </w:p>
        </w:tc>
      </w:tr>
      <w:tr w:rsidR="0065201E" w:rsidRPr="0065201E" w:rsidTr="0065201E">
        <w:tc>
          <w:tcPr>
            <w:tcW w:w="2880" w:type="dxa"/>
          </w:tcPr>
          <w:p w:rsidR="0065201E" w:rsidRPr="00105A42" w:rsidRDefault="00105A42" w:rsidP="00863C83">
            <w:pPr>
              <w:widowControl w:val="0"/>
              <w:spacing w:after="0" w:line="240" w:lineRule="auto"/>
              <w:rPr>
                <w:rFonts w:ascii="Times New Roman" w:hAnsi="Times New Roman"/>
                <w:sz w:val="24"/>
                <w:szCs w:val="24"/>
              </w:rPr>
            </w:pPr>
            <w:r w:rsidRPr="00105A42">
              <w:rPr>
                <w:rFonts w:ascii="Times New Roman" w:hAnsi="Times New Roman"/>
                <w:sz w:val="24"/>
              </w:rPr>
              <w:t>Secondary</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10</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20</w:t>
            </w:r>
            <w:r w:rsidR="0065201E" w:rsidRPr="0065201E">
              <w:rPr>
                <w:rFonts w:ascii="Times New Roman" w:hAnsi="Times New Roman"/>
                <w:sz w:val="24"/>
                <w:szCs w:val="24"/>
              </w:rPr>
              <w:t>%</w:t>
            </w:r>
          </w:p>
        </w:tc>
      </w:tr>
      <w:tr w:rsidR="0065201E" w:rsidRPr="0065201E" w:rsidTr="0065201E">
        <w:tc>
          <w:tcPr>
            <w:tcW w:w="2880" w:type="dxa"/>
          </w:tcPr>
          <w:p w:rsidR="0065201E" w:rsidRPr="00105A42" w:rsidRDefault="00105A42" w:rsidP="00863C83">
            <w:pPr>
              <w:widowControl w:val="0"/>
              <w:spacing w:after="0" w:line="240" w:lineRule="auto"/>
              <w:rPr>
                <w:rFonts w:ascii="Times New Roman" w:hAnsi="Times New Roman"/>
                <w:sz w:val="24"/>
                <w:szCs w:val="24"/>
              </w:rPr>
            </w:pPr>
            <w:r w:rsidRPr="00105A42">
              <w:rPr>
                <w:rFonts w:ascii="Times New Roman" w:hAnsi="Times New Roman"/>
                <w:sz w:val="24"/>
              </w:rPr>
              <w:t>OND/NCE</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12</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24</w:t>
            </w:r>
            <w:r w:rsidR="0065201E" w:rsidRPr="0065201E">
              <w:rPr>
                <w:rFonts w:ascii="Times New Roman" w:hAnsi="Times New Roman"/>
                <w:sz w:val="24"/>
                <w:szCs w:val="24"/>
              </w:rPr>
              <w:t>%</w:t>
            </w:r>
          </w:p>
        </w:tc>
      </w:tr>
      <w:tr w:rsidR="0065201E" w:rsidRPr="0065201E" w:rsidTr="0065201E">
        <w:tc>
          <w:tcPr>
            <w:tcW w:w="2880" w:type="dxa"/>
          </w:tcPr>
          <w:p w:rsidR="0065201E" w:rsidRPr="00105A42" w:rsidRDefault="00105A42" w:rsidP="00863C83">
            <w:pPr>
              <w:widowControl w:val="0"/>
              <w:spacing w:after="0" w:line="240" w:lineRule="auto"/>
              <w:rPr>
                <w:rFonts w:ascii="Times New Roman" w:hAnsi="Times New Roman"/>
                <w:sz w:val="24"/>
                <w:szCs w:val="24"/>
              </w:rPr>
            </w:pPr>
            <w:r w:rsidRPr="00105A42">
              <w:rPr>
                <w:rFonts w:ascii="Times New Roman" w:hAnsi="Times New Roman"/>
                <w:sz w:val="24"/>
              </w:rPr>
              <w:t>HND/</w:t>
            </w:r>
            <w:proofErr w:type="spellStart"/>
            <w:r w:rsidRPr="00105A42">
              <w:rPr>
                <w:rFonts w:ascii="Times New Roman" w:hAnsi="Times New Roman"/>
                <w:sz w:val="24"/>
              </w:rPr>
              <w:t>B.Sc</w:t>
            </w:r>
            <w:proofErr w:type="spellEnd"/>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17</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34</w:t>
            </w:r>
            <w:r w:rsidR="0065201E" w:rsidRPr="0065201E">
              <w:rPr>
                <w:rFonts w:ascii="Times New Roman" w:hAnsi="Times New Roman"/>
                <w:sz w:val="24"/>
                <w:szCs w:val="24"/>
              </w:rPr>
              <w:t>%</w:t>
            </w:r>
          </w:p>
        </w:tc>
      </w:tr>
      <w:tr w:rsidR="00105A42" w:rsidRPr="0065201E" w:rsidTr="0065201E">
        <w:tc>
          <w:tcPr>
            <w:tcW w:w="2880" w:type="dxa"/>
          </w:tcPr>
          <w:p w:rsidR="00105A42" w:rsidRPr="00105A42" w:rsidRDefault="00105A42" w:rsidP="00863C83">
            <w:pPr>
              <w:widowControl w:val="0"/>
              <w:spacing w:after="0" w:line="240" w:lineRule="auto"/>
              <w:rPr>
                <w:rFonts w:ascii="Times New Roman" w:hAnsi="Times New Roman"/>
                <w:sz w:val="24"/>
              </w:rPr>
            </w:pPr>
            <w:r w:rsidRPr="00105A42">
              <w:rPr>
                <w:rFonts w:ascii="Times New Roman" w:hAnsi="Times New Roman"/>
                <w:sz w:val="24"/>
              </w:rPr>
              <w:t>Postgraduate</w:t>
            </w:r>
          </w:p>
        </w:tc>
        <w:tc>
          <w:tcPr>
            <w:tcW w:w="2880" w:type="dxa"/>
          </w:tcPr>
          <w:p w:rsidR="00105A42"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5</w:t>
            </w:r>
          </w:p>
        </w:tc>
        <w:tc>
          <w:tcPr>
            <w:tcW w:w="2880" w:type="dxa"/>
          </w:tcPr>
          <w:p w:rsidR="00105A42"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10</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6699B" w:rsidRPr="00591E87" w:rsidRDefault="00591E87" w:rsidP="00591E87">
      <w:pPr>
        <w:spacing w:line="480" w:lineRule="auto"/>
        <w:jc w:val="both"/>
        <w:rPr>
          <w:rFonts w:ascii="Times New Roman" w:hAnsi="Times New Roman"/>
        </w:rPr>
      </w:pPr>
      <w:r w:rsidRPr="00591E87">
        <w:rPr>
          <w:rFonts w:ascii="Times New Roman" w:hAnsi="Times New Roman"/>
          <w:sz w:val="24"/>
        </w:rPr>
        <w:t xml:space="preserve">The educational background of respondents reflects a diverse range of qualifications, as detailed in Table 4.4. The majority of respondents (34%) possessed either a Higher National Diploma </w:t>
      </w:r>
      <w:r w:rsidRPr="00591E87">
        <w:rPr>
          <w:rFonts w:ascii="Times New Roman" w:hAnsi="Times New Roman"/>
          <w:sz w:val="24"/>
        </w:rPr>
        <w:lastRenderedPageBreak/>
        <w:t>(HND) or Bachelor of Science (</w:t>
      </w:r>
      <w:proofErr w:type="spellStart"/>
      <w:r w:rsidRPr="00591E87">
        <w:rPr>
          <w:rFonts w:ascii="Times New Roman" w:hAnsi="Times New Roman"/>
          <w:sz w:val="24"/>
        </w:rPr>
        <w:t>B.Sc</w:t>
      </w:r>
      <w:proofErr w:type="spellEnd"/>
      <w:r w:rsidRPr="00591E87">
        <w:rPr>
          <w:rFonts w:ascii="Times New Roman" w:hAnsi="Times New Roman"/>
          <w:sz w:val="24"/>
        </w:rPr>
        <w:t>) degree, followed by OND/NCE holders (24%). Respondents with secondary education constituted 20%, while 12% had only primary education. Notably, 10% of the participants held postgraduate qualifications. This distribution indicates that a significant portion of the construction workforce in Kwara State has attained tertiary-level education, which is essential for improving safety awareness, technical competence, and adherence to standard procedures on construction sites.</w:t>
      </w:r>
    </w:p>
    <w:p w:rsidR="0065201E" w:rsidRPr="0065201E" w:rsidRDefault="0086699B" w:rsidP="0065201E">
      <w:pPr>
        <w:jc w:val="both"/>
        <w:rPr>
          <w:rFonts w:ascii="Times New Roman" w:hAnsi="Times New Roman"/>
          <w:sz w:val="24"/>
          <w:szCs w:val="24"/>
        </w:rPr>
      </w:pPr>
      <w:r>
        <w:rPr>
          <w:rFonts w:ascii="Times New Roman" w:hAnsi="Times New Roman"/>
          <w:sz w:val="24"/>
          <w:szCs w:val="24"/>
        </w:rPr>
        <w:t>Table 4.5</w:t>
      </w:r>
      <w:r w:rsidR="0065201E" w:rsidRPr="0065201E">
        <w:rPr>
          <w:rFonts w:ascii="Times New Roman" w:hAnsi="Times New Roman"/>
          <w:sz w:val="24"/>
          <w:szCs w:val="24"/>
        </w:rPr>
        <w:t xml:space="preserve">: </w:t>
      </w:r>
      <w:r w:rsidR="00105A42" w:rsidRPr="00105A42">
        <w:rPr>
          <w:rFonts w:ascii="Times New Roman" w:hAnsi="Times New Roman"/>
          <w:sz w:val="24"/>
          <w:szCs w:val="24"/>
        </w:rPr>
        <w:t>Occupation on Site</w:t>
      </w:r>
    </w:p>
    <w:tbl>
      <w:tblPr>
        <w:tblStyle w:val="PlainTable2"/>
        <w:tblW w:w="8640" w:type="dxa"/>
        <w:tblLayout w:type="fixed"/>
        <w:tblLook w:val="0620" w:firstRow="1" w:lastRow="0" w:firstColumn="0" w:lastColumn="0" w:noHBand="1" w:noVBand="1"/>
      </w:tblPr>
      <w:tblGrid>
        <w:gridCol w:w="2880"/>
        <w:gridCol w:w="2880"/>
        <w:gridCol w:w="2880"/>
      </w:tblGrid>
      <w:tr w:rsidR="0065201E" w:rsidRPr="0065201E" w:rsidTr="0065201E">
        <w:trPr>
          <w:cnfStyle w:val="100000000000" w:firstRow="1" w:lastRow="0" w:firstColumn="0" w:lastColumn="0" w:oddVBand="0" w:evenVBand="0" w:oddHBand="0" w:evenHBand="0" w:firstRowFirstColumn="0" w:firstRowLastColumn="0" w:lastRowFirstColumn="0" w:lastRowLastColumn="0"/>
        </w:trPr>
        <w:tc>
          <w:tcPr>
            <w:tcW w:w="2880" w:type="dxa"/>
          </w:tcPr>
          <w:p w:rsidR="0065201E" w:rsidRPr="00105A42" w:rsidRDefault="00105A42" w:rsidP="00863C83">
            <w:pPr>
              <w:widowControl w:val="0"/>
              <w:spacing w:after="0" w:line="240" w:lineRule="auto"/>
              <w:rPr>
                <w:rFonts w:ascii="Times New Roman" w:hAnsi="Times New Roman"/>
                <w:b w:val="0"/>
                <w:sz w:val="24"/>
                <w:szCs w:val="24"/>
              </w:rPr>
            </w:pPr>
            <w:r w:rsidRPr="00105A42">
              <w:rPr>
                <w:rFonts w:ascii="Times New Roman" w:hAnsi="Times New Roman"/>
                <w:sz w:val="24"/>
              </w:rPr>
              <w:t>Occupation</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Frequency</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Percentage</w:t>
            </w:r>
          </w:p>
        </w:tc>
      </w:tr>
      <w:tr w:rsidR="0065201E" w:rsidRPr="0065201E" w:rsidTr="0065201E">
        <w:tc>
          <w:tcPr>
            <w:tcW w:w="2880" w:type="dxa"/>
          </w:tcPr>
          <w:p w:rsidR="0065201E" w:rsidRPr="00105A42" w:rsidRDefault="00105A42" w:rsidP="00863C83">
            <w:pPr>
              <w:widowControl w:val="0"/>
              <w:spacing w:after="0" w:line="240" w:lineRule="auto"/>
              <w:rPr>
                <w:rFonts w:ascii="Times New Roman" w:hAnsi="Times New Roman"/>
                <w:sz w:val="24"/>
                <w:szCs w:val="24"/>
              </w:rPr>
            </w:pPr>
            <w:r w:rsidRPr="00105A42">
              <w:rPr>
                <w:rFonts w:ascii="Times New Roman" w:hAnsi="Times New Roman"/>
                <w:sz w:val="24"/>
              </w:rPr>
              <w:t>Labourer</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11</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22</w:t>
            </w:r>
            <w:r w:rsidR="0065201E" w:rsidRPr="0065201E">
              <w:rPr>
                <w:rFonts w:ascii="Times New Roman" w:hAnsi="Times New Roman"/>
                <w:sz w:val="24"/>
                <w:szCs w:val="24"/>
              </w:rPr>
              <w:t>%</w:t>
            </w:r>
          </w:p>
        </w:tc>
      </w:tr>
      <w:tr w:rsidR="0065201E" w:rsidRPr="0065201E" w:rsidTr="0065201E">
        <w:tc>
          <w:tcPr>
            <w:tcW w:w="2880" w:type="dxa"/>
          </w:tcPr>
          <w:p w:rsidR="0065201E" w:rsidRPr="00105A42" w:rsidRDefault="00105A42" w:rsidP="00863C83">
            <w:pPr>
              <w:widowControl w:val="0"/>
              <w:spacing w:after="0" w:line="240" w:lineRule="auto"/>
              <w:rPr>
                <w:rFonts w:ascii="Times New Roman" w:hAnsi="Times New Roman"/>
                <w:sz w:val="24"/>
                <w:szCs w:val="24"/>
              </w:rPr>
            </w:pPr>
            <w:r w:rsidRPr="00105A42">
              <w:rPr>
                <w:rFonts w:ascii="Times New Roman" w:hAnsi="Times New Roman"/>
                <w:sz w:val="24"/>
              </w:rPr>
              <w:t>Artisan</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9</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18</w:t>
            </w:r>
            <w:r w:rsidR="0065201E" w:rsidRPr="0065201E">
              <w:rPr>
                <w:rFonts w:ascii="Times New Roman" w:hAnsi="Times New Roman"/>
                <w:sz w:val="24"/>
                <w:szCs w:val="24"/>
              </w:rPr>
              <w:t>%</w:t>
            </w:r>
          </w:p>
        </w:tc>
      </w:tr>
      <w:tr w:rsidR="0065201E" w:rsidRPr="0065201E" w:rsidTr="0065201E">
        <w:tc>
          <w:tcPr>
            <w:tcW w:w="2880" w:type="dxa"/>
          </w:tcPr>
          <w:p w:rsidR="0065201E" w:rsidRPr="00105A42" w:rsidRDefault="00105A42" w:rsidP="00863C83">
            <w:pPr>
              <w:widowControl w:val="0"/>
              <w:spacing w:after="0" w:line="240" w:lineRule="auto"/>
              <w:rPr>
                <w:rFonts w:ascii="Times New Roman" w:hAnsi="Times New Roman"/>
                <w:sz w:val="24"/>
                <w:szCs w:val="24"/>
              </w:rPr>
            </w:pPr>
            <w:r w:rsidRPr="00105A42">
              <w:rPr>
                <w:rFonts w:ascii="Times New Roman" w:hAnsi="Times New Roman"/>
                <w:sz w:val="24"/>
              </w:rPr>
              <w:t>Safety Officer</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7</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14</w:t>
            </w:r>
            <w:r w:rsidR="0065201E" w:rsidRPr="0065201E">
              <w:rPr>
                <w:rFonts w:ascii="Times New Roman" w:hAnsi="Times New Roman"/>
                <w:sz w:val="24"/>
                <w:szCs w:val="24"/>
              </w:rPr>
              <w:t>%</w:t>
            </w:r>
          </w:p>
        </w:tc>
      </w:tr>
      <w:tr w:rsidR="0065201E" w:rsidRPr="0065201E" w:rsidTr="0065201E">
        <w:tc>
          <w:tcPr>
            <w:tcW w:w="2880" w:type="dxa"/>
          </w:tcPr>
          <w:p w:rsidR="0065201E" w:rsidRPr="00105A42" w:rsidRDefault="00105A42" w:rsidP="00863C83">
            <w:pPr>
              <w:widowControl w:val="0"/>
              <w:spacing w:after="0" w:line="240" w:lineRule="auto"/>
              <w:rPr>
                <w:rFonts w:ascii="Times New Roman" w:hAnsi="Times New Roman"/>
                <w:sz w:val="24"/>
                <w:szCs w:val="24"/>
              </w:rPr>
            </w:pPr>
            <w:r w:rsidRPr="00105A42">
              <w:rPr>
                <w:rFonts w:ascii="Times New Roman" w:hAnsi="Times New Roman"/>
                <w:sz w:val="24"/>
              </w:rPr>
              <w:t>Supervisor</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10</w:t>
            </w:r>
          </w:p>
        </w:tc>
        <w:tc>
          <w:tcPr>
            <w:tcW w:w="2880" w:type="dxa"/>
          </w:tcPr>
          <w:p w:rsidR="0065201E"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20</w:t>
            </w:r>
            <w:r w:rsidR="0065201E" w:rsidRPr="0065201E">
              <w:rPr>
                <w:rFonts w:ascii="Times New Roman" w:hAnsi="Times New Roman"/>
                <w:sz w:val="24"/>
                <w:szCs w:val="24"/>
              </w:rPr>
              <w:t>%</w:t>
            </w:r>
          </w:p>
        </w:tc>
      </w:tr>
      <w:tr w:rsidR="00105A42" w:rsidRPr="0065201E" w:rsidTr="0065201E">
        <w:tc>
          <w:tcPr>
            <w:tcW w:w="2880" w:type="dxa"/>
          </w:tcPr>
          <w:p w:rsidR="00105A42" w:rsidRPr="00105A42" w:rsidRDefault="00105A42" w:rsidP="00863C83">
            <w:pPr>
              <w:widowControl w:val="0"/>
              <w:spacing w:after="0" w:line="240" w:lineRule="auto"/>
              <w:rPr>
                <w:rFonts w:ascii="Times New Roman" w:hAnsi="Times New Roman"/>
                <w:sz w:val="24"/>
              </w:rPr>
            </w:pPr>
            <w:r w:rsidRPr="00105A42">
              <w:rPr>
                <w:rFonts w:ascii="Times New Roman" w:hAnsi="Times New Roman"/>
                <w:sz w:val="24"/>
              </w:rPr>
              <w:t>Project Manager</w:t>
            </w:r>
          </w:p>
        </w:tc>
        <w:tc>
          <w:tcPr>
            <w:tcW w:w="2880" w:type="dxa"/>
          </w:tcPr>
          <w:p w:rsidR="00105A42"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7</w:t>
            </w:r>
          </w:p>
        </w:tc>
        <w:tc>
          <w:tcPr>
            <w:tcW w:w="2880" w:type="dxa"/>
          </w:tcPr>
          <w:p w:rsidR="00105A42"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14</w:t>
            </w:r>
            <w:r w:rsidRPr="0065201E">
              <w:rPr>
                <w:rFonts w:ascii="Times New Roman" w:hAnsi="Times New Roman"/>
                <w:sz w:val="24"/>
                <w:szCs w:val="24"/>
              </w:rPr>
              <w:t>%</w:t>
            </w:r>
          </w:p>
        </w:tc>
      </w:tr>
      <w:tr w:rsidR="00105A42" w:rsidRPr="0065201E" w:rsidTr="0065201E">
        <w:tc>
          <w:tcPr>
            <w:tcW w:w="2880" w:type="dxa"/>
          </w:tcPr>
          <w:p w:rsidR="00105A42" w:rsidRPr="00105A42" w:rsidRDefault="00105A42" w:rsidP="00863C83">
            <w:pPr>
              <w:widowControl w:val="0"/>
              <w:spacing w:after="0" w:line="240" w:lineRule="auto"/>
              <w:rPr>
                <w:rFonts w:ascii="Times New Roman" w:hAnsi="Times New Roman"/>
                <w:sz w:val="24"/>
              </w:rPr>
            </w:pPr>
            <w:r w:rsidRPr="00105A42">
              <w:rPr>
                <w:rFonts w:ascii="Times New Roman" w:hAnsi="Times New Roman"/>
                <w:sz w:val="24"/>
              </w:rPr>
              <w:t>Engineer</w:t>
            </w:r>
          </w:p>
        </w:tc>
        <w:tc>
          <w:tcPr>
            <w:tcW w:w="2880" w:type="dxa"/>
          </w:tcPr>
          <w:p w:rsidR="00105A42"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6</w:t>
            </w:r>
          </w:p>
        </w:tc>
        <w:tc>
          <w:tcPr>
            <w:tcW w:w="2880" w:type="dxa"/>
          </w:tcPr>
          <w:p w:rsidR="00105A42" w:rsidRPr="0065201E" w:rsidRDefault="00105A42" w:rsidP="00863C83">
            <w:pPr>
              <w:widowControl w:val="0"/>
              <w:spacing w:after="0" w:line="240" w:lineRule="auto"/>
              <w:rPr>
                <w:rFonts w:ascii="Times New Roman" w:hAnsi="Times New Roman"/>
                <w:sz w:val="24"/>
                <w:szCs w:val="24"/>
              </w:rPr>
            </w:pPr>
            <w:r>
              <w:rPr>
                <w:rFonts w:ascii="Times New Roman" w:hAnsi="Times New Roman"/>
                <w:sz w:val="24"/>
                <w:szCs w:val="24"/>
              </w:rPr>
              <w:t>12</w:t>
            </w:r>
            <w:r w:rsidRPr="0065201E">
              <w:rPr>
                <w:rFonts w:ascii="Times New Roman" w:hAnsi="Times New Roman"/>
                <w:sz w:val="24"/>
                <w:szCs w:val="24"/>
              </w:rPr>
              <w:t>%</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6699B" w:rsidRPr="00591E87" w:rsidRDefault="00591E87" w:rsidP="00591E87">
      <w:pPr>
        <w:spacing w:line="480" w:lineRule="auto"/>
        <w:jc w:val="both"/>
        <w:rPr>
          <w:rFonts w:ascii="Times New Roman" w:hAnsi="Times New Roman"/>
        </w:rPr>
      </w:pPr>
      <w:r w:rsidRPr="00591E87">
        <w:rPr>
          <w:rFonts w:ascii="Times New Roman" w:hAnsi="Times New Roman"/>
          <w:sz w:val="24"/>
        </w:rPr>
        <w:t>The occupational distribution of respondents reveals the variety of roles performed by personnel on construction sites in Kwara State. As shown in Table 4.5, labourers represented the largest group (22%), followed by supervisors (20%) and artisans (18%). Safety officers and project managers each accounted for 14%, while engineers made up 12% of the respondents. This diversity underscores the inclusion of both skilled and unskilled categories of workers in the study, thereby ensuring a holistic understanding of safety practices, challenges, and policy implementation from multiple operational perspectives.</w:t>
      </w:r>
    </w:p>
    <w:p w:rsidR="0065201E" w:rsidRPr="0065201E" w:rsidRDefault="0086699B" w:rsidP="0065201E">
      <w:pPr>
        <w:jc w:val="both"/>
        <w:rPr>
          <w:rFonts w:ascii="Times New Roman" w:hAnsi="Times New Roman"/>
          <w:sz w:val="24"/>
          <w:szCs w:val="24"/>
        </w:rPr>
      </w:pPr>
      <w:r>
        <w:rPr>
          <w:rFonts w:ascii="Times New Roman" w:hAnsi="Times New Roman"/>
          <w:b/>
          <w:sz w:val="24"/>
          <w:szCs w:val="24"/>
        </w:rPr>
        <w:t>Table 4.6</w:t>
      </w:r>
      <w:r w:rsidR="0065201E" w:rsidRPr="0065201E">
        <w:rPr>
          <w:rFonts w:ascii="Times New Roman" w:hAnsi="Times New Roman"/>
          <w:b/>
          <w:sz w:val="24"/>
          <w:szCs w:val="24"/>
        </w:rPr>
        <w:t>: Years of Ex</w:t>
      </w:r>
      <w:r w:rsidR="00F348DB">
        <w:rPr>
          <w:rFonts w:ascii="Times New Roman" w:hAnsi="Times New Roman"/>
          <w:b/>
          <w:sz w:val="24"/>
          <w:szCs w:val="24"/>
        </w:rPr>
        <w:t>perience</w:t>
      </w:r>
    </w:p>
    <w:tbl>
      <w:tblPr>
        <w:tblStyle w:val="PlainTable2"/>
        <w:tblW w:w="8640" w:type="dxa"/>
        <w:tblLayout w:type="fixed"/>
        <w:tblLook w:val="0620" w:firstRow="1" w:lastRow="0" w:firstColumn="0" w:lastColumn="0" w:noHBand="1" w:noVBand="1"/>
      </w:tblPr>
      <w:tblGrid>
        <w:gridCol w:w="2880"/>
        <w:gridCol w:w="2880"/>
        <w:gridCol w:w="2880"/>
      </w:tblGrid>
      <w:tr w:rsidR="0065201E" w:rsidRPr="0065201E" w:rsidTr="0065201E">
        <w:trPr>
          <w:cnfStyle w:val="100000000000" w:firstRow="1" w:lastRow="0" w:firstColumn="0" w:lastColumn="0" w:oddVBand="0" w:evenVBand="0" w:oddHBand="0" w:evenHBand="0" w:firstRowFirstColumn="0" w:firstRowLastColumn="0" w:lastRowFirstColumn="0" w:lastRowLastColumn="0"/>
        </w:trPr>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Years of Experience</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Frequency</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Percentage</w:t>
            </w:r>
          </w:p>
        </w:tc>
      </w:tr>
      <w:tr w:rsidR="0065201E" w:rsidRPr="0065201E" w:rsidTr="0065201E">
        <w:tc>
          <w:tcPr>
            <w:tcW w:w="2880" w:type="dxa"/>
          </w:tcPr>
          <w:p w:rsidR="0065201E" w:rsidRPr="0065201E" w:rsidRDefault="00F348DB" w:rsidP="00863C83">
            <w:pPr>
              <w:widowControl w:val="0"/>
              <w:spacing w:after="0" w:line="240" w:lineRule="auto"/>
              <w:rPr>
                <w:rFonts w:ascii="Times New Roman" w:hAnsi="Times New Roman"/>
                <w:sz w:val="24"/>
                <w:szCs w:val="24"/>
              </w:rPr>
            </w:pPr>
            <w:r>
              <w:t xml:space="preserve">Less than 1 </w:t>
            </w:r>
            <w:proofErr w:type="spellStart"/>
            <w:r>
              <w:t>yr</w:t>
            </w:r>
            <w:proofErr w:type="spellEnd"/>
          </w:p>
        </w:tc>
        <w:tc>
          <w:tcPr>
            <w:tcW w:w="2880" w:type="dxa"/>
          </w:tcPr>
          <w:p w:rsidR="0065201E" w:rsidRPr="0065201E" w:rsidRDefault="00F348DB" w:rsidP="00863C83">
            <w:pPr>
              <w:widowControl w:val="0"/>
              <w:spacing w:after="0" w:line="240" w:lineRule="auto"/>
              <w:rPr>
                <w:rFonts w:ascii="Times New Roman" w:hAnsi="Times New Roman"/>
                <w:sz w:val="24"/>
                <w:szCs w:val="24"/>
              </w:rPr>
            </w:pPr>
            <w:r>
              <w:rPr>
                <w:rFonts w:ascii="Times New Roman" w:hAnsi="Times New Roman"/>
                <w:sz w:val="24"/>
                <w:szCs w:val="24"/>
              </w:rPr>
              <w:t>8</w:t>
            </w:r>
          </w:p>
        </w:tc>
        <w:tc>
          <w:tcPr>
            <w:tcW w:w="2880" w:type="dxa"/>
          </w:tcPr>
          <w:p w:rsidR="0065201E" w:rsidRPr="0065201E" w:rsidRDefault="00F348DB" w:rsidP="00863C83">
            <w:pPr>
              <w:widowControl w:val="0"/>
              <w:spacing w:after="0" w:line="240" w:lineRule="auto"/>
              <w:rPr>
                <w:rFonts w:ascii="Times New Roman" w:hAnsi="Times New Roman"/>
                <w:sz w:val="24"/>
                <w:szCs w:val="24"/>
              </w:rPr>
            </w:pPr>
            <w:r>
              <w:rPr>
                <w:rFonts w:ascii="Times New Roman" w:hAnsi="Times New Roman"/>
                <w:sz w:val="24"/>
                <w:szCs w:val="24"/>
              </w:rPr>
              <w:t>16</w:t>
            </w:r>
            <w:r w:rsidR="0065201E" w:rsidRPr="0065201E">
              <w:rPr>
                <w:rFonts w:ascii="Times New Roman" w:hAnsi="Times New Roman"/>
                <w:sz w:val="24"/>
                <w:szCs w:val="24"/>
              </w:rPr>
              <w:t>%</w:t>
            </w:r>
          </w:p>
        </w:tc>
      </w:tr>
      <w:tr w:rsidR="0065201E" w:rsidRPr="0065201E" w:rsidTr="0065201E">
        <w:tc>
          <w:tcPr>
            <w:tcW w:w="2880" w:type="dxa"/>
          </w:tcPr>
          <w:p w:rsidR="0065201E" w:rsidRPr="0065201E" w:rsidRDefault="00F348DB" w:rsidP="00863C83">
            <w:pPr>
              <w:widowControl w:val="0"/>
              <w:spacing w:after="0" w:line="240" w:lineRule="auto"/>
              <w:rPr>
                <w:rFonts w:ascii="Times New Roman" w:hAnsi="Times New Roman"/>
                <w:sz w:val="24"/>
                <w:szCs w:val="24"/>
              </w:rPr>
            </w:pPr>
            <w:r>
              <w:t>1–3 years</w:t>
            </w:r>
          </w:p>
        </w:tc>
        <w:tc>
          <w:tcPr>
            <w:tcW w:w="2880" w:type="dxa"/>
          </w:tcPr>
          <w:p w:rsidR="0065201E" w:rsidRPr="0065201E" w:rsidRDefault="00F348DB" w:rsidP="00863C83">
            <w:pPr>
              <w:widowControl w:val="0"/>
              <w:spacing w:after="0" w:line="240" w:lineRule="auto"/>
              <w:rPr>
                <w:rFonts w:ascii="Times New Roman" w:hAnsi="Times New Roman"/>
                <w:sz w:val="24"/>
                <w:szCs w:val="24"/>
              </w:rPr>
            </w:pPr>
            <w:r>
              <w:rPr>
                <w:rFonts w:ascii="Times New Roman" w:hAnsi="Times New Roman"/>
                <w:sz w:val="24"/>
                <w:szCs w:val="24"/>
              </w:rPr>
              <w:t>14</w:t>
            </w:r>
          </w:p>
        </w:tc>
        <w:tc>
          <w:tcPr>
            <w:tcW w:w="2880" w:type="dxa"/>
          </w:tcPr>
          <w:p w:rsidR="0065201E" w:rsidRPr="0065201E" w:rsidRDefault="00F348DB" w:rsidP="00863C83">
            <w:pPr>
              <w:widowControl w:val="0"/>
              <w:spacing w:after="0" w:line="240" w:lineRule="auto"/>
              <w:rPr>
                <w:rFonts w:ascii="Times New Roman" w:hAnsi="Times New Roman"/>
                <w:sz w:val="24"/>
                <w:szCs w:val="24"/>
              </w:rPr>
            </w:pPr>
            <w:r>
              <w:rPr>
                <w:rFonts w:ascii="Times New Roman" w:hAnsi="Times New Roman"/>
                <w:sz w:val="24"/>
                <w:szCs w:val="24"/>
              </w:rPr>
              <w:t>28</w:t>
            </w:r>
            <w:r w:rsidR="0065201E" w:rsidRPr="0065201E">
              <w:rPr>
                <w:rFonts w:ascii="Times New Roman" w:hAnsi="Times New Roman"/>
                <w:sz w:val="24"/>
                <w:szCs w:val="24"/>
              </w:rPr>
              <w:t>%</w:t>
            </w:r>
          </w:p>
        </w:tc>
      </w:tr>
      <w:tr w:rsidR="0065201E" w:rsidRPr="0065201E" w:rsidTr="0065201E">
        <w:tc>
          <w:tcPr>
            <w:tcW w:w="2880" w:type="dxa"/>
          </w:tcPr>
          <w:p w:rsidR="0065201E" w:rsidRPr="0065201E" w:rsidRDefault="00F348DB" w:rsidP="00863C83">
            <w:pPr>
              <w:widowControl w:val="0"/>
              <w:spacing w:after="0" w:line="240" w:lineRule="auto"/>
              <w:rPr>
                <w:rFonts w:ascii="Times New Roman" w:hAnsi="Times New Roman"/>
                <w:sz w:val="24"/>
                <w:szCs w:val="24"/>
              </w:rPr>
            </w:pPr>
            <w:r>
              <w:t>4–6 years</w:t>
            </w:r>
            <w:r w:rsidR="0065201E" w:rsidRPr="0065201E">
              <w:rPr>
                <w:rFonts w:ascii="Times New Roman" w:hAnsi="Times New Roman"/>
                <w:sz w:val="24"/>
                <w:szCs w:val="24"/>
              </w:rPr>
              <w:t xml:space="preserve"> </w:t>
            </w:r>
          </w:p>
        </w:tc>
        <w:tc>
          <w:tcPr>
            <w:tcW w:w="2880" w:type="dxa"/>
          </w:tcPr>
          <w:p w:rsidR="0065201E" w:rsidRPr="0065201E" w:rsidRDefault="00F348DB" w:rsidP="00863C83">
            <w:pPr>
              <w:widowControl w:val="0"/>
              <w:spacing w:after="0" w:line="240" w:lineRule="auto"/>
              <w:rPr>
                <w:rFonts w:ascii="Times New Roman" w:hAnsi="Times New Roman"/>
                <w:sz w:val="24"/>
                <w:szCs w:val="24"/>
              </w:rPr>
            </w:pPr>
            <w:r>
              <w:rPr>
                <w:rFonts w:ascii="Times New Roman" w:hAnsi="Times New Roman"/>
                <w:sz w:val="24"/>
                <w:szCs w:val="24"/>
              </w:rPr>
              <w:t>16</w:t>
            </w:r>
          </w:p>
        </w:tc>
        <w:tc>
          <w:tcPr>
            <w:tcW w:w="2880" w:type="dxa"/>
          </w:tcPr>
          <w:p w:rsidR="0065201E" w:rsidRPr="0065201E" w:rsidRDefault="00F348DB" w:rsidP="00863C83">
            <w:pPr>
              <w:widowControl w:val="0"/>
              <w:spacing w:after="0" w:line="240" w:lineRule="auto"/>
              <w:rPr>
                <w:rFonts w:ascii="Times New Roman" w:hAnsi="Times New Roman"/>
                <w:sz w:val="24"/>
                <w:szCs w:val="24"/>
              </w:rPr>
            </w:pPr>
            <w:r>
              <w:rPr>
                <w:rFonts w:ascii="Times New Roman" w:hAnsi="Times New Roman"/>
                <w:sz w:val="24"/>
                <w:szCs w:val="24"/>
              </w:rPr>
              <w:t>32</w:t>
            </w:r>
            <w:r w:rsidR="0065201E" w:rsidRPr="0065201E">
              <w:rPr>
                <w:rFonts w:ascii="Times New Roman" w:hAnsi="Times New Roman"/>
                <w:sz w:val="24"/>
                <w:szCs w:val="24"/>
              </w:rPr>
              <w:t>%</w:t>
            </w:r>
          </w:p>
        </w:tc>
      </w:tr>
      <w:tr w:rsidR="0065201E" w:rsidRPr="0065201E" w:rsidTr="0065201E">
        <w:tc>
          <w:tcPr>
            <w:tcW w:w="2880" w:type="dxa"/>
          </w:tcPr>
          <w:p w:rsidR="0065201E" w:rsidRPr="0065201E" w:rsidRDefault="00F348DB" w:rsidP="00863C83">
            <w:pPr>
              <w:widowControl w:val="0"/>
              <w:spacing w:after="0" w:line="240" w:lineRule="auto"/>
              <w:rPr>
                <w:rFonts w:ascii="Times New Roman" w:hAnsi="Times New Roman"/>
                <w:sz w:val="24"/>
                <w:szCs w:val="24"/>
              </w:rPr>
            </w:pPr>
            <w:r>
              <w:t>Over 6 years</w:t>
            </w:r>
          </w:p>
        </w:tc>
        <w:tc>
          <w:tcPr>
            <w:tcW w:w="2880" w:type="dxa"/>
          </w:tcPr>
          <w:p w:rsidR="0065201E" w:rsidRPr="0065201E" w:rsidRDefault="00F348DB" w:rsidP="00863C83">
            <w:pPr>
              <w:widowControl w:val="0"/>
              <w:spacing w:after="0" w:line="240" w:lineRule="auto"/>
              <w:rPr>
                <w:rFonts w:ascii="Times New Roman" w:hAnsi="Times New Roman"/>
                <w:sz w:val="24"/>
                <w:szCs w:val="24"/>
              </w:rPr>
            </w:pPr>
            <w:r>
              <w:rPr>
                <w:rFonts w:ascii="Times New Roman" w:hAnsi="Times New Roman"/>
                <w:sz w:val="24"/>
                <w:szCs w:val="24"/>
              </w:rPr>
              <w:t>12</w:t>
            </w:r>
          </w:p>
        </w:tc>
        <w:tc>
          <w:tcPr>
            <w:tcW w:w="2880" w:type="dxa"/>
          </w:tcPr>
          <w:p w:rsidR="0065201E" w:rsidRPr="0065201E" w:rsidRDefault="00F348DB" w:rsidP="00863C83">
            <w:pPr>
              <w:widowControl w:val="0"/>
              <w:spacing w:after="0" w:line="240" w:lineRule="auto"/>
              <w:rPr>
                <w:rFonts w:ascii="Times New Roman" w:hAnsi="Times New Roman"/>
                <w:sz w:val="24"/>
                <w:szCs w:val="24"/>
              </w:rPr>
            </w:pPr>
            <w:r>
              <w:rPr>
                <w:rFonts w:ascii="Times New Roman" w:hAnsi="Times New Roman"/>
                <w:sz w:val="24"/>
                <w:szCs w:val="24"/>
              </w:rPr>
              <w:t>24</w:t>
            </w:r>
            <w:r w:rsidR="0065201E" w:rsidRPr="0065201E">
              <w:rPr>
                <w:rFonts w:ascii="Times New Roman" w:hAnsi="Times New Roman"/>
                <w:sz w:val="24"/>
                <w:szCs w:val="24"/>
              </w:rPr>
              <w:t>%</w:t>
            </w:r>
          </w:p>
        </w:tc>
      </w:tr>
    </w:tbl>
    <w:p w:rsidR="000C35D1" w:rsidRDefault="000C35D1" w:rsidP="000C35D1">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lastRenderedPageBreak/>
        <w:t xml:space="preserve">Source: Research survey, </w:t>
      </w:r>
      <w:r>
        <w:rPr>
          <w:rStyle w:val="Emphasis"/>
          <w:rFonts w:ascii="Times New Roman" w:hAnsi="Times New Roman"/>
          <w:i w:val="0"/>
          <w:sz w:val="24"/>
          <w:szCs w:val="24"/>
        </w:rPr>
        <w:t>2025</w:t>
      </w:r>
    </w:p>
    <w:p w:rsidR="0086699B" w:rsidRPr="00591E87" w:rsidRDefault="00591E87" w:rsidP="00591E87">
      <w:pPr>
        <w:spacing w:line="480" w:lineRule="auto"/>
        <w:jc w:val="both"/>
        <w:rPr>
          <w:rFonts w:ascii="Times New Roman" w:hAnsi="Times New Roman"/>
          <w:sz w:val="24"/>
        </w:rPr>
      </w:pPr>
      <w:r w:rsidRPr="00591E87">
        <w:rPr>
          <w:rFonts w:ascii="Times New Roman" w:hAnsi="Times New Roman"/>
          <w:sz w:val="24"/>
        </w:rPr>
        <w:t>Table 4.6 presents the distribution of respondents based on their years of experience in the construction industry. The majority of respondents (32%) had between 4–6 years of experience, followed by 28% with 1–3 years, and 24% with over 6 years of industry engagement. Only 16% of the respondents had less than one year of experience. This distribution indicates that a significant portion of the workforce has moderate to extensive on-site experience, which is crucial for understanding and adhering to safety protocols. It also suggests that the findings are informed by respondents who possess practical insight into long-term site operations and safety management practices.</w:t>
      </w:r>
    </w:p>
    <w:p w:rsidR="007A4926" w:rsidRPr="007A4926" w:rsidRDefault="00616F63" w:rsidP="007A4926">
      <w:pPr>
        <w:rPr>
          <w:rFonts w:ascii="Times New Roman" w:hAnsi="Times New Roman"/>
          <w:b/>
          <w:sz w:val="28"/>
        </w:rPr>
      </w:pPr>
      <w:r>
        <w:rPr>
          <w:rFonts w:ascii="Times New Roman" w:hAnsi="Times New Roman"/>
          <w:b/>
          <w:sz w:val="28"/>
        </w:rPr>
        <w:t>4.2.2</w:t>
      </w:r>
      <w:r w:rsidR="007A4926" w:rsidRPr="007A4926">
        <w:rPr>
          <w:rFonts w:ascii="Times New Roman" w:hAnsi="Times New Roman"/>
          <w:b/>
          <w:sz w:val="28"/>
        </w:rPr>
        <w:t xml:space="preserve"> Data Analysis by Research Objectives</w:t>
      </w:r>
    </w:p>
    <w:p w:rsidR="007A4926" w:rsidRPr="007A4926" w:rsidRDefault="007A4926" w:rsidP="007A4926">
      <w:pPr>
        <w:rPr>
          <w:rFonts w:ascii="Times New Roman" w:hAnsi="Times New Roman"/>
          <w:b/>
          <w:sz w:val="24"/>
        </w:rPr>
      </w:pPr>
      <w:r w:rsidRPr="007A4926">
        <w:rPr>
          <w:rFonts w:ascii="Times New Roman" w:hAnsi="Times New Roman"/>
          <w:b/>
          <w:sz w:val="24"/>
        </w:rPr>
        <w:t>Objective 1: Assess the extent of implementation of safety policies on construction sites</w:t>
      </w:r>
    </w:p>
    <w:p w:rsidR="007A4926" w:rsidRDefault="007A4926" w:rsidP="007A4926">
      <w:pPr>
        <w:pStyle w:val="NormalWeb"/>
      </w:pPr>
      <w:r>
        <w:t>Respondents rated five items (B1–B5) on a 5-point Likert scale. The mean scores are presented below:</w:t>
      </w:r>
    </w:p>
    <w:p w:rsidR="00A9585E" w:rsidRPr="00A9585E" w:rsidRDefault="00A9585E" w:rsidP="00A9585E">
      <w:pPr>
        <w:rPr>
          <w:rFonts w:ascii="Times New Roman" w:hAnsi="Times New Roman"/>
          <w:sz w:val="18"/>
        </w:rPr>
      </w:pPr>
      <w:r>
        <w:rPr>
          <w:rFonts w:ascii="Times New Roman" w:hAnsi="Times New Roman"/>
          <w:sz w:val="24"/>
          <w:szCs w:val="28"/>
        </w:rPr>
        <w:t>Table 4.7</w:t>
      </w:r>
      <w:r w:rsidRPr="00A9585E">
        <w:rPr>
          <w:rFonts w:ascii="Times New Roman" w:hAnsi="Times New Roman"/>
          <w:sz w:val="24"/>
          <w:szCs w:val="28"/>
        </w:rPr>
        <w:t xml:space="preserve">: </w:t>
      </w:r>
      <w:r w:rsidR="007E0C6A" w:rsidRPr="00267DD0">
        <w:rPr>
          <w:rFonts w:ascii="Times New Roman" w:eastAsia="Times New Roman" w:hAnsi="Times New Roman"/>
          <w:sz w:val="24"/>
          <w:szCs w:val="24"/>
          <w:lang w:val="en-US"/>
        </w:rPr>
        <w:t>Presence of Safety Officers and Safety Documentation</w:t>
      </w:r>
    </w:p>
    <w:tbl>
      <w:tblPr>
        <w:tblStyle w:val="PlainTable2"/>
        <w:tblW w:w="0" w:type="auto"/>
        <w:tblLook w:val="0620" w:firstRow="1" w:lastRow="0" w:firstColumn="0" w:lastColumn="0" w:noHBand="1" w:noVBand="1"/>
      </w:tblPr>
      <w:tblGrid>
        <w:gridCol w:w="1290"/>
        <w:gridCol w:w="5315"/>
        <w:gridCol w:w="1436"/>
      </w:tblGrid>
      <w:tr w:rsidR="007A4926" w:rsidRPr="007A4926" w:rsidTr="007A4926">
        <w:trPr>
          <w:cnfStyle w:val="100000000000" w:firstRow="1" w:lastRow="0" w:firstColumn="0" w:lastColumn="0" w:oddVBand="0" w:evenVBand="0" w:oddHBand="0" w:evenHBand="0" w:firstRowFirstColumn="0" w:firstRowLastColumn="0" w:lastRowFirstColumn="0" w:lastRowLastColumn="0"/>
        </w:trPr>
        <w:tc>
          <w:tcPr>
            <w:tcW w:w="0" w:type="auto"/>
            <w:hideMark/>
          </w:tcPr>
          <w:p w:rsidR="007A4926" w:rsidRPr="007A4926" w:rsidRDefault="007A4926" w:rsidP="007A4926">
            <w:pPr>
              <w:spacing w:after="0" w:line="240" w:lineRule="auto"/>
              <w:jc w:val="center"/>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Item Code</w:t>
            </w:r>
          </w:p>
        </w:tc>
        <w:tc>
          <w:tcPr>
            <w:tcW w:w="0" w:type="auto"/>
            <w:hideMark/>
          </w:tcPr>
          <w:p w:rsidR="007A4926" w:rsidRPr="007A4926" w:rsidRDefault="007A4926" w:rsidP="007A4926">
            <w:pPr>
              <w:spacing w:after="0" w:line="240" w:lineRule="auto"/>
              <w:jc w:val="center"/>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Statement</w:t>
            </w:r>
          </w:p>
        </w:tc>
        <w:tc>
          <w:tcPr>
            <w:tcW w:w="0" w:type="auto"/>
            <w:hideMark/>
          </w:tcPr>
          <w:p w:rsidR="007A4926" w:rsidRPr="007A4926" w:rsidRDefault="007A4926" w:rsidP="007A4926">
            <w:pPr>
              <w:spacing w:after="0" w:line="240" w:lineRule="auto"/>
              <w:jc w:val="center"/>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Mean Score</w:t>
            </w:r>
          </w:p>
        </w:tc>
      </w:tr>
      <w:tr w:rsidR="007A4926" w:rsidRPr="007A4926" w:rsidTr="007A4926">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B1</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Safety policies are clearly communicated to workers.</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3.28</w:t>
            </w:r>
          </w:p>
        </w:tc>
      </w:tr>
      <w:tr w:rsidR="007A4926" w:rsidRPr="007A4926" w:rsidTr="007A4926">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B2</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Safety officers are regularly present on this site.</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2.88</w:t>
            </w:r>
          </w:p>
        </w:tc>
      </w:tr>
      <w:tr w:rsidR="007A4926" w:rsidRPr="007A4926" w:rsidTr="007A4926">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B3</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There is a written safety management plan.</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3.00</w:t>
            </w:r>
          </w:p>
        </w:tc>
      </w:tr>
      <w:tr w:rsidR="007A4926" w:rsidRPr="007A4926" w:rsidTr="007A4926">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B4</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Safety audits or inspections are conducted regularly.</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3.20</w:t>
            </w:r>
          </w:p>
        </w:tc>
      </w:tr>
      <w:tr w:rsidR="007A4926" w:rsidRPr="007A4926" w:rsidTr="007A4926">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B5</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Management enforces penalties for safety violations.</w:t>
            </w:r>
          </w:p>
        </w:tc>
        <w:tc>
          <w:tcPr>
            <w:tcW w:w="0" w:type="auto"/>
            <w:hideMark/>
          </w:tcPr>
          <w:p w:rsidR="007A4926" w:rsidRPr="007A4926" w:rsidRDefault="007A4926" w:rsidP="007A4926">
            <w:pPr>
              <w:spacing w:after="0" w:line="240" w:lineRule="auto"/>
              <w:rPr>
                <w:rFonts w:ascii="Times New Roman" w:eastAsia="Times New Roman" w:hAnsi="Times New Roman"/>
                <w:sz w:val="24"/>
                <w:szCs w:val="24"/>
                <w:lang w:val="en-US"/>
              </w:rPr>
            </w:pPr>
            <w:r w:rsidRPr="007A4926">
              <w:rPr>
                <w:rFonts w:ascii="Times New Roman" w:eastAsia="Times New Roman" w:hAnsi="Times New Roman"/>
                <w:sz w:val="24"/>
                <w:szCs w:val="24"/>
                <w:lang w:val="en-US"/>
              </w:rPr>
              <w:t>2.72</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9421AA" w:rsidRPr="009421AA" w:rsidRDefault="009421AA" w:rsidP="009421AA">
      <w:pPr>
        <w:jc w:val="both"/>
        <w:rPr>
          <w:rFonts w:ascii="Times New Roman" w:hAnsi="Times New Roman"/>
          <w:sz w:val="24"/>
        </w:rPr>
      </w:pPr>
      <w:r w:rsidRPr="009421AA">
        <w:rPr>
          <w:rFonts w:ascii="Times New Roman" w:hAnsi="Times New Roman"/>
          <w:sz w:val="24"/>
        </w:rPr>
        <w:t>The analysis reveals that the overall implementation of safety policies on construction sites in Kwara State is moderate. The highest-rated indicator was “Safety policies are clearly communicated to workers” (Mean = 3.28), indicating fair awareness among workers. Regular safety audits or inspections also received a moderately positive rating (Mean = 3.20).</w:t>
      </w:r>
    </w:p>
    <w:p w:rsidR="009421AA" w:rsidRPr="009421AA" w:rsidRDefault="009421AA" w:rsidP="009421AA">
      <w:pPr>
        <w:jc w:val="both"/>
        <w:rPr>
          <w:rFonts w:ascii="Times New Roman" w:hAnsi="Times New Roman"/>
          <w:sz w:val="24"/>
        </w:rPr>
      </w:pPr>
      <w:r w:rsidRPr="009421AA">
        <w:rPr>
          <w:rFonts w:ascii="Times New Roman" w:hAnsi="Times New Roman"/>
          <w:sz w:val="24"/>
        </w:rPr>
        <w:t>However, the presence of safety officers (Mean = 2.88) and enforcement of penalties for safety violations (Mean = 2.72) were rated below the midpoint, suggesting weak enforcement practices on many sites. The presence of a written safety plan (Mean = 3.00) scored neutrally, reflecting inconsistency in formal documentation practices.</w:t>
      </w:r>
    </w:p>
    <w:p w:rsidR="00A9585E" w:rsidRPr="009421AA" w:rsidRDefault="009421AA" w:rsidP="009421AA">
      <w:pPr>
        <w:jc w:val="both"/>
      </w:pPr>
      <w:r w:rsidRPr="009421AA">
        <w:rPr>
          <w:rFonts w:ascii="Times New Roman" w:hAnsi="Times New Roman"/>
          <w:sz w:val="24"/>
        </w:rPr>
        <w:lastRenderedPageBreak/>
        <w:t>Overall, while communication and occasional inspections are observed, gaps remain in institutional enforcement, personnel deployment, and structured policy implementation.</w:t>
      </w:r>
    </w:p>
    <w:p w:rsidR="00D66D3E" w:rsidRPr="00D66D3E" w:rsidRDefault="00D66D3E" w:rsidP="00D66D3E">
      <w:pPr>
        <w:rPr>
          <w:rFonts w:ascii="Times New Roman" w:hAnsi="Times New Roman"/>
          <w:b/>
          <w:bCs/>
          <w:sz w:val="24"/>
          <w:lang w:val="en-US"/>
        </w:rPr>
      </w:pPr>
      <w:r w:rsidRPr="00D66D3E">
        <w:rPr>
          <w:rFonts w:ascii="Times New Roman" w:hAnsi="Times New Roman"/>
          <w:b/>
          <w:bCs/>
          <w:sz w:val="24"/>
          <w:lang w:val="en-US"/>
        </w:rPr>
        <w:t>Objective 2: Identify the most common safety hazards faced by workers</w:t>
      </w:r>
    </w:p>
    <w:p w:rsidR="00D66D3E" w:rsidRPr="00D66D3E" w:rsidRDefault="00D66D3E" w:rsidP="00D66D3E">
      <w:pPr>
        <w:rPr>
          <w:rFonts w:ascii="Times New Roman" w:hAnsi="Times New Roman"/>
          <w:sz w:val="24"/>
          <w:lang w:val="en-US"/>
        </w:rPr>
      </w:pPr>
      <w:r w:rsidRPr="00D66D3E">
        <w:rPr>
          <w:rFonts w:ascii="Times New Roman" w:hAnsi="Times New Roman"/>
          <w:sz w:val="24"/>
          <w:lang w:val="en-US"/>
        </w:rPr>
        <w:t>Respondents selected common hazards they have experienced or observed.</w:t>
      </w:r>
    </w:p>
    <w:p w:rsidR="00D66D3E" w:rsidRPr="00D66D3E" w:rsidRDefault="009421AA" w:rsidP="00D66D3E">
      <w:pPr>
        <w:rPr>
          <w:rFonts w:ascii="Times New Roman" w:hAnsi="Times New Roman"/>
          <w:b/>
          <w:bCs/>
          <w:sz w:val="24"/>
          <w:lang w:val="en-US"/>
        </w:rPr>
      </w:pPr>
      <w:r>
        <w:rPr>
          <w:rFonts w:ascii="Times New Roman" w:hAnsi="Times New Roman"/>
          <w:b/>
          <w:bCs/>
          <w:sz w:val="24"/>
          <w:lang w:val="en-US"/>
        </w:rPr>
        <w:t>Table 4.8</w:t>
      </w:r>
      <w:r w:rsidR="00D66D3E" w:rsidRPr="00D66D3E">
        <w:rPr>
          <w:rFonts w:ascii="Times New Roman" w:hAnsi="Times New Roman"/>
          <w:b/>
          <w:bCs/>
          <w:sz w:val="24"/>
          <w:lang w:val="en-US"/>
        </w:rPr>
        <w:t xml:space="preserve">: </w:t>
      </w:r>
      <w:r w:rsidR="007E0C6A" w:rsidRPr="00267DD0">
        <w:rPr>
          <w:rFonts w:ascii="Times New Roman" w:eastAsia="Times New Roman" w:hAnsi="Times New Roman"/>
          <w:b/>
          <w:sz w:val="24"/>
          <w:szCs w:val="24"/>
          <w:lang w:val="en-US"/>
        </w:rPr>
        <w:t>Common Hazards Experienced on Construction Sites</w:t>
      </w:r>
    </w:p>
    <w:tbl>
      <w:tblPr>
        <w:tblStyle w:val="PlainTable2"/>
        <w:tblW w:w="7656" w:type="dxa"/>
        <w:tblLook w:val="0620" w:firstRow="1" w:lastRow="0" w:firstColumn="0" w:lastColumn="0" w:noHBand="1" w:noVBand="1"/>
      </w:tblPr>
      <w:tblGrid>
        <w:gridCol w:w="5563"/>
        <w:gridCol w:w="2093"/>
      </w:tblGrid>
      <w:tr w:rsidR="00D66D3E" w:rsidRPr="00D66D3E" w:rsidTr="00D66D3E">
        <w:trPr>
          <w:cnfStyle w:val="100000000000" w:firstRow="1" w:lastRow="0" w:firstColumn="0" w:lastColumn="0" w:oddVBand="0" w:evenVBand="0" w:oddHBand="0" w:evenHBand="0" w:firstRowFirstColumn="0" w:firstRowLastColumn="0" w:lastRowFirstColumn="0" w:lastRowLastColumn="0"/>
          <w:trHeight w:val="270"/>
        </w:trPr>
        <w:tc>
          <w:tcPr>
            <w:tcW w:w="0" w:type="auto"/>
            <w:hideMark/>
          </w:tcPr>
          <w:p w:rsidR="00D66D3E" w:rsidRPr="00D66D3E" w:rsidRDefault="00D66D3E" w:rsidP="00D66D3E">
            <w:pPr>
              <w:spacing w:after="0" w:line="240" w:lineRule="auto"/>
              <w:jc w:val="center"/>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Hazard Type</w:t>
            </w:r>
          </w:p>
        </w:tc>
        <w:tc>
          <w:tcPr>
            <w:tcW w:w="0" w:type="auto"/>
            <w:hideMark/>
          </w:tcPr>
          <w:p w:rsidR="00D66D3E" w:rsidRPr="00D66D3E" w:rsidRDefault="00D66D3E" w:rsidP="00D66D3E">
            <w:pPr>
              <w:spacing w:after="0" w:line="240" w:lineRule="auto"/>
              <w:jc w:val="center"/>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Frequency</w:t>
            </w:r>
          </w:p>
        </w:tc>
      </w:tr>
      <w:tr w:rsidR="00D66D3E" w:rsidRPr="00D66D3E" w:rsidTr="00D66D3E">
        <w:trPr>
          <w:trHeight w:val="270"/>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Falls from height</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13</w:t>
            </w:r>
          </w:p>
        </w:tc>
      </w:tr>
      <w:tr w:rsidR="00D66D3E" w:rsidRPr="00D66D3E" w:rsidTr="00D66D3E">
        <w:trPr>
          <w:trHeight w:val="270"/>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Electrical shock</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9</w:t>
            </w:r>
          </w:p>
        </w:tc>
      </w:tr>
      <w:tr w:rsidR="00D66D3E" w:rsidRPr="00D66D3E" w:rsidTr="00D66D3E">
        <w:trPr>
          <w:trHeight w:val="270"/>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Collapse of structure/materials</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8</w:t>
            </w:r>
          </w:p>
        </w:tc>
      </w:tr>
      <w:tr w:rsidR="00D66D3E" w:rsidRPr="00D66D3E" w:rsidTr="00D66D3E">
        <w:trPr>
          <w:trHeight w:val="270"/>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Injury from machinery/equipment</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6</w:t>
            </w:r>
          </w:p>
        </w:tc>
      </w:tr>
      <w:tr w:rsidR="00D66D3E" w:rsidRPr="00D66D3E" w:rsidTr="00D66D3E">
        <w:trPr>
          <w:trHeight w:val="270"/>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Fire or chemical hazards</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4</w:t>
            </w:r>
          </w:p>
        </w:tc>
      </w:tr>
      <w:tr w:rsidR="00D66D3E" w:rsidRPr="00D66D3E" w:rsidTr="00D66D3E">
        <w:trPr>
          <w:trHeight w:val="270"/>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Dust/inhalation-related hazards</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5</w:t>
            </w:r>
          </w:p>
        </w:tc>
      </w:tr>
      <w:tr w:rsidR="00D66D3E" w:rsidRPr="00D66D3E" w:rsidTr="00D66D3E">
        <w:trPr>
          <w:trHeight w:val="270"/>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Slips and trips</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3</w:t>
            </w:r>
          </w:p>
        </w:tc>
      </w:tr>
      <w:tr w:rsidR="00D66D3E" w:rsidRPr="00D66D3E" w:rsidTr="00D66D3E">
        <w:trPr>
          <w:trHeight w:val="258"/>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None reported</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2</w:t>
            </w:r>
          </w:p>
        </w:tc>
      </w:tr>
    </w:tbl>
    <w:p w:rsidR="001E4BA9" w:rsidRDefault="00996CFD" w:rsidP="001E4BA9">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sidR="001E4BA9">
        <w:rPr>
          <w:rStyle w:val="Emphasis"/>
          <w:rFonts w:ascii="Times New Roman" w:hAnsi="Times New Roman"/>
          <w:i w:val="0"/>
          <w:sz w:val="24"/>
          <w:szCs w:val="24"/>
        </w:rPr>
        <w:t>2025</w:t>
      </w:r>
    </w:p>
    <w:p w:rsidR="009421AA" w:rsidRPr="009421AA" w:rsidRDefault="009421AA" w:rsidP="009421AA">
      <w:pPr>
        <w:spacing w:line="480" w:lineRule="auto"/>
        <w:jc w:val="both"/>
        <w:rPr>
          <w:rFonts w:ascii="Times New Roman" w:hAnsi="Times New Roman"/>
          <w:sz w:val="24"/>
        </w:rPr>
      </w:pPr>
      <w:r w:rsidRPr="009421AA">
        <w:rPr>
          <w:rFonts w:ascii="Times New Roman" w:hAnsi="Times New Roman"/>
          <w:sz w:val="24"/>
        </w:rPr>
        <w:t>The data indicate that falls from height are the most frequently reported hazard, cited by 13 respondents, reinforcing the well-documented concern that elevated work areas pose significant risk on Nigerian construction sites. Electrical shocks (9) and collapse of structures or materials (8) were also commonly reported, pointing to issues with live wires, improper load bearing, or substandard materials.</w:t>
      </w:r>
    </w:p>
    <w:p w:rsidR="009421AA" w:rsidRPr="009421AA" w:rsidRDefault="009421AA" w:rsidP="009421AA">
      <w:pPr>
        <w:spacing w:line="480" w:lineRule="auto"/>
        <w:jc w:val="both"/>
        <w:rPr>
          <w:rFonts w:ascii="Times New Roman" w:hAnsi="Times New Roman"/>
          <w:sz w:val="24"/>
        </w:rPr>
      </w:pPr>
      <w:r w:rsidRPr="009421AA">
        <w:rPr>
          <w:rFonts w:ascii="Times New Roman" w:hAnsi="Times New Roman"/>
          <w:sz w:val="24"/>
        </w:rPr>
        <w:t>Other notable hazards include machinery-related injuries (6), dust and inhalation risks (5), and chemical/fire hazards (4), all of which reflect both environmental and operational safety concerns. Although slips and trips were mentioned less frequently (3), they still pose a significant daily risk, particularly on poorly maintained or cluttered sites.</w:t>
      </w:r>
    </w:p>
    <w:p w:rsidR="009421AA" w:rsidRPr="009421AA" w:rsidRDefault="009421AA" w:rsidP="009421AA">
      <w:pPr>
        <w:spacing w:line="480" w:lineRule="auto"/>
        <w:jc w:val="both"/>
        <w:rPr>
          <w:rFonts w:ascii="Times New Roman" w:hAnsi="Times New Roman"/>
          <w:sz w:val="24"/>
        </w:rPr>
      </w:pPr>
      <w:r w:rsidRPr="009421AA">
        <w:rPr>
          <w:rFonts w:ascii="Times New Roman" w:hAnsi="Times New Roman"/>
          <w:sz w:val="24"/>
        </w:rPr>
        <w:t>The presence of non-respondents (2) who indicated no hazards could suggest either safer site conditions or limited awareness. Overall, the findings underscore a range of safety threats, with particular urgency needed in managing fall prevention and electrical safety.</w:t>
      </w:r>
    </w:p>
    <w:p w:rsidR="00D66D3E" w:rsidRPr="00D66D3E" w:rsidRDefault="00D66D3E" w:rsidP="00D66D3E">
      <w:pPr>
        <w:jc w:val="both"/>
        <w:rPr>
          <w:rFonts w:ascii="Times New Roman" w:hAnsi="Times New Roman"/>
          <w:b/>
          <w:bCs/>
          <w:sz w:val="24"/>
          <w:szCs w:val="24"/>
          <w:lang w:val="en-US"/>
        </w:rPr>
      </w:pPr>
      <w:r w:rsidRPr="00D66D3E">
        <w:rPr>
          <w:rFonts w:ascii="Times New Roman" w:hAnsi="Times New Roman"/>
          <w:b/>
          <w:bCs/>
          <w:sz w:val="24"/>
          <w:szCs w:val="24"/>
          <w:lang w:val="en-US"/>
        </w:rPr>
        <w:lastRenderedPageBreak/>
        <w:t>Objective 3: Evaluate availability and usage of personal protective equipment (PPE)</w:t>
      </w:r>
    </w:p>
    <w:p w:rsidR="00D66D3E" w:rsidRDefault="00D66D3E" w:rsidP="00D66D3E">
      <w:pPr>
        <w:jc w:val="both"/>
        <w:rPr>
          <w:rFonts w:ascii="Times New Roman" w:hAnsi="Times New Roman"/>
          <w:sz w:val="24"/>
          <w:szCs w:val="24"/>
          <w:lang w:val="en-US"/>
        </w:rPr>
      </w:pPr>
      <w:r w:rsidRPr="00D66D3E">
        <w:rPr>
          <w:rFonts w:ascii="Times New Roman" w:hAnsi="Times New Roman"/>
          <w:sz w:val="24"/>
          <w:szCs w:val="24"/>
          <w:lang w:val="en-US"/>
        </w:rPr>
        <w:t>Mean score</w:t>
      </w:r>
      <w:r w:rsidR="009421AA">
        <w:rPr>
          <w:rFonts w:ascii="Times New Roman" w:hAnsi="Times New Roman"/>
          <w:sz w:val="24"/>
          <w:szCs w:val="24"/>
          <w:lang w:val="en-US"/>
        </w:rPr>
        <w:t>s of Likert responses for PPE (C1–C</w:t>
      </w:r>
      <w:r w:rsidRPr="00D66D3E">
        <w:rPr>
          <w:rFonts w:ascii="Times New Roman" w:hAnsi="Times New Roman"/>
          <w:sz w:val="24"/>
          <w:szCs w:val="24"/>
          <w:lang w:val="en-US"/>
        </w:rPr>
        <w:t>5) are shown below:</w:t>
      </w:r>
    </w:p>
    <w:p w:rsidR="009421AA" w:rsidRPr="00D66D3E" w:rsidRDefault="009421AA" w:rsidP="00D66D3E">
      <w:pPr>
        <w:jc w:val="both"/>
        <w:rPr>
          <w:rFonts w:ascii="Times New Roman" w:hAnsi="Times New Roman"/>
          <w:sz w:val="24"/>
          <w:szCs w:val="24"/>
          <w:lang w:val="en-US"/>
        </w:rPr>
      </w:pPr>
      <w:r w:rsidRPr="009421AA">
        <w:rPr>
          <w:rFonts w:ascii="Times New Roman" w:hAnsi="Times New Roman"/>
          <w:sz w:val="24"/>
          <w:szCs w:val="24"/>
        </w:rPr>
        <w:t xml:space="preserve">Table 4.9: </w:t>
      </w:r>
      <w:r w:rsidR="007E0C6A" w:rsidRPr="00267DD0">
        <w:rPr>
          <w:rFonts w:ascii="Times New Roman" w:eastAsia="Times New Roman" w:hAnsi="Times New Roman"/>
          <w:sz w:val="24"/>
          <w:szCs w:val="24"/>
          <w:lang w:val="en-US"/>
        </w:rPr>
        <w:t>Availability and Usage of Personal Protective Equipment (PPE)</w:t>
      </w:r>
    </w:p>
    <w:tbl>
      <w:tblPr>
        <w:tblStyle w:val="PlainTable2"/>
        <w:tblW w:w="0" w:type="auto"/>
        <w:tblLook w:val="0620" w:firstRow="1" w:lastRow="0" w:firstColumn="0" w:lastColumn="0" w:noHBand="1" w:noVBand="1"/>
      </w:tblPr>
      <w:tblGrid>
        <w:gridCol w:w="1290"/>
        <w:gridCol w:w="6561"/>
        <w:gridCol w:w="1436"/>
      </w:tblGrid>
      <w:tr w:rsidR="009421AA" w:rsidRPr="009421AA" w:rsidTr="009421AA">
        <w:trPr>
          <w:cnfStyle w:val="100000000000" w:firstRow="1" w:lastRow="0" w:firstColumn="0" w:lastColumn="0" w:oddVBand="0" w:evenVBand="0" w:oddHBand="0" w:evenHBand="0" w:firstRowFirstColumn="0" w:firstRowLastColumn="0" w:lastRowFirstColumn="0" w:lastRowLastColumn="0"/>
        </w:trPr>
        <w:tc>
          <w:tcPr>
            <w:tcW w:w="0" w:type="auto"/>
            <w:hideMark/>
          </w:tcPr>
          <w:p w:rsidR="009421AA" w:rsidRPr="009421AA" w:rsidRDefault="009421AA" w:rsidP="009421AA">
            <w:pPr>
              <w:spacing w:after="0" w:line="240" w:lineRule="auto"/>
              <w:jc w:val="center"/>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Item Code</w:t>
            </w:r>
          </w:p>
        </w:tc>
        <w:tc>
          <w:tcPr>
            <w:tcW w:w="0" w:type="auto"/>
            <w:hideMark/>
          </w:tcPr>
          <w:p w:rsidR="009421AA" w:rsidRPr="009421AA" w:rsidRDefault="009421AA" w:rsidP="009421AA">
            <w:pPr>
              <w:spacing w:after="0" w:line="240" w:lineRule="auto"/>
              <w:jc w:val="center"/>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Statement</w:t>
            </w:r>
          </w:p>
        </w:tc>
        <w:tc>
          <w:tcPr>
            <w:tcW w:w="0" w:type="auto"/>
            <w:hideMark/>
          </w:tcPr>
          <w:p w:rsidR="009421AA" w:rsidRPr="009421AA" w:rsidRDefault="009421AA" w:rsidP="009421AA">
            <w:pPr>
              <w:spacing w:after="0" w:line="240" w:lineRule="auto"/>
              <w:jc w:val="center"/>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Mean Score</w:t>
            </w:r>
          </w:p>
        </w:tc>
      </w:tr>
      <w:tr w:rsidR="009421AA" w:rsidRPr="009421AA" w:rsidTr="009421AA">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C1</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PPE (helmets, gloves, boots, etc.) are always available on site.</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3.18</w:t>
            </w:r>
          </w:p>
        </w:tc>
      </w:tr>
      <w:tr w:rsidR="009421AA" w:rsidRPr="009421AA" w:rsidTr="009421AA">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C2</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Workers consistently use the required PPE during operations.</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3.02</w:t>
            </w:r>
          </w:p>
        </w:tc>
      </w:tr>
      <w:tr w:rsidR="009421AA" w:rsidRPr="009421AA" w:rsidTr="009421AA">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C3</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Management ensures PPE is replaced when worn out or damaged.</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2.88</w:t>
            </w:r>
          </w:p>
        </w:tc>
      </w:tr>
      <w:tr w:rsidR="009421AA" w:rsidRPr="009421AA" w:rsidTr="009421AA">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C4</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Workers are trained on the correct use of PPE.</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2.94</w:t>
            </w:r>
          </w:p>
        </w:tc>
      </w:tr>
      <w:tr w:rsidR="009421AA" w:rsidRPr="009421AA" w:rsidTr="009421AA">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C5</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Enforcement of PPE usage is strict and consistent.</w:t>
            </w:r>
          </w:p>
        </w:tc>
        <w:tc>
          <w:tcPr>
            <w:tcW w:w="0" w:type="auto"/>
            <w:hideMark/>
          </w:tcPr>
          <w:p w:rsidR="009421AA" w:rsidRPr="009421AA" w:rsidRDefault="009421AA" w:rsidP="009421AA">
            <w:pPr>
              <w:spacing w:after="0" w:line="240" w:lineRule="auto"/>
              <w:rPr>
                <w:rFonts w:ascii="Times New Roman" w:eastAsia="Times New Roman" w:hAnsi="Times New Roman"/>
                <w:sz w:val="24"/>
                <w:szCs w:val="24"/>
                <w:lang w:val="en-US"/>
              </w:rPr>
            </w:pPr>
            <w:r w:rsidRPr="009421AA">
              <w:rPr>
                <w:rFonts w:ascii="Times New Roman" w:eastAsia="Times New Roman" w:hAnsi="Times New Roman"/>
                <w:sz w:val="24"/>
                <w:szCs w:val="24"/>
                <w:lang w:val="en-US"/>
              </w:rPr>
              <w:t>2.76</w:t>
            </w:r>
          </w:p>
        </w:tc>
      </w:tr>
    </w:tbl>
    <w:p w:rsidR="00AB3626" w:rsidRPr="00744A91" w:rsidRDefault="00744A91" w:rsidP="00744A91">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2A03E4" w:rsidRPr="002A03E4" w:rsidRDefault="002A03E4" w:rsidP="002A03E4">
      <w:pPr>
        <w:spacing w:line="480" w:lineRule="auto"/>
        <w:jc w:val="both"/>
        <w:rPr>
          <w:rFonts w:ascii="Times New Roman" w:hAnsi="Times New Roman"/>
          <w:sz w:val="24"/>
        </w:rPr>
      </w:pPr>
      <w:r w:rsidRPr="002A03E4">
        <w:rPr>
          <w:rFonts w:ascii="Times New Roman" w:hAnsi="Times New Roman"/>
          <w:sz w:val="24"/>
        </w:rPr>
        <w:t>The data reflect a moderate level of PPE availability and usage across surveyed construction sites. The highest-rated item was C1: “PPE are always available on site” with a mean score of 3.18, suggesting a generally fair provision of protective gear. However, actual usage (C2: 3.02) and PPE replacement policies (C3: 2.88) were rated slightly lower, indicating inconsistent application and maintenance practices.</w:t>
      </w:r>
    </w:p>
    <w:p w:rsidR="002A03E4" w:rsidRPr="002A03E4" w:rsidRDefault="002A03E4" w:rsidP="002A03E4">
      <w:pPr>
        <w:spacing w:line="480" w:lineRule="auto"/>
        <w:jc w:val="both"/>
        <w:rPr>
          <w:rFonts w:ascii="Times New Roman" w:hAnsi="Times New Roman"/>
          <w:sz w:val="24"/>
        </w:rPr>
      </w:pPr>
      <w:r w:rsidRPr="002A03E4">
        <w:rPr>
          <w:rFonts w:ascii="Times New Roman" w:hAnsi="Times New Roman"/>
          <w:sz w:val="24"/>
        </w:rPr>
        <w:t>Training on PPE usage (C4: 2.94) also received a below-average score, pointing to the need for structured safety orientation programs. The lowest-rated item, enforcement of PPE usage (C5: 2.76), reflects weak supervisory mechanisms and lack of compliance monitoring, which undermines the effectiveness of PPE provisions.</w:t>
      </w:r>
    </w:p>
    <w:p w:rsidR="002A03E4" w:rsidRPr="002A03E4" w:rsidRDefault="002A03E4" w:rsidP="002A03E4">
      <w:pPr>
        <w:spacing w:line="480" w:lineRule="auto"/>
        <w:jc w:val="both"/>
        <w:rPr>
          <w:rFonts w:ascii="Times New Roman" w:hAnsi="Times New Roman"/>
          <w:sz w:val="24"/>
        </w:rPr>
      </w:pPr>
      <w:r w:rsidRPr="002A03E4">
        <w:rPr>
          <w:rFonts w:ascii="Times New Roman" w:hAnsi="Times New Roman"/>
          <w:sz w:val="24"/>
        </w:rPr>
        <w:t>Overall, while PPE may be available, its use is not always enforced or supported with adequate training and replacement policies. These gaps reduce the effectiveness of PPE as a critical component of site safety management.</w:t>
      </w:r>
    </w:p>
    <w:p w:rsidR="00320FC6" w:rsidRDefault="00320FC6" w:rsidP="00D66D3E">
      <w:pPr>
        <w:spacing w:before="100" w:beforeAutospacing="1" w:after="100" w:afterAutospacing="1" w:line="240" w:lineRule="auto"/>
        <w:jc w:val="both"/>
        <w:rPr>
          <w:rFonts w:ascii="Times New Roman" w:eastAsia="Times New Roman" w:hAnsi="Times New Roman"/>
          <w:b/>
          <w:bCs/>
          <w:sz w:val="24"/>
          <w:szCs w:val="24"/>
          <w:lang w:val="en-US"/>
        </w:rPr>
      </w:pPr>
    </w:p>
    <w:p w:rsidR="00320FC6" w:rsidRDefault="00320FC6" w:rsidP="00D66D3E">
      <w:pPr>
        <w:spacing w:before="100" w:beforeAutospacing="1" w:after="100" w:afterAutospacing="1" w:line="240" w:lineRule="auto"/>
        <w:jc w:val="both"/>
        <w:rPr>
          <w:rFonts w:ascii="Times New Roman" w:eastAsia="Times New Roman" w:hAnsi="Times New Roman"/>
          <w:b/>
          <w:bCs/>
          <w:sz w:val="24"/>
          <w:szCs w:val="24"/>
          <w:lang w:val="en-US"/>
        </w:rPr>
      </w:pPr>
    </w:p>
    <w:p w:rsidR="00320FC6" w:rsidRDefault="00320FC6" w:rsidP="00D66D3E">
      <w:pPr>
        <w:spacing w:before="100" w:beforeAutospacing="1" w:after="100" w:afterAutospacing="1" w:line="240" w:lineRule="auto"/>
        <w:jc w:val="both"/>
        <w:rPr>
          <w:rFonts w:ascii="Times New Roman" w:eastAsia="Times New Roman" w:hAnsi="Times New Roman"/>
          <w:b/>
          <w:bCs/>
          <w:sz w:val="24"/>
          <w:szCs w:val="24"/>
          <w:lang w:val="en-US"/>
        </w:rPr>
      </w:pPr>
    </w:p>
    <w:p w:rsidR="00D66D3E" w:rsidRPr="00D66D3E" w:rsidRDefault="00D66D3E" w:rsidP="00D66D3E">
      <w:pPr>
        <w:spacing w:before="100" w:beforeAutospacing="1" w:after="100" w:afterAutospacing="1" w:line="240" w:lineRule="auto"/>
        <w:jc w:val="both"/>
        <w:rPr>
          <w:rFonts w:ascii="Times New Roman" w:eastAsia="Times New Roman" w:hAnsi="Times New Roman"/>
          <w:b/>
          <w:bCs/>
          <w:sz w:val="24"/>
          <w:szCs w:val="24"/>
          <w:lang w:val="en-US"/>
        </w:rPr>
      </w:pPr>
      <w:r w:rsidRPr="00D66D3E">
        <w:rPr>
          <w:rFonts w:ascii="Times New Roman" w:eastAsia="Times New Roman" w:hAnsi="Times New Roman"/>
          <w:b/>
          <w:bCs/>
          <w:sz w:val="24"/>
          <w:szCs w:val="24"/>
          <w:lang w:val="en-US"/>
        </w:rPr>
        <w:lastRenderedPageBreak/>
        <w:t>Objective 4: Examine level of training and awareness among workers and supervisors</w:t>
      </w:r>
    </w:p>
    <w:p w:rsidR="00D66D3E" w:rsidRPr="00D66D3E" w:rsidRDefault="003B5F5E" w:rsidP="00D66D3E">
      <w:pPr>
        <w:spacing w:before="100" w:beforeAutospacing="1" w:after="100" w:afterAutospacing="1" w:line="240" w:lineRule="auto"/>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Table 4.10</w:t>
      </w:r>
      <w:r w:rsidR="00D66D3E" w:rsidRPr="00D66D3E">
        <w:rPr>
          <w:rFonts w:ascii="Times New Roman" w:eastAsia="Times New Roman" w:hAnsi="Times New Roman"/>
          <w:b/>
          <w:bCs/>
          <w:sz w:val="24"/>
          <w:szCs w:val="24"/>
          <w:lang w:val="en-US"/>
        </w:rPr>
        <w:t>: Training and Awareness Indicators</w:t>
      </w:r>
    </w:p>
    <w:tbl>
      <w:tblPr>
        <w:tblStyle w:val="PlainTable2"/>
        <w:tblW w:w="8074" w:type="dxa"/>
        <w:tblLook w:val="0620" w:firstRow="1" w:lastRow="0" w:firstColumn="0" w:lastColumn="0" w:noHBand="1" w:noVBand="1"/>
      </w:tblPr>
      <w:tblGrid>
        <w:gridCol w:w="3891"/>
        <w:gridCol w:w="2614"/>
        <w:gridCol w:w="1569"/>
      </w:tblGrid>
      <w:tr w:rsidR="00D66D3E" w:rsidRPr="00D66D3E" w:rsidTr="00D66D3E">
        <w:trPr>
          <w:cnfStyle w:val="100000000000" w:firstRow="1" w:lastRow="0" w:firstColumn="0" w:lastColumn="0" w:oddVBand="0" w:evenVBand="0" w:oddHBand="0" w:evenHBand="0" w:firstRowFirstColumn="0" w:firstRowLastColumn="0" w:lastRowFirstColumn="0" w:lastRowLastColumn="0"/>
          <w:trHeight w:val="287"/>
        </w:trPr>
        <w:tc>
          <w:tcPr>
            <w:tcW w:w="0" w:type="auto"/>
            <w:hideMark/>
          </w:tcPr>
          <w:p w:rsidR="00D66D3E" w:rsidRPr="00D66D3E" w:rsidRDefault="00D66D3E" w:rsidP="00D66D3E">
            <w:pPr>
              <w:spacing w:after="0" w:line="240" w:lineRule="auto"/>
              <w:jc w:val="center"/>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Variable</w:t>
            </w:r>
          </w:p>
        </w:tc>
        <w:tc>
          <w:tcPr>
            <w:tcW w:w="0" w:type="auto"/>
            <w:hideMark/>
          </w:tcPr>
          <w:p w:rsidR="00D66D3E" w:rsidRPr="00D66D3E" w:rsidRDefault="00D66D3E" w:rsidP="00D66D3E">
            <w:pPr>
              <w:spacing w:after="0" w:line="240" w:lineRule="auto"/>
              <w:jc w:val="center"/>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Response Category</w:t>
            </w:r>
          </w:p>
        </w:tc>
        <w:tc>
          <w:tcPr>
            <w:tcW w:w="0" w:type="auto"/>
            <w:hideMark/>
          </w:tcPr>
          <w:p w:rsidR="00D66D3E" w:rsidRPr="00D66D3E" w:rsidRDefault="00D66D3E" w:rsidP="00D66D3E">
            <w:pPr>
              <w:spacing w:after="0" w:line="240" w:lineRule="auto"/>
              <w:jc w:val="center"/>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Frequency</w:t>
            </w:r>
          </w:p>
        </w:tc>
      </w:tr>
      <w:tr w:rsidR="00D66D3E" w:rsidRPr="00D66D3E" w:rsidTr="00D66D3E">
        <w:trPr>
          <w:trHeight w:val="287"/>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Received formal safety training</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Yes</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28</w:t>
            </w:r>
          </w:p>
        </w:tc>
      </w:tr>
      <w:tr w:rsidR="00D66D3E" w:rsidRPr="00D66D3E" w:rsidTr="00D66D3E">
        <w:trPr>
          <w:trHeight w:val="287"/>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No</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22</w:t>
            </w:r>
          </w:p>
        </w:tc>
      </w:tr>
      <w:tr w:rsidR="00D66D3E" w:rsidRPr="00D66D3E" w:rsidTr="00D66D3E">
        <w:trPr>
          <w:trHeight w:val="287"/>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Confidence in emergencies</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Yes</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25</w:t>
            </w:r>
          </w:p>
        </w:tc>
      </w:tr>
      <w:tr w:rsidR="00D66D3E" w:rsidRPr="00D66D3E" w:rsidTr="00D66D3E">
        <w:trPr>
          <w:trHeight w:val="287"/>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No</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14</w:t>
            </w:r>
          </w:p>
        </w:tc>
      </w:tr>
      <w:tr w:rsidR="00D66D3E" w:rsidRPr="00D66D3E" w:rsidTr="00D66D3E">
        <w:trPr>
          <w:trHeight w:val="287"/>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Not Sure</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11</w:t>
            </w:r>
          </w:p>
        </w:tc>
      </w:tr>
      <w:tr w:rsidR="00D66D3E" w:rsidRPr="00D66D3E" w:rsidTr="00D66D3E">
        <w:trPr>
          <w:trHeight w:val="287"/>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Frequency of safety meetings</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Weekly</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17</w:t>
            </w:r>
          </w:p>
        </w:tc>
      </w:tr>
      <w:tr w:rsidR="00D66D3E" w:rsidRPr="00D66D3E" w:rsidTr="00D66D3E">
        <w:trPr>
          <w:trHeight w:val="287"/>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Monthly</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12</w:t>
            </w:r>
          </w:p>
        </w:tc>
      </w:tr>
      <w:tr w:rsidR="00D66D3E" w:rsidRPr="00D66D3E" w:rsidTr="00D66D3E">
        <w:trPr>
          <w:trHeight w:val="287"/>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Daily</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10</w:t>
            </w:r>
          </w:p>
        </w:tc>
      </w:tr>
      <w:tr w:rsidR="00D66D3E" w:rsidRPr="00D66D3E" w:rsidTr="00D66D3E">
        <w:trPr>
          <w:trHeight w:val="287"/>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Never</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7</w:t>
            </w:r>
          </w:p>
        </w:tc>
      </w:tr>
      <w:tr w:rsidR="00D66D3E" w:rsidRPr="00D66D3E" w:rsidTr="00D66D3E">
        <w:trPr>
          <w:trHeight w:val="275"/>
        </w:trPr>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Not Sure</w:t>
            </w:r>
          </w:p>
        </w:tc>
        <w:tc>
          <w:tcPr>
            <w:tcW w:w="0" w:type="auto"/>
            <w:hideMark/>
          </w:tcPr>
          <w:p w:rsidR="00D66D3E" w:rsidRPr="00D66D3E" w:rsidRDefault="00D66D3E" w:rsidP="00D66D3E">
            <w:pPr>
              <w:spacing w:after="0" w:line="240" w:lineRule="auto"/>
              <w:rPr>
                <w:rFonts w:ascii="Times New Roman" w:eastAsia="Times New Roman" w:hAnsi="Times New Roman"/>
                <w:sz w:val="24"/>
                <w:szCs w:val="24"/>
                <w:lang w:val="en-US"/>
              </w:rPr>
            </w:pPr>
            <w:r w:rsidRPr="00D66D3E">
              <w:rPr>
                <w:rFonts w:ascii="Times New Roman" w:eastAsia="Times New Roman" w:hAnsi="Times New Roman"/>
                <w:sz w:val="24"/>
                <w:szCs w:val="24"/>
                <w:lang w:val="en-US"/>
              </w:rPr>
              <w:t>4</w:t>
            </w:r>
          </w:p>
        </w:tc>
      </w:tr>
    </w:tbl>
    <w:p w:rsidR="00D66D3E" w:rsidRPr="003B5F5E" w:rsidRDefault="003B5F5E" w:rsidP="003B5F5E">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5041D" w:rsidRDefault="00F5041D" w:rsidP="00F5041D">
      <w:pPr>
        <w:pStyle w:val="NormalWeb"/>
        <w:spacing w:line="480" w:lineRule="auto"/>
        <w:jc w:val="both"/>
        <w:rPr>
          <w:lang w:val="en-US"/>
        </w:rPr>
      </w:pPr>
      <w:r>
        <w:t>The analysis reveals that 56% (28 out of 50) of respondents confirmed receiving formal safety training, while 44% indicated otherwise. This indicates a moderately encouraging trend, though a significant proportion of workers still operate without structured training, exposing sites to preventable hazards. Furthermore, 50% of respondents expressed confidence in responding to emergency situations, while 28% lacked such confidence, and 22% were uncertain. These findings suggest that although training efforts exist, they may not be uniformly comprehensive or effectively internalized by all personnel.</w:t>
      </w:r>
    </w:p>
    <w:p w:rsidR="00F5664A" w:rsidRPr="00F5664A" w:rsidRDefault="00F5041D" w:rsidP="00F5041D">
      <w:pPr>
        <w:pStyle w:val="NormalWeb"/>
        <w:spacing w:line="480" w:lineRule="auto"/>
        <w:jc w:val="both"/>
      </w:pPr>
      <w:r>
        <w:t>In terms of regular safety communication, only 20% of respondents reported that safety meetings are held daily on their sites. A higher proportion (34%) reported weekly meetings, while 24% noted monthly sessions. Alarmingly, 14% stated that safety meetings are never held, and 8% were unsure. The relatively low frequency of daily safety briefings implies that essential reminders and real-time updates about on-site hazards may be lacking, particularly on less structured sites.</w:t>
      </w:r>
    </w:p>
    <w:p w:rsidR="00320FC6" w:rsidRDefault="00320FC6" w:rsidP="00746D80">
      <w:pPr>
        <w:rPr>
          <w:rFonts w:ascii="Times New Roman" w:hAnsi="Times New Roman"/>
          <w:b/>
          <w:sz w:val="28"/>
        </w:rPr>
      </w:pPr>
    </w:p>
    <w:p w:rsidR="00746D80" w:rsidRDefault="00C808F7" w:rsidP="00746D80">
      <w:pPr>
        <w:rPr>
          <w:rFonts w:ascii="Times New Roman" w:hAnsi="Times New Roman"/>
          <w:b/>
          <w:sz w:val="28"/>
        </w:rPr>
      </w:pPr>
      <w:r>
        <w:rPr>
          <w:rFonts w:ascii="Times New Roman" w:hAnsi="Times New Roman"/>
          <w:b/>
          <w:sz w:val="28"/>
        </w:rPr>
        <w:lastRenderedPageBreak/>
        <w:t>4.3</w:t>
      </w:r>
      <w:r w:rsidR="00746D80" w:rsidRPr="00376AD1">
        <w:rPr>
          <w:rFonts w:ascii="Times New Roman" w:hAnsi="Times New Roman"/>
          <w:b/>
          <w:sz w:val="28"/>
        </w:rPr>
        <w:t xml:space="preserve"> </w:t>
      </w:r>
      <w:r w:rsidR="00DA3B38">
        <w:rPr>
          <w:rFonts w:ascii="Times New Roman" w:hAnsi="Times New Roman"/>
          <w:b/>
          <w:sz w:val="28"/>
        </w:rPr>
        <w:t>Summary</w:t>
      </w:r>
      <w:r w:rsidR="00746D80" w:rsidRPr="00376AD1">
        <w:rPr>
          <w:rFonts w:ascii="Times New Roman" w:hAnsi="Times New Roman"/>
          <w:b/>
          <w:sz w:val="28"/>
        </w:rPr>
        <w:t xml:space="preserve"> of Findings</w:t>
      </w:r>
    </w:p>
    <w:p w:rsidR="00313CA6" w:rsidRPr="00313CA6" w:rsidRDefault="00313CA6" w:rsidP="00313CA6">
      <w:pPr>
        <w:spacing w:before="100" w:beforeAutospacing="1" w:after="100" w:afterAutospacing="1" w:line="480" w:lineRule="auto"/>
        <w:jc w:val="both"/>
        <w:rPr>
          <w:rFonts w:ascii="Times New Roman" w:eastAsia="Times New Roman" w:hAnsi="Times New Roman"/>
          <w:sz w:val="26"/>
          <w:szCs w:val="24"/>
          <w:lang w:val="en-US"/>
        </w:rPr>
      </w:pPr>
      <w:r w:rsidRPr="00313CA6">
        <w:rPr>
          <w:rFonts w:ascii="Times New Roman" w:eastAsia="Times New Roman" w:hAnsi="Times New Roman"/>
          <w:sz w:val="26"/>
          <w:szCs w:val="24"/>
          <w:lang w:val="en-US"/>
        </w:rPr>
        <w:t>This study assessed construction site safety management in Kwara State using empirical data gathered from 50 construction personnel across multiple active sites. The analysis was guided by four key objectives, and the major findings are summarized below:</w:t>
      </w:r>
    </w:p>
    <w:p w:rsidR="00313CA6" w:rsidRPr="00313CA6" w:rsidRDefault="00313CA6" w:rsidP="00313CA6">
      <w:pPr>
        <w:numPr>
          <w:ilvl w:val="0"/>
          <w:numId w:val="38"/>
        </w:numPr>
        <w:spacing w:before="100" w:beforeAutospacing="1" w:after="100" w:afterAutospacing="1" w:line="480" w:lineRule="auto"/>
        <w:jc w:val="both"/>
        <w:rPr>
          <w:rFonts w:ascii="Times New Roman" w:eastAsia="Times New Roman" w:hAnsi="Times New Roman"/>
          <w:sz w:val="26"/>
          <w:szCs w:val="24"/>
          <w:lang w:val="en-US"/>
        </w:rPr>
      </w:pPr>
      <w:r w:rsidRPr="00313CA6">
        <w:rPr>
          <w:rFonts w:ascii="Times New Roman" w:eastAsia="Times New Roman" w:hAnsi="Times New Roman"/>
          <w:b/>
          <w:bCs/>
          <w:sz w:val="26"/>
          <w:szCs w:val="24"/>
          <w:lang w:val="en-US"/>
        </w:rPr>
        <w:t>Implementation of Safety Policies:</w:t>
      </w:r>
      <w:r>
        <w:rPr>
          <w:rFonts w:ascii="Times New Roman" w:eastAsia="Times New Roman" w:hAnsi="Times New Roman"/>
          <w:sz w:val="26"/>
          <w:szCs w:val="24"/>
          <w:lang w:val="en-US"/>
        </w:rPr>
        <w:t xml:space="preserve"> </w:t>
      </w:r>
      <w:r w:rsidRPr="00313CA6">
        <w:rPr>
          <w:rFonts w:ascii="Times New Roman" w:eastAsia="Times New Roman" w:hAnsi="Times New Roman"/>
          <w:sz w:val="26"/>
          <w:szCs w:val="24"/>
          <w:lang w:val="en-US"/>
        </w:rPr>
        <w:t>The findings reveal a moderate level of implementation of safety policies on construction sites. While safety communication and periodic inspections were found to be fairly regular, the presence of safety officers and enforcement of penalties for violations were rated lower. This suggests that while some elements of structured safety protocols exist, their enforcement is inconsistent across sites.</w:t>
      </w:r>
    </w:p>
    <w:p w:rsidR="00313CA6" w:rsidRPr="00313CA6" w:rsidRDefault="00313CA6" w:rsidP="00313CA6">
      <w:pPr>
        <w:numPr>
          <w:ilvl w:val="0"/>
          <w:numId w:val="38"/>
        </w:numPr>
        <w:spacing w:before="100" w:beforeAutospacing="1" w:after="100" w:afterAutospacing="1" w:line="480" w:lineRule="auto"/>
        <w:jc w:val="both"/>
        <w:rPr>
          <w:rFonts w:ascii="Times New Roman" w:eastAsia="Times New Roman" w:hAnsi="Times New Roman"/>
          <w:sz w:val="26"/>
          <w:szCs w:val="24"/>
          <w:lang w:val="en-US"/>
        </w:rPr>
      </w:pPr>
      <w:r w:rsidRPr="00313CA6">
        <w:rPr>
          <w:rFonts w:ascii="Times New Roman" w:eastAsia="Times New Roman" w:hAnsi="Times New Roman"/>
          <w:b/>
          <w:bCs/>
          <w:sz w:val="26"/>
          <w:szCs w:val="24"/>
          <w:lang w:val="en-US"/>
        </w:rPr>
        <w:t>Common Safety Hazards:</w:t>
      </w:r>
      <w:r>
        <w:rPr>
          <w:rFonts w:ascii="Times New Roman" w:eastAsia="Times New Roman" w:hAnsi="Times New Roman"/>
          <w:sz w:val="26"/>
          <w:szCs w:val="24"/>
          <w:lang w:val="en-US"/>
        </w:rPr>
        <w:t xml:space="preserve"> </w:t>
      </w:r>
      <w:r w:rsidRPr="00313CA6">
        <w:rPr>
          <w:rFonts w:ascii="Times New Roman" w:eastAsia="Times New Roman" w:hAnsi="Times New Roman"/>
          <w:sz w:val="26"/>
          <w:szCs w:val="24"/>
          <w:lang w:val="en-US"/>
        </w:rPr>
        <w:t>The most frequently reported hazards were falls from heights and electrical shocks, followed by structural collapses and machinery-related injuries. These findings reflect the hazardous nature of construction environments in the region and indicate lapses in preventive measures such as fall protection systems, proper electrical installations, and site supervision.</w:t>
      </w:r>
    </w:p>
    <w:p w:rsidR="00313CA6" w:rsidRPr="00313CA6" w:rsidRDefault="00313CA6" w:rsidP="00313CA6">
      <w:pPr>
        <w:numPr>
          <w:ilvl w:val="0"/>
          <w:numId w:val="38"/>
        </w:numPr>
        <w:spacing w:before="100" w:beforeAutospacing="1" w:after="100" w:afterAutospacing="1" w:line="480" w:lineRule="auto"/>
        <w:jc w:val="both"/>
        <w:rPr>
          <w:rFonts w:ascii="Times New Roman" w:eastAsia="Times New Roman" w:hAnsi="Times New Roman"/>
          <w:sz w:val="26"/>
          <w:szCs w:val="24"/>
          <w:lang w:val="en-US"/>
        </w:rPr>
      </w:pPr>
      <w:r w:rsidRPr="00313CA6">
        <w:rPr>
          <w:rFonts w:ascii="Times New Roman" w:eastAsia="Times New Roman" w:hAnsi="Times New Roman"/>
          <w:b/>
          <w:bCs/>
          <w:sz w:val="26"/>
          <w:szCs w:val="24"/>
          <w:lang w:val="en-US"/>
        </w:rPr>
        <w:t>Use and Availability of Personal Protective Equipment (PPE):</w:t>
      </w:r>
      <w:r>
        <w:rPr>
          <w:rFonts w:ascii="Times New Roman" w:eastAsia="Times New Roman" w:hAnsi="Times New Roman"/>
          <w:sz w:val="26"/>
          <w:szCs w:val="24"/>
          <w:lang w:val="en-US"/>
        </w:rPr>
        <w:t xml:space="preserve"> </w:t>
      </w:r>
      <w:r w:rsidRPr="00313CA6">
        <w:rPr>
          <w:rFonts w:ascii="Times New Roman" w:eastAsia="Times New Roman" w:hAnsi="Times New Roman"/>
          <w:sz w:val="26"/>
          <w:szCs w:val="24"/>
          <w:lang w:val="en-US"/>
        </w:rPr>
        <w:t>The mean score analysis of PPE-related items shows that while many workers understand the importance of PPE and report using it regularly, there are inconsistencies in its availability and enforcement. In some cases, PPE was found to be inadequate or not consistently provided by management, indicating a gap between policy and practice.</w:t>
      </w:r>
    </w:p>
    <w:p w:rsidR="00313CA6" w:rsidRPr="00313CA6" w:rsidRDefault="00313CA6" w:rsidP="00313CA6">
      <w:pPr>
        <w:numPr>
          <w:ilvl w:val="0"/>
          <w:numId w:val="38"/>
        </w:numPr>
        <w:spacing w:before="100" w:beforeAutospacing="1" w:after="100" w:afterAutospacing="1" w:line="480" w:lineRule="auto"/>
        <w:jc w:val="both"/>
        <w:rPr>
          <w:rFonts w:ascii="Times New Roman" w:eastAsia="Times New Roman" w:hAnsi="Times New Roman"/>
          <w:sz w:val="26"/>
          <w:szCs w:val="24"/>
          <w:lang w:val="en-US"/>
        </w:rPr>
      </w:pPr>
      <w:r w:rsidRPr="00313CA6">
        <w:rPr>
          <w:rFonts w:ascii="Times New Roman" w:eastAsia="Times New Roman" w:hAnsi="Times New Roman"/>
          <w:b/>
          <w:bCs/>
          <w:sz w:val="26"/>
          <w:szCs w:val="24"/>
          <w:lang w:val="en-US"/>
        </w:rPr>
        <w:lastRenderedPageBreak/>
        <w:t>Training and Awareness Among Workers and Supervisors:</w:t>
      </w:r>
      <w:r>
        <w:rPr>
          <w:rFonts w:ascii="Times New Roman" w:eastAsia="Times New Roman" w:hAnsi="Times New Roman"/>
          <w:sz w:val="26"/>
          <w:szCs w:val="24"/>
          <w:lang w:val="en-US"/>
        </w:rPr>
        <w:t xml:space="preserve"> </w:t>
      </w:r>
      <w:r w:rsidRPr="00313CA6">
        <w:rPr>
          <w:rFonts w:ascii="Times New Roman" w:eastAsia="Times New Roman" w:hAnsi="Times New Roman"/>
          <w:sz w:val="26"/>
          <w:szCs w:val="24"/>
          <w:lang w:val="en-US"/>
        </w:rPr>
        <w:t>Although over half of the respondents reported receiving formal safety training, a significant number lacked confidence in emergency response and indicated infrequent safety briefings on their sites. The variation in training coverage and meeting frequency suggests an underdeveloped safety culture in many construction firms, particularly among small and medium-sized contractors.</w:t>
      </w:r>
    </w:p>
    <w:p w:rsidR="00C808F7" w:rsidRPr="00313CA6" w:rsidRDefault="00313CA6" w:rsidP="00313CA6">
      <w:pPr>
        <w:spacing w:before="100" w:beforeAutospacing="1" w:after="100" w:afterAutospacing="1" w:line="480" w:lineRule="auto"/>
        <w:jc w:val="both"/>
        <w:rPr>
          <w:rFonts w:ascii="Times New Roman" w:eastAsia="Times New Roman" w:hAnsi="Times New Roman"/>
          <w:sz w:val="26"/>
          <w:szCs w:val="24"/>
          <w:lang w:val="en-US"/>
        </w:rPr>
      </w:pPr>
      <w:r w:rsidRPr="00313CA6">
        <w:rPr>
          <w:rFonts w:ascii="Times New Roman" w:eastAsia="Times New Roman" w:hAnsi="Times New Roman"/>
          <w:b/>
          <w:bCs/>
          <w:sz w:val="26"/>
          <w:szCs w:val="24"/>
          <w:lang w:val="en-US"/>
        </w:rPr>
        <w:t>Overall</w:t>
      </w:r>
      <w:r w:rsidRPr="00313CA6">
        <w:rPr>
          <w:rFonts w:ascii="Times New Roman" w:eastAsia="Times New Roman" w:hAnsi="Times New Roman"/>
          <w:sz w:val="26"/>
          <w:szCs w:val="24"/>
          <w:lang w:val="en-US"/>
        </w:rPr>
        <w:t>, the study underscores the need for more rigorous implementation of safety management frameworks, improved training and awareness, and a culture of continuous safety monitoring and enforcement across construction sites in Kwara State.</w:t>
      </w:r>
    </w:p>
    <w:p w:rsidR="00746D80" w:rsidRPr="00380D0C" w:rsidRDefault="00C808F7" w:rsidP="00380D0C">
      <w:pPr>
        <w:rPr>
          <w:rStyle w:val="Emphasis"/>
          <w:rFonts w:ascii="Times New Roman" w:hAnsi="Times New Roman"/>
          <w:b/>
          <w:i w:val="0"/>
          <w:iCs w:val="0"/>
          <w:sz w:val="28"/>
        </w:rPr>
      </w:pPr>
      <w:r>
        <w:rPr>
          <w:rFonts w:ascii="Times New Roman" w:hAnsi="Times New Roman"/>
          <w:b/>
          <w:sz w:val="28"/>
        </w:rPr>
        <w:t>4.4</w:t>
      </w:r>
      <w:r w:rsidR="00380D0C">
        <w:rPr>
          <w:rFonts w:ascii="Times New Roman" w:hAnsi="Times New Roman"/>
          <w:b/>
          <w:sz w:val="28"/>
        </w:rPr>
        <w:t xml:space="preserve"> Discussion of Findings</w:t>
      </w:r>
    </w:p>
    <w:p w:rsidR="00313CA6" w:rsidRPr="00313CA6" w:rsidRDefault="00313CA6" w:rsidP="00313CA6">
      <w:pPr>
        <w:pStyle w:val="NormalWeb"/>
        <w:spacing w:line="480" w:lineRule="auto"/>
        <w:jc w:val="both"/>
        <w:rPr>
          <w:lang w:val="en-US"/>
        </w:rPr>
      </w:pPr>
      <w:r w:rsidRPr="00313CA6">
        <w:t>The findings from the analysis of data collected across selected construction sites in Ilorin and nearby urban areas provide a revealing insight into the current state of safety management in the region’s construction sector. These findings are discussed below in relation to the four research objectives, drawing upon relevant literature to contextualize the results.</w:t>
      </w:r>
    </w:p>
    <w:p w:rsidR="00313CA6" w:rsidRPr="00313CA6" w:rsidRDefault="00313CA6" w:rsidP="00313CA6">
      <w:pPr>
        <w:rPr>
          <w:rFonts w:ascii="Times New Roman" w:hAnsi="Times New Roman"/>
          <w:b/>
          <w:sz w:val="24"/>
        </w:rPr>
      </w:pPr>
      <w:r w:rsidRPr="00313CA6">
        <w:rPr>
          <w:rFonts w:ascii="Times New Roman" w:hAnsi="Times New Roman"/>
          <w:b/>
          <w:sz w:val="24"/>
        </w:rPr>
        <w:t>Objective 1: Implementation of Safety Policies</w:t>
      </w:r>
    </w:p>
    <w:p w:rsidR="00313CA6" w:rsidRPr="00313CA6" w:rsidRDefault="00313CA6" w:rsidP="00313CA6">
      <w:pPr>
        <w:pStyle w:val="NormalWeb"/>
        <w:spacing w:line="480" w:lineRule="auto"/>
        <w:jc w:val="both"/>
      </w:pPr>
      <w:r w:rsidRPr="00313CA6">
        <w:t xml:space="preserve">The results indicated a moderate level of safety policy implementation, with communication and inspections receiving relatively higher ratings compared to enforcement and the consistent presence of safety officers. This aligns with the findings of </w:t>
      </w:r>
      <w:proofErr w:type="spellStart"/>
      <w:r w:rsidRPr="00616F63">
        <w:rPr>
          <w:rStyle w:val="Strong"/>
          <w:rFonts w:eastAsia="Calibri"/>
          <w:b w:val="0"/>
        </w:rPr>
        <w:t>Okoye</w:t>
      </w:r>
      <w:proofErr w:type="spellEnd"/>
      <w:r w:rsidRPr="00616F63">
        <w:rPr>
          <w:rStyle w:val="Strong"/>
          <w:rFonts w:eastAsia="Calibri"/>
          <w:b w:val="0"/>
        </w:rPr>
        <w:t xml:space="preserve"> et al. (2016)</w:t>
      </w:r>
      <w:r w:rsidRPr="00616F63">
        <w:rPr>
          <w:b/>
        </w:rPr>
        <w:t xml:space="preserve"> </w:t>
      </w:r>
      <w:r w:rsidRPr="00313CA6">
        <w:t xml:space="preserve">and </w:t>
      </w:r>
      <w:proofErr w:type="spellStart"/>
      <w:r w:rsidRPr="00616F63">
        <w:rPr>
          <w:rStyle w:val="Strong"/>
          <w:rFonts w:eastAsia="Calibri"/>
          <w:b w:val="0"/>
        </w:rPr>
        <w:t>Umeokafor</w:t>
      </w:r>
      <w:proofErr w:type="spellEnd"/>
      <w:r w:rsidRPr="00616F63">
        <w:rPr>
          <w:rStyle w:val="Strong"/>
          <w:rFonts w:eastAsia="Calibri"/>
          <w:b w:val="0"/>
        </w:rPr>
        <w:t xml:space="preserve"> et al. (2014)</w:t>
      </w:r>
      <w:r w:rsidRPr="00616F63">
        <w:rPr>
          <w:b/>
        </w:rPr>
        <w:t>,</w:t>
      </w:r>
      <w:r w:rsidRPr="00313CA6">
        <w:t xml:space="preserve"> who identified weak policy enforcement and irregular site supervision as critical issues in the Nigerian construction industry. Although many sites claim to have safety policies in place, </w:t>
      </w:r>
      <w:r w:rsidRPr="00313CA6">
        <w:lastRenderedPageBreak/>
        <w:t xml:space="preserve">the lack of stringent enforcement measures and inconsistent monitoring by qualified officers suggest a systemic gap between policy formulation and operational execution. These findings also reinforce the argument made by </w:t>
      </w:r>
      <w:r w:rsidRPr="007A26D9">
        <w:rPr>
          <w:rStyle w:val="Strong"/>
          <w:rFonts w:eastAsia="Calibri"/>
          <w:b w:val="0"/>
        </w:rPr>
        <w:t>Mohamed (2002)</w:t>
      </w:r>
      <w:r w:rsidRPr="00313CA6">
        <w:t xml:space="preserve"> that a proactive and leadership-driven safety culture is critical to ensuring compliance.</w:t>
      </w:r>
    </w:p>
    <w:p w:rsidR="00313CA6" w:rsidRPr="007A26D9" w:rsidRDefault="00313CA6" w:rsidP="007A26D9">
      <w:pPr>
        <w:rPr>
          <w:rFonts w:ascii="Times New Roman" w:hAnsi="Times New Roman"/>
          <w:b/>
          <w:sz w:val="24"/>
        </w:rPr>
      </w:pPr>
      <w:r w:rsidRPr="007A26D9">
        <w:rPr>
          <w:rFonts w:ascii="Times New Roman" w:hAnsi="Times New Roman"/>
          <w:b/>
          <w:sz w:val="24"/>
        </w:rPr>
        <w:t>Objective 2: Common Hazards on Site</w:t>
      </w:r>
    </w:p>
    <w:p w:rsidR="00313CA6" w:rsidRPr="00313CA6" w:rsidRDefault="00313CA6" w:rsidP="00313CA6">
      <w:pPr>
        <w:pStyle w:val="NormalWeb"/>
        <w:spacing w:line="480" w:lineRule="auto"/>
        <w:jc w:val="both"/>
      </w:pPr>
      <w:r w:rsidRPr="00313CA6">
        <w:t xml:space="preserve">The most reported hazards—falls from heights, electrical shocks, and structural collapses—corroborate national and international reports identifying these risks as primary causes of construction-related injuries and fatalities </w:t>
      </w:r>
      <w:r w:rsidRPr="007A26D9">
        <w:rPr>
          <w:b/>
        </w:rPr>
        <w:t>(</w:t>
      </w:r>
      <w:r w:rsidRPr="007A26D9">
        <w:rPr>
          <w:rStyle w:val="Strong"/>
          <w:rFonts w:eastAsia="Calibri"/>
          <w:b w:val="0"/>
        </w:rPr>
        <w:t>ILO, 2020</w:t>
      </w:r>
      <w:r w:rsidRPr="007A26D9">
        <w:rPr>
          <w:b/>
        </w:rPr>
        <w:t xml:space="preserve">; </w:t>
      </w:r>
      <w:proofErr w:type="spellStart"/>
      <w:r w:rsidRPr="007A26D9">
        <w:rPr>
          <w:rStyle w:val="Strong"/>
          <w:rFonts w:eastAsia="Calibri"/>
          <w:b w:val="0"/>
        </w:rPr>
        <w:t>Ogundipe</w:t>
      </w:r>
      <w:proofErr w:type="spellEnd"/>
      <w:r w:rsidRPr="007A26D9">
        <w:rPr>
          <w:rStyle w:val="Strong"/>
          <w:rFonts w:eastAsia="Calibri"/>
          <w:b w:val="0"/>
        </w:rPr>
        <w:t xml:space="preserve"> et al., 2025</w:t>
      </w:r>
      <w:r w:rsidRPr="00313CA6">
        <w:t xml:space="preserve">). The frequent occurrence of these hazards indicates that many sites are inadequately equipped with fall protection systems, insulated electrical tools, and proper engineering controls. This is especially concerning in the context of multi-story projects, where oversight is critical. Similar to the findings by </w:t>
      </w:r>
      <w:r w:rsidRPr="007A26D9">
        <w:rPr>
          <w:rStyle w:val="Strong"/>
          <w:rFonts w:eastAsia="Calibri"/>
          <w:b w:val="0"/>
        </w:rPr>
        <w:t>Imam et al. (2025)</w:t>
      </w:r>
      <w:r w:rsidRPr="007A26D9">
        <w:rPr>
          <w:b/>
        </w:rPr>
        <w:t>,</w:t>
      </w:r>
      <w:r w:rsidRPr="00313CA6">
        <w:t xml:space="preserve"> </w:t>
      </w:r>
      <w:r w:rsidR="007A26D9" w:rsidRPr="00313CA6">
        <w:t>behavioural</w:t>
      </w:r>
      <w:r w:rsidRPr="00313CA6">
        <w:t xml:space="preserve"> issues and unsafe work practices, often resulting from poor supervision and inadequate training, further exacerbate site hazards.</w:t>
      </w:r>
    </w:p>
    <w:p w:rsidR="00313CA6" w:rsidRPr="007A26D9" w:rsidRDefault="00313CA6" w:rsidP="007A26D9">
      <w:pPr>
        <w:rPr>
          <w:rFonts w:ascii="Times New Roman" w:hAnsi="Times New Roman"/>
          <w:b/>
        </w:rPr>
      </w:pPr>
      <w:r w:rsidRPr="007A26D9">
        <w:rPr>
          <w:rFonts w:ascii="Times New Roman" w:hAnsi="Times New Roman"/>
          <w:b/>
          <w:sz w:val="24"/>
        </w:rPr>
        <w:t>Objective 3: Availability and Use of Personal Protective Equipment (PPE)</w:t>
      </w:r>
    </w:p>
    <w:p w:rsidR="00313CA6" w:rsidRPr="00313CA6" w:rsidRDefault="00313CA6" w:rsidP="00313CA6">
      <w:pPr>
        <w:pStyle w:val="NormalWeb"/>
        <w:spacing w:line="480" w:lineRule="auto"/>
        <w:jc w:val="both"/>
      </w:pPr>
      <w:r w:rsidRPr="00313CA6">
        <w:t xml:space="preserve">The study showed moderate to high levels of PPE awareness among workers, with most respondents indicating routine PPE usage. However, gaps were noted in the adequacy, availability, and consistent enforcement of PPE policies. These findings are in line with </w:t>
      </w:r>
      <w:proofErr w:type="spellStart"/>
      <w:r w:rsidRPr="007A26D9">
        <w:rPr>
          <w:rStyle w:val="Strong"/>
          <w:rFonts w:eastAsia="Calibri"/>
          <w:b w:val="0"/>
        </w:rPr>
        <w:t>Oke</w:t>
      </w:r>
      <w:proofErr w:type="spellEnd"/>
      <w:r w:rsidRPr="007A26D9">
        <w:rPr>
          <w:rStyle w:val="Strong"/>
          <w:rFonts w:eastAsia="Calibri"/>
          <w:b w:val="0"/>
        </w:rPr>
        <w:t xml:space="preserve"> et al. (2025)</w:t>
      </w:r>
      <w:r w:rsidRPr="007A26D9">
        <w:rPr>
          <w:b/>
        </w:rPr>
        <w:t>,</w:t>
      </w:r>
      <w:r w:rsidRPr="00313CA6">
        <w:t xml:space="preserve"> who observed that although many contractors acknowledge the need for PPE, budget constraints, lack of planning, and lax oversight often hinder full compliance. The discrepancy between PPE awareness and actual availability highlights the persistent challenges in safety logistics and procurement. The higher scores on workers’ understanding of PPE suggest that knowledge is not </w:t>
      </w:r>
      <w:r w:rsidRPr="00313CA6">
        <w:lastRenderedPageBreak/>
        <w:t xml:space="preserve">the main barrier—rather, supply chain and managerial commitment are key limitations, as also noted by </w:t>
      </w:r>
      <w:proofErr w:type="spellStart"/>
      <w:r w:rsidRPr="007A26D9">
        <w:rPr>
          <w:rStyle w:val="Strong"/>
          <w:rFonts w:eastAsia="Calibri"/>
          <w:b w:val="0"/>
        </w:rPr>
        <w:t>Gambatese</w:t>
      </w:r>
      <w:proofErr w:type="spellEnd"/>
      <w:r w:rsidRPr="007A26D9">
        <w:rPr>
          <w:rStyle w:val="Strong"/>
          <w:rFonts w:eastAsia="Calibri"/>
          <w:b w:val="0"/>
        </w:rPr>
        <w:t xml:space="preserve"> et al. (2005)</w:t>
      </w:r>
      <w:r w:rsidRPr="007A26D9">
        <w:rPr>
          <w:b/>
        </w:rPr>
        <w:t>.</w:t>
      </w:r>
    </w:p>
    <w:p w:rsidR="00313CA6" w:rsidRPr="007A26D9" w:rsidRDefault="00313CA6" w:rsidP="007A26D9">
      <w:pPr>
        <w:rPr>
          <w:rFonts w:ascii="Times New Roman" w:hAnsi="Times New Roman"/>
          <w:b/>
          <w:sz w:val="24"/>
        </w:rPr>
      </w:pPr>
      <w:r w:rsidRPr="007A26D9">
        <w:rPr>
          <w:rFonts w:ascii="Times New Roman" w:hAnsi="Times New Roman"/>
          <w:b/>
          <w:sz w:val="24"/>
        </w:rPr>
        <w:t>Objective 4: Training and Awareness Among Workers and Supervisors</w:t>
      </w:r>
    </w:p>
    <w:p w:rsidR="00313CA6" w:rsidRPr="00313CA6" w:rsidRDefault="00313CA6" w:rsidP="00313CA6">
      <w:pPr>
        <w:pStyle w:val="NormalWeb"/>
        <w:spacing w:line="480" w:lineRule="auto"/>
        <w:jc w:val="both"/>
      </w:pPr>
      <w:r w:rsidRPr="00313CA6">
        <w:t xml:space="preserve">The study found that 56% of respondents had received formal safety training, but confidence in emergency preparedness and the frequency of safety meetings remained inconsistent. This variation reflects a fragmented approach to safety education and communication, with some firms investing in capacity development and others neglecting it. The findings align with </w:t>
      </w:r>
      <w:proofErr w:type="spellStart"/>
      <w:r w:rsidRPr="007A26D9">
        <w:rPr>
          <w:rStyle w:val="Strong"/>
          <w:rFonts w:eastAsia="Calibri"/>
          <w:b w:val="0"/>
        </w:rPr>
        <w:t>Ekong</w:t>
      </w:r>
      <w:proofErr w:type="spellEnd"/>
      <w:r w:rsidRPr="007A26D9">
        <w:rPr>
          <w:rStyle w:val="Strong"/>
          <w:rFonts w:eastAsia="Calibri"/>
          <w:b w:val="0"/>
        </w:rPr>
        <w:t xml:space="preserve"> et al. (2024)</w:t>
      </w:r>
      <w:r w:rsidRPr="007A26D9">
        <w:rPr>
          <w:b/>
        </w:rPr>
        <w:t>,</w:t>
      </w:r>
      <w:r w:rsidRPr="00313CA6">
        <w:t xml:space="preserve"> who emphasized the importance of predictive analytics and regular safety training in enhancing on-site responsiveness. Moreover, the relatively low number of daily safety briefings underscores the findings of </w:t>
      </w:r>
      <w:r w:rsidRPr="007A26D9">
        <w:rPr>
          <w:rStyle w:val="Strong"/>
          <w:rFonts w:eastAsia="Calibri"/>
          <w:b w:val="0"/>
        </w:rPr>
        <w:t>Abraham et al. (2025)</w:t>
      </w:r>
      <w:r w:rsidRPr="00313CA6">
        <w:t xml:space="preserve"> that a reactive rather than proactive safety culture still dominates many Nigerian construction sites.</w:t>
      </w:r>
    </w:p>
    <w:p w:rsidR="00313CA6" w:rsidRPr="00616F63" w:rsidRDefault="00313CA6" w:rsidP="007A26D9">
      <w:pPr>
        <w:rPr>
          <w:rFonts w:ascii="Times New Roman" w:hAnsi="Times New Roman"/>
          <w:b/>
          <w:sz w:val="24"/>
        </w:rPr>
      </w:pPr>
      <w:r w:rsidRPr="00616F63">
        <w:rPr>
          <w:rFonts w:ascii="Times New Roman" w:hAnsi="Times New Roman"/>
          <w:b/>
          <w:sz w:val="24"/>
        </w:rPr>
        <w:t>General Observations</w:t>
      </w:r>
    </w:p>
    <w:p w:rsidR="00313CA6" w:rsidRPr="00313CA6" w:rsidRDefault="00313CA6" w:rsidP="00313CA6">
      <w:pPr>
        <w:pStyle w:val="NormalWeb"/>
        <w:spacing w:line="480" w:lineRule="auto"/>
        <w:jc w:val="both"/>
      </w:pPr>
      <w:r w:rsidRPr="00313CA6">
        <w:t>Across all objectives, a recurring theme is the inconsistency in the implementation and enforcement of safety protocols. While knowledge and awareness appear to exist at moderate levels, actual practice often falls short due to organizational, financial, and systemic challenges. This disconnect between knowledge and action is a major barrier to improved safety outcomes in the construction sector.</w:t>
      </w:r>
    </w:p>
    <w:p w:rsidR="00313CA6" w:rsidRPr="00313CA6" w:rsidRDefault="00313CA6" w:rsidP="00313CA6">
      <w:pPr>
        <w:pStyle w:val="NormalWeb"/>
        <w:spacing w:line="480" w:lineRule="auto"/>
        <w:jc w:val="both"/>
      </w:pPr>
      <w:r w:rsidRPr="00313CA6">
        <w:t xml:space="preserve">These findings suggest the need for more structured and enforced regulatory oversight, particularly from bodies like the </w:t>
      </w:r>
      <w:r w:rsidRPr="007A26D9">
        <w:rPr>
          <w:rStyle w:val="Strong"/>
          <w:rFonts w:eastAsia="Calibri"/>
          <w:b w:val="0"/>
        </w:rPr>
        <w:t>Federal Ministry of Labour and Employment</w:t>
      </w:r>
      <w:r w:rsidRPr="00313CA6">
        <w:t xml:space="preserve"> and professional institutions such as </w:t>
      </w:r>
      <w:r w:rsidRPr="007A26D9">
        <w:rPr>
          <w:rStyle w:val="Strong"/>
          <w:rFonts w:eastAsia="Calibri"/>
          <w:b w:val="0"/>
        </w:rPr>
        <w:t>CORBON</w:t>
      </w:r>
      <w:r w:rsidRPr="00313CA6">
        <w:t xml:space="preserve"> and </w:t>
      </w:r>
      <w:r w:rsidRPr="007A26D9">
        <w:rPr>
          <w:rStyle w:val="Strong"/>
          <w:rFonts w:eastAsia="Calibri"/>
          <w:b w:val="0"/>
        </w:rPr>
        <w:t>NIOB</w:t>
      </w:r>
      <w:r w:rsidRPr="00313CA6">
        <w:t>. The integration of modern technologies, training systems, and real-</w:t>
      </w:r>
      <w:r w:rsidRPr="00313CA6">
        <w:lastRenderedPageBreak/>
        <w:t xml:space="preserve">time monitoring tools—as advocated by </w:t>
      </w:r>
      <w:proofErr w:type="spellStart"/>
      <w:r w:rsidRPr="007A26D9">
        <w:rPr>
          <w:rStyle w:val="Strong"/>
          <w:rFonts w:eastAsia="Calibri"/>
          <w:b w:val="0"/>
        </w:rPr>
        <w:t>Oyediran</w:t>
      </w:r>
      <w:proofErr w:type="spellEnd"/>
      <w:r w:rsidRPr="007A26D9">
        <w:rPr>
          <w:rStyle w:val="Strong"/>
          <w:rFonts w:eastAsia="Calibri"/>
          <w:b w:val="0"/>
        </w:rPr>
        <w:t xml:space="preserve"> et al. (2025)</w:t>
      </w:r>
      <w:r w:rsidR="007A26D9">
        <w:rPr>
          <w:b/>
        </w:rPr>
        <w:t xml:space="preserve"> </w:t>
      </w:r>
      <w:r w:rsidRPr="00313CA6">
        <w:t>could also help bridge the existing gaps and support a shift toward a more safety-conscious construction industry in Kwara State.</w:t>
      </w:r>
    </w:p>
    <w:p w:rsidR="006334B1" w:rsidRDefault="006334B1" w:rsidP="009135E6">
      <w:pPr>
        <w:spacing w:line="480" w:lineRule="auto"/>
        <w:jc w:val="both"/>
        <w:rPr>
          <w:rFonts w:ascii="Times New Roman" w:hAnsi="Times New Roman"/>
          <w:sz w:val="24"/>
        </w:rPr>
      </w:pPr>
    </w:p>
    <w:p w:rsidR="00313CA6" w:rsidRPr="006334B1" w:rsidRDefault="00313CA6" w:rsidP="009135E6">
      <w:pPr>
        <w:spacing w:line="480" w:lineRule="auto"/>
        <w:jc w:val="both"/>
        <w:rPr>
          <w:rFonts w:ascii="Times New Roman" w:hAnsi="Times New Roman"/>
          <w:sz w:val="24"/>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320FC6" w:rsidRDefault="00320FC6" w:rsidP="00746D80">
      <w:pPr>
        <w:jc w:val="center"/>
        <w:rPr>
          <w:rFonts w:ascii="Times New Roman" w:hAnsi="Times New Roman"/>
          <w:b/>
          <w:sz w:val="32"/>
        </w:rPr>
      </w:pPr>
    </w:p>
    <w:p w:rsidR="00746D80" w:rsidRDefault="00746D80" w:rsidP="00746D80">
      <w:pPr>
        <w:jc w:val="center"/>
        <w:rPr>
          <w:rFonts w:ascii="Times New Roman" w:hAnsi="Times New Roman"/>
          <w:b/>
          <w:sz w:val="32"/>
        </w:rPr>
      </w:pPr>
      <w:r w:rsidRPr="005610DC">
        <w:rPr>
          <w:rFonts w:ascii="Times New Roman" w:hAnsi="Times New Roman"/>
          <w:b/>
          <w:sz w:val="32"/>
        </w:rPr>
        <w:lastRenderedPageBreak/>
        <w:t>CHAPTER</w:t>
      </w:r>
      <w:r>
        <w:rPr>
          <w:rFonts w:ascii="Times New Roman" w:hAnsi="Times New Roman"/>
          <w:b/>
          <w:sz w:val="32"/>
        </w:rPr>
        <w:t xml:space="preserve"> FIVE</w:t>
      </w:r>
    </w:p>
    <w:p w:rsidR="00746D80" w:rsidRPr="005610DC" w:rsidRDefault="00746D80" w:rsidP="00746D80">
      <w:pPr>
        <w:jc w:val="center"/>
        <w:rPr>
          <w:rFonts w:ascii="Times New Roman" w:hAnsi="Times New Roman"/>
          <w:b/>
          <w:sz w:val="32"/>
        </w:rPr>
      </w:pPr>
      <w:r w:rsidRPr="005610DC">
        <w:rPr>
          <w:rFonts w:ascii="Times New Roman" w:hAnsi="Times New Roman"/>
          <w:b/>
          <w:sz w:val="32"/>
        </w:rPr>
        <w:t>SUMMARY, CONCLUSION AND RECOMMENDATIONS</w:t>
      </w:r>
    </w:p>
    <w:p w:rsidR="007A26D9" w:rsidRPr="007A26D9" w:rsidRDefault="00380D0C" w:rsidP="007A26D9">
      <w:pPr>
        <w:rPr>
          <w:rFonts w:ascii="Times New Roman" w:hAnsi="Times New Roman"/>
          <w:b/>
          <w:sz w:val="28"/>
        </w:rPr>
      </w:pPr>
      <w:r w:rsidRPr="00380D0C">
        <w:rPr>
          <w:rFonts w:ascii="Times New Roman" w:hAnsi="Times New Roman"/>
          <w:b/>
          <w:sz w:val="28"/>
        </w:rPr>
        <w:t xml:space="preserve">5.1 </w:t>
      </w:r>
      <w:r w:rsidR="007A26D9">
        <w:rPr>
          <w:rFonts w:ascii="Times New Roman" w:hAnsi="Times New Roman"/>
          <w:b/>
          <w:sz w:val="28"/>
        </w:rPr>
        <w:t>Summary of Findings</w:t>
      </w:r>
    </w:p>
    <w:p w:rsidR="007A26D9" w:rsidRDefault="007A26D9" w:rsidP="007A26D9">
      <w:pPr>
        <w:pStyle w:val="NormalWeb"/>
        <w:spacing w:line="480" w:lineRule="auto"/>
        <w:jc w:val="both"/>
      </w:pPr>
      <w:r>
        <w:t>This study was undertaken to evaluate construction site safety management practices in Kwara State, Nigeria. The motivation stemmed from the alarming rate of construction-related injuries and fatalities, which persist due to inconsistent implementation of safety policies, lack of training, and poor compliance with occupational safety standards. The study aimed to assess the extent to which safety measures are adopted on construction sites, identify common hazards, evaluate the use of personal protective equipment (PPE), and examine the level of training and awareness among construction workers and supervisors.</w:t>
      </w:r>
    </w:p>
    <w:p w:rsidR="007A26D9" w:rsidRDefault="007A26D9" w:rsidP="007A26D9">
      <w:pPr>
        <w:pStyle w:val="NormalWeb"/>
        <w:spacing w:line="480" w:lineRule="auto"/>
        <w:jc w:val="both"/>
      </w:pPr>
      <w:r>
        <w:t xml:space="preserve">A total of 50 structured questionnaires were administered to construction professionals and site workers across public and private construction sites in Ilorin and </w:t>
      </w:r>
      <w:proofErr w:type="spellStart"/>
      <w:r>
        <w:t>neighboring</w:t>
      </w:r>
      <w:proofErr w:type="spellEnd"/>
      <w:r>
        <w:t xml:space="preserve"> towns. Data were </w:t>
      </w:r>
      <w:proofErr w:type="spellStart"/>
      <w:r>
        <w:t>analyzed</w:t>
      </w:r>
      <w:proofErr w:type="spellEnd"/>
      <w:r>
        <w:t xml:space="preserve"> using descriptive statistics such as frequencies, percentages, and mean scores. The key findings of the study are as follows:</w:t>
      </w:r>
    </w:p>
    <w:p w:rsidR="007A26D9" w:rsidRDefault="007A26D9" w:rsidP="007A26D9">
      <w:pPr>
        <w:pStyle w:val="NormalWeb"/>
        <w:numPr>
          <w:ilvl w:val="0"/>
          <w:numId w:val="39"/>
        </w:numPr>
        <w:spacing w:line="480" w:lineRule="auto"/>
        <w:jc w:val="both"/>
      </w:pPr>
      <w:r>
        <w:t>Safety policies are moderately implemented across construction sites; however, enforcement and the presence of designated safety officers are inconsistent.</w:t>
      </w:r>
    </w:p>
    <w:p w:rsidR="007A26D9" w:rsidRDefault="007A26D9" w:rsidP="007A26D9">
      <w:pPr>
        <w:pStyle w:val="NormalWeb"/>
        <w:numPr>
          <w:ilvl w:val="0"/>
          <w:numId w:val="39"/>
        </w:numPr>
        <w:spacing w:line="480" w:lineRule="auto"/>
        <w:jc w:val="both"/>
      </w:pPr>
      <w:r>
        <w:t>Falls from heights and electrical hazards are the most common threats to workers' safety.</w:t>
      </w:r>
    </w:p>
    <w:p w:rsidR="007A26D9" w:rsidRDefault="007A26D9" w:rsidP="007A26D9">
      <w:pPr>
        <w:pStyle w:val="NormalWeb"/>
        <w:numPr>
          <w:ilvl w:val="0"/>
          <w:numId w:val="39"/>
        </w:numPr>
        <w:spacing w:line="480" w:lineRule="auto"/>
        <w:jc w:val="both"/>
      </w:pPr>
      <w:r>
        <w:t>While PPE is generally used and understood, its availability and consistent enforcement remain inadequate.</w:t>
      </w:r>
    </w:p>
    <w:p w:rsidR="007A26D9" w:rsidRDefault="007A26D9" w:rsidP="007A26D9">
      <w:pPr>
        <w:pStyle w:val="NormalWeb"/>
        <w:numPr>
          <w:ilvl w:val="0"/>
          <w:numId w:val="39"/>
        </w:numPr>
        <w:spacing w:line="480" w:lineRule="auto"/>
        <w:jc w:val="both"/>
      </w:pPr>
      <w:r>
        <w:t>Over half of the respondents had received formal safety training, yet emergency preparedness and the frequency of safety meetings varied significantly across sites.</w:t>
      </w:r>
    </w:p>
    <w:p w:rsidR="007A26D9" w:rsidRPr="007A26D9" w:rsidRDefault="007A26D9" w:rsidP="007A26D9">
      <w:pPr>
        <w:rPr>
          <w:rFonts w:ascii="Times New Roman" w:hAnsi="Times New Roman"/>
          <w:b/>
          <w:sz w:val="28"/>
        </w:rPr>
      </w:pPr>
      <w:r w:rsidRPr="007A26D9">
        <w:rPr>
          <w:rFonts w:ascii="Times New Roman" w:hAnsi="Times New Roman"/>
          <w:b/>
          <w:sz w:val="28"/>
        </w:rPr>
        <w:lastRenderedPageBreak/>
        <w:t>5.2 Conclusion</w:t>
      </w:r>
    </w:p>
    <w:p w:rsidR="007A26D9" w:rsidRDefault="007A26D9" w:rsidP="007A26D9">
      <w:pPr>
        <w:pStyle w:val="NormalWeb"/>
        <w:spacing w:line="480" w:lineRule="auto"/>
        <w:jc w:val="both"/>
      </w:pPr>
      <w:r>
        <w:t>The findings of this research underscore the fact that construction site safety management in Kwara State is partially operational but far from optimal. Although basic safety policies exist and some level of training is provided, lapses in implementation, enforcement, and monitoring have contributed to unsafe working conditions on many sites.</w:t>
      </w:r>
    </w:p>
    <w:p w:rsidR="007A26D9" w:rsidRDefault="007A26D9" w:rsidP="007A26D9">
      <w:pPr>
        <w:pStyle w:val="NormalWeb"/>
        <w:spacing w:line="480" w:lineRule="auto"/>
        <w:jc w:val="both"/>
      </w:pPr>
      <w:r>
        <w:t>This study concludes that the primary challenges to effective safety management include insufficient safety oversight, inadequate provision of PPE, limited training opportunities, and weak enforcement of national occupational safety policies. Addressing these issues requires a multifaceted approach involving regulatory agencies, construction firms, professional bodies, and site-level personnel. A shift towards a proactive safety culture—anchored on leadership commitment, continuous education, and technological integration—is essential to reducing accidents and improving worker well-being in the construction industry.</w:t>
      </w:r>
    </w:p>
    <w:p w:rsidR="007A26D9" w:rsidRPr="007A26D9" w:rsidRDefault="007A26D9" w:rsidP="007A26D9">
      <w:pPr>
        <w:rPr>
          <w:rFonts w:ascii="Times New Roman" w:hAnsi="Times New Roman"/>
          <w:b/>
          <w:sz w:val="28"/>
        </w:rPr>
      </w:pPr>
      <w:r w:rsidRPr="007A26D9">
        <w:rPr>
          <w:rFonts w:ascii="Times New Roman" w:hAnsi="Times New Roman"/>
          <w:b/>
          <w:sz w:val="28"/>
        </w:rPr>
        <w:t>5.3 Recommendations</w:t>
      </w:r>
    </w:p>
    <w:p w:rsidR="007A26D9" w:rsidRDefault="007A26D9" w:rsidP="007A26D9">
      <w:pPr>
        <w:pStyle w:val="NormalWeb"/>
        <w:spacing w:line="480" w:lineRule="auto"/>
        <w:jc w:val="both"/>
      </w:pPr>
      <w:r>
        <w:t>Based on the findings and conclusion of this study, the following recommendations are proposed:</w:t>
      </w:r>
    </w:p>
    <w:p w:rsidR="007A26D9" w:rsidRDefault="007A26D9" w:rsidP="007A26D9">
      <w:pPr>
        <w:pStyle w:val="NormalWeb"/>
        <w:numPr>
          <w:ilvl w:val="0"/>
          <w:numId w:val="40"/>
        </w:numPr>
        <w:spacing w:line="480" w:lineRule="auto"/>
        <w:jc w:val="both"/>
      </w:pPr>
      <w:r>
        <w:rPr>
          <w:rStyle w:val="Strong"/>
        </w:rPr>
        <w:t>Strengthen Regulatory Enforcement:</w:t>
      </w:r>
      <w:r w:rsidR="005A2099">
        <w:t xml:space="preserve"> </w:t>
      </w:r>
      <w:r>
        <w:t>Government agencies such as the Federal Ministry of Labour and Employment should increase the frequency of site inspections and impose stricter penalties for non-compliance with safety standards.</w:t>
      </w:r>
    </w:p>
    <w:p w:rsidR="007A26D9" w:rsidRDefault="007A26D9" w:rsidP="007A26D9">
      <w:pPr>
        <w:pStyle w:val="NormalWeb"/>
        <w:numPr>
          <w:ilvl w:val="0"/>
          <w:numId w:val="40"/>
        </w:numPr>
        <w:spacing w:line="480" w:lineRule="auto"/>
        <w:jc w:val="both"/>
      </w:pPr>
      <w:r>
        <w:rPr>
          <w:rStyle w:val="Strong"/>
        </w:rPr>
        <w:t>Mandatory Deployment of Safety Officers:</w:t>
      </w:r>
      <w:r w:rsidR="005A2099">
        <w:t xml:space="preserve"> </w:t>
      </w:r>
      <w:r>
        <w:t>Construction firms, regardless of size, should be mandated to employ or assign certified safety officers to monitor on-site practices and coordinate safety programs.</w:t>
      </w:r>
    </w:p>
    <w:p w:rsidR="007A26D9" w:rsidRDefault="007A26D9" w:rsidP="007A26D9">
      <w:pPr>
        <w:pStyle w:val="NormalWeb"/>
        <w:numPr>
          <w:ilvl w:val="0"/>
          <w:numId w:val="40"/>
        </w:numPr>
        <w:spacing w:line="480" w:lineRule="auto"/>
        <w:jc w:val="both"/>
      </w:pPr>
      <w:r>
        <w:rPr>
          <w:rStyle w:val="Strong"/>
        </w:rPr>
        <w:lastRenderedPageBreak/>
        <w:t>Provision and Monitoring of PPE:</w:t>
      </w:r>
      <w:r w:rsidR="005A2099">
        <w:t xml:space="preserve"> </w:t>
      </w:r>
      <w:r>
        <w:t>Contractors must ensure that appropriate PPE is not only provided to all workers but also used consistently. On-site supervisors should be held accountable for enforcing PPE usage.</w:t>
      </w:r>
    </w:p>
    <w:p w:rsidR="007A26D9" w:rsidRDefault="007A26D9" w:rsidP="007A26D9">
      <w:pPr>
        <w:pStyle w:val="NormalWeb"/>
        <w:numPr>
          <w:ilvl w:val="0"/>
          <w:numId w:val="40"/>
        </w:numPr>
        <w:spacing w:line="480" w:lineRule="auto"/>
        <w:jc w:val="both"/>
      </w:pPr>
      <w:r>
        <w:rPr>
          <w:rStyle w:val="Strong"/>
        </w:rPr>
        <w:t>Regular Safety Training and Toolbox Meetings:</w:t>
      </w:r>
      <w:r w:rsidR="005A2099">
        <w:t xml:space="preserve"> </w:t>
      </w:r>
      <w:r>
        <w:t>Construction companies should institutionalize periodic training sessions, workshops, and daily or weekly toolbox talks to improve worker awareness, emergency preparedness, and hazard recognition.</w:t>
      </w:r>
    </w:p>
    <w:p w:rsidR="007A26D9" w:rsidRDefault="007A26D9" w:rsidP="007A26D9">
      <w:pPr>
        <w:pStyle w:val="NormalWeb"/>
        <w:numPr>
          <w:ilvl w:val="0"/>
          <w:numId w:val="40"/>
        </w:numPr>
        <w:spacing w:line="480" w:lineRule="auto"/>
        <w:jc w:val="both"/>
      </w:pPr>
      <w:r>
        <w:rPr>
          <w:rStyle w:val="Strong"/>
        </w:rPr>
        <w:t>Public–Private Collaboration:</w:t>
      </w:r>
      <w:r w:rsidR="005A2099">
        <w:t xml:space="preserve"> </w:t>
      </w:r>
      <w:r>
        <w:t>Collaboration between regulatory agencies, professional bodies (e.g., CORBON, NIOB), and private construction firms should be fostered to create and promote standardized safety management templates and educational materials.</w:t>
      </w:r>
    </w:p>
    <w:p w:rsidR="007A26D9" w:rsidRDefault="007A26D9" w:rsidP="007A26D9">
      <w:pPr>
        <w:pStyle w:val="NormalWeb"/>
        <w:numPr>
          <w:ilvl w:val="0"/>
          <w:numId w:val="40"/>
        </w:numPr>
        <w:spacing w:line="480" w:lineRule="auto"/>
        <w:jc w:val="both"/>
      </w:pPr>
      <w:r>
        <w:rPr>
          <w:rStyle w:val="Strong"/>
        </w:rPr>
        <w:t>Adoption of Technology:</w:t>
      </w:r>
      <w:r w:rsidR="005A2099">
        <w:t xml:space="preserve"> </w:t>
      </w:r>
      <w:r>
        <w:t>Construction firms should be encouraged to adopt smart technologies such as real-time hazard detection systems, mobile safety checklists, and digital training modules to support continuous safety improvement.</w:t>
      </w:r>
    </w:p>
    <w:p w:rsidR="007A26D9" w:rsidRPr="005A2099" w:rsidRDefault="007A26D9" w:rsidP="005A2099">
      <w:pPr>
        <w:rPr>
          <w:rFonts w:ascii="Times New Roman" w:hAnsi="Times New Roman"/>
          <w:b/>
          <w:sz w:val="28"/>
        </w:rPr>
      </w:pPr>
      <w:r w:rsidRPr="005A2099">
        <w:rPr>
          <w:rFonts w:ascii="Times New Roman" w:hAnsi="Times New Roman"/>
          <w:b/>
          <w:sz w:val="28"/>
        </w:rPr>
        <w:t>5.4 Suggestions for Further Studies</w:t>
      </w:r>
    </w:p>
    <w:p w:rsidR="007A26D9" w:rsidRDefault="007A26D9" w:rsidP="005A2099">
      <w:pPr>
        <w:pStyle w:val="NormalWeb"/>
        <w:spacing w:line="480" w:lineRule="auto"/>
        <w:jc w:val="both"/>
      </w:pPr>
      <w:r>
        <w:t>Future research could focus on:</w:t>
      </w:r>
    </w:p>
    <w:p w:rsidR="007A26D9" w:rsidRDefault="007A26D9" w:rsidP="005A2099">
      <w:pPr>
        <w:pStyle w:val="NormalWeb"/>
        <w:numPr>
          <w:ilvl w:val="0"/>
          <w:numId w:val="41"/>
        </w:numPr>
        <w:spacing w:line="480" w:lineRule="auto"/>
        <w:jc w:val="both"/>
      </w:pPr>
      <w:r>
        <w:t>Comparative studies between public and private sector projects to assess differences in safety management practices.</w:t>
      </w:r>
    </w:p>
    <w:p w:rsidR="007A26D9" w:rsidRDefault="007A26D9" w:rsidP="005A2099">
      <w:pPr>
        <w:pStyle w:val="NormalWeb"/>
        <w:numPr>
          <w:ilvl w:val="0"/>
          <w:numId w:val="41"/>
        </w:numPr>
        <w:spacing w:line="480" w:lineRule="auto"/>
        <w:jc w:val="both"/>
      </w:pPr>
      <w:r>
        <w:t>Evaluating the economic impact of safety lapses on construction project delivery.</w:t>
      </w:r>
    </w:p>
    <w:p w:rsidR="007A26D9" w:rsidRDefault="007A26D9" w:rsidP="005A2099">
      <w:pPr>
        <w:pStyle w:val="NormalWeb"/>
        <w:numPr>
          <w:ilvl w:val="0"/>
          <w:numId w:val="41"/>
        </w:numPr>
        <w:spacing w:line="480" w:lineRule="auto"/>
        <w:jc w:val="both"/>
      </w:pPr>
      <w:r>
        <w:t>Longitudinal studies tracking safety performance over time following interventions such as training or policy reforms.</w:t>
      </w:r>
    </w:p>
    <w:p w:rsidR="00320FC6" w:rsidRDefault="00320FC6" w:rsidP="00515D12">
      <w:pPr>
        <w:spacing w:after="0" w:line="240" w:lineRule="auto"/>
        <w:rPr>
          <w:rFonts w:ascii="Times New Roman" w:eastAsia="Times New Roman" w:hAnsi="Times New Roman"/>
          <w:b/>
          <w:bCs/>
          <w:color w:val="000000"/>
          <w:sz w:val="28"/>
          <w:szCs w:val="28"/>
        </w:rPr>
      </w:pPr>
    </w:p>
    <w:p w:rsidR="00320FC6" w:rsidRDefault="00320FC6" w:rsidP="00515D12">
      <w:pPr>
        <w:spacing w:after="0" w:line="240" w:lineRule="auto"/>
        <w:rPr>
          <w:rFonts w:ascii="Times New Roman" w:eastAsia="Times New Roman" w:hAnsi="Times New Roman"/>
          <w:b/>
          <w:bCs/>
          <w:color w:val="000000"/>
          <w:sz w:val="28"/>
          <w:szCs w:val="28"/>
        </w:rPr>
      </w:pPr>
    </w:p>
    <w:p w:rsidR="00320FC6" w:rsidRDefault="00320FC6" w:rsidP="00515D12">
      <w:pPr>
        <w:spacing w:after="0" w:line="240" w:lineRule="auto"/>
        <w:rPr>
          <w:rFonts w:ascii="Times New Roman" w:eastAsia="Times New Roman" w:hAnsi="Times New Roman"/>
          <w:b/>
          <w:bCs/>
          <w:color w:val="000000"/>
          <w:sz w:val="28"/>
          <w:szCs w:val="28"/>
        </w:rPr>
      </w:pPr>
    </w:p>
    <w:p w:rsidR="00320FC6" w:rsidRPr="00ED75CF" w:rsidRDefault="00515D12" w:rsidP="00ED75CF">
      <w:pPr>
        <w:spacing w:after="0" w:line="240" w:lineRule="auto"/>
        <w:jc w:val="center"/>
        <w:rPr>
          <w:rFonts w:ascii="Times New Roman" w:eastAsia="Times New Roman" w:hAnsi="Times New Roman"/>
          <w:sz w:val="24"/>
          <w:szCs w:val="24"/>
        </w:rPr>
      </w:pPr>
      <w:r w:rsidRPr="00515D12">
        <w:rPr>
          <w:rFonts w:ascii="Times New Roman" w:eastAsia="Times New Roman" w:hAnsi="Times New Roman"/>
          <w:b/>
          <w:bCs/>
          <w:color w:val="000000"/>
          <w:sz w:val="28"/>
          <w:szCs w:val="28"/>
        </w:rPr>
        <w:lastRenderedPageBreak/>
        <w:t>REFERENCES</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Aina</w:t>
      </w:r>
      <w:proofErr w:type="spellEnd"/>
      <w:r w:rsidRPr="00ED75CF">
        <w:rPr>
          <w:rFonts w:ascii="Times New Roman" w:hAnsi="Times New Roman"/>
          <w:sz w:val="24"/>
          <w:szCs w:val="24"/>
        </w:rPr>
        <w:t>, A. O. (2021). Underutilization of construction workers a</w:t>
      </w:r>
      <w:r w:rsidR="00ED75CF">
        <w:rPr>
          <w:rFonts w:ascii="Times New Roman" w:hAnsi="Times New Roman"/>
          <w:sz w:val="24"/>
          <w:szCs w:val="24"/>
        </w:rPr>
        <w:t xml:space="preserve">nd safety implications in </w:t>
      </w:r>
      <w:proofErr w:type="spellStart"/>
      <w:r w:rsidR="00ED75CF">
        <w:rPr>
          <w:rFonts w:ascii="Times New Roman" w:hAnsi="Times New Roman"/>
          <w:sz w:val="24"/>
          <w:szCs w:val="24"/>
        </w:rPr>
        <w:t>Kwara</w:t>
      </w:r>
      <w:proofErr w:type="spellEnd"/>
      <w:r w:rsidR="00ED75CF">
        <w:rPr>
          <w:rFonts w:ascii="Times New Roman" w:hAnsi="Times New Roman"/>
          <w:sz w:val="24"/>
          <w:szCs w:val="24"/>
        </w:rPr>
        <w:t>.</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Akinwale</w:t>
      </w:r>
      <w:proofErr w:type="spellEnd"/>
      <w:r w:rsidRPr="00ED75CF">
        <w:rPr>
          <w:rFonts w:ascii="Times New Roman" w:hAnsi="Times New Roman"/>
          <w:sz w:val="24"/>
          <w:szCs w:val="24"/>
        </w:rPr>
        <w:t xml:space="preserve">, A. A., &amp; </w:t>
      </w:r>
      <w:proofErr w:type="spellStart"/>
      <w:r w:rsidRPr="00ED75CF">
        <w:rPr>
          <w:rFonts w:ascii="Times New Roman" w:hAnsi="Times New Roman"/>
          <w:sz w:val="24"/>
          <w:szCs w:val="24"/>
        </w:rPr>
        <w:t>Olusanya</w:t>
      </w:r>
      <w:proofErr w:type="spellEnd"/>
      <w:r w:rsidRPr="00ED75CF">
        <w:rPr>
          <w:rFonts w:ascii="Times New Roman" w:hAnsi="Times New Roman"/>
          <w:sz w:val="24"/>
          <w:szCs w:val="24"/>
        </w:rPr>
        <w:t xml:space="preserve">, O. A. (2016). Implications of </w:t>
      </w:r>
      <w:r w:rsidR="00ED75CF">
        <w:rPr>
          <w:rFonts w:ascii="Times New Roman" w:hAnsi="Times New Roman"/>
          <w:sz w:val="24"/>
          <w:szCs w:val="24"/>
        </w:rPr>
        <w:t xml:space="preserve">occupational health and safety. </w:t>
      </w:r>
      <w:r w:rsidRPr="00ED75CF">
        <w:rPr>
          <w:rFonts w:ascii="Times New Roman" w:hAnsi="Times New Roman"/>
          <w:sz w:val="24"/>
          <w:szCs w:val="24"/>
        </w:rPr>
        <w:t xml:space="preserve">An evaluation of wearable alert systems in Nigeria. Journal of Construction </w:t>
      </w:r>
      <w:r w:rsidR="00ED75CF">
        <w:rPr>
          <w:rFonts w:ascii="Times New Roman" w:hAnsi="Times New Roman"/>
          <w:sz w:val="24"/>
          <w:szCs w:val="24"/>
        </w:rPr>
        <w:t xml:space="preserve">Safety Innovation, 7(1), 19–32 </w:t>
      </w:r>
      <w:r w:rsidRPr="00ED75CF">
        <w:rPr>
          <w:rFonts w:ascii="Times New Roman" w:hAnsi="Times New Roman"/>
          <w:sz w:val="24"/>
          <w:szCs w:val="24"/>
        </w:rPr>
        <w:t>and health regulations in Nigeria: An exploration. European Scientific Journal</w:t>
      </w:r>
      <w:r w:rsidR="00ED75CF">
        <w:rPr>
          <w:rFonts w:ascii="Times New Roman" w:hAnsi="Times New Roman"/>
          <w:sz w:val="24"/>
          <w:szCs w:val="24"/>
        </w:rPr>
        <w:t xml:space="preserve">, 10(15), 93–106. </w:t>
      </w:r>
      <w:r w:rsidRPr="00ED75CF">
        <w:rPr>
          <w:rFonts w:ascii="Times New Roman" w:hAnsi="Times New Roman"/>
          <w:sz w:val="24"/>
          <w:szCs w:val="24"/>
        </w:rPr>
        <w:t xml:space="preserve">Automation in Construction, 52, 1–15. </w:t>
      </w:r>
      <w:hyperlink r:id="rId9" w:history="1">
        <w:r w:rsidR="00ED75CF" w:rsidRPr="001B0607">
          <w:rPr>
            <w:rStyle w:val="Hyperlink"/>
            <w:rFonts w:ascii="Times New Roman" w:hAnsi="Times New Roman"/>
            <w:sz w:val="24"/>
            <w:szCs w:val="24"/>
          </w:rPr>
          <w:t>https://doi.org/10.1016/j.autcon.2015.01.012</w:t>
        </w:r>
      </w:hyperlink>
      <w:r w:rsidR="00ED75CF">
        <w:rPr>
          <w:rFonts w:ascii="Times New Roman" w:hAnsi="Times New Roman"/>
          <w:sz w:val="24"/>
          <w:szCs w:val="24"/>
        </w:rPr>
        <w:t xml:space="preserve"> </w:t>
      </w:r>
      <w:r w:rsidRPr="00ED75CF">
        <w:rPr>
          <w:rFonts w:ascii="Times New Roman" w:hAnsi="Times New Roman"/>
          <w:sz w:val="24"/>
          <w:szCs w:val="24"/>
        </w:rPr>
        <w:t>awareness among pottery workers in Ilorin. Journal of Occupational Health and Development, 4(1), 50–60.</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 xml:space="preserve">Bello, M. A. (2012). An assessment of occupational safety and health practices in the building </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Busari</w:t>
      </w:r>
      <w:proofErr w:type="spellEnd"/>
      <w:r w:rsidRPr="00ED75CF">
        <w:rPr>
          <w:rFonts w:ascii="Times New Roman" w:hAnsi="Times New Roman"/>
          <w:sz w:val="24"/>
          <w:szCs w:val="24"/>
        </w:rPr>
        <w:t xml:space="preserve">, T., &amp; </w:t>
      </w:r>
      <w:proofErr w:type="spellStart"/>
      <w:r w:rsidRPr="00ED75CF">
        <w:rPr>
          <w:rFonts w:ascii="Times New Roman" w:hAnsi="Times New Roman"/>
          <w:sz w:val="24"/>
          <w:szCs w:val="24"/>
        </w:rPr>
        <w:t>Omoteji</w:t>
      </w:r>
      <w:proofErr w:type="spellEnd"/>
      <w:r w:rsidRPr="00ED75CF">
        <w:rPr>
          <w:rFonts w:ascii="Times New Roman" w:hAnsi="Times New Roman"/>
          <w:sz w:val="24"/>
          <w:szCs w:val="24"/>
        </w:rPr>
        <w:t xml:space="preserve">, M. A. (2024). Exposure to cement dust and respiratory risks in rural </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 xml:space="preserve">Choudhry, R. M., Fang, D., &amp; Mohamed, S. (2007). The nature of safety culture: A survey of the </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construction projects in Nigeria. Journal of Safety and Construction Management, 4(1), 37–49.</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construction sites. Environmental Health Journal of Nigeria, 7(1), 25–36.</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Ekong</w:t>
      </w:r>
      <w:proofErr w:type="spellEnd"/>
      <w:r w:rsidRPr="00ED75CF">
        <w:rPr>
          <w:rFonts w:ascii="Times New Roman" w:hAnsi="Times New Roman"/>
          <w:sz w:val="24"/>
          <w:szCs w:val="24"/>
        </w:rPr>
        <w:t>, C. A., &amp; Ansa, I. I. (2024). Integrating predictive ana</w:t>
      </w:r>
      <w:r w:rsidR="00ED75CF">
        <w:rPr>
          <w:rFonts w:ascii="Times New Roman" w:hAnsi="Times New Roman"/>
          <w:sz w:val="24"/>
          <w:szCs w:val="24"/>
        </w:rPr>
        <w:t xml:space="preserve">lytics in construction safety: </w:t>
      </w:r>
      <w:r w:rsidRPr="00ED75CF">
        <w:rPr>
          <w:rFonts w:ascii="Times New Roman" w:hAnsi="Times New Roman"/>
          <w:sz w:val="24"/>
          <w:szCs w:val="24"/>
        </w:rPr>
        <w:t xml:space="preserve">Engineering and Management, 128(5), 375–384. </w:t>
      </w:r>
      <w:hyperlink r:id="rId10" w:history="1">
        <w:r w:rsidRPr="00ED75CF">
          <w:rPr>
            <w:rStyle w:val="Hyperlink"/>
            <w:rFonts w:ascii="Times New Roman" w:hAnsi="Times New Roman"/>
            <w:sz w:val="24"/>
            <w:szCs w:val="24"/>
          </w:rPr>
          <w:t>https://doi.org/10.1061/(ASCE)0733-</w:t>
        </w:r>
      </w:hyperlink>
      <w:r w:rsidRPr="00ED75CF">
        <w:rPr>
          <w:rFonts w:ascii="Times New Roman" w:hAnsi="Times New Roman"/>
          <w:sz w:val="24"/>
          <w:szCs w:val="24"/>
        </w:rPr>
        <w:t>9364(2002)128:5(375)</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Gambatese</w:t>
      </w:r>
      <w:proofErr w:type="spellEnd"/>
      <w:r w:rsidRPr="00ED75CF">
        <w:rPr>
          <w:rFonts w:ascii="Times New Roman" w:hAnsi="Times New Roman"/>
          <w:sz w:val="24"/>
          <w:szCs w:val="24"/>
        </w:rPr>
        <w:t xml:space="preserve">, J. A., </w:t>
      </w:r>
      <w:proofErr w:type="spellStart"/>
      <w:r w:rsidRPr="00ED75CF">
        <w:rPr>
          <w:rFonts w:ascii="Times New Roman" w:hAnsi="Times New Roman"/>
          <w:sz w:val="24"/>
          <w:szCs w:val="24"/>
        </w:rPr>
        <w:t>Behm</w:t>
      </w:r>
      <w:proofErr w:type="spellEnd"/>
      <w:r w:rsidRPr="00ED75CF">
        <w:rPr>
          <w:rFonts w:ascii="Times New Roman" w:hAnsi="Times New Roman"/>
          <w:sz w:val="24"/>
          <w:szCs w:val="24"/>
        </w:rPr>
        <w:t xml:space="preserve">, M., &amp; </w:t>
      </w:r>
      <w:proofErr w:type="spellStart"/>
      <w:r w:rsidRPr="00ED75CF">
        <w:rPr>
          <w:rFonts w:ascii="Times New Roman" w:hAnsi="Times New Roman"/>
          <w:sz w:val="24"/>
          <w:szCs w:val="24"/>
        </w:rPr>
        <w:t>Hinze</w:t>
      </w:r>
      <w:proofErr w:type="spellEnd"/>
      <w:r w:rsidRPr="00ED75CF">
        <w:rPr>
          <w:rFonts w:ascii="Times New Roman" w:hAnsi="Times New Roman"/>
          <w:sz w:val="24"/>
          <w:szCs w:val="24"/>
        </w:rPr>
        <w:t xml:space="preserve">, J. (2005). Viability of designing for construction worker </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Garba</w:t>
      </w:r>
      <w:proofErr w:type="spellEnd"/>
      <w:r w:rsidRPr="00ED75CF">
        <w:rPr>
          <w:rFonts w:ascii="Times New Roman" w:hAnsi="Times New Roman"/>
          <w:sz w:val="24"/>
          <w:szCs w:val="24"/>
        </w:rPr>
        <w:t xml:space="preserve">, Y., </w:t>
      </w:r>
      <w:proofErr w:type="spellStart"/>
      <w:r w:rsidRPr="00ED75CF">
        <w:rPr>
          <w:rFonts w:ascii="Times New Roman" w:hAnsi="Times New Roman"/>
          <w:sz w:val="24"/>
          <w:szCs w:val="24"/>
        </w:rPr>
        <w:t>Shuaibu</w:t>
      </w:r>
      <w:proofErr w:type="spellEnd"/>
      <w:r w:rsidRPr="00ED75CF">
        <w:rPr>
          <w:rFonts w:ascii="Times New Roman" w:hAnsi="Times New Roman"/>
          <w:sz w:val="24"/>
          <w:szCs w:val="24"/>
        </w:rPr>
        <w:t xml:space="preserve">, A., &amp; </w:t>
      </w:r>
      <w:proofErr w:type="spellStart"/>
      <w:r w:rsidRPr="00ED75CF">
        <w:rPr>
          <w:rFonts w:ascii="Times New Roman" w:hAnsi="Times New Roman"/>
          <w:sz w:val="24"/>
          <w:szCs w:val="24"/>
        </w:rPr>
        <w:t>Eze</w:t>
      </w:r>
      <w:proofErr w:type="spellEnd"/>
      <w:r w:rsidRPr="00ED75CF">
        <w:rPr>
          <w:rFonts w:ascii="Times New Roman" w:hAnsi="Times New Roman"/>
          <w:sz w:val="24"/>
          <w:szCs w:val="24"/>
        </w:rPr>
        <w:t xml:space="preserve">, C. J. (2022). Safety facility usage in public vs private </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Gyekye</w:t>
      </w:r>
      <w:proofErr w:type="spellEnd"/>
      <w:r w:rsidRPr="00ED75CF">
        <w:rPr>
          <w:rFonts w:ascii="Times New Roman" w:hAnsi="Times New Roman"/>
          <w:sz w:val="24"/>
          <w:szCs w:val="24"/>
        </w:rPr>
        <w:t>, S. A. (2010). Occupational safety management: T</w:t>
      </w:r>
      <w:r w:rsidR="00ED75CF">
        <w:rPr>
          <w:rFonts w:ascii="Times New Roman" w:hAnsi="Times New Roman"/>
          <w:sz w:val="24"/>
          <w:szCs w:val="24"/>
        </w:rPr>
        <w:t xml:space="preserve">he role of causal attribution of </w:t>
      </w:r>
      <w:r w:rsidRPr="00ED75CF">
        <w:rPr>
          <w:rFonts w:ascii="Times New Roman" w:hAnsi="Times New Roman"/>
          <w:sz w:val="24"/>
          <w:szCs w:val="24"/>
        </w:rPr>
        <w:t>health and safety knowledge and compliance on site. Journal of Safety Engineering, 5(1), 17–26. https://doi.org/10.5923/j.safety.20160501.03</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Hinze</w:t>
      </w:r>
      <w:proofErr w:type="spellEnd"/>
      <w:r w:rsidRPr="00ED75CF">
        <w:rPr>
          <w:rFonts w:ascii="Times New Roman" w:hAnsi="Times New Roman"/>
          <w:sz w:val="24"/>
          <w:szCs w:val="24"/>
        </w:rPr>
        <w:t>, J. (2006). Construction safety. Prentice Hall.</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Ilori</w:t>
      </w:r>
      <w:proofErr w:type="spellEnd"/>
      <w:r w:rsidRPr="00ED75CF">
        <w:rPr>
          <w:rFonts w:ascii="Times New Roman" w:hAnsi="Times New Roman"/>
          <w:sz w:val="24"/>
          <w:szCs w:val="24"/>
        </w:rPr>
        <w:t xml:space="preserve">, J. A., Yusuf, K. T., &amp; </w:t>
      </w:r>
      <w:proofErr w:type="spellStart"/>
      <w:r w:rsidRPr="00ED75CF">
        <w:rPr>
          <w:rFonts w:ascii="Times New Roman" w:hAnsi="Times New Roman"/>
          <w:sz w:val="24"/>
          <w:szCs w:val="24"/>
        </w:rPr>
        <w:t>Adewale</w:t>
      </w:r>
      <w:proofErr w:type="spellEnd"/>
      <w:r w:rsidRPr="00ED75CF">
        <w:rPr>
          <w:rFonts w:ascii="Times New Roman" w:hAnsi="Times New Roman"/>
          <w:sz w:val="24"/>
          <w:szCs w:val="24"/>
        </w:rPr>
        <w:t xml:space="preserve">, L. A. (2023). Fire safety compliance in school building </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 xml:space="preserve">Imam, S., </w:t>
      </w:r>
      <w:proofErr w:type="spellStart"/>
      <w:r w:rsidRPr="00ED75CF">
        <w:rPr>
          <w:rFonts w:ascii="Times New Roman" w:hAnsi="Times New Roman"/>
          <w:sz w:val="24"/>
          <w:szCs w:val="24"/>
        </w:rPr>
        <w:t>Lawal</w:t>
      </w:r>
      <w:proofErr w:type="spellEnd"/>
      <w:r w:rsidRPr="00ED75CF">
        <w:rPr>
          <w:rFonts w:ascii="Times New Roman" w:hAnsi="Times New Roman"/>
          <w:sz w:val="24"/>
          <w:szCs w:val="24"/>
        </w:rPr>
        <w:t xml:space="preserve">, R. O., &amp; </w:t>
      </w:r>
      <w:proofErr w:type="spellStart"/>
      <w:r w:rsidRPr="00ED75CF">
        <w:rPr>
          <w:rFonts w:ascii="Times New Roman" w:hAnsi="Times New Roman"/>
          <w:sz w:val="24"/>
          <w:szCs w:val="24"/>
        </w:rPr>
        <w:t>Olatunde</w:t>
      </w:r>
      <w:proofErr w:type="spellEnd"/>
      <w:r w:rsidRPr="00ED75CF">
        <w:rPr>
          <w:rFonts w:ascii="Times New Roman" w:hAnsi="Times New Roman"/>
          <w:sz w:val="24"/>
          <w:szCs w:val="24"/>
        </w:rPr>
        <w:t xml:space="preserve">, A. M. (2025). Barriers to construction safety compliance in </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 xml:space="preserve">industry in </w:t>
      </w:r>
      <w:proofErr w:type="spellStart"/>
      <w:r w:rsidRPr="00ED75CF">
        <w:rPr>
          <w:rFonts w:ascii="Times New Roman" w:hAnsi="Times New Roman"/>
          <w:sz w:val="24"/>
          <w:szCs w:val="24"/>
        </w:rPr>
        <w:t>Kwara</w:t>
      </w:r>
      <w:proofErr w:type="spellEnd"/>
      <w:r w:rsidRPr="00ED75CF">
        <w:rPr>
          <w:rFonts w:ascii="Times New Roman" w:hAnsi="Times New Roman"/>
          <w:sz w:val="24"/>
          <w:szCs w:val="24"/>
        </w:rPr>
        <w:t xml:space="preserve"> State. Journal of Environmental Studies, 3(1), 45–59.</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 xml:space="preserve">Insights from </w:t>
      </w:r>
      <w:proofErr w:type="spellStart"/>
      <w:r w:rsidRPr="00ED75CF">
        <w:rPr>
          <w:rFonts w:ascii="Times New Roman" w:hAnsi="Times New Roman"/>
          <w:sz w:val="24"/>
          <w:szCs w:val="24"/>
        </w:rPr>
        <w:t>Uyo</w:t>
      </w:r>
      <w:proofErr w:type="spellEnd"/>
      <w:r w:rsidRPr="00ED75CF">
        <w:rPr>
          <w:rFonts w:ascii="Times New Roman" w:hAnsi="Times New Roman"/>
          <w:sz w:val="24"/>
          <w:szCs w:val="24"/>
        </w:rPr>
        <w:t>. Nigerian Journal of Constr</w:t>
      </w:r>
      <w:r w:rsidR="00ED75CF">
        <w:rPr>
          <w:rFonts w:ascii="Times New Roman" w:hAnsi="Times New Roman"/>
          <w:sz w:val="24"/>
          <w:szCs w:val="24"/>
        </w:rPr>
        <w:t xml:space="preserve">uction Technology, 5(2), 48–60. </w:t>
      </w:r>
      <w:r w:rsidRPr="00ED75CF">
        <w:rPr>
          <w:rFonts w:ascii="Times New Roman" w:hAnsi="Times New Roman"/>
          <w:sz w:val="24"/>
          <w:szCs w:val="24"/>
        </w:rPr>
        <w:t>International Journal of Psychology, 45(6), 405–416. https://doi.org/10.1080/00207594.2010.499948</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 xml:space="preserve">International Labour Organization (ILO). (2020). Safety and health at the heart of the future of </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lastRenderedPageBreak/>
        <w:t xml:space="preserve">Mohamed, S. (2002). Safety climate in construction site environments. Journal of </w:t>
      </w:r>
      <w:r w:rsidR="00ED75CF" w:rsidRPr="00ED75CF">
        <w:rPr>
          <w:rFonts w:ascii="Times New Roman" w:hAnsi="Times New Roman"/>
          <w:sz w:val="24"/>
          <w:szCs w:val="24"/>
        </w:rPr>
        <w:t xml:space="preserve">Construction </w:t>
      </w:r>
      <w:r w:rsidR="00ED75CF">
        <w:rPr>
          <w:rFonts w:ascii="Times New Roman" w:hAnsi="Times New Roman"/>
          <w:sz w:val="24"/>
          <w:szCs w:val="24"/>
        </w:rPr>
        <w:t>Nigerian</w:t>
      </w:r>
      <w:r w:rsidRPr="00ED75CF">
        <w:rPr>
          <w:rFonts w:ascii="Times New Roman" w:hAnsi="Times New Roman"/>
          <w:sz w:val="24"/>
          <w:szCs w:val="24"/>
        </w:rPr>
        <w:t xml:space="preserve"> construction projects. Nigerian Journal of Built Environment, 14(1), 88–102.</w:t>
      </w:r>
      <w:r w:rsidR="00ED75CF">
        <w:rPr>
          <w:rFonts w:ascii="Times New Roman" w:hAnsi="Times New Roman"/>
          <w:sz w:val="24"/>
          <w:szCs w:val="24"/>
        </w:rPr>
        <w:t xml:space="preserve"> </w:t>
      </w:r>
      <w:r w:rsidRPr="00ED75CF">
        <w:rPr>
          <w:rFonts w:ascii="Times New Roman" w:hAnsi="Times New Roman"/>
          <w:sz w:val="24"/>
          <w:szCs w:val="24"/>
        </w:rPr>
        <w:t>North Central Nigeria. Journal of Occupational Safety and Development, 6(1), 92–108.</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Ogundipe</w:t>
      </w:r>
      <w:proofErr w:type="spellEnd"/>
      <w:r w:rsidRPr="00ED75CF">
        <w:rPr>
          <w:rFonts w:ascii="Times New Roman" w:hAnsi="Times New Roman"/>
          <w:sz w:val="24"/>
          <w:szCs w:val="24"/>
        </w:rPr>
        <w:t xml:space="preserve">, K. E., </w:t>
      </w:r>
      <w:proofErr w:type="spellStart"/>
      <w:r w:rsidRPr="00ED75CF">
        <w:rPr>
          <w:rFonts w:ascii="Times New Roman" w:hAnsi="Times New Roman"/>
          <w:sz w:val="24"/>
          <w:szCs w:val="24"/>
        </w:rPr>
        <w:t>Aigbavboa</w:t>
      </w:r>
      <w:proofErr w:type="spellEnd"/>
      <w:r w:rsidRPr="00ED75CF">
        <w:rPr>
          <w:rFonts w:ascii="Times New Roman" w:hAnsi="Times New Roman"/>
          <w:sz w:val="24"/>
          <w:szCs w:val="24"/>
        </w:rPr>
        <w:t xml:space="preserve">, C. O., &amp; </w:t>
      </w:r>
      <w:proofErr w:type="spellStart"/>
      <w:r w:rsidRPr="00ED75CF">
        <w:rPr>
          <w:rFonts w:ascii="Times New Roman" w:hAnsi="Times New Roman"/>
          <w:sz w:val="24"/>
          <w:szCs w:val="24"/>
        </w:rPr>
        <w:t>Ogunbayo</w:t>
      </w:r>
      <w:proofErr w:type="spellEnd"/>
      <w:r w:rsidRPr="00ED75CF">
        <w:rPr>
          <w:rFonts w:ascii="Times New Roman" w:hAnsi="Times New Roman"/>
          <w:sz w:val="24"/>
          <w:szCs w:val="24"/>
        </w:rPr>
        <w:t xml:space="preserve">, B. F. (2025). Safety culture and incident </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Oke</w:t>
      </w:r>
      <w:proofErr w:type="spellEnd"/>
      <w:r w:rsidRPr="00ED75CF">
        <w:rPr>
          <w:rFonts w:ascii="Times New Roman" w:hAnsi="Times New Roman"/>
          <w:sz w:val="24"/>
          <w:szCs w:val="24"/>
        </w:rPr>
        <w:t xml:space="preserve">, A. E., </w:t>
      </w:r>
      <w:proofErr w:type="spellStart"/>
      <w:r w:rsidRPr="00ED75CF">
        <w:rPr>
          <w:rFonts w:ascii="Times New Roman" w:hAnsi="Times New Roman"/>
          <w:sz w:val="24"/>
          <w:szCs w:val="24"/>
        </w:rPr>
        <w:t>Ogunsanya</w:t>
      </w:r>
      <w:proofErr w:type="spellEnd"/>
      <w:r w:rsidRPr="00ED75CF">
        <w:rPr>
          <w:rFonts w:ascii="Times New Roman" w:hAnsi="Times New Roman"/>
          <w:sz w:val="24"/>
          <w:szCs w:val="24"/>
        </w:rPr>
        <w:t xml:space="preserve">, A., &amp; </w:t>
      </w:r>
      <w:proofErr w:type="spellStart"/>
      <w:r w:rsidRPr="00ED75CF">
        <w:rPr>
          <w:rFonts w:ascii="Times New Roman" w:hAnsi="Times New Roman"/>
          <w:sz w:val="24"/>
          <w:szCs w:val="24"/>
        </w:rPr>
        <w:t>Akinyemi</w:t>
      </w:r>
      <w:proofErr w:type="spellEnd"/>
      <w:r w:rsidRPr="00ED75CF">
        <w:rPr>
          <w:rFonts w:ascii="Times New Roman" w:hAnsi="Times New Roman"/>
          <w:sz w:val="24"/>
          <w:szCs w:val="24"/>
        </w:rPr>
        <w:t xml:space="preserve">, J. (2025). Adoption of cyber-physical safety systems in </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Okoye</w:t>
      </w:r>
      <w:proofErr w:type="spellEnd"/>
      <w:r w:rsidRPr="00ED75CF">
        <w:rPr>
          <w:rFonts w:ascii="Times New Roman" w:hAnsi="Times New Roman"/>
          <w:sz w:val="24"/>
          <w:szCs w:val="24"/>
        </w:rPr>
        <w:t xml:space="preserve">, P. U., </w:t>
      </w:r>
      <w:proofErr w:type="spellStart"/>
      <w:r w:rsidRPr="00ED75CF">
        <w:rPr>
          <w:rFonts w:ascii="Times New Roman" w:hAnsi="Times New Roman"/>
          <w:sz w:val="24"/>
          <w:szCs w:val="24"/>
        </w:rPr>
        <w:t>Ezeokonkwo</w:t>
      </w:r>
      <w:proofErr w:type="spellEnd"/>
      <w:r w:rsidRPr="00ED75CF">
        <w:rPr>
          <w:rFonts w:ascii="Times New Roman" w:hAnsi="Times New Roman"/>
          <w:sz w:val="24"/>
          <w:szCs w:val="24"/>
        </w:rPr>
        <w:t xml:space="preserve">, J. U., &amp; </w:t>
      </w:r>
      <w:proofErr w:type="spellStart"/>
      <w:r w:rsidRPr="00ED75CF">
        <w:rPr>
          <w:rFonts w:ascii="Times New Roman" w:hAnsi="Times New Roman"/>
          <w:sz w:val="24"/>
          <w:szCs w:val="24"/>
        </w:rPr>
        <w:t>Ezeokoli</w:t>
      </w:r>
      <w:proofErr w:type="spellEnd"/>
      <w:r w:rsidRPr="00ED75CF">
        <w:rPr>
          <w:rFonts w:ascii="Times New Roman" w:hAnsi="Times New Roman"/>
          <w:sz w:val="24"/>
          <w:szCs w:val="24"/>
        </w:rPr>
        <w:t xml:space="preserve">, F. O. (2016). Building construction workers’ </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Oyediran</w:t>
      </w:r>
      <w:proofErr w:type="spellEnd"/>
      <w:r w:rsidRPr="00ED75CF">
        <w:rPr>
          <w:rFonts w:ascii="Times New Roman" w:hAnsi="Times New Roman"/>
          <w:sz w:val="24"/>
          <w:szCs w:val="24"/>
        </w:rPr>
        <w:t xml:space="preserve">, B., </w:t>
      </w:r>
      <w:proofErr w:type="spellStart"/>
      <w:r w:rsidRPr="00ED75CF">
        <w:rPr>
          <w:rFonts w:ascii="Times New Roman" w:hAnsi="Times New Roman"/>
          <w:sz w:val="24"/>
          <w:szCs w:val="24"/>
        </w:rPr>
        <w:t>Adeleke</w:t>
      </w:r>
      <w:proofErr w:type="spellEnd"/>
      <w:r w:rsidRPr="00ED75CF">
        <w:rPr>
          <w:rFonts w:ascii="Times New Roman" w:hAnsi="Times New Roman"/>
          <w:sz w:val="24"/>
          <w:szCs w:val="24"/>
        </w:rPr>
        <w:t xml:space="preserve">, T., &amp; </w:t>
      </w:r>
      <w:proofErr w:type="spellStart"/>
      <w:r w:rsidRPr="00ED75CF">
        <w:rPr>
          <w:rFonts w:ascii="Times New Roman" w:hAnsi="Times New Roman"/>
          <w:sz w:val="24"/>
          <w:szCs w:val="24"/>
        </w:rPr>
        <w:t>Omolaja</w:t>
      </w:r>
      <w:proofErr w:type="spellEnd"/>
      <w:r w:rsidRPr="00ED75CF">
        <w:rPr>
          <w:rFonts w:ascii="Times New Roman" w:hAnsi="Times New Roman"/>
          <w:sz w:val="24"/>
          <w:szCs w:val="24"/>
        </w:rPr>
        <w:t xml:space="preserve">, S. (2025). Smart technologies for construction site safety: </w:t>
      </w:r>
    </w:p>
    <w:p w:rsidR="00320FC6" w:rsidRPr="00ED75CF" w:rsidRDefault="00320FC6" w:rsidP="00ED75CF">
      <w:pPr>
        <w:ind w:left="720" w:hanging="720"/>
        <w:jc w:val="both"/>
        <w:rPr>
          <w:rFonts w:ascii="Times New Roman" w:hAnsi="Times New Roman"/>
          <w:sz w:val="24"/>
          <w:szCs w:val="24"/>
        </w:rPr>
      </w:pPr>
      <w:proofErr w:type="spellStart"/>
      <w:r w:rsidRPr="00ED75CF">
        <w:rPr>
          <w:rFonts w:ascii="Times New Roman" w:hAnsi="Times New Roman"/>
          <w:sz w:val="24"/>
          <w:szCs w:val="24"/>
        </w:rPr>
        <w:t>Umeokafor</w:t>
      </w:r>
      <w:proofErr w:type="spellEnd"/>
      <w:r w:rsidRPr="00ED75CF">
        <w:rPr>
          <w:rFonts w:ascii="Times New Roman" w:hAnsi="Times New Roman"/>
          <w:sz w:val="24"/>
          <w:szCs w:val="24"/>
        </w:rPr>
        <w:t xml:space="preserve">, N., Isaac, D., Jones, K., &amp; </w:t>
      </w:r>
      <w:proofErr w:type="spellStart"/>
      <w:r w:rsidRPr="00ED75CF">
        <w:rPr>
          <w:rFonts w:ascii="Times New Roman" w:hAnsi="Times New Roman"/>
          <w:sz w:val="24"/>
          <w:szCs w:val="24"/>
        </w:rPr>
        <w:t>Umeadi</w:t>
      </w:r>
      <w:proofErr w:type="spellEnd"/>
      <w:r w:rsidRPr="00ED75CF">
        <w:rPr>
          <w:rFonts w:ascii="Times New Roman" w:hAnsi="Times New Roman"/>
          <w:sz w:val="24"/>
          <w:szCs w:val="24"/>
        </w:rPr>
        <w:t xml:space="preserve">, B. (2014). Enforcement of occupational safety </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 xml:space="preserve">work: Building on 100 years of experience. </w:t>
      </w:r>
      <w:hyperlink r:id="rId11" w:history="1">
        <w:r w:rsidRPr="00ED75CF">
          <w:rPr>
            <w:rStyle w:val="Hyperlink"/>
            <w:rFonts w:ascii="Times New Roman" w:hAnsi="Times New Roman"/>
            <w:sz w:val="24"/>
            <w:szCs w:val="24"/>
          </w:rPr>
          <w:t>https://www.ilo.org/global/topics/safety-and-</w:t>
        </w:r>
      </w:hyperlink>
      <w:r w:rsidRPr="00ED75CF">
        <w:rPr>
          <w:rFonts w:ascii="Times New Roman" w:hAnsi="Times New Roman"/>
          <w:sz w:val="24"/>
          <w:szCs w:val="24"/>
        </w:rPr>
        <w:t>health-at-work/lang--en/index.htm</w:t>
      </w:r>
    </w:p>
    <w:p w:rsidR="00320FC6" w:rsidRPr="00ED75CF" w:rsidRDefault="00320FC6" w:rsidP="00ED75CF">
      <w:pPr>
        <w:ind w:left="720" w:hanging="720"/>
        <w:jc w:val="both"/>
        <w:rPr>
          <w:rFonts w:ascii="Times New Roman" w:hAnsi="Times New Roman"/>
          <w:sz w:val="24"/>
          <w:szCs w:val="24"/>
        </w:rPr>
      </w:pPr>
      <w:r w:rsidRPr="00ED75CF">
        <w:rPr>
          <w:rFonts w:ascii="Times New Roman" w:hAnsi="Times New Roman"/>
          <w:sz w:val="24"/>
          <w:szCs w:val="24"/>
        </w:rPr>
        <w:t xml:space="preserve">Zhou, W., Whyte, J., &amp; Sacks, R. (2015). Construction safety and digital design: A review. </w:t>
      </w:r>
    </w:p>
    <w:p w:rsidR="009135E6" w:rsidRPr="00320FC6" w:rsidRDefault="009135E6" w:rsidP="00320FC6"/>
    <w:p w:rsidR="00380D0C" w:rsidRDefault="00380D0C" w:rsidP="00320FC6"/>
    <w:p w:rsidR="00ED75CF" w:rsidRDefault="00ED75CF" w:rsidP="00320FC6"/>
    <w:p w:rsidR="00ED75CF" w:rsidRDefault="00ED75CF" w:rsidP="00320FC6"/>
    <w:p w:rsidR="00ED75CF" w:rsidRDefault="00ED75CF" w:rsidP="00320FC6"/>
    <w:p w:rsidR="00ED75CF" w:rsidRDefault="00ED75CF" w:rsidP="00320FC6"/>
    <w:p w:rsidR="00ED75CF" w:rsidRDefault="00ED75CF" w:rsidP="00320FC6"/>
    <w:p w:rsidR="00ED75CF" w:rsidRDefault="00ED75CF" w:rsidP="00320FC6"/>
    <w:p w:rsidR="00ED75CF" w:rsidRDefault="00ED75CF" w:rsidP="00320FC6"/>
    <w:p w:rsidR="00ED75CF" w:rsidRDefault="00ED75CF" w:rsidP="00320FC6"/>
    <w:p w:rsidR="00ED75CF" w:rsidRDefault="00ED75CF" w:rsidP="00320FC6"/>
    <w:p w:rsidR="00ED75CF" w:rsidRDefault="00ED75CF" w:rsidP="00320FC6"/>
    <w:p w:rsidR="00ED75CF" w:rsidRDefault="00ED75CF" w:rsidP="00320FC6"/>
    <w:p w:rsidR="00ED75CF" w:rsidRDefault="00ED75CF" w:rsidP="00320FC6"/>
    <w:p w:rsidR="00ED75CF" w:rsidRPr="00320FC6" w:rsidRDefault="00ED75CF" w:rsidP="00320FC6"/>
    <w:p w:rsidR="004479EF" w:rsidRPr="007A1E5B" w:rsidRDefault="004479EF" w:rsidP="007073F4">
      <w:pPr>
        <w:spacing w:after="0" w:line="480" w:lineRule="auto"/>
        <w:ind w:left="5760" w:right="-18" w:firstLine="720"/>
        <w:jc w:val="both"/>
        <w:rPr>
          <w:rStyle w:val="Emphasis"/>
          <w:rFonts w:ascii="Times New Roman" w:hAnsi="Times New Roman"/>
          <w:i w:val="0"/>
          <w:sz w:val="24"/>
          <w:szCs w:val="24"/>
        </w:rPr>
      </w:pPr>
      <w:proofErr w:type="spellStart"/>
      <w:r w:rsidRPr="007A1E5B">
        <w:rPr>
          <w:rStyle w:val="Emphasis"/>
          <w:rFonts w:ascii="Times New Roman" w:hAnsi="Times New Roman"/>
          <w:i w:val="0"/>
          <w:sz w:val="24"/>
          <w:szCs w:val="24"/>
        </w:rPr>
        <w:lastRenderedPageBreak/>
        <w:t>Kwara</w:t>
      </w:r>
      <w:proofErr w:type="spellEnd"/>
      <w:r w:rsidRPr="007A1E5B">
        <w:rPr>
          <w:rStyle w:val="Emphasis"/>
          <w:rFonts w:ascii="Times New Roman" w:hAnsi="Times New Roman"/>
          <w:i w:val="0"/>
          <w:sz w:val="24"/>
          <w:szCs w:val="24"/>
        </w:rPr>
        <w:t xml:space="preserve"> State Polytechnic,</w:t>
      </w:r>
    </w:p>
    <w:p w:rsidR="004479EF" w:rsidRPr="007A1E5B" w:rsidRDefault="004479EF" w:rsidP="007073F4">
      <w:pPr>
        <w:spacing w:after="0" w:line="480" w:lineRule="auto"/>
        <w:ind w:left="576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P.M.B 1375,</w:t>
      </w:r>
    </w:p>
    <w:p w:rsidR="004479EF" w:rsidRPr="007A1E5B" w:rsidRDefault="004479EF" w:rsidP="007073F4">
      <w:pPr>
        <w:spacing w:after="0" w:line="480" w:lineRule="auto"/>
        <w:ind w:left="576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Ilorin.</w:t>
      </w:r>
    </w:p>
    <w:p w:rsidR="004479EF" w:rsidRPr="007A1E5B" w:rsidRDefault="004479EF" w:rsidP="007073F4">
      <w:pPr>
        <w:spacing w:after="0" w:line="480" w:lineRule="auto"/>
        <w:ind w:left="576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Kwara State.</w:t>
      </w:r>
    </w:p>
    <w:p w:rsidR="004479EF" w:rsidRPr="007A1E5B" w:rsidRDefault="00503690" w:rsidP="007073F4">
      <w:pPr>
        <w:spacing w:after="0" w:line="480" w:lineRule="auto"/>
        <w:ind w:left="5760" w:right="-18" w:firstLine="720"/>
        <w:jc w:val="both"/>
        <w:rPr>
          <w:rStyle w:val="Emphasis"/>
          <w:rFonts w:ascii="Times New Roman" w:hAnsi="Times New Roman"/>
          <w:i w:val="0"/>
          <w:sz w:val="24"/>
          <w:szCs w:val="24"/>
        </w:rPr>
      </w:pPr>
      <w:r>
        <w:rPr>
          <w:rStyle w:val="Emphasis"/>
          <w:rFonts w:ascii="Times New Roman" w:hAnsi="Times New Roman"/>
          <w:i w:val="0"/>
          <w:sz w:val="24"/>
          <w:szCs w:val="24"/>
        </w:rPr>
        <w:t>30</w:t>
      </w:r>
      <w:r w:rsidR="004479EF" w:rsidRPr="007A1E5B">
        <w:rPr>
          <w:rStyle w:val="Emphasis"/>
          <w:rFonts w:ascii="Times New Roman" w:hAnsi="Times New Roman"/>
          <w:i w:val="0"/>
          <w:sz w:val="24"/>
          <w:szCs w:val="24"/>
          <w:vertAlign w:val="superscript"/>
        </w:rPr>
        <w:t>th</w:t>
      </w:r>
      <w:r w:rsidR="004479EF">
        <w:rPr>
          <w:rStyle w:val="Emphasis"/>
          <w:rFonts w:ascii="Times New Roman" w:hAnsi="Times New Roman"/>
          <w:i w:val="0"/>
          <w:sz w:val="24"/>
          <w:szCs w:val="24"/>
        </w:rPr>
        <w:t xml:space="preserve"> January</w:t>
      </w:r>
      <w:r w:rsidR="004479EF" w:rsidRPr="007A1E5B">
        <w:rPr>
          <w:rStyle w:val="Emphasis"/>
          <w:rFonts w:ascii="Times New Roman" w:hAnsi="Times New Roman"/>
          <w:i w:val="0"/>
          <w:sz w:val="24"/>
          <w:szCs w:val="24"/>
        </w:rPr>
        <w:t xml:space="preserve">, </w:t>
      </w:r>
      <w:r w:rsidR="004479EF">
        <w:rPr>
          <w:rStyle w:val="Emphasis"/>
          <w:rFonts w:ascii="Times New Roman" w:hAnsi="Times New Roman"/>
          <w:i w:val="0"/>
          <w:sz w:val="24"/>
          <w:szCs w:val="24"/>
        </w:rPr>
        <w:t>2025</w:t>
      </w:r>
    </w:p>
    <w:p w:rsidR="004479EF" w:rsidRPr="007A1E5B" w:rsidRDefault="004479EF" w:rsidP="004479EF">
      <w:pPr>
        <w:spacing w:after="0" w:line="480" w:lineRule="auto"/>
        <w:ind w:right="-18"/>
        <w:jc w:val="both"/>
        <w:rPr>
          <w:rStyle w:val="Emphasis"/>
          <w:rFonts w:ascii="Times New Roman" w:hAnsi="Times New Roman"/>
          <w:i w:val="0"/>
          <w:sz w:val="24"/>
          <w:szCs w:val="24"/>
        </w:rPr>
      </w:pPr>
    </w:p>
    <w:p w:rsidR="007073F4" w:rsidRPr="007073F4" w:rsidRDefault="007073F4" w:rsidP="007073F4">
      <w:pPr>
        <w:jc w:val="center"/>
        <w:rPr>
          <w:rFonts w:ascii="Times New Roman" w:hAnsi="Times New Roman"/>
          <w:b/>
          <w:sz w:val="24"/>
        </w:rPr>
      </w:pPr>
      <w:r w:rsidRPr="007073F4">
        <w:rPr>
          <w:rFonts w:ascii="Times New Roman" w:hAnsi="Times New Roman"/>
          <w:b/>
          <w:sz w:val="24"/>
        </w:rPr>
        <w:t>REQUEST FOR PARTICIPATION IN A RESEARCH SURVEY</w:t>
      </w:r>
    </w:p>
    <w:p w:rsidR="009C10FA" w:rsidRPr="009C10FA" w:rsidRDefault="007073F4" w:rsidP="009C10FA">
      <w:pPr>
        <w:pStyle w:val="NormalWeb"/>
        <w:jc w:val="center"/>
        <w:rPr>
          <w:b/>
          <w:bCs/>
        </w:rPr>
      </w:pPr>
      <w:r>
        <w:rPr>
          <w:rStyle w:val="Strong"/>
        </w:rPr>
        <w:t xml:space="preserve">Questionnaire on </w:t>
      </w:r>
      <w:r w:rsidR="009C10FA">
        <w:rPr>
          <w:b/>
          <w:bCs/>
          <w:lang w:val="en-US"/>
        </w:rPr>
        <w:t>Evaluation of Construction Site Safety Management in Kwara S</w:t>
      </w:r>
      <w:r w:rsidR="009C10FA" w:rsidRPr="009C10FA">
        <w:rPr>
          <w:b/>
          <w:bCs/>
          <w:lang w:val="en-US"/>
        </w:rPr>
        <w:t>tate</w:t>
      </w:r>
    </w:p>
    <w:p w:rsidR="007073F4" w:rsidRDefault="007073F4" w:rsidP="009C10FA">
      <w:pPr>
        <w:pStyle w:val="NormalWeb"/>
        <w:jc w:val="center"/>
      </w:pPr>
      <w:r>
        <w:t>Dear Respondent,</w:t>
      </w:r>
    </w:p>
    <w:p w:rsidR="007073F4" w:rsidRDefault="007073F4" w:rsidP="007073F4">
      <w:pPr>
        <w:pStyle w:val="NormalWeb"/>
        <w:jc w:val="both"/>
      </w:pPr>
      <w:r>
        <w:t>I am a final year Higher National Diploma student in the Department of Building Technology, Kwara State Polytechnic, Ilorin. As part of the requirements for the award of the Higher National Diploma, I am conducting a research project titled:</w:t>
      </w:r>
    </w:p>
    <w:p w:rsidR="007073F4" w:rsidRPr="007073F4" w:rsidRDefault="007073F4" w:rsidP="007073F4">
      <w:pPr>
        <w:pStyle w:val="NormalWeb"/>
        <w:jc w:val="both"/>
        <w:rPr>
          <w:b/>
        </w:rPr>
      </w:pPr>
      <w:r w:rsidRPr="007073F4">
        <w:rPr>
          <w:rStyle w:val="Strong"/>
          <w:b w:val="0"/>
        </w:rPr>
        <w:t>“Evaluation of Construction Site Safety Management in Kwara State.”</w:t>
      </w:r>
    </w:p>
    <w:p w:rsidR="007073F4" w:rsidRDefault="007073F4" w:rsidP="007073F4">
      <w:pPr>
        <w:pStyle w:val="NormalWeb"/>
        <w:jc w:val="both"/>
      </w:pPr>
      <w:r>
        <w:t>The aim of this study is to assess the current safety practices, identify common hazards, evaluate the use of personal protective equipment (PPE), and examine the level of training and awareness among workers and supervisors on construction sites within the state.</w:t>
      </w:r>
    </w:p>
    <w:p w:rsidR="007073F4" w:rsidRDefault="007073F4" w:rsidP="007073F4">
      <w:pPr>
        <w:pStyle w:val="NormalWeb"/>
        <w:jc w:val="both"/>
      </w:pPr>
      <w:r>
        <w:t>I kindly seek your assistance in completing the attached questionnaire. Your responses will be treated with strict confidentiality and will be used solely for academic purposes. There are no right or wrong answers your honest and objective input will contribute significantly to the success of this study and to efforts aimed at improving construction site safety.</w:t>
      </w:r>
    </w:p>
    <w:p w:rsidR="007073F4" w:rsidRDefault="007073F4" w:rsidP="007073F4">
      <w:pPr>
        <w:pStyle w:val="NormalWeb"/>
        <w:jc w:val="both"/>
      </w:pPr>
      <w:r>
        <w:t>Your cooperation and support are deeply appreciated.</w:t>
      </w:r>
    </w:p>
    <w:p w:rsidR="007073F4" w:rsidRDefault="007073F4" w:rsidP="007073F4">
      <w:pPr>
        <w:pStyle w:val="NormalWeb"/>
        <w:jc w:val="both"/>
      </w:pPr>
      <w:r>
        <w:t>Thank you for your time.</w:t>
      </w:r>
    </w:p>
    <w:p w:rsidR="007073F4" w:rsidRDefault="007073F4" w:rsidP="007073F4">
      <w:pPr>
        <w:pStyle w:val="NormalWeb"/>
      </w:pPr>
      <w:r>
        <w:t>Yours sincerely,</w:t>
      </w:r>
      <w:r>
        <w:br/>
      </w:r>
      <w:r>
        <w:rPr>
          <w:rStyle w:val="Strong"/>
        </w:rPr>
        <w:t xml:space="preserve">Adebayo </w:t>
      </w:r>
      <w:proofErr w:type="spellStart"/>
      <w:r>
        <w:rPr>
          <w:rStyle w:val="Strong"/>
        </w:rPr>
        <w:t>Temitayo</w:t>
      </w:r>
      <w:proofErr w:type="spellEnd"/>
      <w:r>
        <w:rPr>
          <w:rStyle w:val="Strong"/>
        </w:rPr>
        <w:t xml:space="preserve"> Emmanuel</w:t>
      </w:r>
      <w:r>
        <w:br/>
        <w:t>HND/23/BLD/FT/0003</w:t>
      </w:r>
      <w:r>
        <w:br/>
        <w:t>Department of Building Technology</w:t>
      </w:r>
      <w:r>
        <w:br/>
        <w:t>Kwara State Polytechnic, Ilorin</w:t>
      </w:r>
    </w:p>
    <w:p w:rsidR="004479EF" w:rsidRPr="001247AB" w:rsidRDefault="004479EF" w:rsidP="00503690">
      <w:pPr>
        <w:pStyle w:val="NormalWeb"/>
        <w:rPr>
          <w:rStyle w:val="Emphasis"/>
          <w:b/>
          <w:bCs/>
          <w:i w:val="0"/>
          <w:iCs w:val="0"/>
        </w:rPr>
      </w:pPr>
    </w:p>
    <w:p w:rsidR="004479EF" w:rsidRPr="002F4354" w:rsidRDefault="004479EF" w:rsidP="004479EF">
      <w:pPr>
        <w:tabs>
          <w:tab w:val="left" w:pos="3871"/>
          <w:tab w:val="center" w:pos="4680"/>
        </w:tabs>
        <w:spacing w:after="0" w:line="480" w:lineRule="auto"/>
        <w:ind w:right="-18"/>
        <w:jc w:val="center"/>
        <w:rPr>
          <w:rStyle w:val="Emphasis"/>
          <w:rFonts w:ascii="Times New Roman" w:hAnsi="Times New Roman"/>
          <w:b/>
          <w:i w:val="0"/>
          <w:sz w:val="28"/>
          <w:szCs w:val="24"/>
        </w:rPr>
      </w:pPr>
      <w:r w:rsidRPr="002F4354">
        <w:rPr>
          <w:rStyle w:val="Emphasis"/>
          <w:rFonts w:ascii="Times New Roman" w:hAnsi="Times New Roman"/>
          <w:b/>
          <w:i w:val="0"/>
          <w:sz w:val="28"/>
          <w:szCs w:val="24"/>
        </w:rPr>
        <w:lastRenderedPageBreak/>
        <w:t xml:space="preserve">QUESTIONAIRE TO </w:t>
      </w:r>
      <w:r w:rsidR="002F4354" w:rsidRPr="002F4354">
        <w:rPr>
          <w:rFonts w:ascii="Times New Roman" w:eastAsia="Times New Roman" w:hAnsi="Times New Roman"/>
          <w:b/>
          <w:sz w:val="28"/>
        </w:rPr>
        <w:t>CONSTRUCTION COMPANY</w:t>
      </w:r>
    </w:p>
    <w:p w:rsidR="004479EF" w:rsidRPr="007A1E5B" w:rsidRDefault="004479EF" w:rsidP="004479EF">
      <w:pPr>
        <w:spacing w:after="0" w:line="480" w:lineRule="auto"/>
        <w:ind w:right="-18"/>
        <w:jc w:val="center"/>
        <w:rPr>
          <w:rStyle w:val="Emphasis"/>
          <w:rFonts w:ascii="Times New Roman" w:hAnsi="Times New Roman"/>
          <w:b/>
          <w:i w:val="0"/>
          <w:sz w:val="24"/>
          <w:szCs w:val="24"/>
        </w:rPr>
      </w:pPr>
      <w:r w:rsidRPr="007A1E5B">
        <w:rPr>
          <w:rStyle w:val="Emphasis"/>
          <w:rFonts w:ascii="Times New Roman" w:hAnsi="Times New Roman"/>
          <w:b/>
          <w:i w:val="0"/>
          <w:sz w:val="24"/>
          <w:szCs w:val="24"/>
        </w:rPr>
        <w:t>ON</w:t>
      </w:r>
    </w:p>
    <w:p w:rsidR="009C10FA" w:rsidRPr="009C10FA" w:rsidRDefault="000F174D" w:rsidP="009C10FA">
      <w:pPr>
        <w:jc w:val="center"/>
        <w:rPr>
          <w:rFonts w:ascii="Times New Roman" w:hAnsi="Times New Roman"/>
          <w:sz w:val="18"/>
        </w:rPr>
      </w:pPr>
      <w:r>
        <w:rPr>
          <w:rFonts w:ascii="Times New Roman" w:hAnsi="Times New Roman"/>
          <w:b/>
          <w:sz w:val="28"/>
        </w:rPr>
        <w:t xml:space="preserve">QUESTIONNAIRE ON </w:t>
      </w:r>
      <w:r w:rsidR="009C10FA" w:rsidRPr="009C10FA">
        <w:rPr>
          <w:rFonts w:ascii="Times New Roman" w:hAnsi="Times New Roman"/>
          <w:b/>
          <w:sz w:val="28"/>
          <w:lang w:val="en-US"/>
        </w:rPr>
        <w:t>EVALUATION OF CONSTRUCTION SITE SAFETY MANAGEMENT IN KWARA STATE</w:t>
      </w:r>
      <w:r w:rsidR="009C10FA" w:rsidRPr="009C10FA">
        <w:rPr>
          <w:rFonts w:ascii="Times New Roman" w:hAnsi="Times New Roman"/>
          <w:sz w:val="18"/>
        </w:rPr>
        <w:t xml:space="preserve"> </w:t>
      </w:r>
    </w:p>
    <w:p w:rsidR="000F174D" w:rsidRPr="008E7936" w:rsidRDefault="000F174D" w:rsidP="009C10FA">
      <w:pPr>
        <w:jc w:val="center"/>
        <w:rPr>
          <w:rFonts w:ascii="Times New Roman" w:hAnsi="Times New Roman"/>
          <w:sz w:val="24"/>
        </w:rPr>
      </w:pPr>
      <w:r w:rsidRPr="008E7936">
        <w:rPr>
          <w:rFonts w:ascii="Times New Roman" w:hAnsi="Times New Roman"/>
          <w:sz w:val="24"/>
        </w:rPr>
        <w:t>This questionnaire is designed for academic research. All responses will be treated with strict confidentiality and used only for the purpose of this study. Please tick (</w:t>
      </w:r>
      <w:r w:rsidRPr="008E7936">
        <w:rPr>
          <w:rFonts w:ascii="Segoe UI Symbol" w:hAnsi="Segoe UI Symbol" w:cs="Segoe UI Symbol"/>
          <w:sz w:val="24"/>
        </w:rPr>
        <w:t>✓</w:t>
      </w:r>
      <w:r w:rsidRPr="008E7936">
        <w:rPr>
          <w:rFonts w:ascii="Times New Roman" w:hAnsi="Times New Roman"/>
          <w:sz w:val="24"/>
        </w:rPr>
        <w:t>) the most appropriate option or write in the space provided where necessary.</w:t>
      </w:r>
    </w:p>
    <w:p w:rsidR="0040329C" w:rsidRPr="0040329C" w:rsidRDefault="0040329C" w:rsidP="0040329C">
      <w:pPr>
        <w:rPr>
          <w:rFonts w:ascii="Times New Roman" w:hAnsi="Times New Roman"/>
          <w:b/>
          <w:bCs/>
          <w:sz w:val="24"/>
          <w:lang w:val="en-US"/>
        </w:rPr>
      </w:pPr>
      <w:r w:rsidRPr="0040329C">
        <w:rPr>
          <w:rFonts w:ascii="Times New Roman" w:hAnsi="Times New Roman"/>
          <w:b/>
          <w:bCs/>
          <w:sz w:val="24"/>
          <w:lang w:val="en-US"/>
        </w:rPr>
        <w:t>SECTION A: Demographic Information</w:t>
      </w:r>
    </w:p>
    <w:p w:rsidR="0040329C" w:rsidRPr="0040329C" w:rsidRDefault="0040329C" w:rsidP="0040329C">
      <w:pPr>
        <w:numPr>
          <w:ilvl w:val="0"/>
          <w:numId w:val="36"/>
        </w:numPr>
        <w:rPr>
          <w:rFonts w:ascii="Times New Roman" w:hAnsi="Times New Roman"/>
          <w:sz w:val="24"/>
          <w:lang w:val="en-US"/>
        </w:rPr>
      </w:pPr>
      <w:r w:rsidRPr="0040329C">
        <w:rPr>
          <w:rFonts w:ascii="Times New Roman" w:hAnsi="Times New Roman"/>
          <w:bCs/>
          <w:sz w:val="24"/>
          <w:lang w:val="en-US"/>
        </w:rPr>
        <w:t>Gender:</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Male</w:t>
      </w:r>
      <w:r w:rsidRPr="0040329C">
        <w:rPr>
          <w:rFonts w:ascii="Times New Roman" w:hAnsi="Times New Roman"/>
          <w:sz w:val="24"/>
          <w:lang w:val="en-US"/>
        </w:rPr>
        <w:t> </w:t>
      </w:r>
      <w:r w:rsidRPr="0040329C">
        <w:rPr>
          <w:rFonts w:ascii="Times New Roman" w:hAnsi="Times New Roman"/>
          <w:sz w:val="24"/>
          <w:lang w:val="en-US"/>
        </w:rPr>
        <w:t> </w:t>
      </w:r>
      <w:r w:rsidRPr="0040329C">
        <w:rPr>
          <w:rFonts w:ascii="Times New Roman" w:hAnsi="Times New Roman"/>
          <w:sz w:val="24"/>
          <w:lang w:val="en-US"/>
        </w:rPr>
        <w:t> </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Female</w:t>
      </w:r>
    </w:p>
    <w:p w:rsidR="0040329C" w:rsidRPr="0040329C" w:rsidRDefault="0040329C" w:rsidP="0040329C">
      <w:pPr>
        <w:numPr>
          <w:ilvl w:val="0"/>
          <w:numId w:val="36"/>
        </w:numPr>
        <w:rPr>
          <w:rFonts w:ascii="Times New Roman" w:hAnsi="Times New Roman"/>
          <w:sz w:val="24"/>
          <w:lang w:val="en-US"/>
        </w:rPr>
      </w:pPr>
      <w:r w:rsidRPr="0040329C">
        <w:rPr>
          <w:rFonts w:ascii="Times New Roman" w:hAnsi="Times New Roman"/>
          <w:bCs/>
          <w:sz w:val="24"/>
          <w:lang w:val="en-US"/>
        </w:rPr>
        <w:t>Age Group:</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18–25</w:t>
      </w:r>
      <w:r w:rsidRPr="0040329C">
        <w:rPr>
          <w:rFonts w:ascii="Times New Roman" w:hAnsi="Times New Roman"/>
          <w:sz w:val="24"/>
          <w:lang w:val="en-US"/>
        </w:rPr>
        <w:t> </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26–35</w:t>
      </w:r>
      <w:r w:rsidRPr="0040329C">
        <w:rPr>
          <w:rFonts w:ascii="Times New Roman" w:hAnsi="Times New Roman"/>
          <w:sz w:val="24"/>
          <w:lang w:val="en-US"/>
        </w:rPr>
        <w:t> </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36–45</w:t>
      </w:r>
      <w:r w:rsidRPr="0040329C">
        <w:rPr>
          <w:rFonts w:ascii="Times New Roman" w:hAnsi="Times New Roman"/>
          <w:sz w:val="24"/>
          <w:lang w:val="en-US"/>
        </w:rPr>
        <w:t> </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46–60</w:t>
      </w:r>
      <w:r w:rsidRPr="0040329C">
        <w:rPr>
          <w:rFonts w:ascii="Times New Roman" w:hAnsi="Times New Roman"/>
          <w:sz w:val="24"/>
          <w:lang w:val="en-US"/>
        </w:rPr>
        <w:t> </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60+</w:t>
      </w:r>
    </w:p>
    <w:p w:rsidR="0040329C" w:rsidRPr="0040329C" w:rsidRDefault="0040329C" w:rsidP="0040329C">
      <w:pPr>
        <w:numPr>
          <w:ilvl w:val="0"/>
          <w:numId w:val="36"/>
        </w:numPr>
        <w:rPr>
          <w:rFonts w:ascii="Times New Roman" w:hAnsi="Times New Roman"/>
          <w:sz w:val="24"/>
          <w:lang w:val="en-US"/>
        </w:rPr>
      </w:pPr>
      <w:r w:rsidRPr="0040329C">
        <w:rPr>
          <w:rFonts w:ascii="Times New Roman" w:hAnsi="Times New Roman"/>
          <w:bCs/>
          <w:sz w:val="24"/>
          <w:lang w:val="en-US"/>
        </w:rPr>
        <w:t>Educational Qualification:</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Primary</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Secondary</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OND/NCE</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HND/</w:t>
      </w:r>
      <w:proofErr w:type="spellStart"/>
      <w:r w:rsidRPr="0040329C">
        <w:rPr>
          <w:rFonts w:ascii="Times New Roman" w:hAnsi="Times New Roman"/>
          <w:sz w:val="24"/>
          <w:lang w:val="en-US"/>
        </w:rPr>
        <w:t>B.Sc</w:t>
      </w:r>
      <w:proofErr w:type="spellEnd"/>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Postgraduate</w:t>
      </w:r>
    </w:p>
    <w:p w:rsidR="0040329C" w:rsidRPr="0040329C" w:rsidRDefault="0040329C" w:rsidP="0040329C">
      <w:pPr>
        <w:numPr>
          <w:ilvl w:val="0"/>
          <w:numId w:val="36"/>
        </w:numPr>
        <w:rPr>
          <w:rFonts w:ascii="Times New Roman" w:hAnsi="Times New Roman"/>
          <w:sz w:val="24"/>
          <w:lang w:val="en-US"/>
        </w:rPr>
      </w:pPr>
      <w:r w:rsidRPr="0040329C">
        <w:rPr>
          <w:rFonts w:ascii="Times New Roman" w:hAnsi="Times New Roman"/>
          <w:bCs/>
          <w:sz w:val="24"/>
          <w:lang w:val="en-US"/>
        </w:rPr>
        <w:t>Occupation on Site:</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Laborer</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Artisan</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Safety Officer</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Supervisor</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Project Manager</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Engineer</w:t>
      </w:r>
    </w:p>
    <w:p w:rsidR="0040329C" w:rsidRPr="0040329C" w:rsidRDefault="0040329C" w:rsidP="0040329C">
      <w:pPr>
        <w:numPr>
          <w:ilvl w:val="0"/>
          <w:numId w:val="36"/>
        </w:numPr>
        <w:rPr>
          <w:rFonts w:ascii="Times New Roman" w:hAnsi="Times New Roman"/>
          <w:sz w:val="24"/>
          <w:lang w:val="en-US"/>
        </w:rPr>
      </w:pPr>
      <w:r w:rsidRPr="0040329C">
        <w:rPr>
          <w:rFonts w:ascii="Times New Roman" w:hAnsi="Times New Roman"/>
          <w:bCs/>
          <w:sz w:val="24"/>
          <w:lang w:val="en-US"/>
        </w:rPr>
        <w:t>Years of Experience in Construction:</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Less than 1 year</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1–3 years</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4–6 years</w:t>
      </w:r>
      <w:r w:rsidRPr="0040329C">
        <w:rPr>
          <w:rFonts w:ascii="Times New Roman" w:hAnsi="Times New Roman"/>
          <w:sz w:val="24"/>
          <w:lang w:val="en-US"/>
        </w:rPr>
        <w:t> </w:t>
      </w:r>
      <w:r w:rsidRPr="0040329C">
        <w:rPr>
          <w:rFonts w:ascii="Segoe UI Symbol" w:hAnsi="Segoe UI Symbol" w:cs="Segoe UI Symbol"/>
          <w:sz w:val="24"/>
          <w:lang w:val="en-US"/>
        </w:rPr>
        <w:t>☐</w:t>
      </w:r>
      <w:r w:rsidRPr="0040329C">
        <w:rPr>
          <w:rFonts w:ascii="Times New Roman" w:hAnsi="Times New Roman"/>
          <w:sz w:val="24"/>
          <w:lang w:val="en-US"/>
        </w:rPr>
        <w:t xml:space="preserve"> Over 6 years</w:t>
      </w:r>
    </w:p>
    <w:p w:rsidR="000F174D" w:rsidRPr="008E7936" w:rsidRDefault="000F174D" w:rsidP="000F174D">
      <w:pPr>
        <w:rPr>
          <w:rFonts w:ascii="Times New Roman" w:hAnsi="Times New Roman"/>
          <w:b/>
          <w:sz w:val="24"/>
        </w:rPr>
      </w:pPr>
      <w:r w:rsidRPr="008E7936">
        <w:rPr>
          <w:rFonts w:ascii="Times New Roman" w:hAnsi="Times New Roman"/>
          <w:b/>
          <w:sz w:val="24"/>
        </w:rPr>
        <w:t xml:space="preserve">Section B: </w:t>
      </w:r>
      <w:r w:rsidR="0040329C" w:rsidRPr="0040329C">
        <w:rPr>
          <w:rFonts w:ascii="Times New Roman" w:hAnsi="Times New Roman"/>
          <w:b/>
          <w:sz w:val="24"/>
        </w:rPr>
        <w:t>Safety Policy Implementation</w:t>
      </w:r>
    </w:p>
    <w:p w:rsidR="000F174D" w:rsidRDefault="0040329C" w:rsidP="000F174D">
      <w:pPr>
        <w:spacing w:line="480" w:lineRule="auto"/>
        <w:jc w:val="both"/>
        <w:rPr>
          <w:rFonts w:ascii="Times New Roman" w:hAnsi="Times New Roman"/>
          <w:sz w:val="24"/>
        </w:rPr>
      </w:pPr>
      <w:r w:rsidRPr="0040329C">
        <w:rPr>
          <w:rFonts w:ascii="Times New Roman" w:hAnsi="Times New Roman"/>
          <w:b/>
          <w:bCs/>
          <w:sz w:val="24"/>
        </w:rPr>
        <w:t>Instruction:</w:t>
      </w:r>
      <w:r w:rsidRPr="0040329C">
        <w:rPr>
          <w:rFonts w:ascii="Times New Roman" w:hAnsi="Times New Roman"/>
          <w:sz w:val="24"/>
        </w:rPr>
        <w:t xml:space="preserve"> Please indicate the extent to which you agree with the following statements:</w:t>
      </w:r>
      <w:r w:rsidRPr="0040329C">
        <w:rPr>
          <w:rFonts w:ascii="Times New Roman" w:hAnsi="Times New Roman"/>
          <w:sz w:val="24"/>
        </w:rPr>
        <w:br/>
        <w:t>(1 = Strongly Disagree, 2 = Disagree, 3 = Neutral, 4 = Agree, 5 = Strongly Agree)</w:t>
      </w:r>
    </w:p>
    <w:tbl>
      <w:tblPr>
        <w:tblStyle w:val="PlainTable2"/>
        <w:tblW w:w="0" w:type="auto"/>
        <w:tblLook w:val="0620" w:firstRow="1" w:lastRow="0" w:firstColumn="0" w:lastColumn="0" w:noHBand="1" w:noVBand="1"/>
      </w:tblPr>
      <w:tblGrid>
        <w:gridCol w:w="590"/>
        <w:gridCol w:w="6308"/>
        <w:gridCol w:w="336"/>
        <w:gridCol w:w="336"/>
        <w:gridCol w:w="336"/>
        <w:gridCol w:w="336"/>
        <w:gridCol w:w="336"/>
      </w:tblGrid>
      <w:tr w:rsidR="0040329C" w:rsidRPr="0040329C" w:rsidTr="0040329C">
        <w:trPr>
          <w:cnfStyle w:val="100000000000" w:firstRow="1" w:lastRow="0" w:firstColumn="0" w:lastColumn="0" w:oddVBand="0" w:evenVBand="0" w:oddHBand="0" w:evenHBand="0" w:firstRowFirstColumn="0" w:firstRowLastColumn="0" w:lastRowFirstColumn="0" w:lastRowLastColumn="0"/>
        </w:trPr>
        <w:tc>
          <w:tcPr>
            <w:tcW w:w="0" w:type="auto"/>
            <w:hideMark/>
          </w:tcPr>
          <w:p w:rsidR="0040329C" w:rsidRPr="0040329C" w:rsidRDefault="0040329C" w:rsidP="0040329C">
            <w:pPr>
              <w:spacing w:after="0" w:line="240" w:lineRule="auto"/>
              <w:jc w:val="center"/>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S/N</w:t>
            </w:r>
          </w:p>
        </w:tc>
        <w:tc>
          <w:tcPr>
            <w:tcW w:w="0" w:type="auto"/>
            <w:hideMark/>
          </w:tcPr>
          <w:p w:rsidR="0040329C" w:rsidRPr="0040329C" w:rsidRDefault="0040329C" w:rsidP="0040329C">
            <w:pPr>
              <w:spacing w:after="0" w:line="240" w:lineRule="auto"/>
              <w:jc w:val="center"/>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Statements</w:t>
            </w:r>
          </w:p>
        </w:tc>
        <w:tc>
          <w:tcPr>
            <w:tcW w:w="0" w:type="auto"/>
            <w:hideMark/>
          </w:tcPr>
          <w:p w:rsidR="0040329C" w:rsidRPr="0040329C" w:rsidRDefault="0040329C" w:rsidP="0040329C">
            <w:pPr>
              <w:spacing w:after="0" w:line="240" w:lineRule="auto"/>
              <w:jc w:val="center"/>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1</w:t>
            </w:r>
          </w:p>
        </w:tc>
        <w:tc>
          <w:tcPr>
            <w:tcW w:w="0" w:type="auto"/>
            <w:hideMark/>
          </w:tcPr>
          <w:p w:rsidR="0040329C" w:rsidRPr="0040329C" w:rsidRDefault="0040329C" w:rsidP="0040329C">
            <w:pPr>
              <w:spacing w:after="0" w:line="240" w:lineRule="auto"/>
              <w:jc w:val="center"/>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2</w:t>
            </w:r>
          </w:p>
        </w:tc>
        <w:tc>
          <w:tcPr>
            <w:tcW w:w="0" w:type="auto"/>
            <w:hideMark/>
          </w:tcPr>
          <w:p w:rsidR="0040329C" w:rsidRPr="0040329C" w:rsidRDefault="0040329C" w:rsidP="0040329C">
            <w:pPr>
              <w:spacing w:after="0" w:line="240" w:lineRule="auto"/>
              <w:jc w:val="center"/>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3</w:t>
            </w:r>
          </w:p>
        </w:tc>
        <w:tc>
          <w:tcPr>
            <w:tcW w:w="0" w:type="auto"/>
            <w:hideMark/>
          </w:tcPr>
          <w:p w:rsidR="0040329C" w:rsidRPr="0040329C" w:rsidRDefault="0040329C" w:rsidP="0040329C">
            <w:pPr>
              <w:spacing w:after="0" w:line="240" w:lineRule="auto"/>
              <w:jc w:val="center"/>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4</w:t>
            </w:r>
          </w:p>
        </w:tc>
        <w:tc>
          <w:tcPr>
            <w:tcW w:w="0" w:type="auto"/>
            <w:hideMark/>
          </w:tcPr>
          <w:p w:rsidR="0040329C" w:rsidRPr="0040329C" w:rsidRDefault="0040329C" w:rsidP="0040329C">
            <w:pPr>
              <w:spacing w:after="0" w:line="240" w:lineRule="auto"/>
              <w:jc w:val="center"/>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5</w:t>
            </w:r>
          </w:p>
        </w:tc>
      </w:tr>
      <w:tr w:rsidR="0040329C" w:rsidRPr="0040329C" w:rsidTr="0040329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B1</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Safety policies are clearly communicated to all workers on site.</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r>
      <w:tr w:rsidR="0040329C" w:rsidRPr="0040329C" w:rsidTr="0040329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B2</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Safety officers are regularly present on this construction site.</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r>
      <w:tr w:rsidR="0040329C" w:rsidRPr="0040329C" w:rsidTr="0040329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B3</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There is a written site-specific safety management plan.</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r>
      <w:tr w:rsidR="0040329C" w:rsidRPr="0040329C" w:rsidTr="0040329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B4</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Safety audits or inspections are conducted regularly.</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r>
      <w:tr w:rsidR="0040329C" w:rsidRPr="0040329C" w:rsidTr="0040329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B5</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r w:rsidRPr="0040329C">
              <w:rPr>
                <w:rFonts w:ascii="Times New Roman" w:eastAsia="Times New Roman" w:hAnsi="Times New Roman"/>
                <w:sz w:val="24"/>
                <w:szCs w:val="24"/>
                <w:lang w:val="en-US"/>
              </w:rPr>
              <w:t>Management enforces strict penalties for safety violations.</w:t>
            </w:r>
          </w:p>
        </w:tc>
        <w:tc>
          <w:tcPr>
            <w:tcW w:w="0" w:type="auto"/>
            <w:hideMark/>
          </w:tcPr>
          <w:p w:rsidR="0040329C" w:rsidRPr="0040329C" w:rsidRDefault="0040329C" w:rsidP="0040329C">
            <w:pPr>
              <w:spacing w:after="0" w:line="240" w:lineRule="auto"/>
              <w:rPr>
                <w:rFonts w:ascii="Times New Roman" w:eastAsia="Times New Roman" w:hAnsi="Times New Roman"/>
                <w:sz w:val="24"/>
                <w:szCs w:val="24"/>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c>
          <w:tcPr>
            <w:tcW w:w="0" w:type="auto"/>
            <w:hideMark/>
          </w:tcPr>
          <w:p w:rsidR="0040329C" w:rsidRPr="0040329C" w:rsidRDefault="0040329C" w:rsidP="0040329C">
            <w:pPr>
              <w:spacing w:after="0" w:line="240" w:lineRule="auto"/>
              <w:rPr>
                <w:rFonts w:ascii="Times New Roman" w:eastAsia="Times New Roman" w:hAnsi="Times New Roman"/>
                <w:sz w:val="20"/>
                <w:szCs w:val="20"/>
                <w:lang w:val="en-US"/>
              </w:rPr>
            </w:pPr>
          </w:p>
        </w:tc>
      </w:tr>
    </w:tbl>
    <w:p w:rsidR="0040329C" w:rsidRPr="008E7936" w:rsidRDefault="0040329C" w:rsidP="000F174D">
      <w:pPr>
        <w:spacing w:line="480" w:lineRule="auto"/>
        <w:jc w:val="both"/>
        <w:rPr>
          <w:rFonts w:ascii="Times New Roman" w:hAnsi="Times New Roman"/>
          <w:sz w:val="24"/>
        </w:rPr>
      </w:pPr>
    </w:p>
    <w:p w:rsidR="000F174D" w:rsidRPr="008E7936" w:rsidRDefault="000F174D" w:rsidP="000F174D">
      <w:pPr>
        <w:rPr>
          <w:rFonts w:ascii="Times New Roman" w:hAnsi="Times New Roman"/>
          <w:b/>
          <w:sz w:val="24"/>
        </w:rPr>
      </w:pPr>
      <w:r w:rsidRPr="008E7936">
        <w:rPr>
          <w:rFonts w:ascii="Times New Roman" w:hAnsi="Times New Roman"/>
          <w:b/>
          <w:sz w:val="24"/>
        </w:rPr>
        <w:lastRenderedPageBreak/>
        <w:t xml:space="preserve">Section C: </w:t>
      </w:r>
      <w:r w:rsidR="0040329C" w:rsidRPr="0040329C">
        <w:rPr>
          <w:rFonts w:ascii="Times New Roman" w:hAnsi="Times New Roman"/>
          <w:b/>
          <w:sz w:val="24"/>
        </w:rPr>
        <w:t>Common Hazards and Risk Factors</w:t>
      </w:r>
    </w:p>
    <w:p w:rsidR="0040329C" w:rsidRPr="0040329C" w:rsidRDefault="0040329C" w:rsidP="0040329C">
      <w:pPr>
        <w:rPr>
          <w:rFonts w:ascii="Times New Roman" w:hAnsi="Times New Roman"/>
          <w:sz w:val="24"/>
          <w:lang w:val="en-US"/>
        </w:rPr>
      </w:pPr>
      <w:r w:rsidRPr="0040329C">
        <w:rPr>
          <w:rFonts w:ascii="Times New Roman" w:hAnsi="Times New Roman"/>
          <w:bCs/>
          <w:sz w:val="24"/>
          <w:lang w:val="en-US"/>
        </w:rPr>
        <w:t>Instruction:</w:t>
      </w:r>
      <w:r w:rsidRPr="0040329C">
        <w:rPr>
          <w:rFonts w:ascii="Times New Roman" w:hAnsi="Times New Roman"/>
          <w:sz w:val="24"/>
          <w:lang w:val="en-US"/>
        </w:rPr>
        <w:t xml:space="preserve"> Tick the hazards you have experienced or observed on this site. </w:t>
      </w:r>
      <w:r w:rsidRPr="0040329C">
        <w:rPr>
          <w:rFonts w:ascii="Times New Roman" w:hAnsi="Times New Roman"/>
          <w:i/>
          <w:iCs/>
          <w:sz w:val="24"/>
          <w:lang w:val="en-US"/>
        </w:rPr>
        <w:t>(You may select more than one)</w:t>
      </w:r>
    </w:p>
    <w:p w:rsidR="0040329C" w:rsidRPr="0040329C" w:rsidRDefault="0040329C" w:rsidP="0040329C">
      <w:pPr>
        <w:rPr>
          <w:rFonts w:ascii="Times New Roman" w:hAnsi="Times New Roman"/>
          <w:sz w:val="24"/>
          <w:lang w:val="en-US"/>
        </w:rPr>
      </w:pPr>
      <w:r w:rsidRPr="0040329C">
        <w:rPr>
          <w:rFonts w:ascii="Segoe UI Symbol" w:hAnsi="Segoe UI Symbol" w:cs="Segoe UI Symbol"/>
          <w:sz w:val="24"/>
          <w:lang w:val="en-US"/>
        </w:rPr>
        <w:t>☐</w:t>
      </w:r>
      <w:r w:rsidRPr="0040329C">
        <w:rPr>
          <w:rFonts w:ascii="Times New Roman" w:hAnsi="Times New Roman"/>
          <w:sz w:val="24"/>
          <w:lang w:val="en-US"/>
        </w:rPr>
        <w:t xml:space="preserve"> Falls from height</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Electrical shock</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Collapse of structures or materials</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Injury from machinery/equipment</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Fire or chemical hazard</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Dust/inhalation issues</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Slips and trips</w:t>
      </w:r>
      <w:r w:rsidRPr="0040329C">
        <w:rPr>
          <w:rFonts w:ascii="Times New Roman" w:hAnsi="Times New Roman"/>
          <w:sz w:val="24"/>
          <w:lang w:val="en-US"/>
        </w:rPr>
        <w:br/>
      </w:r>
      <w:r w:rsidRPr="0040329C">
        <w:rPr>
          <w:rFonts w:ascii="Segoe UI Symbol" w:hAnsi="Segoe UI Symbol" w:cs="Segoe UI Symbol"/>
          <w:sz w:val="24"/>
          <w:lang w:val="en-US"/>
        </w:rPr>
        <w:t>☐</w:t>
      </w:r>
      <w:r w:rsidRPr="0040329C">
        <w:rPr>
          <w:rFonts w:ascii="Times New Roman" w:hAnsi="Times New Roman"/>
          <w:sz w:val="24"/>
          <w:lang w:val="en-US"/>
        </w:rPr>
        <w:t xml:space="preserve"> None of the above</w:t>
      </w:r>
    </w:p>
    <w:p w:rsidR="0040329C" w:rsidRPr="0040329C" w:rsidRDefault="0040329C" w:rsidP="0040329C">
      <w:pPr>
        <w:rPr>
          <w:rFonts w:ascii="Times New Roman" w:hAnsi="Times New Roman"/>
          <w:sz w:val="24"/>
          <w:lang w:val="en-US"/>
        </w:rPr>
      </w:pPr>
      <w:r w:rsidRPr="0040329C">
        <w:rPr>
          <w:rFonts w:ascii="Times New Roman" w:hAnsi="Times New Roman"/>
          <w:bCs/>
          <w:sz w:val="24"/>
          <w:lang w:val="en-US"/>
        </w:rPr>
        <w:t>C2. In your opinion, what is the most frequent hazard on this site?</w:t>
      </w:r>
      <w:r w:rsidRPr="0040329C">
        <w:rPr>
          <w:rFonts w:ascii="Times New Roman" w:hAnsi="Times New Roman"/>
          <w:sz w:val="24"/>
          <w:lang w:val="en-US"/>
        </w:rPr>
        <w:br/>
        <w:t>………………………………………………………………………………………………</w:t>
      </w:r>
    </w:p>
    <w:p w:rsidR="0040329C" w:rsidRPr="0040329C" w:rsidRDefault="0040329C" w:rsidP="0040329C">
      <w:pPr>
        <w:rPr>
          <w:rFonts w:ascii="Times New Roman" w:hAnsi="Times New Roman"/>
          <w:b/>
          <w:sz w:val="24"/>
          <w:lang w:val="en-US"/>
        </w:rPr>
      </w:pPr>
      <w:r w:rsidRPr="0040329C">
        <w:rPr>
          <w:rFonts w:ascii="Times New Roman" w:hAnsi="Times New Roman"/>
          <w:bCs/>
          <w:sz w:val="24"/>
          <w:lang w:val="en-US"/>
        </w:rPr>
        <w:t>C3. Are hazard signs visibly displayed around dangerous zones?</w:t>
      </w:r>
      <w:r w:rsidRPr="0040329C">
        <w:rPr>
          <w:rFonts w:ascii="Times New Roman" w:hAnsi="Times New Roman"/>
          <w:b/>
          <w:sz w:val="24"/>
          <w:lang w:val="en-US"/>
        </w:rPr>
        <w:br/>
      </w:r>
      <w:r w:rsidRPr="0040329C">
        <w:rPr>
          <w:rFonts w:ascii="Segoe UI Symbol" w:hAnsi="Segoe UI Symbol" w:cs="Segoe UI Symbol"/>
          <w:b/>
          <w:sz w:val="24"/>
          <w:lang w:val="en-US"/>
        </w:rPr>
        <w:t>☐</w:t>
      </w:r>
      <w:r w:rsidRPr="0040329C">
        <w:rPr>
          <w:rFonts w:ascii="Times New Roman" w:hAnsi="Times New Roman"/>
          <w:b/>
          <w:sz w:val="24"/>
          <w:lang w:val="en-US"/>
        </w:rPr>
        <w:t xml:space="preserve"> Yes</w:t>
      </w:r>
      <w:r w:rsidRPr="0040329C">
        <w:rPr>
          <w:rFonts w:ascii="Times New Roman" w:hAnsi="Times New Roman"/>
          <w:b/>
          <w:sz w:val="24"/>
          <w:lang w:val="en-US"/>
        </w:rPr>
        <w:t> </w:t>
      </w:r>
      <w:r w:rsidRPr="0040329C">
        <w:rPr>
          <w:rFonts w:ascii="Times New Roman" w:hAnsi="Times New Roman"/>
          <w:b/>
          <w:sz w:val="24"/>
          <w:lang w:val="en-US"/>
        </w:rPr>
        <w:t> </w:t>
      </w:r>
      <w:r w:rsidRPr="0040329C">
        <w:rPr>
          <w:rFonts w:ascii="Times New Roman" w:hAnsi="Times New Roman"/>
          <w:b/>
          <w:sz w:val="24"/>
          <w:lang w:val="en-US"/>
        </w:rPr>
        <w:t> </w:t>
      </w:r>
      <w:r w:rsidRPr="0040329C">
        <w:rPr>
          <w:rFonts w:ascii="Segoe UI Symbol" w:hAnsi="Segoe UI Symbol" w:cs="Segoe UI Symbol"/>
          <w:b/>
          <w:sz w:val="24"/>
          <w:lang w:val="en-US"/>
        </w:rPr>
        <w:t>☐</w:t>
      </w:r>
      <w:r w:rsidRPr="0040329C">
        <w:rPr>
          <w:rFonts w:ascii="Times New Roman" w:hAnsi="Times New Roman"/>
          <w:b/>
          <w:sz w:val="24"/>
          <w:lang w:val="en-US"/>
        </w:rPr>
        <w:t xml:space="preserve"> No</w:t>
      </w:r>
      <w:r w:rsidRPr="0040329C">
        <w:rPr>
          <w:rFonts w:ascii="Times New Roman" w:hAnsi="Times New Roman"/>
          <w:b/>
          <w:sz w:val="24"/>
          <w:lang w:val="en-US"/>
        </w:rPr>
        <w:t> </w:t>
      </w:r>
      <w:r w:rsidRPr="0040329C">
        <w:rPr>
          <w:rFonts w:ascii="Times New Roman" w:hAnsi="Times New Roman"/>
          <w:b/>
          <w:sz w:val="24"/>
          <w:lang w:val="en-US"/>
        </w:rPr>
        <w:t> </w:t>
      </w:r>
      <w:r w:rsidRPr="0040329C">
        <w:rPr>
          <w:rFonts w:ascii="Times New Roman" w:hAnsi="Times New Roman"/>
          <w:b/>
          <w:sz w:val="24"/>
          <w:lang w:val="en-US"/>
        </w:rPr>
        <w:t> </w:t>
      </w:r>
      <w:r w:rsidRPr="0040329C">
        <w:rPr>
          <w:rFonts w:ascii="Segoe UI Symbol" w:hAnsi="Segoe UI Symbol" w:cs="Segoe UI Symbol"/>
          <w:b/>
          <w:sz w:val="24"/>
          <w:lang w:val="en-US"/>
        </w:rPr>
        <w:t>☐</w:t>
      </w:r>
      <w:r w:rsidRPr="0040329C">
        <w:rPr>
          <w:rFonts w:ascii="Times New Roman" w:hAnsi="Times New Roman"/>
          <w:b/>
          <w:sz w:val="24"/>
          <w:lang w:val="en-US"/>
        </w:rPr>
        <w:t xml:space="preserve"> Not Sure</w:t>
      </w:r>
    </w:p>
    <w:p w:rsidR="0040329C" w:rsidRDefault="0040329C" w:rsidP="000F174D">
      <w:pPr>
        <w:rPr>
          <w:rFonts w:ascii="Times New Roman" w:hAnsi="Times New Roman"/>
          <w:b/>
          <w:sz w:val="24"/>
        </w:rPr>
      </w:pPr>
    </w:p>
    <w:p w:rsidR="0040329C" w:rsidRPr="0040329C" w:rsidRDefault="0040329C" w:rsidP="0040329C">
      <w:pPr>
        <w:spacing w:line="480" w:lineRule="auto"/>
        <w:jc w:val="both"/>
        <w:rPr>
          <w:rFonts w:ascii="Times New Roman" w:hAnsi="Times New Roman"/>
          <w:b/>
          <w:bCs/>
          <w:sz w:val="28"/>
          <w:lang w:val="en-US"/>
        </w:rPr>
      </w:pPr>
      <w:r w:rsidRPr="0040329C">
        <w:rPr>
          <w:rFonts w:ascii="Times New Roman" w:hAnsi="Times New Roman"/>
          <w:b/>
          <w:bCs/>
          <w:sz w:val="28"/>
          <w:lang w:val="en-US"/>
        </w:rPr>
        <w:t>SECTION D: Availability and Use of PPE</w:t>
      </w:r>
    </w:p>
    <w:p w:rsidR="0040329C" w:rsidRPr="0040329C" w:rsidRDefault="0040329C" w:rsidP="0040329C">
      <w:pPr>
        <w:spacing w:line="480" w:lineRule="auto"/>
        <w:jc w:val="both"/>
        <w:rPr>
          <w:rFonts w:ascii="Times New Roman" w:hAnsi="Times New Roman"/>
          <w:sz w:val="24"/>
          <w:lang w:val="en-US"/>
        </w:rPr>
      </w:pPr>
      <w:r w:rsidRPr="0040329C">
        <w:rPr>
          <w:rFonts w:ascii="Times New Roman" w:hAnsi="Times New Roman"/>
          <w:bCs/>
          <w:sz w:val="24"/>
          <w:lang w:val="en-US"/>
        </w:rPr>
        <w:t>Instruction:</w:t>
      </w:r>
      <w:r w:rsidRPr="0040329C">
        <w:rPr>
          <w:rFonts w:ascii="Times New Roman" w:hAnsi="Times New Roman"/>
          <w:sz w:val="24"/>
          <w:lang w:val="en-US"/>
        </w:rPr>
        <w:t xml:space="preserve"> Indicate your level of agreement with the following PPE-related statements.</w:t>
      </w:r>
    </w:p>
    <w:tbl>
      <w:tblPr>
        <w:tblStyle w:val="PlainTable2"/>
        <w:tblW w:w="0" w:type="auto"/>
        <w:tblLook w:val="0620" w:firstRow="1" w:lastRow="0" w:firstColumn="0" w:lastColumn="0" w:noHBand="1" w:noVBand="1"/>
      </w:tblPr>
      <w:tblGrid>
        <w:gridCol w:w="590"/>
        <w:gridCol w:w="6262"/>
        <w:gridCol w:w="336"/>
        <w:gridCol w:w="336"/>
        <w:gridCol w:w="336"/>
        <w:gridCol w:w="336"/>
        <w:gridCol w:w="336"/>
      </w:tblGrid>
      <w:tr w:rsidR="00F578B0" w:rsidRPr="00F578B0" w:rsidTr="00F578B0">
        <w:trPr>
          <w:cnfStyle w:val="100000000000" w:firstRow="1" w:lastRow="0" w:firstColumn="0" w:lastColumn="0" w:oddVBand="0" w:evenVBand="0" w:oddHBand="0" w:evenHBand="0" w:firstRowFirstColumn="0" w:firstRowLastColumn="0" w:lastRowFirstColumn="0" w:lastRowLastColumn="0"/>
        </w:trPr>
        <w:tc>
          <w:tcPr>
            <w:tcW w:w="0" w:type="auto"/>
            <w:hideMark/>
          </w:tcPr>
          <w:p w:rsidR="00F578B0" w:rsidRPr="00F578B0" w:rsidRDefault="00F578B0" w:rsidP="00F578B0">
            <w:pPr>
              <w:spacing w:after="0" w:line="240" w:lineRule="auto"/>
              <w:jc w:val="center"/>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S/N</w:t>
            </w:r>
          </w:p>
        </w:tc>
        <w:tc>
          <w:tcPr>
            <w:tcW w:w="0" w:type="auto"/>
            <w:hideMark/>
          </w:tcPr>
          <w:p w:rsidR="00F578B0" w:rsidRPr="00F578B0" w:rsidRDefault="00F578B0" w:rsidP="00F578B0">
            <w:pPr>
              <w:spacing w:after="0" w:line="240" w:lineRule="auto"/>
              <w:jc w:val="center"/>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Statements</w:t>
            </w:r>
          </w:p>
        </w:tc>
        <w:tc>
          <w:tcPr>
            <w:tcW w:w="0" w:type="auto"/>
            <w:hideMark/>
          </w:tcPr>
          <w:p w:rsidR="00F578B0" w:rsidRPr="00F578B0" w:rsidRDefault="00F578B0" w:rsidP="00F578B0">
            <w:pPr>
              <w:spacing w:after="0" w:line="240" w:lineRule="auto"/>
              <w:jc w:val="center"/>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1</w:t>
            </w:r>
          </w:p>
        </w:tc>
        <w:tc>
          <w:tcPr>
            <w:tcW w:w="0" w:type="auto"/>
            <w:hideMark/>
          </w:tcPr>
          <w:p w:rsidR="00F578B0" w:rsidRPr="00F578B0" w:rsidRDefault="00F578B0" w:rsidP="00F578B0">
            <w:pPr>
              <w:spacing w:after="0" w:line="240" w:lineRule="auto"/>
              <w:jc w:val="center"/>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2</w:t>
            </w:r>
          </w:p>
        </w:tc>
        <w:tc>
          <w:tcPr>
            <w:tcW w:w="0" w:type="auto"/>
            <w:hideMark/>
          </w:tcPr>
          <w:p w:rsidR="00F578B0" w:rsidRPr="00F578B0" w:rsidRDefault="00F578B0" w:rsidP="00F578B0">
            <w:pPr>
              <w:spacing w:after="0" w:line="240" w:lineRule="auto"/>
              <w:jc w:val="center"/>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3</w:t>
            </w:r>
          </w:p>
        </w:tc>
        <w:tc>
          <w:tcPr>
            <w:tcW w:w="0" w:type="auto"/>
            <w:hideMark/>
          </w:tcPr>
          <w:p w:rsidR="00F578B0" w:rsidRPr="00F578B0" w:rsidRDefault="00F578B0" w:rsidP="00F578B0">
            <w:pPr>
              <w:spacing w:after="0" w:line="240" w:lineRule="auto"/>
              <w:jc w:val="center"/>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4</w:t>
            </w:r>
          </w:p>
        </w:tc>
        <w:tc>
          <w:tcPr>
            <w:tcW w:w="0" w:type="auto"/>
            <w:hideMark/>
          </w:tcPr>
          <w:p w:rsidR="00F578B0" w:rsidRPr="00F578B0" w:rsidRDefault="00F578B0" w:rsidP="00F578B0">
            <w:pPr>
              <w:spacing w:after="0" w:line="240" w:lineRule="auto"/>
              <w:jc w:val="center"/>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5</w:t>
            </w:r>
          </w:p>
        </w:tc>
      </w:tr>
      <w:tr w:rsidR="00F578B0" w:rsidRPr="00F578B0" w:rsidTr="00F578B0">
        <w:tc>
          <w:tcPr>
            <w:tcW w:w="0" w:type="auto"/>
            <w:hideMark/>
          </w:tcPr>
          <w:p w:rsidR="00F578B0" w:rsidRPr="00F578B0" w:rsidRDefault="007073F4" w:rsidP="00F578B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C</w:t>
            </w:r>
            <w:r w:rsidR="00F578B0" w:rsidRPr="00F578B0">
              <w:rPr>
                <w:rFonts w:ascii="Times New Roman" w:eastAsia="Times New Roman" w:hAnsi="Times New Roman"/>
                <w:sz w:val="24"/>
                <w:szCs w:val="24"/>
                <w:lang w:val="en-US"/>
              </w:rPr>
              <w:t>1</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All workers are provided with appropriate PPE.</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r>
      <w:tr w:rsidR="00F578B0" w:rsidRPr="00F578B0" w:rsidTr="00F578B0">
        <w:tc>
          <w:tcPr>
            <w:tcW w:w="0" w:type="auto"/>
            <w:hideMark/>
          </w:tcPr>
          <w:p w:rsidR="00F578B0" w:rsidRPr="00F578B0" w:rsidRDefault="007073F4" w:rsidP="00F578B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C</w:t>
            </w:r>
            <w:r w:rsidR="00F578B0" w:rsidRPr="00F578B0">
              <w:rPr>
                <w:rFonts w:ascii="Times New Roman" w:eastAsia="Times New Roman" w:hAnsi="Times New Roman"/>
                <w:sz w:val="24"/>
                <w:szCs w:val="24"/>
                <w:lang w:val="en-US"/>
              </w:rPr>
              <w:t>2</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I use PPE (e.g., helmet, gloves, safety boots) every day on site.</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r>
      <w:tr w:rsidR="00F578B0" w:rsidRPr="00F578B0" w:rsidTr="00F578B0">
        <w:tc>
          <w:tcPr>
            <w:tcW w:w="0" w:type="auto"/>
            <w:hideMark/>
          </w:tcPr>
          <w:p w:rsidR="00F578B0" w:rsidRPr="00F578B0" w:rsidRDefault="007073F4" w:rsidP="00F578B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C</w:t>
            </w:r>
            <w:r w:rsidR="00F578B0" w:rsidRPr="00F578B0">
              <w:rPr>
                <w:rFonts w:ascii="Times New Roman" w:eastAsia="Times New Roman" w:hAnsi="Times New Roman"/>
                <w:sz w:val="24"/>
                <w:szCs w:val="24"/>
                <w:lang w:val="en-US"/>
              </w:rPr>
              <w:t>3</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PPE is often unavailable or inadequate on this site.</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r>
      <w:tr w:rsidR="00F578B0" w:rsidRPr="00F578B0" w:rsidTr="00F578B0">
        <w:tc>
          <w:tcPr>
            <w:tcW w:w="0" w:type="auto"/>
            <w:hideMark/>
          </w:tcPr>
          <w:p w:rsidR="00F578B0" w:rsidRPr="00F578B0" w:rsidRDefault="007073F4" w:rsidP="00F578B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C</w:t>
            </w:r>
            <w:r w:rsidR="00F578B0" w:rsidRPr="00F578B0">
              <w:rPr>
                <w:rFonts w:ascii="Times New Roman" w:eastAsia="Times New Roman" w:hAnsi="Times New Roman"/>
                <w:sz w:val="24"/>
                <w:szCs w:val="24"/>
                <w:lang w:val="en-US"/>
              </w:rPr>
              <w:t>4</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Management enforces PPE use among workers.</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r>
      <w:tr w:rsidR="00F578B0" w:rsidRPr="00F578B0" w:rsidTr="00F578B0">
        <w:tc>
          <w:tcPr>
            <w:tcW w:w="0" w:type="auto"/>
            <w:hideMark/>
          </w:tcPr>
          <w:p w:rsidR="00F578B0" w:rsidRPr="00F578B0" w:rsidRDefault="007073F4" w:rsidP="00F578B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C</w:t>
            </w:r>
            <w:r w:rsidR="00F578B0" w:rsidRPr="00F578B0">
              <w:rPr>
                <w:rFonts w:ascii="Times New Roman" w:eastAsia="Times New Roman" w:hAnsi="Times New Roman"/>
                <w:sz w:val="24"/>
                <w:szCs w:val="24"/>
                <w:lang w:val="en-US"/>
              </w:rPr>
              <w:t>5</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r w:rsidRPr="00F578B0">
              <w:rPr>
                <w:rFonts w:ascii="Times New Roman" w:eastAsia="Times New Roman" w:hAnsi="Times New Roman"/>
                <w:sz w:val="24"/>
                <w:szCs w:val="24"/>
                <w:lang w:val="en-US"/>
              </w:rPr>
              <w:t>I understand how to use PPE correctly.</w:t>
            </w:r>
          </w:p>
        </w:tc>
        <w:tc>
          <w:tcPr>
            <w:tcW w:w="0" w:type="auto"/>
            <w:hideMark/>
          </w:tcPr>
          <w:p w:rsidR="00F578B0" w:rsidRPr="00F578B0" w:rsidRDefault="00F578B0" w:rsidP="00F578B0">
            <w:pPr>
              <w:spacing w:after="0" w:line="240" w:lineRule="auto"/>
              <w:rPr>
                <w:rFonts w:ascii="Times New Roman" w:eastAsia="Times New Roman" w:hAnsi="Times New Roman"/>
                <w:sz w:val="24"/>
                <w:szCs w:val="24"/>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c>
          <w:tcPr>
            <w:tcW w:w="0" w:type="auto"/>
            <w:hideMark/>
          </w:tcPr>
          <w:p w:rsidR="00F578B0" w:rsidRPr="00F578B0" w:rsidRDefault="00F578B0" w:rsidP="00F578B0">
            <w:pPr>
              <w:spacing w:after="0" w:line="240" w:lineRule="auto"/>
              <w:rPr>
                <w:rFonts w:ascii="Times New Roman" w:eastAsia="Times New Roman" w:hAnsi="Times New Roman"/>
                <w:sz w:val="20"/>
                <w:szCs w:val="20"/>
                <w:lang w:val="en-US"/>
              </w:rPr>
            </w:pPr>
          </w:p>
        </w:tc>
      </w:tr>
    </w:tbl>
    <w:p w:rsidR="00740534" w:rsidRDefault="00740534" w:rsidP="000F174D">
      <w:pPr>
        <w:rPr>
          <w:rFonts w:ascii="Times New Roman" w:hAnsi="Times New Roman"/>
          <w:b/>
          <w:sz w:val="24"/>
        </w:rPr>
      </w:pPr>
    </w:p>
    <w:p w:rsidR="00740534" w:rsidRPr="00740534" w:rsidRDefault="00740534" w:rsidP="00740534">
      <w:pPr>
        <w:rPr>
          <w:rFonts w:ascii="Times New Roman" w:hAnsi="Times New Roman"/>
          <w:b/>
          <w:sz w:val="24"/>
        </w:rPr>
      </w:pPr>
      <w:r w:rsidRPr="00740534">
        <w:rPr>
          <w:rFonts w:ascii="Times New Roman" w:hAnsi="Times New Roman"/>
          <w:b/>
          <w:sz w:val="24"/>
        </w:rPr>
        <w:t>SECTION E: Safety Training and Awareness</w:t>
      </w:r>
    </w:p>
    <w:p w:rsidR="00740534" w:rsidRPr="00740534" w:rsidRDefault="00740534" w:rsidP="00740534">
      <w:pPr>
        <w:pStyle w:val="NormalWeb"/>
        <w:rPr>
          <w:b/>
        </w:rPr>
      </w:pPr>
      <w:r w:rsidRPr="00740534">
        <w:rPr>
          <w:rStyle w:val="Strong"/>
          <w:b w:val="0"/>
        </w:rPr>
        <w:t>Instruction:</w:t>
      </w:r>
      <w:r w:rsidRPr="00740534">
        <w:rPr>
          <w:b/>
        </w:rPr>
        <w:t xml:space="preserve"> Answer the following questions based on your experience.</w:t>
      </w:r>
    </w:p>
    <w:p w:rsidR="00740534" w:rsidRPr="00740534" w:rsidRDefault="00740534" w:rsidP="00740534">
      <w:pPr>
        <w:pStyle w:val="NormalWeb"/>
        <w:numPr>
          <w:ilvl w:val="0"/>
          <w:numId w:val="37"/>
        </w:numPr>
        <w:rPr>
          <w:b/>
        </w:rPr>
      </w:pPr>
      <w:r w:rsidRPr="00740534">
        <w:rPr>
          <w:rStyle w:val="Strong"/>
          <w:b w:val="0"/>
        </w:rPr>
        <w:t>Have you received any formal safety training on this project?</w:t>
      </w:r>
      <w:r w:rsidRPr="00740534">
        <w:rPr>
          <w:b/>
        </w:rPr>
        <w:br/>
      </w:r>
      <w:r w:rsidRPr="00740534">
        <w:rPr>
          <w:rFonts w:ascii="Segoe UI Symbol" w:hAnsi="Segoe UI Symbol" w:cs="Segoe UI Symbol"/>
          <w:b/>
        </w:rPr>
        <w:t>☐</w:t>
      </w:r>
      <w:r w:rsidRPr="00740534">
        <w:rPr>
          <w:b/>
        </w:rPr>
        <w:t xml:space="preserve"> Yes</w:t>
      </w:r>
      <w:r w:rsidRPr="00740534">
        <w:rPr>
          <w:b/>
        </w:rPr>
        <w:t> </w:t>
      </w:r>
      <w:r w:rsidRPr="00740534">
        <w:rPr>
          <w:b/>
        </w:rPr>
        <w:t> </w:t>
      </w:r>
      <w:r w:rsidRPr="00740534">
        <w:rPr>
          <w:rFonts w:ascii="Segoe UI Symbol" w:hAnsi="Segoe UI Symbol" w:cs="Segoe UI Symbol"/>
          <w:b/>
        </w:rPr>
        <w:t>☐</w:t>
      </w:r>
      <w:r w:rsidRPr="00740534">
        <w:rPr>
          <w:b/>
        </w:rPr>
        <w:t xml:space="preserve"> No</w:t>
      </w:r>
    </w:p>
    <w:p w:rsidR="00740534" w:rsidRPr="00740534" w:rsidRDefault="00740534" w:rsidP="00740534">
      <w:pPr>
        <w:pStyle w:val="NormalWeb"/>
        <w:numPr>
          <w:ilvl w:val="0"/>
          <w:numId w:val="37"/>
        </w:numPr>
        <w:rPr>
          <w:b/>
        </w:rPr>
      </w:pPr>
      <w:r w:rsidRPr="00740534">
        <w:rPr>
          <w:rStyle w:val="Strong"/>
          <w:b w:val="0"/>
        </w:rPr>
        <w:lastRenderedPageBreak/>
        <w:t>How often are safety meetings or tool-box talks held?</w:t>
      </w:r>
      <w:r w:rsidRPr="00740534">
        <w:rPr>
          <w:b/>
        </w:rPr>
        <w:br/>
      </w:r>
      <w:r w:rsidRPr="00740534">
        <w:rPr>
          <w:rFonts w:ascii="Segoe UI Symbol" w:hAnsi="Segoe UI Symbol" w:cs="Segoe UI Symbol"/>
          <w:b/>
        </w:rPr>
        <w:t>☐</w:t>
      </w:r>
      <w:r w:rsidRPr="00740534">
        <w:rPr>
          <w:b/>
        </w:rPr>
        <w:t xml:space="preserve"> Daily</w:t>
      </w:r>
      <w:r w:rsidRPr="00740534">
        <w:rPr>
          <w:b/>
        </w:rPr>
        <w:t> </w:t>
      </w:r>
      <w:r w:rsidRPr="00740534">
        <w:rPr>
          <w:rFonts w:ascii="Segoe UI Symbol" w:hAnsi="Segoe UI Symbol" w:cs="Segoe UI Symbol"/>
          <w:b/>
        </w:rPr>
        <w:t>☐</w:t>
      </w:r>
      <w:r w:rsidRPr="00740534">
        <w:rPr>
          <w:b/>
        </w:rPr>
        <w:t xml:space="preserve"> Weekly</w:t>
      </w:r>
      <w:r w:rsidRPr="00740534">
        <w:rPr>
          <w:b/>
        </w:rPr>
        <w:t> </w:t>
      </w:r>
      <w:r w:rsidRPr="00740534">
        <w:rPr>
          <w:rFonts w:ascii="Segoe UI Symbol" w:hAnsi="Segoe UI Symbol" w:cs="Segoe UI Symbol"/>
          <w:b/>
        </w:rPr>
        <w:t>☐</w:t>
      </w:r>
      <w:r w:rsidRPr="00740534">
        <w:rPr>
          <w:b/>
        </w:rPr>
        <w:t xml:space="preserve"> Monthly</w:t>
      </w:r>
      <w:r w:rsidRPr="00740534">
        <w:rPr>
          <w:b/>
        </w:rPr>
        <w:t> </w:t>
      </w:r>
      <w:r w:rsidRPr="00740534">
        <w:rPr>
          <w:rFonts w:ascii="Segoe UI Symbol" w:hAnsi="Segoe UI Symbol" w:cs="Segoe UI Symbol"/>
          <w:b/>
        </w:rPr>
        <w:t>☐</w:t>
      </w:r>
      <w:r w:rsidRPr="00740534">
        <w:rPr>
          <w:b/>
        </w:rPr>
        <w:t xml:space="preserve"> Never</w:t>
      </w:r>
      <w:r w:rsidRPr="00740534">
        <w:rPr>
          <w:b/>
        </w:rPr>
        <w:t> </w:t>
      </w:r>
      <w:r w:rsidRPr="00740534">
        <w:rPr>
          <w:rFonts w:ascii="Segoe UI Symbol" w:hAnsi="Segoe UI Symbol" w:cs="Segoe UI Symbol"/>
          <w:b/>
        </w:rPr>
        <w:t>☐</w:t>
      </w:r>
      <w:r w:rsidRPr="00740534">
        <w:rPr>
          <w:b/>
        </w:rPr>
        <w:t xml:space="preserve"> Not Sure</w:t>
      </w:r>
    </w:p>
    <w:p w:rsidR="00740534" w:rsidRPr="00740534" w:rsidRDefault="00740534" w:rsidP="00740534">
      <w:pPr>
        <w:pStyle w:val="NormalWeb"/>
        <w:numPr>
          <w:ilvl w:val="0"/>
          <w:numId w:val="37"/>
        </w:numPr>
        <w:rPr>
          <w:b/>
        </w:rPr>
      </w:pPr>
      <w:r w:rsidRPr="00740534">
        <w:rPr>
          <w:rStyle w:val="Strong"/>
          <w:b w:val="0"/>
        </w:rPr>
        <w:t>Do you feel confident in handling emergencies (e.g., fire, fall, injury)?</w:t>
      </w:r>
      <w:r w:rsidRPr="00740534">
        <w:rPr>
          <w:b/>
        </w:rPr>
        <w:br/>
      </w:r>
      <w:r w:rsidRPr="00740534">
        <w:rPr>
          <w:rFonts w:ascii="Segoe UI Symbol" w:hAnsi="Segoe UI Symbol" w:cs="Segoe UI Symbol"/>
          <w:b/>
        </w:rPr>
        <w:t>☐</w:t>
      </w:r>
      <w:r w:rsidRPr="00740534">
        <w:rPr>
          <w:b/>
        </w:rPr>
        <w:t xml:space="preserve"> Yes</w:t>
      </w:r>
      <w:r w:rsidRPr="00740534">
        <w:rPr>
          <w:b/>
        </w:rPr>
        <w:t> </w:t>
      </w:r>
      <w:r w:rsidRPr="00740534">
        <w:rPr>
          <w:rFonts w:ascii="Segoe UI Symbol" w:hAnsi="Segoe UI Symbol" w:cs="Segoe UI Symbol"/>
          <w:b/>
        </w:rPr>
        <w:t>☐</w:t>
      </w:r>
      <w:r w:rsidRPr="00740534">
        <w:rPr>
          <w:b/>
        </w:rPr>
        <w:t xml:space="preserve"> No</w:t>
      </w:r>
      <w:r w:rsidRPr="00740534">
        <w:rPr>
          <w:b/>
        </w:rPr>
        <w:t> </w:t>
      </w:r>
      <w:r w:rsidRPr="00740534">
        <w:rPr>
          <w:rFonts w:ascii="Segoe UI Symbol" w:hAnsi="Segoe UI Symbol" w:cs="Segoe UI Symbol"/>
          <w:b/>
        </w:rPr>
        <w:t>☐</w:t>
      </w:r>
      <w:r w:rsidRPr="00740534">
        <w:rPr>
          <w:b/>
        </w:rPr>
        <w:t xml:space="preserve"> Not Sure</w:t>
      </w:r>
    </w:p>
    <w:p w:rsidR="00740534" w:rsidRDefault="00740534" w:rsidP="00740534">
      <w:pPr>
        <w:pStyle w:val="NormalWeb"/>
        <w:numPr>
          <w:ilvl w:val="0"/>
          <w:numId w:val="37"/>
        </w:numPr>
      </w:pPr>
      <w:r w:rsidRPr="00740534">
        <w:rPr>
          <w:rStyle w:val="Strong"/>
          <w:b w:val="0"/>
        </w:rPr>
        <w:t>In your opinion, what more can be done to improve safety on this site?</w:t>
      </w:r>
      <w:r>
        <w:br/>
        <w:t>………………………………………………………………………………………</w:t>
      </w:r>
    </w:p>
    <w:p w:rsidR="00740534" w:rsidRDefault="001B0697" w:rsidP="00740534">
      <w:r>
        <w:pict>
          <v:rect id="_x0000_i1025" style="width:0;height:1.5pt" o:hralign="center" o:hrstd="t" o:hr="t" fillcolor="#a0a0a0" stroked="f"/>
        </w:pict>
      </w:r>
    </w:p>
    <w:p w:rsidR="00740534" w:rsidRPr="00740534" w:rsidRDefault="00740534" w:rsidP="00740534">
      <w:pPr>
        <w:rPr>
          <w:rFonts w:ascii="Times New Roman" w:hAnsi="Times New Roman"/>
          <w:b/>
        </w:rPr>
      </w:pPr>
      <w:r w:rsidRPr="00740534">
        <w:rPr>
          <w:rFonts w:ascii="Times New Roman" w:hAnsi="Times New Roman"/>
          <w:b/>
          <w:sz w:val="24"/>
        </w:rPr>
        <w:t>Optional: Final Comments or Suggestions</w:t>
      </w:r>
    </w:p>
    <w:p w:rsidR="00740534" w:rsidRDefault="00740534" w:rsidP="00740534">
      <w:pPr>
        <w:pStyle w:val="NormalWeb"/>
      </w:pPr>
      <w:r>
        <w:t>………………………………………………………………………………………………</w:t>
      </w:r>
      <w:r>
        <w:br/>
        <w:t>………………………………………………………………………………………………</w:t>
      </w:r>
    </w:p>
    <w:p w:rsidR="00740534" w:rsidRDefault="00740534" w:rsidP="000F174D">
      <w:pPr>
        <w:rPr>
          <w:rFonts w:ascii="Times New Roman" w:hAnsi="Times New Roman"/>
          <w:b/>
          <w:sz w:val="24"/>
        </w:rPr>
      </w:pPr>
    </w:p>
    <w:p w:rsidR="000F174D" w:rsidRPr="008E7936" w:rsidRDefault="000F174D" w:rsidP="000F174D">
      <w:pPr>
        <w:rPr>
          <w:rFonts w:ascii="Times New Roman" w:hAnsi="Times New Roman"/>
        </w:rPr>
      </w:pPr>
      <w:r w:rsidRPr="008E7936">
        <w:rPr>
          <w:rFonts w:ascii="Times New Roman" w:hAnsi="Times New Roman"/>
        </w:rPr>
        <w:t>1. In your opinion, what can be done to improve the adoption of preventive and predictive maintenance in Nigerian buildings?</w:t>
      </w:r>
    </w:p>
    <w:p w:rsidR="000F174D" w:rsidRDefault="000F174D" w:rsidP="00917DA1">
      <w:pPr>
        <w:rPr>
          <w:rFonts w:ascii="Times New Roman" w:hAnsi="Times New Roman"/>
          <w:sz w:val="24"/>
        </w:rPr>
      </w:pPr>
    </w:p>
    <w:p w:rsidR="004479EF" w:rsidRPr="002F4354" w:rsidRDefault="002F4354" w:rsidP="00917DA1">
      <w:pPr>
        <w:rPr>
          <w:rFonts w:ascii="Times New Roman" w:eastAsia="Times New Roman" w:hAnsi="Times New Roman"/>
          <w:b/>
          <w:sz w:val="24"/>
          <w:szCs w:val="24"/>
        </w:rPr>
      </w:pPr>
      <w:r>
        <w:rPr>
          <w:rFonts w:ascii="Times New Roman" w:eastAsia="Times New Roman" w:hAnsi="Times New Roman"/>
          <w:b/>
          <w:sz w:val="24"/>
          <w:szCs w:val="24"/>
        </w:rPr>
        <w:t>Declaration:</w:t>
      </w:r>
      <w:r w:rsidRPr="008144DC">
        <w:rPr>
          <w:rFonts w:ascii="Times New Roman" w:hAnsi="Times New Roman"/>
        </w:rPr>
        <w:br/>
      </w:r>
      <w:r w:rsidRPr="002F4354">
        <w:rPr>
          <w:rFonts w:ascii="Times New Roman" w:hAnsi="Times New Roman"/>
          <w:sz w:val="24"/>
        </w:rPr>
        <w:t>Please respond to the questions below as honestly and accurately as possible. Your responses will be used strictly for academic purposes and will remain confidential.</w:t>
      </w:r>
    </w:p>
    <w:sectPr w:rsidR="004479EF" w:rsidRPr="002F4354" w:rsidSect="002E7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97" w:rsidRDefault="001B0697" w:rsidP="00016378">
      <w:pPr>
        <w:spacing w:after="0" w:line="240" w:lineRule="auto"/>
      </w:pPr>
      <w:r>
        <w:separator/>
      </w:r>
    </w:p>
  </w:endnote>
  <w:endnote w:type="continuationSeparator" w:id="0">
    <w:p w:rsidR="001B0697" w:rsidRDefault="001B0697" w:rsidP="000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784396"/>
      <w:docPartObj>
        <w:docPartGallery w:val="Page Numbers (Bottom of Page)"/>
        <w:docPartUnique/>
      </w:docPartObj>
    </w:sdtPr>
    <w:sdtEndPr>
      <w:rPr>
        <w:noProof/>
      </w:rPr>
    </w:sdtEndPr>
    <w:sdtContent>
      <w:p w:rsidR="00D47923" w:rsidRDefault="00D47923">
        <w:pPr>
          <w:pStyle w:val="Footer"/>
          <w:jc w:val="center"/>
        </w:pPr>
        <w:r>
          <w:fldChar w:fldCharType="begin"/>
        </w:r>
        <w:r>
          <w:instrText xml:space="preserve"> PAGE   \* MERGEFORMAT </w:instrText>
        </w:r>
        <w:r>
          <w:fldChar w:fldCharType="separate"/>
        </w:r>
        <w:r w:rsidR="00353F9D">
          <w:rPr>
            <w:noProof/>
          </w:rPr>
          <w:t>4</w:t>
        </w:r>
        <w:r>
          <w:rPr>
            <w:noProof/>
          </w:rPr>
          <w:fldChar w:fldCharType="end"/>
        </w:r>
      </w:p>
    </w:sdtContent>
  </w:sdt>
  <w:p w:rsidR="00D47923" w:rsidRDefault="00D479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97" w:rsidRDefault="001B0697" w:rsidP="00016378">
      <w:pPr>
        <w:spacing w:after="0" w:line="240" w:lineRule="auto"/>
      </w:pPr>
      <w:r>
        <w:separator/>
      </w:r>
    </w:p>
  </w:footnote>
  <w:footnote w:type="continuationSeparator" w:id="0">
    <w:p w:rsidR="001B0697" w:rsidRDefault="001B0697" w:rsidP="00016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3CA1A26"/>
    <w:lvl w:ilvl="0">
      <w:start w:val="1"/>
      <w:numFmt w:val="decimal"/>
      <w:pStyle w:val="ListNumber"/>
      <w:lvlText w:val="%1."/>
      <w:lvlJc w:val="left"/>
      <w:pPr>
        <w:tabs>
          <w:tab w:val="num" w:pos="360"/>
        </w:tabs>
        <w:ind w:left="360" w:hanging="360"/>
      </w:pPr>
    </w:lvl>
  </w:abstractNum>
  <w:abstractNum w:abstractNumId="1" w15:restartNumberingAfterBreak="0">
    <w:nsid w:val="035751D9"/>
    <w:multiLevelType w:val="multilevel"/>
    <w:tmpl w:val="885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E3255"/>
    <w:multiLevelType w:val="multilevel"/>
    <w:tmpl w:val="5C98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A0841"/>
    <w:multiLevelType w:val="multilevel"/>
    <w:tmpl w:val="9084A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BC83B44"/>
    <w:multiLevelType w:val="multilevel"/>
    <w:tmpl w:val="C43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3702C0"/>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7" w15:restartNumberingAfterBreak="0">
    <w:nsid w:val="1D267818"/>
    <w:multiLevelType w:val="multilevel"/>
    <w:tmpl w:val="272AB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427669"/>
    <w:multiLevelType w:val="multilevel"/>
    <w:tmpl w:val="B740CB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EA969D6"/>
    <w:multiLevelType w:val="multilevel"/>
    <w:tmpl w:val="24C285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F275982"/>
    <w:multiLevelType w:val="multilevel"/>
    <w:tmpl w:val="4D08B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D4B74"/>
    <w:multiLevelType w:val="multilevel"/>
    <w:tmpl w:val="E46C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E5944"/>
    <w:multiLevelType w:val="multilevel"/>
    <w:tmpl w:val="771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E5C18"/>
    <w:multiLevelType w:val="multilevel"/>
    <w:tmpl w:val="A2C0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B03F5"/>
    <w:multiLevelType w:val="multilevel"/>
    <w:tmpl w:val="11E287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FC67C34"/>
    <w:multiLevelType w:val="multilevel"/>
    <w:tmpl w:val="4F9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B78A5"/>
    <w:multiLevelType w:val="multilevel"/>
    <w:tmpl w:val="590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12334"/>
    <w:multiLevelType w:val="multilevel"/>
    <w:tmpl w:val="50B46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B54D85"/>
    <w:multiLevelType w:val="multilevel"/>
    <w:tmpl w:val="7C68440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9" w15:restartNumberingAfterBreak="0">
    <w:nsid w:val="389601B7"/>
    <w:multiLevelType w:val="multilevel"/>
    <w:tmpl w:val="F8A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01891"/>
    <w:multiLevelType w:val="hybridMultilevel"/>
    <w:tmpl w:val="B73642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05FC6"/>
    <w:multiLevelType w:val="multilevel"/>
    <w:tmpl w:val="E642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33838"/>
    <w:multiLevelType w:val="multilevel"/>
    <w:tmpl w:val="E44CE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D736EA7"/>
    <w:multiLevelType w:val="multilevel"/>
    <w:tmpl w:val="8F7C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2655E2"/>
    <w:multiLevelType w:val="multilevel"/>
    <w:tmpl w:val="049E6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513B41"/>
    <w:multiLevelType w:val="multilevel"/>
    <w:tmpl w:val="BCEC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4E1150"/>
    <w:multiLevelType w:val="multilevel"/>
    <w:tmpl w:val="A1966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F8150E"/>
    <w:multiLevelType w:val="multilevel"/>
    <w:tmpl w:val="D6FA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9F1E2D"/>
    <w:multiLevelType w:val="multilevel"/>
    <w:tmpl w:val="C174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448D2"/>
    <w:multiLevelType w:val="multilevel"/>
    <w:tmpl w:val="DF74E00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0" w15:restartNumberingAfterBreak="0">
    <w:nsid w:val="66AA45CD"/>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31" w15:restartNumberingAfterBreak="0">
    <w:nsid w:val="68BA754D"/>
    <w:multiLevelType w:val="multilevel"/>
    <w:tmpl w:val="AF5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316C21"/>
    <w:multiLevelType w:val="multilevel"/>
    <w:tmpl w:val="FA10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017A7"/>
    <w:multiLevelType w:val="multilevel"/>
    <w:tmpl w:val="0C440B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71CD15F1"/>
    <w:multiLevelType w:val="multilevel"/>
    <w:tmpl w:val="FF40F0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3BC411A"/>
    <w:multiLevelType w:val="multilevel"/>
    <w:tmpl w:val="7C68440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6" w15:restartNumberingAfterBreak="0">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903133"/>
    <w:multiLevelType w:val="hybridMultilevel"/>
    <w:tmpl w:val="6D7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4431E"/>
    <w:multiLevelType w:val="multilevel"/>
    <w:tmpl w:val="4664FE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79673781"/>
    <w:multiLevelType w:val="multilevel"/>
    <w:tmpl w:val="127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B02D6"/>
    <w:multiLevelType w:val="multilevel"/>
    <w:tmpl w:val="F6B05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40"/>
  </w:num>
  <w:num w:numId="3">
    <w:abstractNumId w:val="36"/>
  </w:num>
  <w:num w:numId="4">
    <w:abstractNumId w:val="6"/>
  </w:num>
  <w:num w:numId="5">
    <w:abstractNumId w:val="21"/>
  </w:num>
  <w:num w:numId="6">
    <w:abstractNumId w:val="0"/>
  </w:num>
  <w:num w:numId="7">
    <w:abstractNumId w:val="30"/>
  </w:num>
  <w:num w:numId="8">
    <w:abstractNumId w:val="37"/>
  </w:num>
  <w:num w:numId="9">
    <w:abstractNumId w:val="26"/>
  </w:num>
  <w:num w:numId="10">
    <w:abstractNumId w:val="7"/>
  </w:num>
  <w:num w:numId="11">
    <w:abstractNumId w:val="23"/>
  </w:num>
  <w:num w:numId="12">
    <w:abstractNumId w:val="22"/>
  </w:num>
  <w:num w:numId="13">
    <w:abstractNumId w:val="3"/>
  </w:num>
  <w:num w:numId="14">
    <w:abstractNumId w:val="1"/>
  </w:num>
  <w:num w:numId="15">
    <w:abstractNumId w:val="31"/>
  </w:num>
  <w:num w:numId="16">
    <w:abstractNumId w:val="16"/>
  </w:num>
  <w:num w:numId="17">
    <w:abstractNumId w:val="4"/>
  </w:num>
  <w:num w:numId="18">
    <w:abstractNumId w:val="15"/>
  </w:num>
  <w:num w:numId="19">
    <w:abstractNumId w:val="19"/>
  </w:num>
  <w:num w:numId="20">
    <w:abstractNumId w:val="1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8"/>
  </w:num>
  <w:num w:numId="25">
    <w:abstractNumId w:val="34"/>
  </w:num>
  <w:num w:numId="26">
    <w:abstractNumId w:val="8"/>
  </w:num>
  <w:num w:numId="27">
    <w:abstractNumId w:val="9"/>
  </w:num>
  <w:num w:numId="28">
    <w:abstractNumId w:val="14"/>
  </w:num>
  <w:num w:numId="29">
    <w:abstractNumId w:val="25"/>
  </w:num>
  <w:num w:numId="30">
    <w:abstractNumId w:val="18"/>
  </w:num>
  <w:num w:numId="31">
    <w:abstractNumId w:val="20"/>
  </w:num>
  <w:num w:numId="32">
    <w:abstractNumId w:val="13"/>
  </w:num>
  <w:num w:numId="33">
    <w:abstractNumId w:val="11"/>
  </w:num>
  <w:num w:numId="34">
    <w:abstractNumId w:val="39"/>
  </w:num>
  <w:num w:numId="35">
    <w:abstractNumId w:val="10"/>
  </w:num>
  <w:num w:numId="36">
    <w:abstractNumId w:val="2"/>
  </w:num>
  <w:num w:numId="37">
    <w:abstractNumId w:val="27"/>
  </w:num>
  <w:num w:numId="38">
    <w:abstractNumId w:val="17"/>
  </w:num>
  <w:num w:numId="39">
    <w:abstractNumId w:val="28"/>
  </w:num>
  <w:num w:numId="40">
    <w:abstractNumId w:val="24"/>
  </w:num>
  <w:num w:numId="41">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80"/>
    <w:rsid w:val="00012824"/>
    <w:rsid w:val="00016378"/>
    <w:rsid w:val="000201F1"/>
    <w:rsid w:val="00020B38"/>
    <w:rsid w:val="0002262A"/>
    <w:rsid w:val="000419E1"/>
    <w:rsid w:val="000559C2"/>
    <w:rsid w:val="00070B34"/>
    <w:rsid w:val="00086C65"/>
    <w:rsid w:val="000C044C"/>
    <w:rsid w:val="000C195B"/>
    <w:rsid w:val="000C35D1"/>
    <w:rsid w:val="000C72BF"/>
    <w:rsid w:val="000D118C"/>
    <w:rsid w:val="000E0F8C"/>
    <w:rsid w:val="000F174D"/>
    <w:rsid w:val="00105A42"/>
    <w:rsid w:val="001128DF"/>
    <w:rsid w:val="00112D8B"/>
    <w:rsid w:val="001247AB"/>
    <w:rsid w:val="00174CAB"/>
    <w:rsid w:val="001774B5"/>
    <w:rsid w:val="001B0697"/>
    <w:rsid w:val="001B784C"/>
    <w:rsid w:val="001D3C83"/>
    <w:rsid w:val="001E4BA9"/>
    <w:rsid w:val="001F308F"/>
    <w:rsid w:val="001F4FBF"/>
    <w:rsid w:val="001F6F06"/>
    <w:rsid w:val="002003CD"/>
    <w:rsid w:val="0020128B"/>
    <w:rsid w:val="00216C02"/>
    <w:rsid w:val="00260A7B"/>
    <w:rsid w:val="002659B6"/>
    <w:rsid w:val="00277853"/>
    <w:rsid w:val="00281313"/>
    <w:rsid w:val="002A03E4"/>
    <w:rsid w:val="002B15F5"/>
    <w:rsid w:val="002E7D13"/>
    <w:rsid w:val="002F4354"/>
    <w:rsid w:val="00307A74"/>
    <w:rsid w:val="00313CA6"/>
    <w:rsid w:val="00315769"/>
    <w:rsid w:val="00320FC6"/>
    <w:rsid w:val="00353F9D"/>
    <w:rsid w:val="0038005E"/>
    <w:rsid w:val="00380D0C"/>
    <w:rsid w:val="00381649"/>
    <w:rsid w:val="0039202E"/>
    <w:rsid w:val="003A46E5"/>
    <w:rsid w:val="003B5F5E"/>
    <w:rsid w:val="003B6718"/>
    <w:rsid w:val="003E2D2F"/>
    <w:rsid w:val="003F23AB"/>
    <w:rsid w:val="0040329C"/>
    <w:rsid w:val="004479EF"/>
    <w:rsid w:val="00473937"/>
    <w:rsid w:val="00490F45"/>
    <w:rsid w:val="00491652"/>
    <w:rsid w:val="0049460A"/>
    <w:rsid w:val="004A1D0C"/>
    <w:rsid w:val="004C1067"/>
    <w:rsid w:val="004D3125"/>
    <w:rsid w:val="004F2D7B"/>
    <w:rsid w:val="00503690"/>
    <w:rsid w:val="0051229C"/>
    <w:rsid w:val="00515D12"/>
    <w:rsid w:val="00530722"/>
    <w:rsid w:val="005549C4"/>
    <w:rsid w:val="00571AAC"/>
    <w:rsid w:val="005801BF"/>
    <w:rsid w:val="00591E87"/>
    <w:rsid w:val="00595687"/>
    <w:rsid w:val="00595BEE"/>
    <w:rsid w:val="005975C9"/>
    <w:rsid w:val="005A2099"/>
    <w:rsid w:val="005B6CCC"/>
    <w:rsid w:val="005D21F4"/>
    <w:rsid w:val="00602828"/>
    <w:rsid w:val="00613EC4"/>
    <w:rsid w:val="00614355"/>
    <w:rsid w:val="00616F63"/>
    <w:rsid w:val="006170E2"/>
    <w:rsid w:val="006334B1"/>
    <w:rsid w:val="0065201E"/>
    <w:rsid w:val="00657F18"/>
    <w:rsid w:val="006961BB"/>
    <w:rsid w:val="007034EB"/>
    <w:rsid w:val="007073F4"/>
    <w:rsid w:val="00723D2B"/>
    <w:rsid w:val="00736D0A"/>
    <w:rsid w:val="00740534"/>
    <w:rsid w:val="00744A91"/>
    <w:rsid w:val="00746D80"/>
    <w:rsid w:val="00756223"/>
    <w:rsid w:val="00773DB1"/>
    <w:rsid w:val="007A26D9"/>
    <w:rsid w:val="007A4926"/>
    <w:rsid w:val="007E0C6A"/>
    <w:rsid w:val="007F6DD7"/>
    <w:rsid w:val="00803B12"/>
    <w:rsid w:val="00830561"/>
    <w:rsid w:val="00863C83"/>
    <w:rsid w:val="0086699B"/>
    <w:rsid w:val="008A507A"/>
    <w:rsid w:val="008B2DE4"/>
    <w:rsid w:val="008B2E38"/>
    <w:rsid w:val="008C692C"/>
    <w:rsid w:val="008F1645"/>
    <w:rsid w:val="00903B17"/>
    <w:rsid w:val="009135E6"/>
    <w:rsid w:val="00917DA1"/>
    <w:rsid w:val="00926A71"/>
    <w:rsid w:val="00935F05"/>
    <w:rsid w:val="009421AA"/>
    <w:rsid w:val="009435FE"/>
    <w:rsid w:val="00996CFD"/>
    <w:rsid w:val="009B2761"/>
    <w:rsid w:val="009B6A65"/>
    <w:rsid w:val="009C10FA"/>
    <w:rsid w:val="009E7825"/>
    <w:rsid w:val="009F3B8E"/>
    <w:rsid w:val="00A2099F"/>
    <w:rsid w:val="00A40F72"/>
    <w:rsid w:val="00A520F6"/>
    <w:rsid w:val="00A55BFF"/>
    <w:rsid w:val="00A662F2"/>
    <w:rsid w:val="00A7521C"/>
    <w:rsid w:val="00A92CA4"/>
    <w:rsid w:val="00A9585E"/>
    <w:rsid w:val="00AB3626"/>
    <w:rsid w:val="00AB56A0"/>
    <w:rsid w:val="00AC37EA"/>
    <w:rsid w:val="00AD65DE"/>
    <w:rsid w:val="00AF285D"/>
    <w:rsid w:val="00B17838"/>
    <w:rsid w:val="00B23553"/>
    <w:rsid w:val="00B54DC8"/>
    <w:rsid w:val="00B75A3C"/>
    <w:rsid w:val="00B93521"/>
    <w:rsid w:val="00BB204D"/>
    <w:rsid w:val="00BC0274"/>
    <w:rsid w:val="00BD4ABA"/>
    <w:rsid w:val="00BE4A43"/>
    <w:rsid w:val="00BF5EA0"/>
    <w:rsid w:val="00C22954"/>
    <w:rsid w:val="00C71455"/>
    <w:rsid w:val="00C722F4"/>
    <w:rsid w:val="00C808F7"/>
    <w:rsid w:val="00CC552E"/>
    <w:rsid w:val="00CE4F61"/>
    <w:rsid w:val="00D015C6"/>
    <w:rsid w:val="00D03972"/>
    <w:rsid w:val="00D0740D"/>
    <w:rsid w:val="00D15256"/>
    <w:rsid w:val="00D2048A"/>
    <w:rsid w:val="00D217B8"/>
    <w:rsid w:val="00D34CAA"/>
    <w:rsid w:val="00D46909"/>
    <w:rsid w:val="00D47923"/>
    <w:rsid w:val="00D62574"/>
    <w:rsid w:val="00D66D3E"/>
    <w:rsid w:val="00D70F3D"/>
    <w:rsid w:val="00D92610"/>
    <w:rsid w:val="00D92DCF"/>
    <w:rsid w:val="00DA3B38"/>
    <w:rsid w:val="00DC5439"/>
    <w:rsid w:val="00DC5832"/>
    <w:rsid w:val="00DC6688"/>
    <w:rsid w:val="00DD3CA8"/>
    <w:rsid w:val="00DE0BFD"/>
    <w:rsid w:val="00DF4A64"/>
    <w:rsid w:val="00E1762C"/>
    <w:rsid w:val="00E679FB"/>
    <w:rsid w:val="00E71311"/>
    <w:rsid w:val="00E9323F"/>
    <w:rsid w:val="00EA04BA"/>
    <w:rsid w:val="00EB7F6E"/>
    <w:rsid w:val="00ED75CF"/>
    <w:rsid w:val="00F12066"/>
    <w:rsid w:val="00F17682"/>
    <w:rsid w:val="00F348DB"/>
    <w:rsid w:val="00F5041D"/>
    <w:rsid w:val="00F5664A"/>
    <w:rsid w:val="00F578B0"/>
    <w:rsid w:val="00FC3520"/>
    <w:rsid w:val="00FC3660"/>
    <w:rsid w:val="00FD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60FE2"/>
  <w15:chartTrackingRefBased/>
  <w15:docId w15:val="{ECE48ED6-04E1-4579-8C7E-4BC59D62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F5E"/>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semiHidden/>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styleId="PlainTable2">
    <w:name w:val="Plain Table 2"/>
    <w:basedOn w:val="TableNormal"/>
    <w:uiPriority w:val="42"/>
    <w:rsid w:val="00E679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styleId="PlainTable3">
    <w:name w:val="Plain Table 3"/>
    <w:basedOn w:val="TableNormal"/>
    <w:uiPriority w:val="43"/>
    <w:rsid w:val="00D34C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6577">
      <w:bodyDiv w:val="1"/>
      <w:marLeft w:val="0"/>
      <w:marRight w:val="0"/>
      <w:marTop w:val="0"/>
      <w:marBottom w:val="0"/>
      <w:divBdr>
        <w:top w:val="none" w:sz="0" w:space="0" w:color="auto"/>
        <w:left w:val="none" w:sz="0" w:space="0" w:color="auto"/>
        <w:bottom w:val="none" w:sz="0" w:space="0" w:color="auto"/>
        <w:right w:val="none" w:sz="0" w:space="0" w:color="auto"/>
      </w:divBdr>
    </w:div>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56897871">
      <w:bodyDiv w:val="1"/>
      <w:marLeft w:val="0"/>
      <w:marRight w:val="0"/>
      <w:marTop w:val="0"/>
      <w:marBottom w:val="0"/>
      <w:divBdr>
        <w:top w:val="none" w:sz="0" w:space="0" w:color="auto"/>
        <w:left w:val="none" w:sz="0" w:space="0" w:color="auto"/>
        <w:bottom w:val="none" w:sz="0" w:space="0" w:color="auto"/>
        <w:right w:val="none" w:sz="0" w:space="0" w:color="auto"/>
      </w:divBdr>
    </w:div>
    <w:div w:id="63646772">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72972829">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101844452">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19808505">
      <w:bodyDiv w:val="1"/>
      <w:marLeft w:val="0"/>
      <w:marRight w:val="0"/>
      <w:marTop w:val="0"/>
      <w:marBottom w:val="0"/>
      <w:divBdr>
        <w:top w:val="none" w:sz="0" w:space="0" w:color="auto"/>
        <w:left w:val="none" w:sz="0" w:space="0" w:color="auto"/>
        <w:bottom w:val="none" w:sz="0" w:space="0" w:color="auto"/>
        <w:right w:val="none" w:sz="0" w:space="0" w:color="auto"/>
      </w:divBdr>
    </w:div>
    <w:div w:id="124012371">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162471448">
      <w:bodyDiv w:val="1"/>
      <w:marLeft w:val="0"/>
      <w:marRight w:val="0"/>
      <w:marTop w:val="0"/>
      <w:marBottom w:val="0"/>
      <w:divBdr>
        <w:top w:val="none" w:sz="0" w:space="0" w:color="auto"/>
        <w:left w:val="none" w:sz="0" w:space="0" w:color="auto"/>
        <w:bottom w:val="none" w:sz="0" w:space="0" w:color="auto"/>
        <w:right w:val="none" w:sz="0" w:space="0" w:color="auto"/>
      </w:divBdr>
    </w:div>
    <w:div w:id="162941244">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29267900">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3051114">
      <w:bodyDiv w:val="1"/>
      <w:marLeft w:val="0"/>
      <w:marRight w:val="0"/>
      <w:marTop w:val="0"/>
      <w:marBottom w:val="0"/>
      <w:divBdr>
        <w:top w:val="none" w:sz="0" w:space="0" w:color="auto"/>
        <w:left w:val="none" w:sz="0" w:space="0" w:color="auto"/>
        <w:bottom w:val="none" w:sz="0" w:space="0" w:color="auto"/>
        <w:right w:val="none" w:sz="0" w:space="0" w:color="auto"/>
      </w:divBdr>
    </w:div>
    <w:div w:id="244732857">
      <w:bodyDiv w:val="1"/>
      <w:marLeft w:val="0"/>
      <w:marRight w:val="0"/>
      <w:marTop w:val="0"/>
      <w:marBottom w:val="0"/>
      <w:divBdr>
        <w:top w:val="none" w:sz="0" w:space="0" w:color="auto"/>
        <w:left w:val="none" w:sz="0" w:space="0" w:color="auto"/>
        <w:bottom w:val="none" w:sz="0" w:space="0" w:color="auto"/>
        <w:right w:val="none" w:sz="0" w:space="0" w:color="auto"/>
      </w:divBdr>
    </w:div>
    <w:div w:id="266239064">
      <w:bodyDiv w:val="1"/>
      <w:marLeft w:val="0"/>
      <w:marRight w:val="0"/>
      <w:marTop w:val="0"/>
      <w:marBottom w:val="0"/>
      <w:divBdr>
        <w:top w:val="none" w:sz="0" w:space="0" w:color="auto"/>
        <w:left w:val="none" w:sz="0" w:space="0" w:color="auto"/>
        <w:bottom w:val="none" w:sz="0" w:space="0" w:color="auto"/>
        <w:right w:val="none" w:sz="0" w:space="0" w:color="auto"/>
      </w:divBdr>
    </w:div>
    <w:div w:id="268900729">
      <w:bodyDiv w:val="1"/>
      <w:marLeft w:val="0"/>
      <w:marRight w:val="0"/>
      <w:marTop w:val="0"/>
      <w:marBottom w:val="0"/>
      <w:divBdr>
        <w:top w:val="none" w:sz="0" w:space="0" w:color="auto"/>
        <w:left w:val="none" w:sz="0" w:space="0" w:color="auto"/>
        <w:bottom w:val="none" w:sz="0" w:space="0" w:color="auto"/>
        <w:right w:val="none" w:sz="0" w:space="0" w:color="auto"/>
      </w:divBdr>
    </w:div>
    <w:div w:id="269245272">
      <w:bodyDiv w:val="1"/>
      <w:marLeft w:val="0"/>
      <w:marRight w:val="0"/>
      <w:marTop w:val="0"/>
      <w:marBottom w:val="0"/>
      <w:divBdr>
        <w:top w:val="none" w:sz="0" w:space="0" w:color="auto"/>
        <w:left w:val="none" w:sz="0" w:space="0" w:color="auto"/>
        <w:bottom w:val="none" w:sz="0" w:space="0" w:color="auto"/>
        <w:right w:val="none" w:sz="0" w:space="0" w:color="auto"/>
      </w:divBdr>
    </w:div>
    <w:div w:id="290862689">
      <w:bodyDiv w:val="1"/>
      <w:marLeft w:val="0"/>
      <w:marRight w:val="0"/>
      <w:marTop w:val="0"/>
      <w:marBottom w:val="0"/>
      <w:divBdr>
        <w:top w:val="none" w:sz="0" w:space="0" w:color="auto"/>
        <w:left w:val="none" w:sz="0" w:space="0" w:color="auto"/>
        <w:bottom w:val="none" w:sz="0" w:space="0" w:color="auto"/>
        <w:right w:val="none" w:sz="0" w:space="0" w:color="auto"/>
      </w:divBdr>
    </w:div>
    <w:div w:id="295987787">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1424420">
      <w:bodyDiv w:val="1"/>
      <w:marLeft w:val="0"/>
      <w:marRight w:val="0"/>
      <w:marTop w:val="0"/>
      <w:marBottom w:val="0"/>
      <w:divBdr>
        <w:top w:val="none" w:sz="0" w:space="0" w:color="auto"/>
        <w:left w:val="none" w:sz="0" w:space="0" w:color="auto"/>
        <w:bottom w:val="none" w:sz="0" w:space="0" w:color="auto"/>
        <w:right w:val="none" w:sz="0" w:space="0" w:color="auto"/>
      </w:divBdr>
    </w:div>
    <w:div w:id="324742832">
      <w:bodyDiv w:val="1"/>
      <w:marLeft w:val="0"/>
      <w:marRight w:val="0"/>
      <w:marTop w:val="0"/>
      <w:marBottom w:val="0"/>
      <w:divBdr>
        <w:top w:val="none" w:sz="0" w:space="0" w:color="auto"/>
        <w:left w:val="none" w:sz="0" w:space="0" w:color="auto"/>
        <w:bottom w:val="none" w:sz="0" w:space="0" w:color="auto"/>
        <w:right w:val="none" w:sz="0" w:space="0" w:color="auto"/>
      </w:divBdr>
    </w:div>
    <w:div w:id="353576152">
      <w:bodyDiv w:val="1"/>
      <w:marLeft w:val="0"/>
      <w:marRight w:val="0"/>
      <w:marTop w:val="0"/>
      <w:marBottom w:val="0"/>
      <w:divBdr>
        <w:top w:val="none" w:sz="0" w:space="0" w:color="auto"/>
        <w:left w:val="none" w:sz="0" w:space="0" w:color="auto"/>
        <w:bottom w:val="none" w:sz="0" w:space="0" w:color="auto"/>
        <w:right w:val="none" w:sz="0" w:space="0" w:color="auto"/>
      </w:divBdr>
    </w:div>
    <w:div w:id="378289711">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406073870">
      <w:bodyDiv w:val="1"/>
      <w:marLeft w:val="0"/>
      <w:marRight w:val="0"/>
      <w:marTop w:val="0"/>
      <w:marBottom w:val="0"/>
      <w:divBdr>
        <w:top w:val="none" w:sz="0" w:space="0" w:color="auto"/>
        <w:left w:val="none" w:sz="0" w:space="0" w:color="auto"/>
        <w:bottom w:val="none" w:sz="0" w:space="0" w:color="auto"/>
        <w:right w:val="none" w:sz="0" w:space="0" w:color="auto"/>
      </w:divBdr>
    </w:div>
    <w:div w:id="408231963">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484011565">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6205898">
      <w:bodyDiv w:val="1"/>
      <w:marLeft w:val="0"/>
      <w:marRight w:val="0"/>
      <w:marTop w:val="0"/>
      <w:marBottom w:val="0"/>
      <w:divBdr>
        <w:top w:val="none" w:sz="0" w:space="0" w:color="auto"/>
        <w:left w:val="none" w:sz="0" w:space="0" w:color="auto"/>
        <w:bottom w:val="none" w:sz="0" w:space="0" w:color="auto"/>
        <w:right w:val="none" w:sz="0" w:space="0" w:color="auto"/>
      </w:divBdr>
    </w:div>
    <w:div w:id="556817641">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0096804">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70429114">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017349">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617954373">
      <w:bodyDiv w:val="1"/>
      <w:marLeft w:val="0"/>
      <w:marRight w:val="0"/>
      <w:marTop w:val="0"/>
      <w:marBottom w:val="0"/>
      <w:divBdr>
        <w:top w:val="none" w:sz="0" w:space="0" w:color="auto"/>
        <w:left w:val="none" w:sz="0" w:space="0" w:color="auto"/>
        <w:bottom w:val="none" w:sz="0" w:space="0" w:color="auto"/>
        <w:right w:val="none" w:sz="0" w:space="0" w:color="auto"/>
      </w:divBdr>
    </w:div>
    <w:div w:id="648485444">
      <w:bodyDiv w:val="1"/>
      <w:marLeft w:val="0"/>
      <w:marRight w:val="0"/>
      <w:marTop w:val="0"/>
      <w:marBottom w:val="0"/>
      <w:divBdr>
        <w:top w:val="none" w:sz="0" w:space="0" w:color="auto"/>
        <w:left w:val="none" w:sz="0" w:space="0" w:color="auto"/>
        <w:bottom w:val="none" w:sz="0" w:space="0" w:color="auto"/>
        <w:right w:val="none" w:sz="0" w:space="0" w:color="auto"/>
      </w:divBdr>
    </w:div>
    <w:div w:id="653141551">
      <w:bodyDiv w:val="1"/>
      <w:marLeft w:val="0"/>
      <w:marRight w:val="0"/>
      <w:marTop w:val="0"/>
      <w:marBottom w:val="0"/>
      <w:divBdr>
        <w:top w:val="none" w:sz="0" w:space="0" w:color="auto"/>
        <w:left w:val="none" w:sz="0" w:space="0" w:color="auto"/>
        <w:bottom w:val="none" w:sz="0" w:space="0" w:color="auto"/>
        <w:right w:val="none" w:sz="0" w:space="0" w:color="auto"/>
      </w:divBdr>
    </w:div>
    <w:div w:id="660160847">
      <w:bodyDiv w:val="1"/>
      <w:marLeft w:val="0"/>
      <w:marRight w:val="0"/>
      <w:marTop w:val="0"/>
      <w:marBottom w:val="0"/>
      <w:divBdr>
        <w:top w:val="none" w:sz="0" w:space="0" w:color="auto"/>
        <w:left w:val="none" w:sz="0" w:space="0" w:color="auto"/>
        <w:bottom w:val="none" w:sz="0" w:space="0" w:color="auto"/>
        <w:right w:val="none" w:sz="0" w:space="0" w:color="auto"/>
      </w:divBdr>
    </w:div>
    <w:div w:id="663702087">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39182065">
      <w:bodyDiv w:val="1"/>
      <w:marLeft w:val="0"/>
      <w:marRight w:val="0"/>
      <w:marTop w:val="0"/>
      <w:marBottom w:val="0"/>
      <w:divBdr>
        <w:top w:val="none" w:sz="0" w:space="0" w:color="auto"/>
        <w:left w:val="none" w:sz="0" w:space="0" w:color="auto"/>
        <w:bottom w:val="none" w:sz="0" w:space="0" w:color="auto"/>
        <w:right w:val="none" w:sz="0" w:space="0" w:color="auto"/>
      </w:divBdr>
    </w:div>
    <w:div w:id="765003112">
      <w:bodyDiv w:val="1"/>
      <w:marLeft w:val="0"/>
      <w:marRight w:val="0"/>
      <w:marTop w:val="0"/>
      <w:marBottom w:val="0"/>
      <w:divBdr>
        <w:top w:val="none" w:sz="0" w:space="0" w:color="auto"/>
        <w:left w:val="none" w:sz="0" w:space="0" w:color="auto"/>
        <w:bottom w:val="none" w:sz="0" w:space="0" w:color="auto"/>
        <w:right w:val="none" w:sz="0" w:space="0" w:color="auto"/>
      </w:divBdr>
    </w:div>
    <w:div w:id="769398823">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25121758">
      <w:bodyDiv w:val="1"/>
      <w:marLeft w:val="0"/>
      <w:marRight w:val="0"/>
      <w:marTop w:val="0"/>
      <w:marBottom w:val="0"/>
      <w:divBdr>
        <w:top w:val="none" w:sz="0" w:space="0" w:color="auto"/>
        <w:left w:val="none" w:sz="0" w:space="0" w:color="auto"/>
        <w:bottom w:val="none" w:sz="0" w:space="0" w:color="auto"/>
        <w:right w:val="none" w:sz="0" w:space="0" w:color="auto"/>
      </w:divBdr>
    </w:div>
    <w:div w:id="825821246">
      <w:bodyDiv w:val="1"/>
      <w:marLeft w:val="0"/>
      <w:marRight w:val="0"/>
      <w:marTop w:val="0"/>
      <w:marBottom w:val="0"/>
      <w:divBdr>
        <w:top w:val="none" w:sz="0" w:space="0" w:color="auto"/>
        <w:left w:val="none" w:sz="0" w:space="0" w:color="auto"/>
        <w:bottom w:val="none" w:sz="0" w:space="0" w:color="auto"/>
        <w:right w:val="none" w:sz="0" w:space="0" w:color="auto"/>
      </w:divBdr>
    </w:div>
    <w:div w:id="836305101">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48786707">
      <w:bodyDiv w:val="1"/>
      <w:marLeft w:val="0"/>
      <w:marRight w:val="0"/>
      <w:marTop w:val="0"/>
      <w:marBottom w:val="0"/>
      <w:divBdr>
        <w:top w:val="none" w:sz="0" w:space="0" w:color="auto"/>
        <w:left w:val="none" w:sz="0" w:space="0" w:color="auto"/>
        <w:bottom w:val="none" w:sz="0" w:space="0" w:color="auto"/>
        <w:right w:val="none" w:sz="0" w:space="0" w:color="auto"/>
      </w:divBdr>
    </w:div>
    <w:div w:id="854422268">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926157300">
      <w:bodyDiv w:val="1"/>
      <w:marLeft w:val="0"/>
      <w:marRight w:val="0"/>
      <w:marTop w:val="0"/>
      <w:marBottom w:val="0"/>
      <w:divBdr>
        <w:top w:val="none" w:sz="0" w:space="0" w:color="auto"/>
        <w:left w:val="none" w:sz="0" w:space="0" w:color="auto"/>
        <w:bottom w:val="none" w:sz="0" w:space="0" w:color="auto"/>
        <w:right w:val="none" w:sz="0" w:space="0" w:color="auto"/>
      </w:divBdr>
    </w:div>
    <w:div w:id="947202055">
      <w:bodyDiv w:val="1"/>
      <w:marLeft w:val="0"/>
      <w:marRight w:val="0"/>
      <w:marTop w:val="0"/>
      <w:marBottom w:val="0"/>
      <w:divBdr>
        <w:top w:val="none" w:sz="0" w:space="0" w:color="auto"/>
        <w:left w:val="none" w:sz="0" w:space="0" w:color="auto"/>
        <w:bottom w:val="none" w:sz="0" w:space="0" w:color="auto"/>
        <w:right w:val="none" w:sz="0" w:space="0" w:color="auto"/>
      </w:divBdr>
    </w:div>
    <w:div w:id="954024863">
      <w:bodyDiv w:val="1"/>
      <w:marLeft w:val="0"/>
      <w:marRight w:val="0"/>
      <w:marTop w:val="0"/>
      <w:marBottom w:val="0"/>
      <w:divBdr>
        <w:top w:val="none" w:sz="0" w:space="0" w:color="auto"/>
        <w:left w:val="none" w:sz="0" w:space="0" w:color="auto"/>
        <w:bottom w:val="none" w:sz="0" w:space="0" w:color="auto"/>
        <w:right w:val="none" w:sz="0" w:space="0" w:color="auto"/>
      </w:divBdr>
    </w:div>
    <w:div w:id="955258339">
      <w:bodyDiv w:val="1"/>
      <w:marLeft w:val="0"/>
      <w:marRight w:val="0"/>
      <w:marTop w:val="0"/>
      <w:marBottom w:val="0"/>
      <w:divBdr>
        <w:top w:val="none" w:sz="0" w:space="0" w:color="auto"/>
        <w:left w:val="none" w:sz="0" w:space="0" w:color="auto"/>
        <w:bottom w:val="none" w:sz="0" w:space="0" w:color="auto"/>
        <w:right w:val="none" w:sz="0" w:space="0" w:color="auto"/>
      </w:divBdr>
    </w:div>
    <w:div w:id="965892018">
      <w:bodyDiv w:val="1"/>
      <w:marLeft w:val="0"/>
      <w:marRight w:val="0"/>
      <w:marTop w:val="0"/>
      <w:marBottom w:val="0"/>
      <w:divBdr>
        <w:top w:val="none" w:sz="0" w:space="0" w:color="auto"/>
        <w:left w:val="none" w:sz="0" w:space="0" w:color="auto"/>
        <w:bottom w:val="none" w:sz="0" w:space="0" w:color="auto"/>
        <w:right w:val="none" w:sz="0" w:space="0" w:color="auto"/>
      </w:divBdr>
    </w:div>
    <w:div w:id="968317643">
      <w:bodyDiv w:val="1"/>
      <w:marLeft w:val="0"/>
      <w:marRight w:val="0"/>
      <w:marTop w:val="0"/>
      <w:marBottom w:val="0"/>
      <w:divBdr>
        <w:top w:val="none" w:sz="0" w:space="0" w:color="auto"/>
        <w:left w:val="none" w:sz="0" w:space="0" w:color="auto"/>
        <w:bottom w:val="none" w:sz="0" w:space="0" w:color="auto"/>
        <w:right w:val="none" w:sz="0" w:space="0" w:color="auto"/>
      </w:divBdr>
    </w:div>
    <w:div w:id="983193574">
      <w:bodyDiv w:val="1"/>
      <w:marLeft w:val="0"/>
      <w:marRight w:val="0"/>
      <w:marTop w:val="0"/>
      <w:marBottom w:val="0"/>
      <w:divBdr>
        <w:top w:val="none" w:sz="0" w:space="0" w:color="auto"/>
        <w:left w:val="none" w:sz="0" w:space="0" w:color="auto"/>
        <w:bottom w:val="none" w:sz="0" w:space="0" w:color="auto"/>
        <w:right w:val="none" w:sz="0" w:space="0" w:color="auto"/>
      </w:divBdr>
    </w:div>
    <w:div w:id="983662136">
      <w:bodyDiv w:val="1"/>
      <w:marLeft w:val="0"/>
      <w:marRight w:val="0"/>
      <w:marTop w:val="0"/>
      <w:marBottom w:val="0"/>
      <w:divBdr>
        <w:top w:val="none" w:sz="0" w:space="0" w:color="auto"/>
        <w:left w:val="none" w:sz="0" w:space="0" w:color="auto"/>
        <w:bottom w:val="none" w:sz="0" w:space="0" w:color="auto"/>
        <w:right w:val="none" w:sz="0" w:space="0" w:color="auto"/>
      </w:divBdr>
    </w:div>
    <w:div w:id="991178125">
      <w:bodyDiv w:val="1"/>
      <w:marLeft w:val="0"/>
      <w:marRight w:val="0"/>
      <w:marTop w:val="0"/>
      <w:marBottom w:val="0"/>
      <w:divBdr>
        <w:top w:val="none" w:sz="0" w:space="0" w:color="auto"/>
        <w:left w:val="none" w:sz="0" w:space="0" w:color="auto"/>
        <w:bottom w:val="none" w:sz="0" w:space="0" w:color="auto"/>
        <w:right w:val="none" w:sz="0" w:space="0" w:color="auto"/>
      </w:divBdr>
    </w:div>
    <w:div w:id="999234313">
      <w:bodyDiv w:val="1"/>
      <w:marLeft w:val="0"/>
      <w:marRight w:val="0"/>
      <w:marTop w:val="0"/>
      <w:marBottom w:val="0"/>
      <w:divBdr>
        <w:top w:val="none" w:sz="0" w:space="0" w:color="auto"/>
        <w:left w:val="none" w:sz="0" w:space="0" w:color="auto"/>
        <w:bottom w:val="none" w:sz="0" w:space="0" w:color="auto"/>
        <w:right w:val="none" w:sz="0" w:space="0" w:color="auto"/>
      </w:divBdr>
    </w:div>
    <w:div w:id="1003706696">
      <w:bodyDiv w:val="1"/>
      <w:marLeft w:val="0"/>
      <w:marRight w:val="0"/>
      <w:marTop w:val="0"/>
      <w:marBottom w:val="0"/>
      <w:divBdr>
        <w:top w:val="none" w:sz="0" w:space="0" w:color="auto"/>
        <w:left w:val="none" w:sz="0" w:space="0" w:color="auto"/>
        <w:bottom w:val="none" w:sz="0" w:space="0" w:color="auto"/>
        <w:right w:val="none" w:sz="0" w:space="0" w:color="auto"/>
      </w:divBdr>
    </w:div>
    <w:div w:id="1023047849">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0274724">
      <w:bodyDiv w:val="1"/>
      <w:marLeft w:val="0"/>
      <w:marRight w:val="0"/>
      <w:marTop w:val="0"/>
      <w:marBottom w:val="0"/>
      <w:divBdr>
        <w:top w:val="none" w:sz="0" w:space="0" w:color="auto"/>
        <w:left w:val="none" w:sz="0" w:space="0" w:color="auto"/>
        <w:bottom w:val="none" w:sz="0" w:space="0" w:color="auto"/>
        <w:right w:val="none" w:sz="0" w:space="0" w:color="auto"/>
      </w:divBdr>
    </w:div>
    <w:div w:id="1073312251">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79911576">
      <w:bodyDiv w:val="1"/>
      <w:marLeft w:val="0"/>
      <w:marRight w:val="0"/>
      <w:marTop w:val="0"/>
      <w:marBottom w:val="0"/>
      <w:divBdr>
        <w:top w:val="none" w:sz="0" w:space="0" w:color="auto"/>
        <w:left w:val="none" w:sz="0" w:space="0" w:color="auto"/>
        <w:bottom w:val="none" w:sz="0" w:space="0" w:color="auto"/>
        <w:right w:val="none" w:sz="0" w:space="0" w:color="auto"/>
      </w:divBdr>
    </w:div>
    <w:div w:id="1089036637">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18456101">
      <w:bodyDiv w:val="1"/>
      <w:marLeft w:val="0"/>
      <w:marRight w:val="0"/>
      <w:marTop w:val="0"/>
      <w:marBottom w:val="0"/>
      <w:divBdr>
        <w:top w:val="none" w:sz="0" w:space="0" w:color="auto"/>
        <w:left w:val="none" w:sz="0" w:space="0" w:color="auto"/>
        <w:bottom w:val="none" w:sz="0" w:space="0" w:color="auto"/>
        <w:right w:val="none" w:sz="0" w:space="0" w:color="auto"/>
      </w:divBdr>
    </w:div>
    <w:div w:id="1155296800">
      <w:bodyDiv w:val="1"/>
      <w:marLeft w:val="0"/>
      <w:marRight w:val="0"/>
      <w:marTop w:val="0"/>
      <w:marBottom w:val="0"/>
      <w:divBdr>
        <w:top w:val="none" w:sz="0" w:space="0" w:color="auto"/>
        <w:left w:val="none" w:sz="0" w:space="0" w:color="auto"/>
        <w:bottom w:val="none" w:sz="0" w:space="0" w:color="auto"/>
        <w:right w:val="none" w:sz="0" w:space="0" w:color="auto"/>
      </w:divBdr>
    </w:div>
    <w:div w:id="1156144195">
      <w:bodyDiv w:val="1"/>
      <w:marLeft w:val="0"/>
      <w:marRight w:val="0"/>
      <w:marTop w:val="0"/>
      <w:marBottom w:val="0"/>
      <w:divBdr>
        <w:top w:val="none" w:sz="0" w:space="0" w:color="auto"/>
        <w:left w:val="none" w:sz="0" w:space="0" w:color="auto"/>
        <w:bottom w:val="none" w:sz="0" w:space="0" w:color="auto"/>
        <w:right w:val="none" w:sz="0" w:space="0" w:color="auto"/>
      </w:divBdr>
    </w:div>
    <w:div w:id="1159812286">
      <w:bodyDiv w:val="1"/>
      <w:marLeft w:val="0"/>
      <w:marRight w:val="0"/>
      <w:marTop w:val="0"/>
      <w:marBottom w:val="0"/>
      <w:divBdr>
        <w:top w:val="none" w:sz="0" w:space="0" w:color="auto"/>
        <w:left w:val="none" w:sz="0" w:space="0" w:color="auto"/>
        <w:bottom w:val="none" w:sz="0" w:space="0" w:color="auto"/>
        <w:right w:val="none" w:sz="0" w:space="0" w:color="auto"/>
      </w:divBdr>
    </w:div>
    <w:div w:id="1165703772">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90218294">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42983534">
      <w:bodyDiv w:val="1"/>
      <w:marLeft w:val="0"/>
      <w:marRight w:val="0"/>
      <w:marTop w:val="0"/>
      <w:marBottom w:val="0"/>
      <w:divBdr>
        <w:top w:val="none" w:sz="0" w:space="0" w:color="auto"/>
        <w:left w:val="none" w:sz="0" w:space="0" w:color="auto"/>
        <w:bottom w:val="none" w:sz="0" w:space="0" w:color="auto"/>
        <w:right w:val="none" w:sz="0" w:space="0" w:color="auto"/>
      </w:divBdr>
    </w:div>
    <w:div w:id="1244609156">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80526542">
      <w:bodyDiv w:val="1"/>
      <w:marLeft w:val="0"/>
      <w:marRight w:val="0"/>
      <w:marTop w:val="0"/>
      <w:marBottom w:val="0"/>
      <w:divBdr>
        <w:top w:val="none" w:sz="0" w:space="0" w:color="auto"/>
        <w:left w:val="none" w:sz="0" w:space="0" w:color="auto"/>
        <w:bottom w:val="none" w:sz="0" w:space="0" w:color="auto"/>
        <w:right w:val="none" w:sz="0" w:space="0" w:color="auto"/>
      </w:divBdr>
    </w:div>
    <w:div w:id="128496764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296177021">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80738742">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01781529">
      <w:bodyDiv w:val="1"/>
      <w:marLeft w:val="0"/>
      <w:marRight w:val="0"/>
      <w:marTop w:val="0"/>
      <w:marBottom w:val="0"/>
      <w:divBdr>
        <w:top w:val="none" w:sz="0" w:space="0" w:color="auto"/>
        <w:left w:val="none" w:sz="0" w:space="0" w:color="auto"/>
        <w:bottom w:val="none" w:sz="0" w:space="0" w:color="auto"/>
        <w:right w:val="none" w:sz="0" w:space="0" w:color="auto"/>
      </w:divBdr>
    </w:div>
    <w:div w:id="1402412633">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18406320">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841971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0346022">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7404086">
      <w:bodyDiv w:val="1"/>
      <w:marLeft w:val="0"/>
      <w:marRight w:val="0"/>
      <w:marTop w:val="0"/>
      <w:marBottom w:val="0"/>
      <w:divBdr>
        <w:top w:val="none" w:sz="0" w:space="0" w:color="auto"/>
        <w:left w:val="none" w:sz="0" w:space="0" w:color="auto"/>
        <w:bottom w:val="none" w:sz="0" w:space="0" w:color="auto"/>
        <w:right w:val="none" w:sz="0" w:space="0" w:color="auto"/>
      </w:divBdr>
    </w:div>
    <w:div w:id="1509171842">
      <w:bodyDiv w:val="1"/>
      <w:marLeft w:val="0"/>
      <w:marRight w:val="0"/>
      <w:marTop w:val="0"/>
      <w:marBottom w:val="0"/>
      <w:divBdr>
        <w:top w:val="none" w:sz="0" w:space="0" w:color="auto"/>
        <w:left w:val="none" w:sz="0" w:space="0" w:color="auto"/>
        <w:bottom w:val="none" w:sz="0" w:space="0" w:color="auto"/>
        <w:right w:val="none" w:sz="0" w:space="0" w:color="auto"/>
      </w:divBdr>
    </w:div>
    <w:div w:id="1517232142">
      <w:bodyDiv w:val="1"/>
      <w:marLeft w:val="0"/>
      <w:marRight w:val="0"/>
      <w:marTop w:val="0"/>
      <w:marBottom w:val="0"/>
      <w:divBdr>
        <w:top w:val="none" w:sz="0" w:space="0" w:color="auto"/>
        <w:left w:val="none" w:sz="0" w:space="0" w:color="auto"/>
        <w:bottom w:val="none" w:sz="0" w:space="0" w:color="auto"/>
        <w:right w:val="none" w:sz="0" w:space="0" w:color="auto"/>
      </w:divBdr>
    </w:div>
    <w:div w:id="1548877892">
      <w:bodyDiv w:val="1"/>
      <w:marLeft w:val="0"/>
      <w:marRight w:val="0"/>
      <w:marTop w:val="0"/>
      <w:marBottom w:val="0"/>
      <w:divBdr>
        <w:top w:val="none" w:sz="0" w:space="0" w:color="auto"/>
        <w:left w:val="none" w:sz="0" w:space="0" w:color="auto"/>
        <w:bottom w:val="none" w:sz="0" w:space="0" w:color="auto"/>
        <w:right w:val="none" w:sz="0" w:space="0" w:color="auto"/>
      </w:divBdr>
    </w:div>
    <w:div w:id="1554198072">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56160608">
      <w:bodyDiv w:val="1"/>
      <w:marLeft w:val="0"/>
      <w:marRight w:val="0"/>
      <w:marTop w:val="0"/>
      <w:marBottom w:val="0"/>
      <w:divBdr>
        <w:top w:val="none" w:sz="0" w:space="0" w:color="auto"/>
        <w:left w:val="none" w:sz="0" w:space="0" w:color="auto"/>
        <w:bottom w:val="none" w:sz="0" w:space="0" w:color="auto"/>
        <w:right w:val="none" w:sz="0" w:space="0" w:color="auto"/>
      </w:divBdr>
    </w:div>
    <w:div w:id="1563448761">
      <w:bodyDiv w:val="1"/>
      <w:marLeft w:val="0"/>
      <w:marRight w:val="0"/>
      <w:marTop w:val="0"/>
      <w:marBottom w:val="0"/>
      <w:divBdr>
        <w:top w:val="none" w:sz="0" w:space="0" w:color="auto"/>
        <w:left w:val="none" w:sz="0" w:space="0" w:color="auto"/>
        <w:bottom w:val="none" w:sz="0" w:space="0" w:color="auto"/>
        <w:right w:val="none" w:sz="0" w:space="0" w:color="auto"/>
      </w:divBdr>
    </w:div>
    <w:div w:id="1570308457">
      <w:bodyDiv w:val="1"/>
      <w:marLeft w:val="0"/>
      <w:marRight w:val="0"/>
      <w:marTop w:val="0"/>
      <w:marBottom w:val="0"/>
      <w:divBdr>
        <w:top w:val="none" w:sz="0" w:space="0" w:color="auto"/>
        <w:left w:val="none" w:sz="0" w:space="0" w:color="auto"/>
        <w:bottom w:val="none" w:sz="0" w:space="0" w:color="auto"/>
        <w:right w:val="none" w:sz="0" w:space="0" w:color="auto"/>
      </w:divBdr>
    </w:div>
    <w:div w:id="1571575176">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598783264">
      <w:bodyDiv w:val="1"/>
      <w:marLeft w:val="0"/>
      <w:marRight w:val="0"/>
      <w:marTop w:val="0"/>
      <w:marBottom w:val="0"/>
      <w:divBdr>
        <w:top w:val="none" w:sz="0" w:space="0" w:color="auto"/>
        <w:left w:val="none" w:sz="0" w:space="0" w:color="auto"/>
        <w:bottom w:val="none" w:sz="0" w:space="0" w:color="auto"/>
        <w:right w:val="none" w:sz="0" w:space="0" w:color="auto"/>
      </w:divBdr>
    </w:div>
    <w:div w:id="1642884887">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75254845">
      <w:bodyDiv w:val="1"/>
      <w:marLeft w:val="0"/>
      <w:marRight w:val="0"/>
      <w:marTop w:val="0"/>
      <w:marBottom w:val="0"/>
      <w:divBdr>
        <w:top w:val="none" w:sz="0" w:space="0" w:color="auto"/>
        <w:left w:val="none" w:sz="0" w:space="0" w:color="auto"/>
        <w:bottom w:val="none" w:sz="0" w:space="0" w:color="auto"/>
        <w:right w:val="none" w:sz="0" w:space="0" w:color="auto"/>
      </w:divBdr>
    </w:div>
    <w:div w:id="1677072947">
      <w:bodyDiv w:val="1"/>
      <w:marLeft w:val="0"/>
      <w:marRight w:val="0"/>
      <w:marTop w:val="0"/>
      <w:marBottom w:val="0"/>
      <w:divBdr>
        <w:top w:val="none" w:sz="0" w:space="0" w:color="auto"/>
        <w:left w:val="none" w:sz="0" w:space="0" w:color="auto"/>
        <w:bottom w:val="none" w:sz="0" w:space="0" w:color="auto"/>
        <w:right w:val="none" w:sz="0" w:space="0" w:color="auto"/>
      </w:divBdr>
    </w:div>
    <w:div w:id="1677264665">
      <w:bodyDiv w:val="1"/>
      <w:marLeft w:val="0"/>
      <w:marRight w:val="0"/>
      <w:marTop w:val="0"/>
      <w:marBottom w:val="0"/>
      <w:divBdr>
        <w:top w:val="none" w:sz="0" w:space="0" w:color="auto"/>
        <w:left w:val="none" w:sz="0" w:space="0" w:color="auto"/>
        <w:bottom w:val="none" w:sz="0" w:space="0" w:color="auto"/>
        <w:right w:val="none" w:sz="0" w:space="0" w:color="auto"/>
      </w:divBdr>
    </w:div>
    <w:div w:id="1680036123">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15039496">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39471414">
      <w:bodyDiv w:val="1"/>
      <w:marLeft w:val="0"/>
      <w:marRight w:val="0"/>
      <w:marTop w:val="0"/>
      <w:marBottom w:val="0"/>
      <w:divBdr>
        <w:top w:val="none" w:sz="0" w:space="0" w:color="auto"/>
        <w:left w:val="none" w:sz="0" w:space="0" w:color="auto"/>
        <w:bottom w:val="none" w:sz="0" w:space="0" w:color="auto"/>
        <w:right w:val="none" w:sz="0" w:space="0" w:color="auto"/>
      </w:divBdr>
    </w:div>
    <w:div w:id="1739672787">
      <w:bodyDiv w:val="1"/>
      <w:marLeft w:val="0"/>
      <w:marRight w:val="0"/>
      <w:marTop w:val="0"/>
      <w:marBottom w:val="0"/>
      <w:divBdr>
        <w:top w:val="none" w:sz="0" w:space="0" w:color="auto"/>
        <w:left w:val="none" w:sz="0" w:space="0" w:color="auto"/>
        <w:bottom w:val="none" w:sz="0" w:space="0" w:color="auto"/>
        <w:right w:val="none" w:sz="0" w:space="0" w:color="auto"/>
      </w:divBdr>
    </w:div>
    <w:div w:id="1743798471">
      <w:bodyDiv w:val="1"/>
      <w:marLeft w:val="0"/>
      <w:marRight w:val="0"/>
      <w:marTop w:val="0"/>
      <w:marBottom w:val="0"/>
      <w:divBdr>
        <w:top w:val="none" w:sz="0" w:space="0" w:color="auto"/>
        <w:left w:val="none" w:sz="0" w:space="0" w:color="auto"/>
        <w:bottom w:val="none" w:sz="0" w:space="0" w:color="auto"/>
        <w:right w:val="none" w:sz="0" w:space="0" w:color="auto"/>
      </w:divBdr>
    </w:div>
    <w:div w:id="1761296315">
      <w:bodyDiv w:val="1"/>
      <w:marLeft w:val="0"/>
      <w:marRight w:val="0"/>
      <w:marTop w:val="0"/>
      <w:marBottom w:val="0"/>
      <w:divBdr>
        <w:top w:val="none" w:sz="0" w:space="0" w:color="auto"/>
        <w:left w:val="none" w:sz="0" w:space="0" w:color="auto"/>
        <w:bottom w:val="none" w:sz="0" w:space="0" w:color="auto"/>
        <w:right w:val="none" w:sz="0" w:space="0" w:color="auto"/>
      </w:divBdr>
    </w:div>
    <w:div w:id="1779837299">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796752902">
      <w:bodyDiv w:val="1"/>
      <w:marLeft w:val="0"/>
      <w:marRight w:val="0"/>
      <w:marTop w:val="0"/>
      <w:marBottom w:val="0"/>
      <w:divBdr>
        <w:top w:val="none" w:sz="0" w:space="0" w:color="auto"/>
        <w:left w:val="none" w:sz="0" w:space="0" w:color="auto"/>
        <w:bottom w:val="none" w:sz="0" w:space="0" w:color="auto"/>
        <w:right w:val="none" w:sz="0" w:space="0" w:color="auto"/>
      </w:divBdr>
    </w:div>
    <w:div w:id="1804882119">
      <w:bodyDiv w:val="1"/>
      <w:marLeft w:val="0"/>
      <w:marRight w:val="0"/>
      <w:marTop w:val="0"/>
      <w:marBottom w:val="0"/>
      <w:divBdr>
        <w:top w:val="none" w:sz="0" w:space="0" w:color="auto"/>
        <w:left w:val="none" w:sz="0" w:space="0" w:color="auto"/>
        <w:bottom w:val="none" w:sz="0" w:space="0" w:color="auto"/>
        <w:right w:val="none" w:sz="0" w:space="0" w:color="auto"/>
      </w:divBdr>
    </w:div>
    <w:div w:id="1809207154">
      <w:bodyDiv w:val="1"/>
      <w:marLeft w:val="0"/>
      <w:marRight w:val="0"/>
      <w:marTop w:val="0"/>
      <w:marBottom w:val="0"/>
      <w:divBdr>
        <w:top w:val="none" w:sz="0" w:space="0" w:color="auto"/>
        <w:left w:val="none" w:sz="0" w:space="0" w:color="auto"/>
        <w:bottom w:val="none" w:sz="0" w:space="0" w:color="auto"/>
        <w:right w:val="none" w:sz="0" w:space="0" w:color="auto"/>
      </w:divBdr>
    </w:div>
    <w:div w:id="1809469485">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19495531">
      <w:bodyDiv w:val="1"/>
      <w:marLeft w:val="0"/>
      <w:marRight w:val="0"/>
      <w:marTop w:val="0"/>
      <w:marBottom w:val="0"/>
      <w:divBdr>
        <w:top w:val="none" w:sz="0" w:space="0" w:color="auto"/>
        <w:left w:val="none" w:sz="0" w:space="0" w:color="auto"/>
        <w:bottom w:val="none" w:sz="0" w:space="0" w:color="auto"/>
        <w:right w:val="none" w:sz="0" w:space="0" w:color="auto"/>
      </w:divBdr>
    </w:div>
    <w:div w:id="1839810232">
      <w:bodyDiv w:val="1"/>
      <w:marLeft w:val="0"/>
      <w:marRight w:val="0"/>
      <w:marTop w:val="0"/>
      <w:marBottom w:val="0"/>
      <w:divBdr>
        <w:top w:val="none" w:sz="0" w:space="0" w:color="auto"/>
        <w:left w:val="none" w:sz="0" w:space="0" w:color="auto"/>
        <w:bottom w:val="none" w:sz="0" w:space="0" w:color="auto"/>
        <w:right w:val="none" w:sz="0" w:space="0" w:color="auto"/>
      </w:divBdr>
    </w:div>
    <w:div w:id="1855071000">
      <w:bodyDiv w:val="1"/>
      <w:marLeft w:val="0"/>
      <w:marRight w:val="0"/>
      <w:marTop w:val="0"/>
      <w:marBottom w:val="0"/>
      <w:divBdr>
        <w:top w:val="none" w:sz="0" w:space="0" w:color="auto"/>
        <w:left w:val="none" w:sz="0" w:space="0" w:color="auto"/>
        <w:bottom w:val="none" w:sz="0" w:space="0" w:color="auto"/>
        <w:right w:val="none" w:sz="0" w:space="0" w:color="auto"/>
      </w:divBdr>
    </w:div>
    <w:div w:id="1856773171">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871256338">
      <w:bodyDiv w:val="1"/>
      <w:marLeft w:val="0"/>
      <w:marRight w:val="0"/>
      <w:marTop w:val="0"/>
      <w:marBottom w:val="0"/>
      <w:divBdr>
        <w:top w:val="none" w:sz="0" w:space="0" w:color="auto"/>
        <w:left w:val="none" w:sz="0" w:space="0" w:color="auto"/>
        <w:bottom w:val="none" w:sz="0" w:space="0" w:color="auto"/>
        <w:right w:val="none" w:sz="0" w:space="0" w:color="auto"/>
      </w:divBdr>
    </w:div>
    <w:div w:id="1910840353">
      <w:bodyDiv w:val="1"/>
      <w:marLeft w:val="0"/>
      <w:marRight w:val="0"/>
      <w:marTop w:val="0"/>
      <w:marBottom w:val="0"/>
      <w:divBdr>
        <w:top w:val="none" w:sz="0" w:space="0" w:color="auto"/>
        <w:left w:val="none" w:sz="0" w:space="0" w:color="auto"/>
        <w:bottom w:val="none" w:sz="0" w:space="0" w:color="auto"/>
        <w:right w:val="none" w:sz="0" w:space="0" w:color="auto"/>
      </w:divBdr>
    </w:div>
    <w:div w:id="1913543354">
      <w:bodyDiv w:val="1"/>
      <w:marLeft w:val="0"/>
      <w:marRight w:val="0"/>
      <w:marTop w:val="0"/>
      <w:marBottom w:val="0"/>
      <w:divBdr>
        <w:top w:val="none" w:sz="0" w:space="0" w:color="auto"/>
        <w:left w:val="none" w:sz="0" w:space="0" w:color="auto"/>
        <w:bottom w:val="none" w:sz="0" w:space="0" w:color="auto"/>
        <w:right w:val="none" w:sz="0" w:space="0" w:color="auto"/>
      </w:divBdr>
    </w:div>
    <w:div w:id="1919557051">
      <w:bodyDiv w:val="1"/>
      <w:marLeft w:val="0"/>
      <w:marRight w:val="0"/>
      <w:marTop w:val="0"/>
      <w:marBottom w:val="0"/>
      <w:divBdr>
        <w:top w:val="none" w:sz="0" w:space="0" w:color="auto"/>
        <w:left w:val="none" w:sz="0" w:space="0" w:color="auto"/>
        <w:bottom w:val="none" w:sz="0" w:space="0" w:color="auto"/>
        <w:right w:val="none" w:sz="0" w:space="0" w:color="auto"/>
      </w:divBdr>
    </w:div>
    <w:div w:id="1931739327">
      <w:bodyDiv w:val="1"/>
      <w:marLeft w:val="0"/>
      <w:marRight w:val="0"/>
      <w:marTop w:val="0"/>
      <w:marBottom w:val="0"/>
      <w:divBdr>
        <w:top w:val="none" w:sz="0" w:space="0" w:color="auto"/>
        <w:left w:val="none" w:sz="0" w:space="0" w:color="auto"/>
        <w:bottom w:val="none" w:sz="0" w:space="0" w:color="auto"/>
        <w:right w:val="none" w:sz="0" w:space="0" w:color="auto"/>
      </w:divBdr>
    </w:div>
    <w:div w:id="1938051569">
      <w:bodyDiv w:val="1"/>
      <w:marLeft w:val="0"/>
      <w:marRight w:val="0"/>
      <w:marTop w:val="0"/>
      <w:marBottom w:val="0"/>
      <w:divBdr>
        <w:top w:val="none" w:sz="0" w:space="0" w:color="auto"/>
        <w:left w:val="none" w:sz="0" w:space="0" w:color="auto"/>
        <w:bottom w:val="none" w:sz="0" w:space="0" w:color="auto"/>
        <w:right w:val="none" w:sz="0" w:space="0" w:color="auto"/>
      </w:divBdr>
    </w:div>
    <w:div w:id="1943412914">
      <w:bodyDiv w:val="1"/>
      <w:marLeft w:val="0"/>
      <w:marRight w:val="0"/>
      <w:marTop w:val="0"/>
      <w:marBottom w:val="0"/>
      <w:divBdr>
        <w:top w:val="none" w:sz="0" w:space="0" w:color="auto"/>
        <w:left w:val="none" w:sz="0" w:space="0" w:color="auto"/>
        <w:bottom w:val="none" w:sz="0" w:space="0" w:color="auto"/>
        <w:right w:val="none" w:sz="0" w:space="0" w:color="auto"/>
      </w:divBdr>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48583818">
      <w:bodyDiv w:val="1"/>
      <w:marLeft w:val="0"/>
      <w:marRight w:val="0"/>
      <w:marTop w:val="0"/>
      <w:marBottom w:val="0"/>
      <w:divBdr>
        <w:top w:val="none" w:sz="0" w:space="0" w:color="auto"/>
        <w:left w:val="none" w:sz="0" w:space="0" w:color="auto"/>
        <w:bottom w:val="none" w:sz="0" w:space="0" w:color="auto"/>
        <w:right w:val="none" w:sz="0" w:space="0" w:color="auto"/>
      </w:divBdr>
    </w:div>
    <w:div w:id="195822093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1993102612">
      <w:bodyDiv w:val="1"/>
      <w:marLeft w:val="0"/>
      <w:marRight w:val="0"/>
      <w:marTop w:val="0"/>
      <w:marBottom w:val="0"/>
      <w:divBdr>
        <w:top w:val="none" w:sz="0" w:space="0" w:color="auto"/>
        <w:left w:val="none" w:sz="0" w:space="0" w:color="auto"/>
        <w:bottom w:val="none" w:sz="0" w:space="0" w:color="auto"/>
        <w:right w:val="none" w:sz="0" w:space="0" w:color="auto"/>
      </w:divBdr>
    </w:div>
    <w:div w:id="2032485038">
      <w:bodyDiv w:val="1"/>
      <w:marLeft w:val="0"/>
      <w:marRight w:val="0"/>
      <w:marTop w:val="0"/>
      <w:marBottom w:val="0"/>
      <w:divBdr>
        <w:top w:val="none" w:sz="0" w:space="0" w:color="auto"/>
        <w:left w:val="none" w:sz="0" w:space="0" w:color="auto"/>
        <w:bottom w:val="none" w:sz="0" w:space="0" w:color="auto"/>
        <w:right w:val="none" w:sz="0" w:space="0" w:color="auto"/>
      </w:divBdr>
    </w:div>
    <w:div w:id="2034185868">
      <w:bodyDiv w:val="1"/>
      <w:marLeft w:val="0"/>
      <w:marRight w:val="0"/>
      <w:marTop w:val="0"/>
      <w:marBottom w:val="0"/>
      <w:divBdr>
        <w:top w:val="none" w:sz="0" w:space="0" w:color="auto"/>
        <w:left w:val="none" w:sz="0" w:space="0" w:color="auto"/>
        <w:bottom w:val="none" w:sz="0" w:space="0" w:color="auto"/>
        <w:right w:val="none" w:sz="0" w:space="0" w:color="auto"/>
      </w:divBdr>
    </w:div>
    <w:div w:id="2044935426">
      <w:bodyDiv w:val="1"/>
      <w:marLeft w:val="0"/>
      <w:marRight w:val="0"/>
      <w:marTop w:val="0"/>
      <w:marBottom w:val="0"/>
      <w:divBdr>
        <w:top w:val="none" w:sz="0" w:space="0" w:color="auto"/>
        <w:left w:val="none" w:sz="0" w:space="0" w:color="auto"/>
        <w:bottom w:val="none" w:sz="0" w:space="0" w:color="auto"/>
        <w:right w:val="none" w:sz="0" w:space="0" w:color="auto"/>
      </w:divBdr>
    </w:div>
    <w:div w:id="2053261442">
      <w:bodyDiv w:val="1"/>
      <w:marLeft w:val="0"/>
      <w:marRight w:val="0"/>
      <w:marTop w:val="0"/>
      <w:marBottom w:val="0"/>
      <w:divBdr>
        <w:top w:val="none" w:sz="0" w:space="0" w:color="auto"/>
        <w:left w:val="none" w:sz="0" w:space="0" w:color="auto"/>
        <w:bottom w:val="none" w:sz="0" w:space="0" w:color="auto"/>
        <w:right w:val="none" w:sz="0" w:space="0" w:color="auto"/>
      </w:divBdr>
    </w:div>
    <w:div w:id="2067489390">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5270408">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 w:id="2104719173">
      <w:bodyDiv w:val="1"/>
      <w:marLeft w:val="0"/>
      <w:marRight w:val="0"/>
      <w:marTop w:val="0"/>
      <w:marBottom w:val="0"/>
      <w:divBdr>
        <w:top w:val="none" w:sz="0" w:space="0" w:color="auto"/>
        <w:left w:val="none" w:sz="0" w:space="0" w:color="auto"/>
        <w:bottom w:val="none" w:sz="0" w:space="0" w:color="auto"/>
        <w:right w:val="none" w:sz="0" w:space="0" w:color="auto"/>
      </w:divBdr>
    </w:div>
    <w:div w:id="21385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global/topics/safety-and-" TargetMode="External"/><Relationship Id="rId5" Type="http://schemas.openxmlformats.org/officeDocument/2006/relationships/webSettings" Target="webSettings.xml"/><Relationship Id="rId10" Type="http://schemas.openxmlformats.org/officeDocument/2006/relationships/hyperlink" Target="https://doi.org/10.1061/(ASCE)0733-" TargetMode="External"/><Relationship Id="rId4" Type="http://schemas.openxmlformats.org/officeDocument/2006/relationships/settings" Target="settings.xml"/><Relationship Id="rId9" Type="http://schemas.openxmlformats.org/officeDocument/2006/relationships/hyperlink" Target="https://doi.org/10.1016/j.autcon.2015.0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8BE64-89C9-488C-A011-E85DB282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9760</Words>
  <Characters>60223</Characters>
  <Application>Microsoft Office Word</Application>
  <DocSecurity>0</DocSecurity>
  <Lines>1433</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 NOTEBOOK</cp:lastModifiedBy>
  <cp:revision>3</cp:revision>
  <dcterms:created xsi:type="dcterms:W3CDTF">2025-07-29T18:45:00Z</dcterms:created>
  <dcterms:modified xsi:type="dcterms:W3CDTF">2025-07-29T19:07:00Z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e14a98fd-7176-4663-b5c7-41e7dcfc6d25</vt:lpwstr>
  </property>
</Properties>
</file>