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49D8" w:rsidRDefault="002949D8" w:rsidP="002949D8">
      <w:pPr>
        <w:shd w:val="clear" w:color="auto" w:fill="FFFFFF"/>
        <w:spacing w:line="276" w:lineRule="auto"/>
        <w:jc w:val="center"/>
        <w:outlineLvl w:val="3"/>
        <w:rPr>
          <w:rFonts w:ascii="Bookman Old Style" w:hAnsi="Bookman Old Style" w:cs="Times New Roman"/>
          <w:b/>
          <w:bCs/>
          <w:sz w:val="32"/>
          <w:szCs w:val="32"/>
        </w:rPr>
      </w:pPr>
      <w:r w:rsidRPr="002949D8">
        <w:rPr>
          <w:rFonts w:ascii="Bookman Old Style" w:hAnsi="Bookman Old Style" w:cs="Times New Roman"/>
          <w:b/>
          <w:bCs/>
          <w:sz w:val="32"/>
          <w:szCs w:val="32"/>
        </w:rPr>
        <w:t>PRODUCT DIFFERENTIATION AND SALES PERFORMANCE IN TELECOMMUNICATION FIRMS IN KWARA STATE</w:t>
      </w:r>
    </w:p>
    <w:p w:rsidR="00E92539" w:rsidRPr="00E92539" w:rsidRDefault="00E92539" w:rsidP="002949D8">
      <w:pPr>
        <w:shd w:val="clear" w:color="auto" w:fill="FFFFFF"/>
        <w:spacing w:line="276" w:lineRule="auto"/>
        <w:jc w:val="center"/>
        <w:outlineLvl w:val="3"/>
        <w:rPr>
          <w:rFonts w:ascii="Bookman Old Style" w:hAnsi="Bookman Old Style" w:cs="Times New Roman"/>
          <w:b/>
          <w:bCs/>
          <w:sz w:val="24"/>
          <w:szCs w:val="24"/>
        </w:rPr>
      </w:pPr>
      <w:r w:rsidRPr="00E92539">
        <w:rPr>
          <w:rFonts w:ascii="Bookman Old Style" w:hAnsi="Bookman Old Style" w:cs="Times New Roman"/>
          <w:b/>
          <w:bCs/>
          <w:sz w:val="24"/>
          <w:szCs w:val="24"/>
        </w:rPr>
        <w:t>(A CASE STUDY OF AIRTEL COMPANY PLC)</w:t>
      </w:r>
    </w:p>
    <w:p w:rsidR="002949D8" w:rsidRDefault="002949D8" w:rsidP="00EE5D4C">
      <w:pPr>
        <w:shd w:val="clear" w:color="auto" w:fill="FFFFFF"/>
        <w:spacing w:line="276" w:lineRule="auto"/>
        <w:outlineLvl w:val="3"/>
        <w:rPr>
          <w:rFonts w:ascii="Bookman Old Style" w:hAnsi="Bookman Old Style" w:cs="Times New Roman"/>
          <w:b/>
          <w:bCs/>
          <w:sz w:val="24"/>
          <w:szCs w:val="24"/>
        </w:rPr>
      </w:pPr>
    </w:p>
    <w:p w:rsidR="002949D8" w:rsidRDefault="002949D8" w:rsidP="002949D8">
      <w:pPr>
        <w:shd w:val="clear" w:color="auto" w:fill="FFFFFF"/>
        <w:spacing w:line="276" w:lineRule="auto"/>
        <w:jc w:val="center"/>
        <w:outlineLvl w:val="3"/>
        <w:rPr>
          <w:rFonts w:ascii="Bookman Old Style" w:hAnsi="Bookman Old Style" w:cs="Times New Roman"/>
          <w:b/>
          <w:bCs/>
          <w:sz w:val="24"/>
          <w:szCs w:val="24"/>
        </w:rPr>
      </w:pPr>
    </w:p>
    <w:p w:rsidR="002949D8" w:rsidRPr="002949D8" w:rsidRDefault="002949D8" w:rsidP="002949D8">
      <w:pPr>
        <w:shd w:val="clear" w:color="auto" w:fill="FFFFFF"/>
        <w:spacing w:line="276" w:lineRule="auto"/>
        <w:jc w:val="center"/>
        <w:outlineLvl w:val="3"/>
        <w:rPr>
          <w:rFonts w:ascii="Bookman Old Style" w:hAnsi="Bookman Old Style" w:cs="Times New Roman"/>
          <w:b/>
          <w:bCs/>
          <w:sz w:val="24"/>
          <w:szCs w:val="24"/>
        </w:rPr>
      </w:pPr>
    </w:p>
    <w:p w:rsidR="00002A36" w:rsidRPr="00206631" w:rsidRDefault="002949D8" w:rsidP="008C288A">
      <w:pPr>
        <w:shd w:val="clear" w:color="auto" w:fill="FFFFFF"/>
        <w:spacing w:line="360" w:lineRule="auto"/>
        <w:jc w:val="center"/>
        <w:outlineLvl w:val="3"/>
        <w:rPr>
          <w:rFonts w:ascii="Times New Roman" w:hAnsi="Times New Roman" w:cs="Times New Roman"/>
          <w:caps/>
          <w:sz w:val="26"/>
          <w:szCs w:val="26"/>
        </w:rPr>
      </w:pPr>
      <w:r w:rsidRPr="00206631">
        <w:rPr>
          <w:rFonts w:ascii="Times New Roman" w:hAnsi="Times New Roman" w:cs="Times New Roman"/>
          <w:sz w:val="26"/>
          <w:szCs w:val="26"/>
        </w:rPr>
        <w:t xml:space="preserve"> </w:t>
      </w:r>
      <w:r w:rsidR="00002A36" w:rsidRPr="00206631">
        <w:rPr>
          <w:rFonts w:ascii="Times New Roman" w:hAnsi="Times New Roman" w:cs="Times New Roman"/>
          <w:b/>
          <w:bCs/>
          <w:caps/>
          <w:sz w:val="26"/>
          <w:szCs w:val="26"/>
        </w:rPr>
        <w:t>CHAPTER ONE</w:t>
      </w:r>
    </w:p>
    <w:p w:rsidR="00002A36" w:rsidRPr="00206631" w:rsidRDefault="00002A36" w:rsidP="00786F14">
      <w:pPr>
        <w:shd w:val="clear" w:color="auto" w:fill="FFFFFF"/>
        <w:spacing w:line="360" w:lineRule="auto"/>
        <w:jc w:val="both"/>
        <w:outlineLvl w:val="3"/>
        <w:rPr>
          <w:rFonts w:ascii="Times New Roman" w:hAnsi="Times New Roman" w:cs="Times New Roman"/>
          <w:caps/>
          <w:sz w:val="26"/>
          <w:szCs w:val="26"/>
        </w:rPr>
      </w:pPr>
      <w:r w:rsidRPr="00206631">
        <w:rPr>
          <w:rFonts w:ascii="Times New Roman" w:hAnsi="Times New Roman" w:cs="Times New Roman"/>
          <w:b/>
          <w:bCs/>
          <w:caps/>
          <w:sz w:val="26"/>
          <w:szCs w:val="26"/>
        </w:rPr>
        <w:t>1.0</w:t>
      </w:r>
      <w:r w:rsidRPr="00206631">
        <w:rPr>
          <w:rFonts w:ascii="Times New Roman" w:hAnsi="Times New Roman" w:cs="Times New Roman"/>
          <w:b/>
          <w:bCs/>
          <w:caps/>
          <w:sz w:val="26"/>
          <w:szCs w:val="26"/>
        </w:rPr>
        <w:tab/>
        <w:t>INTRODUCTION</w:t>
      </w:r>
    </w:p>
    <w:p w:rsidR="00002A36" w:rsidRPr="00206631" w:rsidRDefault="00002A36" w:rsidP="00786F14">
      <w:pPr>
        <w:shd w:val="clear" w:color="auto" w:fill="FFFFFF"/>
        <w:spacing w:line="360" w:lineRule="auto"/>
        <w:jc w:val="both"/>
        <w:outlineLvl w:val="4"/>
        <w:rPr>
          <w:rFonts w:ascii="Times New Roman" w:hAnsi="Times New Roman" w:cs="Times New Roman"/>
          <w:sz w:val="26"/>
          <w:szCs w:val="26"/>
        </w:rPr>
      </w:pPr>
      <w:r w:rsidRPr="00206631">
        <w:rPr>
          <w:rFonts w:ascii="Times New Roman" w:hAnsi="Times New Roman" w:cs="Times New Roman"/>
          <w:b/>
          <w:bCs/>
          <w:sz w:val="26"/>
          <w:szCs w:val="26"/>
        </w:rPr>
        <w:t>1.1</w:t>
      </w:r>
      <w:r w:rsidRPr="00206631">
        <w:rPr>
          <w:rFonts w:ascii="Times New Roman" w:hAnsi="Times New Roman" w:cs="Times New Roman"/>
          <w:b/>
          <w:bCs/>
          <w:sz w:val="26"/>
          <w:szCs w:val="26"/>
        </w:rPr>
        <w:tab/>
        <w:t>BACKGROUND OF THE STUDY</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In an increasing competitive and dynamic business environment, every organization needs to identify, anticipate, satisfy and care for customers to maximize profit, meet the requirement of stakeholders and have competitive advantage. Every industry including </w:t>
      </w:r>
      <w:r w:rsidR="00D87045">
        <w:rPr>
          <w:rFonts w:ascii="Times New Roman" w:hAnsi="Times New Roman" w:cs="Times New Roman"/>
          <w:sz w:val="26"/>
          <w:szCs w:val="26"/>
        </w:rPr>
        <w:t>airtel</w:t>
      </w:r>
      <w:r w:rsidRPr="00206631">
        <w:rPr>
          <w:rFonts w:ascii="Times New Roman" w:hAnsi="Times New Roman" w:cs="Times New Roman"/>
          <w:sz w:val="26"/>
          <w:szCs w:val="26"/>
        </w:rPr>
        <w:t xml:space="preserve"> has an underlying structure or a set of fundamental economic and technical characteristics which give rise to competitive forces. A firm can clearly improve or erode its position within an industry through its choice of strategy. Competitive strategy, then, not only responds to the environment but also attempts to shape the environment in its </w:t>
      </w:r>
      <w:proofErr w:type="spellStart"/>
      <w:r w:rsidRPr="00206631">
        <w:rPr>
          <w:rFonts w:ascii="Times New Roman" w:hAnsi="Times New Roman" w:cs="Times New Roman"/>
          <w:sz w:val="26"/>
          <w:szCs w:val="26"/>
        </w:rPr>
        <w:t>favour</w:t>
      </w:r>
      <w:proofErr w:type="spellEnd"/>
      <w:r w:rsidRPr="00206631">
        <w:rPr>
          <w:rFonts w:ascii="Times New Roman" w:hAnsi="Times New Roman" w:cs="Times New Roman"/>
          <w:sz w:val="26"/>
          <w:szCs w:val="26"/>
        </w:rPr>
        <w:t xml:space="preserve"> (Porter, 2005). The strategist must therefore seek to position his or her firm to cope best within its industry environment or to influence that environment in the firm’s </w:t>
      </w:r>
      <w:proofErr w:type="spellStart"/>
      <w:r w:rsidRPr="00206631">
        <w:rPr>
          <w:rFonts w:ascii="Times New Roman" w:hAnsi="Times New Roman" w:cs="Times New Roman"/>
          <w:sz w:val="26"/>
          <w:szCs w:val="26"/>
        </w:rPr>
        <w:t>favour</w:t>
      </w:r>
      <w:proofErr w:type="spellEnd"/>
      <w:r w:rsidRPr="00206631">
        <w:rPr>
          <w:rFonts w:ascii="Times New Roman" w:hAnsi="Times New Roman" w:cs="Times New Roman"/>
          <w:sz w:val="26"/>
          <w:szCs w:val="26"/>
        </w:rPr>
        <w:t>. </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Business strategy development is concerned with matching </w:t>
      </w:r>
      <w:r w:rsidR="00196368" w:rsidRPr="00206631">
        <w:rPr>
          <w:rFonts w:ascii="Times New Roman" w:hAnsi="Times New Roman" w:cs="Times New Roman"/>
          <w:sz w:val="26"/>
          <w:szCs w:val="26"/>
        </w:rPr>
        <w:t>customers’</w:t>
      </w:r>
      <w:r w:rsidRPr="00206631">
        <w:rPr>
          <w:rFonts w:ascii="Times New Roman" w:hAnsi="Times New Roman" w:cs="Times New Roman"/>
          <w:sz w:val="26"/>
          <w:szCs w:val="26"/>
        </w:rPr>
        <w:t xml:space="preserve"> requirements (needs, wants, desires, preferences, buying </w:t>
      </w:r>
      <w:r w:rsidRPr="00206631">
        <w:rPr>
          <w:rFonts w:ascii="Times New Roman" w:hAnsi="Times New Roman" w:cs="Times New Roman"/>
          <w:sz w:val="26"/>
          <w:szCs w:val="26"/>
        </w:rPr>
        <w:lastRenderedPageBreak/>
        <w:t>patterns) with the capabilities of the organization, based on the skills and resources available to the business organization, leading to the issue of core competence (Holmes and Hooper, 2000). The pursuit of competitive advantage is at the root of organizational performance and as such understanding the source of sustained competitive advantage has become a major area of study in the field of strategic management (Porter, 2005, 2001; Barney, 2001). The resource-based view stipulates that the fundamental sources and drivers of competitive advantage and superior performance are chiefly associated with the attributes of resources and capabilities, which are valuable (Barney, 2006; 2001).</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Performance is associated with a firm’s results. Performance indicated the performance of organizations and revealed the outcome of business processes and accomplishments and the success of meeting established goals (Zhang &amp; McCullough, 2005). </w:t>
      </w:r>
      <w:proofErr w:type="spellStart"/>
      <w:r w:rsidRPr="00206631">
        <w:rPr>
          <w:rFonts w:ascii="Times New Roman" w:hAnsi="Times New Roman" w:cs="Times New Roman"/>
          <w:sz w:val="26"/>
          <w:szCs w:val="26"/>
        </w:rPr>
        <w:t>Jouirou</w:t>
      </w:r>
      <w:proofErr w:type="spellEnd"/>
      <w:r w:rsidRPr="00206631">
        <w:rPr>
          <w:rFonts w:ascii="Times New Roman" w:hAnsi="Times New Roman" w:cs="Times New Roman"/>
          <w:sz w:val="26"/>
          <w:szCs w:val="26"/>
        </w:rPr>
        <w:t xml:space="preserve"> and Kalika (2004) measured organizational performance by a subjective way including cost reduction, customer satisfaction, improved production, and the ability to innovate. Wu (2001) used efficiency, sale performance, customer satisfaction and relationship development to measure of firm performance.</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Furthermore, the resource-based view provides an avenue for organizations to plan and execute their organizational strategy by examining the role of their internal resources and capabilities in achieving competitive advantage. Product differentiation is a positioning strategy that many firms use to distinguish their products from those of competitors. (Lamb, Hair, and McDaniel 2004</w:t>
      </w:r>
      <w:r w:rsidR="00196368" w:rsidRPr="00206631">
        <w:rPr>
          <w:rFonts w:ascii="Times New Roman" w:hAnsi="Times New Roman" w:cs="Times New Roman"/>
          <w:sz w:val="26"/>
          <w:szCs w:val="26"/>
        </w:rPr>
        <w:t>). Product</w:t>
      </w:r>
      <w:r w:rsidRPr="00206631">
        <w:rPr>
          <w:rFonts w:ascii="Times New Roman" w:hAnsi="Times New Roman" w:cs="Times New Roman"/>
          <w:sz w:val="26"/>
          <w:szCs w:val="26"/>
        </w:rPr>
        <w:t xml:space="preserve"> differentiation is pervasive in markets. It is at the heart of structural empiricism and </w:t>
      </w:r>
      <w:proofErr w:type="gramStart"/>
      <w:r w:rsidRPr="00206631">
        <w:rPr>
          <w:rFonts w:ascii="Times New Roman" w:hAnsi="Times New Roman" w:cs="Times New Roman"/>
          <w:sz w:val="26"/>
          <w:szCs w:val="26"/>
        </w:rPr>
        <w:t>it</w:t>
      </w:r>
      <w:proofErr w:type="gramEnd"/>
      <w:r w:rsidRPr="00206631">
        <w:rPr>
          <w:rFonts w:ascii="Times New Roman" w:hAnsi="Times New Roman" w:cs="Times New Roman"/>
          <w:sz w:val="26"/>
          <w:szCs w:val="26"/>
        </w:rPr>
        <w:t xml:space="preserve"> </w:t>
      </w:r>
      <w:r w:rsidR="00196368" w:rsidRPr="00206631">
        <w:rPr>
          <w:rFonts w:ascii="Times New Roman" w:hAnsi="Times New Roman" w:cs="Times New Roman"/>
          <w:sz w:val="26"/>
          <w:szCs w:val="26"/>
        </w:rPr>
        <w:t>smoothies</w:t>
      </w:r>
      <w:r w:rsidRPr="00206631">
        <w:rPr>
          <w:rFonts w:ascii="Times New Roman" w:hAnsi="Times New Roman" w:cs="Times New Roman"/>
          <w:sz w:val="26"/>
          <w:szCs w:val="26"/>
        </w:rPr>
        <w:t xml:space="preserve"> jagged behavior that cause paradoxical outcomes in several theoretical models. Firms differentiate their </w:t>
      </w:r>
      <w:r w:rsidRPr="00206631">
        <w:rPr>
          <w:rFonts w:ascii="Times New Roman" w:hAnsi="Times New Roman" w:cs="Times New Roman"/>
          <w:sz w:val="26"/>
          <w:szCs w:val="26"/>
        </w:rPr>
        <w:lastRenderedPageBreak/>
        <w:t>products to avoid ruinous price competition. Representative consumer, discrete choice, and location models are not necessarily inconsistent, but performance depends crucially on the degree of location of competition. With (symmetric) global competition, rents are typically small and market variety near optimal. With local competition, profits may be protected because entrants must find profitable niches (Anderson 2002).</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be differentiated. The established image should convey a singular and distinguished message that will communicate the product’s main benefit and positioning.</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Pearce and Robinson (2005) aver that differentiation strategies are based on providing buyers with something that is different or unique, that makes the company’s strategic positioning, product or service distinct from that of its rivals. Superior value is created because the product is of higher quality, is technically superior in some way, comes with superior service, or has a special appeal in some perceived way. In effect, differentiation builds competitive advantage by making customers more loyal - and less price-sensitive-to a given firm’s product/service. Additionally, consumers are less likely to search for other alternative products once they are satisfied. </w:t>
      </w:r>
      <w:proofErr w:type="spellStart"/>
      <w:r w:rsidRPr="00206631">
        <w:rPr>
          <w:rFonts w:ascii="Times New Roman" w:hAnsi="Times New Roman" w:cs="Times New Roman"/>
          <w:sz w:val="26"/>
          <w:szCs w:val="26"/>
        </w:rPr>
        <w:t>Hernant</w:t>
      </w:r>
      <w:proofErr w:type="spellEnd"/>
      <w:r w:rsidRPr="00206631">
        <w:rPr>
          <w:rFonts w:ascii="Times New Roman" w:hAnsi="Times New Roman" w:cs="Times New Roman"/>
          <w:sz w:val="26"/>
          <w:szCs w:val="26"/>
        </w:rPr>
        <w:t>, Mikael and Thomas (2007).</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lastRenderedPageBreak/>
        <w:t>Some of the differentiation strategies adopted by organizations to foster sales performance evolve around interplay of various elements of the retail mix. These include: offering quality products, wide selection, assortment, strategic positioning, after-sales-service, quality service, convenient location, parking space, attractive design and layout, conducive atmosphere, sales incentives, convenient operating hours, own branding/value addition and a one-stop-shop. Carpenter and Moore (2006). Economically valuable bases of product differentiation can enable a firm to increase its revenues, neutralize threats and exploit opportunities.</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When emphasis is placed on activities such as research and development aimed at identifying and satisfying customer needs differentiation achieves the desired objective. To add to the above, the effect of differentiating a product may not necessarily be in terms of money or financial terms but also certain benefits that enhance the value creation process of the firm. As globalization leads to more intense competition among telecommunication organizations, with increase in customer demands, these organizations tend to seek competitive advantage by producing products with more valued features, such as product quality, product flexibility or reliable delivery (Baines and Langfield-Smith, 2003). As such, a differentiation strategy would provide greater scope for these organizations to produce products with more valued, desirable features as a means of coping with such demands. This research work therefore, focused on how competitive advantage can be achieved through product differentiation strategy and ultimately, how it influences the performance of the organization in the pharmaceutical products, using </w:t>
      </w:r>
      <w:r w:rsidR="00D87045">
        <w:rPr>
          <w:rFonts w:ascii="Times New Roman" w:hAnsi="Times New Roman" w:cs="Times New Roman"/>
          <w:sz w:val="26"/>
          <w:szCs w:val="26"/>
        </w:rPr>
        <w:t>Airtel</w:t>
      </w:r>
      <w:r w:rsidRPr="00206631">
        <w:rPr>
          <w:rFonts w:ascii="Times New Roman" w:hAnsi="Times New Roman" w:cs="Times New Roman"/>
          <w:sz w:val="26"/>
          <w:szCs w:val="26"/>
        </w:rPr>
        <w:t xml:space="preserve"> company, Kwara State Nigeria as a study.</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lastRenderedPageBreak/>
        <w:t> 1.2</w:t>
      </w:r>
      <w:r w:rsidRPr="00206631">
        <w:rPr>
          <w:rFonts w:ascii="Times New Roman" w:hAnsi="Times New Roman" w:cs="Times New Roman"/>
          <w:b/>
          <w:bCs/>
          <w:sz w:val="26"/>
          <w:szCs w:val="26"/>
        </w:rPr>
        <w:tab/>
        <w:t>STATEMENT OF THE PROBLEM</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Despite the need for firms to differentiate their products in order to create and sustain competitive advantage and the fact that competitive forces in the organization are determined by the degree of differentiation, little effort seem to be made by firms in this industry to harness the benefits associated with differentiating their products. Evans, (2005), view that the pace at which firms utilize product differentiation strategies to insulate their firms against competitors and to enhance profitability seem to be relatively slow as compared to that of firms in other Industries. In order to find answers to these problems, this study is to investigate or to determine whether or not there exists a relationship between sales performance and Product differentiation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w:t>
      </w:r>
      <w:r w:rsidRPr="00206631">
        <w:rPr>
          <w:rFonts w:ascii="Times New Roman" w:hAnsi="Times New Roman" w:cs="Times New Roman"/>
          <w:b/>
          <w:bCs/>
          <w:sz w:val="26"/>
          <w:szCs w:val="26"/>
        </w:rPr>
        <w:t>1.3</w:t>
      </w:r>
      <w:r w:rsidRPr="00206631">
        <w:rPr>
          <w:rFonts w:ascii="Times New Roman" w:hAnsi="Times New Roman" w:cs="Times New Roman"/>
          <w:b/>
          <w:bCs/>
          <w:sz w:val="26"/>
          <w:szCs w:val="26"/>
        </w:rPr>
        <w:tab/>
        <w:t>RESEARCH QUESTIONS</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The following research questions have been formulated and will be answered at the completion of this work:</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proofErr w:type="spellStart"/>
      <w:r w:rsidRPr="00206631">
        <w:rPr>
          <w:rFonts w:ascii="Times New Roman" w:hAnsi="Times New Roman" w:cs="Times New Roman"/>
          <w:sz w:val="26"/>
          <w:szCs w:val="26"/>
        </w:rPr>
        <w:t>i</w:t>
      </w:r>
      <w:proofErr w:type="spellEnd"/>
      <w:r w:rsidRPr="00206631">
        <w:rPr>
          <w:rFonts w:ascii="Times New Roman" w:hAnsi="Times New Roman" w:cs="Times New Roman"/>
          <w:sz w:val="26"/>
          <w:szCs w:val="26"/>
        </w:rPr>
        <w:t xml:space="preserve">. To what extent does Product Quality enhance sales performance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ii. To what extent does Product Design enhance sales performance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iii. To what extent does product superiority enhance sales performance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1.4</w:t>
      </w:r>
      <w:r w:rsidRPr="00206631">
        <w:rPr>
          <w:rFonts w:ascii="Times New Roman" w:hAnsi="Times New Roman" w:cs="Times New Roman"/>
          <w:b/>
          <w:bCs/>
          <w:sz w:val="26"/>
          <w:szCs w:val="26"/>
        </w:rPr>
        <w:tab/>
        <w:t>OBJECTIVE OF THE STUDY</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lastRenderedPageBreak/>
        <w:t xml:space="preserve">The purpose of the study will determine product differentiation and sales performance in telecommunication firms in </w:t>
      </w:r>
      <w:proofErr w:type="spellStart"/>
      <w:r w:rsidR="002949D8" w:rsidRPr="00206631">
        <w:rPr>
          <w:rFonts w:ascii="Times New Roman" w:hAnsi="Times New Roman" w:cs="Times New Roman"/>
          <w:sz w:val="26"/>
          <w:szCs w:val="26"/>
        </w:rPr>
        <w:t>kwara</w:t>
      </w:r>
      <w:proofErr w:type="spellEnd"/>
      <w:r w:rsidR="002949D8" w:rsidRPr="00206631">
        <w:rPr>
          <w:rFonts w:ascii="Times New Roman" w:hAnsi="Times New Roman" w:cs="Times New Roman"/>
          <w:sz w:val="26"/>
          <w:szCs w:val="26"/>
        </w:rPr>
        <w:t xml:space="preserve"> state</w:t>
      </w:r>
      <w:r w:rsidRPr="00206631">
        <w:rPr>
          <w:rFonts w:ascii="Times New Roman" w:hAnsi="Times New Roman" w:cs="Times New Roman"/>
          <w:sz w:val="26"/>
          <w:szCs w:val="26"/>
        </w:rPr>
        <w:t>. The Specific Objectives are as follows: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1. To determine the extent to which Product quality influences Sales performance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2. To ascertain the extent to which Product design influences Sales performance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3. To examine how product superiority enhances sales performance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 1.5</w:t>
      </w:r>
      <w:r w:rsidRPr="00206631">
        <w:rPr>
          <w:rFonts w:ascii="Times New Roman" w:hAnsi="Times New Roman" w:cs="Times New Roman"/>
          <w:b/>
          <w:bCs/>
          <w:sz w:val="26"/>
          <w:szCs w:val="26"/>
        </w:rPr>
        <w:tab/>
        <w:t>HYPOTHESIS FORMULATION</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Here, certain questions are raised; the provision of answers to them will be controlling the idea of the research work. The questions pertain the crux of the matter and are statements of major problems to be encountered as the progress is made on the work. The questions, which are interdependent, include the following ones: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HO1: There is no significant relationship between product Quality and Repeat Purchase.</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HO2: There is no significant relationship between Product Design and Sales growth.</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HO3: There is no significant relationship between Product superiority and profitability.</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1.6</w:t>
      </w:r>
      <w:r w:rsidRPr="00206631">
        <w:rPr>
          <w:rFonts w:ascii="Times New Roman" w:hAnsi="Times New Roman" w:cs="Times New Roman"/>
          <w:b/>
          <w:bCs/>
          <w:sz w:val="26"/>
          <w:szCs w:val="26"/>
        </w:rPr>
        <w:tab/>
        <w:t>SCOPE OF THE STUDY</w:t>
      </w:r>
    </w:p>
    <w:p w:rsidR="00002A36"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lastRenderedPageBreak/>
        <w:t>The general content scope of this study covers Product Differentiation and Sales Performance. The geographical scope is Ilorin Kwara State of Nigeria.</w:t>
      </w:r>
    </w:p>
    <w:p w:rsidR="00EC43BA" w:rsidRDefault="00EC43BA" w:rsidP="00786F14">
      <w:pPr>
        <w:shd w:val="clear" w:color="auto" w:fill="FFFFFF"/>
        <w:spacing w:line="360" w:lineRule="auto"/>
        <w:ind w:firstLine="720"/>
        <w:jc w:val="both"/>
        <w:rPr>
          <w:rFonts w:ascii="Times New Roman" w:hAnsi="Times New Roman" w:cs="Times New Roman"/>
          <w:sz w:val="26"/>
          <w:szCs w:val="26"/>
        </w:rPr>
      </w:pPr>
    </w:p>
    <w:p w:rsidR="00EC43BA" w:rsidRPr="00206631" w:rsidRDefault="00EC43BA" w:rsidP="00786F14">
      <w:pPr>
        <w:shd w:val="clear" w:color="auto" w:fill="FFFFFF"/>
        <w:spacing w:line="360" w:lineRule="auto"/>
        <w:ind w:firstLine="720"/>
        <w:jc w:val="both"/>
        <w:rPr>
          <w:rFonts w:ascii="Times New Roman" w:hAnsi="Times New Roman" w:cs="Times New Roman"/>
          <w:sz w:val="26"/>
          <w:szCs w:val="26"/>
        </w:rPr>
      </w:pPr>
    </w:p>
    <w:p w:rsidR="00002A36" w:rsidRPr="00206631" w:rsidRDefault="00002A36" w:rsidP="00786F14">
      <w:pPr>
        <w:shd w:val="clear" w:color="auto" w:fill="FFFFFF"/>
        <w:spacing w:line="360" w:lineRule="auto"/>
        <w:ind w:left="720" w:hanging="720"/>
        <w:jc w:val="both"/>
        <w:rPr>
          <w:rFonts w:ascii="Times New Roman" w:hAnsi="Times New Roman" w:cs="Times New Roman"/>
          <w:sz w:val="26"/>
          <w:szCs w:val="26"/>
        </w:rPr>
      </w:pPr>
      <w:r w:rsidRPr="00206631">
        <w:rPr>
          <w:rFonts w:ascii="Times New Roman" w:hAnsi="Times New Roman" w:cs="Times New Roman"/>
          <w:b/>
          <w:bCs/>
          <w:sz w:val="26"/>
          <w:szCs w:val="26"/>
        </w:rPr>
        <w:t> 1.7</w:t>
      </w:r>
      <w:r w:rsidRPr="00206631">
        <w:rPr>
          <w:rFonts w:ascii="Times New Roman" w:hAnsi="Times New Roman" w:cs="Times New Roman"/>
          <w:b/>
          <w:bCs/>
          <w:sz w:val="26"/>
          <w:szCs w:val="26"/>
        </w:rPr>
        <w:tab/>
        <w:t>SIGNIFICANCE OF THE STUDY</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Because of the complex nature of some firms, this study gives a comprehensive approach of firms employing Product differentiation usage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Kwara State Nigeria. A thorough understanding and knowledge of the factors that have impact on Product differentiation are very useful in guiding eateries owners and managers to design and deliver the right offering and strategies. The study findings also provide the owners of the Organizations with an opportunity to further understand available Product differentiation that can be employed to boost sales performance.</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This research project will therefore be of immense advantage or benefit to the management of companies, computers and other business organization using product differentiation. Hence, the theories and concept contained therein can be infused into their management system.</w:t>
      </w:r>
    </w:p>
    <w:p w:rsidR="00002A36" w:rsidRPr="00206631" w:rsidRDefault="00002A36" w:rsidP="00786F14">
      <w:pPr>
        <w:pStyle w:val="Heading2"/>
        <w:spacing w:before="0" w:line="360" w:lineRule="auto"/>
        <w:jc w:val="both"/>
        <w:rPr>
          <w:rFonts w:ascii="Times New Roman" w:hAnsi="Times New Roman" w:cs="Times New Roman"/>
          <w:b/>
          <w:bCs/>
          <w:color w:val="auto"/>
          <w:sz w:val="26"/>
          <w:szCs w:val="26"/>
        </w:rPr>
      </w:pPr>
      <w:bookmarkStart w:id="0" w:name="_Toc8938692"/>
      <w:r w:rsidRPr="00206631">
        <w:rPr>
          <w:rFonts w:ascii="Times New Roman" w:hAnsi="Times New Roman" w:cs="Times New Roman"/>
          <w:b/>
          <w:bCs/>
          <w:color w:val="auto"/>
          <w:sz w:val="26"/>
          <w:szCs w:val="26"/>
        </w:rPr>
        <w:t>1.8</w:t>
      </w:r>
      <w:r w:rsidRPr="00206631">
        <w:rPr>
          <w:rFonts w:ascii="Times New Roman" w:hAnsi="Times New Roman" w:cs="Times New Roman"/>
          <w:b/>
          <w:bCs/>
          <w:color w:val="auto"/>
          <w:sz w:val="26"/>
          <w:szCs w:val="26"/>
        </w:rPr>
        <w:tab/>
        <w:t>OPERATIONALISATION</w:t>
      </w:r>
      <w:bookmarkEnd w:id="0"/>
      <w:r w:rsidRPr="00206631">
        <w:rPr>
          <w:rFonts w:ascii="Times New Roman" w:hAnsi="Times New Roman" w:cs="Times New Roman"/>
          <w:b/>
          <w:bCs/>
          <w:color w:val="auto"/>
          <w:sz w:val="26"/>
          <w:szCs w:val="26"/>
        </w:rPr>
        <w:t xml:space="preserve"> </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The independent variable in this study is product differentiation by X. while the dependent variable is consumer product as denoted by Y and the construct and variables are stated below.</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Y = f(x)</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lastRenderedPageBreak/>
        <w:t>Where X = product differentiation</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Where Y = consumer product</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Regression Model Specifications </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 y</w:t>
      </w:r>
      <w:r w:rsidRPr="00206631">
        <w:rPr>
          <w:rFonts w:ascii="Times New Roman" w:hAnsi="Times New Roman" w:cs="Times New Roman"/>
          <w:sz w:val="26"/>
          <w:szCs w:val="26"/>
          <w:vertAlign w:val="subscript"/>
        </w:rPr>
        <w:t>1i</w:t>
      </w:r>
      <w:r w:rsidRPr="00206631">
        <w:rPr>
          <w:rFonts w:ascii="Times New Roman" w:hAnsi="Times New Roman" w:cs="Times New Roman"/>
          <w:sz w:val="26"/>
          <w:szCs w:val="26"/>
        </w:rPr>
        <w:t xml:space="preserve"> = α + βx</w:t>
      </w:r>
      <w:r w:rsidRPr="00206631">
        <w:rPr>
          <w:rFonts w:ascii="Times New Roman" w:hAnsi="Times New Roman" w:cs="Times New Roman"/>
          <w:sz w:val="26"/>
          <w:szCs w:val="26"/>
          <w:vertAlign w:val="subscript"/>
        </w:rPr>
        <w:t xml:space="preserve">1i </w:t>
      </w:r>
      <w:r w:rsidRPr="00206631">
        <w:rPr>
          <w:rFonts w:ascii="Times New Roman" w:hAnsi="Times New Roman" w:cs="Times New Roman"/>
          <w:sz w:val="26"/>
          <w:szCs w:val="26"/>
        </w:rPr>
        <w:t>+ βx</w:t>
      </w:r>
      <w:r w:rsidRPr="00206631">
        <w:rPr>
          <w:rFonts w:ascii="Times New Roman" w:hAnsi="Times New Roman" w:cs="Times New Roman"/>
          <w:sz w:val="26"/>
          <w:szCs w:val="26"/>
          <w:vertAlign w:val="subscript"/>
        </w:rPr>
        <w:t xml:space="preserve">2i </w:t>
      </w:r>
      <w:r w:rsidRPr="00206631">
        <w:rPr>
          <w:rFonts w:ascii="Times New Roman" w:hAnsi="Times New Roman" w:cs="Times New Roman"/>
          <w:sz w:val="26"/>
          <w:szCs w:val="26"/>
        </w:rPr>
        <w:t xml:space="preserve">+ ε </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y</w:t>
      </w:r>
      <w:r w:rsidRPr="00206631">
        <w:rPr>
          <w:rFonts w:ascii="Times New Roman" w:hAnsi="Times New Roman" w:cs="Times New Roman"/>
          <w:sz w:val="26"/>
          <w:szCs w:val="26"/>
          <w:vertAlign w:val="subscript"/>
        </w:rPr>
        <w:t>2i</w:t>
      </w:r>
      <w:r w:rsidRPr="00206631">
        <w:rPr>
          <w:rFonts w:ascii="Times New Roman" w:hAnsi="Times New Roman" w:cs="Times New Roman"/>
          <w:sz w:val="26"/>
          <w:szCs w:val="26"/>
        </w:rPr>
        <w:t xml:space="preserve"> = α + βx</w:t>
      </w:r>
      <w:r w:rsidRPr="00206631">
        <w:rPr>
          <w:rFonts w:ascii="Times New Roman" w:hAnsi="Times New Roman" w:cs="Times New Roman"/>
          <w:sz w:val="26"/>
          <w:szCs w:val="26"/>
          <w:vertAlign w:val="subscript"/>
        </w:rPr>
        <w:t xml:space="preserve">1i </w:t>
      </w:r>
      <w:r w:rsidRPr="00206631">
        <w:rPr>
          <w:rFonts w:ascii="Times New Roman" w:hAnsi="Times New Roman" w:cs="Times New Roman"/>
          <w:sz w:val="26"/>
          <w:szCs w:val="26"/>
        </w:rPr>
        <w:t>+ βx</w:t>
      </w:r>
      <w:r w:rsidRPr="00206631">
        <w:rPr>
          <w:rFonts w:ascii="Times New Roman" w:hAnsi="Times New Roman" w:cs="Times New Roman"/>
          <w:sz w:val="26"/>
          <w:szCs w:val="26"/>
          <w:vertAlign w:val="subscript"/>
        </w:rPr>
        <w:t xml:space="preserve">2i </w:t>
      </w:r>
      <w:r w:rsidRPr="00206631">
        <w:rPr>
          <w:rFonts w:ascii="Times New Roman" w:hAnsi="Times New Roman" w:cs="Times New Roman"/>
          <w:sz w:val="26"/>
          <w:szCs w:val="26"/>
        </w:rPr>
        <w:t xml:space="preserve">+ ε </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Where:</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x</w:t>
      </w:r>
      <w:r w:rsidRPr="00206631">
        <w:rPr>
          <w:rFonts w:ascii="Times New Roman" w:hAnsi="Times New Roman" w:cs="Times New Roman"/>
          <w:sz w:val="26"/>
          <w:szCs w:val="26"/>
          <w:vertAlign w:val="subscript"/>
        </w:rPr>
        <w:t>1</w:t>
      </w:r>
      <w:r w:rsidRPr="00206631">
        <w:rPr>
          <w:rFonts w:ascii="Times New Roman" w:hAnsi="Times New Roman" w:cs="Times New Roman"/>
          <w:sz w:val="26"/>
          <w:szCs w:val="26"/>
        </w:rPr>
        <w:t xml:space="preserve"> = customer satisfaction (</w:t>
      </w:r>
      <w:proofErr w:type="spellStart"/>
      <w:r w:rsidRPr="00206631">
        <w:rPr>
          <w:rFonts w:ascii="Times New Roman" w:hAnsi="Times New Roman" w:cs="Times New Roman"/>
          <w:sz w:val="26"/>
          <w:szCs w:val="26"/>
        </w:rPr>
        <w:t>st</w:t>
      </w:r>
      <w:proofErr w:type="spellEnd"/>
      <w:r w:rsidRPr="00206631">
        <w:rPr>
          <w:rFonts w:ascii="Times New Roman" w:hAnsi="Times New Roman" w:cs="Times New Roman"/>
          <w:sz w:val="26"/>
          <w:szCs w:val="26"/>
        </w:rPr>
        <w:t xml:space="preserve">) </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x</w:t>
      </w:r>
      <w:r w:rsidRPr="00206631">
        <w:rPr>
          <w:rFonts w:ascii="Times New Roman" w:hAnsi="Times New Roman" w:cs="Times New Roman"/>
          <w:sz w:val="26"/>
          <w:szCs w:val="26"/>
          <w:vertAlign w:val="subscript"/>
        </w:rPr>
        <w:t>2</w:t>
      </w:r>
      <w:r w:rsidRPr="00206631">
        <w:rPr>
          <w:rFonts w:ascii="Times New Roman" w:hAnsi="Times New Roman" w:cs="Times New Roman"/>
          <w:sz w:val="26"/>
          <w:szCs w:val="26"/>
        </w:rPr>
        <w:t xml:space="preserve"> = marketing strategies (acc)</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vertAlign w:val="subscript"/>
        </w:rPr>
        <w:t xml:space="preserve">y1 </w:t>
      </w:r>
      <w:r w:rsidRPr="00206631">
        <w:rPr>
          <w:rFonts w:ascii="Times New Roman" w:hAnsi="Times New Roman" w:cs="Times New Roman"/>
          <w:sz w:val="26"/>
          <w:szCs w:val="26"/>
        </w:rPr>
        <w:t>= Profitability (pr)</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x</w:t>
      </w:r>
      <w:r w:rsidRPr="00206631">
        <w:rPr>
          <w:rFonts w:ascii="Times New Roman" w:hAnsi="Times New Roman" w:cs="Times New Roman"/>
          <w:sz w:val="26"/>
          <w:szCs w:val="26"/>
          <w:vertAlign w:val="subscript"/>
        </w:rPr>
        <w:t xml:space="preserve">2 </w:t>
      </w:r>
      <w:r w:rsidRPr="00206631">
        <w:rPr>
          <w:rFonts w:ascii="Times New Roman" w:hAnsi="Times New Roman" w:cs="Times New Roman"/>
          <w:sz w:val="26"/>
          <w:szCs w:val="26"/>
        </w:rPr>
        <w:t>= Customer Base (</w:t>
      </w:r>
      <w:proofErr w:type="spellStart"/>
      <w:r w:rsidRPr="00206631">
        <w:rPr>
          <w:rFonts w:ascii="Times New Roman" w:hAnsi="Times New Roman" w:cs="Times New Roman"/>
          <w:sz w:val="26"/>
          <w:szCs w:val="26"/>
        </w:rPr>
        <w:t>cb</w:t>
      </w:r>
      <w:proofErr w:type="spellEnd"/>
      <w:r w:rsidRPr="00206631">
        <w:rPr>
          <w:rFonts w:ascii="Times New Roman" w:hAnsi="Times New Roman" w:cs="Times New Roman"/>
          <w:sz w:val="26"/>
          <w:szCs w:val="26"/>
        </w:rPr>
        <w:t>)</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α = Constant term</w:t>
      </w:r>
    </w:p>
    <w:p w:rsidR="002949D8" w:rsidRPr="00206631" w:rsidRDefault="00002A36" w:rsidP="002949D8">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ε = error terms</w:t>
      </w:r>
    </w:p>
    <w:p w:rsidR="002949D8" w:rsidRPr="00206631" w:rsidRDefault="00002A36" w:rsidP="002949D8">
      <w:pPr>
        <w:spacing w:line="360" w:lineRule="auto"/>
        <w:jc w:val="both"/>
        <w:rPr>
          <w:b/>
          <w:bCs/>
          <w:sz w:val="26"/>
          <w:szCs w:val="26"/>
        </w:rPr>
      </w:pPr>
      <w:r w:rsidRPr="00206631">
        <w:rPr>
          <w:rFonts w:ascii="Times New Roman" w:hAnsi="Times New Roman" w:cs="Times New Roman"/>
          <w:sz w:val="26"/>
          <w:szCs w:val="26"/>
        </w:rPr>
        <w:t>1.9</w:t>
      </w:r>
      <w:r w:rsidRPr="00206631">
        <w:rPr>
          <w:rFonts w:ascii="Times New Roman" w:hAnsi="Times New Roman" w:cs="Times New Roman"/>
          <w:sz w:val="26"/>
          <w:szCs w:val="26"/>
        </w:rPr>
        <w:tab/>
      </w:r>
      <w:r w:rsidRPr="00206631">
        <w:rPr>
          <w:rFonts w:ascii="Times New Roman" w:hAnsi="Times New Roman" w:cs="Times New Roman"/>
          <w:b/>
          <w:bCs/>
          <w:sz w:val="26"/>
          <w:szCs w:val="26"/>
        </w:rPr>
        <w:t>OUTLINE</w:t>
      </w:r>
      <w:r w:rsidRPr="00206631">
        <w:rPr>
          <w:rFonts w:ascii="Times New Roman" w:hAnsi="Times New Roman" w:cs="Times New Roman"/>
          <w:sz w:val="26"/>
          <w:szCs w:val="26"/>
        </w:rPr>
        <w:t xml:space="preserve"> </w:t>
      </w:r>
      <w:r w:rsidRPr="00206631">
        <w:rPr>
          <w:rFonts w:ascii="Times New Roman" w:hAnsi="Times New Roman" w:cs="Times New Roman"/>
          <w:b/>
          <w:bCs/>
          <w:sz w:val="26"/>
          <w:szCs w:val="26"/>
        </w:rPr>
        <w:t>OF</w:t>
      </w:r>
      <w:r w:rsidRPr="00206631">
        <w:rPr>
          <w:rFonts w:ascii="Times New Roman" w:hAnsi="Times New Roman" w:cs="Times New Roman"/>
          <w:sz w:val="26"/>
          <w:szCs w:val="26"/>
        </w:rPr>
        <w:t xml:space="preserve"> </w:t>
      </w:r>
      <w:r w:rsidRPr="00206631">
        <w:rPr>
          <w:b/>
          <w:bCs/>
          <w:sz w:val="26"/>
          <w:szCs w:val="26"/>
        </w:rPr>
        <w:t>STUDY</w:t>
      </w:r>
    </w:p>
    <w:p w:rsidR="00002A36" w:rsidRPr="00EC43BA" w:rsidRDefault="00002A36" w:rsidP="00EC43BA">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ab/>
        <w:t>The project has been divided in five chapters or easy, understanding.</w:t>
      </w:r>
      <w:r w:rsidRPr="00206631">
        <w:rPr>
          <w:rFonts w:ascii="Times New Roman" w:hAnsi="Times New Roman" w:cs="Times New Roman"/>
          <w:sz w:val="26"/>
          <w:szCs w:val="26"/>
        </w:rPr>
        <w:tab/>
        <w:t>Chapter one comprises the introduction of the project topic, Introduction of the study, Background to the study, Statement of the problem, Research questions, Research hypotheses, Significance of the study, Scope of the study, Plan of the study.</w:t>
      </w:r>
      <w:r w:rsidR="00EC43BA">
        <w:rPr>
          <w:rFonts w:ascii="Times New Roman" w:hAnsi="Times New Roman" w:cs="Times New Roman"/>
          <w:sz w:val="26"/>
          <w:szCs w:val="26"/>
        </w:rPr>
        <w:t xml:space="preserve"> </w:t>
      </w:r>
      <w:r w:rsidRPr="00206631">
        <w:rPr>
          <w:rFonts w:ascii="Times New Roman" w:hAnsi="Times New Roman" w:cs="Times New Roman"/>
          <w:sz w:val="26"/>
          <w:szCs w:val="26"/>
        </w:rPr>
        <w:t>Chapter two takes a look at the Literature review, Introduction, review, Conceptual review, Theoretical review, Empirical review, Gap in literatures.</w:t>
      </w:r>
    </w:p>
    <w:p w:rsidR="00002A36" w:rsidRPr="00206631" w:rsidRDefault="00002A36" w:rsidP="00786F14">
      <w:pPr>
        <w:pStyle w:val="Heading2"/>
        <w:spacing w:before="0" w:line="360" w:lineRule="auto"/>
        <w:jc w:val="both"/>
        <w:rPr>
          <w:rFonts w:ascii="Times New Roman" w:hAnsi="Times New Roman" w:cs="Times New Roman"/>
          <w:b/>
          <w:color w:val="auto"/>
          <w:sz w:val="26"/>
          <w:szCs w:val="26"/>
        </w:rPr>
      </w:pPr>
      <w:r w:rsidRPr="00206631">
        <w:rPr>
          <w:rFonts w:ascii="Times New Roman" w:hAnsi="Times New Roman" w:cs="Times New Roman"/>
          <w:color w:val="auto"/>
          <w:sz w:val="26"/>
          <w:szCs w:val="26"/>
        </w:rPr>
        <w:lastRenderedPageBreak/>
        <w:tab/>
        <w:t>Chapter three comprises research introduction, Research design, population, sample size determination, sampling techniques, Method of data collection, Method of data analysis, validity and reliability, Ethical consideration.</w:t>
      </w:r>
    </w:p>
    <w:p w:rsidR="00002A36" w:rsidRPr="00206631" w:rsidRDefault="00002A36" w:rsidP="00786F14">
      <w:pPr>
        <w:pStyle w:val="Heading2"/>
        <w:spacing w:before="0" w:line="360" w:lineRule="auto"/>
        <w:jc w:val="both"/>
        <w:rPr>
          <w:rFonts w:ascii="Times New Roman" w:hAnsi="Times New Roman" w:cs="Times New Roman"/>
          <w:b/>
          <w:color w:val="auto"/>
          <w:sz w:val="26"/>
          <w:szCs w:val="26"/>
        </w:rPr>
      </w:pPr>
      <w:r w:rsidRPr="00206631">
        <w:rPr>
          <w:rFonts w:ascii="Times New Roman" w:hAnsi="Times New Roman" w:cs="Times New Roman"/>
          <w:color w:val="auto"/>
          <w:sz w:val="26"/>
          <w:szCs w:val="26"/>
        </w:rPr>
        <w:tab/>
        <w:t>Chapter four Data analysis, Introduction response rate, Data screening and cleaning, Detection of missing data, Assessment of outliers, Demographic profile of the respondents, Questionnaire response rate.</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sz w:val="26"/>
          <w:szCs w:val="26"/>
        </w:rPr>
        <w:tab/>
        <w:t>Chapter five Summary of findings, Conclusion and recommendations, Introduction, Summary of the study, Conclusion, Recommendation, Limitation of the study, Contribution to knowledge, Suggestions for future studies, References.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1.10</w:t>
      </w:r>
      <w:r w:rsidRPr="00206631">
        <w:rPr>
          <w:rFonts w:ascii="Times New Roman" w:hAnsi="Times New Roman" w:cs="Times New Roman"/>
          <w:b/>
          <w:bCs/>
          <w:sz w:val="26"/>
          <w:szCs w:val="26"/>
        </w:rPr>
        <w:tab/>
        <w:t>DEFINITION OF TERMS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Product differentiation</w:t>
      </w:r>
      <w:r w:rsidRPr="00206631">
        <w:rPr>
          <w:rFonts w:ascii="Times New Roman" w:hAnsi="Times New Roman" w:cs="Times New Roman"/>
          <w:sz w:val="26"/>
          <w:szCs w:val="26"/>
        </w:rPr>
        <w:t>: A marketing process that showcases the differences between products. Differentiation looks to make a product more attractive by contrasting its unique qualities with other competing products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Sales performance</w:t>
      </w:r>
      <w:r w:rsidRPr="00206631">
        <w:rPr>
          <w:rFonts w:ascii="Times New Roman" w:hAnsi="Times New Roman" w:cs="Times New Roman"/>
          <w:sz w:val="26"/>
          <w:szCs w:val="26"/>
        </w:rPr>
        <w:t>: Sales performance is usually for a certain period of time the employee has worked.</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Product quality: </w:t>
      </w:r>
      <w:r w:rsidRPr="00206631">
        <w:rPr>
          <w:rFonts w:ascii="Times New Roman" w:hAnsi="Times New Roman" w:cs="Times New Roman"/>
          <w:sz w:val="26"/>
          <w:szCs w:val="26"/>
        </w:rPr>
        <w:t>The group of features and characteristics of</w:t>
      </w:r>
      <w:r w:rsidR="00196368" w:rsidRPr="00206631">
        <w:rPr>
          <w:rFonts w:ascii="Times New Roman" w:hAnsi="Times New Roman" w:cs="Times New Roman"/>
          <w:sz w:val="26"/>
          <w:szCs w:val="26"/>
        </w:rPr>
        <w:t xml:space="preserve">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industry</w:t>
      </w:r>
      <w:proofErr w:type="gramEnd"/>
      <w:r w:rsidRPr="00206631">
        <w:rPr>
          <w:rFonts w:ascii="Times New Roman" w:hAnsi="Times New Roman" w:cs="Times New Roman"/>
          <w:sz w:val="26"/>
          <w:szCs w:val="26"/>
        </w:rPr>
        <w:t>, Kwara State good which determine its desirability and which can be controlled by a manufacturer to meet certain basic requirements.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Product design</w:t>
      </w:r>
      <w:r w:rsidRPr="00206631">
        <w:rPr>
          <w:rFonts w:ascii="Times New Roman" w:hAnsi="Times New Roman" w:cs="Times New Roman"/>
          <w:sz w:val="26"/>
          <w:szCs w:val="26"/>
        </w:rPr>
        <w:t>: </w:t>
      </w:r>
      <w:r w:rsidRPr="00206631">
        <w:rPr>
          <w:rFonts w:ascii="Times New Roman" w:hAnsi="Times New Roman" w:cs="Times New Roman"/>
          <w:b/>
          <w:bCs/>
          <w:sz w:val="26"/>
          <w:szCs w:val="26"/>
        </w:rPr>
        <w:t>Product design</w:t>
      </w:r>
      <w:r w:rsidRPr="00206631">
        <w:rPr>
          <w:rFonts w:ascii="Times New Roman" w:hAnsi="Times New Roman" w:cs="Times New Roman"/>
          <w:sz w:val="26"/>
          <w:szCs w:val="26"/>
        </w:rPr>
        <w:t> as a verb is the process of creating a new product to be sold by a business to its customers. A very broad concept, it is essentially the efficient and effective generation and development of ideas through a process that leads to new products.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lastRenderedPageBreak/>
        <w:t>Market share</w:t>
      </w:r>
      <w:r w:rsidRPr="00206631">
        <w:rPr>
          <w:rFonts w:ascii="Times New Roman" w:hAnsi="Times New Roman" w:cs="Times New Roman"/>
          <w:sz w:val="26"/>
          <w:szCs w:val="26"/>
        </w:rPr>
        <w:t>: The percentage of an industry or market's total sales that is earned by a particular company over a specified time period. Market share is calculated by taking the company's sales over the period and dividing it by the total sales of the industry over the same period.</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Repeat Purchase</w:t>
      </w:r>
      <w:r w:rsidRPr="00206631">
        <w:rPr>
          <w:rFonts w:ascii="Times New Roman" w:hAnsi="Times New Roman" w:cs="Times New Roman"/>
          <w:sz w:val="26"/>
          <w:szCs w:val="26"/>
        </w:rPr>
        <w:t>: The buying of a product by a consumer of the same brand name previously bought on another occasion. A repeat purchase is often a measure of loyalty to a brand by consumers and is often taken into account by marketing research professionals to evaluate a business.</w:t>
      </w: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9D516A" w:rsidRPr="00206631" w:rsidRDefault="009D516A">
      <w:pPr>
        <w:rPr>
          <w:rFonts w:ascii="Times New Roman" w:hAnsi="Times New Roman" w:cs="Times New Roman"/>
          <w:b/>
          <w:sz w:val="26"/>
          <w:szCs w:val="26"/>
        </w:rPr>
      </w:pPr>
      <w:r w:rsidRPr="00206631">
        <w:rPr>
          <w:rFonts w:ascii="Times New Roman" w:hAnsi="Times New Roman" w:cs="Times New Roman"/>
          <w:b/>
          <w:sz w:val="26"/>
          <w:szCs w:val="26"/>
        </w:rPr>
        <w:br w:type="page"/>
      </w: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lastRenderedPageBreak/>
        <w:t>CHAPTER TWO</w:t>
      </w: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t>LITERATURE REVIEW</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2.1</w:t>
      </w:r>
      <w:r w:rsidRPr="00206631">
        <w:rPr>
          <w:rFonts w:ascii="Times New Roman" w:hAnsi="Times New Roman" w:cs="Times New Roman"/>
          <w:b/>
          <w:sz w:val="26"/>
          <w:szCs w:val="26"/>
        </w:rPr>
        <w:tab/>
        <w:t>CONCEPTUAL FRAMEWORK</w:t>
      </w:r>
    </w:p>
    <w:p w:rsidR="00002A36" w:rsidRPr="00206631" w:rsidRDefault="001C27F0"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DIFFERENTIATION STRATEGY</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Differentiation is one of the key business strategies (Allens &amp; Helms, 2006). According to Koskela, (2000), a firm differentiates itself from competitors if it can be unique at something that is valuable to customers. Murphy (2011) posits that differentiation occurs when a firm tries to make the product/service more appealing to the customer than the competition thereby potentially commanding a higher price.</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Differentiation consists in differentiating the product or service offered by the firm, in other words, creating something that is perceived industry-wide as being unique. Differentiation may be achieved in various ways, for example through design, brand image, technology, features, customer service, and dealer network. Bases of differentiation may be sorted into three categories (Allens &amp; Helms, 2006). Firstly, to implement differentiation, a firm may focus directly on product (or service) attributes, i.e. product features, product complexity, the timing of product introduction, or location. Secondly, a firm may focus on the relationship between itself and its customers, for example through product customization, consumer marketing and product reputation. Finally, differentiation may be implemented by focusing on the linkage within or between firms, which includes linkage within functions of a firm, linkage with other firms, product </w:t>
      </w:r>
      <w:r w:rsidRPr="00206631">
        <w:rPr>
          <w:rFonts w:ascii="Times New Roman" w:hAnsi="Times New Roman" w:cs="Times New Roman"/>
          <w:sz w:val="26"/>
          <w:szCs w:val="26"/>
        </w:rPr>
        <w:lastRenderedPageBreak/>
        <w:t>mix, distribution channels and service support. Ideally, the firm should differentiate itself along several dimensions (Murphy, 2011).</w:t>
      </w:r>
    </w:p>
    <w:p w:rsidR="00002A36" w:rsidRPr="00206631" w:rsidRDefault="00002A36" w:rsidP="00786F14">
      <w:pPr>
        <w:spacing w:line="360" w:lineRule="auto"/>
        <w:ind w:firstLine="720"/>
        <w:jc w:val="both"/>
        <w:rPr>
          <w:rFonts w:ascii="Times New Roman" w:hAnsi="Times New Roman" w:cs="Times New Roman"/>
          <w:sz w:val="26"/>
          <w:szCs w:val="26"/>
        </w:rPr>
      </w:pPr>
      <w:proofErr w:type="gramStart"/>
      <w:r w:rsidRPr="00206631">
        <w:rPr>
          <w:rFonts w:ascii="Times New Roman" w:hAnsi="Times New Roman" w:cs="Times New Roman"/>
          <w:sz w:val="26"/>
          <w:szCs w:val="26"/>
        </w:rPr>
        <w:t>Thus</w:t>
      </w:r>
      <w:proofErr w:type="gramEnd"/>
      <w:r w:rsidRPr="00206631">
        <w:rPr>
          <w:rFonts w:ascii="Times New Roman" w:hAnsi="Times New Roman" w:cs="Times New Roman"/>
          <w:sz w:val="26"/>
          <w:szCs w:val="26"/>
        </w:rPr>
        <w:t xml:space="preserve"> differentiation is concerned with creating something that is perceived as unique by buyers Porter (2008) opined that differentiation strategy may be explained based on differentiation through technology, brand, positioning, design or innovation. Differentiation strategy involves the development of strengths that can give a firm a differential performance advantage above other competitors. An example of this is a firm that competes by having the most inclusive branch network open at customers’ convenient time and is able to cut down waiting time and speed up service delivery or one that is able to cut down lending time without securities.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A firm adopting differentiation strategy tries to differentiate its products or services from competitors by using unique attributes which are widely valued by buyers. Uniqueness can be achieved through service/product innovations, superior service, creative advertising, better supplier relationships leading to better services, or in an almost unlimited number of ways. With unique attributes, a firm can charge premium prices for the products and services.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Differentiation has been adopted in increasing numbers of industries, specifically in industries that need quality for success Bacanu (2010). A differentiation strategy is also based upon persuading customers that a product is superior in some way to that offered by competitors. In differentiation strategies, the emphasis is on creating value through uniqueness, as opposed to lowest cost.</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lastRenderedPageBreak/>
        <w:t xml:space="preserve">A differentiation strategy occurs when a firm gains an unprecedented position within the sector of operation by differentiating its products or services. Barney and </w:t>
      </w:r>
      <w:proofErr w:type="spellStart"/>
      <w:r w:rsidRPr="00206631">
        <w:rPr>
          <w:rFonts w:ascii="Times New Roman" w:hAnsi="Times New Roman" w:cs="Times New Roman"/>
          <w:sz w:val="26"/>
          <w:szCs w:val="26"/>
        </w:rPr>
        <w:t>Hesterley</w:t>
      </w:r>
      <w:proofErr w:type="spellEnd"/>
      <w:r w:rsidRPr="00206631">
        <w:rPr>
          <w:rFonts w:ascii="Times New Roman" w:hAnsi="Times New Roman" w:cs="Times New Roman"/>
          <w:sz w:val="26"/>
          <w:szCs w:val="26"/>
        </w:rPr>
        <w:t xml:space="preserve"> (2006) assert that the rarity of a differentiation strategy depends on the ability of individual firms to be creative in finding new ways to differentiate their products. As rivals try to imitate these firms’ last differentiation move, the creative firm will already be working on new moves and therefore, remain one step ahead of their competitors.</w:t>
      </w:r>
    </w:p>
    <w:p w:rsidR="00002A36"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Baum, Locke and Smith (2001) also suggest that firms implementing differentiation strategies like innovative and </w:t>
      </w:r>
      <w:r w:rsidR="00196368" w:rsidRPr="00206631">
        <w:rPr>
          <w:rFonts w:ascii="Times New Roman" w:hAnsi="Times New Roman" w:cs="Times New Roman"/>
          <w:sz w:val="26"/>
          <w:szCs w:val="26"/>
        </w:rPr>
        <w:t>high-quality</w:t>
      </w:r>
      <w:r w:rsidRPr="00206631">
        <w:rPr>
          <w:rFonts w:ascii="Times New Roman" w:hAnsi="Times New Roman" w:cs="Times New Roman"/>
          <w:sz w:val="26"/>
          <w:szCs w:val="26"/>
        </w:rPr>
        <w:t xml:space="preserve"> products achieve the highest growth. Some problematic areas of differentiation include the difficulty on the part of the firm to estimate if the extra costs entailed in differentiation can actually be recovered from the customer through premium pricing. Moreover, successful differentiation strategy of a firm may attract competitors to enter the company's market segment and copy the differentiated product Lynch (2003). Mosey (2009) posits that manufacturing firms which repeatedly introduce innovative new products end up openings up new market niches, which is essential to their survival. Slater and Olson (2001) lament that the effectiveness of differentiation strategy depends on how well the firm can balance product benefits and product costs for the customer relative to the competitive offering. Moreover, Acquaah and </w:t>
      </w:r>
      <w:proofErr w:type="spellStart"/>
      <w:r w:rsidRPr="00206631">
        <w:rPr>
          <w:rFonts w:ascii="Times New Roman" w:hAnsi="Times New Roman" w:cs="Times New Roman"/>
          <w:sz w:val="26"/>
          <w:szCs w:val="26"/>
        </w:rPr>
        <w:t>Ardekani</w:t>
      </w:r>
      <w:proofErr w:type="spellEnd"/>
      <w:r w:rsidRPr="00206631">
        <w:rPr>
          <w:rFonts w:ascii="Times New Roman" w:hAnsi="Times New Roman" w:cs="Times New Roman"/>
          <w:sz w:val="26"/>
          <w:szCs w:val="26"/>
        </w:rPr>
        <w:t xml:space="preserve"> (2006) avert that differentiating firms are able to achieve competitive advantage over their rivals because of the perceived uniqueness of their products and service.</w:t>
      </w:r>
    </w:p>
    <w:p w:rsidR="00EC43BA" w:rsidRPr="00206631" w:rsidRDefault="00EC43BA" w:rsidP="00786F14">
      <w:pPr>
        <w:spacing w:line="360" w:lineRule="auto"/>
        <w:ind w:firstLine="720"/>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Product differentiation</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The differentiation is due to buyers perceiving a </w:t>
      </w:r>
      <w:r w:rsidR="00196368" w:rsidRPr="00206631">
        <w:rPr>
          <w:rFonts w:ascii="Times New Roman" w:hAnsi="Times New Roman" w:cs="Times New Roman"/>
          <w:sz w:val="26"/>
          <w:szCs w:val="26"/>
        </w:rPr>
        <w:t>difference;</w:t>
      </w:r>
      <w:r w:rsidRPr="00206631">
        <w:rPr>
          <w:rFonts w:ascii="Times New Roman" w:hAnsi="Times New Roman" w:cs="Times New Roman"/>
          <w:sz w:val="26"/>
          <w:szCs w:val="26"/>
        </w:rPr>
        <w:t xml:space="preserv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002A36" w:rsidRPr="00206631" w:rsidRDefault="00002A36" w:rsidP="00786F14">
      <w:pPr>
        <w:numPr>
          <w:ilvl w:val="0"/>
          <w:numId w:val="3"/>
        </w:numPr>
        <w:tabs>
          <w:tab w:val="left" w:pos="720"/>
        </w:tabs>
        <w:spacing w:line="360" w:lineRule="auto"/>
        <w:ind w:left="720" w:hanging="487"/>
        <w:jc w:val="both"/>
        <w:rPr>
          <w:rFonts w:ascii="Times New Roman" w:hAnsi="Times New Roman" w:cs="Times New Roman"/>
          <w:sz w:val="26"/>
          <w:szCs w:val="26"/>
        </w:rPr>
      </w:pPr>
      <w:r w:rsidRPr="00206631">
        <w:rPr>
          <w:rFonts w:ascii="Times New Roman" w:hAnsi="Times New Roman" w:cs="Times New Roman"/>
          <w:sz w:val="26"/>
          <w:szCs w:val="26"/>
        </w:rPr>
        <w:t>Differences in the product’s functional aspects</w:t>
      </w:r>
    </w:p>
    <w:p w:rsidR="00002A36" w:rsidRPr="00206631" w:rsidRDefault="00002A36" w:rsidP="00786F14">
      <w:pPr>
        <w:numPr>
          <w:ilvl w:val="0"/>
          <w:numId w:val="3"/>
        </w:numPr>
        <w:tabs>
          <w:tab w:val="left" w:pos="720"/>
        </w:tabs>
        <w:spacing w:line="360" w:lineRule="auto"/>
        <w:ind w:left="720" w:hanging="554"/>
        <w:jc w:val="both"/>
        <w:rPr>
          <w:rFonts w:ascii="Times New Roman" w:hAnsi="Times New Roman" w:cs="Times New Roman"/>
          <w:sz w:val="26"/>
          <w:szCs w:val="26"/>
        </w:rPr>
      </w:pPr>
      <w:r w:rsidRPr="00206631">
        <w:rPr>
          <w:rFonts w:ascii="Times New Roman" w:hAnsi="Times New Roman" w:cs="Times New Roman"/>
          <w:sz w:val="26"/>
          <w:szCs w:val="26"/>
        </w:rPr>
        <w:t>Differences in quality</w:t>
      </w:r>
    </w:p>
    <w:p w:rsidR="00002A36" w:rsidRPr="00206631" w:rsidRDefault="00002A36" w:rsidP="00786F14">
      <w:pPr>
        <w:numPr>
          <w:ilvl w:val="0"/>
          <w:numId w:val="3"/>
        </w:numPr>
        <w:tabs>
          <w:tab w:val="left" w:pos="720"/>
        </w:tabs>
        <w:spacing w:line="360" w:lineRule="auto"/>
        <w:ind w:left="720" w:hanging="619"/>
        <w:jc w:val="both"/>
        <w:rPr>
          <w:rFonts w:ascii="Times New Roman" w:hAnsi="Times New Roman" w:cs="Times New Roman"/>
          <w:sz w:val="26"/>
          <w:szCs w:val="26"/>
        </w:rPr>
      </w:pPr>
      <w:r w:rsidRPr="00206631">
        <w:rPr>
          <w:rFonts w:ascii="Times New Roman" w:hAnsi="Times New Roman" w:cs="Times New Roman"/>
          <w:sz w:val="26"/>
          <w:szCs w:val="26"/>
        </w:rPr>
        <w:t>Differences in price</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The company can also play with the availability of its product. It can choose to produce just a few </w:t>
      </w:r>
      <w:r w:rsidR="00196368" w:rsidRPr="00206631">
        <w:rPr>
          <w:rFonts w:ascii="Times New Roman" w:hAnsi="Times New Roman" w:cs="Times New Roman"/>
          <w:sz w:val="26"/>
          <w:szCs w:val="26"/>
        </w:rPr>
        <w:t>numbers</w:t>
      </w:r>
      <w:r w:rsidRPr="00206631">
        <w:rPr>
          <w:rFonts w:ascii="Times New Roman" w:hAnsi="Times New Roman" w:cs="Times New Roman"/>
          <w:sz w:val="26"/>
          <w:szCs w:val="26"/>
        </w:rPr>
        <w:t xml:space="preserve"> of the product, to produce it just a few 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lastRenderedPageBreak/>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w:t>
      </w:r>
      <w:r w:rsidR="00196368" w:rsidRPr="00206631">
        <w:rPr>
          <w:rFonts w:ascii="Times New Roman" w:hAnsi="Times New Roman" w:cs="Times New Roman"/>
          <w:sz w:val="26"/>
          <w:szCs w:val="26"/>
        </w:rPr>
        <w:t xml:space="preserve"> </w:t>
      </w:r>
      <w:r w:rsidRPr="00206631">
        <w:rPr>
          <w:rFonts w:ascii="Times New Roman" w:hAnsi="Times New Roman" w:cs="Times New Roman"/>
          <w:sz w:val="26"/>
          <w:szCs w:val="26"/>
        </w:rPr>
        <w:t>(a graph showing the relationship between the price of a particular product, and the number of this product the consumers are able and willing to buy for this given price) of the product.</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t>This will give the company the power to change the prices of its products (Dwivedi, 2006). There are two main types of product differentiation:</w:t>
      </w:r>
    </w:p>
    <w:p w:rsidR="00002A36" w:rsidRPr="00206631" w:rsidRDefault="00002A36" w:rsidP="00786F14">
      <w:pPr>
        <w:numPr>
          <w:ilvl w:val="0"/>
          <w:numId w:val="4"/>
        </w:numPr>
        <w:tabs>
          <w:tab w:val="left" w:pos="1080"/>
        </w:tabs>
        <w:spacing w:line="360" w:lineRule="auto"/>
        <w:ind w:left="1080" w:right="160" w:hanging="487"/>
        <w:jc w:val="both"/>
        <w:rPr>
          <w:rFonts w:ascii="Times New Roman" w:hAnsi="Times New Roman" w:cs="Times New Roman"/>
          <w:sz w:val="26"/>
          <w:szCs w:val="26"/>
        </w:rPr>
      </w:pPr>
      <w:r w:rsidRPr="00206631">
        <w:rPr>
          <w:rFonts w:ascii="Times New Roman" w:hAnsi="Times New Roman" w:cs="Times New Roman"/>
          <w:i/>
          <w:sz w:val="26"/>
          <w:szCs w:val="26"/>
        </w:rPr>
        <w:t xml:space="preserve">Horizontal: </w:t>
      </w:r>
      <w:r w:rsidRPr="00206631">
        <w:rPr>
          <w:rFonts w:ascii="Times New Roman" w:hAnsi="Times New Roman" w:cs="Times New Roman"/>
          <w:sz w:val="26"/>
          <w:szCs w:val="26"/>
        </w:rPr>
        <w:t>based on characteristics, but the quality is not the same. It is when</w:t>
      </w:r>
      <w:r w:rsidRPr="00206631">
        <w:rPr>
          <w:rFonts w:ascii="Times New Roman" w:hAnsi="Times New Roman" w:cs="Times New Roman"/>
          <w:i/>
          <w:sz w:val="26"/>
          <w:szCs w:val="26"/>
        </w:rPr>
        <w:t xml:space="preserve"> </w:t>
      </w:r>
      <w:r w:rsidRPr="00206631">
        <w:rPr>
          <w:rFonts w:ascii="Times New Roman" w:hAnsi="Times New Roman" w:cs="Times New Roman"/>
          <w:sz w:val="26"/>
          <w:szCs w:val="26"/>
        </w:rPr>
        <w:t>different products are sold at the same price but when consumers don’t evaluate them at the same level of quality.</w:t>
      </w:r>
    </w:p>
    <w:p w:rsidR="00002A36" w:rsidRPr="00206631" w:rsidRDefault="00002A36" w:rsidP="00786F14">
      <w:pPr>
        <w:numPr>
          <w:ilvl w:val="0"/>
          <w:numId w:val="5"/>
        </w:numPr>
        <w:tabs>
          <w:tab w:val="left" w:pos="1260"/>
        </w:tabs>
        <w:spacing w:line="360" w:lineRule="auto"/>
        <w:ind w:left="1260" w:hanging="554"/>
        <w:jc w:val="both"/>
        <w:rPr>
          <w:rFonts w:ascii="Times New Roman" w:hAnsi="Times New Roman" w:cs="Times New Roman"/>
          <w:sz w:val="26"/>
          <w:szCs w:val="26"/>
        </w:rPr>
      </w:pPr>
      <w:r w:rsidRPr="00206631">
        <w:rPr>
          <w:rFonts w:ascii="Times New Roman" w:hAnsi="Times New Roman" w:cs="Times New Roman"/>
          <w:i/>
          <w:sz w:val="26"/>
          <w:szCs w:val="26"/>
        </w:rPr>
        <w:t xml:space="preserve">Vertical: </w:t>
      </w:r>
      <w:r w:rsidRPr="00206631">
        <w:rPr>
          <w:rFonts w:ascii="Times New Roman" w:hAnsi="Times New Roman" w:cs="Times New Roman"/>
          <w:sz w:val="26"/>
          <w:szCs w:val="26"/>
        </w:rPr>
        <w:t>based on characteristics and the quality is clear. It is the opposite of</w:t>
      </w:r>
      <w:r w:rsidRPr="00206631">
        <w:rPr>
          <w:rFonts w:ascii="Times New Roman" w:hAnsi="Times New Roman" w:cs="Times New Roman"/>
          <w:i/>
          <w:sz w:val="26"/>
          <w:szCs w:val="26"/>
        </w:rPr>
        <w:t xml:space="preserve"> </w:t>
      </w:r>
      <w:r w:rsidRPr="00206631">
        <w:rPr>
          <w:rFonts w:ascii="Times New Roman" w:hAnsi="Times New Roman" w:cs="Times New Roman"/>
          <w:sz w:val="26"/>
          <w:szCs w:val="26"/>
        </w:rPr>
        <w:t xml:space="preserve">horizontal differentiation. In the case of vertical </w:t>
      </w:r>
      <w:r w:rsidRPr="00206631">
        <w:rPr>
          <w:rFonts w:ascii="Times New Roman" w:hAnsi="Times New Roman" w:cs="Times New Roman"/>
          <w:sz w:val="26"/>
          <w:szCs w:val="26"/>
        </w:rPr>
        <w:lastRenderedPageBreak/>
        <w:t>differentiation, consumers evaluate products which are sold at the same price, as being the same level of quality.</w:t>
      </w:r>
    </w:p>
    <w:p w:rsidR="00002A36" w:rsidRPr="00206631" w:rsidRDefault="00002A36" w:rsidP="00786F14">
      <w:pPr>
        <w:spacing w:line="360" w:lineRule="auto"/>
        <w:ind w:left="180" w:firstLine="526"/>
        <w:jc w:val="both"/>
        <w:rPr>
          <w:rFonts w:ascii="Times New Roman" w:hAnsi="Times New Roman" w:cs="Times New Roman"/>
          <w:sz w:val="26"/>
          <w:szCs w:val="26"/>
        </w:rPr>
      </w:pPr>
      <w:r w:rsidRPr="00206631">
        <w:rPr>
          <w:rFonts w:ascii="Times New Roman" w:hAnsi="Times New Roman" w:cs="Times New Roman"/>
          <w:sz w:val="26"/>
          <w:szCs w:val="26"/>
        </w:rPr>
        <w:t xml:space="preserve">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w:t>
      </w:r>
      <w:proofErr w:type="spellStart"/>
      <w:r w:rsidRPr="00206631">
        <w:rPr>
          <w:rFonts w:ascii="Times New Roman" w:hAnsi="Times New Roman" w:cs="Times New Roman"/>
          <w:sz w:val="26"/>
          <w:szCs w:val="26"/>
        </w:rPr>
        <w:t>Katsoulacos</w:t>
      </w:r>
      <w:proofErr w:type="spellEnd"/>
      <w:r w:rsidRPr="00206631">
        <w:rPr>
          <w:rFonts w:ascii="Times New Roman" w:hAnsi="Times New Roman" w:cs="Times New Roman"/>
          <w:sz w:val="26"/>
          <w:szCs w:val="26"/>
        </w:rPr>
        <w:t>, 1991).</w:t>
      </w:r>
    </w:p>
    <w:p w:rsidR="00002A36" w:rsidRPr="00206631" w:rsidRDefault="00002A36" w:rsidP="00786F14">
      <w:pPr>
        <w:spacing w:line="360" w:lineRule="auto"/>
        <w:ind w:left="180"/>
        <w:jc w:val="both"/>
        <w:rPr>
          <w:rFonts w:ascii="Times New Roman" w:hAnsi="Times New Roman" w:cs="Times New Roman"/>
          <w:b/>
          <w:sz w:val="26"/>
          <w:szCs w:val="26"/>
        </w:rPr>
      </w:pPr>
      <w:r w:rsidRPr="00206631">
        <w:rPr>
          <w:rFonts w:ascii="Times New Roman" w:hAnsi="Times New Roman" w:cs="Times New Roman"/>
          <w:b/>
          <w:sz w:val="26"/>
          <w:szCs w:val="26"/>
        </w:rPr>
        <w:t>Service differentiation</w:t>
      </w:r>
    </w:p>
    <w:p w:rsidR="00002A36" w:rsidRPr="00206631" w:rsidRDefault="00002A36" w:rsidP="00786F14">
      <w:pPr>
        <w:spacing w:line="360" w:lineRule="auto"/>
        <w:ind w:left="180" w:right="20" w:firstLine="504"/>
        <w:jc w:val="both"/>
        <w:rPr>
          <w:rFonts w:ascii="Times New Roman" w:hAnsi="Times New Roman" w:cs="Times New Roman"/>
          <w:sz w:val="26"/>
          <w:szCs w:val="26"/>
        </w:rPr>
      </w:pPr>
      <w:r w:rsidRPr="00206631">
        <w:rPr>
          <w:rFonts w:ascii="Times New Roman" w:hAnsi="Times New Roman" w:cs="Times New Roman"/>
          <w:sz w:val="26"/>
          <w:szCs w:val="26"/>
        </w:rPr>
        <w:t>It is easier to differentiate products because their variables are tangible than services. But when the product cannot be differentiated, adding valued services, or improving their quality can be the key to competitive success. Services are processes which have six characteristics:</w:t>
      </w:r>
    </w:p>
    <w:p w:rsidR="00002A36" w:rsidRPr="00206631" w:rsidRDefault="00002A36" w:rsidP="00786F14">
      <w:pPr>
        <w:numPr>
          <w:ilvl w:val="0"/>
          <w:numId w:val="6"/>
        </w:numPr>
        <w:tabs>
          <w:tab w:val="left" w:pos="1180"/>
        </w:tabs>
        <w:spacing w:line="360" w:lineRule="auto"/>
        <w:ind w:left="1180" w:hanging="496"/>
        <w:jc w:val="both"/>
        <w:rPr>
          <w:rFonts w:ascii="Times New Roman" w:hAnsi="Times New Roman" w:cs="Times New Roman"/>
          <w:sz w:val="26"/>
          <w:szCs w:val="26"/>
        </w:rPr>
      </w:pPr>
      <w:r w:rsidRPr="00206631">
        <w:rPr>
          <w:rFonts w:ascii="Times New Roman" w:hAnsi="Times New Roman" w:cs="Times New Roman"/>
          <w:sz w:val="26"/>
          <w:szCs w:val="26"/>
        </w:rPr>
        <w:t>Services are intangible</w:t>
      </w:r>
    </w:p>
    <w:p w:rsidR="00002A36" w:rsidRPr="00206631" w:rsidRDefault="00002A36" w:rsidP="00786F14">
      <w:pPr>
        <w:numPr>
          <w:ilvl w:val="0"/>
          <w:numId w:val="6"/>
        </w:numPr>
        <w:tabs>
          <w:tab w:val="left" w:pos="1180"/>
        </w:tabs>
        <w:spacing w:line="360" w:lineRule="auto"/>
        <w:ind w:left="1180" w:hanging="563"/>
        <w:jc w:val="both"/>
        <w:rPr>
          <w:rFonts w:ascii="Times New Roman" w:hAnsi="Times New Roman" w:cs="Times New Roman"/>
          <w:sz w:val="26"/>
          <w:szCs w:val="26"/>
        </w:rPr>
      </w:pPr>
      <w:r w:rsidRPr="00206631">
        <w:rPr>
          <w:rFonts w:ascii="Times New Roman" w:hAnsi="Times New Roman" w:cs="Times New Roman"/>
          <w:sz w:val="26"/>
          <w:szCs w:val="26"/>
        </w:rPr>
        <w:t>They are perishable</w:t>
      </w:r>
    </w:p>
    <w:p w:rsidR="00002A36" w:rsidRPr="00206631" w:rsidRDefault="00002A36" w:rsidP="00786F14">
      <w:pPr>
        <w:numPr>
          <w:ilvl w:val="0"/>
          <w:numId w:val="6"/>
        </w:numPr>
        <w:tabs>
          <w:tab w:val="left" w:pos="1180"/>
        </w:tabs>
        <w:spacing w:line="360" w:lineRule="auto"/>
        <w:ind w:left="1180" w:hanging="630"/>
        <w:jc w:val="both"/>
        <w:rPr>
          <w:rFonts w:ascii="Times New Roman" w:hAnsi="Times New Roman" w:cs="Times New Roman"/>
          <w:sz w:val="26"/>
          <w:szCs w:val="26"/>
        </w:rPr>
      </w:pPr>
      <w:r w:rsidRPr="00206631">
        <w:rPr>
          <w:rFonts w:ascii="Times New Roman" w:hAnsi="Times New Roman" w:cs="Times New Roman"/>
          <w:sz w:val="26"/>
          <w:szCs w:val="26"/>
        </w:rPr>
        <w:t>Not transportable</w:t>
      </w:r>
    </w:p>
    <w:p w:rsidR="00002A36" w:rsidRPr="00206631" w:rsidRDefault="00002A36" w:rsidP="00786F14">
      <w:pPr>
        <w:numPr>
          <w:ilvl w:val="0"/>
          <w:numId w:val="6"/>
        </w:numPr>
        <w:tabs>
          <w:tab w:val="left" w:pos="1180"/>
        </w:tabs>
        <w:spacing w:line="360" w:lineRule="auto"/>
        <w:ind w:left="1180" w:hanging="616"/>
        <w:jc w:val="both"/>
        <w:rPr>
          <w:rFonts w:ascii="Times New Roman" w:hAnsi="Times New Roman" w:cs="Times New Roman"/>
          <w:sz w:val="26"/>
          <w:szCs w:val="26"/>
        </w:rPr>
      </w:pPr>
      <w:r w:rsidRPr="00206631">
        <w:rPr>
          <w:rFonts w:ascii="Times New Roman" w:hAnsi="Times New Roman" w:cs="Times New Roman"/>
          <w:sz w:val="26"/>
          <w:szCs w:val="26"/>
        </w:rPr>
        <w:t>They are produced and consumed simultaneously</w:t>
      </w:r>
    </w:p>
    <w:p w:rsidR="00002A36" w:rsidRPr="00206631" w:rsidRDefault="00002A36" w:rsidP="00786F14">
      <w:pPr>
        <w:numPr>
          <w:ilvl w:val="0"/>
          <w:numId w:val="6"/>
        </w:numPr>
        <w:tabs>
          <w:tab w:val="left" w:pos="1180"/>
        </w:tabs>
        <w:spacing w:line="360" w:lineRule="auto"/>
        <w:ind w:left="1180" w:hanging="549"/>
        <w:jc w:val="both"/>
        <w:rPr>
          <w:rFonts w:ascii="Times New Roman" w:hAnsi="Times New Roman" w:cs="Times New Roman"/>
          <w:sz w:val="26"/>
          <w:szCs w:val="26"/>
        </w:rPr>
      </w:pPr>
      <w:r w:rsidRPr="00206631">
        <w:rPr>
          <w:rFonts w:ascii="Times New Roman" w:hAnsi="Times New Roman" w:cs="Times New Roman"/>
          <w:sz w:val="26"/>
          <w:szCs w:val="26"/>
        </w:rPr>
        <w:t>They can differ from one customer to the other</w:t>
      </w:r>
    </w:p>
    <w:p w:rsidR="00002A36" w:rsidRPr="00206631" w:rsidRDefault="00002A36" w:rsidP="00786F14">
      <w:pPr>
        <w:numPr>
          <w:ilvl w:val="0"/>
          <w:numId w:val="6"/>
        </w:numPr>
        <w:tabs>
          <w:tab w:val="left" w:pos="1180"/>
        </w:tabs>
        <w:spacing w:line="360" w:lineRule="auto"/>
        <w:ind w:left="1180" w:hanging="616"/>
        <w:jc w:val="both"/>
        <w:rPr>
          <w:rFonts w:ascii="Times New Roman" w:hAnsi="Times New Roman" w:cs="Times New Roman"/>
          <w:sz w:val="26"/>
          <w:szCs w:val="26"/>
        </w:rPr>
      </w:pPr>
      <w:r w:rsidRPr="00206631">
        <w:rPr>
          <w:rFonts w:ascii="Times New Roman" w:hAnsi="Times New Roman" w:cs="Times New Roman"/>
          <w:sz w:val="26"/>
          <w:szCs w:val="26"/>
        </w:rPr>
        <w:t>They are co-produced by the customer</w:t>
      </w:r>
    </w:p>
    <w:p w:rsidR="00002A36" w:rsidRPr="00206631" w:rsidRDefault="00002A36" w:rsidP="00786F14">
      <w:pPr>
        <w:spacing w:line="360" w:lineRule="auto"/>
        <w:ind w:firstLine="564"/>
        <w:jc w:val="both"/>
        <w:rPr>
          <w:rFonts w:ascii="Times New Roman" w:hAnsi="Times New Roman" w:cs="Times New Roman"/>
          <w:sz w:val="26"/>
          <w:szCs w:val="26"/>
        </w:rPr>
      </w:pPr>
      <w:r w:rsidRPr="00206631">
        <w:rPr>
          <w:rFonts w:ascii="Times New Roman" w:hAnsi="Times New Roman" w:cs="Times New Roman"/>
          <w:sz w:val="26"/>
          <w:szCs w:val="26"/>
        </w:rPr>
        <w:t xml:space="preserve">According to those characteristics, services have to be really well prepared they cannot be taken back or modified. In services marketing, 7 P </w:t>
      </w:r>
      <w:r w:rsidRPr="00206631">
        <w:rPr>
          <w:rFonts w:ascii="Times New Roman" w:hAnsi="Times New Roman" w:cs="Times New Roman"/>
          <w:sz w:val="26"/>
          <w:szCs w:val="26"/>
        </w:rPr>
        <w:lastRenderedPageBreak/>
        <w:t xml:space="preserve">have to be combined in order to create the best service possible, according to </w:t>
      </w:r>
      <w:proofErr w:type="spellStart"/>
      <w:r w:rsidRPr="00206631">
        <w:rPr>
          <w:rFonts w:ascii="Times New Roman" w:hAnsi="Times New Roman" w:cs="Times New Roman"/>
          <w:sz w:val="26"/>
          <w:szCs w:val="26"/>
        </w:rPr>
        <w:t>Nargundkar</w:t>
      </w:r>
      <w:proofErr w:type="spellEnd"/>
      <w:r w:rsidRPr="00206631">
        <w:rPr>
          <w:rFonts w:ascii="Times New Roman" w:hAnsi="Times New Roman" w:cs="Times New Roman"/>
          <w:sz w:val="26"/>
          <w:szCs w:val="26"/>
        </w:rPr>
        <w:t xml:space="preserve"> (2006) they are:</w:t>
      </w:r>
    </w:p>
    <w:p w:rsidR="00002A36" w:rsidRPr="00206631" w:rsidRDefault="00002A36" w:rsidP="00786F14">
      <w:pPr>
        <w:numPr>
          <w:ilvl w:val="0"/>
          <w:numId w:val="7"/>
        </w:numPr>
        <w:tabs>
          <w:tab w:val="left" w:pos="900"/>
        </w:tabs>
        <w:spacing w:line="360" w:lineRule="auto"/>
        <w:ind w:left="900" w:hanging="540"/>
        <w:jc w:val="both"/>
        <w:rPr>
          <w:rFonts w:ascii="Times New Roman" w:hAnsi="Times New Roman" w:cs="Times New Roman"/>
          <w:sz w:val="26"/>
          <w:szCs w:val="26"/>
        </w:rPr>
      </w:pPr>
      <w:r w:rsidRPr="00206631">
        <w:rPr>
          <w:rFonts w:ascii="Times New Roman" w:hAnsi="Times New Roman" w:cs="Times New Roman"/>
          <w:sz w:val="26"/>
          <w:szCs w:val="26"/>
        </w:rPr>
        <w:t>Product, which regards the design of the service</w:t>
      </w:r>
    </w:p>
    <w:p w:rsidR="00002A36" w:rsidRPr="00206631" w:rsidRDefault="00002A36" w:rsidP="00786F14">
      <w:pPr>
        <w:numPr>
          <w:ilvl w:val="0"/>
          <w:numId w:val="7"/>
        </w:numPr>
        <w:tabs>
          <w:tab w:val="left" w:pos="900"/>
        </w:tabs>
        <w:spacing w:line="360" w:lineRule="auto"/>
        <w:ind w:left="900" w:hanging="540"/>
        <w:jc w:val="both"/>
        <w:rPr>
          <w:rFonts w:ascii="Times New Roman" w:hAnsi="Times New Roman" w:cs="Times New Roman"/>
          <w:sz w:val="26"/>
          <w:szCs w:val="26"/>
        </w:rPr>
      </w:pPr>
      <w:r w:rsidRPr="00206631">
        <w:rPr>
          <w:rFonts w:ascii="Times New Roman" w:hAnsi="Times New Roman" w:cs="Times New Roman"/>
          <w:sz w:val="26"/>
          <w:szCs w:val="26"/>
        </w:rPr>
        <w:t>Price, which is about the influences on pricing</w:t>
      </w:r>
    </w:p>
    <w:p w:rsidR="00002A36" w:rsidRPr="00206631" w:rsidRDefault="00002A36" w:rsidP="00786F14">
      <w:pPr>
        <w:numPr>
          <w:ilvl w:val="0"/>
          <w:numId w:val="7"/>
        </w:numPr>
        <w:tabs>
          <w:tab w:val="left" w:pos="900"/>
        </w:tabs>
        <w:spacing w:line="360" w:lineRule="auto"/>
        <w:ind w:left="900" w:hanging="540"/>
        <w:jc w:val="both"/>
        <w:rPr>
          <w:rFonts w:ascii="Times New Roman" w:hAnsi="Times New Roman" w:cs="Times New Roman"/>
          <w:sz w:val="26"/>
          <w:szCs w:val="26"/>
        </w:rPr>
      </w:pPr>
      <w:r w:rsidRPr="00206631">
        <w:rPr>
          <w:rFonts w:ascii="Times New Roman" w:hAnsi="Times New Roman" w:cs="Times New Roman"/>
          <w:sz w:val="26"/>
          <w:szCs w:val="26"/>
        </w:rPr>
        <w:t>Place, for the distribution channel and supply chain management</w:t>
      </w:r>
    </w:p>
    <w:p w:rsidR="00002A36" w:rsidRPr="00206631" w:rsidRDefault="00002A36" w:rsidP="00786F14">
      <w:pPr>
        <w:numPr>
          <w:ilvl w:val="0"/>
          <w:numId w:val="7"/>
        </w:numPr>
        <w:tabs>
          <w:tab w:val="left" w:pos="900"/>
        </w:tabs>
        <w:spacing w:line="360" w:lineRule="auto"/>
        <w:ind w:left="900" w:hanging="540"/>
        <w:jc w:val="both"/>
        <w:rPr>
          <w:rFonts w:ascii="Times New Roman" w:hAnsi="Times New Roman" w:cs="Times New Roman"/>
          <w:sz w:val="26"/>
          <w:szCs w:val="26"/>
        </w:rPr>
      </w:pPr>
      <w:r w:rsidRPr="00206631">
        <w:rPr>
          <w:rFonts w:ascii="Times New Roman" w:hAnsi="Times New Roman" w:cs="Times New Roman"/>
          <w:sz w:val="26"/>
          <w:szCs w:val="26"/>
        </w:rPr>
        <w:t>Promotion, which concerns the different types of medias which can be used</w:t>
      </w:r>
    </w:p>
    <w:p w:rsidR="00002A36" w:rsidRPr="00206631" w:rsidRDefault="00002A36" w:rsidP="00786F14">
      <w:pPr>
        <w:numPr>
          <w:ilvl w:val="0"/>
          <w:numId w:val="7"/>
        </w:numPr>
        <w:tabs>
          <w:tab w:val="left" w:pos="900"/>
        </w:tabs>
        <w:spacing w:line="360" w:lineRule="auto"/>
        <w:ind w:left="900" w:hanging="540"/>
        <w:jc w:val="both"/>
        <w:rPr>
          <w:rFonts w:ascii="Times New Roman" w:hAnsi="Times New Roman" w:cs="Times New Roman"/>
          <w:sz w:val="26"/>
          <w:szCs w:val="26"/>
        </w:rPr>
      </w:pPr>
      <w:r w:rsidRPr="00206631">
        <w:rPr>
          <w:rFonts w:ascii="Times New Roman" w:hAnsi="Times New Roman" w:cs="Times New Roman"/>
          <w:sz w:val="26"/>
          <w:szCs w:val="26"/>
        </w:rPr>
        <w:t>Process, which can determine the customer’s satisfaction</w:t>
      </w:r>
    </w:p>
    <w:p w:rsidR="00002A36" w:rsidRPr="00206631" w:rsidRDefault="00002A36" w:rsidP="00786F14">
      <w:pPr>
        <w:numPr>
          <w:ilvl w:val="0"/>
          <w:numId w:val="7"/>
        </w:numPr>
        <w:tabs>
          <w:tab w:val="left" w:pos="900"/>
        </w:tabs>
        <w:spacing w:line="360" w:lineRule="auto"/>
        <w:ind w:left="900" w:hanging="540"/>
        <w:jc w:val="both"/>
        <w:rPr>
          <w:rFonts w:ascii="Times New Roman" w:hAnsi="Times New Roman" w:cs="Times New Roman"/>
          <w:sz w:val="26"/>
          <w:szCs w:val="26"/>
        </w:rPr>
      </w:pPr>
      <w:r w:rsidRPr="00206631">
        <w:rPr>
          <w:rFonts w:ascii="Times New Roman" w:hAnsi="Times New Roman" w:cs="Times New Roman"/>
          <w:sz w:val="26"/>
          <w:szCs w:val="26"/>
        </w:rPr>
        <w:t>People, who deliver the service</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sz w:val="26"/>
          <w:szCs w:val="26"/>
        </w:rPr>
        <w:t>Physical evidence which means that services are intangible.</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2.2</w:t>
      </w:r>
      <w:r w:rsidRPr="00206631">
        <w:rPr>
          <w:rFonts w:ascii="Times New Roman" w:hAnsi="Times New Roman" w:cs="Times New Roman"/>
          <w:b/>
          <w:sz w:val="26"/>
          <w:szCs w:val="26"/>
        </w:rPr>
        <w:tab/>
        <w:t>THEORETICAL REVIEW</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Innovation Theory</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Berlin, Walter and </w:t>
      </w:r>
      <w:proofErr w:type="spellStart"/>
      <w:r w:rsidRPr="00206631">
        <w:rPr>
          <w:rFonts w:ascii="Times New Roman" w:hAnsi="Times New Roman" w:cs="Times New Roman"/>
          <w:sz w:val="26"/>
          <w:szCs w:val="26"/>
        </w:rPr>
        <w:t>Gruyler</w:t>
      </w:r>
      <w:proofErr w:type="spellEnd"/>
      <w:r w:rsidRPr="00206631">
        <w:rPr>
          <w:rFonts w:ascii="Times New Roman" w:hAnsi="Times New Roman" w:cs="Times New Roman"/>
          <w:sz w:val="26"/>
          <w:szCs w:val="26"/>
        </w:rPr>
        <w:t xml:space="preserve"> (2004), allude that evolution of innovation theories can be explained by the increasing importance of social ingredients which were originally based solely on tangible capital. This can be illustrated by the following, which have been deemed important by innovation specialists, Kipping and </w:t>
      </w:r>
      <w:proofErr w:type="spellStart"/>
      <w:r w:rsidRPr="00206631">
        <w:rPr>
          <w:rFonts w:ascii="Times New Roman" w:hAnsi="Times New Roman" w:cs="Times New Roman"/>
          <w:sz w:val="26"/>
          <w:szCs w:val="26"/>
        </w:rPr>
        <w:t>Engwwa</w:t>
      </w:r>
      <w:proofErr w:type="spellEnd"/>
      <w:r w:rsidRPr="00206631">
        <w:rPr>
          <w:rFonts w:ascii="Times New Roman" w:hAnsi="Times New Roman" w:cs="Times New Roman"/>
          <w:sz w:val="26"/>
          <w:szCs w:val="26"/>
        </w:rPr>
        <w:t>, (2003). Innovation derived from science, (technology push), innovation derived from market needs, (market pull), Innovation derived from linkages between actors in the market, Innovation derived from technological networks and innovation derived from social networks.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lastRenderedPageBreak/>
        <w:t xml:space="preserve">The authors, above, further explain that the first explicit theory of innovation management is the technology push theory or engineering theory. In this theory, the innovation opportunities are found in the uptake of 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w:t>
      </w:r>
      <w:proofErr w:type="spellStart"/>
      <w:r w:rsidRPr="00206631">
        <w:rPr>
          <w:rFonts w:ascii="Times New Roman" w:hAnsi="Times New Roman" w:cs="Times New Roman"/>
          <w:sz w:val="26"/>
          <w:szCs w:val="26"/>
        </w:rPr>
        <w:t>Mufford</w:t>
      </w:r>
      <w:proofErr w:type="spellEnd"/>
      <w:r w:rsidRPr="00206631">
        <w:rPr>
          <w:rFonts w:ascii="Times New Roman" w:hAnsi="Times New Roman" w:cs="Times New Roman"/>
          <w:sz w:val="26"/>
          <w:szCs w:val="26"/>
        </w:rPr>
        <w:t xml:space="preserve"> (2011), is of the same view. Moreover, the theory that the specialists tend to put more emphasis on, is the social network theory which says that innovation is determined by research (technology push theory) and by unordered interaction between firms and other actors, (technology networks theory). The insight is that knowledge plays a more crucial role in fostering innovation, (Berlin </w:t>
      </w:r>
      <w:r w:rsidRPr="00206631">
        <w:rPr>
          <w:rFonts w:ascii="Times New Roman" w:hAnsi="Times New Roman" w:cs="Times New Roman"/>
          <w:i/>
          <w:sz w:val="26"/>
          <w:szCs w:val="26"/>
        </w:rPr>
        <w:t>et al.,</w:t>
      </w:r>
      <w:r w:rsidRPr="00206631">
        <w:rPr>
          <w:rFonts w:ascii="Times New Roman" w:hAnsi="Times New Roman" w:cs="Times New Roman"/>
          <w:sz w:val="26"/>
          <w:szCs w:val="26"/>
        </w:rPr>
        <w:t xml:space="preserve"> 2004).</w:t>
      </w:r>
    </w:p>
    <w:p w:rsidR="00002A36"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Fourthly, creation of value. This refers to managing the process to maximize the chances of capturing the value (Bessant &amp; Tidd, 2011).</w:t>
      </w:r>
    </w:p>
    <w:p w:rsidR="00EC43BA" w:rsidRDefault="00EC43BA" w:rsidP="00786F14">
      <w:pPr>
        <w:spacing w:line="360" w:lineRule="auto"/>
        <w:ind w:firstLine="720"/>
        <w:jc w:val="both"/>
        <w:rPr>
          <w:rFonts w:ascii="Times New Roman" w:hAnsi="Times New Roman" w:cs="Times New Roman"/>
          <w:sz w:val="26"/>
          <w:szCs w:val="26"/>
        </w:rPr>
      </w:pPr>
    </w:p>
    <w:p w:rsidR="00EC43BA" w:rsidRPr="00206631" w:rsidRDefault="00EC43BA" w:rsidP="00786F14">
      <w:pPr>
        <w:spacing w:line="360" w:lineRule="auto"/>
        <w:ind w:firstLine="720"/>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Porter’s Generic Strategy</w:t>
      </w:r>
    </w:p>
    <w:p w:rsidR="00002A36" w:rsidRPr="00206631" w:rsidRDefault="00002A36" w:rsidP="00786F14">
      <w:pPr>
        <w:spacing w:line="360" w:lineRule="auto"/>
        <w:ind w:right="620"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Genetic strategies can be successfully linked to organizational performance through the use of key strategic practices, (Porter, 1985). The author indicates that generic strategies of </w:t>
      </w:r>
      <w:r w:rsidR="00196368" w:rsidRPr="00206631">
        <w:rPr>
          <w:rFonts w:ascii="Times New Roman" w:hAnsi="Times New Roman" w:cs="Times New Roman"/>
          <w:sz w:val="26"/>
          <w:szCs w:val="26"/>
        </w:rPr>
        <w:t>low-cost</w:t>
      </w:r>
      <w:r w:rsidRPr="00206631">
        <w:rPr>
          <w:rFonts w:ascii="Times New Roman" w:hAnsi="Times New Roman" w:cs="Times New Roman"/>
          <w:sz w:val="26"/>
          <w:szCs w:val="26"/>
        </w:rPr>
        <w:t xml:space="preserve"> differentiation, focus and combination strategies are generally accepted as a strategic typology for 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Empirical research using the MIS database by Miller and Dess (1993), suggests that the generic strategy framework could be improved by viewing cost, differentiation focus as three dimensions of strategic positioning rather than as three distinct strategies.</w:t>
      </w:r>
    </w:p>
    <w:p w:rsidR="00002A36" w:rsidRDefault="00002A36" w:rsidP="00786F14">
      <w:pPr>
        <w:spacing w:line="360" w:lineRule="auto"/>
        <w:ind w:right="620" w:firstLine="720"/>
        <w:jc w:val="both"/>
        <w:rPr>
          <w:rFonts w:ascii="Times New Roman" w:hAnsi="Times New Roman" w:cs="Times New Roman"/>
          <w:sz w:val="26"/>
          <w:szCs w:val="26"/>
        </w:rPr>
      </w:pPr>
      <w:r w:rsidRPr="00206631">
        <w:rPr>
          <w:rFonts w:ascii="Times New Roman" w:hAnsi="Times New Roman" w:cs="Times New Roman"/>
          <w:sz w:val="26"/>
          <w:szCs w:val="26"/>
        </w:rPr>
        <w:t>The idea that pursuing multiple sources of competitive advantage is both viable and desirable has also been supported by other researchers, (White, 1998). Thus, the research in strategic management following from Porter, (1980), does not provide unequivocal support for his original formulation. Although many firms pursuing cost and differentiation simultaneously may become stuck in the middle, there is clear evidence to suggest that at least some firms have successfully in achieving superior economic performance by pursuing both strategies.</w:t>
      </w:r>
    </w:p>
    <w:p w:rsidR="00EC43BA" w:rsidRPr="00206631" w:rsidRDefault="00EC43BA" w:rsidP="00786F14">
      <w:pPr>
        <w:spacing w:line="360" w:lineRule="auto"/>
        <w:ind w:right="620" w:firstLine="720"/>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Product differentiation</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The differentiation is due to buyers perceiving a </w:t>
      </w:r>
      <w:r w:rsidR="00196368" w:rsidRPr="00206631">
        <w:rPr>
          <w:rFonts w:ascii="Times New Roman" w:hAnsi="Times New Roman" w:cs="Times New Roman"/>
          <w:sz w:val="26"/>
          <w:szCs w:val="26"/>
        </w:rPr>
        <w:t>difference;</w:t>
      </w:r>
      <w:r w:rsidRPr="00206631">
        <w:rPr>
          <w:rFonts w:ascii="Times New Roman" w:hAnsi="Times New Roman" w:cs="Times New Roman"/>
          <w:sz w:val="26"/>
          <w:szCs w:val="26"/>
        </w:rPr>
        <w:t xml:space="preserv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002A36" w:rsidRPr="00206631" w:rsidRDefault="00002A36" w:rsidP="00786F14">
      <w:pPr>
        <w:numPr>
          <w:ilvl w:val="0"/>
          <w:numId w:val="3"/>
        </w:numPr>
        <w:tabs>
          <w:tab w:val="left" w:pos="720"/>
        </w:tabs>
        <w:spacing w:line="360" w:lineRule="auto"/>
        <w:ind w:left="720" w:hanging="487"/>
        <w:jc w:val="both"/>
        <w:rPr>
          <w:rFonts w:ascii="Times New Roman" w:hAnsi="Times New Roman" w:cs="Times New Roman"/>
          <w:sz w:val="26"/>
          <w:szCs w:val="26"/>
        </w:rPr>
      </w:pPr>
      <w:r w:rsidRPr="00206631">
        <w:rPr>
          <w:rFonts w:ascii="Times New Roman" w:hAnsi="Times New Roman" w:cs="Times New Roman"/>
          <w:sz w:val="26"/>
          <w:szCs w:val="26"/>
        </w:rPr>
        <w:t>Differences in the product’s functional aspects</w:t>
      </w:r>
    </w:p>
    <w:p w:rsidR="00002A36" w:rsidRPr="00206631" w:rsidRDefault="00002A36" w:rsidP="00786F14">
      <w:pPr>
        <w:numPr>
          <w:ilvl w:val="0"/>
          <w:numId w:val="3"/>
        </w:numPr>
        <w:tabs>
          <w:tab w:val="left" w:pos="720"/>
        </w:tabs>
        <w:spacing w:line="360" w:lineRule="auto"/>
        <w:ind w:left="720" w:hanging="554"/>
        <w:jc w:val="both"/>
        <w:rPr>
          <w:rFonts w:ascii="Times New Roman" w:hAnsi="Times New Roman" w:cs="Times New Roman"/>
          <w:sz w:val="26"/>
          <w:szCs w:val="26"/>
        </w:rPr>
      </w:pPr>
      <w:r w:rsidRPr="00206631">
        <w:rPr>
          <w:rFonts w:ascii="Times New Roman" w:hAnsi="Times New Roman" w:cs="Times New Roman"/>
          <w:sz w:val="26"/>
          <w:szCs w:val="26"/>
        </w:rPr>
        <w:t>Differences in quality</w:t>
      </w:r>
    </w:p>
    <w:p w:rsidR="00002A36" w:rsidRPr="00206631" w:rsidRDefault="00002A36" w:rsidP="00786F14">
      <w:pPr>
        <w:numPr>
          <w:ilvl w:val="0"/>
          <w:numId w:val="3"/>
        </w:numPr>
        <w:tabs>
          <w:tab w:val="left" w:pos="720"/>
        </w:tabs>
        <w:spacing w:line="360" w:lineRule="auto"/>
        <w:ind w:left="720" w:hanging="619"/>
        <w:jc w:val="both"/>
        <w:rPr>
          <w:rFonts w:ascii="Times New Roman" w:hAnsi="Times New Roman" w:cs="Times New Roman"/>
          <w:sz w:val="26"/>
          <w:szCs w:val="26"/>
        </w:rPr>
      </w:pPr>
      <w:r w:rsidRPr="00206631">
        <w:rPr>
          <w:rFonts w:ascii="Times New Roman" w:hAnsi="Times New Roman" w:cs="Times New Roman"/>
          <w:sz w:val="26"/>
          <w:szCs w:val="26"/>
        </w:rPr>
        <w:t>Differences in price</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The company can also play with the availability of its product. It can choose to produce just a few </w:t>
      </w:r>
      <w:r w:rsidR="00196368" w:rsidRPr="00206631">
        <w:rPr>
          <w:rFonts w:ascii="Times New Roman" w:hAnsi="Times New Roman" w:cs="Times New Roman"/>
          <w:sz w:val="26"/>
          <w:szCs w:val="26"/>
        </w:rPr>
        <w:t>numbers</w:t>
      </w:r>
      <w:r w:rsidRPr="00206631">
        <w:rPr>
          <w:rFonts w:ascii="Times New Roman" w:hAnsi="Times New Roman" w:cs="Times New Roman"/>
          <w:sz w:val="26"/>
          <w:szCs w:val="26"/>
        </w:rPr>
        <w:t xml:space="preserve"> of the product, to produce it just a few 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lastRenderedPageBreak/>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w:t>
      </w:r>
      <w:r w:rsidR="00196368" w:rsidRPr="00206631">
        <w:rPr>
          <w:rFonts w:ascii="Times New Roman" w:hAnsi="Times New Roman" w:cs="Times New Roman"/>
          <w:sz w:val="26"/>
          <w:szCs w:val="26"/>
        </w:rPr>
        <w:t xml:space="preserve"> </w:t>
      </w:r>
      <w:r w:rsidRPr="00206631">
        <w:rPr>
          <w:rFonts w:ascii="Times New Roman" w:hAnsi="Times New Roman" w:cs="Times New Roman"/>
          <w:sz w:val="26"/>
          <w:szCs w:val="26"/>
        </w:rPr>
        <w:t>(a graph showing the relationship between the price of a particular product, and the number of this product the consumers are able and willing to buy for this given price) of the product.</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t>This will give the company the power to change the prices of its products (Dwivedi, 2006). There are two main types of product differentiation:</w:t>
      </w:r>
    </w:p>
    <w:p w:rsidR="001C27F0" w:rsidRPr="00206631" w:rsidRDefault="00002A36" w:rsidP="001C27F0">
      <w:pPr>
        <w:numPr>
          <w:ilvl w:val="0"/>
          <w:numId w:val="4"/>
        </w:numPr>
        <w:tabs>
          <w:tab w:val="left" w:pos="1080"/>
        </w:tabs>
        <w:spacing w:line="360" w:lineRule="auto"/>
        <w:ind w:left="1080" w:right="160" w:hanging="487"/>
        <w:jc w:val="both"/>
        <w:rPr>
          <w:rFonts w:ascii="Times New Roman" w:hAnsi="Times New Roman" w:cs="Times New Roman"/>
          <w:sz w:val="26"/>
          <w:szCs w:val="26"/>
        </w:rPr>
      </w:pPr>
      <w:r w:rsidRPr="00206631">
        <w:rPr>
          <w:rFonts w:ascii="Times New Roman" w:hAnsi="Times New Roman" w:cs="Times New Roman"/>
          <w:i/>
          <w:sz w:val="26"/>
          <w:szCs w:val="26"/>
        </w:rPr>
        <w:t xml:space="preserve">Horizontal: </w:t>
      </w:r>
      <w:r w:rsidRPr="00206631">
        <w:rPr>
          <w:rFonts w:ascii="Times New Roman" w:hAnsi="Times New Roman" w:cs="Times New Roman"/>
          <w:sz w:val="26"/>
          <w:szCs w:val="26"/>
        </w:rPr>
        <w:t>based on characteristics, but the quality is not the same. It is when</w:t>
      </w:r>
      <w:r w:rsidRPr="00206631">
        <w:rPr>
          <w:rFonts w:ascii="Times New Roman" w:hAnsi="Times New Roman" w:cs="Times New Roman"/>
          <w:i/>
          <w:sz w:val="26"/>
          <w:szCs w:val="26"/>
        </w:rPr>
        <w:t xml:space="preserve"> </w:t>
      </w:r>
      <w:r w:rsidRPr="00206631">
        <w:rPr>
          <w:rFonts w:ascii="Times New Roman" w:hAnsi="Times New Roman" w:cs="Times New Roman"/>
          <w:sz w:val="26"/>
          <w:szCs w:val="26"/>
        </w:rPr>
        <w:t>different products are sold at the same price but when consumers don’t evaluate them at the same level of quality.</w:t>
      </w:r>
    </w:p>
    <w:p w:rsidR="00002A36" w:rsidRPr="00206631" w:rsidRDefault="00002A36" w:rsidP="001C27F0">
      <w:pPr>
        <w:numPr>
          <w:ilvl w:val="0"/>
          <w:numId w:val="4"/>
        </w:numPr>
        <w:tabs>
          <w:tab w:val="left" w:pos="1080"/>
        </w:tabs>
        <w:spacing w:line="360" w:lineRule="auto"/>
        <w:ind w:left="1080" w:right="160" w:hanging="487"/>
        <w:jc w:val="both"/>
        <w:rPr>
          <w:rFonts w:ascii="Times New Roman" w:hAnsi="Times New Roman" w:cs="Times New Roman"/>
          <w:sz w:val="26"/>
          <w:szCs w:val="26"/>
        </w:rPr>
      </w:pPr>
      <w:r w:rsidRPr="00206631">
        <w:rPr>
          <w:rFonts w:ascii="Times New Roman" w:hAnsi="Times New Roman" w:cs="Times New Roman"/>
          <w:i/>
          <w:sz w:val="26"/>
          <w:szCs w:val="26"/>
        </w:rPr>
        <w:t xml:space="preserve">Vertical: </w:t>
      </w:r>
      <w:r w:rsidRPr="00206631">
        <w:rPr>
          <w:rFonts w:ascii="Times New Roman" w:hAnsi="Times New Roman" w:cs="Times New Roman"/>
          <w:sz w:val="26"/>
          <w:szCs w:val="26"/>
        </w:rPr>
        <w:t>based on characteristics and the quality is clear. It is the opposite of</w:t>
      </w:r>
      <w:r w:rsidRPr="00206631">
        <w:rPr>
          <w:rFonts w:ascii="Times New Roman" w:hAnsi="Times New Roman" w:cs="Times New Roman"/>
          <w:i/>
          <w:sz w:val="26"/>
          <w:szCs w:val="26"/>
        </w:rPr>
        <w:t xml:space="preserve"> </w:t>
      </w:r>
      <w:r w:rsidRPr="00206631">
        <w:rPr>
          <w:rFonts w:ascii="Times New Roman" w:hAnsi="Times New Roman" w:cs="Times New Roman"/>
          <w:sz w:val="26"/>
          <w:szCs w:val="26"/>
        </w:rPr>
        <w:t xml:space="preserve">horizontal differentiation. In the case of vertical </w:t>
      </w:r>
      <w:r w:rsidRPr="00206631">
        <w:rPr>
          <w:rFonts w:ascii="Times New Roman" w:hAnsi="Times New Roman" w:cs="Times New Roman"/>
          <w:sz w:val="26"/>
          <w:szCs w:val="26"/>
        </w:rPr>
        <w:lastRenderedPageBreak/>
        <w:t>differentiation, consumers evaluate products which are sold at the same price, as being the same level of quality.</w:t>
      </w:r>
    </w:p>
    <w:p w:rsidR="00002A36" w:rsidRPr="00206631" w:rsidRDefault="00002A36" w:rsidP="00786F14">
      <w:pPr>
        <w:spacing w:line="360" w:lineRule="auto"/>
        <w:ind w:firstLine="706"/>
        <w:jc w:val="both"/>
        <w:rPr>
          <w:rFonts w:ascii="Times New Roman" w:hAnsi="Times New Roman" w:cs="Times New Roman"/>
          <w:sz w:val="26"/>
          <w:szCs w:val="26"/>
        </w:rPr>
      </w:pPr>
      <w:r w:rsidRPr="00206631">
        <w:rPr>
          <w:rFonts w:ascii="Times New Roman" w:hAnsi="Times New Roman" w:cs="Times New Roman"/>
          <w:sz w:val="26"/>
          <w:szCs w:val="26"/>
        </w:rPr>
        <w:t xml:space="preserve">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w:t>
      </w:r>
      <w:proofErr w:type="spellStart"/>
      <w:r w:rsidRPr="00206631">
        <w:rPr>
          <w:rFonts w:ascii="Times New Roman" w:hAnsi="Times New Roman" w:cs="Times New Roman"/>
          <w:sz w:val="26"/>
          <w:szCs w:val="26"/>
        </w:rPr>
        <w:t>Katsoulacos</w:t>
      </w:r>
      <w:proofErr w:type="spellEnd"/>
      <w:r w:rsidRPr="00206631">
        <w:rPr>
          <w:rFonts w:ascii="Times New Roman" w:hAnsi="Times New Roman" w:cs="Times New Roman"/>
          <w:sz w:val="26"/>
          <w:szCs w:val="26"/>
        </w:rPr>
        <w:t>, 1991).</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2.3</w:t>
      </w:r>
      <w:r w:rsidRPr="00206631">
        <w:rPr>
          <w:rFonts w:ascii="Times New Roman" w:hAnsi="Times New Roman" w:cs="Times New Roman"/>
          <w:b/>
          <w:sz w:val="26"/>
          <w:szCs w:val="26"/>
        </w:rPr>
        <w:tab/>
        <w:t>EMPIRICAL REVIEW</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Chan and Jamison (2001), carried out a study to identify competitive strategies applied in </w:t>
      </w:r>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s in China. The authors found out that the sector witnessed important players going in and out, different legal regulations were fulfilled, the structure and intensity of the competition became different and the trade differentiation became the most important element of the competition strategies during that time.</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Further, Bonaccorsi, Patti and Gobbi (2001), carried out a study to determine the effect of competition on commercial </w:t>
      </w:r>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s in Italy. They sampled 15 commercial </w:t>
      </w:r>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s in Rome. From their study, they found out that competition leads to higher growth rates and greater access to credit effects including less new firm creation, expansion and employment, less economic and slower exit of growth mature firms.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Moreover, </w:t>
      </w:r>
      <w:proofErr w:type="spellStart"/>
      <w:r w:rsidRPr="00206631">
        <w:rPr>
          <w:rFonts w:ascii="Times New Roman" w:hAnsi="Times New Roman" w:cs="Times New Roman"/>
          <w:sz w:val="26"/>
          <w:szCs w:val="26"/>
        </w:rPr>
        <w:t>Ferdinard</w:t>
      </w:r>
      <w:proofErr w:type="spellEnd"/>
      <w:r w:rsidRPr="00206631">
        <w:rPr>
          <w:rFonts w:ascii="Times New Roman" w:hAnsi="Times New Roman" w:cs="Times New Roman"/>
          <w:sz w:val="26"/>
          <w:szCs w:val="26"/>
        </w:rPr>
        <w:t xml:space="preserve"> (2002), investigated on competitive strategies applied by Tesco Company Ltd in the UK. The study was carried out on 230 </w:t>
      </w:r>
      <w:r w:rsidRPr="00206631">
        <w:rPr>
          <w:rFonts w:ascii="Times New Roman" w:hAnsi="Times New Roman" w:cs="Times New Roman"/>
          <w:sz w:val="26"/>
          <w:szCs w:val="26"/>
        </w:rPr>
        <w:lastRenderedPageBreak/>
        <w:t xml:space="preserve">employees in various departments. The author noted that the company positioned to capitalize on a value proposition which emerged from their </w:t>
      </w:r>
      <w:proofErr w:type="gramStart"/>
      <w:r w:rsidRPr="00206631">
        <w:rPr>
          <w:rFonts w:ascii="Times New Roman" w:hAnsi="Times New Roman" w:cs="Times New Roman"/>
          <w:sz w:val="26"/>
          <w:szCs w:val="26"/>
        </w:rPr>
        <w:t>low cost</w:t>
      </w:r>
      <w:proofErr w:type="gramEnd"/>
      <w:r w:rsidRPr="00206631">
        <w:rPr>
          <w:rFonts w:ascii="Times New Roman" w:hAnsi="Times New Roman" w:cs="Times New Roman"/>
          <w:sz w:val="26"/>
          <w:szCs w:val="26"/>
        </w:rPr>
        <w:t xml:space="preserve"> emphasis. The study also established that the company typically focused their efforts on </w:t>
      </w:r>
      <w:r w:rsidR="00105E64" w:rsidRPr="00206631">
        <w:rPr>
          <w:rFonts w:ascii="Times New Roman" w:hAnsi="Times New Roman" w:cs="Times New Roman"/>
          <w:sz w:val="26"/>
          <w:szCs w:val="26"/>
        </w:rPr>
        <w:t>value-oriented</w:t>
      </w:r>
      <w:r w:rsidRPr="00206631">
        <w:rPr>
          <w:rFonts w:ascii="Times New Roman" w:hAnsi="Times New Roman" w:cs="Times New Roman"/>
          <w:sz w:val="26"/>
          <w:szCs w:val="26"/>
        </w:rPr>
        <w:t xml:space="preserve"> customers in the market. Value products focused on providing </w:t>
      </w:r>
      <w:proofErr w:type="gramStart"/>
      <w:r w:rsidRPr="00206631">
        <w:rPr>
          <w:rFonts w:ascii="Times New Roman" w:hAnsi="Times New Roman" w:cs="Times New Roman"/>
          <w:sz w:val="26"/>
          <w:szCs w:val="26"/>
        </w:rPr>
        <w:t>value oriented</w:t>
      </w:r>
      <w:proofErr w:type="gramEnd"/>
      <w:r w:rsidRPr="00206631">
        <w:rPr>
          <w:rFonts w:ascii="Times New Roman" w:hAnsi="Times New Roman" w:cs="Times New Roman"/>
          <w:sz w:val="26"/>
          <w:szCs w:val="26"/>
        </w:rPr>
        <w:t xml:space="preserve"> customers with products that are indeed value for money, relative to competitive offerings.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In addition, </w:t>
      </w:r>
      <w:proofErr w:type="spellStart"/>
      <w:r w:rsidRPr="00206631">
        <w:rPr>
          <w:rFonts w:ascii="Times New Roman" w:hAnsi="Times New Roman" w:cs="Times New Roman"/>
          <w:sz w:val="26"/>
          <w:szCs w:val="26"/>
        </w:rPr>
        <w:t>Alamdari</w:t>
      </w:r>
      <w:proofErr w:type="spellEnd"/>
      <w:r w:rsidRPr="00206631">
        <w:rPr>
          <w:rFonts w:ascii="Times New Roman" w:hAnsi="Times New Roman" w:cs="Times New Roman"/>
          <w:sz w:val="26"/>
          <w:szCs w:val="26"/>
        </w:rPr>
        <w:t xml:space="preserve"> and Fagan (2005), conducted a study to determine the effectiveness of the </w:t>
      </w:r>
      <w:proofErr w:type="gramStart"/>
      <w:r w:rsidRPr="00206631">
        <w:rPr>
          <w:rFonts w:ascii="Times New Roman" w:hAnsi="Times New Roman" w:cs="Times New Roman"/>
          <w:sz w:val="26"/>
          <w:szCs w:val="26"/>
        </w:rPr>
        <w:t>low cost</w:t>
      </w:r>
      <w:proofErr w:type="gramEnd"/>
      <w:r w:rsidRPr="00206631">
        <w:rPr>
          <w:rFonts w:ascii="Times New Roman" w:hAnsi="Times New Roman" w:cs="Times New Roman"/>
          <w:sz w:val="26"/>
          <w:szCs w:val="26"/>
        </w:rPr>
        <w:t xml:space="preserve"> model and effect it has on profitability. They found that the lowest costs would earn the highest profits in the event the products are essentially undifferentiated and selling in a standard market price. Companies following this strategy place emphasis on cost reduction in every activity in the value chain. The authors however found that company’s focus on reducing costs even sometimes at the expense of other vital factors.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Al-</w:t>
      </w:r>
      <w:proofErr w:type="spellStart"/>
      <w:r w:rsidRPr="00206631">
        <w:rPr>
          <w:rFonts w:ascii="Times New Roman" w:hAnsi="Times New Roman" w:cs="Times New Roman"/>
          <w:sz w:val="26"/>
          <w:szCs w:val="26"/>
        </w:rPr>
        <w:t>alak</w:t>
      </w:r>
      <w:proofErr w:type="spellEnd"/>
      <w:r w:rsidRPr="00206631">
        <w:rPr>
          <w:rFonts w:ascii="Times New Roman" w:hAnsi="Times New Roman" w:cs="Times New Roman"/>
          <w:sz w:val="26"/>
          <w:szCs w:val="26"/>
        </w:rPr>
        <w:t xml:space="preserve">, Saeed and </w:t>
      </w:r>
      <w:proofErr w:type="spellStart"/>
      <w:r w:rsidRPr="00206631">
        <w:rPr>
          <w:rFonts w:ascii="Times New Roman" w:hAnsi="Times New Roman" w:cs="Times New Roman"/>
          <w:sz w:val="26"/>
          <w:szCs w:val="26"/>
        </w:rPr>
        <w:t>Trarabieh</w:t>
      </w:r>
      <w:proofErr w:type="spellEnd"/>
      <w:r w:rsidRPr="00206631">
        <w:rPr>
          <w:rFonts w:ascii="Times New Roman" w:hAnsi="Times New Roman" w:cs="Times New Roman"/>
          <w:sz w:val="26"/>
          <w:szCs w:val="26"/>
        </w:rPr>
        <w:t xml:space="preserve"> (2011), examined the relationship between customer orientation, innovation differentiation, market differentiation and organizational performance. A survey of 16 </w:t>
      </w:r>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s provided the basis for the empirical inquiry. The relationship between the four latent constructs examined using structural equation modeling and confirmatory factor analysis. The findings showed that customer orientation contributes positively to organizational 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rsidR="00002A36" w:rsidRPr="00206631" w:rsidRDefault="00002A36" w:rsidP="00786F14">
      <w:pPr>
        <w:spacing w:line="360" w:lineRule="auto"/>
        <w:ind w:right="620" w:firstLine="720"/>
        <w:jc w:val="both"/>
        <w:rPr>
          <w:rFonts w:ascii="Times New Roman" w:hAnsi="Times New Roman" w:cs="Times New Roman"/>
          <w:sz w:val="26"/>
          <w:szCs w:val="26"/>
        </w:rPr>
      </w:pPr>
      <w:proofErr w:type="spellStart"/>
      <w:r w:rsidRPr="00206631">
        <w:rPr>
          <w:rFonts w:ascii="Times New Roman" w:hAnsi="Times New Roman" w:cs="Times New Roman"/>
          <w:sz w:val="26"/>
          <w:szCs w:val="26"/>
        </w:rPr>
        <w:lastRenderedPageBreak/>
        <w:t>Diris</w:t>
      </w:r>
      <w:proofErr w:type="spellEnd"/>
      <w:r w:rsidRPr="00206631">
        <w:rPr>
          <w:rFonts w:ascii="Times New Roman" w:hAnsi="Times New Roman" w:cs="Times New Roman"/>
          <w:sz w:val="26"/>
          <w:szCs w:val="26"/>
        </w:rPr>
        <w:t xml:space="preserve">, </w:t>
      </w:r>
      <w:proofErr w:type="spellStart"/>
      <w:r w:rsidRPr="00206631">
        <w:rPr>
          <w:rFonts w:ascii="Times New Roman" w:hAnsi="Times New Roman" w:cs="Times New Roman"/>
          <w:sz w:val="26"/>
          <w:szCs w:val="26"/>
        </w:rPr>
        <w:t>Iyiola</w:t>
      </w:r>
      <w:proofErr w:type="spellEnd"/>
      <w:r w:rsidRPr="00206631">
        <w:rPr>
          <w:rFonts w:ascii="Times New Roman" w:hAnsi="Times New Roman" w:cs="Times New Roman"/>
          <w:sz w:val="26"/>
          <w:szCs w:val="26"/>
        </w:rPr>
        <w:t xml:space="preserve"> and </w:t>
      </w:r>
      <w:proofErr w:type="spellStart"/>
      <w:r w:rsidRPr="00206631">
        <w:rPr>
          <w:rFonts w:ascii="Times New Roman" w:hAnsi="Times New Roman" w:cs="Times New Roman"/>
          <w:sz w:val="26"/>
          <w:szCs w:val="26"/>
        </w:rPr>
        <w:t>Ibidunni</w:t>
      </w:r>
      <w:proofErr w:type="spellEnd"/>
      <w:r w:rsidRPr="00206631">
        <w:rPr>
          <w:rFonts w:ascii="Times New Roman" w:hAnsi="Times New Roman" w:cs="Times New Roman"/>
          <w:sz w:val="26"/>
          <w:szCs w:val="26"/>
        </w:rPr>
        <w:t xml:space="preserve"> (2013), examined product differentiation as a tool of competitive advantage on optimal organizational performance, focusing on </w:t>
      </w:r>
      <w:proofErr w:type="spellStart"/>
      <w:r w:rsidRPr="00206631">
        <w:rPr>
          <w:rFonts w:ascii="Times New Roman" w:hAnsi="Times New Roman" w:cs="Times New Roman"/>
          <w:sz w:val="26"/>
          <w:szCs w:val="26"/>
        </w:rPr>
        <w:t>Uniliver</w:t>
      </w:r>
      <w:proofErr w:type="spellEnd"/>
      <w:r w:rsidRPr="00206631">
        <w:rPr>
          <w:rFonts w:ascii="Times New Roman" w:hAnsi="Times New Roman" w:cs="Times New Roman"/>
          <w:sz w:val="26"/>
          <w:szCs w:val="26"/>
        </w:rPr>
        <w:t>, Nigeria Plc. The study was to examine the influence of product differentiation as a tool of competitive strategy on firm performance. To investigate on this relationship, 323 customers comprised the sample. To get a clear analysis, the study centered on two variables; the dependent variable and independent variable. The results indicated that product differentiation as a tool for competitive advantage has positive and significant influence on organizational performance of manufacturing companies.</w:t>
      </w: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b/>
          <w:sz w:val="26"/>
          <w:szCs w:val="26"/>
        </w:rPr>
      </w:pPr>
    </w:p>
    <w:p w:rsidR="00002A36" w:rsidRPr="00206631" w:rsidRDefault="00002A36" w:rsidP="00786F14">
      <w:pPr>
        <w:spacing w:line="360" w:lineRule="auto"/>
        <w:jc w:val="both"/>
        <w:rPr>
          <w:rFonts w:ascii="Times New Roman" w:hAnsi="Times New Roman" w:cs="Times New Roman"/>
          <w:b/>
          <w:sz w:val="26"/>
          <w:szCs w:val="26"/>
        </w:rPr>
      </w:pPr>
    </w:p>
    <w:p w:rsidR="00002A36" w:rsidRPr="00206631" w:rsidRDefault="00002A36" w:rsidP="00786F14">
      <w:pPr>
        <w:spacing w:line="360" w:lineRule="auto"/>
        <w:jc w:val="both"/>
        <w:rPr>
          <w:rFonts w:ascii="Times New Roman" w:hAnsi="Times New Roman" w:cs="Times New Roman"/>
          <w:b/>
          <w:sz w:val="26"/>
          <w:szCs w:val="26"/>
        </w:rPr>
      </w:pPr>
    </w:p>
    <w:p w:rsidR="00002A36" w:rsidRPr="00206631" w:rsidRDefault="00002A36" w:rsidP="00786F14">
      <w:pPr>
        <w:spacing w:line="360" w:lineRule="auto"/>
        <w:jc w:val="both"/>
        <w:rPr>
          <w:rFonts w:ascii="Times New Roman" w:hAnsi="Times New Roman" w:cs="Times New Roman"/>
          <w:b/>
          <w:sz w:val="26"/>
          <w:szCs w:val="26"/>
        </w:rPr>
      </w:pPr>
    </w:p>
    <w:p w:rsidR="00002A36" w:rsidRPr="00206631" w:rsidRDefault="00002A36" w:rsidP="00786F14">
      <w:pPr>
        <w:spacing w:line="360" w:lineRule="auto"/>
        <w:jc w:val="both"/>
        <w:rPr>
          <w:rFonts w:ascii="Times New Roman" w:hAnsi="Times New Roman" w:cs="Times New Roman"/>
          <w:b/>
          <w:sz w:val="26"/>
          <w:szCs w:val="26"/>
        </w:rPr>
      </w:pPr>
    </w:p>
    <w:p w:rsidR="009D516A" w:rsidRPr="00206631" w:rsidRDefault="009D516A">
      <w:pPr>
        <w:rPr>
          <w:rFonts w:ascii="Times New Roman" w:hAnsi="Times New Roman" w:cs="Times New Roman"/>
          <w:b/>
          <w:sz w:val="26"/>
          <w:szCs w:val="26"/>
        </w:rPr>
      </w:pPr>
      <w:r w:rsidRPr="00206631">
        <w:rPr>
          <w:rFonts w:ascii="Times New Roman" w:hAnsi="Times New Roman" w:cs="Times New Roman"/>
          <w:b/>
          <w:sz w:val="26"/>
          <w:szCs w:val="26"/>
        </w:rPr>
        <w:br w:type="page"/>
      </w: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lastRenderedPageBreak/>
        <w:t>CHAPTER THREE</w:t>
      </w: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t>RESEARCH METHODOLOGY</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 xml:space="preserve">3.0 </w:t>
      </w:r>
      <w:r w:rsidRPr="00206631">
        <w:rPr>
          <w:rFonts w:ascii="Times New Roman" w:hAnsi="Times New Roman" w:cs="Times New Roman"/>
          <w:b/>
          <w:sz w:val="26"/>
          <w:szCs w:val="26"/>
        </w:rPr>
        <w:tab/>
        <w:t>INTRODUCTION</w:t>
      </w:r>
    </w:p>
    <w:p w:rsidR="00002A36" w:rsidRPr="00206631" w:rsidRDefault="00002A36" w:rsidP="00786F14">
      <w:pPr>
        <w:spacing w:line="360" w:lineRule="auto"/>
        <w:ind w:firstLine="720"/>
        <w:jc w:val="both"/>
        <w:rPr>
          <w:rFonts w:ascii="Times New Roman" w:hAnsi="Times New Roman" w:cs="Times New Roman"/>
          <w:b/>
          <w:sz w:val="26"/>
          <w:szCs w:val="26"/>
        </w:rPr>
      </w:pPr>
      <w:r w:rsidRPr="00206631">
        <w:rPr>
          <w:rFonts w:ascii="Times New Roman" w:hAnsi="Times New Roman" w:cs="Times New Roman"/>
          <w:sz w:val="26"/>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3.1</w:t>
      </w:r>
      <w:r w:rsidRPr="00206631">
        <w:rPr>
          <w:rFonts w:ascii="Times New Roman" w:hAnsi="Times New Roman" w:cs="Times New Roman"/>
          <w:b/>
          <w:sz w:val="26"/>
          <w:szCs w:val="26"/>
        </w:rPr>
        <w:tab/>
        <w:t>RESEARCH DESIGN</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 xml:space="preserve">A research design is the </w:t>
      </w:r>
      <w:proofErr w:type="gramStart"/>
      <w:r w:rsidRPr="00206631">
        <w:rPr>
          <w:rFonts w:ascii="Times New Roman" w:hAnsi="Times New Roman" w:cs="Times New Roman"/>
          <w:sz w:val="26"/>
          <w:szCs w:val="26"/>
        </w:rPr>
        <w:t>step by step</w:t>
      </w:r>
      <w:proofErr w:type="gramEnd"/>
      <w:r w:rsidRPr="00206631">
        <w:rPr>
          <w:rFonts w:ascii="Times New Roman" w:hAnsi="Times New Roman" w:cs="Times New Roman"/>
          <w:sz w:val="26"/>
          <w:szCs w:val="26"/>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3.2</w:t>
      </w:r>
      <w:r w:rsidRPr="00206631">
        <w:rPr>
          <w:rFonts w:ascii="Times New Roman" w:hAnsi="Times New Roman" w:cs="Times New Roman"/>
          <w:b/>
          <w:sz w:val="26"/>
          <w:szCs w:val="26"/>
        </w:rPr>
        <w:tab/>
        <w:t>POPULATION</w:t>
      </w:r>
    </w:p>
    <w:p w:rsidR="00002A36"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 xml:space="preserve">This research work population are customers of </w:t>
      </w:r>
      <w:proofErr w:type="gramStart"/>
      <w:r w:rsidR="00D87045">
        <w:rPr>
          <w:rFonts w:ascii="Times New Roman" w:hAnsi="Times New Roman" w:cs="Times New Roman"/>
          <w:sz w:val="26"/>
          <w:szCs w:val="26"/>
        </w:rPr>
        <w:t xml:space="preserve">Airtel </w:t>
      </w:r>
      <w:r w:rsidR="00196368" w:rsidRPr="00206631">
        <w:rPr>
          <w:rFonts w:ascii="Times New Roman" w:hAnsi="Times New Roman" w:cs="Times New Roman"/>
          <w:sz w:val="26"/>
          <w:szCs w:val="26"/>
        </w:rPr>
        <w:t xml:space="preserve"> in</w:t>
      </w:r>
      <w:proofErr w:type="gramEnd"/>
      <w:r w:rsidRPr="00206631">
        <w:rPr>
          <w:rFonts w:ascii="Times New Roman" w:hAnsi="Times New Roman" w:cs="Times New Roman"/>
          <w:sz w:val="26"/>
          <w:szCs w:val="26"/>
        </w:rPr>
        <w:t xml:space="preserve"> Ilorin, Ilorin Food vendors that comprises of 200 customer and the work is from Jan – July 2021</w:t>
      </w:r>
    </w:p>
    <w:p w:rsidR="00EC43BA" w:rsidRPr="00206631" w:rsidRDefault="00EC43BA"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3.3</w:t>
      </w:r>
      <w:r w:rsidRPr="00206631">
        <w:rPr>
          <w:rFonts w:ascii="Times New Roman" w:hAnsi="Times New Roman" w:cs="Times New Roman"/>
          <w:b/>
          <w:sz w:val="26"/>
          <w:szCs w:val="26"/>
        </w:rPr>
        <w:tab/>
        <w:t>SAMPLE TECHNIQUE</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The study adopted random sampling technique. All members of the population were represented equally</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3.4</w:t>
      </w:r>
      <w:r w:rsidRPr="00206631">
        <w:rPr>
          <w:rFonts w:ascii="Times New Roman" w:hAnsi="Times New Roman" w:cs="Times New Roman"/>
          <w:b/>
          <w:sz w:val="26"/>
          <w:szCs w:val="26"/>
        </w:rPr>
        <w:tab/>
        <w:t>SAMPLE SIZE DETERMINATION</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The sample size refers to the number of elements from the universe or population that was selected to form part of the study. The statistical formula adopted is:</w:t>
      </w:r>
    </w:p>
    <w:p w:rsidR="00002A36" w:rsidRPr="00206631" w:rsidRDefault="00002A36" w:rsidP="00786F14">
      <w:pPr>
        <w:pStyle w:val="ListParagraph"/>
        <w:spacing w:after="0" w:line="360" w:lineRule="auto"/>
        <w:jc w:val="both"/>
        <w:rPr>
          <w:rFonts w:ascii="Times New Roman" w:hAnsi="Times New Roman" w:cs="Times New Roman"/>
          <w:sz w:val="26"/>
          <w:szCs w:val="26"/>
        </w:rPr>
      </w:pPr>
      <w:r w:rsidRPr="00206631">
        <w:rPr>
          <w:rFonts w:ascii="Times New Roman" w:hAnsi="Times New Roman" w:cs="Times New Roman"/>
          <w:sz w:val="26"/>
          <w:szCs w:val="26"/>
        </w:rPr>
        <w:t>N</w:t>
      </w:r>
      <m:oMath>
        <m:r>
          <w:rPr>
            <w:rFonts w:ascii="Cambria Math" w:hAnsi="Cambria Math" w:cs="Times New Roman"/>
            <w:sz w:val="26"/>
            <w:szCs w:val="26"/>
          </w:rPr>
          <m:t>=</m:t>
        </m:r>
        <m:f>
          <m:fPr>
            <m:ctrlPr>
              <w:rPr>
                <w:rFonts w:ascii="Cambria Math" w:hAnsi="Cambria Math" w:cs="Times New Roman"/>
                <w:i/>
                <w:sz w:val="26"/>
                <w:szCs w:val="26"/>
              </w:rPr>
            </m:ctrlPr>
          </m:fPr>
          <m:num>
            <m:sSup>
              <m:sSupPr>
                <m:ctrlPr>
                  <w:rPr>
                    <w:rFonts w:ascii="Cambria Math" w:hAnsi="Cambria Math" w:cs="Times New Roman"/>
                    <w:i/>
                    <w:sz w:val="26"/>
                    <w:szCs w:val="26"/>
                  </w:rPr>
                </m:ctrlPr>
              </m:sSupPr>
              <m:e>
                <m:r>
                  <w:rPr>
                    <w:rFonts w:ascii="Cambria Math" w:hAnsi="Cambria Math" w:cs="Times New Roman"/>
                    <w:sz w:val="26"/>
                    <w:szCs w:val="26"/>
                  </w:rPr>
                  <m:t>z</m:t>
                </m:r>
              </m:e>
              <m:sup>
                <m:r>
                  <w:rPr>
                    <w:rFonts w:ascii="Cambria Math" w:hAnsi="Cambria Math" w:cs="Times New Roman"/>
                    <w:sz w:val="26"/>
                    <w:szCs w:val="26"/>
                  </w:rPr>
                  <m:t>2 0-2</m:t>
                </m:r>
              </m:sup>
            </m:sSup>
          </m:num>
          <m:den>
            <m:r>
              <w:rPr>
                <w:rFonts w:ascii="Cambria Math" w:hAnsi="Cambria Math" w:cs="Times New Roman"/>
                <w:sz w:val="26"/>
                <w:szCs w:val="26"/>
              </w:rPr>
              <m:t>d2</m:t>
            </m:r>
          </m:den>
        </m:f>
      </m:oMath>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Where N= sample size</w:t>
      </w:r>
    </w:p>
    <w:p w:rsidR="00002A36" w:rsidRPr="00206631" w:rsidRDefault="00002A36" w:rsidP="00786F14">
      <w:pPr>
        <w:pStyle w:val="ListParagraph"/>
        <w:spacing w:after="0" w:line="360" w:lineRule="auto"/>
        <w:jc w:val="both"/>
        <w:rPr>
          <w:rFonts w:ascii="Times New Roman" w:hAnsi="Times New Roman" w:cs="Times New Roman"/>
          <w:sz w:val="26"/>
          <w:szCs w:val="26"/>
        </w:rPr>
      </w:pPr>
      <w:r w:rsidRPr="00206631">
        <w:rPr>
          <w:rFonts w:ascii="Times New Roman" w:hAnsi="Times New Roman" w:cs="Times New Roman"/>
          <w:sz w:val="26"/>
          <w:szCs w:val="26"/>
        </w:rPr>
        <w:t>Z= the research population</w:t>
      </w:r>
    </w:p>
    <w:p w:rsidR="00002A36" w:rsidRPr="00206631" w:rsidRDefault="00002A36" w:rsidP="00786F14">
      <w:pPr>
        <w:pStyle w:val="ListParagraph"/>
        <w:spacing w:after="0" w:line="360" w:lineRule="auto"/>
        <w:jc w:val="both"/>
        <w:rPr>
          <w:rFonts w:ascii="Times New Roman" w:hAnsi="Times New Roman" w:cs="Times New Roman"/>
          <w:sz w:val="26"/>
          <w:szCs w:val="26"/>
        </w:rPr>
      </w:pPr>
      <w:r w:rsidRPr="00206631">
        <w:rPr>
          <w:rFonts w:ascii="Times New Roman" w:hAnsi="Times New Roman" w:cs="Times New Roman"/>
          <w:sz w:val="26"/>
          <w:szCs w:val="26"/>
        </w:rPr>
        <w:t>O= standard donation</w:t>
      </w:r>
    </w:p>
    <w:p w:rsidR="00002A36" w:rsidRPr="00206631" w:rsidRDefault="00002A36" w:rsidP="00786F14">
      <w:pPr>
        <w:pStyle w:val="ListParagraph"/>
        <w:tabs>
          <w:tab w:val="left" w:pos="0"/>
        </w:tabs>
        <w:spacing w:after="0" w:line="360" w:lineRule="auto"/>
        <w:ind w:right="29"/>
        <w:jc w:val="both"/>
        <w:rPr>
          <w:rFonts w:ascii="Times New Roman" w:hAnsi="Times New Roman" w:cs="Times New Roman"/>
          <w:b/>
          <w:sz w:val="26"/>
          <w:szCs w:val="26"/>
        </w:rPr>
      </w:pPr>
      <w:r w:rsidRPr="00206631">
        <w:rPr>
          <w:rFonts w:ascii="Times New Roman" w:hAnsi="Times New Roman" w:cs="Times New Roman"/>
          <w:sz w:val="26"/>
          <w:szCs w:val="26"/>
        </w:rPr>
        <w:t>D- Tolerance limit or allowable error</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3.5</w:t>
      </w:r>
      <w:r w:rsidRPr="00206631">
        <w:rPr>
          <w:rFonts w:ascii="Times New Roman" w:hAnsi="Times New Roman" w:cs="Times New Roman"/>
          <w:b/>
          <w:sz w:val="26"/>
          <w:szCs w:val="26"/>
        </w:rPr>
        <w:tab/>
        <w:t>METHOD OF DATA COLLECTION</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 xml:space="preserve">There are various sources of data which could be </w:t>
      </w:r>
      <w:r w:rsidR="00EC43BA" w:rsidRPr="00206631">
        <w:rPr>
          <w:rFonts w:ascii="Times New Roman" w:hAnsi="Times New Roman" w:cs="Times New Roman"/>
          <w:sz w:val="26"/>
          <w:szCs w:val="26"/>
        </w:rPr>
        <w:t>categorized</w:t>
      </w:r>
      <w:r w:rsidRPr="00206631">
        <w:rPr>
          <w:rFonts w:ascii="Times New Roman" w:hAnsi="Times New Roman" w:cs="Times New Roman"/>
          <w:sz w:val="26"/>
          <w:szCs w:val="26"/>
        </w:rPr>
        <w:t xml:space="preserve"> into two main sources namely: the primary data and secondary data. The methods of data collection used for this study are both primary data and secondary data. The primary sources of data were structures Interview and </w:t>
      </w:r>
      <w:r w:rsidR="005A577F" w:rsidRPr="00206631">
        <w:rPr>
          <w:rFonts w:ascii="Times New Roman" w:hAnsi="Times New Roman" w:cs="Times New Roman"/>
          <w:sz w:val="26"/>
          <w:szCs w:val="26"/>
        </w:rPr>
        <w:t>self-administered</w:t>
      </w:r>
      <w:r w:rsidRPr="00206631">
        <w:rPr>
          <w:rFonts w:ascii="Times New Roman" w:hAnsi="Times New Roman" w:cs="Times New Roman"/>
          <w:sz w:val="26"/>
          <w:szCs w:val="26"/>
        </w:rPr>
        <w:t xml:space="preserve"> structured questionnaire which avoided manipulation and increase the quality of research. A total of 15 questions were used for the survey questionnaire. The secondary data came from relevant literatures reviewed.</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3.6</w:t>
      </w:r>
      <w:r w:rsidRPr="00206631">
        <w:rPr>
          <w:rFonts w:ascii="Times New Roman" w:hAnsi="Times New Roman" w:cs="Times New Roman"/>
          <w:b/>
          <w:sz w:val="26"/>
          <w:szCs w:val="26"/>
        </w:rPr>
        <w:tab/>
        <w:t>THE RESEARCH INSTRUMENT</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lastRenderedPageBreak/>
        <w:tab/>
      </w:r>
      <w:r w:rsidRPr="00206631">
        <w:rPr>
          <w:rFonts w:ascii="Times New Roman" w:hAnsi="Times New Roman" w:cs="Times New Roman"/>
          <w:sz w:val="26"/>
          <w:szCs w:val="26"/>
        </w:rPr>
        <w:t xml:space="preserve">The survey instrument was adopted for this study. A </w:t>
      </w:r>
      <w:r w:rsidR="005A577F" w:rsidRPr="00206631">
        <w:rPr>
          <w:rFonts w:ascii="Times New Roman" w:hAnsi="Times New Roman" w:cs="Times New Roman"/>
          <w:sz w:val="26"/>
          <w:szCs w:val="26"/>
        </w:rPr>
        <w:t>well-structured</w:t>
      </w:r>
      <w:r w:rsidRPr="00206631">
        <w:rPr>
          <w:rFonts w:ascii="Times New Roman" w:hAnsi="Times New Roman" w:cs="Times New Roman"/>
          <w:sz w:val="26"/>
          <w:szCs w:val="26"/>
        </w:rPr>
        <w:t xml:space="preserve"> questionnaire and interview were used to measures of dependent &amp; independent variables.</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3.7</w:t>
      </w:r>
      <w:r w:rsidRPr="00206631">
        <w:rPr>
          <w:rFonts w:ascii="Times New Roman" w:hAnsi="Times New Roman" w:cs="Times New Roman"/>
          <w:b/>
          <w:sz w:val="26"/>
          <w:szCs w:val="26"/>
        </w:rPr>
        <w:tab/>
        <w:t>VALIDITY OF RESEARCH INSTRIMENT</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 xml:space="preserve">Both the content and face validity were put to use in this study. The validity of the research instrument was ascertained through expert opinions and contribution as well as the approval of the supervisor. In </w:t>
      </w:r>
      <w:r w:rsidR="005A577F" w:rsidRPr="00206631">
        <w:rPr>
          <w:rFonts w:ascii="Times New Roman" w:hAnsi="Times New Roman" w:cs="Times New Roman"/>
          <w:sz w:val="26"/>
          <w:szCs w:val="26"/>
        </w:rPr>
        <w:t>addition,</w:t>
      </w:r>
      <w:r w:rsidRPr="00206631">
        <w:rPr>
          <w:rFonts w:ascii="Times New Roman" w:hAnsi="Times New Roman" w:cs="Times New Roman"/>
          <w:sz w:val="26"/>
          <w:szCs w:val="26"/>
        </w:rPr>
        <w:t xml:space="preserve"> the research variables were validated using factor analysis.</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3.8</w:t>
      </w:r>
      <w:r w:rsidRPr="00206631">
        <w:rPr>
          <w:rFonts w:ascii="Times New Roman" w:hAnsi="Times New Roman" w:cs="Times New Roman"/>
          <w:b/>
          <w:sz w:val="26"/>
          <w:szCs w:val="26"/>
        </w:rPr>
        <w:tab/>
        <w:t>METHOD OF DATA PRESENTATION AND ANALYSIS</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ab/>
        <w:t xml:space="preserve">These tools were selected because it has functionalities that accommodate the variable of interest. </w:t>
      </w:r>
    </w:p>
    <w:p w:rsidR="00002A36" w:rsidRPr="00206631" w:rsidRDefault="00002A36" w:rsidP="00786F14">
      <w:pPr>
        <w:spacing w:line="360" w:lineRule="auto"/>
        <w:ind w:right="620"/>
        <w:jc w:val="both"/>
        <w:rPr>
          <w:rFonts w:ascii="Times New Roman" w:hAnsi="Times New Roman" w:cs="Times New Roman"/>
          <w:b/>
          <w:sz w:val="26"/>
          <w:szCs w:val="26"/>
        </w:rPr>
      </w:pPr>
    </w:p>
    <w:p w:rsidR="00002A36" w:rsidRPr="00206631" w:rsidRDefault="00002A36" w:rsidP="00786F14">
      <w:pPr>
        <w:spacing w:line="360" w:lineRule="auto"/>
        <w:ind w:right="620"/>
        <w:jc w:val="both"/>
        <w:rPr>
          <w:rFonts w:ascii="Times New Roman" w:hAnsi="Times New Roman" w:cs="Times New Roman"/>
          <w:b/>
          <w:sz w:val="26"/>
          <w:szCs w:val="26"/>
        </w:rPr>
      </w:pPr>
    </w:p>
    <w:p w:rsidR="00002A36" w:rsidRPr="00206631" w:rsidRDefault="00002A36" w:rsidP="00786F14">
      <w:pPr>
        <w:spacing w:line="360" w:lineRule="auto"/>
        <w:ind w:right="620"/>
        <w:jc w:val="both"/>
        <w:rPr>
          <w:rFonts w:ascii="Times New Roman" w:hAnsi="Times New Roman" w:cs="Times New Roman"/>
          <w:b/>
          <w:sz w:val="26"/>
          <w:szCs w:val="26"/>
        </w:rPr>
      </w:pPr>
    </w:p>
    <w:p w:rsidR="00002A36" w:rsidRPr="00206631" w:rsidRDefault="00002A36" w:rsidP="00786F14">
      <w:pPr>
        <w:spacing w:line="360" w:lineRule="auto"/>
        <w:ind w:right="620"/>
        <w:jc w:val="both"/>
        <w:rPr>
          <w:rFonts w:ascii="Times New Roman" w:hAnsi="Times New Roman" w:cs="Times New Roman"/>
          <w:b/>
          <w:sz w:val="26"/>
          <w:szCs w:val="26"/>
        </w:rPr>
      </w:pPr>
    </w:p>
    <w:p w:rsidR="00002A36" w:rsidRPr="00206631" w:rsidRDefault="00002A36" w:rsidP="00786F14">
      <w:pPr>
        <w:spacing w:line="360" w:lineRule="auto"/>
        <w:ind w:right="620"/>
        <w:jc w:val="both"/>
        <w:rPr>
          <w:rFonts w:ascii="Times New Roman" w:hAnsi="Times New Roman" w:cs="Times New Roman"/>
          <w:b/>
          <w:sz w:val="26"/>
          <w:szCs w:val="26"/>
        </w:rPr>
      </w:pPr>
    </w:p>
    <w:p w:rsidR="009D516A" w:rsidRPr="00206631" w:rsidRDefault="009D516A" w:rsidP="00786F14">
      <w:pPr>
        <w:spacing w:line="360" w:lineRule="auto"/>
        <w:ind w:right="620"/>
        <w:jc w:val="both"/>
        <w:rPr>
          <w:rFonts w:ascii="Times New Roman" w:hAnsi="Times New Roman" w:cs="Times New Roman"/>
          <w:b/>
          <w:sz w:val="26"/>
          <w:szCs w:val="26"/>
        </w:rPr>
      </w:pPr>
    </w:p>
    <w:p w:rsidR="00002A36" w:rsidRPr="00206631" w:rsidRDefault="00002A36" w:rsidP="00786F14">
      <w:pPr>
        <w:spacing w:line="360" w:lineRule="auto"/>
        <w:ind w:right="620"/>
        <w:jc w:val="center"/>
        <w:rPr>
          <w:rFonts w:ascii="Times New Roman" w:hAnsi="Times New Roman" w:cs="Times New Roman"/>
          <w:b/>
          <w:sz w:val="26"/>
          <w:szCs w:val="26"/>
        </w:rPr>
      </w:pPr>
      <w:r w:rsidRPr="00206631">
        <w:rPr>
          <w:rFonts w:ascii="Times New Roman" w:hAnsi="Times New Roman" w:cs="Times New Roman"/>
          <w:b/>
          <w:sz w:val="26"/>
          <w:szCs w:val="26"/>
        </w:rPr>
        <w:lastRenderedPageBreak/>
        <w:t>CHAPTER FOUR</w:t>
      </w: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t>DATA ANALYSIS AND DISCUSSION OF FINDINGS</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4.1</w:t>
      </w:r>
      <w:r w:rsidRPr="00206631">
        <w:rPr>
          <w:rFonts w:ascii="Times New Roman" w:hAnsi="Times New Roman" w:cs="Times New Roman"/>
          <w:b/>
          <w:sz w:val="26"/>
          <w:szCs w:val="26"/>
        </w:rPr>
        <w:tab/>
        <w:t xml:space="preserve">INTRODUCTION </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Response rate is the extent to which the final data set includes all sample members and is calculated from the number of people who responded from the entire sample. This excludes those who declined to participate and the unavailable. From the 14 served with questionnaires, all of them returned the them, consisting of 100% response rate. This response rate was quite commendable and was made a reality by the fact that the researcher self-administered the questionnaire to the target population.</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4.2</w:t>
      </w:r>
      <w:r w:rsidRPr="00206631">
        <w:rPr>
          <w:rFonts w:ascii="Times New Roman" w:hAnsi="Times New Roman" w:cs="Times New Roman"/>
          <w:b/>
          <w:sz w:val="26"/>
          <w:szCs w:val="26"/>
        </w:rPr>
        <w:tab/>
        <w:t xml:space="preserve">DATA PRESENTATION AND ANALYSIS </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ab/>
        <w:t xml:space="preserve">For simplicity and academic excellence, the analysis of questionnaire shall be done to reveal respondent of the industry (marketing manager of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State) which was made the case study of this end question 1 to 7 will analyze the question directed to the industry, while the remaining will </w:t>
      </w:r>
      <w:proofErr w:type="gramStart"/>
      <w:r w:rsidRPr="00206631">
        <w:rPr>
          <w:rFonts w:ascii="Times New Roman" w:hAnsi="Times New Roman" w:cs="Times New Roman"/>
          <w:sz w:val="26"/>
          <w:szCs w:val="26"/>
        </w:rPr>
        <w:t>analyses</w:t>
      </w:r>
      <w:proofErr w:type="gramEnd"/>
      <w:r w:rsidRPr="00206631">
        <w:rPr>
          <w:rFonts w:ascii="Times New Roman" w:hAnsi="Times New Roman" w:cs="Times New Roman"/>
          <w:sz w:val="26"/>
          <w:szCs w:val="26"/>
        </w:rPr>
        <w:t xml:space="preserve"> those directed to the consumer which will be expressed in tabular form.</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b/>
          <w:sz w:val="26"/>
          <w:szCs w:val="26"/>
        </w:rPr>
        <w:t xml:space="preserve">TABLE 1. </w:t>
      </w:r>
      <w:r w:rsidRPr="00206631">
        <w:rPr>
          <w:rFonts w:ascii="Times New Roman" w:hAnsi="Times New Roman" w:cs="Times New Roman"/>
          <w:sz w:val="26"/>
          <w:szCs w:val="26"/>
        </w:rPr>
        <w:t>QUESTION 1: Opinion distribution of the respondent on whether popularity of a product influences their buying decision?</w:t>
      </w:r>
    </w:p>
    <w:tbl>
      <w:tblPr>
        <w:tblStyle w:val="TableGrid"/>
        <w:tblW w:w="0" w:type="auto"/>
        <w:tblInd w:w="198" w:type="dxa"/>
        <w:tblLook w:val="04A0" w:firstRow="1" w:lastRow="0" w:firstColumn="1" w:lastColumn="0" w:noHBand="0" w:noVBand="1"/>
      </w:tblPr>
      <w:tblGrid>
        <w:gridCol w:w="2415"/>
        <w:gridCol w:w="2170"/>
        <w:gridCol w:w="3055"/>
      </w:tblGrid>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55</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72.5</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45</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lastRenderedPageBreak/>
        <w:t>RESPONSE: He agreed to the fact that packaging of product is essential for differentiating product to enhance its quality.</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b/>
          <w:sz w:val="26"/>
          <w:szCs w:val="26"/>
        </w:rPr>
        <w:t>TABLE 2</w:t>
      </w:r>
      <w:r w:rsidRPr="00206631">
        <w:rPr>
          <w:rFonts w:ascii="Times New Roman" w:hAnsi="Times New Roman" w:cs="Times New Roman"/>
          <w:sz w:val="26"/>
          <w:szCs w:val="26"/>
        </w:rPr>
        <w:t>. QUESTION 2: Opinion distribution of the respondent on loyalty to a particular package?</w:t>
      </w:r>
    </w:p>
    <w:tbl>
      <w:tblPr>
        <w:tblStyle w:val="TableGrid"/>
        <w:tblW w:w="0" w:type="auto"/>
        <w:tblInd w:w="198" w:type="dxa"/>
        <w:tblLook w:val="04A0" w:firstRow="1" w:lastRow="0" w:firstColumn="1" w:lastColumn="0" w:noHBand="0" w:noVBand="1"/>
      </w:tblPr>
      <w:tblGrid>
        <w:gridCol w:w="2414"/>
        <w:gridCol w:w="2260"/>
        <w:gridCol w:w="2966"/>
      </w:tblGrid>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26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297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26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55</w:t>
            </w:r>
          </w:p>
        </w:tc>
        <w:tc>
          <w:tcPr>
            <w:tcW w:w="297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72.5</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26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45</w:t>
            </w:r>
          </w:p>
        </w:tc>
        <w:tc>
          <w:tcPr>
            <w:tcW w:w="297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26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297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3. </w:t>
      </w:r>
      <w:r w:rsidRPr="00206631">
        <w:rPr>
          <w:rFonts w:ascii="Times New Roman" w:hAnsi="Times New Roman" w:cs="Times New Roman"/>
          <w:sz w:val="26"/>
          <w:szCs w:val="26"/>
        </w:rPr>
        <w:t xml:space="preserve">QUESTION 3: Opinion distribution of the respondent on what can </w:t>
      </w:r>
      <w:r w:rsidR="005A577F" w:rsidRPr="00206631">
        <w:rPr>
          <w:rFonts w:ascii="Times New Roman" w:hAnsi="Times New Roman" w:cs="Times New Roman"/>
          <w:sz w:val="26"/>
          <w:szCs w:val="26"/>
        </w:rPr>
        <w:t>find</w:t>
      </w:r>
      <w:r w:rsidRPr="00206631">
        <w:rPr>
          <w:rFonts w:ascii="Times New Roman" w:hAnsi="Times New Roman" w:cs="Times New Roman"/>
          <w:sz w:val="26"/>
          <w:szCs w:val="26"/>
        </w:rPr>
        <w:t xml:space="preserve"> a buyer to layer your product?</w:t>
      </w:r>
    </w:p>
    <w:tbl>
      <w:tblPr>
        <w:tblStyle w:val="TableGrid"/>
        <w:tblW w:w="0" w:type="auto"/>
        <w:tblInd w:w="198" w:type="dxa"/>
        <w:tblLook w:val="04A0" w:firstRow="1" w:lastRow="0" w:firstColumn="1" w:lastColumn="0" w:noHBand="0" w:noVBand="1"/>
      </w:tblPr>
      <w:tblGrid>
        <w:gridCol w:w="2414"/>
        <w:gridCol w:w="2008"/>
        <w:gridCol w:w="3218"/>
      </w:tblGrid>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45</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72.5</w:t>
            </w:r>
          </w:p>
        </w:tc>
      </w:tr>
      <w:tr w:rsidR="00002A36" w:rsidRPr="00206631" w:rsidTr="00692BC4">
        <w:trPr>
          <w:trHeight w:val="96"/>
        </w:trPr>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55</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Source: Field Survey 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RESPONSE: 45 agreed that combination of </w:t>
      </w:r>
      <w:r w:rsidR="005A577F" w:rsidRPr="00206631">
        <w:rPr>
          <w:rFonts w:ascii="Times New Roman" w:hAnsi="Times New Roman" w:cs="Times New Roman"/>
          <w:sz w:val="26"/>
          <w:szCs w:val="26"/>
        </w:rPr>
        <w:t>low-price</w:t>
      </w:r>
      <w:r w:rsidRPr="00206631">
        <w:rPr>
          <w:rFonts w:ascii="Times New Roman" w:hAnsi="Times New Roman" w:cs="Times New Roman"/>
          <w:sz w:val="26"/>
          <w:szCs w:val="26"/>
        </w:rPr>
        <w:t xml:space="preserve"> frequent advertisement and availability of product is the answer. While 55 disagree that combination of </w:t>
      </w:r>
      <w:r w:rsidR="005A577F" w:rsidRPr="00206631">
        <w:rPr>
          <w:rFonts w:ascii="Times New Roman" w:hAnsi="Times New Roman" w:cs="Times New Roman"/>
          <w:sz w:val="26"/>
          <w:szCs w:val="26"/>
        </w:rPr>
        <w:t>low-price</w:t>
      </w:r>
      <w:r w:rsidRPr="00206631">
        <w:rPr>
          <w:rFonts w:ascii="Times New Roman" w:hAnsi="Times New Roman" w:cs="Times New Roman"/>
          <w:sz w:val="26"/>
          <w:szCs w:val="26"/>
        </w:rPr>
        <w:t xml:space="preserve"> frequent advertisement and availability of product.</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b/>
          <w:sz w:val="26"/>
          <w:szCs w:val="26"/>
        </w:rPr>
        <w:t xml:space="preserve">TABLE 4. </w:t>
      </w:r>
      <w:r w:rsidRPr="00206631">
        <w:rPr>
          <w:rFonts w:ascii="Times New Roman" w:hAnsi="Times New Roman" w:cs="Times New Roman"/>
          <w:sz w:val="26"/>
          <w:szCs w:val="26"/>
        </w:rPr>
        <w:t>QUESTION 4: Opinion distribution of the respondent on what effect does bad positioning have your product?</w:t>
      </w:r>
    </w:p>
    <w:tbl>
      <w:tblPr>
        <w:tblStyle w:val="TableGrid"/>
        <w:tblW w:w="0" w:type="auto"/>
        <w:tblInd w:w="468" w:type="dxa"/>
        <w:tblLook w:val="04A0" w:firstRow="1" w:lastRow="0" w:firstColumn="1" w:lastColumn="0" w:noHBand="0" w:noVBand="1"/>
      </w:tblPr>
      <w:tblGrid>
        <w:gridCol w:w="1620"/>
        <w:gridCol w:w="2516"/>
        <w:gridCol w:w="3234"/>
      </w:tblGrid>
      <w:tr w:rsidR="00002A36" w:rsidRPr="00206631" w:rsidTr="00692BC4">
        <w:tc>
          <w:tcPr>
            <w:tcW w:w="162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 xml:space="preserve">VARIABLE </w:t>
            </w:r>
          </w:p>
        </w:tc>
        <w:tc>
          <w:tcPr>
            <w:tcW w:w="252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24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162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Female </w:t>
            </w:r>
          </w:p>
        </w:tc>
        <w:tc>
          <w:tcPr>
            <w:tcW w:w="252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c>
          <w:tcPr>
            <w:tcW w:w="324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r>
      <w:tr w:rsidR="00002A36" w:rsidRPr="00206631" w:rsidTr="00692BC4">
        <w:tc>
          <w:tcPr>
            <w:tcW w:w="162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Male </w:t>
            </w:r>
          </w:p>
        </w:tc>
        <w:tc>
          <w:tcPr>
            <w:tcW w:w="252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c>
          <w:tcPr>
            <w:tcW w:w="324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r>
      <w:tr w:rsidR="00002A36" w:rsidRPr="00206631" w:rsidTr="00692BC4">
        <w:tc>
          <w:tcPr>
            <w:tcW w:w="162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52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24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RESPONSE: 60 female staff responded that bad positioning could reduce packaging awareness by consumer and his reduce demand for product. 40 male staff responded that bad positioning could not reduce packaging awareness.</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5. </w:t>
      </w:r>
      <w:r w:rsidRPr="00206631">
        <w:rPr>
          <w:rFonts w:ascii="Times New Roman" w:hAnsi="Times New Roman" w:cs="Times New Roman"/>
          <w:sz w:val="26"/>
          <w:szCs w:val="26"/>
        </w:rPr>
        <w:t xml:space="preserve">QUESTION 5: Opinion distributions of the respondent on which types of </w:t>
      </w:r>
      <w:r w:rsidR="005A577F" w:rsidRPr="00206631">
        <w:rPr>
          <w:rFonts w:ascii="Times New Roman" w:hAnsi="Times New Roman" w:cs="Times New Roman"/>
          <w:sz w:val="26"/>
          <w:szCs w:val="26"/>
        </w:rPr>
        <w:t>packages</w:t>
      </w:r>
      <w:r w:rsidRPr="00206631">
        <w:rPr>
          <w:rFonts w:ascii="Times New Roman" w:hAnsi="Times New Roman" w:cs="Times New Roman"/>
          <w:sz w:val="26"/>
          <w:szCs w:val="26"/>
        </w:rPr>
        <w:t xml:space="preserve"> do you embark upon? </w:t>
      </w:r>
    </w:p>
    <w:tbl>
      <w:tblPr>
        <w:tblStyle w:val="TableGrid"/>
        <w:tblW w:w="0" w:type="auto"/>
        <w:tblInd w:w="378" w:type="dxa"/>
        <w:tblLook w:val="04A0" w:firstRow="1" w:lastRow="0" w:firstColumn="1" w:lastColumn="0" w:noHBand="0" w:noVBand="1"/>
      </w:tblPr>
      <w:tblGrid>
        <w:gridCol w:w="1589"/>
        <w:gridCol w:w="2321"/>
        <w:gridCol w:w="3550"/>
      </w:tblGrid>
      <w:tr w:rsidR="00002A36" w:rsidRPr="00206631" w:rsidTr="00692BC4">
        <w:tc>
          <w:tcPr>
            <w:tcW w:w="153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34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60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153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34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c>
          <w:tcPr>
            <w:tcW w:w="360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r>
      <w:tr w:rsidR="00002A36" w:rsidRPr="00206631" w:rsidTr="00692BC4">
        <w:tc>
          <w:tcPr>
            <w:tcW w:w="153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34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c>
          <w:tcPr>
            <w:tcW w:w="360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r>
      <w:tr w:rsidR="00002A36" w:rsidRPr="00206631" w:rsidTr="00692BC4">
        <w:tc>
          <w:tcPr>
            <w:tcW w:w="153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34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60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RESPONSE: 60 agreed on types of packaging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State use multiple packaging, family packaging and own label, brand while 40 disagreed on types of packaging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Kwara State use multiple packaging</w:t>
      </w:r>
      <w:r w:rsidR="009D516A" w:rsidRPr="00206631">
        <w:rPr>
          <w:rFonts w:ascii="Times New Roman" w:hAnsi="Times New Roman" w:cs="Times New Roman"/>
          <w:sz w:val="26"/>
          <w:szCs w:val="26"/>
        </w:rPr>
        <w:t>.</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6. </w:t>
      </w:r>
      <w:r w:rsidRPr="00206631">
        <w:rPr>
          <w:rFonts w:ascii="Times New Roman" w:hAnsi="Times New Roman" w:cs="Times New Roman"/>
          <w:sz w:val="26"/>
          <w:szCs w:val="26"/>
        </w:rPr>
        <w:t>QUESTION 6: Opinion distribution of the respondent on whether the company product packaging brand is a necessity for the company’s survival?</w:t>
      </w:r>
    </w:p>
    <w:tbl>
      <w:tblPr>
        <w:tblStyle w:val="TableGrid"/>
        <w:tblW w:w="0" w:type="auto"/>
        <w:tblInd w:w="198" w:type="dxa"/>
        <w:tblLook w:val="04A0" w:firstRow="1" w:lastRow="0" w:firstColumn="1" w:lastColumn="0" w:noHBand="0" w:noVBand="1"/>
      </w:tblPr>
      <w:tblGrid>
        <w:gridCol w:w="2414"/>
        <w:gridCol w:w="2008"/>
        <w:gridCol w:w="3218"/>
      </w:tblGrid>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 xml:space="preserve">Total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RESPONSE: 60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State responded agreed that product packaging brand is a necessity for the company’s survival. While 40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State responded disagreed that product packaging brand is not a necessity for the company’s survival. </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7. </w:t>
      </w:r>
      <w:r w:rsidRPr="00206631">
        <w:rPr>
          <w:rFonts w:ascii="Times New Roman" w:hAnsi="Times New Roman" w:cs="Times New Roman"/>
          <w:sz w:val="26"/>
          <w:szCs w:val="26"/>
        </w:rPr>
        <w:t>QUESTION 7: Opinion distribution of the respondent on how do you guide against package shifting and switching of your product?</w:t>
      </w:r>
    </w:p>
    <w:tbl>
      <w:tblPr>
        <w:tblStyle w:val="TableGrid"/>
        <w:tblW w:w="0" w:type="auto"/>
        <w:tblInd w:w="468" w:type="dxa"/>
        <w:tblLook w:val="04A0" w:firstRow="1" w:lastRow="0" w:firstColumn="1" w:lastColumn="0" w:noHBand="0" w:noVBand="1"/>
      </w:tblPr>
      <w:tblGrid>
        <w:gridCol w:w="2145"/>
        <w:gridCol w:w="2170"/>
        <w:gridCol w:w="3055"/>
      </w:tblGrid>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RESPONSE: According to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Kwara State manager, 60 agreed that offering of different packaging, providing packaging lower than that of competitors, good quality of product could be used to guide against packaging shifting, while 40 disagree about that.</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8. </w:t>
      </w:r>
      <w:r w:rsidRPr="00206631">
        <w:rPr>
          <w:rFonts w:ascii="Times New Roman" w:hAnsi="Times New Roman" w:cs="Times New Roman"/>
          <w:sz w:val="26"/>
          <w:szCs w:val="26"/>
        </w:rPr>
        <w:t xml:space="preserve">QUESTION 8: Opinion distribution of the respondent on whether you are loyal to any packaging of product? </w:t>
      </w:r>
    </w:p>
    <w:tbl>
      <w:tblPr>
        <w:tblStyle w:val="TableGrid"/>
        <w:tblW w:w="0" w:type="auto"/>
        <w:tblInd w:w="378" w:type="dxa"/>
        <w:tblLook w:val="04A0" w:firstRow="1" w:lastRow="0" w:firstColumn="1" w:lastColumn="0" w:noHBand="0" w:noVBand="1"/>
      </w:tblPr>
      <w:tblGrid>
        <w:gridCol w:w="2235"/>
        <w:gridCol w:w="2170"/>
        <w:gridCol w:w="3055"/>
      </w:tblGrid>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55</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72.5</w:t>
            </w:r>
          </w:p>
        </w:tc>
      </w:tr>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45</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r>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lastRenderedPageBreak/>
        <w:t xml:space="preserve">RESPONSE: Out of the 100 responded 55 agreed they loyal to packaging of product while only 45 disagreed saying they are not loyal to any packaging of product. </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9. </w:t>
      </w:r>
      <w:r w:rsidRPr="00206631">
        <w:rPr>
          <w:rFonts w:ascii="Times New Roman" w:hAnsi="Times New Roman" w:cs="Times New Roman"/>
          <w:sz w:val="26"/>
          <w:szCs w:val="26"/>
        </w:rPr>
        <w:t>QUESTION 9: Opinion distribution of the respondent on loyalty to a particular packaging?</w:t>
      </w:r>
    </w:p>
    <w:tbl>
      <w:tblPr>
        <w:tblStyle w:val="TableGrid"/>
        <w:tblW w:w="0" w:type="auto"/>
        <w:tblInd w:w="468" w:type="dxa"/>
        <w:tblLook w:val="04A0" w:firstRow="1" w:lastRow="0" w:firstColumn="1" w:lastColumn="0" w:noHBand="0" w:noVBand="1"/>
      </w:tblPr>
      <w:tblGrid>
        <w:gridCol w:w="2146"/>
        <w:gridCol w:w="1849"/>
        <w:gridCol w:w="3375"/>
      </w:tblGrid>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Low price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Prestige of product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12.5</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12.5</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Product attribute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20</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20</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Due of Chemical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Source: Field Survey 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RESPONSE: The response here reveals that 40% of the total responded said they are loyal due to low price 12.5% respondent that is the due of the prestige of product 20% said it just because of chemical composition.</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10. </w:t>
      </w:r>
      <w:r w:rsidRPr="00206631">
        <w:rPr>
          <w:rFonts w:ascii="Times New Roman" w:hAnsi="Times New Roman" w:cs="Times New Roman"/>
          <w:sz w:val="26"/>
          <w:szCs w:val="26"/>
        </w:rPr>
        <w:t>QUESTION 10: Opinion distribution of the respondent on economic consideration influence is packaging acceptance?</w:t>
      </w:r>
    </w:p>
    <w:tbl>
      <w:tblPr>
        <w:tblStyle w:val="TableGrid"/>
        <w:tblW w:w="0" w:type="auto"/>
        <w:tblInd w:w="468" w:type="dxa"/>
        <w:tblLook w:val="04A0" w:firstRow="1" w:lastRow="0" w:firstColumn="1" w:lastColumn="0" w:noHBand="0" w:noVBand="1"/>
      </w:tblPr>
      <w:tblGrid>
        <w:gridCol w:w="2145"/>
        <w:gridCol w:w="2349"/>
        <w:gridCol w:w="2876"/>
      </w:tblGrid>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35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288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35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55</w:t>
            </w:r>
          </w:p>
        </w:tc>
        <w:tc>
          <w:tcPr>
            <w:tcW w:w="288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72.5</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35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45</w:t>
            </w:r>
          </w:p>
        </w:tc>
        <w:tc>
          <w:tcPr>
            <w:tcW w:w="288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35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288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RESPONSE: This shows that 55 of the respondents that answered to this agreed or answered yes as to economic consideration influence packaging acceptance while 45 hold that contrary view. </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 xml:space="preserve">TABLE 11. </w:t>
      </w:r>
      <w:r w:rsidRPr="00206631">
        <w:rPr>
          <w:rFonts w:ascii="Times New Roman" w:hAnsi="Times New Roman" w:cs="Times New Roman"/>
          <w:sz w:val="26"/>
          <w:szCs w:val="26"/>
        </w:rPr>
        <w:t>QUESTION 11: Opinion distribution of the respondent on popular acceptance of a product always influences your buying of detergent?</w:t>
      </w:r>
    </w:p>
    <w:tbl>
      <w:tblPr>
        <w:tblStyle w:val="TableGrid"/>
        <w:tblW w:w="0" w:type="auto"/>
        <w:tblInd w:w="378" w:type="dxa"/>
        <w:tblLook w:val="04A0" w:firstRow="1" w:lastRow="0" w:firstColumn="1" w:lastColumn="0" w:noHBand="0" w:noVBand="1"/>
      </w:tblPr>
      <w:tblGrid>
        <w:gridCol w:w="2235"/>
        <w:gridCol w:w="1849"/>
        <w:gridCol w:w="3376"/>
      </w:tblGrid>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Yes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50</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77.8</w:t>
            </w:r>
          </w:p>
        </w:tc>
      </w:tr>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No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50</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22.2</w:t>
            </w:r>
          </w:p>
        </w:tc>
      </w:tr>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RESPONSE: 50 of the respondents said popular acceptance of product always influencing their buying of a detergent, while 50 said not to this statement.</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4.2</w:t>
      </w:r>
      <w:r w:rsidRPr="00206631">
        <w:rPr>
          <w:rFonts w:ascii="Times New Roman" w:hAnsi="Times New Roman" w:cs="Times New Roman"/>
          <w:b/>
          <w:sz w:val="26"/>
          <w:szCs w:val="26"/>
        </w:rPr>
        <w:tab/>
        <w:t>DISCUSSION OF RESULTS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The analysis carried out in this chapter proves that there is an existence of positive significant relationship between higher product quality and the sales growth of an organization. The same also applies to the relationship between new product innovation and customer satisfaction of an organization. In the same light, the analysis reveals a positive significant relationship between product design and sales growth of an organization, as well as a significant positive relationship between unique product features and customer satisfaction of an organization. From the foregoing, it can be inferred that there is a significant positive relationship between product differentiation and organizational performance.</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It is therefore necessary that manufacturing organizations, especially the organization under study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State Nigeria Plc) sees the organization’s product(s) as a potential tool of creating and maintaining a competitive edge over other competitors in the industry. In </w:t>
      </w:r>
      <w:r w:rsidRPr="00206631">
        <w:rPr>
          <w:rFonts w:ascii="Times New Roman" w:hAnsi="Times New Roman" w:cs="Times New Roman"/>
          <w:sz w:val="26"/>
          <w:szCs w:val="26"/>
        </w:rPr>
        <w:lastRenderedPageBreak/>
        <w:t>other words, organizations should not see product differentiation as though it only helps in increasing sales or profit, but also as a tool that is capable of putting the organization into limelight thereby achieving a competitive advantage position. Product differentiation will thus enhance the overall capability of the organization in terms of improving on its products, which will in turn attract more customers and consumers.</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4.3</w:t>
      </w:r>
      <w:r w:rsidRPr="00206631">
        <w:rPr>
          <w:rFonts w:ascii="Times New Roman" w:hAnsi="Times New Roman" w:cs="Times New Roman"/>
          <w:b/>
          <w:sz w:val="26"/>
          <w:szCs w:val="26"/>
        </w:rPr>
        <w:tab/>
        <w:t>TEST OF HYPOTHESIS</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Table 16: Model Summary without Constant</w:t>
      </w:r>
    </w:p>
    <w:tbl>
      <w:tblPr>
        <w:tblStyle w:val="TableGrid"/>
        <w:tblW w:w="0" w:type="auto"/>
        <w:tblInd w:w="198" w:type="dxa"/>
        <w:tblLook w:val="04A0" w:firstRow="1" w:lastRow="0" w:firstColumn="1" w:lastColumn="0" w:noHBand="0" w:noVBand="1"/>
      </w:tblPr>
      <w:tblGrid>
        <w:gridCol w:w="1760"/>
        <w:gridCol w:w="1679"/>
        <w:gridCol w:w="1155"/>
        <w:gridCol w:w="3046"/>
      </w:tblGrid>
      <w:tr w:rsidR="00002A36" w:rsidRPr="00206631" w:rsidTr="00692BC4">
        <w:tc>
          <w:tcPr>
            <w:tcW w:w="207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R</w:t>
            </w:r>
          </w:p>
        </w:tc>
        <w:tc>
          <w:tcPr>
            <w:tcW w:w="189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R Square</w:t>
            </w:r>
          </w:p>
        </w:tc>
        <w:tc>
          <w:tcPr>
            <w:tcW w:w="1105"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Adjusted </w:t>
            </w:r>
          </w:p>
        </w:tc>
        <w:tc>
          <w:tcPr>
            <w:tcW w:w="3593"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R Std. Error of the Estimate</w:t>
            </w:r>
          </w:p>
        </w:tc>
      </w:tr>
      <w:tr w:rsidR="00002A36" w:rsidRPr="00206631" w:rsidTr="00692BC4">
        <w:tc>
          <w:tcPr>
            <w:tcW w:w="2070" w:type="dxa"/>
          </w:tcPr>
          <w:p w:rsidR="00002A36" w:rsidRPr="00206631" w:rsidRDefault="00002A36" w:rsidP="00786F14">
            <w:pPr>
              <w:spacing w:line="360" w:lineRule="auto"/>
              <w:jc w:val="both"/>
              <w:rPr>
                <w:rFonts w:ascii="Times New Roman" w:hAnsi="Times New Roman" w:cs="Times New Roman"/>
                <w:sz w:val="26"/>
                <w:szCs w:val="26"/>
              </w:rPr>
            </w:pPr>
          </w:p>
        </w:tc>
        <w:tc>
          <w:tcPr>
            <w:tcW w:w="1890" w:type="dxa"/>
          </w:tcPr>
          <w:p w:rsidR="00002A36" w:rsidRPr="00206631" w:rsidRDefault="00002A36" w:rsidP="00786F14">
            <w:pPr>
              <w:spacing w:line="360" w:lineRule="auto"/>
              <w:jc w:val="both"/>
              <w:rPr>
                <w:rFonts w:ascii="Times New Roman" w:hAnsi="Times New Roman" w:cs="Times New Roman"/>
                <w:sz w:val="26"/>
                <w:szCs w:val="26"/>
              </w:rPr>
            </w:pPr>
          </w:p>
        </w:tc>
        <w:tc>
          <w:tcPr>
            <w:tcW w:w="1105"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Square</w:t>
            </w:r>
          </w:p>
        </w:tc>
        <w:tc>
          <w:tcPr>
            <w:tcW w:w="3593" w:type="dxa"/>
          </w:tcPr>
          <w:p w:rsidR="00002A36" w:rsidRPr="00206631" w:rsidRDefault="00002A36" w:rsidP="00786F14">
            <w:pPr>
              <w:spacing w:line="360" w:lineRule="auto"/>
              <w:jc w:val="both"/>
              <w:rPr>
                <w:rFonts w:ascii="Times New Roman" w:hAnsi="Times New Roman" w:cs="Times New Roman"/>
                <w:sz w:val="26"/>
                <w:szCs w:val="26"/>
              </w:rPr>
            </w:pPr>
          </w:p>
        </w:tc>
      </w:tr>
      <w:tr w:rsidR="00002A36" w:rsidRPr="00206631" w:rsidTr="00692BC4">
        <w:tc>
          <w:tcPr>
            <w:tcW w:w="207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.764</w:t>
            </w:r>
          </w:p>
        </w:tc>
        <w:tc>
          <w:tcPr>
            <w:tcW w:w="189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.818</w:t>
            </w:r>
          </w:p>
        </w:tc>
        <w:tc>
          <w:tcPr>
            <w:tcW w:w="1105"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.713</w:t>
            </w:r>
          </w:p>
        </w:tc>
        <w:tc>
          <w:tcPr>
            <w:tcW w:w="3593"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7.57651</w:t>
            </w:r>
          </w:p>
        </w:tc>
      </w:tr>
    </w:tbl>
    <w:p w:rsidR="00002A36" w:rsidRPr="00206631" w:rsidRDefault="00002A36" w:rsidP="00786F14">
      <w:pPr>
        <w:spacing w:line="360" w:lineRule="auto"/>
        <w:ind w:left="20"/>
        <w:jc w:val="both"/>
        <w:rPr>
          <w:rFonts w:ascii="Times New Roman" w:hAnsi="Times New Roman" w:cs="Times New Roman"/>
          <w:b/>
          <w:sz w:val="26"/>
          <w:szCs w:val="26"/>
        </w:rPr>
      </w:pPr>
      <w:r w:rsidRPr="00206631">
        <w:rPr>
          <w:rFonts w:ascii="Times New Roman" w:hAnsi="Times New Roman" w:cs="Times New Roman"/>
          <w:b/>
          <w:sz w:val="26"/>
          <w:szCs w:val="26"/>
        </w:rPr>
        <w:t>ANOVA Test</w:t>
      </w:r>
    </w:p>
    <w:p w:rsidR="00002A36" w:rsidRPr="00206631" w:rsidRDefault="00002A36" w:rsidP="00786F14">
      <w:pPr>
        <w:spacing w:line="360" w:lineRule="auto"/>
        <w:ind w:left="20"/>
        <w:jc w:val="both"/>
        <w:rPr>
          <w:rFonts w:ascii="Times New Roman" w:hAnsi="Times New Roman" w:cs="Times New Roman"/>
          <w:sz w:val="26"/>
          <w:szCs w:val="26"/>
        </w:rPr>
      </w:pPr>
      <w:r w:rsidRPr="00206631">
        <w:rPr>
          <w:rFonts w:ascii="Times New Roman" w:hAnsi="Times New Roman" w:cs="Times New Roman"/>
          <w:sz w:val="26"/>
          <w:szCs w:val="26"/>
        </w:rPr>
        <w:t xml:space="preserve">The total variance, (6.420) was the difference into the variance which can be explained by the independent variables and the </w:t>
      </w:r>
      <w:r w:rsidR="005A577F" w:rsidRPr="00206631">
        <w:rPr>
          <w:rFonts w:ascii="Times New Roman" w:hAnsi="Times New Roman" w:cs="Times New Roman"/>
          <w:sz w:val="26"/>
          <w:szCs w:val="26"/>
        </w:rPr>
        <w:t>variance, (</w:t>
      </w:r>
      <w:r w:rsidRPr="00206631">
        <w:rPr>
          <w:rFonts w:ascii="Times New Roman" w:hAnsi="Times New Roman" w:cs="Times New Roman"/>
          <w:sz w:val="26"/>
          <w:szCs w:val="26"/>
        </w:rPr>
        <w:t>Model), which could not be explained by independent variables and the variance which was not explained by the independent variables, (error). The study established that there existed a significant goodness of fit between variable as F-test (F=4.228, P=0.01&lt;0.05). The calculated F=5.191, far exceeds the F-critical of 4.228. This implied that the level of variation between product differentiation and competitive advantage was significant at 95%.</w:t>
      </w:r>
    </w:p>
    <w:p w:rsidR="00002A36" w:rsidRPr="00206631" w:rsidRDefault="00002A36" w:rsidP="00786F14">
      <w:pPr>
        <w:spacing w:line="360" w:lineRule="auto"/>
        <w:ind w:left="20"/>
        <w:jc w:val="both"/>
        <w:rPr>
          <w:rFonts w:ascii="Times New Roman" w:hAnsi="Times New Roman" w:cs="Times New Roman"/>
          <w:b/>
          <w:sz w:val="26"/>
          <w:szCs w:val="26"/>
        </w:rPr>
      </w:pPr>
      <w:r w:rsidRPr="00206631">
        <w:rPr>
          <w:rFonts w:ascii="Times New Roman" w:hAnsi="Times New Roman" w:cs="Times New Roman"/>
          <w:b/>
          <w:sz w:val="26"/>
          <w:szCs w:val="26"/>
        </w:rPr>
        <w:t>Table 17: ANOVA Test</w:t>
      </w:r>
    </w:p>
    <w:tbl>
      <w:tblPr>
        <w:tblStyle w:val="TableGrid"/>
        <w:tblW w:w="0" w:type="auto"/>
        <w:tblInd w:w="288" w:type="dxa"/>
        <w:tblLook w:val="04A0" w:firstRow="1" w:lastRow="0" w:firstColumn="1" w:lastColumn="0" w:noHBand="0" w:noVBand="1"/>
      </w:tblPr>
      <w:tblGrid>
        <w:gridCol w:w="1482"/>
        <w:gridCol w:w="1779"/>
        <w:gridCol w:w="810"/>
        <w:gridCol w:w="1552"/>
        <w:gridCol w:w="995"/>
        <w:gridCol w:w="932"/>
      </w:tblGrid>
      <w:tr w:rsidR="00002A36" w:rsidRPr="00206631" w:rsidTr="00692BC4">
        <w:tc>
          <w:tcPr>
            <w:tcW w:w="1530" w:type="dxa"/>
          </w:tcPr>
          <w:p w:rsidR="00002A36" w:rsidRPr="00206631" w:rsidRDefault="00002A36" w:rsidP="00786F14">
            <w:pPr>
              <w:spacing w:line="360" w:lineRule="auto"/>
              <w:jc w:val="both"/>
              <w:rPr>
                <w:rFonts w:ascii="Times New Roman" w:hAnsi="Times New Roman" w:cs="Times New Roman"/>
                <w:sz w:val="26"/>
                <w:szCs w:val="26"/>
              </w:rPr>
            </w:pPr>
          </w:p>
        </w:tc>
        <w:tc>
          <w:tcPr>
            <w:tcW w:w="198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Sum of Squares</w:t>
            </w:r>
          </w:p>
        </w:tc>
        <w:tc>
          <w:tcPr>
            <w:tcW w:w="900" w:type="dxa"/>
          </w:tcPr>
          <w:p w:rsidR="00002A36" w:rsidRPr="00206631" w:rsidRDefault="00002A36" w:rsidP="00786F14">
            <w:pPr>
              <w:spacing w:line="360" w:lineRule="auto"/>
              <w:jc w:val="both"/>
              <w:rPr>
                <w:rFonts w:ascii="Times New Roman" w:hAnsi="Times New Roman" w:cs="Times New Roman"/>
                <w:sz w:val="26"/>
                <w:szCs w:val="26"/>
              </w:rPr>
            </w:pPr>
            <w:proofErr w:type="spellStart"/>
            <w:r w:rsidRPr="00206631">
              <w:rPr>
                <w:rFonts w:ascii="Times New Roman" w:hAnsi="Times New Roman" w:cs="Times New Roman"/>
                <w:sz w:val="26"/>
                <w:szCs w:val="26"/>
              </w:rPr>
              <w:t>df</w:t>
            </w:r>
            <w:proofErr w:type="spellEnd"/>
          </w:p>
        </w:tc>
        <w:tc>
          <w:tcPr>
            <w:tcW w:w="171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Mean Square</w:t>
            </w:r>
          </w:p>
        </w:tc>
        <w:tc>
          <w:tcPr>
            <w:tcW w:w="108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F</w:t>
            </w:r>
          </w:p>
        </w:tc>
        <w:tc>
          <w:tcPr>
            <w:tcW w:w="99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Sig</w:t>
            </w:r>
          </w:p>
        </w:tc>
      </w:tr>
      <w:tr w:rsidR="00002A36" w:rsidRPr="00206631" w:rsidTr="00692BC4">
        <w:tc>
          <w:tcPr>
            <w:tcW w:w="153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lastRenderedPageBreak/>
              <w:t>Regression</w:t>
            </w:r>
          </w:p>
        </w:tc>
        <w:tc>
          <w:tcPr>
            <w:tcW w:w="198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2734.595</w:t>
            </w:r>
          </w:p>
        </w:tc>
        <w:tc>
          <w:tcPr>
            <w:tcW w:w="90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1</w:t>
            </w:r>
          </w:p>
        </w:tc>
        <w:tc>
          <w:tcPr>
            <w:tcW w:w="171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2734.595</w:t>
            </w:r>
          </w:p>
        </w:tc>
        <w:tc>
          <w:tcPr>
            <w:tcW w:w="108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4.228</w:t>
            </w:r>
          </w:p>
        </w:tc>
        <w:tc>
          <w:tcPr>
            <w:tcW w:w="99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0.000</w:t>
            </w:r>
          </w:p>
        </w:tc>
      </w:tr>
      <w:tr w:rsidR="00002A36" w:rsidRPr="00206631" w:rsidTr="00692BC4">
        <w:tc>
          <w:tcPr>
            <w:tcW w:w="153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Residual</w:t>
            </w:r>
          </w:p>
        </w:tc>
        <w:tc>
          <w:tcPr>
            <w:tcW w:w="198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9340.774</w:t>
            </w:r>
          </w:p>
        </w:tc>
        <w:tc>
          <w:tcPr>
            <w:tcW w:w="90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267</w:t>
            </w:r>
          </w:p>
        </w:tc>
        <w:tc>
          <w:tcPr>
            <w:tcW w:w="171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34.984</w:t>
            </w:r>
          </w:p>
        </w:tc>
        <w:tc>
          <w:tcPr>
            <w:tcW w:w="1080" w:type="dxa"/>
          </w:tcPr>
          <w:p w:rsidR="00002A36" w:rsidRPr="00206631" w:rsidRDefault="00002A36" w:rsidP="00786F14">
            <w:pPr>
              <w:spacing w:line="360" w:lineRule="auto"/>
              <w:jc w:val="both"/>
              <w:rPr>
                <w:rFonts w:ascii="Times New Roman" w:hAnsi="Times New Roman" w:cs="Times New Roman"/>
                <w:sz w:val="26"/>
                <w:szCs w:val="26"/>
              </w:rPr>
            </w:pPr>
          </w:p>
        </w:tc>
        <w:tc>
          <w:tcPr>
            <w:tcW w:w="990" w:type="dxa"/>
          </w:tcPr>
          <w:p w:rsidR="00002A36" w:rsidRPr="00206631" w:rsidRDefault="00002A36" w:rsidP="00786F14">
            <w:pPr>
              <w:spacing w:line="360" w:lineRule="auto"/>
              <w:jc w:val="both"/>
              <w:rPr>
                <w:rFonts w:ascii="Times New Roman" w:hAnsi="Times New Roman" w:cs="Times New Roman"/>
                <w:sz w:val="26"/>
                <w:szCs w:val="26"/>
              </w:rPr>
            </w:pPr>
          </w:p>
        </w:tc>
      </w:tr>
      <w:tr w:rsidR="00002A36" w:rsidRPr="00206631" w:rsidTr="00692BC4">
        <w:tc>
          <w:tcPr>
            <w:tcW w:w="153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Total</w:t>
            </w:r>
          </w:p>
        </w:tc>
        <w:tc>
          <w:tcPr>
            <w:tcW w:w="198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12075.369</w:t>
            </w:r>
          </w:p>
        </w:tc>
        <w:tc>
          <w:tcPr>
            <w:tcW w:w="90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268</w:t>
            </w:r>
          </w:p>
        </w:tc>
        <w:tc>
          <w:tcPr>
            <w:tcW w:w="1710" w:type="dxa"/>
          </w:tcPr>
          <w:p w:rsidR="00002A36" w:rsidRPr="00206631" w:rsidRDefault="00002A36" w:rsidP="00786F14">
            <w:pPr>
              <w:spacing w:line="360" w:lineRule="auto"/>
              <w:jc w:val="both"/>
              <w:rPr>
                <w:rFonts w:ascii="Times New Roman" w:hAnsi="Times New Roman" w:cs="Times New Roman"/>
                <w:sz w:val="26"/>
                <w:szCs w:val="26"/>
              </w:rPr>
            </w:pPr>
          </w:p>
        </w:tc>
        <w:tc>
          <w:tcPr>
            <w:tcW w:w="1080" w:type="dxa"/>
          </w:tcPr>
          <w:p w:rsidR="00002A36" w:rsidRPr="00206631" w:rsidRDefault="00002A36" w:rsidP="00786F14">
            <w:pPr>
              <w:spacing w:line="360" w:lineRule="auto"/>
              <w:jc w:val="both"/>
              <w:rPr>
                <w:rFonts w:ascii="Times New Roman" w:hAnsi="Times New Roman" w:cs="Times New Roman"/>
                <w:sz w:val="26"/>
                <w:szCs w:val="26"/>
              </w:rPr>
            </w:pPr>
          </w:p>
        </w:tc>
        <w:tc>
          <w:tcPr>
            <w:tcW w:w="990" w:type="dxa"/>
          </w:tcPr>
          <w:p w:rsidR="00002A36" w:rsidRPr="00206631" w:rsidRDefault="00002A36" w:rsidP="00786F14">
            <w:pPr>
              <w:spacing w:line="360" w:lineRule="auto"/>
              <w:jc w:val="both"/>
              <w:rPr>
                <w:rFonts w:ascii="Times New Roman" w:hAnsi="Times New Roman" w:cs="Times New Roman"/>
                <w:sz w:val="26"/>
                <w:szCs w:val="26"/>
              </w:rPr>
            </w:pPr>
          </w:p>
        </w:tc>
      </w:tr>
    </w:tbl>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The established regression equation was</w:t>
      </w:r>
    </w:p>
    <w:p w:rsidR="00002A36" w:rsidRPr="00206631" w:rsidRDefault="00002A36" w:rsidP="00786F14">
      <w:pPr>
        <w:spacing w:line="360" w:lineRule="auto"/>
        <w:jc w:val="both"/>
        <w:rPr>
          <w:rFonts w:ascii="Times New Roman" w:hAnsi="Times New Roman" w:cs="Times New Roman"/>
          <w:sz w:val="26"/>
          <w:szCs w:val="26"/>
          <w:vertAlign w:val="subscript"/>
        </w:rPr>
      </w:pPr>
      <w:r w:rsidRPr="00206631">
        <w:rPr>
          <w:rFonts w:ascii="Times New Roman" w:hAnsi="Times New Roman" w:cs="Times New Roman"/>
          <w:sz w:val="26"/>
          <w:szCs w:val="26"/>
        </w:rPr>
        <w:t>Y= 1.00+0.871X</w:t>
      </w:r>
      <w:r w:rsidRPr="00206631">
        <w:rPr>
          <w:rFonts w:ascii="Times New Roman" w:hAnsi="Times New Roman" w:cs="Times New Roman"/>
          <w:sz w:val="26"/>
          <w:szCs w:val="26"/>
          <w:vertAlign w:val="subscript"/>
        </w:rPr>
        <w:t>1+</w:t>
      </w:r>
      <w:r w:rsidRPr="00206631">
        <w:rPr>
          <w:rFonts w:ascii="Times New Roman" w:hAnsi="Times New Roman" w:cs="Times New Roman"/>
          <w:sz w:val="26"/>
          <w:szCs w:val="26"/>
        </w:rPr>
        <w:t>0.628X</w:t>
      </w:r>
      <w:r w:rsidRPr="00206631">
        <w:rPr>
          <w:rFonts w:ascii="Times New Roman" w:hAnsi="Times New Roman" w:cs="Times New Roman"/>
          <w:sz w:val="26"/>
          <w:szCs w:val="26"/>
          <w:vertAlign w:val="subscript"/>
        </w:rPr>
        <w:t>2</w:t>
      </w:r>
      <w:r w:rsidRPr="00206631">
        <w:rPr>
          <w:rFonts w:ascii="Times New Roman" w:hAnsi="Times New Roman" w:cs="Times New Roman"/>
          <w:sz w:val="26"/>
          <w:szCs w:val="26"/>
        </w:rPr>
        <w:t>+0.758X</w:t>
      </w:r>
      <w:r w:rsidRPr="00206631">
        <w:rPr>
          <w:rFonts w:ascii="Times New Roman" w:hAnsi="Times New Roman" w:cs="Times New Roman"/>
          <w:sz w:val="26"/>
          <w:szCs w:val="26"/>
          <w:vertAlign w:val="subscript"/>
        </w:rPr>
        <w:t>3</w:t>
      </w:r>
      <w:r w:rsidRPr="00206631">
        <w:rPr>
          <w:rFonts w:ascii="Times New Roman" w:hAnsi="Times New Roman" w:cs="Times New Roman"/>
          <w:sz w:val="26"/>
          <w:szCs w:val="26"/>
        </w:rPr>
        <w:t>+0.516X</w:t>
      </w:r>
      <w:r w:rsidRPr="00206631">
        <w:rPr>
          <w:rFonts w:ascii="Times New Roman" w:hAnsi="Times New Roman" w:cs="Times New Roman"/>
          <w:sz w:val="26"/>
          <w:szCs w:val="26"/>
          <w:vertAlign w:val="subscript"/>
        </w:rPr>
        <w:t>4</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From the above regression model, the values are the unstandardized coefficients and indicate the extent to which given product differentiation strategies influence the achievement of competitive advantage.</w:t>
      </w:r>
    </w:p>
    <w:p w:rsidR="00105E64" w:rsidRPr="00206631" w:rsidRDefault="00105E64"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sz w:val="26"/>
          <w:szCs w:val="26"/>
        </w:rPr>
      </w:pPr>
    </w:p>
    <w:p w:rsidR="00002A36" w:rsidRDefault="00002A36" w:rsidP="00786F14">
      <w:pPr>
        <w:spacing w:line="360" w:lineRule="auto"/>
        <w:jc w:val="both"/>
        <w:rPr>
          <w:rFonts w:ascii="Times New Roman" w:hAnsi="Times New Roman" w:cs="Times New Roman"/>
          <w:sz w:val="26"/>
          <w:szCs w:val="26"/>
        </w:rPr>
      </w:pPr>
    </w:p>
    <w:p w:rsidR="00EC43BA" w:rsidRDefault="00EC43BA" w:rsidP="00786F14">
      <w:pPr>
        <w:spacing w:line="360" w:lineRule="auto"/>
        <w:jc w:val="both"/>
        <w:rPr>
          <w:rFonts w:ascii="Times New Roman" w:hAnsi="Times New Roman" w:cs="Times New Roman"/>
          <w:sz w:val="26"/>
          <w:szCs w:val="26"/>
        </w:rPr>
      </w:pPr>
    </w:p>
    <w:p w:rsidR="00EC43BA" w:rsidRPr="00206631" w:rsidRDefault="00EC43BA"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ind w:left="260" w:right="180" w:firstLine="720"/>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lastRenderedPageBreak/>
        <w:t>CHAPTER FIVE</w:t>
      </w: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t>SUMMARY, CONCLUSIONS AND RECOMMENDATIONS</w:t>
      </w:r>
    </w:p>
    <w:p w:rsidR="00002A36" w:rsidRPr="00206631" w:rsidRDefault="00002A36" w:rsidP="00786F14">
      <w:pPr>
        <w:spacing w:line="360" w:lineRule="auto"/>
        <w:rPr>
          <w:rFonts w:ascii="Times New Roman" w:hAnsi="Times New Roman" w:cs="Times New Roman"/>
          <w:b/>
          <w:sz w:val="26"/>
          <w:szCs w:val="26"/>
        </w:rPr>
      </w:pPr>
      <w:r w:rsidRPr="00206631">
        <w:rPr>
          <w:rFonts w:ascii="Times New Roman" w:hAnsi="Times New Roman" w:cs="Times New Roman"/>
          <w:b/>
          <w:sz w:val="26"/>
          <w:szCs w:val="26"/>
        </w:rPr>
        <w:t>5.1</w:t>
      </w:r>
      <w:r w:rsidRPr="00206631">
        <w:rPr>
          <w:rFonts w:ascii="Times New Roman" w:hAnsi="Times New Roman" w:cs="Times New Roman"/>
          <w:b/>
          <w:sz w:val="26"/>
          <w:szCs w:val="26"/>
        </w:rPr>
        <w:tab/>
        <w:t>SUMMARY OF FINDINGS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The study established that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industry</w:t>
      </w:r>
      <w:proofErr w:type="gramEnd"/>
      <w:r w:rsidRPr="00206631">
        <w:rPr>
          <w:rFonts w:ascii="Times New Roman" w:hAnsi="Times New Roman" w:cs="Times New Roman"/>
          <w:sz w:val="26"/>
          <w:szCs w:val="26"/>
        </w:rPr>
        <w:t xml:space="preserve">, </w:t>
      </w:r>
      <w:proofErr w:type="spellStart"/>
      <w:r w:rsidRPr="00206631">
        <w:rPr>
          <w:rFonts w:ascii="Times New Roman" w:hAnsi="Times New Roman" w:cs="Times New Roman"/>
          <w:sz w:val="26"/>
          <w:szCs w:val="26"/>
        </w:rPr>
        <w:t>kwara</w:t>
      </w:r>
      <w:proofErr w:type="spellEnd"/>
      <w:r w:rsidRPr="00206631">
        <w:rPr>
          <w:rFonts w:ascii="Times New Roman" w:hAnsi="Times New Roman" w:cs="Times New Roman"/>
          <w:sz w:val="26"/>
          <w:szCs w:val="26"/>
        </w:rPr>
        <w:t xml:space="preserve"> state offered training and consulting. The pricing of the products influence achievement of competitive advantage. The study determined that the company adopts </w:t>
      </w:r>
      <w:proofErr w:type="gramStart"/>
      <w:r w:rsidRPr="00206631">
        <w:rPr>
          <w:rFonts w:ascii="Times New Roman" w:hAnsi="Times New Roman" w:cs="Times New Roman"/>
          <w:sz w:val="26"/>
          <w:szCs w:val="26"/>
        </w:rPr>
        <w:t>low cost</w:t>
      </w:r>
      <w:proofErr w:type="gramEnd"/>
      <w:r w:rsidRPr="00206631">
        <w:rPr>
          <w:rFonts w:ascii="Times New Roman" w:hAnsi="Times New Roman" w:cs="Times New Roman"/>
          <w:sz w:val="26"/>
          <w:szCs w:val="26"/>
        </w:rPr>
        <w:t xml:space="preserve"> entry mode as a pricing strategy which has created more and faster value than firms could yield from reductions in variable and fixed costs or from increased volumes. From the findings, the different products offered by the company led to production of reliable service delivery channels, products being designed as per customer needs, thus reducing failure costs and that the company has reasonable charges. This increase customer base, thus enhance market share, the value of company product led to superior firm’s performance.</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The study also established that product market differentiation </w:t>
      </w:r>
      <w:r w:rsidR="005A577F" w:rsidRPr="00206631">
        <w:rPr>
          <w:rFonts w:ascii="Times New Roman" w:hAnsi="Times New Roman" w:cs="Times New Roman"/>
          <w:sz w:val="26"/>
          <w:szCs w:val="26"/>
        </w:rPr>
        <w:t>affects</w:t>
      </w:r>
      <w:r w:rsidRPr="00206631">
        <w:rPr>
          <w:rFonts w:ascii="Times New Roman" w:hAnsi="Times New Roman" w:cs="Times New Roman"/>
          <w:sz w:val="26"/>
          <w:szCs w:val="26"/>
        </w:rPr>
        <w:t xml:space="preserve"> competitive advantage positively. It was clear the company adopted product marketing strategies and promotion strategies to a very great extent. The study also revealed that the company segmented the market based on the products offered in the market to a very great extent.</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Further, the findings also confirmed that the company has effective distribution channels for the products, adopted alternative channels in terms of service delivery away from the factory to offer products. Human resources influence the delivery of products to the market to a very great extent. The study also determined that multiple payment channels including </w:t>
      </w:r>
      <w:r w:rsidRPr="00206631">
        <w:rPr>
          <w:rFonts w:ascii="Times New Roman" w:hAnsi="Times New Roman" w:cs="Times New Roman"/>
          <w:sz w:val="26"/>
          <w:szCs w:val="26"/>
        </w:rPr>
        <w:lastRenderedPageBreak/>
        <w:t xml:space="preserve">highly skilled human resource and distribution outlets in areas where there are no competitors are product distribution channels influencing competitive advantage. The company’s infrastructure </w:t>
      </w:r>
      <w:r w:rsidR="005A577F" w:rsidRPr="00206631">
        <w:rPr>
          <w:rFonts w:ascii="Times New Roman" w:hAnsi="Times New Roman" w:cs="Times New Roman"/>
          <w:sz w:val="26"/>
          <w:szCs w:val="26"/>
        </w:rPr>
        <w:t>enhances</w:t>
      </w:r>
      <w:r w:rsidRPr="00206631">
        <w:rPr>
          <w:rFonts w:ascii="Times New Roman" w:hAnsi="Times New Roman" w:cs="Times New Roman"/>
          <w:sz w:val="26"/>
          <w:szCs w:val="26"/>
        </w:rPr>
        <w:t xml:space="preserve"> the firm’s performance hence attracting more customers than competitors in the market.</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In addition, the findings suggested that the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adapt</w:t>
      </w:r>
      <w:proofErr w:type="gramEnd"/>
      <w:r w:rsidRPr="00206631">
        <w:rPr>
          <w:rFonts w:ascii="Times New Roman" w:hAnsi="Times New Roman" w:cs="Times New Roman"/>
          <w:sz w:val="26"/>
          <w:szCs w:val="26"/>
        </w:rPr>
        <w:t xml:space="preserve"> to the regulations, telecommunication upgrade which positively affect competitiveness. Enhanced cooperation from the company’s functions, effective management on competition and staff motivation add value to competitive edge. The company’s focus on integration initiatives into its strategy, promotion of credibility and top management support and commitment towards achieving the best returns has a significant influence.</w:t>
      </w:r>
    </w:p>
    <w:p w:rsidR="00002A36" w:rsidRPr="00206631" w:rsidRDefault="00002A36" w:rsidP="00786F14">
      <w:pPr>
        <w:spacing w:line="360" w:lineRule="auto"/>
        <w:rPr>
          <w:rFonts w:ascii="Times New Roman" w:hAnsi="Times New Roman" w:cs="Times New Roman"/>
          <w:b/>
          <w:sz w:val="26"/>
          <w:szCs w:val="26"/>
        </w:rPr>
      </w:pPr>
      <w:r w:rsidRPr="00206631">
        <w:rPr>
          <w:rFonts w:ascii="Times New Roman" w:hAnsi="Times New Roman" w:cs="Times New Roman"/>
          <w:b/>
          <w:sz w:val="26"/>
          <w:szCs w:val="26"/>
        </w:rPr>
        <w:t xml:space="preserve">5.2 </w:t>
      </w:r>
      <w:r w:rsidRPr="00206631">
        <w:rPr>
          <w:rFonts w:ascii="Times New Roman" w:hAnsi="Times New Roman" w:cs="Times New Roman"/>
          <w:b/>
          <w:sz w:val="26"/>
          <w:szCs w:val="26"/>
        </w:rPr>
        <w:tab/>
        <w:t>CONCLUSIONS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Based on the survey, the study concluded that quality service is key element of a successful business and that the businesses struggle to improve products so as to retain customers. The company adopt product differentiation strategies to deliver the best products at competitive prices to the customers. Customer focus pricing strategy are better positioned to use pricing as a competitive advantage across the market and customers segments, as well as the entire </w:t>
      </w:r>
      <w:r w:rsidR="005A577F" w:rsidRPr="00206631">
        <w:rPr>
          <w:rFonts w:ascii="Times New Roman" w:hAnsi="Times New Roman" w:cs="Times New Roman"/>
          <w:sz w:val="26"/>
          <w:szCs w:val="26"/>
        </w:rPr>
        <w:t>portfolio</w:t>
      </w:r>
      <w:r w:rsidRPr="00206631">
        <w:rPr>
          <w:rFonts w:ascii="Times New Roman" w:hAnsi="Times New Roman" w:cs="Times New Roman"/>
          <w:sz w:val="26"/>
          <w:szCs w:val="26"/>
        </w:rPr>
        <w:t xml:space="preserve">. Product cost differentiation prices play a central role in the consideration to switch to competitors. A low cost or cost leadership strategy is effectively implemented when the business designs, </w:t>
      </w:r>
      <w:r w:rsidR="005A577F" w:rsidRPr="00206631">
        <w:rPr>
          <w:rFonts w:ascii="Times New Roman" w:hAnsi="Times New Roman" w:cs="Times New Roman"/>
          <w:sz w:val="26"/>
          <w:szCs w:val="26"/>
        </w:rPr>
        <w:t>produces</w:t>
      </w:r>
      <w:r w:rsidRPr="00206631">
        <w:rPr>
          <w:rFonts w:ascii="Times New Roman" w:hAnsi="Times New Roman" w:cs="Times New Roman"/>
          <w:sz w:val="26"/>
          <w:szCs w:val="26"/>
        </w:rPr>
        <w:t xml:space="preserve"> and markets compared with competitors.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Another issue that come out strongly was that segmentation influence the firm’s competitiveness, marketing improve sales, leads to designing of customized financial products that meet customer expectations thus making </w:t>
      </w:r>
      <w:r w:rsidRPr="00206631">
        <w:rPr>
          <w:rFonts w:ascii="Times New Roman" w:hAnsi="Times New Roman" w:cs="Times New Roman"/>
          <w:sz w:val="26"/>
          <w:szCs w:val="26"/>
        </w:rPr>
        <w:lastRenderedPageBreak/>
        <w:t>it to gain more market share due to branding marketing. Also, the firm puts in use the information technology which has eased communication during transactions, fostered customer-firm relationships, increased customer satisfaction, improved operational efficiency, reduced running costs, reduced transaction time, provided security to investors and promotes the company’s profitability.</w:t>
      </w:r>
    </w:p>
    <w:p w:rsidR="00002A36" w:rsidRPr="00206631" w:rsidRDefault="00002A36" w:rsidP="00786F14">
      <w:pPr>
        <w:spacing w:line="360" w:lineRule="auto"/>
        <w:rPr>
          <w:rFonts w:ascii="Times New Roman" w:hAnsi="Times New Roman" w:cs="Times New Roman"/>
          <w:b/>
          <w:sz w:val="26"/>
          <w:szCs w:val="26"/>
        </w:rPr>
      </w:pPr>
      <w:r w:rsidRPr="00206631">
        <w:rPr>
          <w:rFonts w:ascii="Times New Roman" w:hAnsi="Times New Roman" w:cs="Times New Roman"/>
          <w:b/>
          <w:sz w:val="26"/>
          <w:szCs w:val="26"/>
        </w:rPr>
        <w:t>5.3</w:t>
      </w:r>
      <w:r w:rsidRPr="00206631">
        <w:rPr>
          <w:rFonts w:ascii="Times New Roman" w:hAnsi="Times New Roman" w:cs="Times New Roman"/>
          <w:b/>
          <w:sz w:val="26"/>
          <w:szCs w:val="26"/>
        </w:rPr>
        <w:tab/>
        <w:t xml:space="preserve"> RECOMMENDATIONS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From the findings, it is important to engage in product designing and development. The study recommends that strategic leadership of the firm should consider adopting product differentiation as they are the most dominant generic strategies adopted by similar organizations.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First, the study recommend that companies adopt effective process delivery. They should have effectively distribution channels, as well as alternative channels in terms of service away from the factory. Secondly, the firm should focus on differentiating its products based on segmentation. Marketing </w:t>
      </w:r>
      <w:proofErr w:type="gramStart"/>
      <w:r w:rsidRPr="00206631">
        <w:rPr>
          <w:rFonts w:ascii="Times New Roman" w:hAnsi="Times New Roman" w:cs="Times New Roman"/>
          <w:sz w:val="26"/>
          <w:szCs w:val="26"/>
        </w:rPr>
        <w:t>lead</w:t>
      </w:r>
      <w:proofErr w:type="gramEnd"/>
      <w:r w:rsidRPr="00206631">
        <w:rPr>
          <w:rFonts w:ascii="Times New Roman" w:hAnsi="Times New Roman" w:cs="Times New Roman"/>
          <w:sz w:val="26"/>
          <w:szCs w:val="26"/>
        </w:rPr>
        <w:t xml:space="preserve"> to increased sales, as well as giving the firm a competitive advantage. Thirdly, as regards product process differentiation, the company should adopt technology in an attempt to ease communication during transaction, fostered customer-company relationship, which would increase customer satisfaction, improved operational efficiency, reduced operational costs and transaction time. This will provide security to investors from the </w:t>
      </w:r>
      <w:proofErr w:type="gramStart"/>
      <w:r w:rsidRPr="00206631">
        <w:rPr>
          <w:rFonts w:ascii="Times New Roman" w:hAnsi="Times New Roman" w:cs="Times New Roman"/>
          <w:sz w:val="26"/>
          <w:szCs w:val="26"/>
        </w:rPr>
        <w:t>long term</w:t>
      </w:r>
      <w:proofErr w:type="gramEnd"/>
      <w:r w:rsidRPr="00206631">
        <w:rPr>
          <w:rFonts w:ascii="Times New Roman" w:hAnsi="Times New Roman" w:cs="Times New Roman"/>
          <w:sz w:val="26"/>
          <w:szCs w:val="26"/>
        </w:rPr>
        <w:t xml:space="preserve"> profits earned as a result of continuously giving customers satisfaction which in turn increases sales.</w:t>
      </w:r>
    </w:p>
    <w:p w:rsidR="009D516A" w:rsidRPr="00206631" w:rsidRDefault="009D516A">
      <w:pPr>
        <w:rPr>
          <w:rFonts w:ascii="Times New Roman" w:hAnsi="Times New Roman" w:cs="Times New Roman"/>
          <w:b/>
          <w:sz w:val="26"/>
          <w:szCs w:val="26"/>
        </w:rPr>
      </w:pPr>
      <w:r w:rsidRPr="00206631">
        <w:rPr>
          <w:rFonts w:ascii="Times New Roman" w:hAnsi="Times New Roman" w:cs="Times New Roman"/>
          <w:b/>
          <w:sz w:val="26"/>
          <w:szCs w:val="26"/>
        </w:rPr>
        <w:br w:type="page"/>
      </w:r>
    </w:p>
    <w:p w:rsidR="00002A36" w:rsidRPr="00206631" w:rsidRDefault="00002A36" w:rsidP="009D516A">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lastRenderedPageBreak/>
        <w:t>REFERENCES</w:t>
      </w:r>
    </w:p>
    <w:p w:rsidR="00002A36" w:rsidRPr="00206631" w:rsidRDefault="00002A36" w:rsidP="009D516A">
      <w:pPr>
        <w:spacing w:line="360" w:lineRule="auto"/>
        <w:ind w:left="720" w:hanging="720"/>
        <w:jc w:val="both"/>
        <w:rPr>
          <w:rFonts w:ascii="Times New Roman" w:hAnsi="Times New Roman" w:cs="Times New Roman"/>
          <w:sz w:val="26"/>
          <w:szCs w:val="26"/>
        </w:rPr>
      </w:pPr>
      <w:r w:rsidRPr="00206631">
        <w:rPr>
          <w:rFonts w:ascii="Times New Roman" w:hAnsi="Times New Roman" w:cs="Times New Roman"/>
          <w:sz w:val="26"/>
          <w:szCs w:val="26"/>
        </w:rPr>
        <w:t xml:space="preserve">Alexander, N.  </w:t>
      </w:r>
      <w:r w:rsidR="005A577F" w:rsidRPr="00206631">
        <w:rPr>
          <w:rFonts w:ascii="Times New Roman" w:hAnsi="Times New Roman" w:cs="Times New Roman"/>
          <w:sz w:val="26"/>
          <w:szCs w:val="26"/>
        </w:rPr>
        <w:t>&amp; Colgate, M.</w:t>
      </w:r>
      <w:r w:rsidRPr="00206631">
        <w:rPr>
          <w:rFonts w:ascii="Times New Roman" w:hAnsi="Times New Roman" w:cs="Times New Roman"/>
          <w:sz w:val="26"/>
          <w:szCs w:val="26"/>
        </w:rPr>
        <w:t>, (1998</w:t>
      </w:r>
      <w:r w:rsidR="005A577F" w:rsidRPr="00206631">
        <w:rPr>
          <w:rFonts w:ascii="Times New Roman" w:hAnsi="Times New Roman" w:cs="Times New Roman"/>
          <w:sz w:val="26"/>
          <w:szCs w:val="26"/>
        </w:rPr>
        <w:t>), Building</w:t>
      </w:r>
      <w:r w:rsidRPr="00206631">
        <w:rPr>
          <w:rFonts w:ascii="Times New Roman" w:hAnsi="Times New Roman" w:cs="Times New Roman"/>
          <w:sz w:val="26"/>
          <w:szCs w:val="26"/>
        </w:rPr>
        <w:t xml:space="preserve"> </w:t>
      </w:r>
      <w:r w:rsidR="005A577F" w:rsidRPr="00206631">
        <w:rPr>
          <w:rFonts w:ascii="Times New Roman" w:hAnsi="Times New Roman" w:cs="Times New Roman"/>
          <w:sz w:val="26"/>
          <w:szCs w:val="26"/>
        </w:rPr>
        <w:t>Relationships Through</w:t>
      </w:r>
      <w:r w:rsidR="009D516A" w:rsidRPr="00206631">
        <w:rPr>
          <w:rFonts w:ascii="Times New Roman" w:hAnsi="Times New Roman" w:cs="Times New Roman"/>
          <w:sz w:val="26"/>
          <w:szCs w:val="26"/>
        </w:rPr>
        <w:t xml:space="preserve"> </w:t>
      </w:r>
      <w:r w:rsidR="005A577F" w:rsidRPr="00206631">
        <w:rPr>
          <w:rFonts w:ascii="Times New Roman" w:hAnsi="Times New Roman" w:cs="Times New Roman"/>
          <w:sz w:val="26"/>
          <w:szCs w:val="26"/>
        </w:rPr>
        <w:t>Financial Services</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Insights and Implications, Consumer</w:t>
      </w:r>
      <w:r w:rsidR="009D516A" w:rsidRPr="00206631">
        <w:rPr>
          <w:rFonts w:ascii="Times New Roman" w:hAnsi="Times New Roman" w:cs="Times New Roman"/>
          <w:sz w:val="26"/>
          <w:szCs w:val="26"/>
        </w:rPr>
        <w:t xml:space="preserve"> </w:t>
      </w:r>
      <w:r w:rsidRPr="00206631">
        <w:rPr>
          <w:rFonts w:ascii="Times New Roman" w:hAnsi="Times New Roman" w:cs="Times New Roman"/>
          <w:i/>
          <w:sz w:val="26"/>
          <w:szCs w:val="26"/>
        </w:rPr>
        <w:t>Relationship Management, V1 (1), 64-78</w:t>
      </w:r>
      <w:r w:rsidR="009D516A" w:rsidRPr="00206631">
        <w:rPr>
          <w:rFonts w:ascii="Times New Roman" w:hAnsi="Times New Roman" w:cs="Times New Roman"/>
          <w:i/>
          <w:sz w:val="26"/>
          <w:szCs w:val="26"/>
        </w:rPr>
        <w:t>.</w:t>
      </w:r>
    </w:p>
    <w:p w:rsidR="00002A36" w:rsidRPr="00206631" w:rsidRDefault="00002A36" w:rsidP="009D516A">
      <w:pPr>
        <w:spacing w:line="360" w:lineRule="auto"/>
        <w:ind w:left="720" w:hanging="719"/>
        <w:jc w:val="both"/>
        <w:rPr>
          <w:rFonts w:ascii="Times New Roman" w:hAnsi="Times New Roman" w:cs="Times New Roman"/>
          <w:i/>
          <w:sz w:val="26"/>
          <w:szCs w:val="26"/>
        </w:rPr>
      </w:pPr>
      <w:r w:rsidRPr="00206631">
        <w:rPr>
          <w:rFonts w:ascii="Times New Roman" w:hAnsi="Times New Roman" w:cs="Times New Roman"/>
          <w:sz w:val="26"/>
          <w:szCs w:val="26"/>
        </w:rPr>
        <w:t xml:space="preserve">Barney, J., (2001), Firm Resources and Sustained Competitive Advantage, </w:t>
      </w:r>
      <w:r w:rsidRPr="00206631">
        <w:rPr>
          <w:rFonts w:ascii="Times New Roman" w:hAnsi="Times New Roman" w:cs="Times New Roman"/>
          <w:i/>
          <w:sz w:val="26"/>
          <w:szCs w:val="26"/>
        </w:rPr>
        <w:t>Journal of</w:t>
      </w:r>
      <w:r w:rsidRPr="00206631">
        <w:rPr>
          <w:rFonts w:ascii="Times New Roman" w:hAnsi="Times New Roman" w:cs="Times New Roman"/>
          <w:sz w:val="26"/>
          <w:szCs w:val="26"/>
        </w:rPr>
        <w:t xml:space="preserve"> </w:t>
      </w:r>
      <w:r w:rsidR="005A577F" w:rsidRPr="00206631">
        <w:rPr>
          <w:rFonts w:ascii="Times New Roman" w:hAnsi="Times New Roman" w:cs="Times New Roman"/>
          <w:i/>
          <w:sz w:val="26"/>
          <w:szCs w:val="26"/>
        </w:rPr>
        <w:t>Management</w:t>
      </w:r>
      <w:r w:rsidRPr="00206631">
        <w:rPr>
          <w:rFonts w:ascii="Times New Roman" w:hAnsi="Times New Roman" w:cs="Times New Roman"/>
          <w:i/>
          <w:sz w:val="26"/>
          <w:szCs w:val="26"/>
        </w:rPr>
        <w:t>, V17 (1), 99-120</w:t>
      </w:r>
      <w:r w:rsidR="0019268D" w:rsidRPr="00206631">
        <w:rPr>
          <w:rFonts w:ascii="Times New Roman" w:hAnsi="Times New Roman" w:cs="Times New Roman"/>
          <w:i/>
          <w:sz w:val="26"/>
          <w:szCs w:val="26"/>
        </w:rPr>
        <w:t>.</w:t>
      </w:r>
    </w:p>
    <w:p w:rsidR="00002A36"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 xml:space="preserve">Kemppainen, K., &amp; </w:t>
      </w:r>
      <w:proofErr w:type="spellStart"/>
      <w:r w:rsidRPr="00206631">
        <w:rPr>
          <w:rFonts w:ascii="Times New Roman" w:hAnsi="Times New Roman" w:cs="Times New Roman"/>
          <w:sz w:val="26"/>
          <w:szCs w:val="26"/>
        </w:rPr>
        <w:t>Vepsalainen</w:t>
      </w:r>
      <w:proofErr w:type="spellEnd"/>
      <w:r w:rsidRPr="00206631">
        <w:rPr>
          <w:rFonts w:ascii="Times New Roman" w:hAnsi="Times New Roman" w:cs="Times New Roman"/>
          <w:sz w:val="26"/>
          <w:szCs w:val="26"/>
        </w:rPr>
        <w:t>, A., (1998), Web Breeds Services Apart – but</w:t>
      </w:r>
      <w:r w:rsidR="0019268D" w:rsidRPr="00206631">
        <w:rPr>
          <w:rFonts w:ascii="Times New Roman" w:hAnsi="Times New Roman" w:cs="Times New Roman"/>
          <w:sz w:val="26"/>
          <w:szCs w:val="26"/>
        </w:rPr>
        <w:t xml:space="preserve"> </w:t>
      </w:r>
      <w:r w:rsidRPr="00206631">
        <w:rPr>
          <w:rFonts w:ascii="Times New Roman" w:hAnsi="Times New Roman" w:cs="Times New Roman"/>
          <w:sz w:val="26"/>
          <w:szCs w:val="26"/>
        </w:rPr>
        <w:t xml:space="preserve">How to Get Them Right? Reponen, T., (Eds), IT Enabled Global Consumer Service, Idea Group, </w:t>
      </w:r>
      <w:r w:rsidR="005A577F" w:rsidRPr="00206631">
        <w:rPr>
          <w:rFonts w:ascii="Times New Roman" w:hAnsi="Times New Roman" w:cs="Times New Roman"/>
          <w:sz w:val="26"/>
          <w:szCs w:val="26"/>
        </w:rPr>
        <w:t>Publishing</w:t>
      </w:r>
      <w:r w:rsidRPr="00206631">
        <w:rPr>
          <w:rFonts w:ascii="Times New Roman" w:hAnsi="Times New Roman" w:cs="Times New Roman"/>
          <w:sz w:val="26"/>
          <w:szCs w:val="26"/>
        </w:rPr>
        <w:t xml:space="preserve"> Hershey, PA, pp. 104-123</w:t>
      </w:r>
      <w:r w:rsidR="0019268D" w:rsidRPr="00206631">
        <w:rPr>
          <w:rFonts w:ascii="Times New Roman" w:hAnsi="Times New Roman" w:cs="Times New Roman"/>
          <w:sz w:val="26"/>
          <w:szCs w:val="26"/>
        </w:rPr>
        <w:t>.</w:t>
      </w:r>
    </w:p>
    <w:p w:rsidR="009D516A"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Porter, M. E., (2004), Competitive Advantage:</w:t>
      </w:r>
      <w:r w:rsidRPr="00206631">
        <w:rPr>
          <w:rFonts w:ascii="Times New Roman" w:hAnsi="Times New Roman" w:cs="Times New Roman"/>
          <w:sz w:val="26"/>
          <w:szCs w:val="26"/>
        </w:rPr>
        <w:tab/>
        <w:t xml:space="preserve">Creating and Sustaining </w:t>
      </w:r>
      <w:proofErr w:type="spellStart"/>
      <w:r w:rsidRPr="00206631">
        <w:rPr>
          <w:rFonts w:ascii="Times New Roman" w:hAnsi="Times New Roman" w:cs="Times New Roman"/>
          <w:sz w:val="26"/>
          <w:szCs w:val="26"/>
        </w:rPr>
        <w:t>Superio</w:t>
      </w:r>
      <w:proofErr w:type="spellEnd"/>
      <w:r w:rsidRPr="00206631">
        <w:rPr>
          <w:rFonts w:ascii="Times New Roman" w:hAnsi="Times New Roman" w:cs="Times New Roman"/>
          <w:sz w:val="26"/>
          <w:szCs w:val="26"/>
        </w:rPr>
        <w:t xml:space="preserve"> Performance, New York:  Free Press</w:t>
      </w:r>
      <w:r w:rsidR="009D516A" w:rsidRPr="00206631">
        <w:rPr>
          <w:rFonts w:ascii="Times New Roman" w:hAnsi="Times New Roman" w:cs="Times New Roman"/>
          <w:sz w:val="26"/>
          <w:szCs w:val="26"/>
        </w:rPr>
        <w:t>.</w:t>
      </w:r>
    </w:p>
    <w:p w:rsidR="00002A36"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Pearce, J. A., &amp; Robbins, D. K. (2007). Strategic transformation as the</w:t>
      </w:r>
      <w:r w:rsidR="009D516A" w:rsidRPr="00206631">
        <w:rPr>
          <w:rFonts w:ascii="Times New Roman" w:hAnsi="Times New Roman" w:cs="Times New Roman"/>
          <w:sz w:val="26"/>
          <w:szCs w:val="26"/>
        </w:rPr>
        <w:t xml:space="preserve"> </w:t>
      </w:r>
      <w:r w:rsidRPr="00206631">
        <w:rPr>
          <w:rFonts w:ascii="Times New Roman" w:hAnsi="Times New Roman" w:cs="Times New Roman"/>
          <w:sz w:val="26"/>
          <w:szCs w:val="26"/>
        </w:rPr>
        <w:t xml:space="preserve">Essential last step in the process of business turnaround. </w:t>
      </w:r>
      <w:r w:rsidRPr="00206631">
        <w:rPr>
          <w:rFonts w:ascii="Times New Roman" w:hAnsi="Times New Roman" w:cs="Times New Roman"/>
          <w:i/>
          <w:sz w:val="26"/>
          <w:szCs w:val="26"/>
        </w:rPr>
        <w:t>Business</w:t>
      </w:r>
    </w:p>
    <w:p w:rsidR="00002A36" w:rsidRPr="00206631" w:rsidRDefault="00002A36" w:rsidP="009D516A">
      <w:pPr>
        <w:spacing w:line="360" w:lineRule="auto"/>
        <w:ind w:firstLine="720"/>
        <w:jc w:val="both"/>
        <w:rPr>
          <w:rFonts w:ascii="Times New Roman" w:hAnsi="Times New Roman" w:cs="Times New Roman"/>
          <w:sz w:val="26"/>
          <w:szCs w:val="26"/>
        </w:rPr>
      </w:pPr>
      <w:r w:rsidRPr="00206631">
        <w:rPr>
          <w:rFonts w:ascii="Times New Roman" w:hAnsi="Times New Roman" w:cs="Times New Roman"/>
          <w:i/>
          <w:sz w:val="26"/>
          <w:szCs w:val="26"/>
        </w:rPr>
        <w:t>Horizons</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51</w:t>
      </w:r>
      <w:r w:rsidRPr="00206631">
        <w:rPr>
          <w:rFonts w:ascii="Times New Roman" w:hAnsi="Times New Roman" w:cs="Times New Roman"/>
          <w:sz w:val="26"/>
          <w:szCs w:val="26"/>
        </w:rPr>
        <w:t>(2), 121-130.</w:t>
      </w:r>
    </w:p>
    <w:p w:rsidR="00002A36" w:rsidRPr="00206631" w:rsidRDefault="00002A36" w:rsidP="009D516A">
      <w:pPr>
        <w:spacing w:line="360" w:lineRule="auto"/>
        <w:ind w:left="720" w:hanging="719"/>
        <w:jc w:val="both"/>
        <w:rPr>
          <w:rFonts w:ascii="Times New Roman" w:hAnsi="Times New Roman" w:cs="Times New Roman"/>
          <w:sz w:val="26"/>
          <w:szCs w:val="26"/>
        </w:rPr>
      </w:pPr>
      <w:proofErr w:type="spellStart"/>
      <w:r w:rsidRPr="00206631">
        <w:rPr>
          <w:rFonts w:ascii="Times New Roman" w:hAnsi="Times New Roman" w:cs="Times New Roman"/>
          <w:sz w:val="26"/>
          <w:szCs w:val="26"/>
        </w:rPr>
        <w:t>Okumus</w:t>
      </w:r>
      <w:proofErr w:type="spellEnd"/>
      <w:r w:rsidRPr="00206631">
        <w:rPr>
          <w:rFonts w:ascii="Times New Roman" w:hAnsi="Times New Roman" w:cs="Times New Roman"/>
          <w:sz w:val="26"/>
          <w:szCs w:val="26"/>
        </w:rPr>
        <w:t xml:space="preserve">, F. (2003). A framework to implement strategies in organizations. </w:t>
      </w:r>
      <w:r w:rsidRPr="00206631">
        <w:rPr>
          <w:rFonts w:ascii="Times New Roman" w:hAnsi="Times New Roman" w:cs="Times New Roman"/>
          <w:i/>
          <w:sz w:val="26"/>
          <w:szCs w:val="26"/>
        </w:rPr>
        <w:t>Management</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Decision</w:t>
      </w:r>
      <w:r w:rsidRPr="00206631">
        <w:rPr>
          <w:rFonts w:ascii="Times New Roman" w:hAnsi="Times New Roman" w:cs="Times New Roman"/>
          <w:sz w:val="26"/>
          <w:szCs w:val="26"/>
        </w:rPr>
        <w:t>,</w:t>
      </w:r>
      <w:r w:rsidRPr="00206631">
        <w:rPr>
          <w:rFonts w:ascii="Times New Roman" w:hAnsi="Times New Roman" w:cs="Times New Roman"/>
          <w:i/>
          <w:sz w:val="26"/>
          <w:szCs w:val="26"/>
        </w:rPr>
        <w:t xml:space="preserve"> 41</w:t>
      </w:r>
      <w:r w:rsidRPr="00206631">
        <w:rPr>
          <w:rFonts w:ascii="Times New Roman" w:hAnsi="Times New Roman" w:cs="Times New Roman"/>
          <w:sz w:val="26"/>
          <w:szCs w:val="26"/>
        </w:rPr>
        <w:t>(9), 871-882.</w:t>
      </w:r>
    </w:p>
    <w:p w:rsidR="00002A36" w:rsidRPr="00206631" w:rsidRDefault="00002A36" w:rsidP="009D516A">
      <w:pPr>
        <w:spacing w:line="360" w:lineRule="auto"/>
        <w:ind w:left="720" w:hanging="719"/>
        <w:jc w:val="both"/>
        <w:rPr>
          <w:rFonts w:ascii="Times New Roman" w:hAnsi="Times New Roman" w:cs="Times New Roman"/>
          <w:sz w:val="26"/>
          <w:szCs w:val="26"/>
        </w:rPr>
      </w:pPr>
      <w:proofErr w:type="spellStart"/>
      <w:r w:rsidRPr="00206631">
        <w:rPr>
          <w:rFonts w:ascii="Times New Roman" w:hAnsi="Times New Roman" w:cs="Times New Roman"/>
          <w:sz w:val="26"/>
          <w:szCs w:val="26"/>
        </w:rPr>
        <w:t>Mbwaya</w:t>
      </w:r>
      <w:proofErr w:type="spellEnd"/>
      <w:r w:rsidRPr="00206631">
        <w:rPr>
          <w:rFonts w:ascii="Times New Roman" w:hAnsi="Times New Roman" w:cs="Times New Roman"/>
          <w:sz w:val="26"/>
          <w:szCs w:val="26"/>
        </w:rPr>
        <w:t xml:space="preserve">, E. L. (2012). </w:t>
      </w:r>
      <w:r w:rsidRPr="00206631">
        <w:rPr>
          <w:rFonts w:ascii="Times New Roman" w:hAnsi="Times New Roman" w:cs="Times New Roman"/>
          <w:i/>
          <w:sz w:val="26"/>
          <w:szCs w:val="26"/>
        </w:rPr>
        <w:t xml:space="preserve">Strategic management practices at Barclays </w:t>
      </w:r>
      <w:proofErr w:type="gramStart"/>
      <w:r w:rsidR="00D87045">
        <w:rPr>
          <w:rFonts w:ascii="Times New Roman" w:hAnsi="Times New Roman" w:cs="Times New Roman"/>
          <w:i/>
          <w:sz w:val="26"/>
          <w:szCs w:val="26"/>
        </w:rPr>
        <w:t xml:space="preserve">airtel </w:t>
      </w:r>
      <w:r w:rsidRPr="00206631">
        <w:rPr>
          <w:rFonts w:ascii="Times New Roman" w:hAnsi="Times New Roman" w:cs="Times New Roman"/>
          <w:i/>
          <w:sz w:val="26"/>
          <w:szCs w:val="26"/>
        </w:rPr>
        <w:t xml:space="preserve"> of</w:t>
      </w:r>
      <w:proofErr w:type="gramEnd"/>
      <w:r w:rsidR="0019268D" w:rsidRPr="00206631">
        <w:rPr>
          <w:rFonts w:ascii="Times New Roman" w:hAnsi="Times New Roman" w:cs="Times New Roman"/>
          <w:i/>
          <w:sz w:val="26"/>
          <w:szCs w:val="26"/>
        </w:rPr>
        <w:t xml:space="preserve"> </w:t>
      </w:r>
      <w:r w:rsidRPr="00206631">
        <w:rPr>
          <w:rFonts w:ascii="Times New Roman" w:hAnsi="Times New Roman" w:cs="Times New Roman"/>
          <w:i/>
          <w:sz w:val="26"/>
          <w:szCs w:val="26"/>
        </w:rPr>
        <w:t>Kenya</w:t>
      </w:r>
      <w:r w:rsidRPr="00206631">
        <w:rPr>
          <w:rFonts w:ascii="Times New Roman" w:hAnsi="Times New Roman" w:cs="Times New Roman"/>
          <w:sz w:val="26"/>
          <w:szCs w:val="26"/>
        </w:rPr>
        <w:t xml:space="preserve"> (Doctoral dissertation,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Of</w:t>
      </w:r>
      <w:proofErr w:type="gramEnd"/>
      <w:r w:rsidRPr="00206631">
        <w:rPr>
          <w:rFonts w:ascii="Times New Roman" w:hAnsi="Times New Roman" w:cs="Times New Roman"/>
          <w:sz w:val="26"/>
          <w:szCs w:val="26"/>
        </w:rPr>
        <w:t xml:space="preserve"> Kenya </w:t>
      </w:r>
      <w:proofErr w:type="gramStart"/>
      <w:r w:rsidRPr="00206631">
        <w:rPr>
          <w:rFonts w:ascii="Times New Roman" w:hAnsi="Times New Roman" w:cs="Times New Roman"/>
          <w:sz w:val="26"/>
          <w:szCs w:val="26"/>
        </w:rPr>
        <w:t>By</w:t>
      </w:r>
      <w:proofErr w:type="gramEnd"/>
      <w:r w:rsidRPr="00206631">
        <w:rPr>
          <w:rFonts w:ascii="Times New Roman" w:hAnsi="Times New Roman" w:cs="Times New Roman"/>
          <w:sz w:val="26"/>
          <w:szCs w:val="26"/>
        </w:rPr>
        <w:t xml:space="preserve"> Edgar </w:t>
      </w:r>
      <w:proofErr w:type="spellStart"/>
      <w:r w:rsidRPr="00206631">
        <w:rPr>
          <w:rFonts w:ascii="Times New Roman" w:hAnsi="Times New Roman" w:cs="Times New Roman"/>
          <w:sz w:val="26"/>
          <w:szCs w:val="26"/>
        </w:rPr>
        <w:t>Lihanda</w:t>
      </w:r>
      <w:proofErr w:type="spellEnd"/>
      <w:r w:rsidRPr="00206631">
        <w:rPr>
          <w:rFonts w:ascii="Times New Roman" w:hAnsi="Times New Roman" w:cs="Times New Roman"/>
          <w:sz w:val="26"/>
          <w:szCs w:val="26"/>
        </w:rPr>
        <w:t xml:space="preserve"> </w:t>
      </w:r>
      <w:proofErr w:type="spellStart"/>
      <w:r w:rsidRPr="00206631">
        <w:rPr>
          <w:rFonts w:ascii="Times New Roman" w:hAnsi="Times New Roman" w:cs="Times New Roman"/>
          <w:sz w:val="26"/>
          <w:szCs w:val="26"/>
        </w:rPr>
        <w:t>Mbwaya</w:t>
      </w:r>
      <w:proofErr w:type="spellEnd"/>
      <w:r w:rsidR="0019268D" w:rsidRPr="00206631">
        <w:rPr>
          <w:rFonts w:ascii="Times New Roman" w:hAnsi="Times New Roman" w:cs="Times New Roman"/>
          <w:sz w:val="26"/>
          <w:szCs w:val="26"/>
        </w:rPr>
        <w:t xml:space="preserve"> </w:t>
      </w:r>
      <w:proofErr w:type="gramStart"/>
      <w:r w:rsidRPr="00206631">
        <w:rPr>
          <w:rFonts w:ascii="Times New Roman" w:hAnsi="Times New Roman" w:cs="Times New Roman"/>
          <w:sz w:val="26"/>
          <w:szCs w:val="26"/>
        </w:rPr>
        <w:t>A</w:t>
      </w:r>
      <w:proofErr w:type="gramEnd"/>
      <w:r w:rsidRPr="00206631">
        <w:rPr>
          <w:rFonts w:ascii="Times New Roman" w:hAnsi="Times New Roman" w:cs="Times New Roman"/>
          <w:sz w:val="26"/>
          <w:szCs w:val="26"/>
        </w:rPr>
        <w:t xml:space="preserve"> Research Project Submitted </w:t>
      </w:r>
      <w:proofErr w:type="gramStart"/>
      <w:r w:rsidRPr="00206631">
        <w:rPr>
          <w:rFonts w:ascii="Times New Roman" w:hAnsi="Times New Roman" w:cs="Times New Roman"/>
          <w:sz w:val="26"/>
          <w:szCs w:val="26"/>
        </w:rPr>
        <w:t>In</w:t>
      </w:r>
      <w:proofErr w:type="gramEnd"/>
      <w:r w:rsidRPr="00206631">
        <w:rPr>
          <w:rFonts w:ascii="Times New Roman" w:hAnsi="Times New Roman" w:cs="Times New Roman"/>
          <w:sz w:val="26"/>
          <w:szCs w:val="26"/>
        </w:rPr>
        <w:t xml:space="preserve"> Partial Fulfillment </w:t>
      </w:r>
      <w:proofErr w:type="gramStart"/>
      <w:r w:rsidRPr="00206631">
        <w:rPr>
          <w:rFonts w:ascii="Times New Roman" w:hAnsi="Times New Roman" w:cs="Times New Roman"/>
          <w:sz w:val="26"/>
          <w:szCs w:val="26"/>
        </w:rPr>
        <w:t>Of</w:t>
      </w:r>
      <w:proofErr w:type="gramEnd"/>
      <w:r w:rsidRPr="00206631">
        <w:rPr>
          <w:rFonts w:ascii="Times New Roman" w:hAnsi="Times New Roman" w:cs="Times New Roman"/>
          <w:sz w:val="26"/>
          <w:szCs w:val="26"/>
        </w:rPr>
        <w:t xml:space="preserve"> </w:t>
      </w:r>
      <w:proofErr w:type="gramStart"/>
      <w:r w:rsidRPr="00206631">
        <w:rPr>
          <w:rFonts w:ascii="Times New Roman" w:hAnsi="Times New Roman" w:cs="Times New Roman"/>
          <w:sz w:val="26"/>
          <w:szCs w:val="26"/>
        </w:rPr>
        <w:t>The</w:t>
      </w:r>
      <w:proofErr w:type="gramEnd"/>
      <w:r w:rsidRPr="00206631">
        <w:rPr>
          <w:rFonts w:ascii="Times New Roman" w:hAnsi="Times New Roman" w:cs="Times New Roman"/>
          <w:sz w:val="26"/>
          <w:szCs w:val="26"/>
        </w:rPr>
        <w:t xml:space="preserve"> Requirements </w:t>
      </w:r>
      <w:proofErr w:type="gramStart"/>
      <w:r w:rsidRPr="00206631">
        <w:rPr>
          <w:rFonts w:ascii="Times New Roman" w:hAnsi="Times New Roman" w:cs="Times New Roman"/>
          <w:sz w:val="26"/>
          <w:szCs w:val="26"/>
        </w:rPr>
        <w:t>For</w:t>
      </w:r>
      <w:proofErr w:type="gramEnd"/>
      <w:r w:rsidRPr="00206631">
        <w:rPr>
          <w:rFonts w:ascii="Times New Roman" w:hAnsi="Times New Roman" w:cs="Times New Roman"/>
          <w:sz w:val="26"/>
          <w:szCs w:val="26"/>
        </w:rPr>
        <w:t xml:space="preserve"> </w:t>
      </w:r>
      <w:proofErr w:type="gramStart"/>
      <w:r w:rsidRPr="00206631">
        <w:rPr>
          <w:rFonts w:ascii="Times New Roman" w:hAnsi="Times New Roman" w:cs="Times New Roman"/>
          <w:sz w:val="26"/>
          <w:szCs w:val="26"/>
        </w:rPr>
        <w:t>The</w:t>
      </w:r>
      <w:proofErr w:type="gramEnd"/>
      <w:r w:rsidRPr="00206631">
        <w:rPr>
          <w:rFonts w:ascii="Times New Roman" w:hAnsi="Times New Roman" w:cs="Times New Roman"/>
          <w:sz w:val="26"/>
          <w:szCs w:val="26"/>
        </w:rPr>
        <w:t xml:space="preserve"> Award </w:t>
      </w:r>
      <w:proofErr w:type="gramStart"/>
      <w:r w:rsidRPr="00206631">
        <w:rPr>
          <w:rFonts w:ascii="Times New Roman" w:hAnsi="Times New Roman" w:cs="Times New Roman"/>
          <w:sz w:val="26"/>
          <w:szCs w:val="26"/>
        </w:rPr>
        <w:t>Of</w:t>
      </w:r>
      <w:proofErr w:type="gramEnd"/>
      <w:r w:rsidRPr="00206631">
        <w:rPr>
          <w:rFonts w:ascii="Times New Roman" w:hAnsi="Times New Roman" w:cs="Times New Roman"/>
          <w:sz w:val="26"/>
          <w:szCs w:val="26"/>
        </w:rPr>
        <w:t xml:space="preserve"> </w:t>
      </w:r>
      <w:proofErr w:type="gramStart"/>
      <w:r w:rsidRPr="00206631">
        <w:rPr>
          <w:rFonts w:ascii="Times New Roman" w:hAnsi="Times New Roman" w:cs="Times New Roman"/>
          <w:sz w:val="26"/>
          <w:szCs w:val="26"/>
        </w:rPr>
        <w:t>The</w:t>
      </w:r>
      <w:proofErr w:type="gramEnd"/>
      <w:r w:rsidRPr="00206631">
        <w:rPr>
          <w:rFonts w:ascii="Times New Roman" w:hAnsi="Times New Roman" w:cs="Times New Roman"/>
          <w:sz w:val="26"/>
          <w:szCs w:val="26"/>
        </w:rPr>
        <w:t xml:space="preserve"> Degree </w:t>
      </w:r>
      <w:proofErr w:type="gramStart"/>
      <w:r w:rsidRPr="00206631">
        <w:rPr>
          <w:rFonts w:ascii="Times New Roman" w:hAnsi="Times New Roman" w:cs="Times New Roman"/>
          <w:sz w:val="26"/>
          <w:szCs w:val="26"/>
        </w:rPr>
        <w:t>Of</w:t>
      </w:r>
      <w:proofErr w:type="gramEnd"/>
      <w:r w:rsidRPr="00206631">
        <w:rPr>
          <w:rFonts w:ascii="Times New Roman" w:hAnsi="Times New Roman" w:cs="Times New Roman"/>
          <w:sz w:val="26"/>
          <w:szCs w:val="26"/>
        </w:rPr>
        <w:t xml:space="preserve"> Master </w:t>
      </w:r>
      <w:proofErr w:type="gramStart"/>
      <w:r w:rsidRPr="00206631">
        <w:rPr>
          <w:rFonts w:ascii="Times New Roman" w:hAnsi="Times New Roman" w:cs="Times New Roman"/>
          <w:sz w:val="26"/>
          <w:szCs w:val="26"/>
        </w:rPr>
        <w:t>Of</w:t>
      </w:r>
      <w:proofErr w:type="gramEnd"/>
      <w:r w:rsidRPr="00206631">
        <w:rPr>
          <w:rFonts w:ascii="Times New Roman" w:hAnsi="Times New Roman" w:cs="Times New Roman"/>
          <w:sz w:val="26"/>
          <w:szCs w:val="26"/>
        </w:rPr>
        <w:t xml:space="preserve"> Business Administration (MBA), School </w:t>
      </w:r>
      <w:proofErr w:type="gramStart"/>
      <w:r w:rsidRPr="00206631">
        <w:rPr>
          <w:rFonts w:ascii="Times New Roman" w:hAnsi="Times New Roman" w:cs="Times New Roman"/>
          <w:sz w:val="26"/>
          <w:szCs w:val="26"/>
        </w:rPr>
        <w:t>Of</w:t>
      </w:r>
      <w:proofErr w:type="gramEnd"/>
      <w:r w:rsidRPr="00206631">
        <w:rPr>
          <w:rFonts w:ascii="Times New Roman" w:hAnsi="Times New Roman" w:cs="Times New Roman"/>
          <w:sz w:val="26"/>
          <w:szCs w:val="26"/>
        </w:rPr>
        <w:t xml:space="preserve"> Business, University </w:t>
      </w:r>
      <w:proofErr w:type="gramStart"/>
      <w:r w:rsidRPr="00206631">
        <w:rPr>
          <w:rFonts w:ascii="Times New Roman" w:hAnsi="Times New Roman" w:cs="Times New Roman"/>
          <w:sz w:val="26"/>
          <w:szCs w:val="26"/>
        </w:rPr>
        <w:t>Of</w:t>
      </w:r>
      <w:proofErr w:type="gramEnd"/>
      <w:r w:rsidRPr="00206631">
        <w:rPr>
          <w:rFonts w:ascii="Times New Roman" w:hAnsi="Times New Roman" w:cs="Times New Roman"/>
          <w:sz w:val="26"/>
          <w:szCs w:val="26"/>
        </w:rPr>
        <w:t xml:space="preserve"> Nairobi).</w:t>
      </w:r>
    </w:p>
    <w:p w:rsidR="00002A36" w:rsidRPr="00206631" w:rsidRDefault="00002A36" w:rsidP="009D516A">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lastRenderedPageBreak/>
        <w:t xml:space="preserve">Porter, M. (1980). Corporate strategy. </w:t>
      </w:r>
      <w:r w:rsidRPr="00206631">
        <w:rPr>
          <w:rFonts w:ascii="Times New Roman" w:hAnsi="Times New Roman" w:cs="Times New Roman"/>
          <w:i/>
          <w:sz w:val="26"/>
          <w:szCs w:val="26"/>
        </w:rPr>
        <w:t>New York. New York, NY</w:t>
      </w:r>
      <w:r w:rsidRPr="00206631">
        <w:rPr>
          <w:rFonts w:ascii="Times New Roman" w:hAnsi="Times New Roman" w:cs="Times New Roman"/>
          <w:sz w:val="26"/>
          <w:szCs w:val="26"/>
        </w:rPr>
        <w:t>.</w:t>
      </w:r>
    </w:p>
    <w:p w:rsidR="00002A36" w:rsidRPr="00206631" w:rsidRDefault="00002A36" w:rsidP="009D516A">
      <w:pPr>
        <w:spacing w:line="360" w:lineRule="auto"/>
        <w:ind w:left="720" w:hanging="719"/>
        <w:jc w:val="both"/>
        <w:rPr>
          <w:rFonts w:ascii="Times New Roman" w:hAnsi="Times New Roman" w:cs="Times New Roman"/>
          <w:sz w:val="26"/>
          <w:szCs w:val="26"/>
        </w:rPr>
      </w:pPr>
      <w:proofErr w:type="spellStart"/>
      <w:r w:rsidRPr="00206631">
        <w:rPr>
          <w:rFonts w:ascii="Times New Roman" w:hAnsi="Times New Roman" w:cs="Times New Roman"/>
          <w:sz w:val="26"/>
          <w:szCs w:val="26"/>
        </w:rPr>
        <w:t>Peteraf</w:t>
      </w:r>
      <w:proofErr w:type="spellEnd"/>
      <w:r w:rsidRPr="00206631">
        <w:rPr>
          <w:rFonts w:ascii="Times New Roman" w:hAnsi="Times New Roman" w:cs="Times New Roman"/>
          <w:sz w:val="26"/>
          <w:szCs w:val="26"/>
        </w:rPr>
        <w:t>, M. A., &amp; Barney, J. B. (2003). Unraveling the resource</w:t>
      </w:r>
      <w:r w:rsidRPr="00206631">
        <w:rPr>
          <w:rFonts w:ascii="Times New Roman" w:eastAsia="Cambria Math" w:hAnsi="Times New Roman" w:cs="Times New Roman"/>
          <w:sz w:val="26"/>
          <w:szCs w:val="26"/>
        </w:rPr>
        <w:t>‐</w:t>
      </w:r>
      <w:r w:rsidRPr="00206631">
        <w:rPr>
          <w:rFonts w:ascii="Times New Roman" w:hAnsi="Times New Roman" w:cs="Times New Roman"/>
          <w:sz w:val="26"/>
          <w:szCs w:val="26"/>
        </w:rPr>
        <w:t xml:space="preserve">based tangle. </w:t>
      </w:r>
      <w:r w:rsidRPr="00206631">
        <w:rPr>
          <w:rFonts w:ascii="Times New Roman" w:hAnsi="Times New Roman" w:cs="Times New Roman"/>
          <w:i/>
          <w:sz w:val="26"/>
          <w:szCs w:val="26"/>
        </w:rPr>
        <w:t>Managerial and</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decision economics</w:t>
      </w:r>
      <w:r w:rsidRPr="00206631">
        <w:rPr>
          <w:rFonts w:ascii="Times New Roman" w:hAnsi="Times New Roman" w:cs="Times New Roman"/>
          <w:sz w:val="26"/>
          <w:szCs w:val="26"/>
        </w:rPr>
        <w:t>,</w:t>
      </w:r>
      <w:r w:rsidRPr="00206631">
        <w:rPr>
          <w:rFonts w:ascii="Times New Roman" w:hAnsi="Times New Roman" w:cs="Times New Roman"/>
          <w:i/>
          <w:sz w:val="26"/>
          <w:szCs w:val="26"/>
        </w:rPr>
        <w:t xml:space="preserve"> 24</w:t>
      </w:r>
      <w:r w:rsidRPr="00206631">
        <w:rPr>
          <w:rFonts w:ascii="Times New Roman" w:hAnsi="Times New Roman" w:cs="Times New Roman"/>
          <w:sz w:val="26"/>
          <w:szCs w:val="26"/>
        </w:rPr>
        <w:t>(4), 309-323.</w:t>
      </w:r>
    </w:p>
    <w:p w:rsidR="00002A36"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Hoopes, D. G., Madsen, T. L., &amp; Walker, G. (2003). Guest editors' introduction to the special issue: why is there a resource</w:t>
      </w:r>
      <w:r w:rsidRPr="00206631">
        <w:rPr>
          <w:rFonts w:ascii="Times New Roman" w:eastAsia="Cambria Math" w:hAnsi="Times New Roman" w:cs="Times New Roman"/>
          <w:sz w:val="26"/>
          <w:szCs w:val="26"/>
        </w:rPr>
        <w:t>‐</w:t>
      </w:r>
      <w:r w:rsidRPr="00206631">
        <w:rPr>
          <w:rFonts w:ascii="Times New Roman" w:hAnsi="Times New Roman" w:cs="Times New Roman"/>
          <w:sz w:val="26"/>
          <w:szCs w:val="26"/>
        </w:rPr>
        <w:t xml:space="preserve">based view? Toward a theory of competitive heterogeneity. </w:t>
      </w:r>
      <w:r w:rsidRPr="00206631">
        <w:rPr>
          <w:rFonts w:ascii="Times New Roman" w:hAnsi="Times New Roman" w:cs="Times New Roman"/>
          <w:i/>
          <w:sz w:val="26"/>
          <w:szCs w:val="26"/>
        </w:rPr>
        <w:t>Strategic Management Journal</w:t>
      </w:r>
      <w:r w:rsidRPr="00206631">
        <w:rPr>
          <w:rFonts w:ascii="Times New Roman" w:hAnsi="Times New Roman" w:cs="Times New Roman"/>
          <w:sz w:val="26"/>
          <w:szCs w:val="26"/>
        </w:rPr>
        <w:t>,</w:t>
      </w:r>
      <w:r w:rsidRPr="00206631">
        <w:rPr>
          <w:rFonts w:ascii="Times New Roman" w:hAnsi="Times New Roman" w:cs="Times New Roman"/>
          <w:i/>
          <w:sz w:val="26"/>
          <w:szCs w:val="26"/>
        </w:rPr>
        <w:t xml:space="preserve"> 24</w:t>
      </w:r>
      <w:r w:rsidRPr="00206631">
        <w:rPr>
          <w:rFonts w:ascii="Times New Roman" w:hAnsi="Times New Roman" w:cs="Times New Roman"/>
          <w:sz w:val="26"/>
          <w:szCs w:val="26"/>
        </w:rPr>
        <w:t>(10), 889-902.</w:t>
      </w:r>
    </w:p>
    <w:p w:rsidR="00002A36" w:rsidRPr="00206631" w:rsidRDefault="00002A36" w:rsidP="009D516A">
      <w:pPr>
        <w:spacing w:line="360" w:lineRule="auto"/>
        <w:ind w:left="720" w:hanging="719"/>
        <w:jc w:val="both"/>
        <w:rPr>
          <w:rFonts w:ascii="Times New Roman" w:hAnsi="Times New Roman" w:cs="Times New Roman"/>
          <w:sz w:val="26"/>
          <w:szCs w:val="26"/>
        </w:rPr>
      </w:pPr>
      <w:proofErr w:type="spellStart"/>
      <w:r w:rsidRPr="00206631">
        <w:rPr>
          <w:rFonts w:ascii="Times New Roman" w:hAnsi="Times New Roman" w:cs="Times New Roman"/>
          <w:sz w:val="26"/>
          <w:szCs w:val="26"/>
        </w:rPr>
        <w:t>Minbaeva</w:t>
      </w:r>
      <w:proofErr w:type="spellEnd"/>
      <w:r w:rsidRPr="00206631">
        <w:rPr>
          <w:rFonts w:ascii="Times New Roman" w:hAnsi="Times New Roman" w:cs="Times New Roman"/>
          <w:sz w:val="26"/>
          <w:szCs w:val="26"/>
        </w:rPr>
        <w:t xml:space="preserve">, D. B. (2005). HRM practices and MNC knowledge transfer. </w:t>
      </w:r>
      <w:r w:rsidRPr="00206631">
        <w:rPr>
          <w:rFonts w:ascii="Times New Roman" w:hAnsi="Times New Roman" w:cs="Times New Roman"/>
          <w:i/>
          <w:sz w:val="26"/>
          <w:szCs w:val="26"/>
        </w:rPr>
        <w:t>Personnel review</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34</w:t>
      </w:r>
      <w:r w:rsidRPr="00206631">
        <w:rPr>
          <w:rFonts w:ascii="Times New Roman" w:hAnsi="Times New Roman" w:cs="Times New Roman"/>
          <w:sz w:val="26"/>
          <w:szCs w:val="26"/>
        </w:rPr>
        <w:t>(1), 125-144.</w:t>
      </w:r>
    </w:p>
    <w:p w:rsidR="009D516A"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 xml:space="preserve">Chermack, T. J., Provo, J., &amp; Danielson, M. (2005). Executing Organizational Strategy--A Literature Review and Research Agenda. </w:t>
      </w:r>
      <w:r w:rsidRPr="00206631">
        <w:rPr>
          <w:rFonts w:ascii="Times New Roman" w:hAnsi="Times New Roman" w:cs="Times New Roman"/>
          <w:i/>
          <w:sz w:val="26"/>
          <w:szCs w:val="26"/>
        </w:rPr>
        <w:t>Online Submission</w:t>
      </w:r>
      <w:r w:rsidRPr="00206631">
        <w:rPr>
          <w:rFonts w:ascii="Times New Roman" w:hAnsi="Times New Roman" w:cs="Times New Roman"/>
          <w:sz w:val="26"/>
          <w:szCs w:val="26"/>
        </w:rPr>
        <w:t>.</w:t>
      </w:r>
    </w:p>
    <w:p w:rsidR="009D516A"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Kinyua,</w:t>
      </w:r>
      <w:r w:rsidRPr="00206631">
        <w:rPr>
          <w:rFonts w:ascii="Times New Roman" w:hAnsi="Times New Roman" w:cs="Times New Roman"/>
          <w:sz w:val="26"/>
          <w:szCs w:val="26"/>
        </w:rPr>
        <w:tab/>
        <w:t>S.</w:t>
      </w:r>
      <w:r w:rsidRPr="00206631">
        <w:rPr>
          <w:rFonts w:ascii="Times New Roman" w:hAnsi="Times New Roman" w:cs="Times New Roman"/>
          <w:sz w:val="26"/>
          <w:szCs w:val="26"/>
        </w:rPr>
        <w:tab/>
        <w:t>(2010).</w:t>
      </w:r>
      <w:r w:rsidRPr="00206631">
        <w:rPr>
          <w:rFonts w:ascii="Times New Roman" w:hAnsi="Times New Roman" w:cs="Times New Roman"/>
          <w:sz w:val="26"/>
          <w:szCs w:val="26"/>
        </w:rPr>
        <w:tab/>
        <w:t>Competitive Strategies adopted by small supermarkets</w:t>
      </w:r>
      <w:r w:rsidR="009D516A" w:rsidRPr="00206631">
        <w:rPr>
          <w:rFonts w:ascii="Times New Roman" w:hAnsi="Times New Roman" w:cs="Times New Roman"/>
          <w:sz w:val="26"/>
          <w:szCs w:val="26"/>
        </w:rPr>
        <w:t xml:space="preserve"> </w:t>
      </w:r>
      <w:r w:rsidRPr="00206631">
        <w:rPr>
          <w:rFonts w:ascii="Times New Roman" w:hAnsi="Times New Roman" w:cs="Times New Roman"/>
          <w:sz w:val="26"/>
          <w:szCs w:val="26"/>
        </w:rPr>
        <w:t>in</w:t>
      </w:r>
      <w:r w:rsidR="009D516A" w:rsidRPr="00206631">
        <w:rPr>
          <w:rFonts w:ascii="Times New Roman" w:hAnsi="Times New Roman" w:cs="Times New Roman"/>
          <w:sz w:val="26"/>
          <w:szCs w:val="26"/>
        </w:rPr>
        <w:t xml:space="preserve"> </w:t>
      </w:r>
      <w:r w:rsidRPr="00206631">
        <w:rPr>
          <w:rFonts w:ascii="Times New Roman" w:hAnsi="Times New Roman" w:cs="Times New Roman"/>
          <w:sz w:val="26"/>
          <w:szCs w:val="26"/>
        </w:rPr>
        <w:t xml:space="preserve">Nairobi. </w:t>
      </w:r>
      <w:r w:rsidRPr="00206631">
        <w:rPr>
          <w:rFonts w:ascii="Times New Roman" w:hAnsi="Times New Roman" w:cs="Times New Roman"/>
          <w:i/>
          <w:sz w:val="26"/>
          <w:szCs w:val="26"/>
        </w:rPr>
        <w:t>Unpublished MBA Project</w:t>
      </w:r>
      <w:r w:rsidRPr="00206631">
        <w:rPr>
          <w:rFonts w:ascii="Times New Roman" w:hAnsi="Times New Roman" w:cs="Times New Roman"/>
          <w:sz w:val="26"/>
          <w:szCs w:val="26"/>
        </w:rPr>
        <w:t>.</w:t>
      </w:r>
    </w:p>
    <w:p w:rsidR="00002A36"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Raps, A., &amp; Kauffman, D. (2005). Application of credit score rating–an</w:t>
      </w:r>
      <w:r w:rsidR="009D516A" w:rsidRPr="00206631">
        <w:rPr>
          <w:rFonts w:ascii="Times New Roman" w:hAnsi="Times New Roman" w:cs="Times New Roman"/>
          <w:sz w:val="26"/>
          <w:szCs w:val="26"/>
        </w:rPr>
        <w:t xml:space="preserve"> </w:t>
      </w:r>
      <w:r w:rsidRPr="00206631">
        <w:rPr>
          <w:rFonts w:ascii="Times New Roman" w:hAnsi="Times New Roman" w:cs="Times New Roman"/>
          <w:sz w:val="26"/>
          <w:szCs w:val="26"/>
        </w:rPr>
        <w:t xml:space="preserve">insurmountable obstacle. </w:t>
      </w:r>
      <w:r w:rsidRPr="00206631">
        <w:rPr>
          <w:rFonts w:ascii="Times New Roman" w:hAnsi="Times New Roman" w:cs="Times New Roman"/>
          <w:i/>
          <w:sz w:val="26"/>
          <w:szCs w:val="26"/>
        </w:rPr>
        <w:t>Handbook of Business Strategy</w:t>
      </w:r>
      <w:r w:rsidRPr="00206631">
        <w:rPr>
          <w:rFonts w:ascii="Times New Roman" w:hAnsi="Times New Roman" w:cs="Times New Roman"/>
          <w:sz w:val="26"/>
          <w:szCs w:val="26"/>
        </w:rPr>
        <w:t>,</w:t>
      </w:r>
      <w:r w:rsidRPr="00206631">
        <w:rPr>
          <w:rFonts w:ascii="Times New Roman" w:hAnsi="Times New Roman" w:cs="Times New Roman"/>
          <w:i/>
          <w:sz w:val="26"/>
          <w:szCs w:val="26"/>
        </w:rPr>
        <w:t xml:space="preserve"> 6</w:t>
      </w:r>
      <w:r w:rsidRPr="00206631">
        <w:rPr>
          <w:rFonts w:ascii="Times New Roman" w:hAnsi="Times New Roman" w:cs="Times New Roman"/>
          <w:sz w:val="26"/>
          <w:szCs w:val="26"/>
        </w:rPr>
        <w:t>(1), 141</w:t>
      </w:r>
      <w:r w:rsidR="009D516A" w:rsidRPr="00206631">
        <w:rPr>
          <w:rFonts w:ascii="Times New Roman" w:hAnsi="Times New Roman" w:cs="Times New Roman"/>
          <w:sz w:val="26"/>
          <w:szCs w:val="26"/>
        </w:rPr>
        <w:t xml:space="preserve"> </w:t>
      </w:r>
      <w:r w:rsidRPr="00206631">
        <w:rPr>
          <w:rFonts w:ascii="Times New Roman" w:hAnsi="Times New Roman" w:cs="Times New Roman"/>
          <w:sz w:val="26"/>
          <w:szCs w:val="26"/>
        </w:rPr>
        <w:t>146.</w:t>
      </w:r>
    </w:p>
    <w:p w:rsidR="00002A36" w:rsidRPr="00206631" w:rsidRDefault="00002A36" w:rsidP="009D516A">
      <w:pPr>
        <w:spacing w:line="360" w:lineRule="auto"/>
        <w:ind w:left="720" w:right="380" w:hanging="719"/>
        <w:jc w:val="both"/>
        <w:rPr>
          <w:rFonts w:ascii="Times New Roman" w:hAnsi="Times New Roman" w:cs="Times New Roman"/>
          <w:sz w:val="26"/>
          <w:szCs w:val="26"/>
        </w:rPr>
      </w:pPr>
      <w:r w:rsidRPr="00206631">
        <w:rPr>
          <w:rFonts w:ascii="Times New Roman" w:hAnsi="Times New Roman" w:cs="Times New Roman"/>
          <w:sz w:val="26"/>
          <w:szCs w:val="26"/>
        </w:rPr>
        <w:t xml:space="preserve">Snyman, R., &amp; Kruger, C. J. (2004). The interdependency between strategic management and strategic knowledge management. </w:t>
      </w:r>
      <w:r w:rsidRPr="00206631">
        <w:rPr>
          <w:rFonts w:ascii="Times New Roman" w:hAnsi="Times New Roman" w:cs="Times New Roman"/>
          <w:i/>
          <w:sz w:val="26"/>
          <w:szCs w:val="26"/>
        </w:rPr>
        <w:t>Journal of knowledge management</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8</w:t>
      </w:r>
      <w:r w:rsidRPr="00206631">
        <w:rPr>
          <w:rFonts w:ascii="Times New Roman" w:hAnsi="Times New Roman" w:cs="Times New Roman"/>
          <w:sz w:val="26"/>
          <w:szCs w:val="26"/>
        </w:rPr>
        <w:t>(1), 5-19.</w:t>
      </w:r>
    </w:p>
    <w:p w:rsidR="00002A36" w:rsidRPr="00206631" w:rsidRDefault="00002A36" w:rsidP="009D516A">
      <w:pPr>
        <w:spacing w:line="360" w:lineRule="auto"/>
        <w:ind w:left="720" w:right="60" w:hanging="719"/>
        <w:jc w:val="both"/>
        <w:rPr>
          <w:rFonts w:ascii="Times New Roman" w:hAnsi="Times New Roman" w:cs="Times New Roman"/>
          <w:sz w:val="26"/>
          <w:szCs w:val="26"/>
        </w:rPr>
      </w:pPr>
      <w:r w:rsidRPr="00206631">
        <w:rPr>
          <w:rFonts w:ascii="Times New Roman" w:hAnsi="Times New Roman" w:cs="Times New Roman"/>
          <w:sz w:val="26"/>
          <w:szCs w:val="26"/>
        </w:rPr>
        <w:t xml:space="preserve">Bonaccorsi di Patti, E., &amp; Gobbi, G. (2001). </w:t>
      </w:r>
      <w:r w:rsidRPr="00206631">
        <w:rPr>
          <w:rFonts w:ascii="Times New Roman" w:hAnsi="Times New Roman" w:cs="Times New Roman"/>
          <w:i/>
          <w:sz w:val="26"/>
          <w:szCs w:val="26"/>
        </w:rPr>
        <w:t xml:space="preserve">The effects of </w:t>
      </w:r>
      <w:proofErr w:type="gramStart"/>
      <w:r w:rsidR="00D87045">
        <w:rPr>
          <w:rFonts w:ascii="Times New Roman" w:hAnsi="Times New Roman" w:cs="Times New Roman"/>
          <w:i/>
          <w:sz w:val="26"/>
          <w:szCs w:val="26"/>
        </w:rPr>
        <w:t xml:space="preserve">airtel </w:t>
      </w:r>
      <w:r w:rsidRPr="00206631">
        <w:rPr>
          <w:rFonts w:ascii="Times New Roman" w:hAnsi="Times New Roman" w:cs="Times New Roman"/>
          <w:i/>
          <w:sz w:val="26"/>
          <w:szCs w:val="26"/>
        </w:rPr>
        <w:t xml:space="preserve"> consolidation</w:t>
      </w:r>
      <w:proofErr w:type="gramEnd"/>
      <w:r w:rsidRPr="00206631">
        <w:rPr>
          <w:rFonts w:ascii="Times New Roman" w:hAnsi="Times New Roman" w:cs="Times New Roman"/>
          <w:i/>
          <w:sz w:val="26"/>
          <w:szCs w:val="26"/>
        </w:rPr>
        <w:t xml:space="preserve"> and market entry</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 xml:space="preserve">on small business lending </w:t>
      </w:r>
      <w:r w:rsidRPr="00206631">
        <w:rPr>
          <w:rFonts w:ascii="Times New Roman" w:hAnsi="Times New Roman" w:cs="Times New Roman"/>
          <w:sz w:val="26"/>
          <w:szCs w:val="26"/>
        </w:rPr>
        <w:t xml:space="preserve">(No. 404).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of</w:t>
      </w:r>
      <w:proofErr w:type="gramEnd"/>
      <w:r w:rsidRPr="00206631">
        <w:rPr>
          <w:rFonts w:ascii="Times New Roman" w:hAnsi="Times New Roman" w:cs="Times New Roman"/>
          <w:sz w:val="26"/>
          <w:szCs w:val="26"/>
        </w:rPr>
        <w:t xml:space="preserve"> Italy, Economic Research and International</w:t>
      </w:r>
      <w:r w:rsidRPr="00206631">
        <w:rPr>
          <w:rFonts w:ascii="Times New Roman" w:hAnsi="Times New Roman" w:cs="Times New Roman"/>
          <w:i/>
          <w:sz w:val="26"/>
          <w:szCs w:val="26"/>
        </w:rPr>
        <w:t xml:space="preserve"> </w:t>
      </w:r>
      <w:r w:rsidRPr="00206631">
        <w:rPr>
          <w:rFonts w:ascii="Times New Roman" w:hAnsi="Times New Roman" w:cs="Times New Roman"/>
          <w:sz w:val="26"/>
          <w:szCs w:val="26"/>
        </w:rPr>
        <w:t>Relations Area.</w:t>
      </w:r>
    </w:p>
    <w:p w:rsidR="00002A36" w:rsidRPr="00206631" w:rsidRDefault="00002A36" w:rsidP="009D516A">
      <w:pPr>
        <w:spacing w:line="360" w:lineRule="auto"/>
        <w:ind w:left="720" w:hanging="719"/>
        <w:jc w:val="both"/>
        <w:rPr>
          <w:rFonts w:ascii="Times New Roman" w:hAnsi="Times New Roman" w:cs="Times New Roman"/>
          <w:sz w:val="26"/>
          <w:szCs w:val="26"/>
        </w:rPr>
      </w:pPr>
      <w:proofErr w:type="spellStart"/>
      <w:r w:rsidRPr="00206631">
        <w:rPr>
          <w:rFonts w:ascii="Times New Roman" w:hAnsi="Times New Roman" w:cs="Times New Roman"/>
          <w:sz w:val="26"/>
          <w:szCs w:val="26"/>
        </w:rPr>
        <w:lastRenderedPageBreak/>
        <w:t>Alamdari</w:t>
      </w:r>
      <w:proofErr w:type="spellEnd"/>
      <w:r w:rsidRPr="00206631">
        <w:rPr>
          <w:rFonts w:ascii="Times New Roman" w:hAnsi="Times New Roman" w:cs="Times New Roman"/>
          <w:sz w:val="26"/>
          <w:szCs w:val="26"/>
        </w:rPr>
        <w:t>, F., &amp; Fagan, S. (2005). Impact of the adherence to the original low</w:t>
      </w:r>
      <w:r w:rsidRPr="00206631">
        <w:rPr>
          <w:rFonts w:ascii="Times New Roman" w:eastAsia="Cambria Math" w:hAnsi="Times New Roman" w:cs="Times New Roman"/>
          <w:sz w:val="26"/>
          <w:szCs w:val="26"/>
        </w:rPr>
        <w:t>‐</w:t>
      </w:r>
      <w:r w:rsidRPr="00206631">
        <w:rPr>
          <w:rFonts w:ascii="Times New Roman" w:hAnsi="Times New Roman" w:cs="Times New Roman"/>
          <w:sz w:val="26"/>
          <w:szCs w:val="26"/>
        </w:rPr>
        <w:t>cost model on the profitability of low</w:t>
      </w:r>
      <w:r w:rsidRPr="00206631">
        <w:rPr>
          <w:rFonts w:ascii="Times New Roman" w:eastAsia="Cambria Math" w:hAnsi="Times New Roman" w:cs="Times New Roman"/>
          <w:sz w:val="26"/>
          <w:szCs w:val="26"/>
        </w:rPr>
        <w:t>‐</w:t>
      </w:r>
      <w:r w:rsidRPr="00206631">
        <w:rPr>
          <w:rFonts w:ascii="Times New Roman" w:hAnsi="Times New Roman" w:cs="Times New Roman"/>
          <w:sz w:val="26"/>
          <w:szCs w:val="26"/>
        </w:rPr>
        <w:t xml:space="preserve">cost airlines. </w:t>
      </w:r>
      <w:r w:rsidRPr="00206631">
        <w:rPr>
          <w:rFonts w:ascii="Times New Roman" w:hAnsi="Times New Roman" w:cs="Times New Roman"/>
          <w:i/>
          <w:sz w:val="26"/>
          <w:szCs w:val="26"/>
        </w:rPr>
        <w:t>Transport Reviews</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25</w:t>
      </w:r>
      <w:r w:rsidRPr="00206631">
        <w:rPr>
          <w:rFonts w:ascii="Times New Roman" w:hAnsi="Times New Roman" w:cs="Times New Roman"/>
          <w:sz w:val="26"/>
          <w:szCs w:val="26"/>
        </w:rPr>
        <w:t>(3), 377-392.</w:t>
      </w:r>
    </w:p>
    <w:p w:rsidR="0076190A" w:rsidRPr="00206631" w:rsidRDefault="0076190A" w:rsidP="009D516A">
      <w:pPr>
        <w:spacing w:line="360" w:lineRule="auto"/>
        <w:jc w:val="both"/>
        <w:rPr>
          <w:rFonts w:ascii="Times New Roman" w:hAnsi="Times New Roman" w:cs="Times New Roman"/>
          <w:sz w:val="26"/>
          <w:szCs w:val="26"/>
        </w:rPr>
      </w:pPr>
    </w:p>
    <w:sectPr w:rsidR="0076190A" w:rsidRPr="00206631" w:rsidSect="009D516A">
      <w:footerReference w:type="default" r:id="rId7"/>
      <w:pgSz w:w="11520" w:h="15120" w:code="1"/>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0F06" w:rsidRDefault="00850F06">
      <w:r>
        <w:separator/>
      </w:r>
    </w:p>
  </w:endnote>
  <w:endnote w:type="continuationSeparator" w:id="0">
    <w:p w:rsidR="00850F06" w:rsidRDefault="00850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520236"/>
      <w:docPartObj>
        <w:docPartGallery w:val="Page Numbers (Bottom of Page)"/>
        <w:docPartUnique/>
      </w:docPartObj>
    </w:sdtPr>
    <w:sdtContent>
      <w:p w:rsidR="00985B47" w:rsidRDefault="0076190A">
        <w:pPr>
          <w:pStyle w:val="Footer"/>
          <w:jc w:val="center"/>
        </w:pPr>
        <w:r>
          <w:fldChar w:fldCharType="begin"/>
        </w:r>
        <w:r>
          <w:instrText xml:space="preserve"> PAGE   \* MERGEFORMAT </w:instrText>
        </w:r>
        <w:r>
          <w:fldChar w:fldCharType="separate"/>
        </w:r>
        <w:r w:rsidR="005962C9">
          <w:rPr>
            <w:noProof/>
          </w:rPr>
          <w:t>xxxvii</w:t>
        </w:r>
        <w:r>
          <w:fldChar w:fldCharType="end"/>
        </w:r>
      </w:p>
    </w:sdtContent>
  </w:sdt>
  <w:p w:rsidR="00985B47" w:rsidRDefault="00985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0F06" w:rsidRDefault="00850F06">
      <w:r>
        <w:separator/>
      </w:r>
    </w:p>
  </w:footnote>
  <w:footnote w:type="continuationSeparator" w:id="0">
    <w:p w:rsidR="00850F06" w:rsidRDefault="00850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7AAA0B9E"/>
    <w:multiLevelType w:val="multilevel"/>
    <w:tmpl w:val="721655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935866961">
    <w:abstractNumId w:val="6"/>
  </w:num>
  <w:num w:numId="2" w16cid:durableId="1869759775">
    <w:abstractNumId w:val="5"/>
  </w:num>
  <w:num w:numId="3" w16cid:durableId="265844470">
    <w:abstractNumId w:val="0"/>
  </w:num>
  <w:num w:numId="4" w16cid:durableId="2007590480">
    <w:abstractNumId w:val="1"/>
  </w:num>
  <w:num w:numId="5" w16cid:durableId="483818815">
    <w:abstractNumId w:val="2"/>
  </w:num>
  <w:num w:numId="6" w16cid:durableId="334383914">
    <w:abstractNumId w:val="3"/>
  </w:num>
  <w:num w:numId="7" w16cid:durableId="946158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0A"/>
    <w:rsid w:val="00002A36"/>
    <w:rsid w:val="00015C79"/>
    <w:rsid w:val="00036521"/>
    <w:rsid w:val="000E2BA9"/>
    <w:rsid w:val="00105E64"/>
    <w:rsid w:val="0013422E"/>
    <w:rsid w:val="001610B1"/>
    <w:rsid w:val="0019268D"/>
    <w:rsid w:val="00196368"/>
    <w:rsid w:val="001C27F0"/>
    <w:rsid w:val="00206631"/>
    <w:rsid w:val="002949D8"/>
    <w:rsid w:val="002C5D79"/>
    <w:rsid w:val="002D1063"/>
    <w:rsid w:val="00317829"/>
    <w:rsid w:val="003411C1"/>
    <w:rsid w:val="003453B7"/>
    <w:rsid w:val="00477EFA"/>
    <w:rsid w:val="004D4A52"/>
    <w:rsid w:val="005845D7"/>
    <w:rsid w:val="00586494"/>
    <w:rsid w:val="005962C9"/>
    <w:rsid w:val="005A577F"/>
    <w:rsid w:val="005D6C9D"/>
    <w:rsid w:val="0071166A"/>
    <w:rsid w:val="0076190A"/>
    <w:rsid w:val="007840FD"/>
    <w:rsid w:val="00786F14"/>
    <w:rsid w:val="00826C76"/>
    <w:rsid w:val="00850F06"/>
    <w:rsid w:val="008C288A"/>
    <w:rsid w:val="00985B47"/>
    <w:rsid w:val="009922DF"/>
    <w:rsid w:val="009D516A"/>
    <w:rsid w:val="00A0536B"/>
    <w:rsid w:val="00D25177"/>
    <w:rsid w:val="00D87045"/>
    <w:rsid w:val="00E00211"/>
    <w:rsid w:val="00E05279"/>
    <w:rsid w:val="00E40183"/>
    <w:rsid w:val="00E808B8"/>
    <w:rsid w:val="00E91E5E"/>
    <w:rsid w:val="00E92539"/>
    <w:rsid w:val="00EC43BA"/>
    <w:rsid w:val="00ED372A"/>
    <w:rsid w:val="00EE5D4C"/>
    <w:rsid w:val="00FB5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7EEA"/>
  <w15:docId w15:val="{12A4CA5B-E9BB-4786-B76D-15EE5B5E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F14"/>
  </w:style>
  <w:style w:type="paragraph" w:styleId="Heading1">
    <w:name w:val="heading 1"/>
    <w:basedOn w:val="Normal"/>
    <w:next w:val="Normal"/>
    <w:link w:val="Heading1Char"/>
    <w:uiPriority w:val="9"/>
    <w:qFormat/>
    <w:rsid w:val="00786F14"/>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786F14"/>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786F14"/>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786F14"/>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786F14"/>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786F14"/>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786F14"/>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786F14"/>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786F14"/>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190A"/>
    <w:pPr>
      <w:tabs>
        <w:tab w:val="center" w:pos="4680"/>
        <w:tab w:val="right" w:pos="9360"/>
      </w:tabs>
    </w:pPr>
  </w:style>
  <w:style w:type="character" w:customStyle="1" w:styleId="FooterChar">
    <w:name w:val="Footer Char"/>
    <w:basedOn w:val="DefaultParagraphFont"/>
    <w:link w:val="Footer"/>
    <w:uiPriority w:val="99"/>
    <w:rsid w:val="0076190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86F14"/>
    <w:rPr>
      <w:rFonts w:asciiTheme="majorHAnsi" w:eastAsiaTheme="majorEastAsia" w:hAnsiTheme="majorHAnsi" w:cstheme="majorBidi"/>
      <w:color w:val="E36C0A" w:themeColor="accent6" w:themeShade="BF"/>
      <w:sz w:val="28"/>
      <w:szCs w:val="28"/>
    </w:rPr>
  </w:style>
  <w:style w:type="paragraph" w:styleId="ListParagraph">
    <w:name w:val="List Paragraph"/>
    <w:basedOn w:val="Normal"/>
    <w:uiPriority w:val="34"/>
    <w:qFormat/>
    <w:rsid w:val="00002A36"/>
    <w:pPr>
      <w:ind w:left="720"/>
      <w:contextualSpacing/>
    </w:pPr>
  </w:style>
  <w:style w:type="table" w:styleId="TableGrid">
    <w:name w:val="Table Grid"/>
    <w:basedOn w:val="TableNormal"/>
    <w:uiPriority w:val="59"/>
    <w:rsid w:val="00002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6F14"/>
    <w:rPr>
      <w:rFonts w:asciiTheme="majorHAnsi" w:eastAsiaTheme="majorEastAsia" w:hAnsiTheme="majorHAnsi" w:cstheme="majorBidi"/>
      <w:color w:val="E36C0A" w:themeColor="accent6" w:themeShade="BF"/>
      <w:sz w:val="40"/>
      <w:szCs w:val="40"/>
    </w:rPr>
  </w:style>
  <w:style w:type="character" w:customStyle="1" w:styleId="Heading3Char">
    <w:name w:val="Heading 3 Char"/>
    <w:basedOn w:val="DefaultParagraphFont"/>
    <w:link w:val="Heading3"/>
    <w:uiPriority w:val="9"/>
    <w:semiHidden/>
    <w:rsid w:val="00786F14"/>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786F14"/>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786F14"/>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786F14"/>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786F14"/>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786F14"/>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786F14"/>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786F14"/>
    <w:pPr>
      <w:spacing w:line="240" w:lineRule="auto"/>
    </w:pPr>
    <w:rPr>
      <w:b/>
      <w:bCs/>
      <w:smallCaps/>
      <w:color w:val="595959" w:themeColor="text1" w:themeTint="A6"/>
    </w:rPr>
  </w:style>
  <w:style w:type="paragraph" w:styleId="Title">
    <w:name w:val="Title"/>
    <w:basedOn w:val="Normal"/>
    <w:next w:val="Normal"/>
    <w:link w:val="TitleChar"/>
    <w:uiPriority w:val="10"/>
    <w:qFormat/>
    <w:rsid w:val="00786F1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786F14"/>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786F1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86F14"/>
    <w:rPr>
      <w:rFonts w:asciiTheme="majorHAnsi" w:eastAsiaTheme="majorEastAsia" w:hAnsiTheme="majorHAnsi" w:cstheme="majorBidi"/>
      <w:sz w:val="30"/>
      <w:szCs w:val="30"/>
    </w:rPr>
  </w:style>
  <w:style w:type="character" w:styleId="Strong">
    <w:name w:val="Strong"/>
    <w:basedOn w:val="DefaultParagraphFont"/>
    <w:uiPriority w:val="22"/>
    <w:qFormat/>
    <w:rsid w:val="00786F14"/>
    <w:rPr>
      <w:b/>
      <w:bCs/>
    </w:rPr>
  </w:style>
  <w:style w:type="character" w:styleId="Emphasis">
    <w:name w:val="Emphasis"/>
    <w:basedOn w:val="DefaultParagraphFont"/>
    <w:uiPriority w:val="20"/>
    <w:qFormat/>
    <w:rsid w:val="00786F14"/>
    <w:rPr>
      <w:i/>
      <w:iCs/>
      <w:color w:val="F79646" w:themeColor="accent6"/>
    </w:rPr>
  </w:style>
  <w:style w:type="paragraph" w:styleId="NoSpacing">
    <w:name w:val="No Spacing"/>
    <w:uiPriority w:val="1"/>
    <w:qFormat/>
    <w:rsid w:val="00786F14"/>
    <w:pPr>
      <w:spacing w:after="0" w:line="240" w:lineRule="auto"/>
    </w:pPr>
  </w:style>
  <w:style w:type="paragraph" w:styleId="Quote">
    <w:name w:val="Quote"/>
    <w:basedOn w:val="Normal"/>
    <w:next w:val="Normal"/>
    <w:link w:val="QuoteChar"/>
    <w:uiPriority w:val="29"/>
    <w:qFormat/>
    <w:rsid w:val="00786F14"/>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786F14"/>
    <w:rPr>
      <w:i/>
      <w:iCs/>
      <w:color w:val="262626" w:themeColor="text1" w:themeTint="D9"/>
    </w:rPr>
  </w:style>
  <w:style w:type="paragraph" w:styleId="IntenseQuote">
    <w:name w:val="Intense Quote"/>
    <w:basedOn w:val="Normal"/>
    <w:next w:val="Normal"/>
    <w:link w:val="IntenseQuoteChar"/>
    <w:uiPriority w:val="30"/>
    <w:qFormat/>
    <w:rsid w:val="00786F14"/>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786F14"/>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786F14"/>
    <w:rPr>
      <w:i/>
      <w:iCs/>
    </w:rPr>
  </w:style>
  <w:style w:type="character" w:styleId="IntenseEmphasis">
    <w:name w:val="Intense Emphasis"/>
    <w:basedOn w:val="DefaultParagraphFont"/>
    <w:uiPriority w:val="21"/>
    <w:qFormat/>
    <w:rsid w:val="00786F14"/>
    <w:rPr>
      <w:b/>
      <w:bCs/>
      <w:i/>
      <w:iCs/>
    </w:rPr>
  </w:style>
  <w:style w:type="character" w:styleId="SubtleReference">
    <w:name w:val="Subtle Reference"/>
    <w:basedOn w:val="DefaultParagraphFont"/>
    <w:uiPriority w:val="31"/>
    <w:qFormat/>
    <w:rsid w:val="00786F14"/>
    <w:rPr>
      <w:smallCaps/>
      <w:color w:val="595959" w:themeColor="text1" w:themeTint="A6"/>
    </w:rPr>
  </w:style>
  <w:style w:type="character" w:styleId="IntenseReference">
    <w:name w:val="Intense Reference"/>
    <w:basedOn w:val="DefaultParagraphFont"/>
    <w:uiPriority w:val="32"/>
    <w:qFormat/>
    <w:rsid w:val="00786F14"/>
    <w:rPr>
      <w:b/>
      <w:bCs/>
      <w:smallCaps/>
      <w:color w:val="F79646" w:themeColor="accent6"/>
    </w:rPr>
  </w:style>
  <w:style w:type="character" w:styleId="BookTitle">
    <w:name w:val="Book Title"/>
    <w:basedOn w:val="DefaultParagraphFont"/>
    <w:uiPriority w:val="33"/>
    <w:qFormat/>
    <w:rsid w:val="00786F14"/>
    <w:rPr>
      <w:b/>
      <w:bCs/>
      <w:caps w:val="0"/>
      <w:smallCaps/>
      <w:spacing w:val="7"/>
      <w:sz w:val="21"/>
      <w:szCs w:val="21"/>
    </w:rPr>
  </w:style>
  <w:style w:type="paragraph" w:styleId="TOCHeading">
    <w:name w:val="TOC Heading"/>
    <w:basedOn w:val="Heading1"/>
    <w:next w:val="Normal"/>
    <w:uiPriority w:val="39"/>
    <w:semiHidden/>
    <w:unhideWhenUsed/>
    <w:qFormat/>
    <w:rsid w:val="00786F1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41</Pages>
  <Words>7828</Words>
  <Characters>44625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9</cp:revision>
  <cp:lastPrinted>2025-05-17T18:18:00Z</cp:lastPrinted>
  <dcterms:created xsi:type="dcterms:W3CDTF">2025-05-14T12:28:00Z</dcterms:created>
  <dcterms:modified xsi:type="dcterms:W3CDTF">2025-07-30T15:01:00Z</dcterms:modified>
</cp:coreProperties>
</file>