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7067F6" w:rsidP="006550C3">
      <w:pPr>
        <w:spacing w:after="0"/>
        <w:jc w:val="center"/>
        <w:rPr>
          <w:rFonts w:ascii="Times New Roman" w:eastAsia="Times New Roman" w:hAnsi="Times New Roman"/>
          <w:b/>
          <w:sz w:val="42"/>
          <w:szCs w:val="24"/>
        </w:rPr>
      </w:pPr>
      <w:r>
        <w:rPr>
          <w:rFonts w:ascii="Times New Roman" w:eastAsia="Times New Roman" w:hAnsi="Times New Roman"/>
          <w:b/>
          <w:sz w:val="42"/>
          <w:szCs w:val="24"/>
        </w:rPr>
        <w:t>BUSARI JAMIU GBOLAHAN</w:t>
      </w:r>
    </w:p>
    <w:p w:rsidR="001334EC" w:rsidRPr="00E236C9" w:rsidRDefault="00A610D6" w:rsidP="006550C3">
      <w:pPr>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sidR="007067F6">
        <w:rPr>
          <w:rFonts w:ascii="Times New Roman" w:eastAsia="Times New Roman" w:hAnsi="Times New Roman"/>
          <w:b/>
          <w:sz w:val="50"/>
          <w:szCs w:val="24"/>
        </w:rPr>
        <w:t>3/BLD/P</w:t>
      </w:r>
      <w:r w:rsidR="00615554">
        <w:rPr>
          <w:rFonts w:ascii="Times New Roman" w:eastAsia="Times New Roman" w:hAnsi="Times New Roman"/>
          <w:b/>
          <w:sz w:val="50"/>
          <w:szCs w:val="24"/>
        </w:rPr>
        <w:t>T/</w:t>
      </w:r>
      <w:r>
        <w:rPr>
          <w:rFonts w:ascii="Times New Roman" w:eastAsia="Times New Roman" w:hAnsi="Times New Roman"/>
          <w:b/>
          <w:sz w:val="50"/>
          <w:szCs w:val="24"/>
        </w:rPr>
        <w:t>0</w:t>
      </w:r>
      <w:r w:rsidR="007067F6">
        <w:rPr>
          <w:rFonts w:ascii="Times New Roman" w:eastAsia="Times New Roman" w:hAnsi="Times New Roman"/>
          <w:b/>
          <w:sz w:val="50"/>
          <w:szCs w:val="24"/>
        </w:rPr>
        <w:t>025</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C6D36">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w:t>
      </w:r>
      <w:r w:rsidR="005C6D36">
        <w:rPr>
          <w:rFonts w:asciiTheme="minorHAnsi" w:eastAsia="Times New Roman" w:hAnsiTheme="minorHAnsi" w:cstheme="minorHAnsi"/>
          <w:b/>
          <w:sz w:val="28"/>
          <w:szCs w:val="28"/>
        </w:rPr>
        <w:t>AYODELE AKANO</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5C02C4"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5C02C4"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5C02C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5C02C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5C02C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5C02C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5C02C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5C02C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5C02C4"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5C02C4"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5C02C4">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5C02C4" w:rsidP="00525F38">
      <w:pPr>
        <w:tabs>
          <w:tab w:val="left" w:pos="450"/>
        </w:tabs>
        <w:spacing w:after="0" w:line="360" w:lineRule="auto"/>
        <w:rPr>
          <w:rFonts w:ascii="Times New Roman" w:hAnsi="Times New Roman"/>
          <w:sz w:val="24"/>
          <w:szCs w:val="24"/>
          <w:vertAlign w:val="subscript"/>
        </w:rPr>
      </w:pPr>
      <w:r w:rsidRPr="005C02C4">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5C02C4" w:rsidP="00525F38">
      <w:pPr>
        <w:tabs>
          <w:tab w:val="left" w:pos="450"/>
        </w:tabs>
        <w:spacing w:after="0" w:line="360" w:lineRule="auto"/>
        <w:rPr>
          <w:rFonts w:ascii="Times New Roman" w:hAnsi="Times New Roman"/>
          <w:sz w:val="24"/>
          <w:szCs w:val="24"/>
        </w:rPr>
      </w:pPr>
      <w:r w:rsidRPr="005C02C4">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5C02C4">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5C02C4">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5C02C4">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450"/>
        </w:tabs>
        <w:spacing w:after="0" w:line="360" w:lineRule="auto"/>
        <w:rPr>
          <w:rFonts w:ascii="Times New Roman" w:hAnsi="Times New Roman"/>
          <w:sz w:val="24"/>
          <w:szCs w:val="24"/>
          <w:vertAlign w:val="subscript"/>
        </w:rPr>
      </w:pPr>
      <w:r w:rsidRPr="005C02C4">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5C02C4">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5C02C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5C02C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90"/>
          <w:tab w:val="left" w:pos="1133"/>
        </w:tabs>
        <w:spacing w:after="0" w:line="360" w:lineRule="auto"/>
        <w:rPr>
          <w:rFonts w:ascii="Times New Roman" w:hAnsi="Times New Roman"/>
          <w:sz w:val="24"/>
          <w:szCs w:val="24"/>
          <w:vertAlign w:val="subscript"/>
        </w:rPr>
      </w:pPr>
      <w:r w:rsidRPr="005C02C4">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5C02C4">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5C02C4">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5C02C4">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5C02C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5C02C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5C02C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5C02C4">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5C02C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5C02C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5C02C4"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5C02C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5C02C4"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C02C4"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5C02C4"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5C02C4">
        <w:rPr>
          <w:noProof/>
        </w:rPr>
      </w:r>
      <w:r w:rsidR="005C02C4">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5C02C4">
        <w:rPr>
          <w:noProof/>
        </w:rPr>
      </w:r>
      <w:r w:rsidR="005C02C4">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5C02C4">
        <w:rPr>
          <w:noProof/>
        </w:rPr>
      </w:r>
      <w:r w:rsidR="005C02C4">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5C02C4">
        <w:rPr>
          <w:noProof/>
        </w:rPr>
      </w:r>
      <w:r w:rsidR="005C02C4">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5C02C4">
        <w:rPr>
          <w:noProof/>
        </w:rPr>
      </w:r>
      <w:r w:rsidR="005C02C4">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6F5" w:rsidRDefault="00C956F5" w:rsidP="00EE2572">
      <w:pPr>
        <w:spacing w:after="0" w:line="240" w:lineRule="auto"/>
      </w:pPr>
      <w:r>
        <w:separator/>
      </w:r>
    </w:p>
  </w:endnote>
  <w:endnote w:type="continuationSeparator" w:id="1">
    <w:p w:rsidR="00C956F5" w:rsidRDefault="00C956F5"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5C02C4">
    <w:pPr>
      <w:pStyle w:val="Footer"/>
      <w:jc w:val="center"/>
    </w:pPr>
    <w:fldSimple w:instr=" PAGE   \* MERGEFORMAT ">
      <w:r w:rsidR="005C6D36">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6F5" w:rsidRDefault="00C956F5" w:rsidP="00EE2572">
      <w:pPr>
        <w:spacing w:after="0" w:line="240" w:lineRule="auto"/>
      </w:pPr>
      <w:r>
        <w:separator/>
      </w:r>
    </w:p>
  </w:footnote>
  <w:footnote w:type="continuationSeparator" w:id="1">
    <w:p w:rsidR="00C956F5" w:rsidRDefault="00C956F5"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696E"/>
    <w:rsid w:val="001C749B"/>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80529"/>
    <w:rsid w:val="004B208D"/>
    <w:rsid w:val="004E25F5"/>
    <w:rsid w:val="004E36A8"/>
    <w:rsid w:val="0050172B"/>
    <w:rsid w:val="00523A46"/>
    <w:rsid w:val="00525F38"/>
    <w:rsid w:val="00532F19"/>
    <w:rsid w:val="005354CF"/>
    <w:rsid w:val="00580E47"/>
    <w:rsid w:val="005C02C4"/>
    <w:rsid w:val="005C6D36"/>
    <w:rsid w:val="005D7091"/>
    <w:rsid w:val="005E37A1"/>
    <w:rsid w:val="005E69DF"/>
    <w:rsid w:val="005F1C19"/>
    <w:rsid w:val="005F4DC6"/>
    <w:rsid w:val="005F7A09"/>
    <w:rsid w:val="00600B95"/>
    <w:rsid w:val="00615554"/>
    <w:rsid w:val="006550C3"/>
    <w:rsid w:val="0068039B"/>
    <w:rsid w:val="006B14BB"/>
    <w:rsid w:val="007067F6"/>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35E61"/>
    <w:rsid w:val="0094236C"/>
    <w:rsid w:val="0098650F"/>
    <w:rsid w:val="00A14B0E"/>
    <w:rsid w:val="00A24C2B"/>
    <w:rsid w:val="00A610D6"/>
    <w:rsid w:val="00A63635"/>
    <w:rsid w:val="00A7543D"/>
    <w:rsid w:val="00AC33D4"/>
    <w:rsid w:val="00AC4841"/>
    <w:rsid w:val="00AD1FFC"/>
    <w:rsid w:val="00AD2F81"/>
    <w:rsid w:val="00AD6DE8"/>
    <w:rsid w:val="00AE11B4"/>
    <w:rsid w:val="00AE1FA1"/>
    <w:rsid w:val="00B47E72"/>
    <w:rsid w:val="00B72F6F"/>
    <w:rsid w:val="00B74815"/>
    <w:rsid w:val="00BA7E51"/>
    <w:rsid w:val="00C02E2E"/>
    <w:rsid w:val="00C145DC"/>
    <w:rsid w:val="00C445A2"/>
    <w:rsid w:val="00C47FD9"/>
    <w:rsid w:val="00C53146"/>
    <w:rsid w:val="00C571FB"/>
    <w:rsid w:val="00C645A8"/>
    <w:rsid w:val="00C6544E"/>
    <w:rsid w:val="00C93EDB"/>
    <w:rsid w:val="00C956F5"/>
    <w:rsid w:val="00CA42BD"/>
    <w:rsid w:val="00CA61E7"/>
    <w:rsid w:val="00CB23C5"/>
    <w:rsid w:val="00CC272D"/>
    <w:rsid w:val="00CC657C"/>
    <w:rsid w:val="00CF14B9"/>
    <w:rsid w:val="00D5351D"/>
    <w:rsid w:val="00D86545"/>
    <w:rsid w:val="00D90F6C"/>
    <w:rsid w:val="00DB0FD2"/>
    <w:rsid w:val="00DC0F07"/>
    <w:rsid w:val="00DD2DEA"/>
    <w:rsid w:val="00DF734F"/>
    <w:rsid w:val="00E05FAB"/>
    <w:rsid w:val="00E07865"/>
    <w:rsid w:val="00E236C9"/>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56" type="connector" idref="#1110"/>
        <o:r id="V:Rule157" type="connector" idref="#1109"/>
        <o:r id="V:Rule158" type="connector" idref="#1143"/>
        <o:r id="V:Rule159" type="connector" idref="#1063"/>
        <o:r id="V:Rule160" type="connector" idref="#1085"/>
        <o:r id="V:Rule161" type="connector" idref="#1067"/>
        <o:r id="V:Rule162" type="connector" idref="#1116"/>
        <o:r id="V:Rule163" type="connector" idref="#1098"/>
        <o:r id="V:Rule164" type="connector" idref="#1075"/>
        <o:r id="V:Rule165" type="connector" idref="#1136"/>
        <o:r id="V:Rule166" type="connector" idref="#1169"/>
        <o:r id="V:Rule167" type="connector" idref="#1164"/>
        <o:r id="V:Rule168" type="connector" idref="#1134"/>
        <o:r id="V:Rule169" type="connector" idref="#1152"/>
        <o:r id="V:Rule170" type="connector" idref="#1084"/>
        <o:r id="V:Rule171" type="connector" idref="#1178"/>
        <o:r id="V:Rule172" type="connector" idref="#1042"/>
        <o:r id="V:Rule173" type="connector" idref="#1092"/>
        <o:r id="V:Rule174" type="connector" idref="#1100"/>
        <o:r id="V:Rule175" type="connector" idref="#1108"/>
        <o:r id="V:Rule176" type="connector" idref="#1066"/>
        <o:r id="V:Rule177" type="connector" idref="#1115"/>
        <o:r id="V:Rule178" type="connector" idref="#1099"/>
        <o:r id="V:Rule179" type="connector" idref="#1065"/>
        <o:r id="V:Rule180" type="connector" idref="#1113"/>
        <o:r id="V:Rule181" type="connector" idref="#1163"/>
        <o:r id="V:Rule182" type="connector" idref="#1111"/>
        <o:r id="V:Rule183" type="connector" idref="#1117"/>
        <o:r id="V:Rule184" type="connector" idref="#1184"/>
        <o:r id="V:Rule185" type="connector" idref="#1138"/>
        <o:r id="V:Rule186" type="connector" idref="#1145"/>
        <o:r id="V:Rule187" type="connector" idref="#1101"/>
        <o:r id="V:Rule188" type="connector" idref="#1155"/>
        <o:r id="V:Rule189" type="connector" idref="#1076"/>
        <o:r id="V:Rule190" type="connector" idref="#1176"/>
        <o:r id="V:Rule191" type="connector" idref="#1032"/>
        <o:r id="V:Rule192" type="connector" idref="#1097"/>
        <o:r id="V:Rule193" type="connector" idref="#1048"/>
        <o:r id="V:Rule194" type="connector" idref="#1175"/>
        <o:r id="V:Rule195" type="connector" idref="#1154"/>
        <o:r id="V:Rule196" type="connector" idref="#1157"/>
        <o:r id="V:Rule197" type="connector" idref="#1072"/>
        <o:r id="V:Rule198" type="connector" idref="#1133"/>
        <o:r id="V:Rule199" type="connector" idref="#1079"/>
        <o:r id="V:Rule200" type="connector" idref="#1040"/>
        <o:r id="V:Rule201" type="connector" idref="#1119"/>
        <o:r id="V:Rule202" type="connector" idref="#1039"/>
        <o:r id="V:Rule203" type="connector" idref="#1112"/>
        <o:r id="V:Rule204" type="connector" idref="#1086"/>
        <o:r id="V:Rule205" type="connector" idref="#1037"/>
        <o:r id="V:Rule206" type="connector" idref="#1130"/>
        <o:r id="V:Rule207" type="connector" idref="#1187"/>
        <o:r id="V:Rule208" type="connector" idref="#1186"/>
        <o:r id="V:Rule209" type="connector" idref="#1055"/>
        <o:r id="V:Rule210" type="connector" idref="#1162"/>
        <o:r id="V:Rule211" type="connector" idref="#1083"/>
        <o:r id="V:Rule212" type="connector" idref="#1060"/>
        <o:r id="V:Rule213" type="connector" idref="#1057"/>
        <o:r id="V:Rule214" type="connector" idref="#1137"/>
        <o:r id="V:Rule215" type="connector" idref="#1038"/>
        <o:r id="V:Rule216" type="connector" idref="#1029"/>
        <o:r id="V:Rule217" type="connector" idref="#1189"/>
        <o:r id="V:Rule218" type="connector" idref="#1061"/>
        <o:r id="V:Rule219" type="connector" idref="#1159"/>
        <o:r id="V:Rule220" type="connector" idref="#1166"/>
        <o:r id="V:Rule221" type="connector" idref="#1073"/>
        <o:r id="V:Rule222" type="connector" idref="#1161"/>
        <o:r id="V:Rule223" type="connector" idref="#1058"/>
        <o:r id="V:Rule224" type="connector" idref="#1047"/>
        <o:r id="V:Rule225" type="connector" idref="#1160"/>
        <o:r id="V:Rule226" type="connector" idref="#1147"/>
        <o:r id="V:Rule227" type="connector" idref="#1096"/>
        <o:r id="V:Rule228" type="connector" idref="#1121"/>
        <o:r id="V:Rule229" type="connector" idref="#1102"/>
        <o:r id="V:Rule230" type="connector" idref="#1091"/>
        <o:r id="V:Rule231" type="connector" idref="#1171"/>
        <o:r id="V:Rule232" type="connector" idref="#1103"/>
        <o:r id="V:Rule233" type="connector" idref="#1188"/>
        <o:r id="V:Rule234" type="connector" idref="#1031"/>
        <o:r id="V:Rule235" type="connector" idref="#1140"/>
        <o:r id="V:Rule236" type="connector" idref="#1030"/>
        <o:r id="V:Rule237" type="connector" idref="#1105"/>
        <o:r id="V:Rule238" type="connector" idref="#1078"/>
        <o:r id="V:Rule239" type="connector" idref="#1035"/>
        <o:r id="V:Rule240" type="connector" idref="#1158"/>
        <o:r id="V:Rule241" type="connector" idref="#1167"/>
        <o:r id="V:Rule242" type="connector" idref="#1056"/>
        <o:r id="V:Rule243" type="connector" idref="#1170"/>
        <o:r id="V:Rule244" type="connector" idref="#1033"/>
        <o:r id="V:Rule245" type="connector" idref="#1051"/>
        <o:r id="V:Rule246" type="connector" idref="#1168"/>
        <o:r id="V:Rule247" type="connector" idref="#1044"/>
        <o:r id="V:Rule248" type="connector" idref="#1059"/>
        <o:r id="V:Rule249" type="connector" idref="#1185"/>
        <o:r id="V:Rule250" type="connector" idref="#1129"/>
        <o:r id="V:Rule251" type="connector" idref="#1135"/>
        <o:r id="V:Rule252" type="connector" idref="#1131"/>
        <o:r id="V:Rule253" type="connector" idref="#1180"/>
        <o:r id="V:Rule254" type="connector" idref="#1124"/>
        <o:r id="V:Rule255" type="connector" idref="#1034"/>
        <o:r id="V:Rule256" type="connector" idref="#1177"/>
        <o:r id="V:Rule257" type="connector" idref="#1199"/>
        <o:r id="V:Rule258" type="connector" idref="#1150"/>
        <o:r id="V:Rule259" type="connector" idref="#1080"/>
        <o:r id="V:Rule260" type="connector" idref="#1197"/>
        <o:r id="V:Rule261" type="connector" idref="#1198"/>
        <o:r id="V:Rule262" type="connector" idref="#1028"/>
        <o:r id="V:Rule263" type="connector" idref="#1165"/>
        <o:r id="V:Rule264" type="connector" idref="#1153"/>
        <o:r id="V:Rule265" type="connector" idref="#1088"/>
        <o:r id="V:Rule266" type="connector" idref="#1068"/>
        <o:r id="V:Rule267" type="connector" idref="#1107"/>
        <o:r id="V:Rule268" type="connector" idref="#1126"/>
        <o:r id="V:Rule269" type="connector" idref="#1071"/>
        <o:r id="V:Rule270" type="connector" idref="#1045"/>
        <o:r id="V:Rule271" type="connector" idref="#1046"/>
        <o:r id="V:Rule272" type="connector" idref="#1183"/>
        <o:r id="V:Rule273" type="connector" idref="#1120"/>
        <o:r id="V:Rule274" type="connector" idref="#1082"/>
        <o:r id="V:Rule275" type="connector" idref="#1179"/>
        <o:r id="V:Rule276" type="connector" idref="#1049"/>
        <o:r id="V:Rule277" type="connector" idref="#1106"/>
        <o:r id="V:Rule278" type="connector" idref="#1054"/>
        <o:r id="V:Rule279" type="connector" idref="#1151"/>
        <o:r id="V:Rule280" type="connector" idref="#1090"/>
        <o:r id="V:Rule281" type="connector" idref="#1070"/>
        <o:r id="V:Rule282" type="connector" idref="#1081"/>
        <o:r id="V:Rule283" type="connector" idref="#1156"/>
        <o:r id="V:Rule284" type="connector" idref="#1118"/>
        <o:r id="V:Rule285" type="connector" idref="#1192"/>
        <o:r id="V:Rule286" type="connector" idref="#1146"/>
        <o:r id="V:Rule287" type="connector" idref="#1043"/>
        <o:r id="V:Rule288" type="connector" idref="#1174"/>
        <o:r id="V:Rule289" type="connector" idref="#1181"/>
        <o:r id="V:Rule290" type="connector" idref="#1074"/>
        <o:r id="V:Rule291" type="connector" idref="#1053"/>
        <o:r id="V:Rule292" type="connector" idref="#1050"/>
        <o:r id="V:Rule293" type="connector" idref="#1077"/>
        <o:r id="V:Rule294" type="connector" idref="#1182"/>
        <o:r id="V:Rule295" type="connector" idref="#1036"/>
        <o:r id="V:Rule296" type="connector" idref="#1095"/>
        <o:r id="V:Rule297" type="connector" idref="#1052"/>
        <o:r id="V:Rule298" type="connector" idref="#1148"/>
        <o:r id="V:Rule299" type="connector" idref="#1190"/>
        <o:r id="V:Rule300" type="connector" idref="#1122"/>
        <o:r id="V:Rule301" type="connector" idref="#1089"/>
        <o:r id="V:Rule302" type="connector" idref="#1104"/>
        <o:r id="V:Rule303" type="connector" idref="#1094"/>
        <o:r id="V:Rule304" type="connector" idref="#1114"/>
        <o:r id="V:Rule305" type="connector" idref="#1087"/>
        <o:r id="V:Rule306" type="connector" idref="#_x0000_m1211"/>
        <o:r id="V:Rule307" type="connector" idref="#1141"/>
        <o:r id="V:Rule308" type="connector" idref="#1041"/>
        <o:r id="V:Rule309" type="connector" idref="#1123"/>
        <o:r id="V:Rule310" type="connector" idref="#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43</Pages>
  <Words>8239</Words>
  <Characters>46963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cp:lastModifiedBy>
  <cp:revision>46</cp:revision>
  <cp:lastPrinted>2025-07-28T14:18:00Z</cp:lastPrinted>
  <dcterms:created xsi:type="dcterms:W3CDTF">2025-07-28T12:13:00Z</dcterms:created>
  <dcterms:modified xsi:type="dcterms:W3CDTF">2025-07-30T10:37:00Z</dcterms:modified>
</cp:coreProperties>
</file>