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AC5" w:rsidRDefault="00273AC5" w:rsidP="00273AC5">
      <w:pPr>
        <w:tabs>
          <w:tab w:val="left" w:pos="1440"/>
        </w:tabs>
        <w:spacing w:after="160" w:line="259" w:lineRule="auto"/>
        <w:jc w:val="center"/>
        <w:rPr>
          <w:b/>
          <w:sz w:val="32"/>
          <w:szCs w:val="32"/>
        </w:rPr>
      </w:pPr>
      <w:r>
        <w:rPr>
          <w:b/>
          <w:sz w:val="32"/>
          <w:szCs w:val="32"/>
        </w:rPr>
        <w:t>AN ASSESSMENT OF VALUATION OF A SPECIALIZED PROPERTY</w:t>
      </w:r>
    </w:p>
    <w:p w:rsidR="00273AC5" w:rsidRDefault="00273AC5" w:rsidP="00273AC5">
      <w:pPr>
        <w:tabs>
          <w:tab w:val="left" w:pos="1440"/>
        </w:tabs>
        <w:spacing w:after="160"/>
        <w:jc w:val="center"/>
        <w:rPr>
          <w:b/>
        </w:rPr>
      </w:pPr>
      <w:r w:rsidRPr="009404A7">
        <w:rPr>
          <w:b/>
        </w:rPr>
        <w:t xml:space="preserve">(A CASE STUDY OF </w:t>
      </w:r>
      <w:r>
        <w:rPr>
          <w:b/>
        </w:rPr>
        <w:t>FEMIS HOSPITAL, UNITY, ILORIN)</w:t>
      </w:r>
    </w:p>
    <w:p w:rsidR="00273AC5" w:rsidRDefault="00273AC5" w:rsidP="00273AC5">
      <w:pPr>
        <w:tabs>
          <w:tab w:val="left" w:pos="1440"/>
        </w:tabs>
        <w:spacing w:after="160"/>
        <w:rPr>
          <w:b/>
        </w:rPr>
      </w:pPr>
    </w:p>
    <w:p w:rsidR="00273AC5" w:rsidRDefault="00273AC5" w:rsidP="00273AC5">
      <w:pPr>
        <w:tabs>
          <w:tab w:val="left" w:pos="1440"/>
        </w:tabs>
        <w:spacing w:after="160"/>
        <w:rPr>
          <w:b/>
        </w:rPr>
      </w:pPr>
    </w:p>
    <w:p w:rsidR="00273AC5" w:rsidRDefault="00273AC5" w:rsidP="00273AC5">
      <w:pPr>
        <w:tabs>
          <w:tab w:val="left" w:pos="1440"/>
        </w:tabs>
        <w:spacing w:after="160"/>
        <w:jc w:val="center"/>
        <w:rPr>
          <w:b/>
          <w:sz w:val="28"/>
          <w:szCs w:val="28"/>
        </w:rPr>
      </w:pPr>
      <w:r>
        <w:rPr>
          <w:b/>
          <w:sz w:val="28"/>
          <w:szCs w:val="28"/>
        </w:rPr>
        <w:t>PRESENTED BY</w:t>
      </w:r>
    </w:p>
    <w:p w:rsidR="00273AC5" w:rsidRDefault="00273AC5" w:rsidP="00273AC5">
      <w:pPr>
        <w:tabs>
          <w:tab w:val="left" w:pos="1440"/>
        </w:tabs>
        <w:spacing w:after="160"/>
        <w:jc w:val="center"/>
        <w:rPr>
          <w:b/>
          <w:sz w:val="28"/>
          <w:szCs w:val="28"/>
        </w:rPr>
      </w:pPr>
    </w:p>
    <w:p w:rsidR="00273AC5" w:rsidRDefault="00273AC5" w:rsidP="00273AC5">
      <w:pPr>
        <w:tabs>
          <w:tab w:val="left" w:pos="1440"/>
        </w:tabs>
        <w:spacing w:after="160"/>
        <w:jc w:val="center"/>
        <w:rPr>
          <w:b/>
          <w:sz w:val="32"/>
          <w:szCs w:val="32"/>
        </w:rPr>
      </w:pPr>
      <w:r>
        <w:rPr>
          <w:b/>
          <w:sz w:val="32"/>
          <w:szCs w:val="32"/>
        </w:rPr>
        <w:t>JAMIU ABDULSALAM MAYOWA</w:t>
      </w:r>
    </w:p>
    <w:p w:rsidR="00273AC5" w:rsidRDefault="00273AC5" w:rsidP="00273AC5">
      <w:pPr>
        <w:tabs>
          <w:tab w:val="left" w:pos="1440"/>
        </w:tabs>
        <w:spacing w:after="160"/>
        <w:jc w:val="center"/>
        <w:rPr>
          <w:b/>
          <w:sz w:val="32"/>
          <w:szCs w:val="32"/>
        </w:rPr>
      </w:pPr>
      <w:r>
        <w:rPr>
          <w:b/>
          <w:sz w:val="32"/>
          <w:szCs w:val="32"/>
        </w:rPr>
        <w:t>HND/23/ETM/FT/0055</w:t>
      </w:r>
    </w:p>
    <w:p w:rsidR="00273AC5" w:rsidRDefault="00273AC5" w:rsidP="00273AC5">
      <w:pPr>
        <w:tabs>
          <w:tab w:val="left" w:pos="1440"/>
        </w:tabs>
        <w:spacing w:after="160"/>
        <w:jc w:val="center"/>
        <w:rPr>
          <w:b/>
          <w:sz w:val="32"/>
          <w:szCs w:val="32"/>
        </w:rPr>
      </w:pPr>
    </w:p>
    <w:p w:rsidR="00273AC5" w:rsidRDefault="00273AC5" w:rsidP="00273AC5">
      <w:pPr>
        <w:spacing w:after="160"/>
        <w:jc w:val="center"/>
        <w:rPr>
          <w:b/>
          <w:sz w:val="30"/>
        </w:rPr>
      </w:pPr>
      <w:r w:rsidRPr="00D108A5">
        <w:rPr>
          <w:b/>
          <w:sz w:val="30"/>
        </w:rPr>
        <w:t xml:space="preserve">BEING A RESEARCH PROJECT SUBMITTED TO DEPARTMENT OF ESTATE MANAGEMENT AND VALUATION, INSTITUTE OF ENVIRONMENTAL STUDIES, KWARA STATE POLYTECHNIC, </w:t>
      </w:r>
      <w:proofErr w:type="gramStart"/>
      <w:r w:rsidRPr="00D108A5">
        <w:rPr>
          <w:b/>
          <w:sz w:val="30"/>
        </w:rPr>
        <w:t>ILORIN</w:t>
      </w:r>
      <w:proofErr w:type="gramEnd"/>
      <w:r w:rsidRPr="00D108A5">
        <w:rPr>
          <w:b/>
          <w:sz w:val="30"/>
        </w:rPr>
        <w:t>.</w:t>
      </w:r>
    </w:p>
    <w:p w:rsidR="00273AC5" w:rsidRPr="00D108A5" w:rsidRDefault="00273AC5" w:rsidP="00273AC5">
      <w:pPr>
        <w:spacing w:after="160"/>
        <w:jc w:val="center"/>
        <w:rPr>
          <w:b/>
          <w:sz w:val="30"/>
        </w:rPr>
      </w:pPr>
    </w:p>
    <w:p w:rsidR="00273AC5" w:rsidRPr="00C4782F" w:rsidRDefault="00273AC5" w:rsidP="00273AC5">
      <w:pPr>
        <w:tabs>
          <w:tab w:val="left" w:pos="1440"/>
        </w:tabs>
        <w:spacing w:after="160"/>
        <w:rPr>
          <w:b/>
          <w:sz w:val="2"/>
        </w:rPr>
      </w:pPr>
    </w:p>
    <w:p w:rsidR="00273AC5" w:rsidRPr="00D108A5" w:rsidRDefault="00273AC5" w:rsidP="00273AC5">
      <w:pPr>
        <w:tabs>
          <w:tab w:val="left" w:pos="1440"/>
        </w:tabs>
        <w:spacing w:after="160"/>
        <w:jc w:val="center"/>
        <w:rPr>
          <w:b/>
          <w:sz w:val="28"/>
        </w:rPr>
      </w:pPr>
      <w:proofErr w:type="gramStart"/>
      <w:r w:rsidRPr="00D108A5">
        <w:rPr>
          <w:b/>
          <w:sz w:val="28"/>
        </w:rPr>
        <w:t>IN PARTIAL FULFILMENT OF THE REQUIREMENTS FOR THE AWARD OF HIGHER NATIONAL DIPLOMA IN ESTATE MANAGEMENT AND VALUATION.</w:t>
      </w:r>
      <w:proofErr w:type="gramEnd"/>
    </w:p>
    <w:p w:rsidR="00273AC5" w:rsidRPr="00D108A5" w:rsidRDefault="00273AC5" w:rsidP="00273AC5">
      <w:pPr>
        <w:spacing w:after="160" w:line="259" w:lineRule="auto"/>
        <w:rPr>
          <w:sz w:val="25"/>
          <w:szCs w:val="27"/>
        </w:rPr>
      </w:pPr>
    </w:p>
    <w:p w:rsidR="00273AC5" w:rsidRPr="00D108A5" w:rsidRDefault="00273AC5" w:rsidP="00273AC5">
      <w:pPr>
        <w:spacing w:after="160" w:line="259" w:lineRule="auto"/>
        <w:rPr>
          <w:sz w:val="25"/>
          <w:szCs w:val="27"/>
        </w:rPr>
      </w:pPr>
    </w:p>
    <w:p w:rsidR="00273AC5" w:rsidRDefault="00273AC5" w:rsidP="00273AC5">
      <w:pPr>
        <w:spacing w:after="160" w:line="259" w:lineRule="auto"/>
        <w:rPr>
          <w:sz w:val="27"/>
          <w:szCs w:val="27"/>
        </w:rPr>
      </w:pPr>
    </w:p>
    <w:p w:rsidR="00273AC5" w:rsidRDefault="00273AC5" w:rsidP="00273AC5">
      <w:pPr>
        <w:spacing w:after="160" w:line="259" w:lineRule="auto"/>
        <w:rPr>
          <w:sz w:val="27"/>
          <w:szCs w:val="27"/>
        </w:rPr>
      </w:pPr>
    </w:p>
    <w:p w:rsidR="00273AC5" w:rsidRPr="00C36123" w:rsidRDefault="00273AC5" w:rsidP="00273AC5">
      <w:pPr>
        <w:spacing w:after="160" w:line="259" w:lineRule="auto"/>
        <w:jc w:val="right"/>
        <w:rPr>
          <w:b/>
          <w:sz w:val="27"/>
          <w:szCs w:val="27"/>
        </w:rPr>
      </w:pPr>
      <w:r w:rsidRPr="00C36123">
        <w:rPr>
          <w:b/>
          <w:sz w:val="27"/>
          <w:szCs w:val="27"/>
        </w:rPr>
        <w:t>JULY, 2025</w:t>
      </w:r>
    </w:p>
    <w:p w:rsidR="00273AC5" w:rsidRDefault="00273AC5" w:rsidP="00273AC5">
      <w:pPr>
        <w:spacing w:after="200" w:line="276" w:lineRule="auto"/>
        <w:rPr>
          <w:b/>
          <w:sz w:val="23"/>
          <w:szCs w:val="27"/>
        </w:rPr>
      </w:pPr>
      <w:r w:rsidRPr="00443904">
        <w:rPr>
          <w:sz w:val="27"/>
          <w:szCs w:val="27"/>
        </w:rPr>
        <w:br w:type="page"/>
      </w:r>
    </w:p>
    <w:p w:rsidR="00273AC5" w:rsidRDefault="00273AC5" w:rsidP="00273AC5"/>
    <w:p w:rsidR="00273AC5" w:rsidRDefault="00273AC5" w:rsidP="00273AC5">
      <w:pPr>
        <w:spacing w:after="200" w:line="276" w:lineRule="auto"/>
      </w:pPr>
      <w:r>
        <w:rPr>
          <w:noProof/>
        </w:rPr>
        <w:drawing>
          <wp:inline distT="0" distB="0" distL="0" distR="0" wp14:anchorId="11C02F39" wp14:editId="14E0518F">
            <wp:extent cx="5943600" cy="7924800"/>
            <wp:effectExtent l="0" t="0" r="0" b="0"/>
            <wp:docPr id="1" name="Picture 1" descr="C:\Users\STANDOUT TECH SERVIC\Desktop\may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NDOUT TECH SERVIC\Desktop\may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7924800"/>
                    </a:xfrm>
                    <a:prstGeom prst="rect">
                      <a:avLst/>
                    </a:prstGeom>
                    <a:noFill/>
                    <a:ln>
                      <a:noFill/>
                    </a:ln>
                  </pic:spPr>
                </pic:pic>
              </a:graphicData>
            </a:graphic>
          </wp:inline>
        </w:drawing>
      </w:r>
      <w:r>
        <w:br w:type="page"/>
      </w:r>
    </w:p>
    <w:p w:rsidR="00273AC5" w:rsidRPr="00895F6D" w:rsidRDefault="00273AC5" w:rsidP="00273AC5">
      <w:pPr>
        <w:spacing w:after="160" w:line="259" w:lineRule="auto"/>
        <w:jc w:val="center"/>
        <w:rPr>
          <w:b/>
        </w:rPr>
      </w:pPr>
      <w:r w:rsidRPr="00895F6D">
        <w:rPr>
          <w:b/>
        </w:rPr>
        <w:lastRenderedPageBreak/>
        <w:t>DEDICATION</w:t>
      </w:r>
    </w:p>
    <w:p w:rsidR="00273AC5" w:rsidRPr="00895F6D" w:rsidRDefault="00273AC5" w:rsidP="00273AC5">
      <w:pPr>
        <w:spacing w:line="360" w:lineRule="auto"/>
      </w:pPr>
      <w:r w:rsidRPr="00895F6D">
        <w:t xml:space="preserve">This project work is dedicated to Almighty </w:t>
      </w:r>
      <w:r>
        <w:t>Allah</w:t>
      </w:r>
      <w:r w:rsidRPr="00895F6D">
        <w:t>, the sustainer of heaven and earth who by his glorious power gave me the ability, wisdom and effort to write this project and also to my parent who have given me both moral and financial support.</w:t>
      </w:r>
    </w:p>
    <w:p w:rsidR="00273AC5" w:rsidRPr="00895F6D" w:rsidRDefault="00273AC5" w:rsidP="00273AC5">
      <w:pPr>
        <w:spacing w:after="160" w:line="259" w:lineRule="auto"/>
      </w:pPr>
      <w:r w:rsidRPr="00895F6D">
        <w:br w:type="page"/>
      </w:r>
    </w:p>
    <w:p w:rsidR="00273AC5" w:rsidRPr="00895F6D" w:rsidRDefault="00273AC5" w:rsidP="00273AC5">
      <w:pPr>
        <w:spacing w:line="360" w:lineRule="auto"/>
        <w:jc w:val="center"/>
        <w:rPr>
          <w:b/>
        </w:rPr>
      </w:pPr>
      <w:r w:rsidRPr="00895F6D">
        <w:rPr>
          <w:b/>
        </w:rPr>
        <w:lastRenderedPageBreak/>
        <w:t>ACKNOWLEDGEMENT</w:t>
      </w:r>
    </w:p>
    <w:p w:rsidR="00273AC5" w:rsidRPr="003E3A2A" w:rsidRDefault="00273AC5" w:rsidP="00273AC5">
      <w:pPr>
        <w:spacing w:line="360" w:lineRule="auto"/>
        <w:jc w:val="both"/>
      </w:pPr>
      <w:r w:rsidRPr="003E3A2A">
        <w:t xml:space="preserve">First and foremost I give thanks to Almighty Allah for his grace, mercy, wisdom and strength throughout the course of this academic journey and successful completion of this project. </w:t>
      </w:r>
    </w:p>
    <w:p w:rsidR="00273AC5" w:rsidRPr="003E3A2A" w:rsidRDefault="00273AC5" w:rsidP="00273AC5">
      <w:pPr>
        <w:spacing w:line="360" w:lineRule="auto"/>
        <w:jc w:val="both"/>
      </w:pPr>
      <w:r w:rsidRPr="003E3A2A">
        <w:t>I would like to express my sincere gratitude to my project supervisor</w:t>
      </w:r>
      <w:r w:rsidRPr="003E3A2A">
        <w:rPr>
          <w:b/>
        </w:rPr>
        <w:t xml:space="preserve"> </w:t>
      </w:r>
      <w:r>
        <w:rPr>
          <w:b/>
        </w:rPr>
        <w:t>ESV</w:t>
      </w:r>
      <w:r w:rsidRPr="00895F6D">
        <w:rPr>
          <w:b/>
        </w:rPr>
        <w:t xml:space="preserve">. </w:t>
      </w:r>
      <w:proofErr w:type="gramStart"/>
      <w:r>
        <w:rPr>
          <w:b/>
        </w:rPr>
        <w:t>AFOLAYAN A.O</w:t>
      </w:r>
      <w:r w:rsidRPr="003E3A2A">
        <w:t xml:space="preserve"> For the invaluable guidance critical and continuous support throughout the research process.</w:t>
      </w:r>
      <w:proofErr w:type="gramEnd"/>
      <w:r w:rsidRPr="003E3A2A">
        <w:t xml:space="preserve"> Their expertise and encouragement have played a vital role in the completion of this work. </w:t>
      </w:r>
    </w:p>
    <w:p w:rsidR="00273AC5" w:rsidRPr="003E3A2A" w:rsidRDefault="00273AC5" w:rsidP="00273AC5">
      <w:pPr>
        <w:spacing w:line="360" w:lineRule="auto"/>
        <w:jc w:val="both"/>
      </w:pPr>
      <w:r w:rsidRPr="003E3A2A">
        <w:t xml:space="preserve">I’m deeply thankful to my parents </w:t>
      </w:r>
      <w:proofErr w:type="spellStart"/>
      <w:r w:rsidRPr="003E3A2A">
        <w:t>Mr</w:t>
      </w:r>
      <w:proofErr w:type="spellEnd"/>
      <w:r w:rsidRPr="003E3A2A">
        <w:t xml:space="preserve"> &amp; </w:t>
      </w:r>
      <w:proofErr w:type="spellStart"/>
      <w:r w:rsidRPr="003E3A2A">
        <w:t>Mrs</w:t>
      </w:r>
      <w:proofErr w:type="spellEnd"/>
      <w:r w:rsidRPr="003E3A2A">
        <w:t xml:space="preserve"> </w:t>
      </w:r>
      <w:proofErr w:type="spellStart"/>
      <w:r w:rsidRPr="003E3A2A">
        <w:t>Jamiu</w:t>
      </w:r>
      <w:proofErr w:type="spellEnd"/>
      <w:r w:rsidRPr="003E3A2A">
        <w:t xml:space="preserve"> for </w:t>
      </w:r>
      <w:proofErr w:type="spellStart"/>
      <w:r w:rsidRPr="003E3A2A">
        <w:t>there</w:t>
      </w:r>
      <w:proofErr w:type="spellEnd"/>
      <w:r w:rsidRPr="003E3A2A">
        <w:t xml:space="preserve"> unwavering support, prayers and encouragement throughout this journey, I so much appreciate my mother </w:t>
      </w:r>
      <w:proofErr w:type="spellStart"/>
      <w:r w:rsidRPr="003E3A2A">
        <w:t>Mrs</w:t>
      </w:r>
      <w:proofErr w:type="spellEnd"/>
      <w:r w:rsidRPr="003E3A2A">
        <w:t xml:space="preserve"> </w:t>
      </w:r>
      <w:proofErr w:type="spellStart"/>
      <w:r w:rsidRPr="003E3A2A">
        <w:t>Jamiu</w:t>
      </w:r>
      <w:proofErr w:type="spellEnd"/>
      <w:r w:rsidRPr="003E3A2A">
        <w:t xml:space="preserve"> for everything I don’t know why I deserve such a great mother am grateful. </w:t>
      </w:r>
    </w:p>
    <w:p w:rsidR="00273AC5" w:rsidRPr="003E3A2A" w:rsidRDefault="00273AC5" w:rsidP="00273AC5">
      <w:pPr>
        <w:spacing w:line="360" w:lineRule="auto"/>
        <w:jc w:val="both"/>
      </w:pPr>
      <w:r w:rsidRPr="003E3A2A">
        <w:t xml:space="preserve">I wish to express my heartfelt appreciation to my adorable junior brothers </w:t>
      </w:r>
      <w:proofErr w:type="spellStart"/>
      <w:r w:rsidRPr="003E3A2A">
        <w:t>Jamiu</w:t>
      </w:r>
      <w:proofErr w:type="spellEnd"/>
      <w:r w:rsidRPr="003E3A2A">
        <w:t xml:space="preserve"> </w:t>
      </w:r>
      <w:proofErr w:type="spellStart"/>
      <w:r w:rsidRPr="003E3A2A">
        <w:t>Habeeb</w:t>
      </w:r>
      <w:proofErr w:type="spellEnd"/>
      <w:r w:rsidRPr="003E3A2A">
        <w:t xml:space="preserve"> &amp; </w:t>
      </w:r>
      <w:proofErr w:type="spellStart"/>
      <w:r w:rsidRPr="003E3A2A">
        <w:t>Jamiu</w:t>
      </w:r>
      <w:proofErr w:type="spellEnd"/>
      <w:r w:rsidRPr="003E3A2A">
        <w:t xml:space="preserve"> </w:t>
      </w:r>
      <w:proofErr w:type="spellStart"/>
      <w:r w:rsidRPr="003E3A2A">
        <w:t>Ridwan</w:t>
      </w:r>
      <w:proofErr w:type="spellEnd"/>
      <w:r w:rsidRPr="003E3A2A">
        <w:t xml:space="preserve"> for everything.</w:t>
      </w:r>
    </w:p>
    <w:p w:rsidR="00273AC5" w:rsidRDefault="00273AC5" w:rsidP="00273AC5">
      <w:pPr>
        <w:spacing w:line="360" w:lineRule="auto"/>
        <w:jc w:val="both"/>
      </w:pPr>
      <w:r w:rsidRPr="003E3A2A">
        <w:t xml:space="preserve">My special appreciation goes to my brothers friends like family I’m much grateful to have you guys. </w:t>
      </w:r>
      <w:proofErr w:type="spellStart"/>
      <w:r w:rsidRPr="003E3A2A">
        <w:t>Timskid</w:t>
      </w:r>
      <w:proofErr w:type="spellEnd"/>
      <w:r w:rsidRPr="003E3A2A">
        <w:t xml:space="preserve">, </w:t>
      </w:r>
      <w:proofErr w:type="spellStart"/>
      <w:r w:rsidRPr="003E3A2A">
        <w:t>Blaq</w:t>
      </w:r>
      <w:proofErr w:type="spellEnd"/>
      <w:r w:rsidRPr="003E3A2A">
        <w:t xml:space="preserve">, </w:t>
      </w:r>
      <w:proofErr w:type="spellStart"/>
      <w:r w:rsidRPr="003E3A2A">
        <w:t>Frayo</w:t>
      </w:r>
      <w:proofErr w:type="spellEnd"/>
      <w:r w:rsidRPr="003E3A2A">
        <w:t xml:space="preserve">, Rick Tee and </w:t>
      </w:r>
      <w:proofErr w:type="spellStart"/>
      <w:r w:rsidRPr="003E3A2A">
        <w:t>Adebowale</w:t>
      </w:r>
      <w:proofErr w:type="spellEnd"/>
      <w:r w:rsidRPr="003E3A2A">
        <w:t xml:space="preserve"> </w:t>
      </w:r>
      <w:proofErr w:type="spellStart"/>
      <w:r w:rsidRPr="003E3A2A">
        <w:t>Mashood</w:t>
      </w:r>
      <w:proofErr w:type="spellEnd"/>
      <w:r w:rsidRPr="003E3A2A">
        <w:t xml:space="preserve"> I so much appreciate the love and support it really mean a lot to me.</w:t>
      </w:r>
    </w:p>
    <w:p w:rsidR="00273AC5" w:rsidRPr="00895F6D" w:rsidRDefault="00273AC5" w:rsidP="00273AC5">
      <w:pPr>
        <w:spacing w:line="360" w:lineRule="auto"/>
        <w:jc w:val="both"/>
        <w:rPr>
          <w:b/>
        </w:rPr>
      </w:pPr>
      <w:r w:rsidRPr="00895F6D">
        <w:rPr>
          <w:b/>
        </w:rPr>
        <w:br w:type="page"/>
      </w:r>
    </w:p>
    <w:p w:rsidR="00273AC5" w:rsidRDefault="00273AC5" w:rsidP="00273AC5">
      <w:pPr>
        <w:spacing w:after="160" w:line="259" w:lineRule="auto"/>
        <w:jc w:val="center"/>
      </w:pPr>
      <w:r w:rsidRPr="00895F6D">
        <w:rPr>
          <w:b/>
        </w:rPr>
        <w:lastRenderedPageBreak/>
        <w:t>ABSTRACT</w:t>
      </w:r>
    </w:p>
    <w:p w:rsidR="00273AC5" w:rsidRPr="00895F6D" w:rsidRDefault="00273AC5" w:rsidP="00273AC5">
      <w:pPr>
        <w:spacing w:after="160" w:line="259" w:lineRule="auto"/>
        <w:rPr>
          <w:b/>
          <w:sz w:val="22"/>
        </w:rPr>
      </w:pPr>
      <w:r w:rsidRPr="00895F6D">
        <w:rPr>
          <w:b/>
          <w:sz w:val="22"/>
        </w:rPr>
        <w:br w:type="page"/>
      </w:r>
    </w:p>
    <w:p w:rsidR="00273AC5" w:rsidRPr="00895F6D" w:rsidRDefault="00273AC5" w:rsidP="00273AC5">
      <w:pPr>
        <w:spacing w:after="160" w:line="259" w:lineRule="auto"/>
        <w:jc w:val="center"/>
        <w:rPr>
          <w:b/>
          <w:szCs w:val="28"/>
        </w:rPr>
      </w:pPr>
      <w:r w:rsidRPr="00895F6D">
        <w:rPr>
          <w:b/>
          <w:szCs w:val="28"/>
        </w:rPr>
        <w:lastRenderedPageBreak/>
        <w:t>TABLE OF CONTENTS</w:t>
      </w:r>
    </w:p>
    <w:p w:rsidR="00273AC5" w:rsidRPr="00895F6D" w:rsidRDefault="00273AC5" w:rsidP="00273AC5">
      <w:pPr>
        <w:spacing w:after="160" w:line="259" w:lineRule="auto"/>
        <w:rPr>
          <w:szCs w:val="28"/>
        </w:rPr>
      </w:pPr>
      <w:r w:rsidRPr="00895F6D">
        <w:rPr>
          <w:szCs w:val="28"/>
        </w:rPr>
        <w:t>Title Page…………………………………………</w:t>
      </w:r>
      <w:r>
        <w:rPr>
          <w:szCs w:val="28"/>
        </w:rPr>
        <w:t>……..</w:t>
      </w:r>
      <w:r w:rsidRPr="00895F6D">
        <w:rPr>
          <w:szCs w:val="28"/>
        </w:rPr>
        <w:t>………………………</w:t>
      </w:r>
      <w:r w:rsidRPr="00895F6D">
        <w:rPr>
          <w:szCs w:val="28"/>
        </w:rPr>
        <w:tab/>
        <w:t>i</w:t>
      </w:r>
    </w:p>
    <w:p w:rsidR="00273AC5" w:rsidRPr="00895F6D" w:rsidRDefault="00273AC5" w:rsidP="00273AC5">
      <w:pPr>
        <w:spacing w:after="160" w:line="259" w:lineRule="auto"/>
        <w:rPr>
          <w:szCs w:val="28"/>
        </w:rPr>
      </w:pPr>
      <w:r w:rsidRPr="00895F6D">
        <w:rPr>
          <w:szCs w:val="28"/>
        </w:rPr>
        <w:t>Certification……………………………………………</w:t>
      </w:r>
      <w:r>
        <w:rPr>
          <w:szCs w:val="28"/>
        </w:rPr>
        <w:t>….</w:t>
      </w:r>
      <w:r w:rsidRPr="00895F6D">
        <w:rPr>
          <w:szCs w:val="28"/>
        </w:rPr>
        <w:t>…………………</w:t>
      </w:r>
      <w:r w:rsidRPr="00895F6D">
        <w:rPr>
          <w:szCs w:val="28"/>
        </w:rPr>
        <w:tab/>
        <w:t>ii</w:t>
      </w:r>
    </w:p>
    <w:p w:rsidR="00273AC5" w:rsidRPr="00895F6D" w:rsidRDefault="00273AC5" w:rsidP="00273AC5">
      <w:pPr>
        <w:spacing w:after="160" w:line="259" w:lineRule="auto"/>
        <w:rPr>
          <w:szCs w:val="28"/>
        </w:rPr>
      </w:pPr>
      <w:r w:rsidRPr="00895F6D">
        <w:rPr>
          <w:szCs w:val="28"/>
        </w:rPr>
        <w:t>Dedication……………………………</w:t>
      </w:r>
      <w:bookmarkStart w:id="0" w:name="_GoBack"/>
      <w:bookmarkEnd w:id="0"/>
      <w:r w:rsidRPr="00895F6D">
        <w:rPr>
          <w:szCs w:val="28"/>
        </w:rPr>
        <w:t>…</w:t>
      </w:r>
      <w:r>
        <w:rPr>
          <w:szCs w:val="28"/>
        </w:rPr>
        <w:t>….</w:t>
      </w:r>
      <w:r w:rsidRPr="00895F6D">
        <w:rPr>
          <w:szCs w:val="28"/>
        </w:rPr>
        <w:t>………………………………..</w:t>
      </w:r>
      <w:r w:rsidRPr="00895F6D">
        <w:rPr>
          <w:szCs w:val="28"/>
        </w:rPr>
        <w:tab/>
      </w:r>
      <w:proofErr w:type="gramStart"/>
      <w:r w:rsidRPr="00895F6D">
        <w:rPr>
          <w:szCs w:val="28"/>
        </w:rPr>
        <w:t>iii</w:t>
      </w:r>
      <w:proofErr w:type="gramEnd"/>
    </w:p>
    <w:p w:rsidR="00273AC5" w:rsidRPr="00895F6D" w:rsidRDefault="00273AC5" w:rsidP="00273AC5">
      <w:pPr>
        <w:spacing w:after="160" w:line="259" w:lineRule="auto"/>
        <w:rPr>
          <w:szCs w:val="28"/>
        </w:rPr>
      </w:pPr>
      <w:r w:rsidRPr="00895F6D">
        <w:rPr>
          <w:szCs w:val="28"/>
        </w:rPr>
        <w:t>Acknowledgement……………………</w:t>
      </w:r>
      <w:r>
        <w:rPr>
          <w:szCs w:val="28"/>
        </w:rPr>
        <w:t>….</w:t>
      </w:r>
      <w:r w:rsidRPr="00895F6D">
        <w:rPr>
          <w:szCs w:val="28"/>
        </w:rPr>
        <w:t>………………………………….</w:t>
      </w:r>
      <w:r w:rsidRPr="00895F6D">
        <w:rPr>
          <w:szCs w:val="28"/>
        </w:rPr>
        <w:tab/>
      </w:r>
      <w:proofErr w:type="gramStart"/>
      <w:r w:rsidRPr="00895F6D">
        <w:rPr>
          <w:szCs w:val="28"/>
        </w:rPr>
        <w:t>iv</w:t>
      </w:r>
      <w:proofErr w:type="gramEnd"/>
    </w:p>
    <w:p w:rsidR="00273AC5" w:rsidRPr="00895F6D" w:rsidRDefault="00273AC5" w:rsidP="00273AC5">
      <w:pPr>
        <w:spacing w:after="160" w:line="259" w:lineRule="auto"/>
        <w:rPr>
          <w:szCs w:val="28"/>
        </w:rPr>
      </w:pPr>
      <w:r w:rsidRPr="00895F6D">
        <w:rPr>
          <w:szCs w:val="28"/>
        </w:rPr>
        <w:t>Table of contents…………………………</w:t>
      </w:r>
      <w:r>
        <w:rPr>
          <w:szCs w:val="28"/>
        </w:rPr>
        <w:t>….</w:t>
      </w:r>
      <w:r w:rsidRPr="00895F6D">
        <w:rPr>
          <w:szCs w:val="28"/>
        </w:rPr>
        <w:t>……………………………....</w:t>
      </w:r>
      <w:r w:rsidRPr="00895F6D">
        <w:rPr>
          <w:szCs w:val="28"/>
        </w:rPr>
        <w:tab/>
      </w:r>
      <w:proofErr w:type="gramStart"/>
      <w:r w:rsidRPr="00895F6D">
        <w:rPr>
          <w:szCs w:val="28"/>
        </w:rPr>
        <w:t>vi</w:t>
      </w:r>
      <w:proofErr w:type="gramEnd"/>
    </w:p>
    <w:p w:rsidR="00273AC5" w:rsidRPr="00895F6D" w:rsidRDefault="00273AC5" w:rsidP="00273AC5">
      <w:pPr>
        <w:spacing w:after="160" w:line="259" w:lineRule="auto"/>
        <w:rPr>
          <w:sz w:val="10"/>
          <w:szCs w:val="28"/>
        </w:rPr>
      </w:pPr>
    </w:p>
    <w:p w:rsidR="00273AC5" w:rsidRPr="00895F6D" w:rsidRDefault="00273AC5" w:rsidP="00273AC5">
      <w:pPr>
        <w:spacing w:after="160" w:line="259" w:lineRule="auto"/>
        <w:rPr>
          <w:b/>
          <w:szCs w:val="28"/>
        </w:rPr>
      </w:pPr>
      <w:r w:rsidRPr="00895F6D">
        <w:rPr>
          <w:b/>
          <w:szCs w:val="28"/>
        </w:rPr>
        <w:t>CHAPTER ONE</w:t>
      </w:r>
    </w:p>
    <w:p w:rsidR="00273AC5" w:rsidRPr="00895F6D" w:rsidRDefault="00273AC5" w:rsidP="00273AC5">
      <w:pPr>
        <w:spacing w:after="160" w:line="259" w:lineRule="auto"/>
        <w:rPr>
          <w:szCs w:val="28"/>
        </w:rPr>
      </w:pPr>
      <w:r w:rsidRPr="00895F6D">
        <w:rPr>
          <w:szCs w:val="28"/>
        </w:rPr>
        <w:t>1.0 Introduction………………</w:t>
      </w:r>
      <w:r>
        <w:rPr>
          <w:szCs w:val="28"/>
        </w:rPr>
        <w:t>…..</w:t>
      </w:r>
      <w:r w:rsidRPr="00895F6D">
        <w:rPr>
          <w:szCs w:val="28"/>
        </w:rPr>
        <w:t>………………………………………….</w:t>
      </w:r>
      <w:r w:rsidRPr="00895F6D">
        <w:rPr>
          <w:szCs w:val="28"/>
        </w:rPr>
        <w:tab/>
        <w:t>1</w:t>
      </w:r>
    </w:p>
    <w:p w:rsidR="00273AC5" w:rsidRPr="00895F6D" w:rsidRDefault="00273AC5" w:rsidP="00273AC5">
      <w:pPr>
        <w:spacing w:after="160" w:line="259" w:lineRule="auto"/>
        <w:rPr>
          <w:szCs w:val="28"/>
        </w:rPr>
      </w:pPr>
      <w:r w:rsidRPr="00895F6D">
        <w:rPr>
          <w:szCs w:val="28"/>
        </w:rPr>
        <w:t>1.1 Background of the study…</w:t>
      </w:r>
      <w:r>
        <w:rPr>
          <w:szCs w:val="28"/>
        </w:rPr>
        <w:t>….</w:t>
      </w:r>
      <w:r w:rsidRPr="00895F6D">
        <w:rPr>
          <w:szCs w:val="28"/>
        </w:rPr>
        <w:t>…</w:t>
      </w:r>
      <w:r>
        <w:rPr>
          <w:szCs w:val="28"/>
        </w:rPr>
        <w:t>…</w:t>
      </w:r>
      <w:r w:rsidRPr="00895F6D">
        <w:rPr>
          <w:szCs w:val="28"/>
        </w:rPr>
        <w:t>……………………………………….</w:t>
      </w:r>
      <w:r w:rsidRPr="00895F6D">
        <w:rPr>
          <w:szCs w:val="28"/>
        </w:rPr>
        <w:tab/>
        <w:t>1-2</w:t>
      </w:r>
    </w:p>
    <w:p w:rsidR="00273AC5" w:rsidRPr="00895F6D" w:rsidRDefault="00273AC5" w:rsidP="00273AC5">
      <w:pPr>
        <w:spacing w:after="160" w:line="259" w:lineRule="auto"/>
        <w:rPr>
          <w:szCs w:val="28"/>
        </w:rPr>
      </w:pPr>
      <w:r w:rsidRPr="00895F6D">
        <w:rPr>
          <w:szCs w:val="28"/>
        </w:rPr>
        <w:t>1.2 Statement of the problem………………</w:t>
      </w:r>
      <w:r>
        <w:rPr>
          <w:szCs w:val="28"/>
        </w:rPr>
        <w:t>….</w:t>
      </w:r>
      <w:r w:rsidRPr="00895F6D">
        <w:rPr>
          <w:szCs w:val="28"/>
        </w:rPr>
        <w:t>…………………………….</w:t>
      </w:r>
      <w:r w:rsidRPr="00895F6D">
        <w:rPr>
          <w:szCs w:val="28"/>
        </w:rPr>
        <w:tab/>
        <w:t>2-3</w:t>
      </w:r>
    </w:p>
    <w:p w:rsidR="00273AC5" w:rsidRPr="00895F6D" w:rsidRDefault="00273AC5" w:rsidP="00273AC5">
      <w:pPr>
        <w:spacing w:after="160" w:line="259" w:lineRule="auto"/>
        <w:rPr>
          <w:szCs w:val="28"/>
        </w:rPr>
      </w:pPr>
      <w:r w:rsidRPr="00895F6D">
        <w:rPr>
          <w:szCs w:val="28"/>
        </w:rPr>
        <w:t>1.3 Research Questions…………………</w:t>
      </w:r>
      <w:r>
        <w:rPr>
          <w:szCs w:val="28"/>
        </w:rPr>
        <w:t>…..</w:t>
      </w:r>
      <w:r w:rsidRPr="00895F6D">
        <w:rPr>
          <w:szCs w:val="28"/>
        </w:rPr>
        <w:t>……………………………….</w:t>
      </w:r>
      <w:r w:rsidRPr="00895F6D">
        <w:rPr>
          <w:szCs w:val="28"/>
        </w:rPr>
        <w:tab/>
        <w:t>3</w:t>
      </w:r>
    </w:p>
    <w:p w:rsidR="00273AC5" w:rsidRPr="00895F6D" w:rsidRDefault="00273AC5" w:rsidP="00273AC5">
      <w:pPr>
        <w:spacing w:after="160" w:line="259" w:lineRule="auto"/>
        <w:rPr>
          <w:szCs w:val="28"/>
        </w:rPr>
      </w:pPr>
      <w:r w:rsidRPr="00895F6D">
        <w:rPr>
          <w:szCs w:val="28"/>
        </w:rPr>
        <w:t>1.4 Aims and Objectives of the study</w:t>
      </w:r>
      <w:r>
        <w:rPr>
          <w:szCs w:val="28"/>
        </w:rPr>
        <w:t>…..</w:t>
      </w:r>
      <w:r w:rsidRPr="00895F6D">
        <w:rPr>
          <w:szCs w:val="28"/>
        </w:rPr>
        <w:t>……………………………………</w:t>
      </w:r>
      <w:r w:rsidRPr="00895F6D">
        <w:rPr>
          <w:szCs w:val="28"/>
        </w:rPr>
        <w:tab/>
        <w:t>3</w:t>
      </w:r>
    </w:p>
    <w:p w:rsidR="00273AC5" w:rsidRPr="00895F6D" w:rsidRDefault="00273AC5" w:rsidP="00273AC5">
      <w:pPr>
        <w:spacing w:after="160" w:line="259" w:lineRule="auto"/>
        <w:rPr>
          <w:szCs w:val="28"/>
        </w:rPr>
      </w:pPr>
      <w:r w:rsidRPr="00895F6D">
        <w:rPr>
          <w:szCs w:val="28"/>
        </w:rPr>
        <w:t>1.5 Significance of the study……</w:t>
      </w:r>
      <w:r>
        <w:rPr>
          <w:szCs w:val="28"/>
        </w:rPr>
        <w:t>…..</w:t>
      </w:r>
      <w:r w:rsidRPr="00895F6D">
        <w:rPr>
          <w:szCs w:val="28"/>
        </w:rPr>
        <w:t>………………………………………..</w:t>
      </w:r>
      <w:r w:rsidRPr="00895F6D">
        <w:rPr>
          <w:szCs w:val="28"/>
        </w:rPr>
        <w:tab/>
        <w:t>3-4</w:t>
      </w:r>
    </w:p>
    <w:p w:rsidR="00273AC5" w:rsidRPr="00895F6D" w:rsidRDefault="00273AC5" w:rsidP="00273AC5">
      <w:pPr>
        <w:spacing w:after="160" w:line="259" w:lineRule="auto"/>
        <w:rPr>
          <w:szCs w:val="28"/>
        </w:rPr>
      </w:pPr>
      <w:r w:rsidRPr="00895F6D">
        <w:rPr>
          <w:szCs w:val="28"/>
        </w:rPr>
        <w:t>1.6 Scope of the study…………………………</w:t>
      </w:r>
      <w:r>
        <w:rPr>
          <w:szCs w:val="28"/>
        </w:rPr>
        <w:t>….</w:t>
      </w:r>
      <w:r w:rsidRPr="00895F6D">
        <w:rPr>
          <w:szCs w:val="28"/>
        </w:rPr>
        <w:t>…………………………</w:t>
      </w:r>
      <w:r w:rsidRPr="00895F6D">
        <w:rPr>
          <w:szCs w:val="28"/>
        </w:rPr>
        <w:tab/>
        <w:t>4</w:t>
      </w:r>
    </w:p>
    <w:p w:rsidR="00273AC5" w:rsidRPr="00895F6D" w:rsidRDefault="00273AC5" w:rsidP="00273AC5">
      <w:pPr>
        <w:spacing w:after="160" w:line="259" w:lineRule="auto"/>
        <w:rPr>
          <w:szCs w:val="28"/>
        </w:rPr>
      </w:pPr>
      <w:r w:rsidRPr="00895F6D">
        <w:rPr>
          <w:szCs w:val="28"/>
        </w:rPr>
        <w:t>1.7 Study Area……………………………………</w:t>
      </w:r>
      <w:r>
        <w:rPr>
          <w:szCs w:val="28"/>
        </w:rPr>
        <w:t>…</w:t>
      </w:r>
      <w:r w:rsidRPr="00895F6D">
        <w:rPr>
          <w:szCs w:val="28"/>
        </w:rPr>
        <w:t>………………………</w:t>
      </w:r>
      <w:r w:rsidRPr="00895F6D">
        <w:rPr>
          <w:szCs w:val="28"/>
        </w:rPr>
        <w:tab/>
        <w:t>4</w:t>
      </w:r>
    </w:p>
    <w:p w:rsidR="00273AC5" w:rsidRPr="00895F6D" w:rsidRDefault="00273AC5" w:rsidP="00273AC5">
      <w:pPr>
        <w:spacing w:after="160" w:line="259" w:lineRule="auto"/>
        <w:rPr>
          <w:szCs w:val="28"/>
        </w:rPr>
      </w:pPr>
      <w:r w:rsidRPr="00895F6D">
        <w:rPr>
          <w:szCs w:val="28"/>
        </w:rPr>
        <w:t>1.8 Definition of terms………………………………………………</w:t>
      </w:r>
      <w:r>
        <w:rPr>
          <w:szCs w:val="28"/>
        </w:rPr>
        <w:t>…</w:t>
      </w:r>
      <w:r w:rsidRPr="00895F6D">
        <w:rPr>
          <w:szCs w:val="28"/>
        </w:rPr>
        <w:t>……</w:t>
      </w:r>
      <w:r w:rsidRPr="00895F6D">
        <w:rPr>
          <w:szCs w:val="28"/>
        </w:rPr>
        <w:tab/>
        <w:t>9</w:t>
      </w:r>
    </w:p>
    <w:p w:rsidR="00273AC5" w:rsidRPr="00895F6D" w:rsidRDefault="00273AC5" w:rsidP="00273AC5">
      <w:pPr>
        <w:spacing w:after="160" w:line="259" w:lineRule="auto"/>
        <w:rPr>
          <w:b/>
          <w:szCs w:val="28"/>
        </w:rPr>
      </w:pPr>
      <w:r w:rsidRPr="00895F6D">
        <w:rPr>
          <w:b/>
          <w:szCs w:val="28"/>
        </w:rPr>
        <w:t>CHAPTER TWO</w:t>
      </w:r>
    </w:p>
    <w:p w:rsidR="00273AC5" w:rsidRPr="00895F6D" w:rsidRDefault="00273AC5" w:rsidP="00273AC5">
      <w:pPr>
        <w:spacing w:after="160" w:line="259" w:lineRule="auto"/>
        <w:rPr>
          <w:szCs w:val="28"/>
        </w:rPr>
      </w:pPr>
      <w:r w:rsidRPr="00895F6D">
        <w:rPr>
          <w:szCs w:val="28"/>
        </w:rPr>
        <w:t>Introduction…………………………………………………………</w:t>
      </w:r>
      <w:r>
        <w:rPr>
          <w:szCs w:val="28"/>
        </w:rPr>
        <w:t>…..</w:t>
      </w:r>
      <w:r w:rsidRPr="00895F6D">
        <w:rPr>
          <w:szCs w:val="28"/>
        </w:rPr>
        <w:t>.</w:t>
      </w:r>
      <w:r w:rsidRPr="00895F6D">
        <w:rPr>
          <w:szCs w:val="28"/>
        </w:rPr>
        <w:tab/>
      </w:r>
      <w:r>
        <w:rPr>
          <w:szCs w:val="28"/>
        </w:rPr>
        <w:tab/>
      </w:r>
      <w:r>
        <w:rPr>
          <w:szCs w:val="28"/>
        </w:rPr>
        <w:tab/>
      </w:r>
      <w:r w:rsidRPr="00895F6D">
        <w:rPr>
          <w:szCs w:val="28"/>
        </w:rPr>
        <w:t>10</w:t>
      </w:r>
    </w:p>
    <w:p w:rsidR="00273AC5" w:rsidRPr="00895F6D" w:rsidRDefault="00273AC5" w:rsidP="00273AC5">
      <w:pPr>
        <w:spacing w:after="160" w:line="259" w:lineRule="auto"/>
        <w:rPr>
          <w:szCs w:val="28"/>
        </w:rPr>
      </w:pPr>
      <w:r>
        <w:rPr>
          <w:szCs w:val="28"/>
        </w:rPr>
        <w:t>2.0</w:t>
      </w:r>
      <w:r w:rsidRPr="00895F6D">
        <w:rPr>
          <w:szCs w:val="28"/>
        </w:rPr>
        <w:t xml:space="preserve"> Literature Review……………………………………………………</w:t>
      </w:r>
      <w:r>
        <w:rPr>
          <w:szCs w:val="28"/>
        </w:rPr>
        <w:t>….</w:t>
      </w:r>
      <w:r w:rsidRPr="00895F6D">
        <w:rPr>
          <w:szCs w:val="28"/>
        </w:rPr>
        <w:t>..</w:t>
      </w:r>
      <w:r w:rsidRPr="00895F6D">
        <w:rPr>
          <w:szCs w:val="28"/>
        </w:rPr>
        <w:tab/>
      </w:r>
      <w:r>
        <w:rPr>
          <w:szCs w:val="28"/>
        </w:rPr>
        <w:tab/>
      </w:r>
      <w:r w:rsidRPr="00895F6D">
        <w:rPr>
          <w:szCs w:val="28"/>
        </w:rPr>
        <w:t>10</w:t>
      </w:r>
    </w:p>
    <w:p w:rsidR="00273AC5" w:rsidRPr="00895F6D" w:rsidRDefault="00273AC5" w:rsidP="00273AC5">
      <w:pPr>
        <w:spacing w:after="160" w:line="259" w:lineRule="auto"/>
        <w:rPr>
          <w:szCs w:val="28"/>
        </w:rPr>
      </w:pPr>
      <w:r>
        <w:rPr>
          <w:szCs w:val="28"/>
        </w:rPr>
        <w:t>2.1</w:t>
      </w:r>
      <w:r w:rsidRPr="00895F6D">
        <w:rPr>
          <w:szCs w:val="28"/>
        </w:rPr>
        <w:t xml:space="preserve"> </w:t>
      </w:r>
      <w:r>
        <w:rPr>
          <w:szCs w:val="28"/>
        </w:rPr>
        <w:t>Specialized properties</w:t>
      </w:r>
      <w:r w:rsidRPr="00895F6D">
        <w:rPr>
          <w:szCs w:val="28"/>
        </w:rPr>
        <w:t>……………….………………….…………</w:t>
      </w:r>
      <w:r>
        <w:rPr>
          <w:szCs w:val="28"/>
        </w:rPr>
        <w:t>………………..</w:t>
      </w:r>
      <w:r w:rsidRPr="00895F6D">
        <w:rPr>
          <w:szCs w:val="28"/>
        </w:rPr>
        <w:t>..</w:t>
      </w:r>
      <w:r w:rsidRPr="00895F6D">
        <w:rPr>
          <w:szCs w:val="28"/>
        </w:rPr>
        <w:tab/>
        <w:t>10</w:t>
      </w:r>
    </w:p>
    <w:p w:rsidR="00273AC5" w:rsidRPr="00895F6D" w:rsidRDefault="00273AC5" w:rsidP="00273AC5">
      <w:pPr>
        <w:spacing w:after="160" w:line="259" w:lineRule="auto"/>
        <w:rPr>
          <w:szCs w:val="28"/>
        </w:rPr>
      </w:pPr>
      <w:r>
        <w:rPr>
          <w:szCs w:val="28"/>
        </w:rPr>
        <w:t>2.2</w:t>
      </w:r>
      <w:r>
        <w:rPr>
          <w:szCs w:val="28"/>
        </w:rPr>
        <w:tab/>
        <w:t>Determination of rate of depreciation</w:t>
      </w:r>
      <w:r w:rsidRPr="00895F6D">
        <w:rPr>
          <w:szCs w:val="28"/>
        </w:rPr>
        <w:t xml:space="preserve"> ……………………………………</w:t>
      </w:r>
      <w:r>
        <w:rPr>
          <w:szCs w:val="28"/>
        </w:rPr>
        <w:t>……..</w:t>
      </w:r>
      <w:proofErr w:type="gramStart"/>
      <w:r w:rsidRPr="00895F6D">
        <w:rPr>
          <w:szCs w:val="28"/>
        </w:rPr>
        <w:t>…  10</w:t>
      </w:r>
      <w:proofErr w:type="gramEnd"/>
      <w:r w:rsidRPr="00895F6D">
        <w:rPr>
          <w:szCs w:val="28"/>
        </w:rPr>
        <w:t>-11</w:t>
      </w:r>
    </w:p>
    <w:p w:rsidR="00273AC5" w:rsidRPr="00895F6D" w:rsidRDefault="00273AC5" w:rsidP="00273AC5">
      <w:pPr>
        <w:spacing w:after="160" w:line="259" w:lineRule="auto"/>
        <w:rPr>
          <w:szCs w:val="28"/>
        </w:rPr>
      </w:pPr>
      <w:r w:rsidRPr="00895F6D">
        <w:rPr>
          <w:szCs w:val="28"/>
        </w:rPr>
        <w:t xml:space="preserve">2.3 </w:t>
      </w:r>
      <w:r>
        <w:rPr>
          <w:szCs w:val="28"/>
        </w:rPr>
        <w:t>Specialized Property Depreciation Consideration ……………..………………………</w:t>
      </w:r>
      <w:r w:rsidRPr="00895F6D">
        <w:rPr>
          <w:szCs w:val="28"/>
        </w:rPr>
        <w:tab/>
        <w:t>18</w:t>
      </w:r>
    </w:p>
    <w:p w:rsidR="00273AC5" w:rsidRPr="00895F6D" w:rsidRDefault="00273AC5" w:rsidP="00273AC5">
      <w:pPr>
        <w:spacing w:after="160" w:line="259" w:lineRule="auto"/>
        <w:rPr>
          <w:szCs w:val="28"/>
        </w:rPr>
      </w:pPr>
      <w:r w:rsidRPr="00895F6D">
        <w:rPr>
          <w:szCs w:val="28"/>
        </w:rPr>
        <w:t xml:space="preserve">2.4 </w:t>
      </w:r>
      <w:r>
        <w:rPr>
          <w:szCs w:val="28"/>
        </w:rPr>
        <w:t>Dealing with mixed development …………………………………………….</w:t>
      </w:r>
      <w:r>
        <w:rPr>
          <w:szCs w:val="28"/>
        </w:rPr>
        <w:tab/>
        <w:t>22</w:t>
      </w:r>
    </w:p>
    <w:p w:rsidR="00273AC5" w:rsidRDefault="00273AC5" w:rsidP="00273AC5">
      <w:pPr>
        <w:spacing w:after="160" w:line="259" w:lineRule="auto"/>
        <w:rPr>
          <w:szCs w:val="28"/>
        </w:rPr>
      </w:pPr>
      <w:r w:rsidRPr="00895F6D">
        <w:rPr>
          <w:szCs w:val="28"/>
        </w:rPr>
        <w:t xml:space="preserve">2.5 </w:t>
      </w:r>
      <w:r>
        <w:rPr>
          <w:szCs w:val="28"/>
        </w:rPr>
        <w:t>Original purpose of real appraisal/valuation</w:t>
      </w:r>
      <w:r w:rsidRPr="00895F6D">
        <w:rPr>
          <w:szCs w:val="28"/>
        </w:rPr>
        <w:t>………………………</w:t>
      </w:r>
      <w:r>
        <w:rPr>
          <w:szCs w:val="28"/>
        </w:rPr>
        <w:t>……..</w:t>
      </w:r>
      <w:r w:rsidRPr="00895F6D">
        <w:rPr>
          <w:szCs w:val="28"/>
        </w:rPr>
        <w:t xml:space="preserve">…    </w:t>
      </w:r>
      <w:r>
        <w:rPr>
          <w:szCs w:val="28"/>
        </w:rPr>
        <w:tab/>
      </w:r>
      <w:r w:rsidRPr="00895F6D">
        <w:rPr>
          <w:szCs w:val="28"/>
        </w:rPr>
        <w:t>24</w:t>
      </w:r>
    </w:p>
    <w:p w:rsidR="00273AC5" w:rsidRDefault="00273AC5" w:rsidP="00273AC5">
      <w:pPr>
        <w:spacing w:after="160" w:line="259" w:lineRule="auto"/>
        <w:rPr>
          <w:szCs w:val="28"/>
        </w:rPr>
      </w:pPr>
      <w:r>
        <w:rPr>
          <w:szCs w:val="28"/>
        </w:rPr>
        <w:t>2.6</w:t>
      </w:r>
      <w:r>
        <w:rPr>
          <w:szCs w:val="28"/>
        </w:rPr>
        <w:tab/>
        <w:t>The British appraisal /valuation regulatory organization …………</w:t>
      </w:r>
      <w:r>
        <w:rPr>
          <w:szCs w:val="28"/>
        </w:rPr>
        <w:tab/>
        <w:t xml:space="preserve">         </w:t>
      </w:r>
      <w:r>
        <w:rPr>
          <w:szCs w:val="28"/>
        </w:rPr>
        <w:tab/>
        <w:t>24</w:t>
      </w:r>
    </w:p>
    <w:p w:rsidR="00273AC5" w:rsidRDefault="00273AC5" w:rsidP="00273AC5">
      <w:pPr>
        <w:spacing w:after="160" w:line="259" w:lineRule="auto"/>
        <w:rPr>
          <w:szCs w:val="28"/>
        </w:rPr>
      </w:pPr>
      <w:r>
        <w:rPr>
          <w:szCs w:val="28"/>
        </w:rPr>
        <w:t>2.7</w:t>
      </w:r>
      <w:r>
        <w:rPr>
          <w:szCs w:val="28"/>
        </w:rPr>
        <w:tab/>
        <w:t>Definition of the problems …………………………………………</w:t>
      </w:r>
      <w:r>
        <w:rPr>
          <w:szCs w:val="28"/>
        </w:rPr>
        <w:tab/>
      </w:r>
      <w:r>
        <w:rPr>
          <w:szCs w:val="28"/>
        </w:rPr>
        <w:tab/>
        <w:t>25</w:t>
      </w:r>
    </w:p>
    <w:p w:rsidR="00273AC5" w:rsidRDefault="00273AC5" w:rsidP="00273AC5">
      <w:pPr>
        <w:spacing w:after="160" w:line="259" w:lineRule="auto"/>
        <w:rPr>
          <w:szCs w:val="28"/>
        </w:rPr>
      </w:pPr>
      <w:r>
        <w:rPr>
          <w:szCs w:val="28"/>
        </w:rPr>
        <w:t>2.8</w:t>
      </w:r>
      <w:r>
        <w:rPr>
          <w:szCs w:val="28"/>
        </w:rPr>
        <w:tab/>
        <w:t>Methods of valuation ……………………………………………….</w:t>
      </w:r>
      <w:r>
        <w:rPr>
          <w:szCs w:val="28"/>
        </w:rPr>
        <w:tab/>
        <w:t>26</w:t>
      </w:r>
    </w:p>
    <w:p w:rsidR="00273AC5" w:rsidRDefault="00273AC5" w:rsidP="00273AC5">
      <w:pPr>
        <w:spacing w:after="160" w:line="259" w:lineRule="auto"/>
        <w:rPr>
          <w:szCs w:val="28"/>
        </w:rPr>
      </w:pPr>
      <w:r>
        <w:rPr>
          <w:szCs w:val="28"/>
        </w:rPr>
        <w:t>2.9</w:t>
      </w:r>
      <w:r>
        <w:rPr>
          <w:szCs w:val="28"/>
        </w:rPr>
        <w:tab/>
        <w:t>Types of value ………………………………………………………</w:t>
      </w:r>
      <w:r>
        <w:rPr>
          <w:szCs w:val="28"/>
        </w:rPr>
        <w:tab/>
        <w:t>26</w:t>
      </w:r>
    </w:p>
    <w:p w:rsidR="00273AC5" w:rsidRDefault="00273AC5" w:rsidP="00273AC5">
      <w:pPr>
        <w:spacing w:after="160" w:line="259" w:lineRule="auto"/>
        <w:rPr>
          <w:szCs w:val="28"/>
        </w:rPr>
      </w:pPr>
      <w:r>
        <w:rPr>
          <w:szCs w:val="28"/>
        </w:rPr>
        <w:t>2.10</w:t>
      </w:r>
      <w:r>
        <w:rPr>
          <w:szCs w:val="28"/>
        </w:rPr>
        <w:tab/>
        <w:t>Types of real property ………………………………………………</w:t>
      </w:r>
      <w:r>
        <w:rPr>
          <w:szCs w:val="28"/>
        </w:rPr>
        <w:tab/>
        <w:t>27</w:t>
      </w:r>
    </w:p>
    <w:p w:rsidR="00273AC5" w:rsidRDefault="00273AC5" w:rsidP="00273AC5">
      <w:pPr>
        <w:spacing w:after="160" w:line="259" w:lineRule="auto"/>
        <w:rPr>
          <w:szCs w:val="28"/>
        </w:rPr>
      </w:pPr>
      <w:r>
        <w:rPr>
          <w:szCs w:val="28"/>
        </w:rPr>
        <w:lastRenderedPageBreak/>
        <w:t>2.11</w:t>
      </w:r>
      <w:r>
        <w:rPr>
          <w:szCs w:val="28"/>
        </w:rPr>
        <w:tab/>
        <w:t>Factors affecting value ……………………………………………..</w:t>
      </w:r>
      <w:r>
        <w:rPr>
          <w:szCs w:val="28"/>
        </w:rPr>
        <w:tab/>
      </w:r>
      <w:r>
        <w:rPr>
          <w:szCs w:val="28"/>
        </w:rPr>
        <w:tab/>
        <w:t>27</w:t>
      </w:r>
    </w:p>
    <w:p w:rsidR="00273AC5" w:rsidRPr="00895F6D" w:rsidRDefault="00273AC5" w:rsidP="00273AC5">
      <w:pPr>
        <w:spacing w:after="160" w:line="259" w:lineRule="auto"/>
        <w:rPr>
          <w:szCs w:val="28"/>
        </w:rPr>
      </w:pPr>
      <w:r>
        <w:rPr>
          <w:szCs w:val="28"/>
        </w:rPr>
        <w:t>2.12</w:t>
      </w:r>
      <w:r>
        <w:rPr>
          <w:szCs w:val="28"/>
        </w:rPr>
        <w:tab/>
        <w:t>Summary of literature review findings and critics …………………</w:t>
      </w:r>
      <w:r>
        <w:rPr>
          <w:szCs w:val="28"/>
        </w:rPr>
        <w:tab/>
      </w:r>
      <w:r>
        <w:rPr>
          <w:szCs w:val="28"/>
        </w:rPr>
        <w:tab/>
        <w:t>28</w:t>
      </w:r>
    </w:p>
    <w:p w:rsidR="00273AC5" w:rsidRPr="0095387F" w:rsidRDefault="00273AC5" w:rsidP="00273AC5">
      <w:pPr>
        <w:spacing w:after="160" w:line="259" w:lineRule="auto"/>
        <w:rPr>
          <w:sz w:val="6"/>
          <w:szCs w:val="28"/>
        </w:rPr>
      </w:pPr>
    </w:p>
    <w:p w:rsidR="00273AC5" w:rsidRPr="00895F6D" w:rsidRDefault="00273AC5" w:rsidP="00273AC5">
      <w:pPr>
        <w:spacing w:after="160" w:line="259" w:lineRule="auto"/>
        <w:rPr>
          <w:b/>
          <w:szCs w:val="28"/>
        </w:rPr>
      </w:pPr>
      <w:r w:rsidRPr="00895F6D">
        <w:rPr>
          <w:b/>
          <w:szCs w:val="28"/>
        </w:rPr>
        <w:t>CHAPTER THREE</w:t>
      </w:r>
    </w:p>
    <w:p w:rsidR="00273AC5" w:rsidRPr="00895F6D" w:rsidRDefault="00273AC5" w:rsidP="00273AC5">
      <w:pPr>
        <w:spacing w:after="160" w:line="259" w:lineRule="auto"/>
        <w:rPr>
          <w:szCs w:val="28"/>
        </w:rPr>
      </w:pPr>
      <w:r w:rsidRPr="00895F6D">
        <w:rPr>
          <w:szCs w:val="28"/>
        </w:rPr>
        <w:t>3.0 Research methodology……………………………………………</w:t>
      </w:r>
      <w:r>
        <w:rPr>
          <w:szCs w:val="28"/>
        </w:rPr>
        <w:t>….</w:t>
      </w:r>
      <w:r w:rsidRPr="00895F6D">
        <w:rPr>
          <w:szCs w:val="28"/>
        </w:rPr>
        <w:t>….</w:t>
      </w:r>
      <w:r w:rsidRPr="00895F6D">
        <w:rPr>
          <w:szCs w:val="28"/>
        </w:rPr>
        <w:tab/>
        <w:t>25</w:t>
      </w:r>
    </w:p>
    <w:p w:rsidR="00273AC5" w:rsidRPr="00895F6D" w:rsidRDefault="00273AC5" w:rsidP="00273AC5">
      <w:pPr>
        <w:spacing w:after="160" w:line="259" w:lineRule="auto"/>
        <w:rPr>
          <w:szCs w:val="28"/>
        </w:rPr>
      </w:pPr>
      <w:r w:rsidRPr="00895F6D">
        <w:rPr>
          <w:szCs w:val="28"/>
        </w:rPr>
        <w:t>3.1 Introduction…………………………………………………………</w:t>
      </w:r>
      <w:r>
        <w:rPr>
          <w:szCs w:val="28"/>
        </w:rPr>
        <w:t>….</w:t>
      </w:r>
      <w:r w:rsidRPr="00895F6D">
        <w:rPr>
          <w:szCs w:val="28"/>
        </w:rPr>
        <w:t>..</w:t>
      </w:r>
      <w:r w:rsidRPr="00895F6D">
        <w:rPr>
          <w:szCs w:val="28"/>
        </w:rPr>
        <w:tab/>
        <w:t>25</w:t>
      </w:r>
    </w:p>
    <w:p w:rsidR="00273AC5" w:rsidRPr="00895F6D" w:rsidRDefault="00273AC5" w:rsidP="00273AC5">
      <w:pPr>
        <w:spacing w:after="160" w:line="259" w:lineRule="auto"/>
        <w:rPr>
          <w:szCs w:val="28"/>
        </w:rPr>
      </w:pPr>
      <w:r w:rsidRPr="00895F6D">
        <w:rPr>
          <w:szCs w:val="28"/>
        </w:rPr>
        <w:t>3.2 Research Design……………………………………………………</w:t>
      </w:r>
      <w:r>
        <w:rPr>
          <w:szCs w:val="28"/>
        </w:rPr>
        <w:t>…..</w:t>
      </w:r>
      <w:r w:rsidRPr="00895F6D">
        <w:rPr>
          <w:szCs w:val="28"/>
        </w:rPr>
        <w:t>..</w:t>
      </w:r>
      <w:r w:rsidRPr="00895F6D">
        <w:rPr>
          <w:szCs w:val="28"/>
        </w:rPr>
        <w:tab/>
        <w:t>25</w:t>
      </w:r>
    </w:p>
    <w:p w:rsidR="00273AC5" w:rsidRPr="00895F6D" w:rsidRDefault="00273AC5" w:rsidP="00273AC5">
      <w:pPr>
        <w:spacing w:after="160" w:line="259" w:lineRule="auto"/>
        <w:rPr>
          <w:szCs w:val="28"/>
        </w:rPr>
      </w:pPr>
      <w:r w:rsidRPr="00895F6D">
        <w:rPr>
          <w:szCs w:val="28"/>
        </w:rPr>
        <w:t>3.3 Data types and Source….……………………………………………</w:t>
      </w:r>
      <w:r>
        <w:rPr>
          <w:szCs w:val="28"/>
        </w:rPr>
        <w:t>….</w:t>
      </w:r>
      <w:r w:rsidRPr="00895F6D">
        <w:rPr>
          <w:szCs w:val="28"/>
        </w:rPr>
        <w:t>.</w:t>
      </w:r>
      <w:r w:rsidRPr="00895F6D">
        <w:rPr>
          <w:szCs w:val="28"/>
        </w:rPr>
        <w:tab/>
        <w:t>25</w:t>
      </w:r>
    </w:p>
    <w:p w:rsidR="00273AC5" w:rsidRPr="00895F6D" w:rsidRDefault="00273AC5" w:rsidP="00273AC5">
      <w:pPr>
        <w:spacing w:after="160" w:line="259" w:lineRule="auto"/>
        <w:rPr>
          <w:szCs w:val="28"/>
        </w:rPr>
      </w:pPr>
      <w:r w:rsidRPr="00895F6D">
        <w:rPr>
          <w:szCs w:val="28"/>
        </w:rPr>
        <w:t>3.4 Instrumentation for data collection…………………………………...</w:t>
      </w:r>
      <w:r>
        <w:rPr>
          <w:szCs w:val="28"/>
        </w:rPr>
        <w:t>...</w:t>
      </w:r>
      <w:r w:rsidRPr="00895F6D">
        <w:rPr>
          <w:szCs w:val="28"/>
        </w:rPr>
        <w:t>.</w:t>
      </w:r>
      <w:r w:rsidRPr="00895F6D">
        <w:rPr>
          <w:szCs w:val="28"/>
        </w:rPr>
        <w:tab/>
        <w:t>26</w:t>
      </w:r>
    </w:p>
    <w:p w:rsidR="00273AC5" w:rsidRPr="00895F6D" w:rsidRDefault="00273AC5" w:rsidP="00273AC5">
      <w:pPr>
        <w:spacing w:after="160" w:line="259" w:lineRule="auto"/>
        <w:rPr>
          <w:szCs w:val="28"/>
        </w:rPr>
      </w:pPr>
      <w:r w:rsidRPr="00895F6D">
        <w:rPr>
          <w:szCs w:val="28"/>
        </w:rPr>
        <w:t>3.5 Target population……………………………………………………</w:t>
      </w:r>
      <w:r>
        <w:rPr>
          <w:szCs w:val="28"/>
        </w:rPr>
        <w:t>…</w:t>
      </w:r>
      <w:r w:rsidRPr="00895F6D">
        <w:rPr>
          <w:szCs w:val="28"/>
        </w:rPr>
        <w:t>…</w:t>
      </w:r>
      <w:r w:rsidRPr="00895F6D">
        <w:rPr>
          <w:szCs w:val="28"/>
        </w:rPr>
        <w:tab/>
        <w:t>26</w:t>
      </w:r>
    </w:p>
    <w:p w:rsidR="00273AC5" w:rsidRPr="00895F6D" w:rsidRDefault="00273AC5" w:rsidP="00273AC5">
      <w:pPr>
        <w:spacing w:after="160" w:line="259" w:lineRule="auto"/>
        <w:rPr>
          <w:szCs w:val="28"/>
        </w:rPr>
      </w:pPr>
      <w:r w:rsidRPr="00895F6D">
        <w:rPr>
          <w:szCs w:val="28"/>
        </w:rPr>
        <w:t>3.6 Sample Frame…………………………………………………………</w:t>
      </w:r>
      <w:r>
        <w:rPr>
          <w:szCs w:val="28"/>
        </w:rPr>
        <w:t>..</w:t>
      </w:r>
      <w:r w:rsidRPr="00895F6D">
        <w:rPr>
          <w:szCs w:val="28"/>
        </w:rPr>
        <w:t>.</w:t>
      </w:r>
      <w:r w:rsidRPr="00895F6D">
        <w:rPr>
          <w:szCs w:val="28"/>
        </w:rPr>
        <w:tab/>
        <w:t>26</w:t>
      </w:r>
    </w:p>
    <w:p w:rsidR="00273AC5" w:rsidRPr="00895F6D" w:rsidRDefault="00273AC5" w:rsidP="00273AC5">
      <w:pPr>
        <w:spacing w:after="160" w:line="259" w:lineRule="auto"/>
        <w:rPr>
          <w:szCs w:val="28"/>
        </w:rPr>
      </w:pPr>
      <w:r w:rsidRPr="00895F6D">
        <w:rPr>
          <w:szCs w:val="28"/>
        </w:rPr>
        <w:t>3.7 Sample Size…………………………………………………………</w:t>
      </w:r>
      <w:r>
        <w:rPr>
          <w:szCs w:val="28"/>
        </w:rPr>
        <w:t>…….</w:t>
      </w:r>
      <w:proofErr w:type="gramStart"/>
      <w:r w:rsidRPr="00895F6D">
        <w:rPr>
          <w:szCs w:val="28"/>
        </w:rPr>
        <w:t>…  26</w:t>
      </w:r>
      <w:proofErr w:type="gramEnd"/>
      <w:r w:rsidRPr="00895F6D">
        <w:rPr>
          <w:szCs w:val="28"/>
        </w:rPr>
        <w:t>-27</w:t>
      </w:r>
    </w:p>
    <w:p w:rsidR="00273AC5" w:rsidRPr="00895F6D" w:rsidRDefault="00273AC5" w:rsidP="00273AC5">
      <w:pPr>
        <w:spacing w:after="160" w:line="259" w:lineRule="auto"/>
        <w:rPr>
          <w:szCs w:val="28"/>
        </w:rPr>
      </w:pPr>
      <w:r w:rsidRPr="00895F6D">
        <w:rPr>
          <w:szCs w:val="28"/>
        </w:rPr>
        <w:t>3.8 Sampling Procedure………………………………………………</w:t>
      </w:r>
      <w:r>
        <w:rPr>
          <w:szCs w:val="28"/>
        </w:rPr>
        <w:t>…</w:t>
      </w:r>
      <w:r w:rsidRPr="00895F6D">
        <w:rPr>
          <w:szCs w:val="28"/>
        </w:rPr>
        <w:t>……</w:t>
      </w:r>
      <w:r w:rsidRPr="00895F6D">
        <w:rPr>
          <w:szCs w:val="28"/>
        </w:rPr>
        <w:tab/>
        <w:t>27</w:t>
      </w:r>
    </w:p>
    <w:p w:rsidR="00273AC5" w:rsidRPr="00895F6D" w:rsidRDefault="00273AC5" w:rsidP="00273AC5">
      <w:pPr>
        <w:spacing w:after="160" w:line="259" w:lineRule="auto"/>
        <w:rPr>
          <w:szCs w:val="28"/>
        </w:rPr>
      </w:pPr>
      <w:r w:rsidRPr="00895F6D">
        <w:rPr>
          <w:szCs w:val="28"/>
        </w:rPr>
        <w:t>3.9 Method of data Analysis…………………………………………</w:t>
      </w:r>
      <w:r>
        <w:rPr>
          <w:szCs w:val="28"/>
        </w:rPr>
        <w:t>.</w:t>
      </w:r>
      <w:r w:rsidRPr="00895F6D">
        <w:rPr>
          <w:szCs w:val="28"/>
        </w:rPr>
        <w:t>……..</w:t>
      </w:r>
      <w:r w:rsidRPr="00895F6D">
        <w:rPr>
          <w:szCs w:val="28"/>
        </w:rPr>
        <w:tab/>
        <w:t>27</w:t>
      </w:r>
    </w:p>
    <w:p w:rsidR="00273AC5" w:rsidRPr="0044776F" w:rsidRDefault="00273AC5" w:rsidP="00273AC5">
      <w:pPr>
        <w:spacing w:after="160" w:line="259" w:lineRule="auto"/>
        <w:rPr>
          <w:sz w:val="2"/>
          <w:szCs w:val="28"/>
        </w:rPr>
      </w:pPr>
    </w:p>
    <w:p w:rsidR="00273AC5" w:rsidRPr="00895F6D" w:rsidRDefault="00273AC5" w:rsidP="00273AC5">
      <w:pPr>
        <w:spacing w:after="160" w:line="259" w:lineRule="auto"/>
        <w:rPr>
          <w:b/>
          <w:szCs w:val="28"/>
        </w:rPr>
      </w:pPr>
      <w:r w:rsidRPr="00895F6D">
        <w:rPr>
          <w:b/>
          <w:szCs w:val="28"/>
        </w:rPr>
        <w:t>CHAPTER FOUR</w:t>
      </w:r>
    </w:p>
    <w:p w:rsidR="00273AC5" w:rsidRPr="00895F6D" w:rsidRDefault="00273AC5" w:rsidP="00273AC5">
      <w:pPr>
        <w:spacing w:after="160" w:line="259" w:lineRule="auto"/>
        <w:rPr>
          <w:szCs w:val="28"/>
        </w:rPr>
      </w:pPr>
      <w:r w:rsidRPr="00895F6D">
        <w:rPr>
          <w:szCs w:val="28"/>
        </w:rPr>
        <w:t>4.0 Data presentation and data analysis…………..…………………</w:t>
      </w:r>
      <w:r>
        <w:rPr>
          <w:szCs w:val="28"/>
        </w:rPr>
        <w:t>..</w:t>
      </w:r>
      <w:r w:rsidRPr="00895F6D">
        <w:rPr>
          <w:szCs w:val="28"/>
        </w:rPr>
        <w:t>……..</w:t>
      </w:r>
      <w:r w:rsidRPr="00895F6D">
        <w:rPr>
          <w:szCs w:val="28"/>
        </w:rPr>
        <w:tab/>
        <w:t>28</w:t>
      </w:r>
    </w:p>
    <w:p w:rsidR="00273AC5" w:rsidRPr="00895F6D" w:rsidRDefault="00273AC5" w:rsidP="00273AC5">
      <w:pPr>
        <w:spacing w:after="160" w:line="259" w:lineRule="auto"/>
        <w:rPr>
          <w:szCs w:val="28"/>
        </w:rPr>
      </w:pPr>
      <w:r w:rsidRPr="00895F6D">
        <w:rPr>
          <w:szCs w:val="28"/>
        </w:rPr>
        <w:t>4.1 Introduction…………………………………………………………</w:t>
      </w:r>
      <w:r>
        <w:rPr>
          <w:szCs w:val="28"/>
        </w:rPr>
        <w:t>….</w:t>
      </w:r>
      <w:r w:rsidRPr="00895F6D">
        <w:rPr>
          <w:szCs w:val="28"/>
        </w:rPr>
        <w:t>..</w:t>
      </w:r>
      <w:r w:rsidRPr="00895F6D">
        <w:rPr>
          <w:szCs w:val="28"/>
        </w:rPr>
        <w:tab/>
        <w:t>28</w:t>
      </w:r>
    </w:p>
    <w:p w:rsidR="00273AC5" w:rsidRPr="00895F6D" w:rsidRDefault="00273AC5" w:rsidP="00273AC5">
      <w:pPr>
        <w:spacing w:after="160" w:line="259" w:lineRule="auto"/>
        <w:rPr>
          <w:szCs w:val="28"/>
        </w:rPr>
      </w:pPr>
      <w:r w:rsidRPr="00895F6D">
        <w:rPr>
          <w:szCs w:val="28"/>
        </w:rPr>
        <w:t>4.2 Data presentation and analysis………………………………………</w:t>
      </w:r>
      <w:r>
        <w:rPr>
          <w:szCs w:val="28"/>
        </w:rPr>
        <w:t>……</w:t>
      </w:r>
      <w:r w:rsidRPr="00895F6D">
        <w:rPr>
          <w:szCs w:val="28"/>
        </w:rPr>
        <w:t>… 28-33</w:t>
      </w:r>
    </w:p>
    <w:p w:rsidR="00273AC5" w:rsidRPr="00895F6D" w:rsidRDefault="00273AC5" w:rsidP="00273AC5">
      <w:pPr>
        <w:spacing w:after="160"/>
        <w:rPr>
          <w:b/>
          <w:szCs w:val="28"/>
        </w:rPr>
      </w:pPr>
      <w:r w:rsidRPr="00895F6D">
        <w:rPr>
          <w:b/>
          <w:szCs w:val="28"/>
        </w:rPr>
        <w:t>CHAPTER FIVE</w:t>
      </w:r>
    </w:p>
    <w:p w:rsidR="00273AC5" w:rsidRPr="00895F6D" w:rsidRDefault="00273AC5" w:rsidP="00273AC5">
      <w:pPr>
        <w:spacing w:after="160" w:line="259" w:lineRule="auto"/>
        <w:rPr>
          <w:szCs w:val="28"/>
        </w:rPr>
      </w:pPr>
      <w:r w:rsidRPr="00895F6D">
        <w:rPr>
          <w:szCs w:val="28"/>
        </w:rPr>
        <w:t>5.0 Summary, Conclusion and Recommendation…………………………</w:t>
      </w:r>
      <w:r>
        <w:rPr>
          <w:szCs w:val="28"/>
        </w:rPr>
        <w:t>….</w:t>
      </w:r>
      <w:r w:rsidRPr="00895F6D">
        <w:rPr>
          <w:szCs w:val="28"/>
        </w:rPr>
        <w:tab/>
        <w:t xml:space="preserve">34 </w:t>
      </w:r>
    </w:p>
    <w:p w:rsidR="00273AC5" w:rsidRPr="00895F6D" w:rsidRDefault="00273AC5" w:rsidP="00273AC5">
      <w:pPr>
        <w:spacing w:after="160" w:line="259" w:lineRule="auto"/>
        <w:rPr>
          <w:szCs w:val="28"/>
        </w:rPr>
      </w:pPr>
      <w:r w:rsidRPr="00895F6D">
        <w:rPr>
          <w:szCs w:val="28"/>
        </w:rPr>
        <w:t>5.1 Summary of findings……………………………………………………</w:t>
      </w:r>
      <w:r>
        <w:rPr>
          <w:szCs w:val="28"/>
        </w:rPr>
        <w:t>…</w:t>
      </w:r>
      <w:r w:rsidRPr="00895F6D">
        <w:rPr>
          <w:szCs w:val="28"/>
        </w:rPr>
        <w:tab/>
        <w:t>34</w:t>
      </w:r>
    </w:p>
    <w:p w:rsidR="00273AC5" w:rsidRPr="00895F6D" w:rsidRDefault="00273AC5" w:rsidP="00273AC5">
      <w:pPr>
        <w:spacing w:after="160" w:line="259" w:lineRule="auto"/>
        <w:rPr>
          <w:szCs w:val="28"/>
        </w:rPr>
      </w:pPr>
      <w:r w:rsidRPr="00895F6D">
        <w:rPr>
          <w:szCs w:val="28"/>
        </w:rPr>
        <w:t>5.2 Conclusion……………………………………………………………</w:t>
      </w:r>
      <w:r>
        <w:rPr>
          <w:szCs w:val="28"/>
        </w:rPr>
        <w:t>……</w:t>
      </w:r>
      <w:r w:rsidRPr="00895F6D">
        <w:rPr>
          <w:szCs w:val="28"/>
        </w:rPr>
        <w:t>.   34-35</w:t>
      </w:r>
    </w:p>
    <w:p w:rsidR="00273AC5" w:rsidRPr="00895F6D" w:rsidRDefault="00273AC5" w:rsidP="00273AC5">
      <w:pPr>
        <w:spacing w:after="160" w:line="259" w:lineRule="auto"/>
        <w:rPr>
          <w:szCs w:val="28"/>
        </w:rPr>
      </w:pPr>
      <w:r w:rsidRPr="00895F6D">
        <w:rPr>
          <w:szCs w:val="28"/>
        </w:rPr>
        <w:t>5.3 Recommendations……………………………………………</w:t>
      </w:r>
      <w:r>
        <w:rPr>
          <w:szCs w:val="28"/>
        </w:rPr>
        <w:t>….................</w:t>
      </w:r>
      <w:r w:rsidRPr="00895F6D">
        <w:rPr>
          <w:szCs w:val="28"/>
        </w:rPr>
        <w:t xml:space="preserve">   35-36</w:t>
      </w:r>
    </w:p>
    <w:p w:rsidR="00273AC5" w:rsidRPr="00895F6D" w:rsidRDefault="00273AC5" w:rsidP="00273AC5">
      <w:pPr>
        <w:spacing w:after="160" w:line="259" w:lineRule="auto"/>
        <w:rPr>
          <w:szCs w:val="28"/>
        </w:rPr>
      </w:pPr>
      <w:r w:rsidRPr="00895F6D">
        <w:rPr>
          <w:szCs w:val="28"/>
        </w:rPr>
        <w:tab/>
        <w:t>References</w:t>
      </w:r>
      <w:proofErr w:type="gramStart"/>
      <w:r w:rsidRPr="00895F6D">
        <w:rPr>
          <w:szCs w:val="28"/>
        </w:rPr>
        <w:t>……………………………………………………</w:t>
      </w:r>
      <w:r>
        <w:rPr>
          <w:szCs w:val="28"/>
        </w:rPr>
        <w:t>…...</w:t>
      </w:r>
      <w:r w:rsidRPr="00895F6D">
        <w:rPr>
          <w:szCs w:val="28"/>
        </w:rPr>
        <w:t>……...</w:t>
      </w:r>
      <w:proofErr w:type="gramEnd"/>
      <w:r w:rsidRPr="00895F6D">
        <w:rPr>
          <w:szCs w:val="28"/>
        </w:rPr>
        <w:t xml:space="preserve"> 37-38</w:t>
      </w:r>
    </w:p>
    <w:p w:rsidR="00273AC5" w:rsidRDefault="00273AC5" w:rsidP="00273AC5"/>
    <w:p w:rsidR="00273AC5" w:rsidRDefault="00273AC5">
      <w:pPr>
        <w:rPr>
          <w:rFonts w:ascii="Times New Roman" w:hAnsi="Times New Roman" w:cs="Times New Roman"/>
          <w:b/>
        </w:rPr>
      </w:pPr>
      <w:r>
        <w:rPr>
          <w:rFonts w:ascii="Times New Roman" w:hAnsi="Times New Roman" w:cs="Times New Roman"/>
          <w:b/>
        </w:rPr>
        <w:br w:type="page"/>
      </w:r>
    </w:p>
    <w:p w:rsidR="00273AC5" w:rsidRDefault="00273AC5">
      <w:pPr>
        <w:rPr>
          <w:rFonts w:ascii="Times New Roman" w:hAnsi="Times New Roman" w:cs="Times New Roman"/>
          <w:b/>
        </w:rPr>
      </w:pPr>
    </w:p>
    <w:p w:rsidR="007A2229" w:rsidRPr="007A2229" w:rsidRDefault="0058708A" w:rsidP="007A2229">
      <w:pPr>
        <w:spacing w:line="360" w:lineRule="auto"/>
        <w:jc w:val="center"/>
        <w:rPr>
          <w:rFonts w:ascii="Times New Roman" w:hAnsi="Times New Roman" w:cs="Times New Roman"/>
          <w:b/>
        </w:rPr>
      </w:pPr>
      <w:r w:rsidRPr="007A2229">
        <w:rPr>
          <w:rFonts w:ascii="Times New Roman" w:hAnsi="Times New Roman" w:cs="Times New Roman"/>
          <w:b/>
        </w:rPr>
        <w:t>CHAPTER ONE</w:t>
      </w:r>
    </w:p>
    <w:p w:rsidR="0058708A" w:rsidRPr="007A2229" w:rsidRDefault="0058708A" w:rsidP="007A2229">
      <w:pPr>
        <w:spacing w:line="360" w:lineRule="auto"/>
        <w:jc w:val="both"/>
        <w:rPr>
          <w:rFonts w:ascii="Times New Roman" w:hAnsi="Times New Roman" w:cs="Times New Roman"/>
          <w:b/>
        </w:rPr>
      </w:pPr>
      <w:r w:rsidRPr="007A2229">
        <w:rPr>
          <w:rFonts w:ascii="Times New Roman" w:hAnsi="Times New Roman" w:cs="Times New Roman"/>
          <w:b/>
        </w:rPr>
        <w:t>1.0</w:t>
      </w:r>
      <w:r w:rsidRPr="007A2229">
        <w:rPr>
          <w:rFonts w:ascii="Times New Roman" w:hAnsi="Times New Roman" w:cs="Times New Roman"/>
          <w:b/>
        </w:rPr>
        <w:tab/>
        <w:t>INTRODUCTION</w:t>
      </w:r>
    </w:p>
    <w:p w:rsidR="0058708A" w:rsidRPr="007A2229" w:rsidRDefault="0058708A" w:rsidP="007A2229">
      <w:pPr>
        <w:spacing w:line="360" w:lineRule="auto"/>
        <w:jc w:val="both"/>
        <w:rPr>
          <w:rFonts w:ascii="Times New Roman" w:hAnsi="Times New Roman" w:cs="Times New Roman"/>
        </w:rPr>
      </w:pPr>
    </w:p>
    <w:p w:rsidR="0058708A" w:rsidRPr="007A2229" w:rsidRDefault="0058708A" w:rsidP="007A2229">
      <w:pPr>
        <w:spacing w:line="360" w:lineRule="auto"/>
        <w:ind w:firstLine="720"/>
        <w:jc w:val="both"/>
        <w:rPr>
          <w:rFonts w:ascii="Times New Roman" w:hAnsi="Times New Roman" w:cs="Times New Roman"/>
        </w:rPr>
      </w:pPr>
      <w:r w:rsidRPr="007A2229">
        <w:rPr>
          <w:rFonts w:ascii="Times New Roman" w:hAnsi="Times New Roman" w:cs="Times New Roman"/>
        </w:rPr>
        <w:t>Assessment of the</w:t>
      </w:r>
      <w:r w:rsidR="00700102">
        <w:rPr>
          <w:rFonts w:ascii="Times New Roman" w:hAnsi="Times New Roman" w:cs="Times New Roman"/>
        </w:rPr>
        <w:t xml:space="preserve"> impact of</w:t>
      </w:r>
      <w:r w:rsidRPr="007A2229">
        <w:rPr>
          <w:rFonts w:ascii="Times New Roman" w:hAnsi="Times New Roman" w:cs="Times New Roman"/>
        </w:rPr>
        <w:t xml:space="preserve"> value of any property entails valuation. Land and property are factors of production and as with any other asset, the value of the land flows from the use to which it is put, and that in turn is dependent upon the demand and supply for the product that is produced. Valuation in its simplest form is the assessment of amount for which a property will transact on a particular date and for a particular purpose. Webster's new international dictionary </w:t>
      </w:r>
      <w:r w:rsidR="007A2229">
        <w:rPr>
          <w:rFonts w:ascii="Times New Roman" w:hAnsi="Times New Roman" w:cs="Times New Roman"/>
        </w:rPr>
        <w:t xml:space="preserve">(1998), </w:t>
      </w:r>
      <w:r w:rsidRPr="007A2229">
        <w:rPr>
          <w:rFonts w:ascii="Times New Roman" w:hAnsi="Times New Roman" w:cs="Times New Roman"/>
        </w:rPr>
        <w:t>defines valuation as act of valuing or estimating value or worth, specific act of setting or assessing the price of something as land or commodity by its market value.</w:t>
      </w:r>
    </w:p>
    <w:p w:rsidR="0058708A" w:rsidRPr="007A2229" w:rsidRDefault="0058708A" w:rsidP="00D77BF3">
      <w:pPr>
        <w:spacing w:line="360" w:lineRule="auto"/>
        <w:ind w:firstLine="720"/>
        <w:jc w:val="both"/>
        <w:rPr>
          <w:rFonts w:ascii="Times New Roman" w:hAnsi="Times New Roman" w:cs="Times New Roman"/>
        </w:rPr>
      </w:pPr>
      <w:proofErr w:type="gramStart"/>
      <w:r w:rsidRPr="007A2229">
        <w:rPr>
          <w:rFonts w:ascii="Times New Roman" w:hAnsi="Times New Roman" w:cs="Times New Roman"/>
        </w:rPr>
        <w:t>American Institute of Real Estate, an opinion of property value.</w:t>
      </w:r>
      <w:proofErr w:type="gramEnd"/>
      <w:r w:rsidRPr="007A2229">
        <w:rPr>
          <w:rFonts w:ascii="Times New Roman" w:hAnsi="Times New Roman" w:cs="Times New Roman"/>
        </w:rPr>
        <w:t xml:space="preserve"> A.F. </w:t>
      </w:r>
      <w:proofErr w:type="spellStart"/>
      <w:r w:rsidRPr="007A2229">
        <w:rPr>
          <w:rFonts w:ascii="Times New Roman" w:hAnsi="Times New Roman" w:cs="Times New Roman"/>
        </w:rPr>
        <w:t>Milligton</w:t>
      </w:r>
      <w:proofErr w:type="spellEnd"/>
      <w:r w:rsidR="00D77BF3">
        <w:rPr>
          <w:rFonts w:ascii="Times New Roman" w:hAnsi="Times New Roman" w:cs="Times New Roman"/>
        </w:rPr>
        <w:t xml:space="preserve"> </w:t>
      </w:r>
      <w:r w:rsidRPr="007A2229">
        <w:rPr>
          <w:rFonts w:ascii="Times New Roman" w:hAnsi="Times New Roman" w:cs="Times New Roman"/>
        </w:rPr>
        <w:t>(1988) defined valuation as the act or science of estimating the value for a specific purpose</w:t>
      </w:r>
      <w:r w:rsidR="007A2229">
        <w:rPr>
          <w:rFonts w:ascii="Times New Roman" w:hAnsi="Times New Roman" w:cs="Times New Roman"/>
        </w:rPr>
        <w:t>,</w:t>
      </w:r>
      <w:r w:rsidRPr="007A2229">
        <w:rPr>
          <w:rFonts w:ascii="Times New Roman" w:hAnsi="Times New Roman" w:cs="Times New Roman"/>
        </w:rPr>
        <w:t xml:space="preserve"> of a particular interest in property</w:t>
      </w:r>
      <w:r w:rsidR="007A2229">
        <w:rPr>
          <w:rFonts w:ascii="Times New Roman" w:hAnsi="Times New Roman" w:cs="Times New Roman"/>
        </w:rPr>
        <w:t>,</w:t>
      </w:r>
      <w:r w:rsidRPr="007A2229">
        <w:rPr>
          <w:rFonts w:ascii="Times New Roman" w:hAnsi="Times New Roman" w:cs="Times New Roman"/>
        </w:rPr>
        <w:t xml:space="preserve"> in a particular moment in time, taking into account all the features of the property and also considering the market, including the range alternative investments. Valuation is regarded as being both a</w:t>
      </w:r>
      <w:r w:rsidR="007A2229">
        <w:rPr>
          <w:rFonts w:ascii="Times New Roman" w:hAnsi="Times New Roman" w:cs="Times New Roman"/>
        </w:rPr>
        <w:t xml:space="preserve"> </w:t>
      </w:r>
      <w:r w:rsidRPr="007A2229">
        <w:rPr>
          <w:rFonts w:ascii="Times New Roman" w:hAnsi="Times New Roman" w:cs="Times New Roman"/>
        </w:rPr>
        <w:t>science and art because it requires certain measure of style and judgment that is</w:t>
      </w:r>
      <w:r w:rsidR="007A2229">
        <w:rPr>
          <w:rFonts w:ascii="Times New Roman" w:hAnsi="Times New Roman" w:cs="Times New Roman"/>
        </w:rPr>
        <w:t xml:space="preserve"> </w:t>
      </w:r>
      <w:r w:rsidRPr="007A2229">
        <w:rPr>
          <w:rFonts w:ascii="Times New Roman" w:hAnsi="Times New Roman" w:cs="Times New Roman"/>
        </w:rPr>
        <w:t>partly intuitive and partly derived from experience in analyzing marketing data to</w:t>
      </w:r>
      <w:r w:rsidR="007A2229">
        <w:rPr>
          <w:rFonts w:ascii="Times New Roman" w:hAnsi="Times New Roman" w:cs="Times New Roman"/>
        </w:rPr>
        <w:t xml:space="preserve"> </w:t>
      </w:r>
      <w:r w:rsidRPr="007A2229">
        <w:rPr>
          <w:rFonts w:ascii="Times New Roman" w:hAnsi="Times New Roman" w:cs="Times New Roman"/>
        </w:rPr>
        <w:t>arrive at an opinion of value.</w:t>
      </w:r>
    </w:p>
    <w:p w:rsidR="0058708A" w:rsidRPr="007A2229" w:rsidRDefault="0058708A" w:rsidP="00D77BF3">
      <w:pPr>
        <w:spacing w:line="360" w:lineRule="auto"/>
        <w:ind w:firstLine="720"/>
        <w:jc w:val="both"/>
        <w:rPr>
          <w:rFonts w:ascii="Times New Roman" w:hAnsi="Times New Roman" w:cs="Times New Roman"/>
        </w:rPr>
      </w:pPr>
      <w:r w:rsidRPr="007A2229">
        <w:rPr>
          <w:rFonts w:ascii="Times New Roman" w:hAnsi="Times New Roman" w:cs="Times New Roman"/>
        </w:rPr>
        <w:t>Royal Institute of Chartered Surveyors (RICS) in 1996 referred to valuation as</w:t>
      </w:r>
      <w:r w:rsidR="00D77BF3">
        <w:rPr>
          <w:rFonts w:ascii="Times New Roman" w:hAnsi="Times New Roman" w:cs="Times New Roman"/>
        </w:rPr>
        <w:t xml:space="preserve"> </w:t>
      </w:r>
      <w:r w:rsidRPr="007A2229">
        <w:rPr>
          <w:rFonts w:ascii="Times New Roman" w:hAnsi="Times New Roman" w:cs="Times New Roman"/>
        </w:rPr>
        <w:t>the provision of a written opinion as to capital price or value, on any given basis in respect of an interest in property, with or without associated information,</w:t>
      </w:r>
      <w:r w:rsidR="007A2229">
        <w:rPr>
          <w:rFonts w:ascii="Times New Roman" w:hAnsi="Times New Roman" w:cs="Times New Roman"/>
        </w:rPr>
        <w:t xml:space="preserve"> </w:t>
      </w:r>
      <w:r w:rsidRPr="007A2229">
        <w:rPr>
          <w:rFonts w:ascii="Times New Roman" w:hAnsi="Times New Roman" w:cs="Times New Roman"/>
        </w:rPr>
        <w:t>assumption or qualifications. In summary, it is a prediction of the most likely selling</w:t>
      </w:r>
      <w:r w:rsidR="007A2229">
        <w:rPr>
          <w:rFonts w:ascii="Times New Roman" w:hAnsi="Times New Roman" w:cs="Times New Roman"/>
        </w:rPr>
        <w:t xml:space="preserve"> </w:t>
      </w:r>
      <w:r w:rsidRPr="007A2229">
        <w:rPr>
          <w:rFonts w:ascii="Times New Roman" w:hAnsi="Times New Roman" w:cs="Times New Roman"/>
        </w:rPr>
        <w:t>price but does not include forecast of value</w:t>
      </w:r>
      <w:r w:rsidR="00D77BF3">
        <w:rPr>
          <w:rFonts w:ascii="Times New Roman" w:hAnsi="Times New Roman" w:cs="Times New Roman"/>
        </w:rPr>
        <w:t>.</w:t>
      </w:r>
    </w:p>
    <w:p w:rsidR="0058708A" w:rsidRPr="007A2229" w:rsidRDefault="0058708A" w:rsidP="00D77BF3">
      <w:pPr>
        <w:spacing w:line="360" w:lineRule="auto"/>
        <w:ind w:firstLine="720"/>
        <w:jc w:val="both"/>
        <w:rPr>
          <w:rFonts w:ascii="Times New Roman" w:hAnsi="Times New Roman" w:cs="Times New Roman"/>
        </w:rPr>
      </w:pPr>
      <w:r w:rsidRPr="007A2229">
        <w:rPr>
          <w:rFonts w:ascii="Times New Roman" w:hAnsi="Times New Roman" w:cs="Times New Roman"/>
        </w:rPr>
        <w:t>However, there is a wide range purposes for which valuation are required</w:t>
      </w:r>
      <w:r w:rsidR="00D77BF3">
        <w:rPr>
          <w:rFonts w:ascii="Times New Roman" w:hAnsi="Times New Roman" w:cs="Times New Roman"/>
        </w:rPr>
        <w:t xml:space="preserve"> </w:t>
      </w:r>
      <w:r w:rsidR="00D77BF3" w:rsidRPr="007A2229">
        <w:rPr>
          <w:rFonts w:ascii="Times New Roman" w:hAnsi="Times New Roman" w:cs="Times New Roman"/>
        </w:rPr>
        <w:t xml:space="preserve">these </w:t>
      </w:r>
      <w:r w:rsidRPr="007A2229">
        <w:rPr>
          <w:rFonts w:ascii="Times New Roman" w:hAnsi="Times New Roman" w:cs="Times New Roman"/>
        </w:rPr>
        <w:t>range from valuation for purchase and sale, transfer, tax assessment, expropriation inheritance or estate settlement, investment and financing.</w:t>
      </w:r>
      <w:r w:rsidR="007A2229">
        <w:rPr>
          <w:rFonts w:ascii="Times New Roman" w:hAnsi="Times New Roman" w:cs="Times New Roman"/>
        </w:rPr>
        <w:t xml:space="preserve"> </w:t>
      </w:r>
      <w:r w:rsidRPr="007A2229">
        <w:rPr>
          <w:rFonts w:ascii="Times New Roman" w:hAnsi="Times New Roman" w:cs="Times New Roman"/>
        </w:rPr>
        <w:t xml:space="preserve">Specialized properties are properties that are heterogeneous. That is, the nature of the property is such that the type of property concerned does not transact sufficiently to be able to assess the value by comparison of previous sales. In such circumstances, the </w:t>
      </w:r>
      <w:proofErr w:type="spellStart"/>
      <w:r w:rsidRPr="007A2229">
        <w:rPr>
          <w:rFonts w:ascii="Times New Roman" w:hAnsi="Times New Roman" w:cs="Times New Roman"/>
        </w:rPr>
        <w:t>valuer</w:t>
      </w:r>
      <w:proofErr w:type="spellEnd"/>
      <w:r w:rsidRPr="007A2229">
        <w:rPr>
          <w:rFonts w:ascii="Times New Roman" w:hAnsi="Times New Roman" w:cs="Times New Roman"/>
        </w:rPr>
        <w:t xml:space="preserve"> need to resort to a valuation method that addresses the underlying fundamentals of that property so that its value can be determined by reference to the wealth producing qualities of the asset.</w:t>
      </w:r>
    </w:p>
    <w:p w:rsidR="0058708A" w:rsidRPr="007A2229" w:rsidRDefault="0058708A" w:rsidP="00D77BF3">
      <w:pPr>
        <w:spacing w:line="360" w:lineRule="auto"/>
        <w:ind w:firstLine="720"/>
        <w:jc w:val="both"/>
        <w:rPr>
          <w:rFonts w:ascii="Times New Roman" w:hAnsi="Times New Roman" w:cs="Times New Roman"/>
        </w:rPr>
      </w:pPr>
      <w:r w:rsidRPr="007A2229">
        <w:rPr>
          <w:rFonts w:ascii="Times New Roman" w:hAnsi="Times New Roman" w:cs="Times New Roman"/>
        </w:rPr>
        <w:t xml:space="preserve">For most non-specialized properties is based upon its income producing potential as an investment for most specialized properties the value is based on the owner occupier views </w:t>
      </w:r>
      <w:r w:rsidRPr="007A2229">
        <w:rPr>
          <w:rFonts w:ascii="Times New Roman" w:hAnsi="Times New Roman" w:cs="Times New Roman"/>
        </w:rPr>
        <w:lastRenderedPageBreak/>
        <w:t>of the worth of that property i.e. the contribution it will make</w:t>
      </w:r>
      <w:r w:rsidR="00D77BF3">
        <w:rPr>
          <w:rFonts w:ascii="Times New Roman" w:hAnsi="Times New Roman" w:cs="Times New Roman"/>
        </w:rPr>
        <w:t xml:space="preserve"> </w:t>
      </w:r>
      <w:r w:rsidRPr="007A2229">
        <w:rPr>
          <w:rFonts w:ascii="Times New Roman" w:hAnsi="Times New Roman" w:cs="Times New Roman"/>
        </w:rPr>
        <w:t>to business profit as well as subjective issue such as status and feelings with hardly any transaction evidence, can only attempt to replicate these calculations of worth on arriving at an estimate of exchange price by reliance upon an accepted valuation method.</w:t>
      </w:r>
    </w:p>
    <w:p w:rsidR="0058708A" w:rsidRPr="007A2229" w:rsidRDefault="0058708A" w:rsidP="007A2229">
      <w:pPr>
        <w:spacing w:line="360" w:lineRule="auto"/>
        <w:ind w:firstLine="720"/>
        <w:jc w:val="both"/>
        <w:rPr>
          <w:rFonts w:ascii="Times New Roman" w:hAnsi="Times New Roman" w:cs="Times New Roman"/>
        </w:rPr>
      </w:pPr>
      <w:r w:rsidRPr="007A2229">
        <w:rPr>
          <w:rFonts w:ascii="Times New Roman" w:hAnsi="Times New Roman" w:cs="Times New Roman"/>
        </w:rPr>
        <w:t xml:space="preserve">Practitioners of this valuation profession are given different names in different countries. In </w:t>
      </w:r>
      <w:proofErr w:type="spellStart"/>
      <w:r w:rsidRPr="007A2229">
        <w:rPr>
          <w:rFonts w:ascii="Times New Roman" w:hAnsi="Times New Roman" w:cs="Times New Roman"/>
        </w:rPr>
        <w:t>united state</w:t>
      </w:r>
      <w:proofErr w:type="spellEnd"/>
      <w:r w:rsidRPr="007A2229">
        <w:rPr>
          <w:rFonts w:ascii="Times New Roman" w:hAnsi="Times New Roman" w:cs="Times New Roman"/>
        </w:rPr>
        <w:t xml:space="preserve"> of American (USA) they are known as appraisers and in</w:t>
      </w:r>
      <w:r w:rsidR="007A2229">
        <w:rPr>
          <w:rFonts w:ascii="Times New Roman" w:hAnsi="Times New Roman" w:cs="Times New Roman"/>
        </w:rPr>
        <w:t xml:space="preserve"> </w:t>
      </w:r>
      <w:r w:rsidRPr="007A2229">
        <w:rPr>
          <w:rFonts w:ascii="Times New Roman" w:hAnsi="Times New Roman" w:cs="Times New Roman"/>
        </w:rPr>
        <w:t>the United Kingdom (UK) they are called Chartered Surveyors while in Nigeria they</w:t>
      </w:r>
      <w:r w:rsidR="007A2229">
        <w:rPr>
          <w:rFonts w:ascii="Times New Roman" w:hAnsi="Times New Roman" w:cs="Times New Roman"/>
        </w:rPr>
        <w:t xml:space="preserve"> </w:t>
      </w:r>
      <w:r w:rsidRPr="007A2229">
        <w:rPr>
          <w:rFonts w:ascii="Times New Roman" w:hAnsi="Times New Roman" w:cs="Times New Roman"/>
        </w:rPr>
        <w:t xml:space="preserve">are referred to as estate surveyor and </w:t>
      </w:r>
      <w:proofErr w:type="spellStart"/>
      <w:r w:rsidRPr="007A2229">
        <w:rPr>
          <w:rFonts w:ascii="Times New Roman" w:hAnsi="Times New Roman" w:cs="Times New Roman"/>
        </w:rPr>
        <w:t>valuers</w:t>
      </w:r>
      <w:proofErr w:type="spellEnd"/>
      <w:r w:rsidRPr="007A2229">
        <w:rPr>
          <w:rFonts w:ascii="Times New Roman" w:hAnsi="Times New Roman" w:cs="Times New Roman"/>
        </w:rPr>
        <w:t>.</w:t>
      </w:r>
    </w:p>
    <w:p w:rsidR="0058708A" w:rsidRPr="007A2229" w:rsidRDefault="0058708A" w:rsidP="007A2229">
      <w:pPr>
        <w:spacing w:line="360" w:lineRule="auto"/>
        <w:jc w:val="both"/>
        <w:rPr>
          <w:rFonts w:ascii="Times New Roman" w:hAnsi="Times New Roman" w:cs="Times New Roman"/>
          <w:b/>
        </w:rPr>
      </w:pPr>
      <w:r w:rsidRPr="007A2229">
        <w:rPr>
          <w:rFonts w:ascii="Times New Roman" w:hAnsi="Times New Roman" w:cs="Times New Roman"/>
          <w:b/>
        </w:rPr>
        <w:t>1.1</w:t>
      </w:r>
      <w:r w:rsidR="00D77BF3">
        <w:rPr>
          <w:rFonts w:ascii="Times New Roman" w:hAnsi="Times New Roman" w:cs="Times New Roman"/>
          <w:b/>
        </w:rPr>
        <w:tab/>
      </w:r>
      <w:r w:rsidRPr="007A2229">
        <w:rPr>
          <w:rFonts w:ascii="Times New Roman" w:hAnsi="Times New Roman" w:cs="Times New Roman"/>
          <w:b/>
        </w:rPr>
        <w:t xml:space="preserve">BACKGROUND </w:t>
      </w:r>
      <w:r w:rsidR="00D77BF3">
        <w:rPr>
          <w:rFonts w:ascii="Times New Roman" w:hAnsi="Times New Roman" w:cs="Times New Roman"/>
          <w:b/>
        </w:rPr>
        <w:t>TO</w:t>
      </w:r>
      <w:r w:rsidRPr="007A2229">
        <w:rPr>
          <w:rFonts w:ascii="Times New Roman" w:hAnsi="Times New Roman" w:cs="Times New Roman"/>
          <w:b/>
        </w:rPr>
        <w:t xml:space="preserve"> THE STUDY</w:t>
      </w:r>
    </w:p>
    <w:p w:rsidR="0058708A" w:rsidRPr="007A2229" w:rsidRDefault="0058708A" w:rsidP="00D77BF3">
      <w:pPr>
        <w:spacing w:line="360" w:lineRule="auto"/>
        <w:ind w:firstLine="720"/>
        <w:jc w:val="both"/>
        <w:rPr>
          <w:rFonts w:ascii="Times New Roman" w:hAnsi="Times New Roman" w:cs="Times New Roman"/>
        </w:rPr>
      </w:pPr>
      <w:r w:rsidRPr="007A2229">
        <w:rPr>
          <w:rFonts w:ascii="Times New Roman" w:hAnsi="Times New Roman" w:cs="Times New Roman"/>
        </w:rPr>
        <w:t>Valuation has been practiced from the common wealth countries like Nigeria</w:t>
      </w:r>
      <w:r w:rsidR="00D77BF3">
        <w:rPr>
          <w:rFonts w:ascii="Times New Roman" w:hAnsi="Times New Roman" w:cs="Times New Roman"/>
        </w:rPr>
        <w:t xml:space="preserve"> </w:t>
      </w:r>
      <w:r w:rsidRPr="007A2229">
        <w:rPr>
          <w:rFonts w:ascii="Times New Roman" w:hAnsi="Times New Roman" w:cs="Times New Roman"/>
        </w:rPr>
        <w:t xml:space="preserve">Ghana, India, United Kingdom and North America being colonies of the United Kingdom developed the valuation profession through the effort of United Kingdom (UK) in 1969. The Nigeria Institution of Estate Surveyors and </w:t>
      </w:r>
      <w:proofErr w:type="spellStart"/>
      <w:r w:rsidRPr="007A2229">
        <w:rPr>
          <w:rFonts w:ascii="Times New Roman" w:hAnsi="Times New Roman" w:cs="Times New Roman"/>
        </w:rPr>
        <w:t>Valuers</w:t>
      </w:r>
      <w:proofErr w:type="spellEnd"/>
      <w:r w:rsidRPr="007A2229">
        <w:rPr>
          <w:rFonts w:ascii="Times New Roman" w:hAnsi="Times New Roman" w:cs="Times New Roman"/>
        </w:rPr>
        <w:t xml:space="preserve"> (NIESV) </w:t>
      </w:r>
      <w:proofErr w:type="gramStart"/>
      <w:r w:rsidRPr="007A2229">
        <w:rPr>
          <w:rFonts w:ascii="Times New Roman" w:hAnsi="Times New Roman" w:cs="Times New Roman"/>
        </w:rPr>
        <w:t>was</w:t>
      </w:r>
      <w:proofErr w:type="gramEnd"/>
      <w:r w:rsidRPr="007A2229">
        <w:rPr>
          <w:rFonts w:ascii="Times New Roman" w:hAnsi="Times New Roman" w:cs="Times New Roman"/>
        </w:rPr>
        <w:t xml:space="preserve"> established in Nigeria as a central body to supervise the training and qualification as well as to maintain standard, integrity and competence.</w:t>
      </w:r>
    </w:p>
    <w:p w:rsidR="0058708A" w:rsidRPr="007A2229" w:rsidRDefault="0058708A" w:rsidP="007A2229">
      <w:pPr>
        <w:spacing w:line="360" w:lineRule="auto"/>
        <w:ind w:firstLine="720"/>
        <w:jc w:val="both"/>
        <w:rPr>
          <w:rFonts w:ascii="Times New Roman" w:hAnsi="Times New Roman" w:cs="Times New Roman"/>
        </w:rPr>
      </w:pPr>
      <w:r w:rsidRPr="007A2229">
        <w:rPr>
          <w:rFonts w:ascii="Times New Roman" w:hAnsi="Times New Roman" w:cs="Times New Roman"/>
        </w:rPr>
        <w:t xml:space="preserve">The Nigeria institution of Estate Surveyors and </w:t>
      </w:r>
      <w:proofErr w:type="spellStart"/>
      <w:r w:rsidRPr="007A2229">
        <w:rPr>
          <w:rFonts w:ascii="Times New Roman" w:hAnsi="Times New Roman" w:cs="Times New Roman"/>
        </w:rPr>
        <w:t>Valuer</w:t>
      </w:r>
      <w:proofErr w:type="spellEnd"/>
      <w:r w:rsidRPr="007A2229">
        <w:rPr>
          <w:rFonts w:ascii="Times New Roman" w:hAnsi="Times New Roman" w:cs="Times New Roman"/>
        </w:rPr>
        <w:t xml:space="preserve"> (NIESV) was accorded formal statutory recognition in 1975, the legislation brought into existence with promulgation of Estate Surveyors and </w:t>
      </w:r>
      <w:proofErr w:type="spellStart"/>
      <w:r w:rsidRPr="007A2229">
        <w:rPr>
          <w:rFonts w:ascii="Times New Roman" w:hAnsi="Times New Roman" w:cs="Times New Roman"/>
        </w:rPr>
        <w:t>valuers</w:t>
      </w:r>
      <w:proofErr w:type="spellEnd"/>
      <w:r w:rsidRPr="007A2229">
        <w:rPr>
          <w:rFonts w:ascii="Times New Roman" w:hAnsi="Times New Roman" w:cs="Times New Roman"/>
        </w:rPr>
        <w:t xml:space="preserve"> registration Act, which is more popularly known as Decree No 24 of 1975, the estate Surveyors and </w:t>
      </w:r>
      <w:proofErr w:type="spellStart"/>
      <w:r w:rsidRPr="007A2229">
        <w:rPr>
          <w:rFonts w:ascii="Times New Roman" w:hAnsi="Times New Roman" w:cs="Times New Roman"/>
        </w:rPr>
        <w:t>valuers</w:t>
      </w:r>
      <w:proofErr w:type="spellEnd"/>
      <w:r w:rsidRPr="007A2229">
        <w:rPr>
          <w:rFonts w:ascii="Times New Roman" w:hAnsi="Times New Roman" w:cs="Times New Roman"/>
        </w:rPr>
        <w:t xml:space="preserve"> Registration Board of Nigeria (ESVARBON), as a corporate body empowered to regulate the profession of Estate Surveying and Valuation as well as to ensure standard.</w:t>
      </w:r>
    </w:p>
    <w:p w:rsidR="0058708A" w:rsidRPr="007A2229" w:rsidRDefault="00D77BF3" w:rsidP="007A2229">
      <w:pPr>
        <w:pStyle w:val="ListParagraph"/>
        <w:numPr>
          <w:ilvl w:val="1"/>
          <w:numId w:val="1"/>
        </w:numPr>
        <w:spacing w:line="360" w:lineRule="auto"/>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sidR="0058708A" w:rsidRPr="007A2229">
        <w:rPr>
          <w:rFonts w:ascii="Times New Roman" w:hAnsi="Times New Roman" w:cs="Times New Roman"/>
          <w:b/>
        </w:rPr>
        <w:t>STATEMENT OF THE PROBLEM</w:t>
      </w:r>
    </w:p>
    <w:p w:rsidR="0058708A" w:rsidRPr="007A2229" w:rsidRDefault="0058708A" w:rsidP="007A2229">
      <w:pPr>
        <w:spacing w:line="360" w:lineRule="auto"/>
        <w:jc w:val="both"/>
        <w:rPr>
          <w:rFonts w:ascii="Times New Roman" w:hAnsi="Times New Roman" w:cs="Times New Roman"/>
        </w:rPr>
      </w:pPr>
      <w:r w:rsidRPr="007A2229">
        <w:rPr>
          <w:rFonts w:ascii="Times New Roman" w:hAnsi="Times New Roman" w:cs="Times New Roman"/>
        </w:rPr>
        <w:t>Valuation is the answer to the problems arising from the assessment of worth of properties. That is, the one arising as how much to pay for given property.</w:t>
      </w:r>
      <w:r w:rsidR="007A2229">
        <w:rPr>
          <w:rFonts w:ascii="Times New Roman" w:hAnsi="Times New Roman" w:cs="Times New Roman"/>
        </w:rPr>
        <w:t xml:space="preserve"> </w:t>
      </w:r>
      <w:r w:rsidRPr="007A2229">
        <w:rPr>
          <w:rFonts w:ascii="Times New Roman" w:hAnsi="Times New Roman" w:cs="Times New Roman"/>
        </w:rPr>
        <w:t>However, simple or complex the valuation question, the solution requires the interpretation in monetary terms, influence of economic, sociological and physical</w:t>
      </w:r>
      <w:r w:rsidR="007A2229">
        <w:rPr>
          <w:rFonts w:ascii="Times New Roman" w:hAnsi="Times New Roman" w:cs="Times New Roman"/>
        </w:rPr>
        <w:t xml:space="preserve"> </w:t>
      </w:r>
      <w:r w:rsidRPr="007A2229">
        <w:rPr>
          <w:rFonts w:ascii="Times New Roman" w:hAnsi="Times New Roman" w:cs="Times New Roman"/>
        </w:rPr>
        <w:t>price on a specific property.</w:t>
      </w:r>
    </w:p>
    <w:p w:rsidR="0058708A" w:rsidRPr="007A2229" w:rsidRDefault="0058708A" w:rsidP="008948A3">
      <w:pPr>
        <w:spacing w:line="360" w:lineRule="auto"/>
        <w:ind w:firstLine="720"/>
        <w:jc w:val="both"/>
        <w:rPr>
          <w:rFonts w:ascii="Times New Roman" w:hAnsi="Times New Roman" w:cs="Times New Roman"/>
        </w:rPr>
      </w:pPr>
      <w:r w:rsidRPr="007A2229">
        <w:rPr>
          <w:rFonts w:ascii="Times New Roman" w:hAnsi="Times New Roman" w:cs="Times New Roman"/>
        </w:rPr>
        <w:t>Specialized properties are unique in nature which its valuation approach</w:t>
      </w:r>
      <w:r w:rsidR="007A2229">
        <w:rPr>
          <w:rFonts w:ascii="Times New Roman" w:hAnsi="Times New Roman" w:cs="Times New Roman"/>
        </w:rPr>
        <w:t xml:space="preserve"> </w:t>
      </w:r>
      <w:r w:rsidRPr="007A2229">
        <w:rPr>
          <w:rFonts w:ascii="Times New Roman" w:hAnsi="Times New Roman" w:cs="Times New Roman"/>
        </w:rPr>
        <w:t>needs skilled and knowledgeable personnel. Valuation process must be thoroughly</w:t>
      </w:r>
      <w:r w:rsidR="007A2229">
        <w:rPr>
          <w:rFonts w:ascii="Times New Roman" w:hAnsi="Times New Roman" w:cs="Times New Roman"/>
        </w:rPr>
        <w:t xml:space="preserve"> </w:t>
      </w:r>
      <w:r w:rsidRPr="007A2229">
        <w:rPr>
          <w:rFonts w:ascii="Times New Roman" w:hAnsi="Times New Roman" w:cs="Times New Roman"/>
        </w:rPr>
        <w:t>followed and adopted with the analysis of the data. The valuation of a specialized</w:t>
      </w:r>
      <w:r w:rsidR="007A2229">
        <w:rPr>
          <w:rFonts w:ascii="Times New Roman" w:hAnsi="Times New Roman" w:cs="Times New Roman"/>
        </w:rPr>
        <w:t xml:space="preserve"> </w:t>
      </w:r>
      <w:r w:rsidRPr="007A2229">
        <w:rPr>
          <w:rFonts w:ascii="Times New Roman" w:hAnsi="Times New Roman" w:cs="Times New Roman"/>
        </w:rPr>
        <w:t>property therefore</w:t>
      </w:r>
      <w:r w:rsidR="0097167A">
        <w:rPr>
          <w:rFonts w:ascii="Times New Roman" w:hAnsi="Times New Roman" w:cs="Times New Roman"/>
        </w:rPr>
        <w:t xml:space="preserve">, </w:t>
      </w:r>
      <w:r w:rsidRPr="007A2229">
        <w:rPr>
          <w:rFonts w:ascii="Times New Roman" w:hAnsi="Times New Roman" w:cs="Times New Roman"/>
        </w:rPr>
        <w:t>gives rise to the under listed research questions.</w:t>
      </w:r>
    </w:p>
    <w:p w:rsidR="0058708A" w:rsidRPr="0097167A" w:rsidRDefault="0058708A" w:rsidP="007A2229">
      <w:pPr>
        <w:spacing w:line="360" w:lineRule="auto"/>
        <w:jc w:val="both"/>
        <w:rPr>
          <w:rFonts w:ascii="Times New Roman" w:hAnsi="Times New Roman" w:cs="Times New Roman"/>
          <w:b/>
        </w:rPr>
      </w:pPr>
      <w:r w:rsidRPr="0097167A">
        <w:rPr>
          <w:rFonts w:ascii="Times New Roman" w:hAnsi="Times New Roman" w:cs="Times New Roman"/>
          <w:b/>
        </w:rPr>
        <w:t>1.3</w:t>
      </w:r>
      <w:r w:rsidRPr="0097167A">
        <w:rPr>
          <w:rFonts w:ascii="Times New Roman" w:hAnsi="Times New Roman" w:cs="Times New Roman"/>
          <w:b/>
        </w:rPr>
        <w:tab/>
        <w:t>RESEARCH QUESTIONS</w:t>
      </w:r>
    </w:p>
    <w:p w:rsidR="0058708A" w:rsidRPr="007A2229" w:rsidRDefault="0058708A" w:rsidP="007A2229">
      <w:pPr>
        <w:spacing w:line="360" w:lineRule="auto"/>
        <w:jc w:val="both"/>
        <w:rPr>
          <w:rFonts w:ascii="Times New Roman" w:hAnsi="Times New Roman" w:cs="Times New Roman"/>
        </w:rPr>
      </w:pPr>
      <w:r w:rsidRPr="007A2229">
        <w:rPr>
          <w:rFonts w:ascii="Times New Roman" w:hAnsi="Times New Roman" w:cs="Times New Roman"/>
        </w:rPr>
        <w:t xml:space="preserve">1. What </w:t>
      </w:r>
      <w:proofErr w:type="gramStart"/>
      <w:r w:rsidRPr="007A2229">
        <w:rPr>
          <w:rFonts w:ascii="Times New Roman" w:hAnsi="Times New Roman" w:cs="Times New Roman"/>
        </w:rPr>
        <w:t>are the structural component</w:t>
      </w:r>
      <w:proofErr w:type="gramEnd"/>
      <w:r w:rsidRPr="007A2229">
        <w:rPr>
          <w:rFonts w:ascii="Times New Roman" w:hAnsi="Times New Roman" w:cs="Times New Roman"/>
        </w:rPr>
        <w:t xml:space="preserve"> of the case study?</w:t>
      </w:r>
    </w:p>
    <w:p w:rsidR="0058708A" w:rsidRPr="007A2229" w:rsidRDefault="0058708A" w:rsidP="007A2229">
      <w:pPr>
        <w:spacing w:line="360" w:lineRule="auto"/>
        <w:jc w:val="both"/>
        <w:rPr>
          <w:rFonts w:ascii="Times New Roman" w:hAnsi="Times New Roman" w:cs="Times New Roman"/>
        </w:rPr>
      </w:pPr>
      <w:r w:rsidRPr="007A2229">
        <w:rPr>
          <w:rFonts w:ascii="Times New Roman" w:hAnsi="Times New Roman" w:cs="Times New Roman"/>
        </w:rPr>
        <w:t>2. What is the rate of depreciation and deficiency of the case study?</w:t>
      </w:r>
    </w:p>
    <w:p w:rsidR="0058708A" w:rsidRPr="007A2229" w:rsidRDefault="0058708A" w:rsidP="007A2229">
      <w:pPr>
        <w:spacing w:line="360" w:lineRule="auto"/>
        <w:jc w:val="both"/>
        <w:rPr>
          <w:rFonts w:ascii="Times New Roman" w:hAnsi="Times New Roman" w:cs="Times New Roman"/>
        </w:rPr>
      </w:pPr>
      <w:r w:rsidRPr="007A2229">
        <w:rPr>
          <w:rFonts w:ascii="Times New Roman" w:hAnsi="Times New Roman" w:cs="Times New Roman"/>
        </w:rPr>
        <w:t xml:space="preserve">3. What </w:t>
      </w:r>
      <w:proofErr w:type="gramStart"/>
      <w:r w:rsidRPr="007A2229">
        <w:rPr>
          <w:rFonts w:ascii="Times New Roman" w:hAnsi="Times New Roman" w:cs="Times New Roman"/>
        </w:rPr>
        <w:t>is the relevant techniques</w:t>
      </w:r>
      <w:proofErr w:type="gramEnd"/>
      <w:r w:rsidRPr="007A2229">
        <w:rPr>
          <w:rFonts w:ascii="Times New Roman" w:hAnsi="Times New Roman" w:cs="Times New Roman"/>
        </w:rPr>
        <w:t xml:space="preserve"> in valuation for the case study?</w:t>
      </w:r>
    </w:p>
    <w:p w:rsidR="0058708A" w:rsidRPr="007A2229" w:rsidRDefault="0058708A" w:rsidP="007A2229">
      <w:pPr>
        <w:spacing w:line="360" w:lineRule="auto"/>
        <w:jc w:val="both"/>
        <w:rPr>
          <w:rFonts w:ascii="Times New Roman" w:hAnsi="Times New Roman" w:cs="Times New Roman"/>
        </w:rPr>
      </w:pPr>
      <w:r w:rsidRPr="007A2229">
        <w:rPr>
          <w:rFonts w:ascii="Times New Roman" w:hAnsi="Times New Roman" w:cs="Times New Roman"/>
        </w:rPr>
        <w:lastRenderedPageBreak/>
        <w:t xml:space="preserve">4. What </w:t>
      </w:r>
      <w:proofErr w:type="gramStart"/>
      <w:r w:rsidRPr="007A2229">
        <w:rPr>
          <w:rFonts w:ascii="Times New Roman" w:hAnsi="Times New Roman" w:cs="Times New Roman"/>
        </w:rPr>
        <w:t>are the problem</w:t>
      </w:r>
      <w:proofErr w:type="gramEnd"/>
      <w:r w:rsidRPr="007A2229">
        <w:rPr>
          <w:rFonts w:ascii="Times New Roman" w:hAnsi="Times New Roman" w:cs="Times New Roman"/>
        </w:rPr>
        <w:t xml:space="preserve"> in valuing the specialized property?</w:t>
      </w:r>
    </w:p>
    <w:p w:rsidR="0058708A" w:rsidRPr="007A2229" w:rsidRDefault="0058708A" w:rsidP="007A2229">
      <w:pPr>
        <w:spacing w:line="360" w:lineRule="auto"/>
        <w:jc w:val="both"/>
        <w:rPr>
          <w:rFonts w:ascii="Times New Roman" w:hAnsi="Times New Roman" w:cs="Times New Roman"/>
        </w:rPr>
      </w:pPr>
      <w:r w:rsidRPr="007A2229">
        <w:rPr>
          <w:rFonts w:ascii="Times New Roman" w:hAnsi="Times New Roman" w:cs="Times New Roman"/>
        </w:rPr>
        <w:t>5. Is there any solution to the above listed problems?</w:t>
      </w:r>
    </w:p>
    <w:p w:rsidR="0058708A" w:rsidRPr="0097167A" w:rsidRDefault="0058708A" w:rsidP="007A2229">
      <w:pPr>
        <w:spacing w:line="360" w:lineRule="auto"/>
        <w:jc w:val="both"/>
        <w:rPr>
          <w:rFonts w:ascii="Times New Roman" w:hAnsi="Times New Roman" w:cs="Times New Roman"/>
          <w:b/>
        </w:rPr>
      </w:pPr>
      <w:r w:rsidRPr="0097167A">
        <w:rPr>
          <w:rFonts w:ascii="Times New Roman" w:hAnsi="Times New Roman" w:cs="Times New Roman"/>
          <w:b/>
        </w:rPr>
        <w:t>1.4</w:t>
      </w:r>
      <w:r w:rsidR="00D77BF3">
        <w:rPr>
          <w:rFonts w:ascii="Times New Roman" w:hAnsi="Times New Roman" w:cs="Times New Roman"/>
          <w:b/>
        </w:rPr>
        <w:tab/>
      </w:r>
      <w:r w:rsidRPr="0097167A">
        <w:rPr>
          <w:rFonts w:ascii="Times New Roman" w:hAnsi="Times New Roman" w:cs="Times New Roman"/>
          <w:b/>
        </w:rPr>
        <w:t>AIM AND OBJECTIVES OF THE STUDY</w:t>
      </w:r>
    </w:p>
    <w:p w:rsidR="0058708A" w:rsidRPr="007A2229" w:rsidRDefault="0058708A" w:rsidP="007A2229">
      <w:pPr>
        <w:spacing w:line="360" w:lineRule="auto"/>
        <w:jc w:val="both"/>
        <w:rPr>
          <w:rFonts w:ascii="Times New Roman" w:hAnsi="Times New Roman" w:cs="Times New Roman"/>
        </w:rPr>
      </w:pPr>
      <w:r w:rsidRPr="007A2229">
        <w:rPr>
          <w:rFonts w:ascii="Times New Roman" w:hAnsi="Times New Roman" w:cs="Times New Roman"/>
        </w:rPr>
        <w:t xml:space="preserve">The aim of this study is to assess the </w:t>
      </w:r>
      <w:r w:rsidR="0097167A">
        <w:rPr>
          <w:rFonts w:ascii="Times New Roman" w:hAnsi="Times New Roman" w:cs="Times New Roman"/>
        </w:rPr>
        <w:t>problem associated with</w:t>
      </w:r>
      <w:r w:rsidRPr="007A2229">
        <w:rPr>
          <w:rFonts w:ascii="Times New Roman" w:hAnsi="Times New Roman" w:cs="Times New Roman"/>
        </w:rPr>
        <w:t xml:space="preserve"> a specialized property.</w:t>
      </w:r>
    </w:p>
    <w:p w:rsidR="0058708A" w:rsidRPr="007A2229" w:rsidRDefault="0058708A" w:rsidP="007A2229">
      <w:pPr>
        <w:spacing w:line="360" w:lineRule="auto"/>
        <w:jc w:val="both"/>
        <w:rPr>
          <w:rFonts w:ascii="Times New Roman" w:hAnsi="Times New Roman" w:cs="Times New Roman"/>
        </w:rPr>
      </w:pPr>
      <w:r w:rsidRPr="007A2229">
        <w:rPr>
          <w:rFonts w:ascii="Times New Roman" w:hAnsi="Times New Roman" w:cs="Times New Roman"/>
        </w:rPr>
        <w:t>The objectives include the following;</w:t>
      </w:r>
    </w:p>
    <w:p w:rsidR="0058708A" w:rsidRPr="007A2229" w:rsidRDefault="0058708A" w:rsidP="007A2229">
      <w:pPr>
        <w:pStyle w:val="ListParagraph"/>
        <w:numPr>
          <w:ilvl w:val="0"/>
          <w:numId w:val="2"/>
        </w:numPr>
        <w:spacing w:line="360" w:lineRule="auto"/>
        <w:jc w:val="both"/>
        <w:rPr>
          <w:rFonts w:ascii="Times New Roman" w:hAnsi="Times New Roman" w:cs="Times New Roman"/>
        </w:rPr>
      </w:pPr>
      <w:r w:rsidRPr="007A2229">
        <w:rPr>
          <w:rFonts w:ascii="Times New Roman" w:hAnsi="Times New Roman" w:cs="Times New Roman"/>
        </w:rPr>
        <w:t>To identify the structural components of the case study</w:t>
      </w:r>
    </w:p>
    <w:p w:rsidR="0058708A" w:rsidRPr="007A2229" w:rsidRDefault="0058708A" w:rsidP="007A2229">
      <w:pPr>
        <w:pStyle w:val="ListParagraph"/>
        <w:numPr>
          <w:ilvl w:val="0"/>
          <w:numId w:val="2"/>
        </w:numPr>
        <w:spacing w:line="360" w:lineRule="auto"/>
        <w:jc w:val="both"/>
        <w:rPr>
          <w:rFonts w:ascii="Times New Roman" w:hAnsi="Times New Roman" w:cs="Times New Roman"/>
        </w:rPr>
      </w:pPr>
      <w:r w:rsidRPr="007A2229">
        <w:rPr>
          <w:rFonts w:ascii="Times New Roman" w:hAnsi="Times New Roman" w:cs="Times New Roman"/>
        </w:rPr>
        <w:t>To identify the appropriate valuation technique to be used to carry out valuation</w:t>
      </w:r>
    </w:p>
    <w:p w:rsidR="0058708A" w:rsidRPr="007A2229" w:rsidRDefault="0058708A" w:rsidP="007A2229">
      <w:pPr>
        <w:pStyle w:val="ListParagraph"/>
        <w:numPr>
          <w:ilvl w:val="0"/>
          <w:numId w:val="2"/>
        </w:numPr>
        <w:spacing w:line="360" w:lineRule="auto"/>
        <w:jc w:val="both"/>
        <w:rPr>
          <w:rFonts w:ascii="Times New Roman" w:hAnsi="Times New Roman" w:cs="Times New Roman"/>
        </w:rPr>
      </w:pPr>
      <w:r w:rsidRPr="007A2229">
        <w:rPr>
          <w:rFonts w:ascii="Times New Roman" w:hAnsi="Times New Roman" w:cs="Times New Roman"/>
        </w:rPr>
        <w:t>To examine the value of the property case study</w:t>
      </w:r>
    </w:p>
    <w:p w:rsidR="00D77BF3" w:rsidRDefault="0058708A" w:rsidP="00D77BF3">
      <w:pPr>
        <w:pStyle w:val="ListParagraph"/>
        <w:numPr>
          <w:ilvl w:val="0"/>
          <w:numId w:val="2"/>
        </w:numPr>
        <w:spacing w:line="360" w:lineRule="auto"/>
        <w:jc w:val="both"/>
        <w:rPr>
          <w:rFonts w:ascii="Times New Roman" w:hAnsi="Times New Roman" w:cs="Times New Roman"/>
        </w:rPr>
      </w:pPr>
      <w:r w:rsidRPr="007A2229">
        <w:rPr>
          <w:rFonts w:ascii="Times New Roman" w:hAnsi="Times New Roman" w:cs="Times New Roman"/>
        </w:rPr>
        <w:t>To examine the problems involved in valuation of the specialized property and provide and appropriate recommendation to the problem.</w:t>
      </w:r>
    </w:p>
    <w:p w:rsidR="0058708A" w:rsidRPr="00D77BF3" w:rsidRDefault="0058708A" w:rsidP="00D77BF3">
      <w:pPr>
        <w:spacing w:line="360" w:lineRule="auto"/>
        <w:jc w:val="both"/>
        <w:rPr>
          <w:rFonts w:ascii="Times New Roman" w:hAnsi="Times New Roman" w:cs="Times New Roman"/>
        </w:rPr>
      </w:pPr>
    </w:p>
    <w:p w:rsidR="0097167A" w:rsidRPr="0097167A" w:rsidRDefault="0058708A" w:rsidP="007A2229">
      <w:pPr>
        <w:spacing w:line="360" w:lineRule="auto"/>
        <w:jc w:val="both"/>
        <w:rPr>
          <w:rFonts w:ascii="Times New Roman" w:hAnsi="Times New Roman" w:cs="Times New Roman"/>
          <w:b/>
        </w:rPr>
      </w:pPr>
      <w:r w:rsidRPr="0097167A">
        <w:rPr>
          <w:rFonts w:ascii="Times New Roman" w:hAnsi="Times New Roman" w:cs="Times New Roman"/>
          <w:b/>
        </w:rPr>
        <w:t>1.5</w:t>
      </w:r>
      <w:r w:rsidRPr="0097167A">
        <w:rPr>
          <w:rFonts w:ascii="Times New Roman" w:hAnsi="Times New Roman" w:cs="Times New Roman"/>
          <w:b/>
        </w:rPr>
        <w:tab/>
      </w:r>
      <w:r w:rsidR="00EF474F">
        <w:rPr>
          <w:rFonts w:ascii="Times New Roman" w:hAnsi="Times New Roman" w:cs="Times New Roman"/>
          <w:b/>
        </w:rPr>
        <w:t xml:space="preserve">SIGNIFICANCE </w:t>
      </w:r>
      <w:r w:rsidR="00EF474F" w:rsidRPr="0097167A">
        <w:rPr>
          <w:rFonts w:ascii="Times New Roman" w:hAnsi="Times New Roman" w:cs="Times New Roman"/>
          <w:b/>
        </w:rPr>
        <w:t>OF THE STUDY</w:t>
      </w:r>
    </w:p>
    <w:p w:rsidR="00554F0D" w:rsidRDefault="00EF474F" w:rsidP="0097167A">
      <w:pPr>
        <w:spacing w:line="360" w:lineRule="auto"/>
        <w:ind w:firstLine="720"/>
        <w:jc w:val="both"/>
        <w:rPr>
          <w:rFonts w:ascii="Times New Roman" w:hAnsi="Times New Roman" w:cs="Times New Roman"/>
        </w:rPr>
      </w:pPr>
      <w:r>
        <w:rPr>
          <w:rFonts w:ascii="Times New Roman" w:hAnsi="Times New Roman" w:cs="Times New Roman"/>
        </w:rPr>
        <w:t xml:space="preserve">Real property requires huge amount of money for its development, a specialized property needs an experienced and knowledgeable surveyor and </w:t>
      </w:r>
      <w:proofErr w:type="spellStart"/>
      <w:r>
        <w:rPr>
          <w:rFonts w:ascii="Times New Roman" w:hAnsi="Times New Roman" w:cs="Times New Roman"/>
        </w:rPr>
        <w:t>valuer</w:t>
      </w:r>
      <w:proofErr w:type="spellEnd"/>
      <w:r>
        <w:rPr>
          <w:rFonts w:ascii="Times New Roman" w:hAnsi="Times New Roman" w:cs="Times New Roman"/>
        </w:rPr>
        <w:t xml:space="preserve"> to carry out the valuation work because of </w:t>
      </w:r>
      <w:proofErr w:type="spellStart"/>
      <w:proofErr w:type="gramStart"/>
      <w:r>
        <w:rPr>
          <w:rFonts w:ascii="Times New Roman" w:hAnsi="Times New Roman" w:cs="Times New Roman"/>
        </w:rPr>
        <w:t>it’s</w:t>
      </w:r>
      <w:proofErr w:type="spellEnd"/>
      <w:proofErr w:type="gramEnd"/>
      <w:r>
        <w:rPr>
          <w:rFonts w:ascii="Times New Roman" w:hAnsi="Times New Roman" w:cs="Times New Roman"/>
        </w:rPr>
        <w:t xml:space="preserve"> economics a</w:t>
      </w:r>
      <w:r w:rsidR="00CE7B6D">
        <w:rPr>
          <w:rFonts w:ascii="Times New Roman" w:hAnsi="Times New Roman" w:cs="Times New Roman"/>
        </w:rPr>
        <w:t>n</w:t>
      </w:r>
      <w:r>
        <w:rPr>
          <w:rFonts w:ascii="Times New Roman" w:hAnsi="Times New Roman" w:cs="Times New Roman"/>
        </w:rPr>
        <w:t>d financial commitment. The purpose of this study is to access the valuation of the property (</w:t>
      </w:r>
      <w:proofErr w:type="spellStart"/>
      <w:r>
        <w:rPr>
          <w:rFonts w:ascii="Times New Roman" w:hAnsi="Times New Roman" w:cs="Times New Roman"/>
        </w:rPr>
        <w:t>Femis</w:t>
      </w:r>
      <w:proofErr w:type="spellEnd"/>
      <w:r>
        <w:rPr>
          <w:rFonts w:ascii="Times New Roman" w:hAnsi="Times New Roman" w:cs="Times New Roman"/>
        </w:rPr>
        <w:t xml:space="preserve"> Hospital). </w:t>
      </w:r>
    </w:p>
    <w:p w:rsidR="00554F0D" w:rsidRPr="00CE7B6D" w:rsidRDefault="00554F0D" w:rsidP="00554F0D">
      <w:pPr>
        <w:spacing w:line="360" w:lineRule="auto"/>
        <w:jc w:val="both"/>
        <w:rPr>
          <w:rFonts w:ascii="Times New Roman" w:hAnsi="Times New Roman" w:cs="Times New Roman"/>
          <w:b/>
        </w:rPr>
      </w:pPr>
      <w:r w:rsidRPr="00CE7B6D">
        <w:rPr>
          <w:rFonts w:ascii="Times New Roman" w:hAnsi="Times New Roman" w:cs="Times New Roman"/>
          <w:b/>
        </w:rPr>
        <w:t>PROBLEM ASSOCIATED WITH THE STUDY</w:t>
      </w:r>
    </w:p>
    <w:p w:rsidR="00554F0D" w:rsidRDefault="00554F0D" w:rsidP="00554F0D">
      <w:pPr>
        <w:spacing w:line="360" w:lineRule="auto"/>
        <w:jc w:val="both"/>
        <w:rPr>
          <w:rFonts w:ascii="Times New Roman" w:hAnsi="Times New Roman" w:cs="Times New Roman"/>
        </w:rPr>
      </w:pPr>
      <w:r w:rsidRPr="00554F0D">
        <w:rPr>
          <w:rFonts w:ascii="Times New Roman" w:hAnsi="Times New Roman" w:cs="Times New Roman"/>
          <w:b/>
        </w:rPr>
        <w:t>Lack of comparable data:</w:t>
      </w:r>
      <w:r>
        <w:rPr>
          <w:rFonts w:ascii="Times New Roman" w:hAnsi="Times New Roman" w:cs="Times New Roman"/>
        </w:rPr>
        <w:t xml:space="preserve"> specialized properties such as hospitals, hotel or stadium have unique </w:t>
      </w:r>
      <w:proofErr w:type="spellStart"/>
      <w:r>
        <w:rPr>
          <w:rFonts w:ascii="Times New Roman" w:hAnsi="Times New Roman" w:cs="Times New Roman"/>
        </w:rPr>
        <w:t>characerisitcs</w:t>
      </w:r>
      <w:proofErr w:type="spellEnd"/>
      <w:r>
        <w:rPr>
          <w:rFonts w:ascii="Times New Roman" w:hAnsi="Times New Roman" w:cs="Times New Roman"/>
        </w:rPr>
        <w:t xml:space="preserve"> that make it challenging to find comparable properties for valuation purpose.</w:t>
      </w:r>
    </w:p>
    <w:p w:rsidR="00554F0D" w:rsidRDefault="00554F0D" w:rsidP="00554F0D">
      <w:pPr>
        <w:spacing w:line="360" w:lineRule="auto"/>
        <w:jc w:val="both"/>
        <w:rPr>
          <w:rFonts w:ascii="Times New Roman" w:hAnsi="Times New Roman" w:cs="Times New Roman"/>
        </w:rPr>
      </w:pPr>
      <w:r w:rsidRPr="00554F0D">
        <w:rPr>
          <w:rFonts w:ascii="Times New Roman" w:hAnsi="Times New Roman" w:cs="Times New Roman"/>
          <w:b/>
        </w:rPr>
        <w:t>Limited market data:</w:t>
      </w:r>
      <w:r>
        <w:rPr>
          <w:rFonts w:ascii="Times New Roman" w:hAnsi="Times New Roman" w:cs="Times New Roman"/>
        </w:rPr>
        <w:t xml:space="preserve"> the market for specialized properties may be limited, making it difficult to gather reliable and up to date market data, which is essential for accurate valuation.</w:t>
      </w:r>
    </w:p>
    <w:p w:rsidR="008C3918" w:rsidRDefault="008C3918" w:rsidP="00554F0D">
      <w:pPr>
        <w:spacing w:line="360" w:lineRule="auto"/>
        <w:jc w:val="both"/>
        <w:rPr>
          <w:rFonts w:ascii="Times New Roman" w:hAnsi="Times New Roman" w:cs="Times New Roman"/>
        </w:rPr>
      </w:pPr>
      <w:r w:rsidRPr="008C3918">
        <w:rPr>
          <w:rFonts w:ascii="Times New Roman" w:hAnsi="Times New Roman" w:cs="Times New Roman"/>
          <w:b/>
        </w:rPr>
        <w:t>C</w:t>
      </w:r>
      <w:r w:rsidR="00554F0D" w:rsidRPr="008C3918">
        <w:rPr>
          <w:rFonts w:ascii="Times New Roman" w:hAnsi="Times New Roman" w:cs="Times New Roman"/>
          <w:b/>
        </w:rPr>
        <w:t>omp</w:t>
      </w:r>
      <w:r w:rsidRPr="008C3918">
        <w:rPr>
          <w:rFonts w:ascii="Times New Roman" w:hAnsi="Times New Roman" w:cs="Times New Roman"/>
          <w:b/>
        </w:rPr>
        <w:t xml:space="preserve">lexity of valuation models: </w:t>
      </w:r>
      <w:r>
        <w:rPr>
          <w:rFonts w:ascii="Times New Roman" w:hAnsi="Times New Roman" w:cs="Times New Roman"/>
        </w:rPr>
        <w:t xml:space="preserve">specialized properties often require customized valuation models that take into account specific factors, such as operational income, functional </w:t>
      </w:r>
      <w:proofErr w:type="spellStart"/>
      <w:r>
        <w:rPr>
          <w:rFonts w:ascii="Times New Roman" w:hAnsi="Times New Roman" w:cs="Times New Roman"/>
        </w:rPr>
        <w:t>obsolence</w:t>
      </w:r>
      <w:proofErr w:type="spellEnd"/>
      <w:r>
        <w:rPr>
          <w:rFonts w:ascii="Times New Roman" w:hAnsi="Times New Roman" w:cs="Times New Roman"/>
        </w:rPr>
        <w:t xml:space="preserve"> and external factors like market demand and regulatory environment</w:t>
      </w:r>
    </w:p>
    <w:p w:rsidR="008C3918" w:rsidRDefault="008C3918" w:rsidP="00554F0D">
      <w:pPr>
        <w:spacing w:line="360" w:lineRule="auto"/>
        <w:jc w:val="both"/>
        <w:rPr>
          <w:rFonts w:ascii="Times New Roman" w:hAnsi="Times New Roman" w:cs="Times New Roman"/>
        </w:rPr>
      </w:pPr>
      <w:r w:rsidRPr="008C3918">
        <w:rPr>
          <w:rFonts w:ascii="Times New Roman" w:hAnsi="Times New Roman" w:cs="Times New Roman"/>
          <w:b/>
        </w:rPr>
        <w:t>High transaction costs:</w:t>
      </w:r>
      <w:r>
        <w:rPr>
          <w:rFonts w:ascii="Times New Roman" w:hAnsi="Times New Roman" w:cs="Times New Roman"/>
        </w:rPr>
        <w:t xml:space="preserve"> the valuation and transfer of specialized properties can involve high transaction costs including fees for </w:t>
      </w:r>
      <w:proofErr w:type="spellStart"/>
      <w:r>
        <w:rPr>
          <w:rFonts w:ascii="Times New Roman" w:hAnsi="Times New Roman" w:cs="Times New Roman"/>
        </w:rPr>
        <w:t>valuers</w:t>
      </w:r>
      <w:proofErr w:type="spellEnd"/>
      <w:r>
        <w:rPr>
          <w:rFonts w:ascii="Times New Roman" w:hAnsi="Times New Roman" w:cs="Times New Roman"/>
        </w:rPr>
        <w:t>, lawyers and other professionals.</w:t>
      </w:r>
    </w:p>
    <w:p w:rsidR="008C3918" w:rsidRDefault="008C3918" w:rsidP="00554F0D">
      <w:pPr>
        <w:spacing w:line="360" w:lineRule="auto"/>
        <w:jc w:val="both"/>
        <w:rPr>
          <w:rFonts w:ascii="Times New Roman" w:hAnsi="Times New Roman" w:cs="Times New Roman"/>
        </w:rPr>
      </w:pPr>
      <w:r w:rsidRPr="008C3918">
        <w:rPr>
          <w:rFonts w:ascii="Times New Roman" w:hAnsi="Times New Roman" w:cs="Times New Roman"/>
          <w:b/>
        </w:rPr>
        <w:t>Subjectivity in valuation:</w:t>
      </w:r>
      <w:r>
        <w:rPr>
          <w:rFonts w:ascii="Times New Roman" w:hAnsi="Times New Roman" w:cs="Times New Roman"/>
        </w:rPr>
        <w:t xml:space="preserve"> the valuation of specialized properties can be subjective as it depends on the </w:t>
      </w:r>
      <w:proofErr w:type="spellStart"/>
      <w:proofErr w:type="gramStart"/>
      <w:r>
        <w:rPr>
          <w:rFonts w:ascii="Times New Roman" w:hAnsi="Times New Roman" w:cs="Times New Roman"/>
        </w:rPr>
        <w:t>valuers</w:t>
      </w:r>
      <w:proofErr w:type="spellEnd"/>
      <w:proofErr w:type="gramEnd"/>
      <w:r>
        <w:rPr>
          <w:rFonts w:ascii="Times New Roman" w:hAnsi="Times New Roman" w:cs="Times New Roman"/>
        </w:rPr>
        <w:t xml:space="preserve"> expertise, experience and judgement which may lead to inconsistencies and biases</w:t>
      </w:r>
    </w:p>
    <w:p w:rsidR="008C3918" w:rsidRDefault="008C3918" w:rsidP="00554F0D">
      <w:pPr>
        <w:spacing w:line="360" w:lineRule="auto"/>
        <w:jc w:val="both"/>
        <w:rPr>
          <w:rFonts w:ascii="Times New Roman" w:hAnsi="Times New Roman" w:cs="Times New Roman"/>
        </w:rPr>
      </w:pPr>
      <w:r w:rsidRPr="008C3918">
        <w:rPr>
          <w:rFonts w:ascii="Times New Roman" w:hAnsi="Times New Roman" w:cs="Times New Roman"/>
          <w:b/>
        </w:rPr>
        <w:t>Regulatory a</w:t>
      </w:r>
      <w:r>
        <w:rPr>
          <w:rFonts w:ascii="Times New Roman" w:hAnsi="Times New Roman" w:cs="Times New Roman"/>
          <w:b/>
        </w:rPr>
        <w:t>n</w:t>
      </w:r>
      <w:r w:rsidRPr="008C3918">
        <w:rPr>
          <w:rFonts w:ascii="Times New Roman" w:hAnsi="Times New Roman" w:cs="Times New Roman"/>
          <w:b/>
        </w:rPr>
        <w:t>d legal issues:</w:t>
      </w:r>
      <w:r>
        <w:rPr>
          <w:rFonts w:ascii="Times New Roman" w:hAnsi="Times New Roman" w:cs="Times New Roman"/>
        </w:rPr>
        <w:t xml:space="preserve"> specialized properties are often subject to specific regulations and laws which can impact their valuation and create uncertainty for investors and stakeholders.</w:t>
      </w:r>
    </w:p>
    <w:p w:rsidR="008C3918" w:rsidRDefault="008C3918" w:rsidP="00554F0D">
      <w:pPr>
        <w:spacing w:line="360" w:lineRule="auto"/>
        <w:jc w:val="both"/>
        <w:rPr>
          <w:rFonts w:ascii="Times New Roman" w:hAnsi="Times New Roman" w:cs="Times New Roman"/>
        </w:rPr>
      </w:pPr>
      <w:r w:rsidRPr="0055675E">
        <w:rPr>
          <w:rFonts w:ascii="Times New Roman" w:hAnsi="Times New Roman" w:cs="Times New Roman"/>
          <w:b/>
        </w:rPr>
        <w:lastRenderedPageBreak/>
        <w:t xml:space="preserve">Risk of obsolescence: </w:t>
      </w:r>
      <w:r>
        <w:rPr>
          <w:rFonts w:ascii="Times New Roman" w:hAnsi="Times New Roman" w:cs="Times New Roman"/>
        </w:rPr>
        <w:t>specialized properties can become obsolete due to changes in technology market demand or other factors which can significantly impact their value.</w:t>
      </w:r>
    </w:p>
    <w:p w:rsidR="0055675E" w:rsidRPr="0055675E" w:rsidRDefault="0058708A" w:rsidP="007A2229">
      <w:pPr>
        <w:spacing w:line="360" w:lineRule="auto"/>
        <w:jc w:val="both"/>
        <w:rPr>
          <w:rFonts w:ascii="Times New Roman" w:hAnsi="Times New Roman" w:cs="Times New Roman"/>
          <w:b/>
        </w:rPr>
      </w:pPr>
      <w:r w:rsidRPr="0055675E">
        <w:rPr>
          <w:rFonts w:ascii="Times New Roman" w:hAnsi="Times New Roman" w:cs="Times New Roman"/>
          <w:b/>
        </w:rPr>
        <w:t>1.6 SCOPE OF THE STUDY</w:t>
      </w:r>
    </w:p>
    <w:p w:rsidR="0058708A" w:rsidRPr="007A2229" w:rsidRDefault="0058708A" w:rsidP="0055675E">
      <w:pPr>
        <w:spacing w:line="360" w:lineRule="auto"/>
        <w:ind w:firstLine="720"/>
        <w:jc w:val="both"/>
        <w:rPr>
          <w:rFonts w:ascii="Times New Roman" w:hAnsi="Times New Roman" w:cs="Times New Roman"/>
        </w:rPr>
      </w:pPr>
      <w:r w:rsidRPr="007A2229">
        <w:rPr>
          <w:rFonts w:ascii="Times New Roman" w:hAnsi="Times New Roman" w:cs="Times New Roman"/>
        </w:rPr>
        <w:t>The study focused on the assessment of valuation of specialized property and</w:t>
      </w:r>
      <w:r w:rsidR="0055675E">
        <w:rPr>
          <w:rFonts w:ascii="Times New Roman" w:hAnsi="Times New Roman" w:cs="Times New Roman"/>
        </w:rPr>
        <w:t xml:space="preserve"> </w:t>
      </w:r>
      <w:r w:rsidRPr="007A2229">
        <w:rPr>
          <w:rFonts w:ascii="Times New Roman" w:hAnsi="Times New Roman" w:cs="Times New Roman"/>
        </w:rPr>
        <w:t>the scope of study shall be limited on the presentation and analyzing of data gathered from the case study through the adopted research method to assess the</w:t>
      </w:r>
      <w:r w:rsidR="0055675E">
        <w:rPr>
          <w:rFonts w:ascii="Times New Roman" w:hAnsi="Times New Roman" w:cs="Times New Roman"/>
        </w:rPr>
        <w:t xml:space="preserve"> </w:t>
      </w:r>
      <w:r w:rsidRPr="007A2229">
        <w:rPr>
          <w:rFonts w:ascii="Times New Roman" w:hAnsi="Times New Roman" w:cs="Times New Roman"/>
        </w:rPr>
        <w:t>capital value of the hospital</w:t>
      </w:r>
    </w:p>
    <w:p w:rsidR="0058708A" w:rsidRPr="00BF7344" w:rsidRDefault="0055675E" w:rsidP="007A2229">
      <w:pPr>
        <w:spacing w:line="360" w:lineRule="auto"/>
        <w:jc w:val="both"/>
        <w:rPr>
          <w:rFonts w:ascii="Times New Roman" w:hAnsi="Times New Roman" w:cs="Times New Roman"/>
          <w:b/>
        </w:rPr>
      </w:pPr>
      <w:r w:rsidRPr="0055675E">
        <w:rPr>
          <w:rFonts w:ascii="Times New Roman" w:hAnsi="Times New Roman" w:cs="Times New Roman"/>
          <w:b/>
        </w:rPr>
        <w:t>1.7</w:t>
      </w:r>
      <w:r w:rsidRPr="0055675E">
        <w:rPr>
          <w:rFonts w:ascii="Times New Roman" w:hAnsi="Times New Roman" w:cs="Times New Roman"/>
          <w:b/>
        </w:rPr>
        <w:tab/>
        <w:t>STUDY AREA</w:t>
      </w:r>
    </w:p>
    <w:p w:rsidR="0058708A" w:rsidRDefault="0058708A" w:rsidP="007A2229">
      <w:pPr>
        <w:spacing w:line="360" w:lineRule="auto"/>
        <w:jc w:val="both"/>
        <w:rPr>
          <w:rFonts w:ascii="Times New Roman" w:hAnsi="Times New Roman" w:cs="Times New Roman"/>
        </w:rPr>
      </w:pPr>
      <w:r w:rsidRPr="007A2229">
        <w:rPr>
          <w:rFonts w:ascii="Times New Roman" w:hAnsi="Times New Roman" w:cs="Times New Roman"/>
        </w:rPr>
        <w:t>The study area of this research work shall be based on a specialized property</w:t>
      </w:r>
      <w:r w:rsidR="00BF7344">
        <w:rPr>
          <w:rFonts w:ascii="Times New Roman" w:hAnsi="Times New Roman" w:cs="Times New Roman"/>
        </w:rPr>
        <w:t xml:space="preserve"> </w:t>
      </w:r>
      <w:r w:rsidRPr="007A2229">
        <w:rPr>
          <w:rFonts w:ascii="Times New Roman" w:hAnsi="Times New Roman" w:cs="Times New Roman"/>
        </w:rPr>
        <w:t xml:space="preserve">(FEMI HOSPITAL) </w:t>
      </w:r>
      <w:proofErr w:type="spellStart"/>
      <w:r w:rsidRPr="007A2229">
        <w:rPr>
          <w:rFonts w:ascii="Times New Roman" w:hAnsi="Times New Roman" w:cs="Times New Roman"/>
        </w:rPr>
        <w:t>Femis</w:t>
      </w:r>
      <w:proofErr w:type="spellEnd"/>
      <w:r w:rsidRPr="007A2229">
        <w:rPr>
          <w:rFonts w:ascii="Times New Roman" w:hAnsi="Times New Roman" w:cs="Times New Roman"/>
        </w:rPr>
        <w:t xml:space="preserve"> Hospital was established in April 1990, by Dr. Femi </w:t>
      </w:r>
      <w:proofErr w:type="spellStart"/>
      <w:r w:rsidRPr="007A2229">
        <w:rPr>
          <w:rFonts w:ascii="Times New Roman" w:hAnsi="Times New Roman" w:cs="Times New Roman"/>
        </w:rPr>
        <w:t>Olamidit</w:t>
      </w:r>
      <w:proofErr w:type="spellEnd"/>
      <w:r w:rsidR="00BF7344">
        <w:rPr>
          <w:rFonts w:ascii="Times New Roman" w:hAnsi="Times New Roman" w:cs="Times New Roman"/>
        </w:rPr>
        <w:t xml:space="preserve"> </w:t>
      </w:r>
      <w:r w:rsidRPr="007A2229">
        <w:rPr>
          <w:rFonts w:ascii="Times New Roman" w:hAnsi="Times New Roman" w:cs="Times New Roman"/>
        </w:rPr>
        <w:t>to provide medical services to the people in the society. The hospital is located at unity road, florin west local government</w:t>
      </w:r>
    </w:p>
    <w:p w:rsidR="006F2D74" w:rsidRPr="00D77BF3" w:rsidRDefault="006F2D74" w:rsidP="007A2229">
      <w:pPr>
        <w:spacing w:line="360" w:lineRule="auto"/>
        <w:jc w:val="both"/>
        <w:rPr>
          <w:rFonts w:ascii="Times New Roman" w:hAnsi="Times New Roman" w:cs="Times New Roman"/>
          <w:sz w:val="12"/>
        </w:rPr>
      </w:pPr>
    </w:p>
    <w:p w:rsidR="006F2D74" w:rsidRPr="00F84A38" w:rsidRDefault="006F2D74" w:rsidP="007A2229">
      <w:pPr>
        <w:spacing w:line="360" w:lineRule="auto"/>
        <w:jc w:val="both"/>
        <w:rPr>
          <w:rFonts w:ascii="Times New Roman" w:hAnsi="Times New Roman" w:cs="Times New Roman"/>
          <w:b/>
        </w:rPr>
      </w:pPr>
      <w:r w:rsidRPr="00F84A38">
        <w:rPr>
          <w:rFonts w:ascii="Times New Roman" w:hAnsi="Times New Roman" w:cs="Times New Roman"/>
          <w:b/>
        </w:rPr>
        <w:t>Various department of the study</w:t>
      </w:r>
    </w:p>
    <w:p w:rsidR="006F2D74" w:rsidRDefault="00F84A38" w:rsidP="007A2229">
      <w:pPr>
        <w:spacing w:line="360" w:lineRule="auto"/>
        <w:jc w:val="both"/>
        <w:rPr>
          <w:rFonts w:ascii="Times New Roman" w:hAnsi="Times New Roman" w:cs="Times New Roman"/>
        </w:rPr>
      </w:pPr>
      <w:r w:rsidRPr="00CE7B6D">
        <w:rPr>
          <w:rFonts w:ascii="Times New Roman" w:hAnsi="Times New Roman" w:cs="Times New Roman"/>
          <w:b/>
        </w:rPr>
        <w:t>Emergency department</w:t>
      </w:r>
      <w:r>
        <w:rPr>
          <w:rFonts w:ascii="Times New Roman" w:hAnsi="Times New Roman" w:cs="Times New Roman"/>
        </w:rPr>
        <w:t>: designed to handle urgent and emergency cases with facilities such as trauma bays, examination rooms and observation area.</w:t>
      </w:r>
    </w:p>
    <w:p w:rsidR="00F84A38" w:rsidRDefault="00F84A38" w:rsidP="007A2229">
      <w:pPr>
        <w:spacing w:line="360" w:lineRule="auto"/>
        <w:jc w:val="both"/>
        <w:rPr>
          <w:rFonts w:ascii="Times New Roman" w:hAnsi="Times New Roman" w:cs="Times New Roman"/>
        </w:rPr>
      </w:pPr>
      <w:r>
        <w:rPr>
          <w:rFonts w:ascii="Times New Roman" w:hAnsi="Times New Roman" w:cs="Times New Roman"/>
        </w:rPr>
        <w:t>O</w:t>
      </w:r>
      <w:r w:rsidRPr="00CE7B6D">
        <w:rPr>
          <w:rFonts w:ascii="Times New Roman" w:hAnsi="Times New Roman" w:cs="Times New Roman"/>
          <w:b/>
        </w:rPr>
        <w:t>utpatient department</w:t>
      </w:r>
      <w:r>
        <w:rPr>
          <w:rFonts w:ascii="Times New Roman" w:hAnsi="Times New Roman" w:cs="Times New Roman"/>
        </w:rPr>
        <w:t>: for patients who do not require hospitalization with facilities such as consultation rooms examination rooms and treatment areas.</w:t>
      </w:r>
    </w:p>
    <w:p w:rsidR="00F84A38" w:rsidRDefault="00F84A38" w:rsidP="007A2229">
      <w:pPr>
        <w:spacing w:line="360" w:lineRule="auto"/>
        <w:jc w:val="both"/>
        <w:rPr>
          <w:rFonts w:ascii="Times New Roman" w:hAnsi="Times New Roman" w:cs="Times New Roman"/>
        </w:rPr>
      </w:pPr>
      <w:r w:rsidRPr="00CE7B6D">
        <w:rPr>
          <w:rFonts w:ascii="Times New Roman" w:hAnsi="Times New Roman" w:cs="Times New Roman"/>
          <w:b/>
        </w:rPr>
        <w:t>Inpatient department:</w:t>
      </w:r>
      <w:r>
        <w:rPr>
          <w:rFonts w:ascii="Times New Roman" w:hAnsi="Times New Roman" w:cs="Times New Roman"/>
        </w:rPr>
        <w:t xml:space="preserve"> for patient who require hospitalization with facilities such as private rooms, semi-private rooms and wards</w:t>
      </w:r>
    </w:p>
    <w:p w:rsidR="00F84A38" w:rsidRDefault="00F84A38" w:rsidP="007A2229">
      <w:pPr>
        <w:spacing w:line="360" w:lineRule="auto"/>
        <w:jc w:val="both"/>
        <w:rPr>
          <w:rFonts w:ascii="Times New Roman" w:hAnsi="Times New Roman" w:cs="Times New Roman"/>
        </w:rPr>
      </w:pPr>
      <w:r w:rsidRPr="00CE7B6D">
        <w:rPr>
          <w:rFonts w:ascii="Times New Roman" w:hAnsi="Times New Roman" w:cs="Times New Roman"/>
          <w:b/>
        </w:rPr>
        <w:t xml:space="preserve">Surgical </w:t>
      </w:r>
      <w:proofErr w:type="gramStart"/>
      <w:r w:rsidRPr="00CE7B6D">
        <w:rPr>
          <w:rFonts w:ascii="Times New Roman" w:hAnsi="Times New Roman" w:cs="Times New Roman"/>
          <w:b/>
        </w:rPr>
        <w:t>department</w:t>
      </w:r>
      <w:r>
        <w:rPr>
          <w:rFonts w:ascii="Times New Roman" w:hAnsi="Times New Roman" w:cs="Times New Roman"/>
        </w:rPr>
        <w:t xml:space="preserve"> :</w:t>
      </w:r>
      <w:proofErr w:type="gramEnd"/>
      <w:r>
        <w:rPr>
          <w:rFonts w:ascii="Times New Roman" w:hAnsi="Times New Roman" w:cs="Times New Roman"/>
        </w:rPr>
        <w:t xml:space="preserve"> </w:t>
      </w:r>
      <w:r w:rsidR="00314CC9">
        <w:rPr>
          <w:rFonts w:ascii="Times New Roman" w:hAnsi="Times New Roman" w:cs="Times New Roman"/>
        </w:rPr>
        <w:t>for surgical procedures with facilities such as operating theater, recovery rooms and sterilization areas.</w:t>
      </w:r>
    </w:p>
    <w:p w:rsidR="00314CC9" w:rsidRDefault="00314CC9" w:rsidP="007A2229">
      <w:pPr>
        <w:spacing w:line="360" w:lineRule="auto"/>
        <w:jc w:val="both"/>
        <w:rPr>
          <w:rFonts w:ascii="Times New Roman" w:hAnsi="Times New Roman" w:cs="Times New Roman"/>
        </w:rPr>
      </w:pPr>
      <w:r w:rsidRPr="00CE7B6D">
        <w:rPr>
          <w:rFonts w:ascii="Times New Roman" w:hAnsi="Times New Roman" w:cs="Times New Roman"/>
          <w:b/>
        </w:rPr>
        <w:t xml:space="preserve">Intensive care unit (ICU): </w:t>
      </w:r>
      <w:r>
        <w:rPr>
          <w:rFonts w:ascii="Times New Roman" w:hAnsi="Times New Roman" w:cs="Times New Roman"/>
        </w:rPr>
        <w:t>For critically patients with facilities su</w:t>
      </w:r>
      <w:r w:rsidR="00CE7B6D">
        <w:rPr>
          <w:rFonts w:ascii="Times New Roman" w:hAnsi="Times New Roman" w:cs="Times New Roman"/>
        </w:rPr>
        <w:t>c</w:t>
      </w:r>
      <w:r>
        <w:rPr>
          <w:rFonts w:ascii="Times New Roman" w:hAnsi="Times New Roman" w:cs="Times New Roman"/>
        </w:rPr>
        <w:t>h as ICU beds, monitoring equipment and life support systems</w:t>
      </w:r>
    </w:p>
    <w:p w:rsidR="00314CC9" w:rsidRDefault="00314CC9" w:rsidP="007A2229">
      <w:pPr>
        <w:spacing w:line="360" w:lineRule="auto"/>
        <w:jc w:val="both"/>
        <w:rPr>
          <w:rFonts w:ascii="Times New Roman" w:hAnsi="Times New Roman" w:cs="Times New Roman"/>
        </w:rPr>
      </w:pPr>
      <w:r>
        <w:rPr>
          <w:rFonts w:ascii="Times New Roman" w:hAnsi="Times New Roman" w:cs="Times New Roman"/>
        </w:rPr>
        <w:t>L</w:t>
      </w:r>
      <w:r w:rsidRPr="00CE7B6D">
        <w:rPr>
          <w:rFonts w:ascii="Times New Roman" w:hAnsi="Times New Roman" w:cs="Times New Roman"/>
          <w:b/>
        </w:rPr>
        <w:t xml:space="preserve">aboratory department: </w:t>
      </w:r>
      <w:r>
        <w:rPr>
          <w:rFonts w:ascii="Times New Roman" w:hAnsi="Times New Roman" w:cs="Times New Roman"/>
        </w:rPr>
        <w:t>for conducting medical test and analyses with facilities such as laboratories blood banks and microbiology units.</w:t>
      </w:r>
    </w:p>
    <w:p w:rsidR="00314CC9" w:rsidRDefault="00314CC9" w:rsidP="007A2229">
      <w:pPr>
        <w:spacing w:line="360" w:lineRule="auto"/>
        <w:jc w:val="both"/>
        <w:rPr>
          <w:rFonts w:ascii="Times New Roman" w:hAnsi="Times New Roman" w:cs="Times New Roman"/>
        </w:rPr>
      </w:pPr>
      <w:r w:rsidRPr="00CE7B6D">
        <w:rPr>
          <w:rFonts w:ascii="Times New Roman" w:hAnsi="Times New Roman" w:cs="Times New Roman"/>
          <w:b/>
        </w:rPr>
        <w:t xml:space="preserve">Imaging department: </w:t>
      </w:r>
      <w:r>
        <w:rPr>
          <w:rFonts w:ascii="Times New Roman" w:hAnsi="Times New Roman" w:cs="Times New Roman"/>
        </w:rPr>
        <w:t xml:space="preserve">for diagnostic imaging services with facilities such as X-rays, CT scan, </w:t>
      </w:r>
      <w:proofErr w:type="gramStart"/>
      <w:r>
        <w:rPr>
          <w:rFonts w:ascii="Times New Roman" w:hAnsi="Times New Roman" w:cs="Times New Roman"/>
        </w:rPr>
        <w:t>MRI</w:t>
      </w:r>
      <w:proofErr w:type="gramEnd"/>
      <w:r>
        <w:rPr>
          <w:rFonts w:ascii="Times New Roman" w:hAnsi="Times New Roman" w:cs="Times New Roman"/>
        </w:rPr>
        <w:t xml:space="preserve"> and ultrasound units.</w:t>
      </w:r>
    </w:p>
    <w:p w:rsidR="00314CC9" w:rsidRDefault="00314CC9" w:rsidP="007A2229">
      <w:pPr>
        <w:spacing w:line="360" w:lineRule="auto"/>
        <w:jc w:val="both"/>
        <w:rPr>
          <w:rFonts w:ascii="Times New Roman" w:hAnsi="Times New Roman" w:cs="Times New Roman"/>
        </w:rPr>
      </w:pPr>
      <w:r>
        <w:rPr>
          <w:rFonts w:ascii="Times New Roman" w:hAnsi="Times New Roman" w:cs="Times New Roman"/>
        </w:rPr>
        <w:t>P</w:t>
      </w:r>
      <w:r w:rsidRPr="00CE7B6D">
        <w:rPr>
          <w:rFonts w:ascii="Times New Roman" w:hAnsi="Times New Roman" w:cs="Times New Roman"/>
          <w:b/>
        </w:rPr>
        <w:t xml:space="preserve">harmacy department: </w:t>
      </w:r>
      <w:r>
        <w:rPr>
          <w:rFonts w:ascii="Times New Roman" w:hAnsi="Times New Roman" w:cs="Times New Roman"/>
        </w:rPr>
        <w:t>for dispensing medication with facilities such as pharmacies, medication storage area and compounding units</w:t>
      </w:r>
    </w:p>
    <w:p w:rsidR="00314CC9" w:rsidRDefault="00314CC9" w:rsidP="007A2229">
      <w:pPr>
        <w:spacing w:line="360" w:lineRule="auto"/>
        <w:jc w:val="both"/>
        <w:rPr>
          <w:rFonts w:ascii="Times New Roman" w:hAnsi="Times New Roman" w:cs="Times New Roman"/>
        </w:rPr>
      </w:pPr>
      <w:r w:rsidRPr="00CE7B6D">
        <w:rPr>
          <w:rFonts w:ascii="Times New Roman" w:hAnsi="Times New Roman" w:cs="Times New Roman"/>
          <w:b/>
        </w:rPr>
        <w:t xml:space="preserve">Administrative department: </w:t>
      </w:r>
      <w:r>
        <w:rPr>
          <w:rFonts w:ascii="Times New Roman" w:hAnsi="Times New Roman" w:cs="Times New Roman"/>
        </w:rPr>
        <w:t>for hospital administration with facilities such as offices, conference rooms and record storage areas.</w:t>
      </w:r>
    </w:p>
    <w:p w:rsidR="00314CC9" w:rsidRPr="00D77BF3" w:rsidRDefault="00314CC9" w:rsidP="007A2229">
      <w:pPr>
        <w:spacing w:line="360" w:lineRule="auto"/>
        <w:jc w:val="both"/>
        <w:rPr>
          <w:rFonts w:ascii="Times New Roman" w:hAnsi="Times New Roman" w:cs="Times New Roman"/>
          <w:sz w:val="12"/>
        </w:rPr>
      </w:pPr>
    </w:p>
    <w:p w:rsidR="00314CC9" w:rsidRPr="00CE7B6D" w:rsidRDefault="00314CC9" w:rsidP="007A2229">
      <w:pPr>
        <w:spacing w:line="360" w:lineRule="auto"/>
        <w:jc w:val="both"/>
        <w:rPr>
          <w:rFonts w:ascii="Times New Roman" w:hAnsi="Times New Roman" w:cs="Times New Roman"/>
          <w:b/>
        </w:rPr>
      </w:pPr>
      <w:r w:rsidRPr="00CE7B6D">
        <w:rPr>
          <w:rFonts w:ascii="Times New Roman" w:hAnsi="Times New Roman" w:cs="Times New Roman"/>
          <w:b/>
        </w:rPr>
        <w:t>Construction details of the study</w:t>
      </w:r>
    </w:p>
    <w:p w:rsidR="00314CC9" w:rsidRDefault="00314CC9" w:rsidP="007A2229">
      <w:pPr>
        <w:spacing w:line="360" w:lineRule="auto"/>
        <w:jc w:val="both"/>
        <w:rPr>
          <w:rFonts w:ascii="Times New Roman" w:hAnsi="Times New Roman" w:cs="Times New Roman"/>
        </w:rPr>
      </w:pPr>
      <w:r>
        <w:rPr>
          <w:rFonts w:ascii="Times New Roman" w:hAnsi="Times New Roman" w:cs="Times New Roman"/>
        </w:rPr>
        <w:t xml:space="preserve">Structural system: private hospital are typically built with a reinforced concrete frame structure with a mix of load bearing and </w:t>
      </w:r>
      <w:proofErr w:type="spellStart"/>
      <w:r>
        <w:rPr>
          <w:rFonts w:ascii="Times New Roman" w:hAnsi="Times New Roman" w:cs="Times New Roman"/>
        </w:rPr>
        <w:t>non load</w:t>
      </w:r>
      <w:proofErr w:type="spellEnd"/>
      <w:r>
        <w:rPr>
          <w:rFonts w:ascii="Times New Roman" w:hAnsi="Times New Roman" w:cs="Times New Roman"/>
        </w:rPr>
        <w:t xml:space="preserve"> bearing walls</w:t>
      </w:r>
    </w:p>
    <w:p w:rsidR="006F338F" w:rsidRDefault="006F338F" w:rsidP="007A2229">
      <w:pPr>
        <w:spacing w:line="360" w:lineRule="auto"/>
        <w:jc w:val="both"/>
        <w:rPr>
          <w:rFonts w:ascii="Times New Roman" w:hAnsi="Times New Roman" w:cs="Times New Roman"/>
        </w:rPr>
      </w:pPr>
      <w:r>
        <w:rPr>
          <w:rFonts w:ascii="Times New Roman" w:hAnsi="Times New Roman" w:cs="Times New Roman"/>
        </w:rPr>
        <w:lastRenderedPageBreak/>
        <w:t xml:space="preserve">Exterior finishing: the exterior of a private hospital </w:t>
      </w:r>
      <w:r w:rsidR="00A414C5">
        <w:rPr>
          <w:rFonts w:ascii="Times New Roman" w:hAnsi="Times New Roman" w:cs="Times New Roman"/>
        </w:rPr>
        <w:t>is often finished with a combination of materials such as glass, aluminum and stone to provide a modern and aesthetically pleasing appearance.</w:t>
      </w:r>
    </w:p>
    <w:p w:rsidR="00664490" w:rsidRDefault="00664490" w:rsidP="007A2229">
      <w:pPr>
        <w:spacing w:line="360" w:lineRule="auto"/>
        <w:jc w:val="both"/>
        <w:rPr>
          <w:rFonts w:ascii="Times New Roman" w:hAnsi="Times New Roman" w:cs="Times New Roman"/>
        </w:rPr>
      </w:pPr>
      <w:r>
        <w:rPr>
          <w:rFonts w:ascii="Times New Roman" w:hAnsi="Times New Roman" w:cs="Times New Roman"/>
        </w:rPr>
        <w:t xml:space="preserve">Interior finishing: the interior of a private hospital is typically finished with material such as ceramic title, vinyl flooring and painted walls to provide a clean and </w:t>
      </w:r>
      <w:proofErr w:type="spellStart"/>
      <w:r>
        <w:rPr>
          <w:rFonts w:ascii="Times New Roman" w:hAnsi="Times New Roman" w:cs="Times New Roman"/>
        </w:rPr>
        <w:t>hygenic</w:t>
      </w:r>
      <w:proofErr w:type="spellEnd"/>
      <w:r>
        <w:rPr>
          <w:rFonts w:ascii="Times New Roman" w:hAnsi="Times New Roman" w:cs="Times New Roman"/>
        </w:rPr>
        <w:t xml:space="preserve"> environment.</w:t>
      </w:r>
    </w:p>
    <w:p w:rsidR="00314CC9" w:rsidRPr="007A2229" w:rsidRDefault="00314CC9" w:rsidP="007A2229">
      <w:pPr>
        <w:spacing w:line="360" w:lineRule="auto"/>
        <w:jc w:val="both"/>
        <w:rPr>
          <w:rFonts w:ascii="Times New Roman" w:hAnsi="Times New Roman" w:cs="Times New Roman"/>
        </w:rPr>
      </w:pPr>
    </w:p>
    <w:p w:rsidR="0058708A" w:rsidRPr="007A2229" w:rsidRDefault="00D77BF3" w:rsidP="007A2229">
      <w:pPr>
        <w:spacing w:line="360" w:lineRule="auto"/>
        <w:jc w:val="both"/>
        <w:rPr>
          <w:rFonts w:ascii="Times New Roman" w:hAnsi="Times New Roman" w:cs="Times New Roman"/>
        </w:rPr>
      </w:pPr>
      <w:r w:rsidRPr="008E0D17">
        <w:rPr>
          <w:rFonts w:ascii="Times New Roman" w:hAnsi="Times New Roman" w:cs="Times New Roman"/>
          <w:b/>
          <w:noProof/>
        </w:rPr>
        <w:drawing>
          <wp:inline distT="0" distB="0" distL="0" distR="0" wp14:anchorId="60D46443" wp14:editId="4F173C13">
            <wp:extent cx="4764167" cy="3566160"/>
            <wp:effectExtent l="19050" t="0" r="0" b="0"/>
            <wp:docPr id="5" name="Picture 3" descr="C:\Users\maryam\Desktop\second semester\new aug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yam\Desktop\second semester\new august.jpg"/>
                    <pic:cNvPicPr>
                      <a:picLocks noChangeAspect="1" noChangeArrowheads="1"/>
                    </pic:cNvPicPr>
                  </pic:nvPicPr>
                  <pic:blipFill>
                    <a:blip r:embed="rId9" cstate="print"/>
                    <a:srcRect/>
                    <a:stretch>
                      <a:fillRect/>
                    </a:stretch>
                  </pic:blipFill>
                  <pic:spPr bwMode="auto">
                    <a:xfrm>
                      <a:off x="0" y="0"/>
                      <a:ext cx="4764167" cy="3566160"/>
                    </a:xfrm>
                    <a:prstGeom prst="rect">
                      <a:avLst/>
                    </a:prstGeom>
                    <a:noFill/>
                    <a:ln w="9525">
                      <a:noFill/>
                      <a:miter lim="800000"/>
                      <a:headEnd/>
                      <a:tailEnd/>
                    </a:ln>
                  </pic:spPr>
                </pic:pic>
              </a:graphicData>
            </a:graphic>
          </wp:inline>
        </w:drawing>
      </w:r>
    </w:p>
    <w:p w:rsidR="0058708A" w:rsidRPr="007A2229" w:rsidRDefault="0058708A" w:rsidP="007A2229">
      <w:pPr>
        <w:spacing w:line="360" w:lineRule="auto"/>
        <w:jc w:val="both"/>
        <w:rPr>
          <w:rFonts w:ascii="Times New Roman" w:hAnsi="Times New Roman" w:cs="Times New Roman"/>
        </w:rPr>
      </w:pPr>
    </w:p>
    <w:p w:rsidR="00D77BF3" w:rsidRPr="008E0D17" w:rsidRDefault="00D77BF3" w:rsidP="00D77BF3">
      <w:pPr>
        <w:pStyle w:val="NoSpacing"/>
        <w:spacing w:line="480" w:lineRule="auto"/>
        <w:rPr>
          <w:rFonts w:ascii="Times New Roman" w:hAnsi="Times New Roman"/>
          <w:sz w:val="24"/>
          <w:szCs w:val="24"/>
        </w:rPr>
      </w:pPr>
      <w:r>
        <w:rPr>
          <w:rFonts w:ascii="Times New Roman" w:hAnsi="Times New Roman"/>
          <w:b/>
          <w:sz w:val="24"/>
          <w:szCs w:val="24"/>
        </w:rPr>
        <w:t>Fig 1.1</w:t>
      </w:r>
      <w:r w:rsidRPr="008E0D17">
        <w:rPr>
          <w:rFonts w:ascii="Times New Roman" w:hAnsi="Times New Roman"/>
          <w:b/>
          <w:sz w:val="24"/>
          <w:szCs w:val="24"/>
        </w:rPr>
        <w:t>:</w:t>
      </w:r>
      <w:r w:rsidRPr="008E0D17">
        <w:rPr>
          <w:rFonts w:ascii="Times New Roman" w:hAnsi="Times New Roman"/>
          <w:sz w:val="24"/>
          <w:szCs w:val="24"/>
        </w:rPr>
        <w:t xml:space="preserve"> Location of Ilorin Local Government Area </w:t>
      </w:r>
    </w:p>
    <w:p w:rsidR="00D77BF3" w:rsidRPr="00D77BF3" w:rsidRDefault="00D77BF3" w:rsidP="007A2229">
      <w:pPr>
        <w:spacing w:line="360" w:lineRule="auto"/>
        <w:jc w:val="both"/>
        <w:rPr>
          <w:rFonts w:ascii="Times New Roman" w:hAnsi="Times New Roman" w:cs="Times New Roman"/>
          <w:b/>
          <w:sz w:val="14"/>
        </w:rPr>
      </w:pPr>
    </w:p>
    <w:p w:rsidR="0058708A" w:rsidRPr="00235487" w:rsidRDefault="0058708A" w:rsidP="007A2229">
      <w:pPr>
        <w:spacing w:line="360" w:lineRule="auto"/>
        <w:jc w:val="both"/>
        <w:rPr>
          <w:rFonts w:ascii="Times New Roman" w:hAnsi="Times New Roman" w:cs="Times New Roman"/>
          <w:b/>
        </w:rPr>
      </w:pPr>
      <w:r w:rsidRPr="00235487">
        <w:rPr>
          <w:rFonts w:ascii="Times New Roman" w:hAnsi="Times New Roman" w:cs="Times New Roman"/>
          <w:b/>
        </w:rPr>
        <w:t>1.8</w:t>
      </w:r>
      <w:r w:rsidR="00D77BF3">
        <w:rPr>
          <w:rFonts w:ascii="Times New Roman" w:hAnsi="Times New Roman" w:cs="Times New Roman"/>
          <w:b/>
        </w:rPr>
        <w:tab/>
      </w:r>
      <w:r w:rsidRPr="00235487">
        <w:rPr>
          <w:rFonts w:ascii="Times New Roman" w:hAnsi="Times New Roman" w:cs="Times New Roman"/>
          <w:b/>
        </w:rPr>
        <w:t>LIMITATIONS OF THE STUDY</w:t>
      </w:r>
    </w:p>
    <w:p w:rsidR="0058708A" w:rsidRPr="007A2229" w:rsidRDefault="0058708A" w:rsidP="007A2229">
      <w:pPr>
        <w:spacing w:line="360" w:lineRule="auto"/>
        <w:jc w:val="both"/>
        <w:rPr>
          <w:rFonts w:ascii="Times New Roman" w:hAnsi="Times New Roman" w:cs="Times New Roman"/>
        </w:rPr>
      </w:pPr>
      <w:r w:rsidRPr="007A2229">
        <w:rPr>
          <w:rFonts w:ascii="Times New Roman" w:hAnsi="Times New Roman" w:cs="Times New Roman"/>
        </w:rPr>
        <w:t xml:space="preserve">The limitation of this study is mainly inadequacy of time. As a student researcher, there is no enough time to really and deeply go into the research work, the time is so limited that it affects our academic </w:t>
      </w:r>
      <w:proofErr w:type="spellStart"/>
      <w:proofErr w:type="gramStart"/>
      <w:r w:rsidRPr="007A2229">
        <w:rPr>
          <w:rFonts w:ascii="Times New Roman" w:hAnsi="Times New Roman" w:cs="Times New Roman"/>
        </w:rPr>
        <w:t>programmes</w:t>
      </w:r>
      <w:proofErr w:type="spellEnd"/>
      <w:r w:rsidRPr="007A2229">
        <w:rPr>
          <w:rFonts w:ascii="Times New Roman" w:hAnsi="Times New Roman" w:cs="Times New Roman"/>
        </w:rPr>
        <w:t>,</w:t>
      </w:r>
      <w:proofErr w:type="gramEnd"/>
      <w:r w:rsidRPr="007A2229">
        <w:rPr>
          <w:rFonts w:ascii="Times New Roman" w:hAnsi="Times New Roman" w:cs="Times New Roman"/>
        </w:rPr>
        <w:t xml:space="preserve"> therefore lectures and the time to read for the examinations have really taken much time. </w:t>
      </w:r>
      <w:proofErr w:type="gramStart"/>
      <w:r w:rsidRPr="007A2229">
        <w:rPr>
          <w:rFonts w:ascii="Times New Roman" w:hAnsi="Times New Roman" w:cs="Times New Roman"/>
        </w:rPr>
        <w:t>Thereby,</w:t>
      </w:r>
      <w:r w:rsidR="00235487">
        <w:rPr>
          <w:rFonts w:ascii="Times New Roman" w:hAnsi="Times New Roman" w:cs="Times New Roman"/>
        </w:rPr>
        <w:t xml:space="preserve"> </w:t>
      </w:r>
      <w:r w:rsidRPr="007A2229">
        <w:rPr>
          <w:rFonts w:ascii="Times New Roman" w:hAnsi="Times New Roman" w:cs="Times New Roman"/>
        </w:rPr>
        <w:t>limiting the research work.</w:t>
      </w:r>
      <w:proofErr w:type="gramEnd"/>
    </w:p>
    <w:p w:rsidR="0058708A" w:rsidRPr="00D77BF3" w:rsidRDefault="0058708A" w:rsidP="007A2229">
      <w:pPr>
        <w:spacing w:line="360" w:lineRule="auto"/>
        <w:jc w:val="both"/>
        <w:rPr>
          <w:rFonts w:ascii="Times New Roman" w:hAnsi="Times New Roman" w:cs="Times New Roman"/>
          <w:sz w:val="10"/>
        </w:rPr>
      </w:pPr>
    </w:p>
    <w:p w:rsidR="00235487" w:rsidRPr="00235487" w:rsidRDefault="00D77BF3" w:rsidP="007A2229">
      <w:pPr>
        <w:spacing w:line="360" w:lineRule="auto"/>
        <w:jc w:val="both"/>
        <w:rPr>
          <w:rFonts w:ascii="Times New Roman" w:hAnsi="Times New Roman" w:cs="Times New Roman"/>
          <w:b/>
        </w:rPr>
      </w:pPr>
      <w:r>
        <w:rPr>
          <w:rFonts w:ascii="Times New Roman" w:hAnsi="Times New Roman" w:cs="Times New Roman"/>
          <w:b/>
        </w:rPr>
        <w:t>1.9</w:t>
      </w:r>
      <w:r>
        <w:rPr>
          <w:rFonts w:ascii="Times New Roman" w:hAnsi="Times New Roman" w:cs="Times New Roman"/>
          <w:b/>
        </w:rPr>
        <w:tab/>
      </w:r>
      <w:r w:rsidR="0058708A" w:rsidRPr="00235487">
        <w:rPr>
          <w:rFonts w:ascii="Times New Roman" w:hAnsi="Times New Roman" w:cs="Times New Roman"/>
          <w:b/>
        </w:rPr>
        <w:t>DEFINITION OF TERMS</w:t>
      </w:r>
    </w:p>
    <w:p w:rsidR="0058708A" w:rsidRPr="007A2229" w:rsidRDefault="0058708A" w:rsidP="007A2229">
      <w:pPr>
        <w:spacing w:line="360" w:lineRule="auto"/>
        <w:jc w:val="both"/>
        <w:rPr>
          <w:rFonts w:ascii="Times New Roman" w:hAnsi="Times New Roman" w:cs="Times New Roman"/>
        </w:rPr>
      </w:pPr>
      <w:r w:rsidRPr="008948A3">
        <w:rPr>
          <w:rFonts w:ascii="Times New Roman" w:hAnsi="Times New Roman" w:cs="Times New Roman"/>
          <w:b/>
        </w:rPr>
        <w:t>Valuation</w:t>
      </w:r>
      <w:r w:rsidRPr="007A2229">
        <w:rPr>
          <w:rFonts w:ascii="Times New Roman" w:hAnsi="Times New Roman" w:cs="Times New Roman"/>
        </w:rPr>
        <w:t>: can be defined as the act and science of determine the worth of an</w:t>
      </w:r>
      <w:r w:rsidRPr="007A2229">
        <w:rPr>
          <w:rFonts w:ascii="Times New Roman" w:hAnsi="Times New Roman" w:cs="Times New Roman"/>
        </w:rPr>
        <w:br/>
        <w:t>interest (freehold, leasehold, and sublease) in landed property by a competent</w:t>
      </w:r>
      <w:r w:rsidRPr="007A2229">
        <w:rPr>
          <w:rFonts w:ascii="Times New Roman" w:hAnsi="Times New Roman" w:cs="Times New Roman"/>
        </w:rPr>
        <w:br/>
      </w:r>
      <w:proofErr w:type="spellStart"/>
      <w:r w:rsidRPr="007A2229">
        <w:rPr>
          <w:rFonts w:ascii="Times New Roman" w:hAnsi="Times New Roman" w:cs="Times New Roman"/>
        </w:rPr>
        <w:t>valuer</w:t>
      </w:r>
      <w:proofErr w:type="spellEnd"/>
      <w:r w:rsidRPr="007A2229">
        <w:rPr>
          <w:rFonts w:ascii="Times New Roman" w:hAnsi="Times New Roman" w:cs="Times New Roman"/>
        </w:rPr>
        <w:t xml:space="preserve"> for a particular purpose at a particular location and at a particular period</w:t>
      </w:r>
      <w:r w:rsidRPr="007A2229">
        <w:rPr>
          <w:rFonts w:ascii="Times New Roman" w:hAnsi="Times New Roman" w:cs="Times New Roman"/>
        </w:rPr>
        <w:br/>
        <w:t>of time.</w:t>
      </w:r>
      <w:r w:rsidR="00235487">
        <w:rPr>
          <w:rFonts w:ascii="Times New Roman" w:hAnsi="Times New Roman" w:cs="Times New Roman"/>
        </w:rPr>
        <w:t xml:space="preserve"> International valuation standard council (IVSC) 2017</w:t>
      </w:r>
    </w:p>
    <w:p w:rsidR="0058708A" w:rsidRPr="007A2229" w:rsidRDefault="0058708A" w:rsidP="004329E1">
      <w:pPr>
        <w:spacing w:before="240" w:line="360" w:lineRule="auto"/>
        <w:jc w:val="both"/>
        <w:rPr>
          <w:rFonts w:ascii="Times New Roman" w:hAnsi="Times New Roman" w:cs="Times New Roman"/>
        </w:rPr>
      </w:pPr>
      <w:r w:rsidRPr="008948A3">
        <w:rPr>
          <w:rFonts w:ascii="Times New Roman" w:hAnsi="Times New Roman" w:cs="Times New Roman"/>
          <w:b/>
        </w:rPr>
        <w:lastRenderedPageBreak/>
        <w:t>Statutory valuation:</w:t>
      </w:r>
      <w:r w:rsidRPr="007A2229">
        <w:rPr>
          <w:rFonts w:ascii="Times New Roman" w:hAnsi="Times New Roman" w:cs="Times New Roman"/>
        </w:rPr>
        <w:t xml:space="preserve"> deals with the impact of legislation and case law upon</w:t>
      </w:r>
      <w:r w:rsidRPr="007A2229">
        <w:rPr>
          <w:rFonts w:ascii="Times New Roman" w:hAnsi="Times New Roman" w:cs="Times New Roman"/>
        </w:rPr>
        <w:br/>
        <w:t>property. It also includes worked examples of valuations with tables of cases</w:t>
      </w:r>
      <w:r w:rsidRPr="007A2229">
        <w:rPr>
          <w:rFonts w:ascii="Times New Roman" w:hAnsi="Times New Roman" w:cs="Times New Roman"/>
        </w:rPr>
        <w:br/>
        <w:t>and statutes designed for both students and practitioners.</w:t>
      </w:r>
      <w:r w:rsidR="004329E1">
        <w:rPr>
          <w:rFonts w:ascii="Times New Roman" w:hAnsi="Times New Roman" w:cs="Times New Roman"/>
        </w:rPr>
        <w:t xml:space="preserve"> </w:t>
      </w:r>
      <w:proofErr w:type="gramStart"/>
      <w:r w:rsidR="004329E1">
        <w:rPr>
          <w:rFonts w:ascii="Times New Roman" w:hAnsi="Times New Roman" w:cs="Times New Roman"/>
        </w:rPr>
        <w:t>(Royal Institution of Chartered Surveyors, RICS, 2019).</w:t>
      </w:r>
      <w:proofErr w:type="gramEnd"/>
    </w:p>
    <w:p w:rsidR="0058708A" w:rsidRPr="007A2229" w:rsidRDefault="0058708A" w:rsidP="007A2229">
      <w:pPr>
        <w:spacing w:line="360" w:lineRule="auto"/>
        <w:jc w:val="both"/>
        <w:rPr>
          <w:rFonts w:ascii="Times New Roman" w:hAnsi="Times New Roman" w:cs="Times New Roman"/>
        </w:rPr>
      </w:pPr>
      <w:r w:rsidRPr="008948A3">
        <w:rPr>
          <w:rFonts w:ascii="Times New Roman" w:hAnsi="Times New Roman" w:cs="Times New Roman"/>
          <w:b/>
        </w:rPr>
        <w:t>Non-statutory valuation:</w:t>
      </w:r>
      <w:r w:rsidRPr="007A2229">
        <w:rPr>
          <w:rFonts w:ascii="Times New Roman" w:hAnsi="Times New Roman" w:cs="Times New Roman"/>
        </w:rPr>
        <w:t xml:space="preserve"> this includes valuation for the purpose of buying and</w:t>
      </w:r>
      <w:r w:rsidRPr="007A2229">
        <w:rPr>
          <w:rFonts w:ascii="Times New Roman" w:hAnsi="Times New Roman" w:cs="Times New Roman"/>
        </w:rPr>
        <w:br/>
        <w:t>selling, letting of properties, tenancy and mortgage, granting, fire insurance.</w:t>
      </w:r>
      <w:r w:rsidR="004329E1">
        <w:rPr>
          <w:rFonts w:ascii="Times New Roman" w:hAnsi="Times New Roman" w:cs="Times New Roman"/>
        </w:rPr>
        <w:t xml:space="preserve"> (Appraisal Institute, 2019).</w:t>
      </w:r>
    </w:p>
    <w:p w:rsidR="0058708A" w:rsidRPr="007A2229" w:rsidRDefault="0058708A" w:rsidP="008948A3">
      <w:pPr>
        <w:spacing w:before="240" w:line="360" w:lineRule="auto"/>
        <w:jc w:val="both"/>
        <w:rPr>
          <w:rFonts w:ascii="Times New Roman" w:hAnsi="Times New Roman" w:cs="Times New Roman"/>
        </w:rPr>
      </w:pPr>
      <w:r w:rsidRPr="008948A3">
        <w:rPr>
          <w:rFonts w:ascii="Times New Roman" w:hAnsi="Times New Roman" w:cs="Times New Roman"/>
          <w:b/>
        </w:rPr>
        <w:t>Specialized property:</w:t>
      </w:r>
      <w:r w:rsidRPr="007A2229">
        <w:rPr>
          <w:rFonts w:ascii="Times New Roman" w:hAnsi="Times New Roman" w:cs="Times New Roman"/>
        </w:rPr>
        <w:t xml:space="preserve"> can be defined as the properties that are not commonly</w:t>
      </w:r>
      <w:r w:rsidRPr="007A2229">
        <w:rPr>
          <w:rFonts w:ascii="Times New Roman" w:hAnsi="Times New Roman" w:cs="Times New Roman"/>
        </w:rPr>
        <w:br/>
        <w:t>available for sale in the market and lack alternative uses.</w:t>
      </w:r>
      <w:r w:rsidR="004329E1">
        <w:rPr>
          <w:rFonts w:ascii="Times New Roman" w:hAnsi="Times New Roman" w:cs="Times New Roman"/>
        </w:rPr>
        <w:t xml:space="preserve"> </w:t>
      </w:r>
      <w:proofErr w:type="gramStart"/>
      <w:r w:rsidR="004329E1">
        <w:rPr>
          <w:rFonts w:ascii="Times New Roman" w:hAnsi="Times New Roman" w:cs="Times New Roman"/>
        </w:rPr>
        <w:t>(Royal Institution of Chartered Surveyors, RICS, 2019).</w:t>
      </w:r>
      <w:proofErr w:type="gramEnd"/>
    </w:p>
    <w:p w:rsidR="0058708A" w:rsidRPr="007A2229" w:rsidRDefault="0058708A" w:rsidP="008948A3">
      <w:pPr>
        <w:spacing w:before="240" w:line="360" w:lineRule="auto"/>
        <w:jc w:val="both"/>
        <w:rPr>
          <w:rFonts w:ascii="Times New Roman" w:hAnsi="Times New Roman" w:cs="Times New Roman"/>
        </w:rPr>
      </w:pPr>
      <w:r w:rsidRPr="008948A3">
        <w:rPr>
          <w:rFonts w:ascii="Times New Roman" w:hAnsi="Times New Roman" w:cs="Times New Roman"/>
          <w:b/>
        </w:rPr>
        <w:t xml:space="preserve">Assessment: </w:t>
      </w:r>
      <w:r w:rsidRPr="007A2229">
        <w:rPr>
          <w:rFonts w:ascii="Times New Roman" w:hAnsi="Times New Roman" w:cs="Times New Roman"/>
        </w:rPr>
        <w:t>can be defined as the process of gathering and discussing information from multiple and diverse so</w:t>
      </w:r>
      <w:r w:rsidR="00D77BF3">
        <w:rPr>
          <w:rFonts w:ascii="Times New Roman" w:hAnsi="Times New Roman" w:cs="Times New Roman"/>
        </w:rPr>
        <w:t xml:space="preserve">urce in order to develop a deep </w:t>
      </w:r>
      <w:r w:rsidRPr="007A2229">
        <w:rPr>
          <w:rFonts w:ascii="Times New Roman" w:hAnsi="Times New Roman" w:cs="Times New Roman"/>
        </w:rPr>
        <w:t>understanding of what one know, understand and can do with their knowledge as a result of their educational experiences.</w:t>
      </w:r>
      <w:r w:rsidR="004329E1">
        <w:rPr>
          <w:rFonts w:ascii="Times New Roman" w:hAnsi="Times New Roman" w:cs="Times New Roman"/>
        </w:rPr>
        <w:t xml:space="preserve"> </w:t>
      </w:r>
      <w:proofErr w:type="gramStart"/>
      <w:r w:rsidR="004329E1">
        <w:rPr>
          <w:rFonts w:ascii="Times New Roman" w:hAnsi="Times New Roman" w:cs="Times New Roman"/>
        </w:rPr>
        <w:t>(Royal Institution of Chartered Surveyors, RICS, 2019).</w:t>
      </w:r>
      <w:proofErr w:type="gramEnd"/>
    </w:p>
    <w:p w:rsidR="0058708A" w:rsidRPr="007A2229" w:rsidRDefault="0058708A" w:rsidP="007A2229">
      <w:pPr>
        <w:spacing w:line="360" w:lineRule="auto"/>
        <w:jc w:val="both"/>
        <w:rPr>
          <w:rFonts w:ascii="Times New Roman" w:hAnsi="Times New Roman" w:cs="Times New Roman"/>
        </w:rPr>
      </w:pPr>
      <w:r w:rsidRPr="008948A3">
        <w:rPr>
          <w:rFonts w:ascii="Times New Roman" w:hAnsi="Times New Roman" w:cs="Times New Roman"/>
          <w:b/>
        </w:rPr>
        <w:t>Rental Value:</w:t>
      </w:r>
      <w:r w:rsidRPr="007A2229">
        <w:rPr>
          <w:rFonts w:ascii="Times New Roman" w:hAnsi="Times New Roman" w:cs="Times New Roman"/>
        </w:rPr>
        <w:t xml:space="preserve"> it can be defined as the amount of money payable by a tenant for the occupation or for enjoying the use of another person's property.</w:t>
      </w:r>
      <w:r w:rsidR="004329E1">
        <w:rPr>
          <w:rFonts w:ascii="Times New Roman" w:hAnsi="Times New Roman" w:cs="Times New Roman"/>
        </w:rPr>
        <w:t xml:space="preserve"> International valuation standard council (IVSC) 2017</w:t>
      </w:r>
    </w:p>
    <w:p w:rsidR="004329E1" w:rsidRDefault="0058708A" w:rsidP="007A2229">
      <w:pPr>
        <w:spacing w:line="360" w:lineRule="auto"/>
        <w:jc w:val="both"/>
        <w:rPr>
          <w:rFonts w:ascii="Times New Roman" w:hAnsi="Times New Roman" w:cs="Times New Roman"/>
        </w:rPr>
      </w:pPr>
      <w:r w:rsidRPr="008948A3">
        <w:rPr>
          <w:rFonts w:ascii="Times New Roman" w:hAnsi="Times New Roman" w:cs="Times New Roman"/>
          <w:b/>
        </w:rPr>
        <w:t>Maintenance:</w:t>
      </w:r>
      <w:r w:rsidRPr="007A2229">
        <w:rPr>
          <w:rFonts w:ascii="Times New Roman" w:hAnsi="Times New Roman" w:cs="Times New Roman"/>
        </w:rPr>
        <w:t xml:space="preserve"> this can be described as a work undertaken in order to keep, restore or improve every facility i.e. every part of a building. </w:t>
      </w:r>
      <w:proofErr w:type="gramStart"/>
      <w:r w:rsidRPr="007A2229">
        <w:rPr>
          <w:rFonts w:ascii="Times New Roman" w:hAnsi="Times New Roman" w:cs="Times New Roman"/>
        </w:rPr>
        <w:t>Its services and surroundings to an acceptability standard in order to sustain the utility and value</w:t>
      </w:r>
      <w:r w:rsidR="004329E1">
        <w:rPr>
          <w:rFonts w:ascii="Times New Roman" w:hAnsi="Times New Roman" w:cs="Times New Roman"/>
        </w:rPr>
        <w:t xml:space="preserve"> </w:t>
      </w:r>
      <w:r w:rsidRPr="007A2229">
        <w:rPr>
          <w:rFonts w:ascii="Times New Roman" w:hAnsi="Times New Roman" w:cs="Times New Roman"/>
        </w:rPr>
        <w:t>of the property.</w:t>
      </w:r>
      <w:proofErr w:type="gramEnd"/>
      <w:r w:rsidR="004329E1">
        <w:rPr>
          <w:rFonts w:ascii="Times New Roman" w:hAnsi="Times New Roman" w:cs="Times New Roman"/>
        </w:rPr>
        <w:t xml:space="preserve"> </w:t>
      </w:r>
      <w:proofErr w:type="gramStart"/>
      <w:r w:rsidR="004329E1">
        <w:rPr>
          <w:rFonts w:ascii="Times New Roman" w:hAnsi="Times New Roman" w:cs="Times New Roman"/>
        </w:rPr>
        <w:t>(Royal Institution of Chartered Surveyors, RICS, 2019).</w:t>
      </w:r>
      <w:proofErr w:type="gramEnd"/>
    </w:p>
    <w:p w:rsidR="004329E1" w:rsidRDefault="004329E1" w:rsidP="007A2229">
      <w:pPr>
        <w:spacing w:line="360" w:lineRule="auto"/>
        <w:jc w:val="both"/>
        <w:rPr>
          <w:rFonts w:ascii="Times New Roman" w:hAnsi="Times New Roman" w:cs="Times New Roman"/>
          <w:b/>
        </w:rPr>
      </w:pPr>
    </w:p>
    <w:p w:rsidR="004329E1" w:rsidRDefault="004329E1" w:rsidP="007A2229">
      <w:pPr>
        <w:spacing w:line="360" w:lineRule="auto"/>
        <w:jc w:val="both"/>
        <w:rPr>
          <w:rFonts w:ascii="Times New Roman" w:hAnsi="Times New Roman" w:cs="Times New Roman"/>
          <w:b/>
        </w:rPr>
      </w:pPr>
    </w:p>
    <w:p w:rsidR="00F832C4" w:rsidRDefault="00F832C4" w:rsidP="004329E1">
      <w:pPr>
        <w:spacing w:line="360" w:lineRule="auto"/>
        <w:jc w:val="center"/>
        <w:rPr>
          <w:rFonts w:ascii="Times New Roman" w:hAnsi="Times New Roman" w:cs="Times New Roman"/>
          <w:b/>
        </w:rPr>
      </w:pPr>
    </w:p>
    <w:p w:rsidR="00F832C4" w:rsidRDefault="00F832C4" w:rsidP="004329E1">
      <w:pPr>
        <w:spacing w:line="360" w:lineRule="auto"/>
        <w:jc w:val="center"/>
        <w:rPr>
          <w:rFonts w:ascii="Times New Roman" w:hAnsi="Times New Roman" w:cs="Times New Roman"/>
          <w:b/>
        </w:rPr>
      </w:pPr>
    </w:p>
    <w:p w:rsidR="00F832C4" w:rsidRDefault="00F832C4" w:rsidP="004329E1">
      <w:pPr>
        <w:spacing w:line="360" w:lineRule="auto"/>
        <w:jc w:val="center"/>
        <w:rPr>
          <w:rFonts w:ascii="Times New Roman" w:hAnsi="Times New Roman" w:cs="Times New Roman"/>
          <w:b/>
        </w:rPr>
      </w:pPr>
    </w:p>
    <w:p w:rsidR="00F832C4" w:rsidRDefault="00F832C4" w:rsidP="004329E1">
      <w:pPr>
        <w:spacing w:line="360" w:lineRule="auto"/>
        <w:jc w:val="center"/>
        <w:rPr>
          <w:rFonts w:ascii="Times New Roman" w:hAnsi="Times New Roman" w:cs="Times New Roman"/>
          <w:b/>
        </w:rPr>
      </w:pPr>
    </w:p>
    <w:p w:rsidR="00D77BF3" w:rsidRDefault="00D77BF3" w:rsidP="004329E1">
      <w:pPr>
        <w:spacing w:line="360" w:lineRule="auto"/>
        <w:jc w:val="center"/>
        <w:rPr>
          <w:rFonts w:ascii="Times New Roman" w:hAnsi="Times New Roman" w:cs="Times New Roman"/>
          <w:b/>
        </w:rPr>
      </w:pPr>
    </w:p>
    <w:p w:rsidR="00D77BF3" w:rsidRDefault="00D77BF3" w:rsidP="004329E1">
      <w:pPr>
        <w:spacing w:line="360" w:lineRule="auto"/>
        <w:jc w:val="center"/>
        <w:rPr>
          <w:rFonts w:ascii="Times New Roman" w:hAnsi="Times New Roman" w:cs="Times New Roman"/>
          <w:b/>
        </w:rPr>
      </w:pPr>
    </w:p>
    <w:p w:rsidR="00D77BF3" w:rsidRDefault="00D77BF3" w:rsidP="004329E1">
      <w:pPr>
        <w:spacing w:line="360" w:lineRule="auto"/>
        <w:jc w:val="center"/>
        <w:rPr>
          <w:rFonts w:ascii="Times New Roman" w:hAnsi="Times New Roman" w:cs="Times New Roman"/>
          <w:b/>
        </w:rPr>
      </w:pPr>
    </w:p>
    <w:p w:rsidR="00D77BF3" w:rsidRDefault="00D77BF3" w:rsidP="004329E1">
      <w:pPr>
        <w:spacing w:line="360" w:lineRule="auto"/>
        <w:jc w:val="center"/>
        <w:rPr>
          <w:rFonts w:ascii="Times New Roman" w:hAnsi="Times New Roman" w:cs="Times New Roman"/>
          <w:b/>
        </w:rPr>
      </w:pPr>
    </w:p>
    <w:p w:rsidR="00D77BF3" w:rsidRDefault="00D77BF3" w:rsidP="004329E1">
      <w:pPr>
        <w:spacing w:line="360" w:lineRule="auto"/>
        <w:jc w:val="center"/>
        <w:rPr>
          <w:rFonts w:ascii="Times New Roman" w:hAnsi="Times New Roman" w:cs="Times New Roman"/>
          <w:b/>
        </w:rPr>
      </w:pPr>
    </w:p>
    <w:p w:rsidR="007A2229" w:rsidRPr="004329E1" w:rsidRDefault="007A2229" w:rsidP="004329E1">
      <w:pPr>
        <w:spacing w:line="360" w:lineRule="auto"/>
        <w:jc w:val="center"/>
        <w:rPr>
          <w:rFonts w:ascii="Times New Roman" w:hAnsi="Times New Roman" w:cs="Times New Roman"/>
        </w:rPr>
      </w:pPr>
      <w:r w:rsidRPr="007A2229">
        <w:rPr>
          <w:rFonts w:ascii="Times New Roman" w:hAnsi="Times New Roman" w:cs="Times New Roman"/>
          <w:b/>
        </w:rPr>
        <w:lastRenderedPageBreak/>
        <w:t>CHAPTER TWO</w:t>
      </w:r>
    </w:p>
    <w:p w:rsidR="007A2229" w:rsidRPr="007A2229" w:rsidRDefault="007A2229" w:rsidP="007A2229">
      <w:pPr>
        <w:spacing w:line="360" w:lineRule="auto"/>
        <w:jc w:val="both"/>
        <w:rPr>
          <w:rFonts w:ascii="Times New Roman" w:hAnsi="Times New Roman" w:cs="Times New Roman"/>
          <w:b/>
        </w:rPr>
      </w:pPr>
      <w:r w:rsidRPr="007A2229">
        <w:rPr>
          <w:rFonts w:ascii="Times New Roman" w:hAnsi="Times New Roman" w:cs="Times New Roman"/>
          <w:b/>
        </w:rPr>
        <w:t>2</w:t>
      </w:r>
      <w:r w:rsidR="004329E1">
        <w:rPr>
          <w:rFonts w:ascii="Times New Roman" w:hAnsi="Times New Roman" w:cs="Times New Roman"/>
          <w:b/>
        </w:rPr>
        <w:t>.0</w:t>
      </w:r>
      <w:r w:rsidR="004329E1">
        <w:rPr>
          <w:rFonts w:ascii="Times New Roman" w:hAnsi="Times New Roman" w:cs="Times New Roman"/>
          <w:b/>
        </w:rPr>
        <w:tab/>
      </w:r>
      <w:r w:rsidRPr="007A2229">
        <w:rPr>
          <w:rFonts w:ascii="Times New Roman" w:hAnsi="Times New Roman" w:cs="Times New Roman"/>
          <w:b/>
        </w:rPr>
        <w:t>LITERATURE REVIEW</w:t>
      </w:r>
    </w:p>
    <w:p w:rsidR="007A2229" w:rsidRPr="007A2229" w:rsidRDefault="00D77BF3" w:rsidP="00D77BF3">
      <w:pPr>
        <w:spacing w:line="360" w:lineRule="auto"/>
        <w:ind w:firstLine="720"/>
        <w:jc w:val="both"/>
        <w:rPr>
          <w:rFonts w:ascii="Times New Roman" w:hAnsi="Times New Roman" w:cs="Times New Roman"/>
        </w:rPr>
      </w:pPr>
      <w:r w:rsidRPr="007A2229">
        <w:rPr>
          <w:rFonts w:ascii="Times New Roman" w:hAnsi="Times New Roman" w:cs="Times New Roman"/>
        </w:rPr>
        <w:t xml:space="preserve">Special </w:t>
      </w:r>
      <w:r w:rsidR="007A2229" w:rsidRPr="007A2229">
        <w:rPr>
          <w:rFonts w:ascii="Times New Roman" w:hAnsi="Times New Roman" w:cs="Times New Roman"/>
        </w:rPr>
        <w:t xml:space="preserve">properties is used to describe certain classes of proprietary land units which fall outside the general range of residential and commercial proportions and which have no comparative in the market upon which a valuation could readily </w:t>
      </w:r>
      <w:proofErr w:type="spellStart"/>
      <w:r w:rsidR="007A2229" w:rsidRPr="007A2229">
        <w:rPr>
          <w:rFonts w:ascii="Times New Roman" w:hAnsi="Times New Roman" w:cs="Times New Roman"/>
        </w:rPr>
        <w:t>based</w:t>
      </w:r>
      <w:proofErr w:type="spellEnd"/>
      <w:r w:rsidR="007A2229" w:rsidRPr="007A2229">
        <w:rPr>
          <w:rFonts w:ascii="Times New Roman" w:hAnsi="Times New Roman" w:cs="Times New Roman"/>
        </w:rPr>
        <w:t>. They are usually designed and used to perform special service or functions element and</w:t>
      </w:r>
      <w:r w:rsidR="004329E1">
        <w:rPr>
          <w:rFonts w:ascii="Times New Roman" w:hAnsi="Times New Roman" w:cs="Times New Roman"/>
        </w:rPr>
        <w:t xml:space="preserve"> </w:t>
      </w:r>
      <w:r w:rsidR="007A2229" w:rsidRPr="007A2229">
        <w:rPr>
          <w:rFonts w:ascii="Times New Roman" w:hAnsi="Times New Roman" w:cs="Times New Roman"/>
        </w:rPr>
        <w:t xml:space="preserve">Often includes certain income producing real estate investment with unique elements and characteristics not typically found </w:t>
      </w:r>
      <w:r w:rsidR="004329E1">
        <w:rPr>
          <w:rFonts w:ascii="Times New Roman" w:hAnsi="Times New Roman" w:cs="Times New Roman"/>
        </w:rPr>
        <w:t xml:space="preserve">in </w:t>
      </w:r>
      <w:r w:rsidR="007A2229" w:rsidRPr="007A2229">
        <w:rPr>
          <w:rFonts w:ascii="Times New Roman" w:hAnsi="Times New Roman" w:cs="Times New Roman"/>
        </w:rPr>
        <w:t>income producing properties.</w:t>
      </w:r>
      <w:r w:rsidR="00646649">
        <w:rPr>
          <w:rFonts w:ascii="Times New Roman" w:hAnsi="Times New Roman" w:cs="Times New Roman"/>
        </w:rPr>
        <w:t xml:space="preserve"> </w:t>
      </w:r>
      <w:r w:rsidR="007A2229" w:rsidRPr="007A2229">
        <w:rPr>
          <w:rFonts w:ascii="Times New Roman" w:hAnsi="Times New Roman" w:cs="Times New Roman"/>
        </w:rPr>
        <w:t xml:space="preserve">Examples of the miscellany of property to which these remarks refer </w:t>
      </w:r>
      <w:proofErr w:type="gramStart"/>
      <w:r w:rsidR="007A2229" w:rsidRPr="007A2229">
        <w:rPr>
          <w:rFonts w:ascii="Times New Roman" w:hAnsi="Times New Roman" w:cs="Times New Roman"/>
        </w:rPr>
        <w:t>is</w:t>
      </w:r>
      <w:proofErr w:type="gramEnd"/>
      <w:r w:rsidR="007A2229" w:rsidRPr="007A2229">
        <w:rPr>
          <w:rFonts w:ascii="Times New Roman" w:hAnsi="Times New Roman" w:cs="Times New Roman"/>
        </w:rPr>
        <w:t xml:space="preserve"> FEMIS HOSPITAL.</w:t>
      </w:r>
      <w:r w:rsidR="00057F81">
        <w:rPr>
          <w:rFonts w:ascii="Times New Roman" w:hAnsi="Times New Roman" w:cs="Times New Roman"/>
        </w:rPr>
        <w:t xml:space="preserve"> (Baum, A., 2007)</w:t>
      </w:r>
    </w:p>
    <w:p w:rsidR="007A2229" w:rsidRPr="007A2229" w:rsidRDefault="007A2229" w:rsidP="007A2229">
      <w:pPr>
        <w:spacing w:line="360" w:lineRule="auto"/>
        <w:ind w:firstLine="720"/>
        <w:jc w:val="both"/>
        <w:rPr>
          <w:rFonts w:ascii="Times New Roman" w:hAnsi="Times New Roman" w:cs="Times New Roman"/>
        </w:rPr>
      </w:pPr>
    </w:p>
    <w:p w:rsidR="007A2229" w:rsidRPr="007A2229" w:rsidRDefault="007A2229" w:rsidP="00057F81">
      <w:pPr>
        <w:spacing w:line="360" w:lineRule="auto"/>
        <w:ind w:firstLine="720"/>
        <w:jc w:val="both"/>
        <w:rPr>
          <w:rFonts w:ascii="Times New Roman" w:hAnsi="Times New Roman" w:cs="Times New Roman"/>
        </w:rPr>
      </w:pPr>
      <w:r w:rsidRPr="007A2229">
        <w:rPr>
          <w:rFonts w:ascii="Times New Roman" w:hAnsi="Times New Roman" w:cs="Times New Roman"/>
        </w:rPr>
        <w:t>Most specialized properties are often built by the government private organizations or institutions responsible for the provision of special service</w:t>
      </w:r>
      <w:r w:rsidR="00057F81">
        <w:rPr>
          <w:rFonts w:ascii="Times New Roman" w:hAnsi="Times New Roman" w:cs="Times New Roman"/>
        </w:rPr>
        <w:t xml:space="preserve">s </w:t>
      </w:r>
      <w:r w:rsidRPr="007A2229">
        <w:rPr>
          <w:rFonts w:ascii="Times New Roman" w:hAnsi="Times New Roman" w:cs="Times New Roman"/>
        </w:rPr>
        <w:t>or uses and there is usually no alternative body which requires these properties. In other words, specialized properties are rarely sold or exchanged in the market and tend to enjoy a near absolute monopoly these underlying and paramount features serve as guide post the valuation surveyor in identifying the class of real estate investment.</w:t>
      </w:r>
      <w:r w:rsidR="00057F81">
        <w:rPr>
          <w:rFonts w:ascii="Times New Roman" w:hAnsi="Times New Roman" w:cs="Times New Roman"/>
        </w:rPr>
        <w:t xml:space="preserve"> </w:t>
      </w:r>
      <w:r w:rsidRPr="007A2229">
        <w:rPr>
          <w:rFonts w:ascii="Times New Roman" w:hAnsi="Times New Roman" w:cs="Times New Roman"/>
        </w:rPr>
        <w:t>All real estate investment, consist of land and building which are periodically sold or bought, leased or assigned and financed, bequeathed and mortgaged, like every other fixed assets.</w:t>
      </w:r>
    </w:p>
    <w:p w:rsidR="007A2229" w:rsidRPr="007A2229" w:rsidRDefault="007A2229" w:rsidP="00057F81">
      <w:pPr>
        <w:spacing w:line="360" w:lineRule="auto"/>
        <w:ind w:firstLine="720"/>
        <w:jc w:val="both"/>
        <w:rPr>
          <w:rFonts w:ascii="Times New Roman" w:hAnsi="Times New Roman" w:cs="Times New Roman"/>
        </w:rPr>
      </w:pPr>
      <w:r w:rsidRPr="007A2229">
        <w:rPr>
          <w:rFonts w:ascii="Times New Roman" w:hAnsi="Times New Roman" w:cs="Times New Roman"/>
        </w:rPr>
        <w:t xml:space="preserve">Specialized properties cover a wide range of real estate investment which </w:t>
      </w:r>
      <w:proofErr w:type="gramStart"/>
      <w:r w:rsidRPr="007A2229">
        <w:rPr>
          <w:rFonts w:ascii="Times New Roman" w:hAnsi="Times New Roman" w:cs="Times New Roman"/>
        </w:rPr>
        <w:t>are</w:t>
      </w:r>
      <w:proofErr w:type="gramEnd"/>
      <w:r w:rsidRPr="007A2229">
        <w:rPr>
          <w:rFonts w:ascii="Times New Roman" w:hAnsi="Times New Roman" w:cs="Times New Roman"/>
        </w:rPr>
        <w:t xml:space="preserve"> held not only for the generation of revenue or for economic and financial gains but also for social, political, and cultural benefits. Example includes: The National theatre, Barracks, National Assembly complex, political party offices and secretariats. As real estate investments, constitute a vital part of our nation fixed assets based or capital formation, which in economics parlance is wealth used in the importance as</w:t>
      </w:r>
      <w:r w:rsidR="00057F81">
        <w:rPr>
          <w:rFonts w:ascii="Times New Roman" w:hAnsi="Times New Roman" w:cs="Times New Roman"/>
        </w:rPr>
        <w:t xml:space="preserve"> </w:t>
      </w:r>
      <w:r w:rsidRPr="007A2229">
        <w:rPr>
          <w:rFonts w:ascii="Times New Roman" w:hAnsi="Times New Roman" w:cs="Times New Roman"/>
        </w:rPr>
        <w:t>investments in our national growth and development.</w:t>
      </w:r>
      <w:r w:rsidR="00057F81">
        <w:rPr>
          <w:rFonts w:ascii="Times New Roman" w:hAnsi="Times New Roman" w:cs="Times New Roman"/>
        </w:rPr>
        <w:t xml:space="preserve"> </w:t>
      </w:r>
      <w:r w:rsidRPr="007A2229">
        <w:rPr>
          <w:rFonts w:ascii="Times New Roman" w:hAnsi="Times New Roman" w:cs="Times New Roman"/>
        </w:rPr>
        <w:t>Therefore, cannot be over emphasized.</w:t>
      </w:r>
      <w:r w:rsidR="00057F81">
        <w:rPr>
          <w:rFonts w:ascii="Times New Roman" w:hAnsi="Times New Roman" w:cs="Times New Roman"/>
        </w:rPr>
        <w:t xml:space="preserve"> </w:t>
      </w:r>
      <w:proofErr w:type="gramStart"/>
      <w:r w:rsidR="00057F81">
        <w:rPr>
          <w:rFonts w:ascii="Times New Roman" w:hAnsi="Times New Roman" w:cs="Times New Roman"/>
        </w:rPr>
        <w:t>(</w:t>
      </w:r>
      <w:proofErr w:type="spellStart"/>
      <w:r w:rsidR="00057F81">
        <w:rPr>
          <w:rFonts w:ascii="Times New Roman" w:hAnsi="Times New Roman" w:cs="Times New Roman"/>
        </w:rPr>
        <w:t>Askham</w:t>
      </w:r>
      <w:proofErr w:type="spellEnd"/>
      <w:r w:rsidR="00057F81">
        <w:rPr>
          <w:rFonts w:ascii="Times New Roman" w:hAnsi="Times New Roman" w:cs="Times New Roman"/>
        </w:rPr>
        <w:t>,</w:t>
      </w:r>
      <w:r w:rsidR="0022267D">
        <w:rPr>
          <w:rFonts w:ascii="Times New Roman" w:hAnsi="Times New Roman" w:cs="Times New Roman"/>
        </w:rPr>
        <w:t xml:space="preserve"> 2003</w:t>
      </w:r>
      <w:r w:rsidR="00057F81">
        <w:rPr>
          <w:rFonts w:ascii="Times New Roman" w:hAnsi="Times New Roman" w:cs="Times New Roman"/>
        </w:rPr>
        <w:t>)</w:t>
      </w:r>
      <w:r w:rsidR="0022267D">
        <w:rPr>
          <w:rFonts w:ascii="Times New Roman" w:hAnsi="Times New Roman" w:cs="Times New Roman"/>
        </w:rPr>
        <w:t>.</w:t>
      </w:r>
      <w:proofErr w:type="gramEnd"/>
    </w:p>
    <w:p w:rsidR="007A2229" w:rsidRPr="00D77BF3" w:rsidRDefault="007A2229" w:rsidP="007A2229">
      <w:pPr>
        <w:spacing w:line="360" w:lineRule="auto"/>
        <w:jc w:val="both"/>
        <w:rPr>
          <w:rFonts w:ascii="Times New Roman" w:hAnsi="Times New Roman" w:cs="Times New Roman"/>
          <w:sz w:val="12"/>
        </w:rPr>
      </w:pPr>
    </w:p>
    <w:p w:rsidR="007A2229" w:rsidRPr="007A2229" w:rsidRDefault="00641AE3" w:rsidP="007A2229">
      <w:pPr>
        <w:spacing w:line="360" w:lineRule="auto"/>
        <w:jc w:val="both"/>
        <w:rPr>
          <w:rFonts w:ascii="Times New Roman" w:hAnsi="Times New Roman" w:cs="Times New Roman"/>
          <w:b/>
        </w:rPr>
      </w:pPr>
      <w:r>
        <w:rPr>
          <w:rFonts w:ascii="Times New Roman" w:hAnsi="Times New Roman" w:cs="Times New Roman"/>
          <w:b/>
        </w:rPr>
        <w:t>2.1</w:t>
      </w:r>
      <w:r>
        <w:rPr>
          <w:rFonts w:ascii="Times New Roman" w:hAnsi="Times New Roman" w:cs="Times New Roman"/>
          <w:b/>
        </w:rPr>
        <w:tab/>
      </w:r>
      <w:r w:rsidR="007A2229" w:rsidRPr="00D77BF3">
        <w:rPr>
          <w:rFonts w:ascii="Times New Roman" w:hAnsi="Times New Roman" w:cs="Times New Roman"/>
          <w:b/>
        </w:rPr>
        <w:t>SPE</w:t>
      </w:r>
      <w:r w:rsidR="007A2229" w:rsidRPr="007A2229">
        <w:rPr>
          <w:rFonts w:ascii="Times New Roman" w:hAnsi="Times New Roman" w:cs="Times New Roman"/>
          <w:b/>
        </w:rPr>
        <w:t>CIALIZED PROPERTIES:</w:t>
      </w:r>
    </w:p>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They are those properties that pose the following characteristics:</w:t>
      </w:r>
      <w:r w:rsidR="0022267D">
        <w:rPr>
          <w:rFonts w:ascii="Times New Roman" w:hAnsi="Times New Roman" w:cs="Times New Roman"/>
        </w:rPr>
        <w:t xml:space="preserve"> (</w:t>
      </w:r>
      <w:proofErr w:type="spellStart"/>
      <w:r w:rsidR="0022267D">
        <w:rPr>
          <w:rFonts w:ascii="Times New Roman" w:hAnsi="Times New Roman" w:cs="Times New Roman"/>
        </w:rPr>
        <w:t>Askham</w:t>
      </w:r>
      <w:proofErr w:type="spellEnd"/>
      <w:r w:rsidR="0022267D">
        <w:rPr>
          <w:rFonts w:ascii="Times New Roman" w:hAnsi="Times New Roman" w:cs="Times New Roman"/>
        </w:rPr>
        <w:t>, 2003).</w:t>
      </w:r>
    </w:p>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1. They lack rental value</w:t>
      </w:r>
    </w:p>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 xml:space="preserve">2. </w:t>
      </w:r>
      <w:r w:rsidR="00D77BF3" w:rsidRPr="007A2229">
        <w:rPr>
          <w:rFonts w:ascii="Times New Roman" w:hAnsi="Times New Roman" w:cs="Times New Roman"/>
        </w:rPr>
        <w:t xml:space="preserve">They </w:t>
      </w:r>
      <w:r w:rsidRPr="007A2229">
        <w:rPr>
          <w:rFonts w:ascii="Times New Roman" w:hAnsi="Times New Roman" w:cs="Times New Roman"/>
        </w:rPr>
        <w:t>are not commonly available for sales in property market</w:t>
      </w:r>
    </w:p>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3. They lack alternative uses.</w:t>
      </w:r>
    </w:p>
    <w:p w:rsidR="007A2229" w:rsidRPr="00D77BF3" w:rsidRDefault="007A2229" w:rsidP="007A2229">
      <w:pPr>
        <w:spacing w:line="360" w:lineRule="auto"/>
        <w:jc w:val="both"/>
        <w:rPr>
          <w:rFonts w:ascii="Times New Roman" w:hAnsi="Times New Roman" w:cs="Times New Roman"/>
          <w:sz w:val="16"/>
        </w:rPr>
      </w:pPr>
    </w:p>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 xml:space="preserve">They seldom changes hand and have no </w:t>
      </w:r>
      <w:proofErr w:type="spellStart"/>
      <w:r w:rsidRPr="007A2229">
        <w:rPr>
          <w:rFonts w:ascii="Times New Roman" w:hAnsi="Times New Roman" w:cs="Times New Roman"/>
        </w:rPr>
        <w:t>comparables</w:t>
      </w:r>
      <w:proofErr w:type="spellEnd"/>
      <w:r w:rsidRPr="007A2229">
        <w:rPr>
          <w:rFonts w:ascii="Times New Roman" w:hAnsi="Times New Roman" w:cs="Times New Roman"/>
        </w:rPr>
        <w:t xml:space="preserve"> specialized properties can be classified into two categories according to OLUSEGUN KUY</w:t>
      </w:r>
      <w:r w:rsidR="0022267D">
        <w:rPr>
          <w:rFonts w:ascii="Times New Roman" w:hAnsi="Times New Roman" w:cs="Times New Roman"/>
        </w:rPr>
        <w:t>E (2004)</w:t>
      </w:r>
      <w:r w:rsidRPr="007A2229">
        <w:rPr>
          <w:rFonts w:ascii="Times New Roman" w:hAnsi="Times New Roman" w:cs="Times New Roman"/>
        </w:rPr>
        <w:t xml:space="preserve"> and these are:</w:t>
      </w:r>
    </w:p>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lastRenderedPageBreak/>
        <w:t>CATEGORY A: these are hotels, Cinema Theater, toll-gate and guest house the method used involving this category is profit or account method. This method is used in the absence of rental evidence where the occupier productive trade account provide a reasonable guide</w:t>
      </w:r>
    </w:p>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CATEGORY B:</w:t>
      </w:r>
    </w:p>
    <w:p w:rsidR="0022267D" w:rsidRDefault="007A2229" w:rsidP="0022267D">
      <w:pPr>
        <w:spacing w:line="360" w:lineRule="auto"/>
        <w:ind w:firstLine="720"/>
        <w:jc w:val="both"/>
        <w:rPr>
          <w:rFonts w:ascii="Times New Roman" w:hAnsi="Times New Roman" w:cs="Times New Roman"/>
        </w:rPr>
      </w:pPr>
      <w:r w:rsidRPr="007A2229">
        <w:rPr>
          <w:rFonts w:ascii="Times New Roman" w:hAnsi="Times New Roman" w:cs="Times New Roman"/>
        </w:rPr>
        <w:t xml:space="preserve">These are mosques, sacred place, town halls, colleges, hospitals, police stations and stadia. The motive behind the constructions of the above examples was to provide social benefits and financial benefits. </w:t>
      </w:r>
      <w:proofErr w:type="gramStart"/>
      <w:r w:rsidRPr="007A2229">
        <w:rPr>
          <w:rFonts w:ascii="Times New Roman" w:hAnsi="Times New Roman" w:cs="Times New Roman"/>
        </w:rPr>
        <w:t>the</w:t>
      </w:r>
      <w:proofErr w:type="gramEnd"/>
      <w:r w:rsidRPr="007A2229">
        <w:rPr>
          <w:rFonts w:ascii="Times New Roman" w:hAnsi="Times New Roman" w:cs="Times New Roman"/>
        </w:rPr>
        <w:t xml:space="preserve"> appropriate valuation technique or method of this category is contractor's or depreciated replacement cost method (DRC). The gross floor area, the value encounters difficulty in the choice of appropriate cost index especially in situation where the service of cost experts may not directly engaged in such cases as often occur in the valuation of the fixed asset, arrange of costs may be obtained for different </w:t>
      </w:r>
      <w:r w:rsidR="0022267D">
        <w:rPr>
          <w:rFonts w:ascii="Times New Roman" w:hAnsi="Times New Roman" w:cs="Times New Roman"/>
        </w:rPr>
        <w:t xml:space="preserve">land </w:t>
      </w:r>
      <w:r w:rsidRPr="007A2229">
        <w:rPr>
          <w:rFonts w:ascii="Times New Roman" w:hAnsi="Times New Roman" w:cs="Times New Roman"/>
        </w:rPr>
        <w:t>of structures from the analysis of costs of comparable properties.</w:t>
      </w:r>
    </w:p>
    <w:p w:rsidR="007A2229" w:rsidRPr="007A2229" w:rsidRDefault="007A2229" w:rsidP="0022267D">
      <w:pPr>
        <w:spacing w:line="360" w:lineRule="auto"/>
        <w:ind w:firstLine="720"/>
        <w:jc w:val="both"/>
        <w:rPr>
          <w:rFonts w:ascii="Times New Roman" w:hAnsi="Times New Roman" w:cs="Times New Roman"/>
        </w:rPr>
      </w:pPr>
      <w:r w:rsidRPr="007A2229">
        <w:rPr>
          <w:rFonts w:ascii="Times New Roman" w:hAnsi="Times New Roman" w:cs="Times New Roman"/>
        </w:rPr>
        <w:t>The process involves a lot of refinements and adjustment</w:t>
      </w:r>
      <w:r w:rsidR="0022267D">
        <w:rPr>
          <w:rFonts w:ascii="Times New Roman" w:hAnsi="Times New Roman" w:cs="Times New Roman"/>
        </w:rPr>
        <w:t xml:space="preserve">, </w:t>
      </w:r>
      <w:r w:rsidRPr="007A2229">
        <w:rPr>
          <w:rFonts w:ascii="Times New Roman" w:hAnsi="Times New Roman" w:cs="Times New Roman"/>
        </w:rPr>
        <w:t xml:space="preserve">since buildings under valuations are of complex design and construction; the </w:t>
      </w:r>
      <w:proofErr w:type="spellStart"/>
      <w:r w:rsidRPr="007A2229">
        <w:rPr>
          <w:rFonts w:ascii="Times New Roman" w:hAnsi="Times New Roman" w:cs="Times New Roman"/>
        </w:rPr>
        <w:t>valuer</w:t>
      </w:r>
      <w:proofErr w:type="spellEnd"/>
      <w:r w:rsidRPr="007A2229">
        <w:rPr>
          <w:rFonts w:ascii="Times New Roman" w:hAnsi="Times New Roman" w:cs="Times New Roman"/>
        </w:rPr>
        <w:t xml:space="preserve"> often retains the services of cost consultants such as quantity surveyors for use in his valuation. Such estimates of cost however have to be subjected to strutting and expert judgment to the satisfaction of the value before being adopted in his valuation.</w:t>
      </w:r>
    </w:p>
    <w:p w:rsidR="007A2229" w:rsidRPr="007A2229" w:rsidRDefault="007A2229" w:rsidP="007A2229">
      <w:pPr>
        <w:spacing w:line="360" w:lineRule="auto"/>
        <w:jc w:val="both"/>
        <w:rPr>
          <w:rFonts w:ascii="Times New Roman" w:hAnsi="Times New Roman" w:cs="Times New Roman"/>
        </w:rPr>
      </w:pPr>
    </w:p>
    <w:p w:rsidR="007A2229" w:rsidRPr="007A2229" w:rsidRDefault="00641AE3" w:rsidP="007A2229">
      <w:pPr>
        <w:spacing w:line="360" w:lineRule="auto"/>
        <w:jc w:val="both"/>
        <w:rPr>
          <w:rFonts w:ascii="Times New Roman" w:hAnsi="Times New Roman" w:cs="Times New Roman"/>
          <w:b/>
        </w:rPr>
      </w:pPr>
      <w:r>
        <w:rPr>
          <w:rFonts w:ascii="Times New Roman" w:hAnsi="Times New Roman" w:cs="Times New Roman"/>
          <w:b/>
        </w:rPr>
        <w:t>2.2</w:t>
      </w:r>
      <w:r>
        <w:rPr>
          <w:rFonts w:ascii="Times New Roman" w:hAnsi="Times New Roman" w:cs="Times New Roman"/>
          <w:b/>
        </w:rPr>
        <w:tab/>
      </w:r>
      <w:r w:rsidR="007A2229" w:rsidRPr="007A2229">
        <w:rPr>
          <w:rFonts w:ascii="Times New Roman" w:hAnsi="Times New Roman" w:cs="Times New Roman"/>
          <w:b/>
        </w:rPr>
        <w:t>DETERMINATION OF RATE OF DEPRECIATION</w:t>
      </w:r>
    </w:p>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 xml:space="preserve">There are theoretically, many methods for estimating depreciation such as the straight-line and reducing balance methods in practice, however quantifying depreciation is very tasking. The rates of depreciation often adopted are highly subjective. They are derived primarily from the </w:t>
      </w:r>
      <w:proofErr w:type="spellStart"/>
      <w:r w:rsidRPr="007A2229">
        <w:rPr>
          <w:rFonts w:ascii="Times New Roman" w:hAnsi="Times New Roman" w:cs="Times New Roman"/>
        </w:rPr>
        <w:t>valuers'</w:t>
      </w:r>
      <w:proofErr w:type="spellEnd"/>
      <w:r w:rsidRPr="007A2229">
        <w:rPr>
          <w:rFonts w:ascii="Times New Roman" w:hAnsi="Times New Roman" w:cs="Times New Roman"/>
        </w:rPr>
        <w:t xml:space="preserve"> personal judgment, still and expertise in quantifying the intangible elements of physical deterioration and obsolescence. This has effects of under mining the reliability of the value estimates.</w:t>
      </w:r>
    </w:p>
    <w:p w:rsidR="00321D02" w:rsidRDefault="00321D02" w:rsidP="00321D02">
      <w:pPr>
        <w:spacing w:line="360" w:lineRule="auto"/>
        <w:jc w:val="both"/>
        <w:rPr>
          <w:rFonts w:ascii="Times New Roman" w:hAnsi="Times New Roman" w:cs="Times New Roman"/>
        </w:rPr>
      </w:pPr>
    </w:p>
    <w:p w:rsidR="00321D02" w:rsidRPr="00321D02" w:rsidRDefault="00321D02" w:rsidP="00321D02">
      <w:pPr>
        <w:spacing w:line="360" w:lineRule="auto"/>
        <w:jc w:val="both"/>
        <w:rPr>
          <w:rFonts w:ascii="Times New Roman" w:hAnsi="Times New Roman" w:cs="Times New Roman"/>
          <w:b/>
        </w:rPr>
      </w:pPr>
      <w:r w:rsidRPr="00321D02">
        <w:rPr>
          <w:rFonts w:ascii="Times New Roman" w:hAnsi="Times New Roman" w:cs="Times New Roman"/>
          <w:b/>
        </w:rPr>
        <w:t>METHOD OF DEPRECIATION</w:t>
      </w:r>
    </w:p>
    <w:p w:rsidR="00321D02" w:rsidRPr="00321D02" w:rsidRDefault="00321D02" w:rsidP="00321D02">
      <w:pPr>
        <w:spacing w:line="360" w:lineRule="auto"/>
        <w:jc w:val="both"/>
        <w:rPr>
          <w:rFonts w:ascii="Times New Roman" w:hAnsi="Times New Roman" w:cs="Times New Roman"/>
        </w:rPr>
      </w:pPr>
      <w:r w:rsidRPr="00321D02">
        <w:rPr>
          <w:rFonts w:ascii="Times New Roman" w:hAnsi="Times New Roman" w:cs="Times New Roman"/>
        </w:rPr>
        <w:t>Depreciation is an accounting method used to allocate the cost of a tangible asset over its useful life. Specialized property, such as machinery, equipment, and buildings, can be depreciated using various methods. Here are some common methods of depreciation:</w:t>
      </w:r>
    </w:p>
    <w:p w:rsidR="00321D02" w:rsidRPr="00321D02" w:rsidRDefault="00321D02" w:rsidP="00321D02">
      <w:pPr>
        <w:spacing w:line="360" w:lineRule="auto"/>
        <w:jc w:val="both"/>
        <w:rPr>
          <w:rFonts w:ascii="Times New Roman" w:hAnsi="Times New Roman" w:cs="Times New Roman"/>
        </w:rPr>
      </w:pPr>
      <w:r w:rsidRPr="00321D02">
        <w:rPr>
          <w:rFonts w:ascii="Times New Roman" w:hAnsi="Times New Roman" w:cs="Times New Roman"/>
        </w:rPr>
        <w:t xml:space="preserve">1. </w:t>
      </w:r>
      <w:r w:rsidRPr="00321D02">
        <w:rPr>
          <w:rFonts w:ascii="Times New Roman" w:hAnsi="Times New Roman" w:cs="Times New Roman"/>
          <w:b/>
        </w:rPr>
        <w:t>Straight-Line Method (SL):</w:t>
      </w:r>
      <w:r>
        <w:rPr>
          <w:rFonts w:ascii="Times New Roman" w:hAnsi="Times New Roman" w:cs="Times New Roman"/>
        </w:rPr>
        <w:t xml:space="preserve"> </w:t>
      </w:r>
      <w:r w:rsidRPr="00321D02">
        <w:rPr>
          <w:rFonts w:ascii="Times New Roman" w:hAnsi="Times New Roman" w:cs="Times New Roman"/>
        </w:rPr>
        <w:t>The straight-line method is a simple and widely used depreciation method. It assumes that the asset will lose its value at a constant rate over its useful life.</w:t>
      </w:r>
      <w:r>
        <w:rPr>
          <w:rFonts w:ascii="Times New Roman" w:hAnsi="Times New Roman" w:cs="Times New Roman"/>
        </w:rPr>
        <w:t xml:space="preserve"> </w:t>
      </w:r>
      <w:r w:rsidRPr="00321D02">
        <w:rPr>
          <w:rFonts w:ascii="Times New Roman" w:hAnsi="Times New Roman" w:cs="Times New Roman"/>
        </w:rPr>
        <w:t>Formula: Depreciation = (Cost - Residual Value) / Useful Life</w:t>
      </w:r>
    </w:p>
    <w:p w:rsidR="00321D02" w:rsidRPr="00321D02" w:rsidRDefault="00321D02" w:rsidP="00321D02">
      <w:pPr>
        <w:spacing w:line="360" w:lineRule="auto"/>
        <w:jc w:val="both"/>
        <w:rPr>
          <w:rFonts w:ascii="Times New Roman" w:hAnsi="Times New Roman" w:cs="Times New Roman"/>
        </w:rPr>
      </w:pPr>
      <w:r w:rsidRPr="00321D02">
        <w:rPr>
          <w:rFonts w:ascii="Times New Roman" w:hAnsi="Times New Roman" w:cs="Times New Roman"/>
        </w:rPr>
        <w:lastRenderedPageBreak/>
        <w:t xml:space="preserve">2. </w:t>
      </w:r>
      <w:r w:rsidRPr="00321D02">
        <w:rPr>
          <w:rFonts w:ascii="Times New Roman" w:hAnsi="Times New Roman" w:cs="Times New Roman"/>
          <w:b/>
        </w:rPr>
        <w:t>Declining Balance Method (DB)</w:t>
      </w:r>
      <w:r>
        <w:rPr>
          <w:rFonts w:ascii="Times New Roman" w:hAnsi="Times New Roman" w:cs="Times New Roman"/>
        </w:rPr>
        <w:t xml:space="preserve"> </w:t>
      </w:r>
      <w:r w:rsidRPr="00321D02">
        <w:rPr>
          <w:rFonts w:ascii="Times New Roman" w:hAnsi="Times New Roman" w:cs="Times New Roman"/>
        </w:rPr>
        <w:t>The declining balance method is an accelerated depreciation method that assumes that the asset will lose its value more quickly in the early years of its life.</w:t>
      </w:r>
      <w:r>
        <w:rPr>
          <w:rFonts w:ascii="Times New Roman" w:hAnsi="Times New Roman" w:cs="Times New Roman"/>
        </w:rPr>
        <w:t xml:space="preserve"> </w:t>
      </w:r>
      <w:r w:rsidRPr="00321D02">
        <w:rPr>
          <w:rFonts w:ascii="Times New Roman" w:hAnsi="Times New Roman" w:cs="Times New Roman"/>
        </w:rPr>
        <w:t>Formula: Depreciation = (Cost - Accumulated Depreciation) x Depreciation Rate</w:t>
      </w:r>
    </w:p>
    <w:p w:rsidR="00321D02" w:rsidRPr="00321D02" w:rsidRDefault="00321D02" w:rsidP="00321D02">
      <w:pPr>
        <w:spacing w:line="360" w:lineRule="auto"/>
        <w:jc w:val="both"/>
        <w:rPr>
          <w:rFonts w:ascii="Times New Roman" w:hAnsi="Times New Roman" w:cs="Times New Roman"/>
          <w:b/>
        </w:rPr>
      </w:pPr>
      <w:r w:rsidRPr="00321D02">
        <w:rPr>
          <w:rFonts w:ascii="Times New Roman" w:hAnsi="Times New Roman" w:cs="Times New Roman"/>
          <w:b/>
        </w:rPr>
        <w:t>3. Units-of-Production Method (UOP)</w:t>
      </w:r>
      <w:r>
        <w:rPr>
          <w:rFonts w:ascii="Times New Roman" w:hAnsi="Times New Roman" w:cs="Times New Roman"/>
          <w:b/>
        </w:rPr>
        <w:t xml:space="preserve"> </w:t>
      </w:r>
      <w:r w:rsidRPr="00321D02">
        <w:rPr>
          <w:rFonts w:ascii="Times New Roman" w:hAnsi="Times New Roman" w:cs="Times New Roman"/>
        </w:rPr>
        <w:t>The units-of-production method is a depreciation method that is based on the number of units produced by the asset.</w:t>
      </w:r>
      <w:r>
        <w:rPr>
          <w:rFonts w:ascii="Times New Roman" w:hAnsi="Times New Roman" w:cs="Times New Roman"/>
          <w:b/>
        </w:rPr>
        <w:t xml:space="preserve"> </w:t>
      </w:r>
      <w:r w:rsidRPr="00321D02">
        <w:rPr>
          <w:rFonts w:ascii="Times New Roman" w:hAnsi="Times New Roman" w:cs="Times New Roman"/>
        </w:rPr>
        <w:t>Formula: Depreciation = (Cost - Residual Value) / Total Units of Production x Units Produced</w:t>
      </w:r>
    </w:p>
    <w:p w:rsidR="00321D02" w:rsidRPr="00321D02" w:rsidRDefault="00321D02" w:rsidP="00321D02">
      <w:pPr>
        <w:spacing w:line="360" w:lineRule="auto"/>
        <w:jc w:val="both"/>
        <w:rPr>
          <w:rFonts w:ascii="Times New Roman" w:hAnsi="Times New Roman" w:cs="Times New Roman"/>
        </w:rPr>
      </w:pPr>
      <w:r w:rsidRPr="00321D02">
        <w:rPr>
          <w:rFonts w:ascii="Times New Roman" w:hAnsi="Times New Roman" w:cs="Times New Roman"/>
        </w:rPr>
        <w:t xml:space="preserve">4. </w:t>
      </w:r>
      <w:r w:rsidRPr="00321D02">
        <w:rPr>
          <w:rFonts w:ascii="Times New Roman" w:hAnsi="Times New Roman" w:cs="Times New Roman"/>
          <w:b/>
        </w:rPr>
        <w:t>Sum-of-the-Years'-Digits Method (SYD):</w:t>
      </w:r>
      <w:r>
        <w:rPr>
          <w:rFonts w:ascii="Times New Roman" w:hAnsi="Times New Roman" w:cs="Times New Roman"/>
        </w:rPr>
        <w:t xml:space="preserve"> </w:t>
      </w:r>
      <w:r w:rsidRPr="00321D02">
        <w:rPr>
          <w:rFonts w:ascii="Times New Roman" w:hAnsi="Times New Roman" w:cs="Times New Roman"/>
        </w:rPr>
        <w:t>The sum-of-the-years'-digits method is an accelerated depreciation method that assumes that the asset will lose its value more quickly in the early years of its life.</w:t>
      </w:r>
      <w:r>
        <w:rPr>
          <w:rFonts w:ascii="Times New Roman" w:hAnsi="Times New Roman" w:cs="Times New Roman"/>
        </w:rPr>
        <w:t xml:space="preserve"> </w:t>
      </w:r>
      <w:r w:rsidRPr="00321D02">
        <w:rPr>
          <w:rFonts w:ascii="Times New Roman" w:hAnsi="Times New Roman" w:cs="Times New Roman"/>
        </w:rPr>
        <w:t>Formula: Depreciation = (Cost - Residual Value) x (Remaining Life / Sum of the Years' Digits)</w:t>
      </w:r>
    </w:p>
    <w:p w:rsidR="00321D02" w:rsidRPr="00321D02" w:rsidRDefault="00321D02" w:rsidP="00321D02">
      <w:pPr>
        <w:spacing w:line="360" w:lineRule="auto"/>
        <w:jc w:val="both"/>
        <w:rPr>
          <w:rFonts w:ascii="Times New Roman" w:hAnsi="Times New Roman" w:cs="Times New Roman"/>
        </w:rPr>
      </w:pPr>
    </w:p>
    <w:p w:rsidR="00321D02" w:rsidRPr="00321D02" w:rsidRDefault="00641AE3" w:rsidP="00321D02">
      <w:pPr>
        <w:spacing w:line="360" w:lineRule="auto"/>
        <w:jc w:val="both"/>
        <w:rPr>
          <w:rFonts w:ascii="Times New Roman" w:hAnsi="Times New Roman" w:cs="Times New Roman"/>
          <w:b/>
        </w:rPr>
      </w:pPr>
      <w:r>
        <w:rPr>
          <w:rFonts w:ascii="Times New Roman" w:hAnsi="Times New Roman" w:cs="Times New Roman"/>
          <w:b/>
        </w:rPr>
        <w:t>2.3</w:t>
      </w:r>
      <w:r>
        <w:rPr>
          <w:rFonts w:ascii="Times New Roman" w:hAnsi="Times New Roman" w:cs="Times New Roman"/>
          <w:b/>
        </w:rPr>
        <w:tab/>
      </w:r>
      <w:r w:rsidRPr="00321D02">
        <w:rPr>
          <w:rFonts w:ascii="Times New Roman" w:hAnsi="Times New Roman" w:cs="Times New Roman"/>
          <w:b/>
        </w:rPr>
        <w:t>SPECIALIZED PROPERTY DEPRECIATION CONSIDERATIONS</w:t>
      </w:r>
    </w:p>
    <w:p w:rsidR="00321D02" w:rsidRPr="00321D02" w:rsidRDefault="00321D02" w:rsidP="00321D02">
      <w:pPr>
        <w:spacing w:line="360" w:lineRule="auto"/>
        <w:jc w:val="both"/>
        <w:rPr>
          <w:rFonts w:ascii="Times New Roman" w:hAnsi="Times New Roman" w:cs="Times New Roman"/>
        </w:rPr>
      </w:pPr>
      <w:r w:rsidRPr="00321D02">
        <w:rPr>
          <w:rFonts w:ascii="Times New Roman" w:hAnsi="Times New Roman" w:cs="Times New Roman"/>
        </w:rPr>
        <w:t>When depreciating specialized property, it's essential to consider the following factors:</w:t>
      </w:r>
    </w:p>
    <w:p w:rsidR="00321D02" w:rsidRPr="00321D02" w:rsidRDefault="00321D02" w:rsidP="00321D02">
      <w:pPr>
        <w:spacing w:line="360" w:lineRule="auto"/>
        <w:jc w:val="both"/>
        <w:rPr>
          <w:rFonts w:ascii="Times New Roman" w:hAnsi="Times New Roman" w:cs="Times New Roman"/>
        </w:rPr>
      </w:pPr>
      <w:r w:rsidRPr="00321D02">
        <w:rPr>
          <w:rFonts w:ascii="Times New Roman" w:hAnsi="Times New Roman" w:cs="Times New Roman"/>
        </w:rPr>
        <w:t>1. Useful life: The useful life of the asset, which can vary depending on the type of asset and industry.</w:t>
      </w:r>
    </w:p>
    <w:p w:rsidR="00321D02" w:rsidRPr="00321D02" w:rsidRDefault="00321D02" w:rsidP="00321D02">
      <w:pPr>
        <w:spacing w:line="360" w:lineRule="auto"/>
        <w:jc w:val="both"/>
        <w:rPr>
          <w:rFonts w:ascii="Times New Roman" w:hAnsi="Times New Roman" w:cs="Times New Roman"/>
        </w:rPr>
      </w:pPr>
      <w:r w:rsidRPr="00321D02">
        <w:rPr>
          <w:rFonts w:ascii="Times New Roman" w:hAnsi="Times New Roman" w:cs="Times New Roman"/>
        </w:rPr>
        <w:t>2. Residual value: The residual value of the asset, which is the asset's expected value at the end of its useful life.</w:t>
      </w:r>
    </w:p>
    <w:p w:rsidR="00321D02" w:rsidRPr="00321D02" w:rsidRDefault="00321D02" w:rsidP="00321D02">
      <w:pPr>
        <w:spacing w:line="360" w:lineRule="auto"/>
        <w:jc w:val="both"/>
        <w:rPr>
          <w:rFonts w:ascii="Times New Roman" w:hAnsi="Times New Roman" w:cs="Times New Roman"/>
        </w:rPr>
      </w:pPr>
      <w:r w:rsidRPr="00321D02">
        <w:rPr>
          <w:rFonts w:ascii="Times New Roman" w:hAnsi="Times New Roman" w:cs="Times New Roman"/>
        </w:rPr>
        <w:t>3. Depreciation method: The choice of depreciation method can significantly impact the financial statements and tax obligations of a business.</w:t>
      </w:r>
    </w:p>
    <w:p w:rsidR="00321D02" w:rsidRPr="00641AE3" w:rsidRDefault="00321D02" w:rsidP="00321D02">
      <w:pPr>
        <w:spacing w:line="360" w:lineRule="auto"/>
        <w:jc w:val="both"/>
        <w:rPr>
          <w:rFonts w:ascii="Times New Roman" w:hAnsi="Times New Roman" w:cs="Times New Roman"/>
          <w:sz w:val="12"/>
        </w:rPr>
      </w:pPr>
    </w:p>
    <w:p w:rsidR="007A2229" w:rsidRPr="00321D02" w:rsidRDefault="00321D02" w:rsidP="00321D02">
      <w:pPr>
        <w:spacing w:line="360" w:lineRule="auto"/>
        <w:jc w:val="both"/>
        <w:rPr>
          <w:rFonts w:ascii="Times New Roman" w:hAnsi="Times New Roman" w:cs="Times New Roman"/>
        </w:rPr>
      </w:pPr>
      <w:r w:rsidRPr="00321D02">
        <w:rPr>
          <w:rFonts w:ascii="Times New Roman" w:hAnsi="Times New Roman" w:cs="Times New Roman"/>
        </w:rPr>
        <w:t>Depreciation is an essential aspect of accounting for specialized property. By understanding the different methods of depreciation, businesses can accurately reflect the value of their assets over time and make informed decisions about investments and resource allocation.</w:t>
      </w:r>
    </w:p>
    <w:p w:rsidR="00321D02" w:rsidRPr="00641AE3" w:rsidRDefault="00321D02" w:rsidP="007A2229">
      <w:pPr>
        <w:spacing w:line="360" w:lineRule="auto"/>
        <w:jc w:val="both"/>
        <w:rPr>
          <w:rFonts w:ascii="Times New Roman" w:hAnsi="Times New Roman" w:cs="Times New Roman"/>
          <w:sz w:val="14"/>
        </w:rPr>
      </w:pPr>
    </w:p>
    <w:p w:rsidR="007A2229" w:rsidRPr="007A2229" w:rsidRDefault="00641AE3" w:rsidP="007A2229">
      <w:pPr>
        <w:spacing w:line="360" w:lineRule="auto"/>
        <w:jc w:val="both"/>
        <w:rPr>
          <w:rFonts w:ascii="Times New Roman" w:hAnsi="Times New Roman" w:cs="Times New Roman"/>
          <w:b/>
        </w:rPr>
      </w:pPr>
      <w:r>
        <w:rPr>
          <w:rFonts w:ascii="Times New Roman" w:hAnsi="Times New Roman" w:cs="Times New Roman"/>
          <w:b/>
        </w:rPr>
        <w:t>2.4</w:t>
      </w:r>
      <w:r>
        <w:rPr>
          <w:rFonts w:ascii="Times New Roman" w:hAnsi="Times New Roman" w:cs="Times New Roman"/>
          <w:b/>
        </w:rPr>
        <w:tab/>
      </w:r>
      <w:r w:rsidR="007A2229" w:rsidRPr="007A2229">
        <w:rPr>
          <w:rFonts w:ascii="Times New Roman" w:hAnsi="Times New Roman" w:cs="Times New Roman"/>
          <w:b/>
        </w:rPr>
        <w:t>DEALING WITH MIXED DEVELOPMENT</w:t>
      </w:r>
    </w:p>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 xml:space="preserve">At times, specialized properties are made of common office and residential units, which may have </w:t>
      </w:r>
      <w:proofErr w:type="spellStart"/>
      <w:r w:rsidRPr="007A2229">
        <w:rPr>
          <w:rFonts w:ascii="Times New Roman" w:hAnsi="Times New Roman" w:cs="Times New Roman"/>
        </w:rPr>
        <w:t>comparables</w:t>
      </w:r>
      <w:proofErr w:type="spellEnd"/>
      <w:r w:rsidRPr="007A2229">
        <w:rPr>
          <w:rFonts w:ascii="Times New Roman" w:hAnsi="Times New Roman" w:cs="Times New Roman"/>
        </w:rPr>
        <w:t xml:space="preserve"> in the open market. </w:t>
      </w:r>
      <w:r w:rsidR="00641AE3" w:rsidRPr="007A2229">
        <w:rPr>
          <w:rFonts w:ascii="Times New Roman" w:hAnsi="Times New Roman" w:cs="Times New Roman"/>
        </w:rPr>
        <w:t xml:space="preserve">The </w:t>
      </w:r>
      <w:r w:rsidRPr="007A2229">
        <w:rPr>
          <w:rFonts w:ascii="Times New Roman" w:hAnsi="Times New Roman" w:cs="Times New Roman"/>
        </w:rPr>
        <w:t xml:space="preserve">question under this kind of situation investment methods of valuations </w:t>
      </w:r>
      <w:proofErr w:type="gramStart"/>
      <w:r w:rsidRPr="007A2229">
        <w:rPr>
          <w:rFonts w:ascii="Times New Roman" w:hAnsi="Times New Roman" w:cs="Times New Roman"/>
        </w:rPr>
        <w:t>be</w:t>
      </w:r>
      <w:proofErr w:type="gramEnd"/>
      <w:r w:rsidRPr="007A2229">
        <w:rPr>
          <w:rFonts w:ascii="Times New Roman" w:hAnsi="Times New Roman" w:cs="Times New Roman"/>
        </w:rPr>
        <w:t xml:space="preserve"> adopted for the commons units and the subject property Some </w:t>
      </w:r>
      <w:proofErr w:type="spellStart"/>
      <w:r w:rsidRPr="007A2229">
        <w:rPr>
          <w:rFonts w:ascii="Times New Roman" w:hAnsi="Times New Roman" w:cs="Times New Roman"/>
        </w:rPr>
        <w:t>valuers</w:t>
      </w:r>
      <w:proofErr w:type="spellEnd"/>
      <w:r w:rsidRPr="007A2229">
        <w:rPr>
          <w:rFonts w:ascii="Times New Roman" w:hAnsi="Times New Roman" w:cs="Times New Roman"/>
        </w:rPr>
        <w:t xml:space="preserve"> are of the view that for such properties with mixed development the two methods of valuation investment methods of valuation could be used to established value. </w:t>
      </w:r>
      <w:proofErr w:type="gramStart"/>
      <w:r w:rsidRPr="007A2229">
        <w:rPr>
          <w:rFonts w:ascii="Times New Roman" w:hAnsi="Times New Roman" w:cs="Times New Roman"/>
        </w:rPr>
        <w:t>i.e</w:t>
      </w:r>
      <w:proofErr w:type="gramEnd"/>
      <w:r w:rsidRPr="007A2229">
        <w:rPr>
          <w:rFonts w:ascii="Times New Roman" w:hAnsi="Times New Roman" w:cs="Times New Roman"/>
        </w:rPr>
        <w:t>. Depreciation or investment method of valuation.</w:t>
      </w:r>
    </w:p>
    <w:p w:rsidR="00641AE3" w:rsidRDefault="00641AE3" w:rsidP="007A2229">
      <w:pPr>
        <w:spacing w:line="360" w:lineRule="auto"/>
        <w:jc w:val="both"/>
        <w:rPr>
          <w:rFonts w:ascii="Times New Roman" w:hAnsi="Times New Roman" w:cs="Times New Roman"/>
          <w:b/>
        </w:rPr>
      </w:pPr>
    </w:p>
    <w:p w:rsidR="00641AE3" w:rsidRDefault="00641AE3" w:rsidP="007A2229">
      <w:pPr>
        <w:spacing w:line="360" w:lineRule="auto"/>
        <w:jc w:val="both"/>
        <w:rPr>
          <w:rFonts w:ascii="Times New Roman" w:hAnsi="Times New Roman" w:cs="Times New Roman"/>
          <w:b/>
        </w:rPr>
      </w:pPr>
    </w:p>
    <w:p w:rsidR="007A2229" w:rsidRPr="007A2229" w:rsidRDefault="007A2229" w:rsidP="007A2229">
      <w:pPr>
        <w:spacing w:line="360" w:lineRule="auto"/>
        <w:jc w:val="both"/>
        <w:rPr>
          <w:rFonts w:ascii="Times New Roman" w:hAnsi="Times New Roman" w:cs="Times New Roman"/>
          <w:b/>
        </w:rPr>
      </w:pPr>
      <w:r w:rsidRPr="007A2229">
        <w:rPr>
          <w:rFonts w:ascii="Times New Roman" w:hAnsi="Times New Roman" w:cs="Times New Roman"/>
          <w:b/>
        </w:rPr>
        <w:lastRenderedPageBreak/>
        <w:t>PRICE FLUCTUATION</w:t>
      </w:r>
    </w:p>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The Nigerians ec</w:t>
      </w:r>
      <w:r w:rsidR="00641AE3">
        <w:rPr>
          <w:rFonts w:ascii="Times New Roman" w:hAnsi="Times New Roman" w:cs="Times New Roman"/>
        </w:rPr>
        <w:t>o</w:t>
      </w:r>
      <w:r w:rsidRPr="007A2229">
        <w:rPr>
          <w:rFonts w:ascii="Times New Roman" w:hAnsi="Times New Roman" w:cs="Times New Roman"/>
        </w:rPr>
        <w:t>nomy is presently hyperinflationary prices and costs fluctuating with very wide a valuation in the short term. The problem under this condition is that value estimates are almost turned obsolete before the valuation reports are delivered, especially where the job is very extensive or wide in scope.</w:t>
      </w:r>
    </w:p>
    <w:p w:rsidR="007A2229" w:rsidRPr="007A2229" w:rsidRDefault="007A2229" w:rsidP="007A2229">
      <w:pPr>
        <w:spacing w:line="360" w:lineRule="auto"/>
        <w:jc w:val="both"/>
        <w:rPr>
          <w:rFonts w:ascii="Times New Roman" w:hAnsi="Times New Roman" w:cs="Times New Roman"/>
        </w:rPr>
      </w:pPr>
    </w:p>
    <w:p w:rsidR="007A2229" w:rsidRPr="007A2229" w:rsidRDefault="00641AE3" w:rsidP="007A2229">
      <w:pPr>
        <w:spacing w:line="360" w:lineRule="auto"/>
        <w:jc w:val="both"/>
        <w:rPr>
          <w:rFonts w:ascii="Times New Roman" w:hAnsi="Times New Roman" w:cs="Times New Roman"/>
          <w:b/>
        </w:rPr>
      </w:pPr>
      <w:r>
        <w:rPr>
          <w:rFonts w:ascii="Times New Roman" w:hAnsi="Times New Roman" w:cs="Times New Roman"/>
          <w:b/>
        </w:rPr>
        <w:t>2.5</w:t>
      </w:r>
      <w:r>
        <w:rPr>
          <w:rFonts w:ascii="Times New Roman" w:hAnsi="Times New Roman" w:cs="Times New Roman"/>
          <w:b/>
        </w:rPr>
        <w:tab/>
      </w:r>
      <w:r w:rsidR="007A2229" w:rsidRPr="007A2229">
        <w:rPr>
          <w:rFonts w:ascii="Times New Roman" w:hAnsi="Times New Roman" w:cs="Times New Roman"/>
          <w:b/>
        </w:rPr>
        <w:t>ORIGINAL PURPOSE OF REAL APPRAISAL/VALUATION</w:t>
      </w:r>
    </w:p>
    <w:p w:rsidR="00D72E65" w:rsidRPr="00D72E65" w:rsidRDefault="00D72E65" w:rsidP="00D72E65">
      <w:pPr>
        <w:spacing w:line="360" w:lineRule="auto"/>
        <w:ind w:firstLine="720"/>
        <w:jc w:val="both"/>
        <w:rPr>
          <w:rFonts w:ascii="Times New Roman" w:hAnsi="Times New Roman" w:cs="Times New Roman"/>
        </w:rPr>
      </w:pPr>
      <w:r w:rsidRPr="00D72E65">
        <w:rPr>
          <w:rFonts w:ascii="Times New Roman" w:hAnsi="Times New Roman" w:cs="Times New Roman"/>
        </w:rPr>
        <w:t>The purpose of real appraisal/valuation on specialized property is to determine the economic value of a specific property or asset. Specialized properties, such as industrial facilities, hospitals, or museums, require unique valuation approaches due to their distinct characteristics and uses.</w:t>
      </w:r>
    </w:p>
    <w:p w:rsidR="00D72E65" w:rsidRPr="00D72E65" w:rsidRDefault="00D72E65" w:rsidP="00D72E65">
      <w:pPr>
        <w:spacing w:line="360" w:lineRule="auto"/>
        <w:jc w:val="both"/>
        <w:rPr>
          <w:rFonts w:ascii="Times New Roman" w:hAnsi="Times New Roman" w:cs="Times New Roman"/>
          <w:b/>
        </w:rPr>
      </w:pPr>
      <w:r w:rsidRPr="00D72E65">
        <w:rPr>
          <w:rFonts w:ascii="Times New Roman" w:hAnsi="Times New Roman" w:cs="Times New Roman"/>
          <w:b/>
        </w:rPr>
        <w:t>Purposes of Real Appraisal/Valuation</w:t>
      </w:r>
    </w:p>
    <w:p w:rsidR="00D72E65" w:rsidRPr="00D72E65" w:rsidRDefault="00D72E65" w:rsidP="00D72E65">
      <w:pPr>
        <w:spacing w:line="360" w:lineRule="auto"/>
        <w:jc w:val="both"/>
        <w:rPr>
          <w:rFonts w:ascii="Times New Roman" w:hAnsi="Times New Roman" w:cs="Times New Roman"/>
        </w:rPr>
      </w:pPr>
      <w:r w:rsidRPr="00D72E65">
        <w:rPr>
          <w:rFonts w:ascii="Times New Roman" w:hAnsi="Times New Roman" w:cs="Times New Roman"/>
        </w:rPr>
        <w:t>1. Financial Reporting: Accurate valuation of specialized properties is essential for financial reporting purposes, such as balance sheet valuation and impairment testing.</w:t>
      </w:r>
    </w:p>
    <w:p w:rsidR="00D72E65" w:rsidRPr="00D72E65" w:rsidRDefault="00D72E65" w:rsidP="00D72E65">
      <w:pPr>
        <w:spacing w:line="360" w:lineRule="auto"/>
        <w:jc w:val="both"/>
        <w:rPr>
          <w:rFonts w:ascii="Times New Roman" w:hAnsi="Times New Roman" w:cs="Times New Roman"/>
        </w:rPr>
      </w:pPr>
      <w:r w:rsidRPr="00D72E65">
        <w:rPr>
          <w:rFonts w:ascii="Times New Roman" w:hAnsi="Times New Roman" w:cs="Times New Roman"/>
        </w:rPr>
        <w:t>2. Investment Decisions: Real appraisal/valuation helps investors make informed decisions about buying, selling, or holding specialized properties.</w:t>
      </w:r>
    </w:p>
    <w:p w:rsidR="00D72E65" w:rsidRPr="00D72E65" w:rsidRDefault="00D72E65" w:rsidP="00D72E65">
      <w:pPr>
        <w:spacing w:line="360" w:lineRule="auto"/>
        <w:jc w:val="both"/>
        <w:rPr>
          <w:rFonts w:ascii="Times New Roman" w:hAnsi="Times New Roman" w:cs="Times New Roman"/>
        </w:rPr>
      </w:pPr>
      <w:r w:rsidRPr="00D72E65">
        <w:rPr>
          <w:rFonts w:ascii="Times New Roman" w:hAnsi="Times New Roman" w:cs="Times New Roman"/>
        </w:rPr>
        <w:t>3. Mergers and Acquisitions: Valuation of specialized properties is critical in mergers and acquisitions, as it helps determine the purchase price and potential synergies.</w:t>
      </w:r>
    </w:p>
    <w:p w:rsidR="00D72E65" w:rsidRPr="00D72E65" w:rsidRDefault="00D72E65" w:rsidP="00D72E65">
      <w:pPr>
        <w:spacing w:line="360" w:lineRule="auto"/>
        <w:jc w:val="both"/>
        <w:rPr>
          <w:rFonts w:ascii="Times New Roman" w:hAnsi="Times New Roman" w:cs="Times New Roman"/>
        </w:rPr>
      </w:pPr>
      <w:r w:rsidRPr="00D72E65">
        <w:rPr>
          <w:rFonts w:ascii="Times New Roman" w:hAnsi="Times New Roman" w:cs="Times New Roman"/>
        </w:rPr>
        <w:t>4. Insurance Purposes: Accurate valuation of specialized properties is necessary for insurance purposes, ensuring that the property is adequately insured against potential risks.</w:t>
      </w:r>
    </w:p>
    <w:p w:rsidR="00D72E65" w:rsidRDefault="00D72E65" w:rsidP="00D72E65">
      <w:pPr>
        <w:spacing w:line="360" w:lineRule="auto"/>
        <w:jc w:val="both"/>
        <w:rPr>
          <w:rFonts w:ascii="Times New Roman" w:hAnsi="Times New Roman" w:cs="Times New Roman"/>
        </w:rPr>
      </w:pPr>
      <w:r w:rsidRPr="00D72E65">
        <w:rPr>
          <w:rFonts w:ascii="Times New Roman" w:hAnsi="Times New Roman" w:cs="Times New Roman"/>
        </w:rPr>
        <w:t>5. Taxation: Real appraisal/valuation can help determine the tax liability of specialized properties, such as property taxes or capital gains taxes.</w:t>
      </w:r>
    </w:p>
    <w:p w:rsidR="0041351D" w:rsidRPr="007A2229" w:rsidRDefault="0041351D" w:rsidP="007A2229">
      <w:pPr>
        <w:spacing w:line="360" w:lineRule="auto"/>
        <w:jc w:val="both"/>
        <w:rPr>
          <w:rFonts w:ascii="Times New Roman" w:hAnsi="Times New Roman" w:cs="Times New Roman"/>
        </w:rPr>
      </w:pPr>
    </w:p>
    <w:p w:rsidR="007A2229" w:rsidRPr="007A2229" w:rsidRDefault="007A2229" w:rsidP="007A2229">
      <w:pPr>
        <w:spacing w:line="360" w:lineRule="auto"/>
        <w:jc w:val="both"/>
        <w:rPr>
          <w:rFonts w:ascii="Times New Roman" w:hAnsi="Times New Roman" w:cs="Times New Roman"/>
          <w:b/>
        </w:rPr>
      </w:pPr>
      <w:r w:rsidRPr="007A2229">
        <w:rPr>
          <w:rFonts w:ascii="Times New Roman" w:hAnsi="Times New Roman" w:cs="Times New Roman"/>
          <w:b/>
        </w:rPr>
        <w:t>2.</w:t>
      </w:r>
      <w:r w:rsidR="00641AE3">
        <w:rPr>
          <w:rFonts w:ascii="Times New Roman" w:hAnsi="Times New Roman" w:cs="Times New Roman"/>
          <w:b/>
        </w:rPr>
        <w:t>6</w:t>
      </w:r>
      <w:r w:rsidR="00641AE3">
        <w:rPr>
          <w:rFonts w:ascii="Times New Roman" w:hAnsi="Times New Roman" w:cs="Times New Roman"/>
          <w:b/>
        </w:rPr>
        <w:tab/>
      </w:r>
      <w:r w:rsidRPr="007A2229">
        <w:rPr>
          <w:rFonts w:ascii="Times New Roman" w:hAnsi="Times New Roman" w:cs="Times New Roman"/>
          <w:b/>
        </w:rPr>
        <w:t xml:space="preserve">THE </w:t>
      </w:r>
      <w:proofErr w:type="gramStart"/>
      <w:r w:rsidRPr="007A2229">
        <w:rPr>
          <w:rFonts w:ascii="Times New Roman" w:hAnsi="Times New Roman" w:cs="Times New Roman"/>
          <w:b/>
        </w:rPr>
        <w:t>BRITISH  APPRAISAL</w:t>
      </w:r>
      <w:proofErr w:type="gramEnd"/>
      <w:r w:rsidRPr="007A2229">
        <w:rPr>
          <w:rFonts w:ascii="Times New Roman" w:hAnsi="Times New Roman" w:cs="Times New Roman"/>
          <w:b/>
        </w:rPr>
        <w:t>/ VALUATION REGULTORY ORGANIZATION</w:t>
      </w:r>
    </w:p>
    <w:p w:rsidR="007A2229" w:rsidRPr="007A2229" w:rsidRDefault="007A2229" w:rsidP="007A2229">
      <w:pPr>
        <w:spacing w:line="360" w:lineRule="auto"/>
        <w:jc w:val="both"/>
        <w:rPr>
          <w:rFonts w:ascii="Times New Roman" w:hAnsi="Times New Roman" w:cs="Times New Roman"/>
          <w:b/>
        </w:rPr>
      </w:pPr>
      <w:r w:rsidRPr="007A2229">
        <w:rPr>
          <w:rFonts w:ascii="Times New Roman" w:hAnsi="Times New Roman" w:cs="Times New Roman"/>
        </w:rPr>
        <w:t xml:space="preserve">In 1908s, real estate agencies nationwide formed a </w:t>
      </w:r>
      <w:proofErr w:type="spellStart"/>
      <w:r w:rsidRPr="007A2229">
        <w:rPr>
          <w:rFonts w:ascii="Times New Roman" w:hAnsi="Times New Roman" w:cs="Times New Roman"/>
        </w:rPr>
        <w:t>self regulating</w:t>
      </w:r>
      <w:proofErr w:type="spellEnd"/>
      <w:r w:rsidRPr="007A2229">
        <w:rPr>
          <w:rFonts w:ascii="Times New Roman" w:hAnsi="Times New Roman" w:cs="Times New Roman"/>
        </w:rPr>
        <w:t xml:space="preserve"> committee, the national association of realtors to determine ethnical business standards and to</w:t>
      </w:r>
      <w:r w:rsidR="00D72E65">
        <w:rPr>
          <w:rFonts w:ascii="Times New Roman" w:hAnsi="Times New Roman" w:cs="Times New Roman"/>
        </w:rPr>
        <w:t xml:space="preserve"> </w:t>
      </w:r>
      <w:r w:rsidRPr="007A2229">
        <w:rPr>
          <w:rFonts w:ascii="Times New Roman" w:hAnsi="Times New Roman" w:cs="Times New Roman"/>
        </w:rPr>
        <w:t>monitor the practices of association members. During the market crash of 1929,</w:t>
      </w:r>
      <w:r w:rsidR="00D72E65">
        <w:rPr>
          <w:rFonts w:ascii="Times New Roman" w:hAnsi="Times New Roman" w:cs="Times New Roman"/>
        </w:rPr>
        <w:t xml:space="preserve"> </w:t>
      </w:r>
      <w:r w:rsidRPr="007A2229">
        <w:rPr>
          <w:rFonts w:ascii="Times New Roman" w:hAnsi="Times New Roman" w:cs="Times New Roman"/>
        </w:rPr>
        <w:t xml:space="preserve">appraisal/valuation agencies developed the same need to self-regulate forming the America institute of </w:t>
      </w:r>
      <w:r w:rsidR="00D72E65">
        <w:rPr>
          <w:rFonts w:ascii="Times New Roman" w:hAnsi="Times New Roman" w:cs="Times New Roman"/>
        </w:rPr>
        <w:t>R</w:t>
      </w:r>
      <w:r w:rsidRPr="007A2229">
        <w:rPr>
          <w:rFonts w:ascii="Times New Roman" w:hAnsi="Times New Roman" w:cs="Times New Roman"/>
        </w:rPr>
        <w:t xml:space="preserve">eal </w:t>
      </w:r>
      <w:r w:rsidR="00D72E65">
        <w:rPr>
          <w:rFonts w:ascii="Times New Roman" w:hAnsi="Times New Roman" w:cs="Times New Roman"/>
        </w:rPr>
        <w:t>E</w:t>
      </w:r>
      <w:r w:rsidRPr="007A2229">
        <w:rPr>
          <w:rFonts w:ascii="Times New Roman" w:hAnsi="Times New Roman" w:cs="Times New Roman"/>
        </w:rPr>
        <w:t xml:space="preserve">state </w:t>
      </w:r>
      <w:r w:rsidR="00D72E65">
        <w:rPr>
          <w:rFonts w:ascii="Times New Roman" w:hAnsi="Times New Roman" w:cs="Times New Roman"/>
        </w:rPr>
        <w:t>A</w:t>
      </w:r>
      <w:r w:rsidRPr="007A2229">
        <w:rPr>
          <w:rFonts w:ascii="Times New Roman" w:hAnsi="Times New Roman" w:cs="Times New Roman"/>
        </w:rPr>
        <w:t xml:space="preserve">ppraisal in 1932, and the society of </w:t>
      </w:r>
      <w:r w:rsidR="00D72E65">
        <w:rPr>
          <w:rFonts w:ascii="Times New Roman" w:hAnsi="Times New Roman" w:cs="Times New Roman"/>
        </w:rPr>
        <w:t>Re</w:t>
      </w:r>
      <w:r w:rsidRPr="007A2229">
        <w:rPr>
          <w:rFonts w:ascii="Times New Roman" w:hAnsi="Times New Roman" w:cs="Times New Roman"/>
        </w:rPr>
        <w:t xml:space="preserve">al </w:t>
      </w:r>
      <w:r w:rsidR="00D72E65">
        <w:rPr>
          <w:rFonts w:ascii="Times New Roman" w:hAnsi="Times New Roman" w:cs="Times New Roman"/>
        </w:rPr>
        <w:t>E</w:t>
      </w:r>
      <w:r w:rsidRPr="007A2229">
        <w:rPr>
          <w:rFonts w:ascii="Times New Roman" w:hAnsi="Times New Roman" w:cs="Times New Roman"/>
        </w:rPr>
        <w:t xml:space="preserve">state </w:t>
      </w:r>
      <w:r w:rsidR="00D72E65">
        <w:rPr>
          <w:rFonts w:ascii="Times New Roman" w:hAnsi="Times New Roman" w:cs="Times New Roman"/>
        </w:rPr>
        <w:t>A</w:t>
      </w:r>
      <w:r w:rsidRPr="007A2229">
        <w:rPr>
          <w:rFonts w:ascii="Times New Roman" w:hAnsi="Times New Roman" w:cs="Times New Roman"/>
        </w:rPr>
        <w:t>ppraisal</w:t>
      </w:r>
      <w:r w:rsidR="00D72E65">
        <w:rPr>
          <w:rFonts w:ascii="Times New Roman" w:hAnsi="Times New Roman" w:cs="Times New Roman"/>
        </w:rPr>
        <w:t xml:space="preserve"> </w:t>
      </w:r>
      <w:r w:rsidRPr="007A2229">
        <w:rPr>
          <w:rFonts w:ascii="Times New Roman" w:hAnsi="Times New Roman" w:cs="Times New Roman"/>
        </w:rPr>
        <w:t xml:space="preserve">in 1975. </w:t>
      </w:r>
      <w:proofErr w:type="gramStart"/>
      <w:r w:rsidRPr="007A2229">
        <w:rPr>
          <w:rFonts w:ascii="Times New Roman" w:hAnsi="Times New Roman" w:cs="Times New Roman"/>
        </w:rPr>
        <w:t>both</w:t>
      </w:r>
      <w:proofErr w:type="gramEnd"/>
      <w:r w:rsidRPr="007A2229">
        <w:rPr>
          <w:rFonts w:ascii="Times New Roman" w:hAnsi="Times New Roman" w:cs="Times New Roman"/>
        </w:rPr>
        <w:t xml:space="preserve"> organizations sought to create appraisal standard as well as certification standards for appraisal/</w:t>
      </w:r>
      <w:proofErr w:type="spellStart"/>
      <w:r w:rsidRPr="007A2229">
        <w:rPr>
          <w:rFonts w:ascii="Times New Roman" w:hAnsi="Times New Roman" w:cs="Times New Roman"/>
        </w:rPr>
        <w:t>valuers</w:t>
      </w:r>
      <w:proofErr w:type="spellEnd"/>
      <w:r w:rsidRPr="007A2229">
        <w:rPr>
          <w:rFonts w:ascii="Times New Roman" w:hAnsi="Times New Roman" w:cs="Times New Roman"/>
        </w:rPr>
        <w:t xml:space="preserve"> </w:t>
      </w:r>
      <w:r w:rsidR="00641AE3">
        <w:rPr>
          <w:rFonts w:ascii="Times New Roman" w:hAnsi="Times New Roman" w:cs="Times New Roman"/>
          <w:b/>
        </w:rPr>
        <w:t>2.6</w:t>
      </w:r>
      <w:r w:rsidRPr="007A2229">
        <w:rPr>
          <w:rFonts w:ascii="Times New Roman" w:hAnsi="Times New Roman" w:cs="Times New Roman"/>
          <w:b/>
        </w:rPr>
        <w:t>.1</w:t>
      </w:r>
      <w:r w:rsidR="00641AE3">
        <w:rPr>
          <w:rFonts w:ascii="Times New Roman" w:hAnsi="Times New Roman" w:cs="Times New Roman"/>
          <w:b/>
        </w:rPr>
        <w:tab/>
      </w:r>
      <w:r w:rsidRPr="007A2229">
        <w:rPr>
          <w:rFonts w:ascii="Times New Roman" w:hAnsi="Times New Roman" w:cs="Times New Roman"/>
          <w:b/>
        </w:rPr>
        <w:t>CONCEPT OF VALUATION</w:t>
      </w:r>
    </w:p>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 xml:space="preserve">Valuation has been variously described as an act of assessing the worth of properties. As it is with values, it is said to have many meanings, depending on the context in which it is being used. Webster new international </w:t>
      </w:r>
      <w:r w:rsidR="00CA3185">
        <w:rPr>
          <w:rFonts w:ascii="Times New Roman" w:hAnsi="Times New Roman" w:cs="Times New Roman"/>
        </w:rPr>
        <w:t>D</w:t>
      </w:r>
      <w:r w:rsidRPr="007A2229">
        <w:rPr>
          <w:rFonts w:ascii="Times New Roman" w:hAnsi="Times New Roman" w:cs="Times New Roman"/>
        </w:rPr>
        <w:t xml:space="preserve">ictionary defines valuation as an act of valuing or </w:t>
      </w:r>
      <w:r w:rsidRPr="007A2229">
        <w:rPr>
          <w:rFonts w:ascii="Times New Roman" w:hAnsi="Times New Roman" w:cs="Times New Roman"/>
        </w:rPr>
        <w:lastRenderedPageBreak/>
        <w:t xml:space="preserve">estimating the price of something as land or commodity by its market value. Baum and </w:t>
      </w:r>
      <w:proofErr w:type="spellStart"/>
      <w:r w:rsidRPr="007A2229">
        <w:rPr>
          <w:rFonts w:ascii="Times New Roman" w:hAnsi="Times New Roman" w:cs="Times New Roman"/>
        </w:rPr>
        <w:t>Cros</w:t>
      </w:r>
      <w:proofErr w:type="spellEnd"/>
      <w:r w:rsidRPr="007A2229">
        <w:rPr>
          <w:rFonts w:ascii="Times New Roman" w:hAnsi="Times New Roman" w:cs="Times New Roman"/>
        </w:rPr>
        <w:t xml:space="preserve"> by (1988) in their books property investment appraisal defined valuation as the estimating of open market value is the prediction of the most likely selling price.</w:t>
      </w:r>
    </w:p>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 xml:space="preserve">In the view of and opinion of Millington (2000), valuation is the art and science of estimating for a specific purpose of a particular interest in property at a particular moment in time, taking into account all the features of the property and also considering all the underlying economic factors of the property including the range of alternatives </w:t>
      </w:r>
      <w:proofErr w:type="gramStart"/>
      <w:r w:rsidRPr="007A2229">
        <w:rPr>
          <w:rFonts w:ascii="Times New Roman" w:hAnsi="Times New Roman" w:cs="Times New Roman"/>
        </w:rPr>
        <w:t>investment.</w:t>
      </w:r>
      <w:proofErr w:type="gramEnd"/>
      <w:r w:rsidRPr="007A2229">
        <w:rPr>
          <w:rFonts w:ascii="Times New Roman" w:hAnsi="Times New Roman" w:cs="Times New Roman"/>
        </w:rPr>
        <w:t xml:space="preserve"> Valuation is regarded as science because the value has to apply well tested techniques to arrive to a realistic value of the property being valued. One will need to collate and analyze the field results and be able to finally produce his facilities valuation opinion.</w:t>
      </w:r>
    </w:p>
    <w:p w:rsidR="007A2229" w:rsidRPr="007A2229" w:rsidRDefault="007A2229" w:rsidP="007A2229">
      <w:pPr>
        <w:spacing w:line="360" w:lineRule="auto"/>
        <w:jc w:val="both"/>
        <w:rPr>
          <w:rFonts w:ascii="Times New Roman" w:hAnsi="Times New Roman" w:cs="Times New Roman"/>
        </w:rPr>
      </w:pPr>
    </w:p>
    <w:p w:rsidR="007A2229" w:rsidRPr="007A2229" w:rsidRDefault="00641AE3" w:rsidP="007A2229">
      <w:pPr>
        <w:spacing w:line="360" w:lineRule="auto"/>
        <w:jc w:val="both"/>
        <w:rPr>
          <w:rFonts w:ascii="Times New Roman" w:hAnsi="Times New Roman" w:cs="Times New Roman"/>
          <w:b/>
        </w:rPr>
      </w:pPr>
      <w:r>
        <w:rPr>
          <w:rFonts w:ascii="Times New Roman" w:hAnsi="Times New Roman" w:cs="Times New Roman"/>
          <w:b/>
        </w:rPr>
        <w:t>2.6.</w:t>
      </w:r>
      <w:r w:rsidR="007A2229" w:rsidRPr="007A2229">
        <w:rPr>
          <w:rFonts w:ascii="Times New Roman" w:hAnsi="Times New Roman" w:cs="Times New Roman"/>
          <w:b/>
        </w:rPr>
        <w:t>2</w:t>
      </w:r>
      <w:r>
        <w:rPr>
          <w:rFonts w:ascii="Times New Roman" w:hAnsi="Times New Roman" w:cs="Times New Roman"/>
          <w:b/>
        </w:rPr>
        <w:tab/>
      </w:r>
      <w:r w:rsidR="007A2229" w:rsidRPr="007A2229">
        <w:rPr>
          <w:rFonts w:ascii="Times New Roman" w:hAnsi="Times New Roman" w:cs="Times New Roman"/>
          <w:b/>
        </w:rPr>
        <w:t>VALUATION PROCESS</w:t>
      </w:r>
    </w:p>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The valuation process is a systematic procedure an appraisal follows to a client's</w:t>
      </w:r>
      <w:r w:rsidR="0041351D">
        <w:rPr>
          <w:rFonts w:ascii="Times New Roman" w:hAnsi="Times New Roman" w:cs="Times New Roman"/>
        </w:rPr>
        <w:t xml:space="preserve"> </w:t>
      </w:r>
      <w:r w:rsidRPr="007A2229">
        <w:rPr>
          <w:rFonts w:ascii="Times New Roman" w:hAnsi="Times New Roman" w:cs="Times New Roman"/>
        </w:rPr>
        <w:t>questions that relate to value. The valuation process begins when the appraiser agree to</w:t>
      </w:r>
      <w:r w:rsidR="0041351D">
        <w:rPr>
          <w:rFonts w:ascii="Times New Roman" w:hAnsi="Times New Roman" w:cs="Times New Roman"/>
        </w:rPr>
        <w:t xml:space="preserve"> </w:t>
      </w:r>
      <w:r w:rsidRPr="007A2229">
        <w:rPr>
          <w:rFonts w:ascii="Times New Roman" w:hAnsi="Times New Roman" w:cs="Times New Roman"/>
        </w:rPr>
        <w:t>take an assignment and ends when the conclusion of the appraiser are reported to the clients valuation process could be grouped into eight segments which are as follows;</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The valuation process involves several key segments that help determine the value of a property or asset. Here are the eight segments of the valuation process:</w:t>
      </w:r>
    </w:p>
    <w:p w:rsidR="000928F0" w:rsidRDefault="000928F0" w:rsidP="0041351D">
      <w:pPr>
        <w:spacing w:line="360" w:lineRule="auto"/>
        <w:jc w:val="both"/>
        <w:rPr>
          <w:rFonts w:ascii="Times New Roman" w:hAnsi="Times New Roman" w:cs="Times New Roman"/>
        </w:rPr>
      </w:pP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1. Define the Assignment</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Identify the purpose of the valuation</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Determine the type of property or asset to be valued</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Establish the effective date of the valuation</w:t>
      </w:r>
    </w:p>
    <w:p w:rsidR="0041351D" w:rsidRPr="00641AE3" w:rsidRDefault="0041351D" w:rsidP="0041351D">
      <w:pPr>
        <w:spacing w:line="360" w:lineRule="auto"/>
        <w:jc w:val="both"/>
        <w:rPr>
          <w:rFonts w:ascii="Times New Roman" w:hAnsi="Times New Roman" w:cs="Times New Roman"/>
          <w:sz w:val="14"/>
        </w:rPr>
      </w:pP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2. Gather and Analyze Data</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Collect relevant data about the property or asset</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Analyze market trends, sales data, and other relevant information</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Identify key factors that affect the value of the property or asset</w:t>
      </w:r>
    </w:p>
    <w:p w:rsidR="0041351D" w:rsidRPr="00641AE3" w:rsidRDefault="0041351D" w:rsidP="0041351D">
      <w:pPr>
        <w:spacing w:line="360" w:lineRule="auto"/>
        <w:jc w:val="both"/>
        <w:rPr>
          <w:rFonts w:ascii="Times New Roman" w:hAnsi="Times New Roman" w:cs="Times New Roman"/>
          <w:sz w:val="12"/>
        </w:rPr>
      </w:pP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3. Determine the Valuation Approach</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Choose the most appropriate valuation approach (e.g., sales comparison, income, or cost approach)</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Consider the strengths and limitations of each approach</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Select the approach that best suits the property or asset being valued</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lastRenderedPageBreak/>
        <w:t>4. Collect and Analyze Comparable Sales Data</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Identify comparable sales of similar properties or assets</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Analyze the sales data to determine the value of the subject property or asset</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Adjust for differences between the comparable sales and the subject property or asset</w:t>
      </w:r>
    </w:p>
    <w:p w:rsidR="0041351D" w:rsidRPr="00641AE3" w:rsidRDefault="0041351D" w:rsidP="0041351D">
      <w:pPr>
        <w:spacing w:line="360" w:lineRule="auto"/>
        <w:jc w:val="both"/>
        <w:rPr>
          <w:rFonts w:ascii="Times New Roman" w:hAnsi="Times New Roman" w:cs="Times New Roman"/>
          <w:sz w:val="16"/>
        </w:rPr>
      </w:pP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5. Estimate the Value of the Property or Asset</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Apply the chosen valuation approach to estimate the value of the property or asset</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Consider all relevant factors that affect the value</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Calculate the value using the selected approach</w:t>
      </w:r>
    </w:p>
    <w:p w:rsidR="000928F0" w:rsidRPr="00641AE3" w:rsidRDefault="000928F0" w:rsidP="0041351D">
      <w:pPr>
        <w:spacing w:line="360" w:lineRule="auto"/>
        <w:jc w:val="both"/>
        <w:rPr>
          <w:rFonts w:ascii="Times New Roman" w:hAnsi="Times New Roman" w:cs="Times New Roman"/>
          <w:sz w:val="20"/>
        </w:rPr>
      </w:pP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6. Reconcile the Value Estimates</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Reconcile the value estimates from different approaches (if multiple approaches were used)</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Determine the most appropriate value estimate</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Consider the strengths and limitations of each approach</w:t>
      </w:r>
    </w:p>
    <w:p w:rsidR="000928F0" w:rsidRPr="00641AE3" w:rsidRDefault="000928F0" w:rsidP="0041351D">
      <w:pPr>
        <w:spacing w:line="360" w:lineRule="auto"/>
        <w:jc w:val="both"/>
        <w:rPr>
          <w:rFonts w:ascii="Times New Roman" w:hAnsi="Times New Roman" w:cs="Times New Roman"/>
          <w:sz w:val="18"/>
        </w:rPr>
      </w:pP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7. Prepare the Valuation Report</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Document the valuation process and results</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Provide a clear and concise report that summarizes the valuation</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Include all relevant information and data used in the valuation</w:t>
      </w:r>
    </w:p>
    <w:p w:rsidR="000928F0" w:rsidRPr="00641AE3" w:rsidRDefault="000928F0" w:rsidP="0041351D">
      <w:pPr>
        <w:spacing w:line="360" w:lineRule="auto"/>
        <w:jc w:val="both"/>
        <w:rPr>
          <w:rFonts w:ascii="Times New Roman" w:hAnsi="Times New Roman" w:cs="Times New Roman"/>
          <w:sz w:val="16"/>
        </w:rPr>
      </w:pP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8. Review and Finalize the Valuation Report</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Review the valuation report for accuracy and completeness</w:t>
      </w:r>
    </w:p>
    <w:p w:rsidR="0041351D"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Ensure that the report meets the requirements of the assignment</w:t>
      </w:r>
    </w:p>
    <w:p w:rsidR="007A2229" w:rsidRPr="0041351D" w:rsidRDefault="0041351D" w:rsidP="0041351D">
      <w:pPr>
        <w:spacing w:line="360" w:lineRule="auto"/>
        <w:jc w:val="both"/>
        <w:rPr>
          <w:rFonts w:ascii="Times New Roman" w:hAnsi="Times New Roman" w:cs="Times New Roman"/>
        </w:rPr>
      </w:pPr>
      <w:r w:rsidRPr="0041351D">
        <w:rPr>
          <w:rFonts w:ascii="Times New Roman" w:hAnsi="Times New Roman" w:cs="Times New Roman"/>
        </w:rPr>
        <w:t>- Finalize the report and provide it to the client or stakeholder</w:t>
      </w:r>
    </w:p>
    <w:p w:rsidR="00641AE3" w:rsidRDefault="00641AE3" w:rsidP="007A2229">
      <w:pPr>
        <w:spacing w:line="360" w:lineRule="auto"/>
        <w:jc w:val="both"/>
        <w:rPr>
          <w:rFonts w:ascii="Times New Roman" w:hAnsi="Times New Roman" w:cs="Times New Roman"/>
          <w:b/>
        </w:rPr>
      </w:pPr>
    </w:p>
    <w:p w:rsidR="007A2229" w:rsidRPr="007A2229" w:rsidRDefault="007A2229" w:rsidP="007A2229">
      <w:pPr>
        <w:spacing w:line="360" w:lineRule="auto"/>
        <w:jc w:val="both"/>
        <w:rPr>
          <w:rFonts w:ascii="Times New Roman" w:hAnsi="Times New Roman" w:cs="Times New Roman"/>
          <w:b/>
        </w:rPr>
      </w:pPr>
      <w:r w:rsidRPr="007A2229">
        <w:rPr>
          <w:rFonts w:ascii="Times New Roman" w:hAnsi="Times New Roman" w:cs="Times New Roman"/>
          <w:b/>
        </w:rPr>
        <w:t>2.</w:t>
      </w:r>
      <w:r w:rsidR="00641AE3">
        <w:rPr>
          <w:rFonts w:ascii="Times New Roman" w:hAnsi="Times New Roman" w:cs="Times New Roman"/>
          <w:b/>
        </w:rPr>
        <w:t>7</w:t>
      </w:r>
      <w:r w:rsidR="00641AE3">
        <w:rPr>
          <w:rFonts w:ascii="Times New Roman" w:hAnsi="Times New Roman" w:cs="Times New Roman"/>
          <w:b/>
        </w:rPr>
        <w:tab/>
      </w:r>
      <w:r w:rsidRPr="007A2229">
        <w:rPr>
          <w:rFonts w:ascii="Times New Roman" w:hAnsi="Times New Roman" w:cs="Times New Roman"/>
          <w:b/>
        </w:rPr>
        <w:t>DEFINITION OF THE PROBLEMS</w:t>
      </w:r>
    </w:p>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The first step in valuation process is the development of a clears statement of</w:t>
      </w:r>
      <w:r w:rsidR="000928F0">
        <w:rPr>
          <w:rFonts w:ascii="Times New Roman" w:hAnsi="Times New Roman" w:cs="Times New Roman"/>
        </w:rPr>
        <w:t xml:space="preserve"> </w:t>
      </w:r>
      <w:r w:rsidRPr="007A2229">
        <w:rPr>
          <w:rFonts w:ascii="Times New Roman" w:hAnsi="Times New Roman" w:cs="Times New Roman"/>
        </w:rPr>
        <w:t>the appraiser problems. This sets the limit of the appraiser and eliminates any</w:t>
      </w:r>
      <w:r w:rsidR="000928F0">
        <w:rPr>
          <w:rFonts w:ascii="Times New Roman" w:hAnsi="Times New Roman" w:cs="Times New Roman"/>
        </w:rPr>
        <w:t xml:space="preserve"> </w:t>
      </w:r>
      <w:r w:rsidRPr="007A2229">
        <w:rPr>
          <w:rFonts w:ascii="Times New Roman" w:hAnsi="Times New Roman" w:cs="Times New Roman"/>
        </w:rPr>
        <w:t xml:space="preserve">ambiguity about the nature of the assignment. It is importance that </w:t>
      </w:r>
      <w:proofErr w:type="spellStart"/>
      <w:r w:rsidRPr="007A2229">
        <w:rPr>
          <w:rFonts w:ascii="Times New Roman" w:hAnsi="Times New Roman" w:cs="Times New Roman"/>
        </w:rPr>
        <w:t>valuer</w:t>
      </w:r>
      <w:proofErr w:type="spellEnd"/>
      <w:r w:rsidRPr="007A2229">
        <w:rPr>
          <w:rFonts w:ascii="Times New Roman" w:hAnsi="Times New Roman" w:cs="Times New Roman"/>
        </w:rPr>
        <w:t xml:space="preserve"> engage his</w:t>
      </w:r>
      <w:r w:rsidR="000928F0">
        <w:rPr>
          <w:rFonts w:ascii="Times New Roman" w:hAnsi="Times New Roman" w:cs="Times New Roman"/>
        </w:rPr>
        <w:t xml:space="preserve"> </w:t>
      </w:r>
      <w:r w:rsidRPr="007A2229">
        <w:rPr>
          <w:rFonts w:ascii="Times New Roman" w:hAnsi="Times New Roman" w:cs="Times New Roman"/>
        </w:rPr>
        <w:t>client in constructive discussion to find out what would define the course or manner in</w:t>
      </w:r>
      <w:r w:rsidR="000928F0">
        <w:rPr>
          <w:rFonts w:ascii="Times New Roman" w:hAnsi="Times New Roman" w:cs="Times New Roman"/>
        </w:rPr>
        <w:t xml:space="preserve"> </w:t>
      </w:r>
      <w:r w:rsidRPr="007A2229">
        <w:rPr>
          <w:rFonts w:ascii="Times New Roman" w:hAnsi="Times New Roman" w:cs="Times New Roman"/>
        </w:rPr>
        <w:t>which the valuation exercise would be carried out.</w:t>
      </w:r>
    </w:p>
    <w:p w:rsidR="007A2229" w:rsidRPr="00641AE3" w:rsidRDefault="007A2229" w:rsidP="007A2229">
      <w:pPr>
        <w:spacing w:line="360" w:lineRule="auto"/>
        <w:jc w:val="both"/>
        <w:rPr>
          <w:rFonts w:ascii="Times New Roman" w:hAnsi="Times New Roman" w:cs="Times New Roman"/>
          <w:sz w:val="14"/>
        </w:rPr>
      </w:pPr>
    </w:p>
    <w:p w:rsidR="007A2229" w:rsidRPr="007A2229" w:rsidRDefault="007A2229" w:rsidP="007A2229">
      <w:pPr>
        <w:spacing w:line="360" w:lineRule="auto"/>
        <w:jc w:val="both"/>
        <w:rPr>
          <w:rFonts w:ascii="Times New Roman" w:hAnsi="Times New Roman" w:cs="Times New Roman"/>
          <w:b/>
        </w:rPr>
      </w:pPr>
      <w:r w:rsidRPr="007A2229">
        <w:rPr>
          <w:rFonts w:ascii="Times New Roman" w:hAnsi="Times New Roman" w:cs="Times New Roman"/>
          <w:b/>
        </w:rPr>
        <w:t>SCOPE OF WORK</w:t>
      </w:r>
    </w:p>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 xml:space="preserve">The scope of work is the amounts and types of information researched and the analysis applied in an assignment. It is often important for the appraiser to indicate what was not done </w:t>
      </w:r>
      <w:r w:rsidRPr="007A2229">
        <w:rPr>
          <w:rFonts w:ascii="Times New Roman" w:hAnsi="Times New Roman" w:cs="Times New Roman"/>
        </w:rPr>
        <w:lastRenderedPageBreak/>
        <w:t xml:space="preserve">in the appraisal as well as what was done. The </w:t>
      </w:r>
      <w:proofErr w:type="spellStart"/>
      <w:r w:rsidRPr="007A2229">
        <w:rPr>
          <w:rFonts w:ascii="Times New Roman" w:hAnsi="Times New Roman" w:cs="Times New Roman"/>
        </w:rPr>
        <w:t>valuer</w:t>
      </w:r>
      <w:proofErr w:type="spellEnd"/>
      <w:r w:rsidRPr="007A2229">
        <w:rPr>
          <w:rFonts w:ascii="Times New Roman" w:hAnsi="Times New Roman" w:cs="Times New Roman"/>
        </w:rPr>
        <w:t xml:space="preserve"> may </w:t>
      </w:r>
      <w:proofErr w:type="spellStart"/>
      <w:r w:rsidRPr="007A2229">
        <w:rPr>
          <w:rFonts w:ascii="Times New Roman" w:hAnsi="Times New Roman" w:cs="Times New Roman"/>
        </w:rPr>
        <w:t>wants</w:t>
      </w:r>
      <w:proofErr w:type="spellEnd"/>
      <w:r w:rsidRPr="007A2229">
        <w:rPr>
          <w:rFonts w:ascii="Times New Roman" w:hAnsi="Times New Roman" w:cs="Times New Roman"/>
        </w:rPr>
        <w:t xml:space="preserve"> to indicate the time spent and the area searched to gather the data, especially if only limited data was available.</w:t>
      </w:r>
    </w:p>
    <w:p w:rsidR="00641AE3" w:rsidRDefault="00641AE3" w:rsidP="007A2229">
      <w:pPr>
        <w:spacing w:line="360" w:lineRule="auto"/>
        <w:jc w:val="both"/>
        <w:rPr>
          <w:rFonts w:ascii="Times New Roman" w:hAnsi="Times New Roman" w:cs="Times New Roman"/>
          <w:b/>
        </w:rPr>
      </w:pPr>
    </w:p>
    <w:p w:rsidR="007A2229" w:rsidRPr="007A2229" w:rsidRDefault="007A2229" w:rsidP="007A2229">
      <w:pPr>
        <w:spacing w:line="360" w:lineRule="auto"/>
        <w:jc w:val="both"/>
        <w:rPr>
          <w:rFonts w:ascii="Times New Roman" w:hAnsi="Times New Roman" w:cs="Times New Roman"/>
          <w:b/>
        </w:rPr>
      </w:pPr>
      <w:r w:rsidRPr="007A2229">
        <w:rPr>
          <w:rFonts w:ascii="Times New Roman" w:hAnsi="Times New Roman" w:cs="Times New Roman"/>
          <w:b/>
        </w:rPr>
        <w:t>2.</w:t>
      </w:r>
      <w:r w:rsidR="00641AE3">
        <w:rPr>
          <w:rFonts w:ascii="Times New Roman" w:hAnsi="Times New Roman" w:cs="Times New Roman"/>
          <w:b/>
        </w:rPr>
        <w:t>8</w:t>
      </w:r>
      <w:r w:rsidR="00641AE3">
        <w:rPr>
          <w:rFonts w:ascii="Times New Roman" w:hAnsi="Times New Roman" w:cs="Times New Roman"/>
          <w:b/>
        </w:rPr>
        <w:tab/>
      </w:r>
      <w:r w:rsidRPr="007A2229">
        <w:rPr>
          <w:rFonts w:ascii="Times New Roman" w:hAnsi="Times New Roman" w:cs="Times New Roman"/>
          <w:b/>
        </w:rPr>
        <w:t>METHODS OF VALUATION</w:t>
      </w:r>
    </w:p>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 xml:space="preserve">The method of valuation to be adopted by the </w:t>
      </w:r>
      <w:proofErr w:type="spellStart"/>
      <w:r w:rsidRPr="007A2229">
        <w:rPr>
          <w:rFonts w:ascii="Times New Roman" w:hAnsi="Times New Roman" w:cs="Times New Roman"/>
        </w:rPr>
        <w:t>valuer</w:t>
      </w:r>
      <w:proofErr w:type="spellEnd"/>
      <w:r w:rsidRPr="007A2229">
        <w:rPr>
          <w:rFonts w:ascii="Times New Roman" w:hAnsi="Times New Roman" w:cs="Times New Roman"/>
        </w:rPr>
        <w:t xml:space="preserve"> in a particular situation will depend on the available evidence, the nature of interests subsisting in the property being valued and the purpose for which the valuation is being carried out. Generally, there are five methods, of valuation available for the </w:t>
      </w:r>
      <w:proofErr w:type="spellStart"/>
      <w:r w:rsidRPr="007A2229">
        <w:rPr>
          <w:rFonts w:ascii="Times New Roman" w:hAnsi="Times New Roman" w:cs="Times New Roman"/>
        </w:rPr>
        <w:t>valuer</w:t>
      </w:r>
      <w:proofErr w:type="spellEnd"/>
      <w:r w:rsidRPr="007A2229">
        <w:rPr>
          <w:rFonts w:ascii="Times New Roman" w:hAnsi="Times New Roman" w:cs="Times New Roman"/>
        </w:rPr>
        <w:t xml:space="preserve"> to choose from and these are;</w:t>
      </w:r>
    </w:p>
    <w:p w:rsidR="007A2229" w:rsidRPr="00641AE3" w:rsidRDefault="007A2229" w:rsidP="007A2229">
      <w:pPr>
        <w:spacing w:line="360" w:lineRule="auto"/>
        <w:jc w:val="both"/>
        <w:rPr>
          <w:rFonts w:ascii="Times New Roman" w:hAnsi="Times New Roman" w:cs="Times New Roman"/>
          <w:sz w:val="18"/>
        </w:rPr>
      </w:pPr>
    </w:p>
    <w:p w:rsidR="007A2229" w:rsidRPr="007A2229" w:rsidRDefault="00641AE3" w:rsidP="007A2229">
      <w:pPr>
        <w:spacing w:line="360" w:lineRule="auto"/>
        <w:jc w:val="both"/>
        <w:rPr>
          <w:rFonts w:ascii="Times New Roman" w:hAnsi="Times New Roman" w:cs="Times New Roman"/>
        </w:rPr>
      </w:pPr>
      <w:r>
        <w:rPr>
          <w:rFonts w:ascii="Times New Roman" w:hAnsi="Times New Roman" w:cs="Times New Roman"/>
          <w:b/>
        </w:rPr>
        <w:t>2.8</w:t>
      </w:r>
      <w:r w:rsidR="007A2229" w:rsidRPr="007A2229">
        <w:rPr>
          <w:rFonts w:ascii="Times New Roman" w:hAnsi="Times New Roman" w:cs="Times New Roman"/>
          <w:b/>
        </w:rPr>
        <w:t>.1 CONTRACTOR'S METHOD</w:t>
      </w:r>
      <w:r w:rsidR="007A2229" w:rsidRPr="007A2229">
        <w:rPr>
          <w:rFonts w:ascii="Times New Roman" w:hAnsi="Times New Roman" w:cs="Times New Roman"/>
        </w:rPr>
        <w:t>: the entails dete</w:t>
      </w:r>
      <w:r>
        <w:rPr>
          <w:rFonts w:ascii="Times New Roman" w:hAnsi="Times New Roman" w:cs="Times New Roman"/>
        </w:rPr>
        <w:t xml:space="preserve">rmining the cost of replacement </w:t>
      </w:r>
      <w:r w:rsidR="007A2229" w:rsidRPr="007A2229">
        <w:rPr>
          <w:rFonts w:ascii="Times New Roman" w:hAnsi="Times New Roman" w:cs="Times New Roman"/>
        </w:rPr>
        <w:t>or substitution of the property, putting into consideration expenses incurred in the course of re</w:t>
      </w:r>
      <w:r>
        <w:rPr>
          <w:rFonts w:ascii="Times New Roman" w:hAnsi="Times New Roman" w:cs="Times New Roman"/>
        </w:rPr>
        <w:t>-</w:t>
      </w:r>
      <w:r w:rsidR="007A2229" w:rsidRPr="007A2229">
        <w:rPr>
          <w:rFonts w:ascii="Times New Roman" w:hAnsi="Times New Roman" w:cs="Times New Roman"/>
        </w:rPr>
        <w:t>planning the property, e.g. cost of building, professional fees and costs of finances, among others.</w:t>
      </w:r>
    </w:p>
    <w:p w:rsidR="007A2229" w:rsidRPr="007A2229" w:rsidRDefault="007A2229" w:rsidP="007A2229">
      <w:pPr>
        <w:spacing w:line="360" w:lineRule="auto"/>
        <w:jc w:val="both"/>
        <w:rPr>
          <w:rFonts w:ascii="Times New Roman" w:hAnsi="Times New Roman" w:cs="Times New Roman"/>
        </w:rPr>
      </w:pPr>
    </w:p>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b/>
        </w:rPr>
        <w:t>2.</w:t>
      </w:r>
      <w:r w:rsidR="00641AE3">
        <w:rPr>
          <w:rFonts w:ascii="Times New Roman" w:hAnsi="Times New Roman" w:cs="Times New Roman"/>
          <w:b/>
        </w:rPr>
        <w:t>8</w:t>
      </w:r>
      <w:r w:rsidRPr="007A2229">
        <w:rPr>
          <w:rFonts w:ascii="Times New Roman" w:hAnsi="Times New Roman" w:cs="Times New Roman"/>
          <w:b/>
        </w:rPr>
        <w:t>.2 PROFIT OR ACCOUNT METHOD:</w:t>
      </w:r>
      <w:r w:rsidRPr="007A2229">
        <w:rPr>
          <w:rFonts w:ascii="Times New Roman" w:hAnsi="Times New Roman" w:cs="Times New Roman"/>
        </w:rPr>
        <w:t xml:space="preserve"> This met</w:t>
      </w:r>
      <w:r w:rsidR="00641AE3">
        <w:rPr>
          <w:rFonts w:ascii="Times New Roman" w:hAnsi="Times New Roman" w:cs="Times New Roman"/>
        </w:rPr>
        <w:t xml:space="preserve">hod is normally adapted for the </w:t>
      </w:r>
      <w:r w:rsidRPr="007A2229">
        <w:rPr>
          <w:rFonts w:ascii="Times New Roman" w:hAnsi="Times New Roman" w:cs="Times New Roman"/>
        </w:rPr>
        <w:t>valuation of properties that are employed in monopolistic trading activities.</w:t>
      </w:r>
    </w:p>
    <w:p w:rsidR="00641AE3" w:rsidRDefault="00641AE3" w:rsidP="007A2229">
      <w:pPr>
        <w:spacing w:line="360" w:lineRule="auto"/>
        <w:jc w:val="both"/>
        <w:rPr>
          <w:rFonts w:ascii="Times New Roman" w:hAnsi="Times New Roman" w:cs="Times New Roman"/>
          <w:b/>
        </w:rPr>
      </w:pPr>
    </w:p>
    <w:p w:rsidR="00641AE3" w:rsidRDefault="00641AE3" w:rsidP="007A2229">
      <w:pPr>
        <w:spacing w:line="360" w:lineRule="auto"/>
        <w:jc w:val="both"/>
        <w:rPr>
          <w:rFonts w:ascii="Times New Roman" w:hAnsi="Times New Roman" w:cs="Times New Roman"/>
        </w:rPr>
      </w:pPr>
      <w:r>
        <w:rPr>
          <w:rFonts w:ascii="Times New Roman" w:hAnsi="Times New Roman" w:cs="Times New Roman"/>
          <w:b/>
        </w:rPr>
        <w:t>2.8.3</w:t>
      </w:r>
      <w:r>
        <w:rPr>
          <w:rFonts w:ascii="Times New Roman" w:hAnsi="Times New Roman" w:cs="Times New Roman"/>
          <w:b/>
        </w:rPr>
        <w:tab/>
      </w:r>
      <w:r w:rsidR="007A2229" w:rsidRPr="007A2229">
        <w:rPr>
          <w:rFonts w:ascii="Times New Roman" w:hAnsi="Times New Roman" w:cs="Times New Roman"/>
          <w:b/>
        </w:rPr>
        <w:t>RESIDUAL METHOD:</w:t>
      </w:r>
      <w:r w:rsidR="007A2229" w:rsidRPr="007A2229">
        <w:rPr>
          <w:rFonts w:ascii="Times New Roman" w:hAnsi="Times New Roman" w:cs="Times New Roman"/>
        </w:rPr>
        <w:t xml:space="preserve"> it is normally adapte</w:t>
      </w:r>
      <w:r>
        <w:rPr>
          <w:rFonts w:ascii="Times New Roman" w:hAnsi="Times New Roman" w:cs="Times New Roman"/>
        </w:rPr>
        <w:t xml:space="preserve">d for properties with latest of </w:t>
      </w:r>
      <w:r w:rsidR="007A2229" w:rsidRPr="007A2229">
        <w:rPr>
          <w:rFonts w:ascii="Times New Roman" w:hAnsi="Times New Roman" w:cs="Times New Roman"/>
        </w:rPr>
        <w:t>development potentials. It has to do with determine</w:t>
      </w:r>
      <w:r>
        <w:rPr>
          <w:rFonts w:ascii="Times New Roman" w:hAnsi="Times New Roman" w:cs="Times New Roman"/>
        </w:rPr>
        <w:t xml:space="preserve"> what a property would be worth </w:t>
      </w:r>
      <w:r w:rsidR="007A2229" w:rsidRPr="007A2229">
        <w:rPr>
          <w:rFonts w:ascii="Times New Roman" w:hAnsi="Times New Roman" w:cs="Times New Roman"/>
        </w:rPr>
        <w:t>after investing some capital on th</w:t>
      </w:r>
      <w:r>
        <w:rPr>
          <w:rFonts w:ascii="Times New Roman" w:hAnsi="Times New Roman" w:cs="Times New Roman"/>
        </w:rPr>
        <w:t>e property to enhance its value.</w:t>
      </w:r>
    </w:p>
    <w:p w:rsidR="00641AE3" w:rsidRDefault="00641AE3" w:rsidP="007A2229">
      <w:pPr>
        <w:spacing w:line="360" w:lineRule="auto"/>
        <w:jc w:val="both"/>
        <w:rPr>
          <w:rFonts w:ascii="Times New Roman" w:hAnsi="Times New Roman" w:cs="Times New Roman"/>
        </w:rPr>
      </w:pPr>
    </w:p>
    <w:p w:rsidR="007A2229" w:rsidRDefault="00641AE3" w:rsidP="007A2229">
      <w:pPr>
        <w:spacing w:line="360" w:lineRule="auto"/>
        <w:jc w:val="both"/>
        <w:rPr>
          <w:rFonts w:ascii="Times New Roman" w:hAnsi="Times New Roman" w:cs="Times New Roman"/>
        </w:rPr>
      </w:pPr>
      <w:r>
        <w:rPr>
          <w:rFonts w:ascii="Times New Roman" w:hAnsi="Times New Roman" w:cs="Times New Roman"/>
          <w:b/>
        </w:rPr>
        <w:t>2.8</w:t>
      </w:r>
      <w:r w:rsidR="007A2229" w:rsidRPr="007A2229">
        <w:rPr>
          <w:rFonts w:ascii="Times New Roman" w:hAnsi="Times New Roman" w:cs="Times New Roman"/>
          <w:b/>
        </w:rPr>
        <w:t>.</w:t>
      </w:r>
      <w:r>
        <w:rPr>
          <w:rFonts w:ascii="Times New Roman" w:hAnsi="Times New Roman" w:cs="Times New Roman"/>
          <w:b/>
        </w:rPr>
        <w:t>4</w:t>
      </w:r>
      <w:r w:rsidR="007A2229" w:rsidRPr="007A2229">
        <w:rPr>
          <w:rFonts w:ascii="Times New Roman" w:hAnsi="Times New Roman" w:cs="Times New Roman"/>
          <w:b/>
        </w:rPr>
        <w:t xml:space="preserve"> COMPARISON METHODS: </w:t>
      </w:r>
      <w:r w:rsidR="007A2229" w:rsidRPr="007A2229">
        <w:rPr>
          <w:rFonts w:ascii="Times New Roman" w:hAnsi="Times New Roman" w:cs="Times New Roman"/>
        </w:rPr>
        <w:t>this</w:t>
      </w:r>
      <w:r w:rsidR="007A2229" w:rsidRPr="007A2229">
        <w:rPr>
          <w:rFonts w:ascii="Times New Roman" w:hAnsi="Times New Roman" w:cs="Times New Roman"/>
          <w:b/>
        </w:rPr>
        <w:t xml:space="preserve"> </w:t>
      </w:r>
      <w:r w:rsidR="007A2229" w:rsidRPr="007A2229">
        <w:rPr>
          <w:rFonts w:ascii="Times New Roman" w:hAnsi="Times New Roman" w:cs="Times New Roman"/>
        </w:rPr>
        <w:t xml:space="preserve">method is used in </w:t>
      </w:r>
      <w:r>
        <w:rPr>
          <w:rFonts w:ascii="Times New Roman" w:hAnsi="Times New Roman" w:cs="Times New Roman"/>
        </w:rPr>
        <w:t xml:space="preserve">the valuation of properties </w:t>
      </w:r>
      <w:r w:rsidR="007A2229" w:rsidRPr="007A2229">
        <w:rPr>
          <w:rFonts w:ascii="Times New Roman" w:hAnsi="Times New Roman" w:cs="Times New Roman"/>
        </w:rPr>
        <w:t>which readily changes hand in the property market thus, having sale or rental evidence as the case may be.</w:t>
      </w:r>
    </w:p>
    <w:p w:rsidR="00641AE3" w:rsidRPr="007A2229" w:rsidRDefault="00641AE3" w:rsidP="007A2229">
      <w:pPr>
        <w:spacing w:line="360" w:lineRule="auto"/>
        <w:jc w:val="both"/>
        <w:rPr>
          <w:rFonts w:ascii="Times New Roman" w:hAnsi="Times New Roman" w:cs="Times New Roman"/>
        </w:rPr>
      </w:pPr>
    </w:p>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b/>
        </w:rPr>
        <w:t>2.</w:t>
      </w:r>
      <w:r w:rsidR="00641AE3">
        <w:rPr>
          <w:rFonts w:ascii="Times New Roman" w:hAnsi="Times New Roman" w:cs="Times New Roman"/>
          <w:b/>
        </w:rPr>
        <w:t>8.5</w:t>
      </w:r>
      <w:r w:rsidRPr="007A2229">
        <w:rPr>
          <w:rFonts w:ascii="Times New Roman" w:hAnsi="Times New Roman" w:cs="Times New Roman"/>
          <w:b/>
        </w:rPr>
        <w:t xml:space="preserve"> INVESTMENT METHOD</w:t>
      </w:r>
      <w:r w:rsidRPr="007A2229">
        <w:rPr>
          <w:rFonts w:ascii="Times New Roman" w:hAnsi="Times New Roman" w:cs="Times New Roman"/>
        </w:rPr>
        <w:t>: this has to do with fin</w:t>
      </w:r>
      <w:r w:rsidR="00641AE3">
        <w:rPr>
          <w:rFonts w:ascii="Times New Roman" w:hAnsi="Times New Roman" w:cs="Times New Roman"/>
        </w:rPr>
        <w:t xml:space="preserve">dings the present capital value </w:t>
      </w:r>
      <w:r w:rsidRPr="007A2229">
        <w:rPr>
          <w:rFonts w:ascii="Times New Roman" w:hAnsi="Times New Roman" w:cs="Times New Roman"/>
        </w:rPr>
        <w:t>of future income flow discounted at an appropriate rate of interest.</w:t>
      </w:r>
    </w:p>
    <w:p w:rsidR="00641AE3" w:rsidRDefault="00641AE3" w:rsidP="000928F0">
      <w:pPr>
        <w:spacing w:line="360" w:lineRule="auto"/>
        <w:jc w:val="both"/>
        <w:rPr>
          <w:rFonts w:ascii="Times New Roman" w:hAnsi="Times New Roman" w:cs="Times New Roman"/>
          <w:b/>
        </w:rPr>
      </w:pPr>
    </w:p>
    <w:p w:rsidR="000928F0" w:rsidRPr="000928F0" w:rsidRDefault="000928F0" w:rsidP="000928F0">
      <w:pPr>
        <w:spacing w:line="360" w:lineRule="auto"/>
        <w:jc w:val="both"/>
        <w:rPr>
          <w:rFonts w:ascii="Times New Roman" w:hAnsi="Times New Roman" w:cs="Times New Roman"/>
          <w:b/>
        </w:rPr>
      </w:pPr>
      <w:r w:rsidRPr="000928F0">
        <w:rPr>
          <w:rFonts w:ascii="Times New Roman" w:hAnsi="Times New Roman" w:cs="Times New Roman"/>
          <w:b/>
        </w:rPr>
        <w:t>2.</w:t>
      </w:r>
      <w:r w:rsidR="00641AE3">
        <w:rPr>
          <w:rFonts w:ascii="Times New Roman" w:hAnsi="Times New Roman" w:cs="Times New Roman"/>
          <w:b/>
        </w:rPr>
        <w:t>9</w:t>
      </w:r>
      <w:r w:rsidR="00641AE3">
        <w:rPr>
          <w:rFonts w:ascii="Times New Roman" w:hAnsi="Times New Roman" w:cs="Times New Roman"/>
          <w:b/>
        </w:rPr>
        <w:tab/>
      </w:r>
      <w:r w:rsidRPr="000928F0">
        <w:rPr>
          <w:rFonts w:ascii="Times New Roman" w:hAnsi="Times New Roman" w:cs="Times New Roman"/>
          <w:b/>
        </w:rPr>
        <w:t>TYPES OF VALUE</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In the context of valuation, value can be categorized into several types, each with its own distinct characteristics and applications. Here are some common types of value:</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1. Market Value</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 The price that a buyer would pay for a property or asset in the open market</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 Assumes a willing buyer and seller, with no coercion or undue influence</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lastRenderedPageBreak/>
        <w:t>- Reflects the current market conditions and trends</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2. Fair Value</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 The price that would be received to sell an asset or paid to transfer a liability in an orderly transaction</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 Assumes a hypothetical transaction between market participants</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 Used for financial reporting and other purposes</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3. Investment Value</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 The value of a property or asset to a specific investor or group of investors</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 Reflects the investor's goals, expectations, and requirements</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 May differ from market value due to individual circumstances</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4. Intrinsic Value</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 The true or inherent value of a property or asset, regardless of market fluctuations</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 Based on the asset's underlying characteristics, such as its earnings potential or asset value</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 May not always be reflected in market prices</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5. Salvage Value</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 The value of a property or asset at the end of its useful life</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 Represents the amount that can be recovered from the sale or disposal of the asset</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 Used in depreciation calculations and other financial analyses</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6. Going-Concern Value</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 The value of a business or enterprise as a going concern</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 Reflects the business's ability to generate earnings and cash flows</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 Includes intangible assets, such as goodwill and reputation</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7. Liquidation Value</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 The value of a property or asset in a forced sale or liquidation scenario</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 Represents the amount that can be realized from a quick sale, often at a discount to market value</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 Used in distressed situations or when a business is being wound up</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8. Use Value</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 The value of a property or asset in its current use</w:t>
      </w:r>
    </w:p>
    <w:p w:rsidR="000928F0" w:rsidRP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 Reflects the benefits and utility derived from the asset's use</w:t>
      </w:r>
    </w:p>
    <w:p w:rsidR="000928F0" w:rsidRDefault="000928F0" w:rsidP="000928F0">
      <w:pPr>
        <w:spacing w:line="360" w:lineRule="auto"/>
        <w:jc w:val="both"/>
        <w:rPr>
          <w:rFonts w:ascii="Times New Roman" w:hAnsi="Times New Roman" w:cs="Times New Roman"/>
        </w:rPr>
      </w:pPr>
      <w:r w:rsidRPr="000928F0">
        <w:rPr>
          <w:rFonts w:ascii="Times New Roman" w:hAnsi="Times New Roman" w:cs="Times New Roman"/>
        </w:rPr>
        <w:t>- May differ from market value if the asset has a specialized or unique use</w:t>
      </w:r>
      <w:r w:rsidR="00641AE3">
        <w:rPr>
          <w:rFonts w:ascii="Times New Roman" w:hAnsi="Times New Roman" w:cs="Times New Roman"/>
        </w:rPr>
        <w:t>.</w:t>
      </w:r>
    </w:p>
    <w:p w:rsidR="00641AE3" w:rsidRPr="00AF3346" w:rsidRDefault="00AF3346" w:rsidP="000928F0">
      <w:pPr>
        <w:spacing w:line="360" w:lineRule="auto"/>
        <w:jc w:val="both"/>
        <w:rPr>
          <w:rFonts w:ascii="Times New Roman" w:hAnsi="Times New Roman" w:cs="Times New Roman"/>
          <w:b/>
        </w:rPr>
      </w:pPr>
      <w:r w:rsidRPr="00AF3346">
        <w:rPr>
          <w:rFonts w:ascii="Times New Roman" w:hAnsi="Times New Roman" w:cs="Times New Roman"/>
          <w:b/>
        </w:rPr>
        <w:t>2.10</w:t>
      </w:r>
      <w:r w:rsidRPr="00AF3346">
        <w:rPr>
          <w:rFonts w:ascii="Times New Roman" w:hAnsi="Times New Roman" w:cs="Times New Roman"/>
          <w:b/>
        </w:rPr>
        <w:tab/>
        <w:t>TYPES OF REAL PROPERTY</w:t>
      </w:r>
    </w:p>
    <w:p w:rsidR="00641AE3" w:rsidRDefault="00641AE3" w:rsidP="000928F0">
      <w:pPr>
        <w:spacing w:line="360" w:lineRule="auto"/>
        <w:jc w:val="both"/>
        <w:rPr>
          <w:rFonts w:ascii="Times New Roman" w:hAnsi="Times New Roman" w:cs="Times New Roman"/>
        </w:rPr>
      </w:pPr>
      <w:r>
        <w:rPr>
          <w:rFonts w:ascii="Times New Roman" w:hAnsi="Times New Roman" w:cs="Times New Roman"/>
        </w:rPr>
        <w:t xml:space="preserve">The major classes of real estate according to </w:t>
      </w:r>
      <w:proofErr w:type="spellStart"/>
      <w:r>
        <w:rPr>
          <w:rFonts w:ascii="Times New Roman" w:hAnsi="Times New Roman" w:cs="Times New Roman"/>
        </w:rPr>
        <w:t>okon</w:t>
      </w:r>
      <w:proofErr w:type="spellEnd"/>
      <w:r>
        <w:rPr>
          <w:rFonts w:ascii="Times New Roman" w:hAnsi="Times New Roman" w:cs="Times New Roman"/>
        </w:rPr>
        <w:t xml:space="preserve"> (2000) include the following Residential, commercial, agricultural recreational properties.</w:t>
      </w:r>
    </w:p>
    <w:p w:rsidR="00641AE3" w:rsidRDefault="00AF3346" w:rsidP="000928F0">
      <w:pPr>
        <w:spacing w:line="360" w:lineRule="auto"/>
        <w:jc w:val="both"/>
        <w:rPr>
          <w:rFonts w:ascii="Times New Roman" w:hAnsi="Times New Roman" w:cs="Times New Roman"/>
        </w:rPr>
      </w:pPr>
      <w:r w:rsidRPr="00AF3346">
        <w:rPr>
          <w:rFonts w:ascii="Times New Roman" w:hAnsi="Times New Roman" w:cs="Times New Roman"/>
          <w:b/>
        </w:rPr>
        <w:lastRenderedPageBreak/>
        <w:t>2.10.1 RESIDENTIAL PROPERTIES:</w:t>
      </w:r>
      <w:r>
        <w:rPr>
          <w:rFonts w:ascii="Times New Roman" w:hAnsi="Times New Roman" w:cs="Times New Roman"/>
        </w:rPr>
        <w:t xml:space="preserve"> These </w:t>
      </w:r>
      <w:r w:rsidR="00641AE3">
        <w:rPr>
          <w:rFonts w:ascii="Times New Roman" w:hAnsi="Times New Roman" w:cs="Times New Roman"/>
        </w:rPr>
        <w:t>relate to properties that are basically used for the other</w:t>
      </w:r>
      <w:r>
        <w:rPr>
          <w:rFonts w:ascii="Times New Roman" w:hAnsi="Times New Roman" w:cs="Times New Roman"/>
        </w:rPr>
        <w:t xml:space="preserve"> activities other than residential and manufacturing </w:t>
      </w:r>
      <w:proofErr w:type="spellStart"/>
      <w:r>
        <w:rPr>
          <w:rFonts w:ascii="Times New Roman" w:hAnsi="Times New Roman" w:cs="Times New Roman"/>
        </w:rPr>
        <w:t>e.g</w:t>
      </w:r>
      <w:proofErr w:type="spellEnd"/>
      <w:r>
        <w:rPr>
          <w:rFonts w:ascii="Times New Roman" w:hAnsi="Times New Roman" w:cs="Times New Roman"/>
        </w:rPr>
        <w:t xml:space="preserve"> house and hotel.</w:t>
      </w:r>
    </w:p>
    <w:p w:rsidR="00AF3346" w:rsidRDefault="00AF3346" w:rsidP="000928F0">
      <w:pPr>
        <w:spacing w:line="360" w:lineRule="auto"/>
        <w:jc w:val="both"/>
        <w:rPr>
          <w:rFonts w:ascii="Times New Roman" w:hAnsi="Times New Roman" w:cs="Times New Roman"/>
        </w:rPr>
      </w:pPr>
      <w:r>
        <w:rPr>
          <w:rFonts w:ascii="Times New Roman" w:hAnsi="Times New Roman" w:cs="Times New Roman"/>
          <w:b/>
        </w:rPr>
        <w:t>2.10.2</w:t>
      </w:r>
      <w:r w:rsidRPr="00AF3346">
        <w:rPr>
          <w:rFonts w:ascii="Times New Roman" w:hAnsi="Times New Roman" w:cs="Times New Roman"/>
          <w:b/>
        </w:rPr>
        <w:t xml:space="preserve"> COMMERCIAL PROPERTY:</w:t>
      </w:r>
      <w:r>
        <w:rPr>
          <w:rFonts w:ascii="Times New Roman" w:hAnsi="Times New Roman" w:cs="Times New Roman"/>
        </w:rPr>
        <w:t xml:space="preserve"> These are properties used for used for business activities, companies or investors and can provide a potential source of income and long term appreciation in value.</w:t>
      </w:r>
    </w:p>
    <w:p w:rsidR="00AF3346" w:rsidRDefault="00AF3346" w:rsidP="000928F0">
      <w:pPr>
        <w:spacing w:line="360" w:lineRule="auto"/>
        <w:jc w:val="both"/>
        <w:rPr>
          <w:rFonts w:ascii="Times New Roman" w:hAnsi="Times New Roman" w:cs="Times New Roman"/>
        </w:rPr>
      </w:pPr>
      <w:r>
        <w:rPr>
          <w:rFonts w:ascii="Times New Roman" w:hAnsi="Times New Roman" w:cs="Times New Roman"/>
          <w:b/>
        </w:rPr>
        <w:t>2.10.3</w:t>
      </w:r>
      <w:r w:rsidRPr="00AF3346">
        <w:rPr>
          <w:rFonts w:ascii="Times New Roman" w:hAnsi="Times New Roman" w:cs="Times New Roman"/>
          <w:b/>
        </w:rPr>
        <w:t xml:space="preserve"> AGRICULTURAL PROPERTIES:</w:t>
      </w:r>
      <w:r>
        <w:rPr>
          <w:rFonts w:ascii="Times New Roman" w:hAnsi="Times New Roman" w:cs="Times New Roman"/>
        </w:rPr>
        <w:t xml:space="preserve"> These are properties used mainly for cultivation of crops and rearing of animal e.g. farmland, farmhouse and orchard.</w:t>
      </w:r>
    </w:p>
    <w:p w:rsidR="00AF3346" w:rsidRDefault="00AF1E4C" w:rsidP="000928F0">
      <w:pPr>
        <w:spacing w:line="360" w:lineRule="auto"/>
        <w:jc w:val="both"/>
        <w:rPr>
          <w:rFonts w:ascii="Times New Roman" w:hAnsi="Times New Roman" w:cs="Times New Roman"/>
        </w:rPr>
      </w:pPr>
      <w:r w:rsidRPr="00AF3346">
        <w:rPr>
          <w:rFonts w:ascii="Times New Roman" w:hAnsi="Times New Roman" w:cs="Times New Roman"/>
          <w:b/>
        </w:rPr>
        <w:t>2.10.</w:t>
      </w:r>
      <w:r>
        <w:rPr>
          <w:rFonts w:ascii="Times New Roman" w:hAnsi="Times New Roman" w:cs="Times New Roman"/>
          <w:b/>
        </w:rPr>
        <w:t>4</w:t>
      </w:r>
      <w:r w:rsidRPr="00AF3346">
        <w:rPr>
          <w:rFonts w:ascii="Times New Roman" w:hAnsi="Times New Roman" w:cs="Times New Roman"/>
          <w:b/>
        </w:rPr>
        <w:t xml:space="preserve"> </w:t>
      </w:r>
      <w:r w:rsidR="00AF3346" w:rsidRPr="00AF1E4C">
        <w:rPr>
          <w:rFonts w:ascii="Times New Roman" w:hAnsi="Times New Roman" w:cs="Times New Roman"/>
          <w:b/>
        </w:rPr>
        <w:t>RECREATIONAL PROPERTIES:</w:t>
      </w:r>
      <w:r w:rsidR="00AF3346">
        <w:rPr>
          <w:rFonts w:ascii="Times New Roman" w:hAnsi="Times New Roman" w:cs="Times New Roman"/>
        </w:rPr>
        <w:t xml:space="preserve"> these are properties used for </w:t>
      </w:r>
      <w:proofErr w:type="spellStart"/>
      <w:r w:rsidR="00AF3346">
        <w:rPr>
          <w:rFonts w:ascii="Times New Roman" w:hAnsi="Times New Roman" w:cs="Times New Roman"/>
        </w:rPr>
        <w:t>heterogenous</w:t>
      </w:r>
      <w:proofErr w:type="spellEnd"/>
      <w:r w:rsidR="00AF3346">
        <w:rPr>
          <w:rFonts w:ascii="Times New Roman" w:hAnsi="Times New Roman" w:cs="Times New Roman"/>
        </w:rPr>
        <w:t xml:space="preserve"> than homogenous that is the nature of the property is such that the types of property can concern does not transact sufficiently in the making by comparison with previous sales.  </w:t>
      </w:r>
    </w:p>
    <w:p w:rsidR="000928F0" w:rsidRPr="00AF1E4C" w:rsidRDefault="000928F0" w:rsidP="007A2229">
      <w:pPr>
        <w:spacing w:line="360" w:lineRule="auto"/>
        <w:jc w:val="both"/>
        <w:rPr>
          <w:rFonts w:ascii="Times New Roman" w:hAnsi="Times New Roman" w:cs="Times New Roman"/>
          <w:sz w:val="16"/>
        </w:rPr>
      </w:pPr>
    </w:p>
    <w:p w:rsidR="00DE5854" w:rsidRPr="00DE5854" w:rsidRDefault="00AF1E4C" w:rsidP="007A2229">
      <w:pPr>
        <w:spacing w:line="360" w:lineRule="auto"/>
        <w:jc w:val="both"/>
        <w:rPr>
          <w:rFonts w:ascii="Times New Roman" w:hAnsi="Times New Roman" w:cs="Times New Roman"/>
          <w:b/>
        </w:rPr>
      </w:pPr>
      <w:r>
        <w:rPr>
          <w:rFonts w:ascii="Times New Roman" w:hAnsi="Times New Roman" w:cs="Times New Roman"/>
          <w:b/>
        </w:rPr>
        <w:t>2.11</w:t>
      </w:r>
      <w:r w:rsidR="00DE5854">
        <w:rPr>
          <w:rFonts w:ascii="Times New Roman" w:hAnsi="Times New Roman" w:cs="Times New Roman"/>
          <w:b/>
        </w:rPr>
        <w:tab/>
      </w:r>
      <w:r w:rsidR="00DE5854" w:rsidRPr="00DE5854">
        <w:rPr>
          <w:rFonts w:ascii="Times New Roman" w:hAnsi="Times New Roman" w:cs="Times New Roman"/>
          <w:b/>
        </w:rPr>
        <w:t>FACTORS AFFECTING VALUE</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xml:space="preserve">Specialized properties, such as industrial facilities, hospitals, or museums, have unique characteristics that can affect their value. Here are some factors that can impact the value of specialized </w:t>
      </w:r>
      <w:r w:rsidR="00AF1E4C">
        <w:rPr>
          <w:rFonts w:ascii="Times New Roman" w:hAnsi="Times New Roman" w:cs="Times New Roman"/>
        </w:rPr>
        <w:t xml:space="preserve">property Michael </w:t>
      </w:r>
      <w:proofErr w:type="spellStart"/>
      <w:r w:rsidR="00AF1E4C">
        <w:rPr>
          <w:rFonts w:ascii="Times New Roman" w:hAnsi="Times New Roman" w:cs="Times New Roman"/>
        </w:rPr>
        <w:t>Kiwot</w:t>
      </w:r>
      <w:proofErr w:type="spellEnd"/>
      <w:r w:rsidR="00AF1E4C">
        <w:rPr>
          <w:rFonts w:ascii="Times New Roman" w:hAnsi="Times New Roman" w:cs="Times New Roman"/>
        </w:rPr>
        <w:t xml:space="preserve"> (2006)</w:t>
      </w:r>
    </w:p>
    <w:p w:rsidR="00DE5854" w:rsidRPr="00AF1E4C" w:rsidRDefault="00DE5854" w:rsidP="00DE5854">
      <w:pPr>
        <w:spacing w:line="360" w:lineRule="auto"/>
        <w:jc w:val="both"/>
        <w:rPr>
          <w:rFonts w:ascii="Times New Roman" w:hAnsi="Times New Roman" w:cs="Times New Roman"/>
          <w:sz w:val="18"/>
        </w:rPr>
      </w:pP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1. Location</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Proximity to transportation hubs, markets, or resources</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Accessibility and visibility</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Zoning and land-use regulations</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2. Design and Layout</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Functional layout and design</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Adaptability to different uses</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Aesthetic appeal and architectural significance</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3. Condition and Age</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Physical condition and maintenance</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Age and obsolescence</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Need for renovations or upgrades</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4. Market Demand</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Demand for the property's specific use</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Competition from similar properties</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Market trends and economic conditions</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5. Regulatory Environment</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Zoning and land-use regulations</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lastRenderedPageBreak/>
        <w:t>- Environmental regulations</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Compliance with industry standards and codes</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6. Economic Factors</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Economic trends and conditions</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Interest rates and financing options</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Impact of economic changes on the property's value</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7. Use and Occupancy</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Current use and occupancy rates</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Potential for alternative uses</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Impact of changes in use or occupancy on value</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8. Technology and Innovation</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Impact of technological advancements on the property's value</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Need for upgrades or modernization</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Potential for innovative uses or applications</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9. Environmental Factors</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Environmental risks and liabilities</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Sustainability and energy efficiency</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Impact of environmental changes on the property's value</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10. Intangible Assets</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Brand reputation and goodwill</w:t>
      </w:r>
    </w:p>
    <w:p w:rsidR="00DE5854"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Intellectual property and patents</w:t>
      </w:r>
    </w:p>
    <w:p w:rsidR="000928F0" w:rsidRPr="00DE5854" w:rsidRDefault="00DE5854" w:rsidP="00DE5854">
      <w:pPr>
        <w:spacing w:line="360" w:lineRule="auto"/>
        <w:jc w:val="both"/>
        <w:rPr>
          <w:rFonts w:ascii="Times New Roman" w:hAnsi="Times New Roman" w:cs="Times New Roman"/>
        </w:rPr>
      </w:pPr>
      <w:r w:rsidRPr="00DE5854">
        <w:rPr>
          <w:rFonts w:ascii="Times New Roman" w:hAnsi="Times New Roman" w:cs="Times New Roman"/>
        </w:rPr>
        <w:t>- Impact of intangible assets on the property's value</w:t>
      </w:r>
    </w:p>
    <w:p w:rsidR="00DE5854" w:rsidRDefault="00DE5854" w:rsidP="007A2229">
      <w:pPr>
        <w:spacing w:line="360" w:lineRule="auto"/>
        <w:jc w:val="both"/>
        <w:rPr>
          <w:rFonts w:ascii="Times New Roman" w:hAnsi="Times New Roman" w:cs="Times New Roman"/>
          <w:b/>
        </w:rPr>
      </w:pPr>
    </w:p>
    <w:p w:rsidR="007A2229" w:rsidRPr="004319ED" w:rsidRDefault="00AF1E4C" w:rsidP="007A2229">
      <w:pPr>
        <w:spacing w:line="360" w:lineRule="auto"/>
        <w:jc w:val="both"/>
        <w:rPr>
          <w:rFonts w:ascii="Times New Roman" w:hAnsi="Times New Roman" w:cs="Times New Roman"/>
          <w:b/>
        </w:rPr>
      </w:pPr>
      <w:r>
        <w:rPr>
          <w:rFonts w:ascii="Times New Roman" w:hAnsi="Times New Roman" w:cs="Times New Roman"/>
          <w:b/>
        </w:rPr>
        <w:t>2.12</w:t>
      </w:r>
      <w:r>
        <w:rPr>
          <w:rFonts w:ascii="Times New Roman" w:hAnsi="Times New Roman" w:cs="Times New Roman"/>
          <w:b/>
        </w:rPr>
        <w:tab/>
      </w:r>
      <w:r w:rsidR="007A2229" w:rsidRPr="004319ED">
        <w:rPr>
          <w:rFonts w:ascii="Times New Roman" w:hAnsi="Times New Roman" w:cs="Times New Roman"/>
          <w:b/>
        </w:rPr>
        <w:t>SUMMARY OF LITERATURE REVIEW, FINDINGS AND CRITIQUES</w:t>
      </w:r>
    </w:p>
    <w:p w:rsidR="007A2229" w:rsidRPr="007A2229" w:rsidRDefault="007A2229" w:rsidP="007A2229">
      <w:pPr>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3003"/>
        <w:gridCol w:w="2595"/>
        <w:gridCol w:w="3412"/>
      </w:tblGrid>
      <w:tr w:rsidR="007A2229" w:rsidRPr="007A2229" w:rsidTr="00AF1E4C">
        <w:tc>
          <w:tcPr>
            <w:tcW w:w="3003" w:type="dxa"/>
          </w:tcPr>
          <w:p w:rsidR="007A2229" w:rsidRPr="00AF1E4C" w:rsidRDefault="007A2229" w:rsidP="00AF1E4C">
            <w:pPr>
              <w:spacing w:line="360" w:lineRule="auto"/>
              <w:jc w:val="center"/>
              <w:rPr>
                <w:rFonts w:ascii="Times New Roman" w:hAnsi="Times New Roman" w:cs="Times New Roman"/>
                <w:b/>
                <w:i/>
              </w:rPr>
            </w:pPr>
            <w:r w:rsidRPr="00AF1E4C">
              <w:rPr>
                <w:rFonts w:ascii="Times New Roman" w:hAnsi="Times New Roman" w:cs="Times New Roman"/>
                <w:b/>
                <w:i/>
              </w:rPr>
              <w:t>AUTHOR, DATE &amp; COUNTRY</w:t>
            </w:r>
          </w:p>
        </w:tc>
        <w:tc>
          <w:tcPr>
            <w:tcW w:w="2595" w:type="dxa"/>
          </w:tcPr>
          <w:p w:rsidR="007A2229" w:rsidRPr="00AF1E4C" w:rsidRDefault="007A2229" w:rsidP="00AF1E4C">
            <w:pPr>
              <w:spacing w:line="360" w:lineRule="auto"/>
              <w:jc w:val="center"/>
              <w:rPr>
                <w:rFonts w:ascii="Times New Roman" w:hAnsi="Times New Roman" w:cs="Times New Roman"/>
                <w:b/>
                <w:i/>
              </w:rPr>
            </w:pPr>
            <w:r w:rsidRPr="00AF1E4C">
              <w:rPr>
                <w:rFonts w:ascii="Times New Roman" w:hAnsi="Times New Roman" w:cs="Times New Roman"/>
                <w:b/>
                <w:i/>
              </w:rPr>
              <w:t>OBJECTIVES OF STUDY</w:t>
            </w:r>
          </w:p>
        </w:tc>
        <w:tc>
          <w:tcPr>
            <w:tcW w:w="3412" w:type="dxa"/>
          </w:tcPr>
          <w:p w:rsidR="007A2229" w:rsidRPr="00AF1E4C" w:rsidRDefault="007A2229" w:rsidP="00AF1E4C">
            <w:pPr>
              <w:spacing w:line="360" w:lineRule="auto"/>
              <w:jc w:val="center"/>
              <w:rPr>
                <w:rFonts w:ascii="Times New Roman" w:hAnsi="Times New Roman" w:cs="Times New Roman"/>
                <w:b/>
                <w:i/>
              </w:rPr>
            </w:pPr>
            <w:r w:rsidRPr="00AF1E4C">
              <w:rPr>
                <w:rFonts w:ascii="Times New Roman" w:hAnsi="Times New Roman" w:cs="Times New Roman"/>
                <w:b/>
                <w:i/>
              </w:rPr>
              <w:t>FINDINGS</w:t>
            </w:r>
          </w:p>
        </w:tc>
      </w:tr>
      <w:tr w:rsidR="007A2229" w:rsidRPr="007A2229" w:rsidTr="00AF1E4C">
        <w:tc>
          <w:tcPr>
            <w:tcW w:w="3003" w:type="dxa"/>
          </w:tcPr>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 xml:space="preserve">Baum and </w:t>
            </w:r>
            <w:proofErr w:type="spellStart"/>
            <w:r w:rsidRPr="007A2229">
              <w:rPr>
                <w:rFonts w:ascii="Times New Roman" w:hAnsi="Times New Roman" w:cs="Times New Roman"/>
              </w:rPr>
              <w:t>Cros</w:t>
            </w:r>
            <w:proofErr w:type="spellEnd"/>
            <w:r w:rsidRPr="007A2229">
              <w:rPr>
                <w:rFonts w:ascii="Times New Roman" w:hAnsi="Times New Roman" w:cs="Times New Roman"/>
              </w:rPr>
              <w:t xml:space="preserve"> by (1998)</w:t>
            </w:r>
          </w:p>
        </w:tc>
        <w:tc>
          <w:tcPr>
            <w:tcW w:w="2595" w:type="dxa"/>
          </w:tcPr>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Concept of valuation</w:t>
            </w:r>
          </w:p>
        </w:tc>
        <w:tc>
          <w:tcPr>
            <w:tcW w:w="3412" w:type="dxa"/>
          </w:tcPr>
          <w:p w:rsidR="007A2229" w:rsidRPr="007A2229" w:rsidRDefault="007A2229" w:rsidP="00AF1E4C">
            <w:pPr>
              <w:pStyle w:val="ListParagraph"/>
              <w:numPr>
                <w:ilvl w:val="0"/>
                <w:numId w:val="3"/>
              </w:numPr>
              <w:spacing w:line="360" w:lineRule="auto"/>
              <w:ind w:left="294"/>
              <w:jc w:val="both"/>
              <w:rPr>
                <w:rFonts w:ascii="Times New Roman" w:hAnsi="Times New Roman" w:cs="Times New Roman"/>
              </w:rPr>
            </w:pPr>
            <w:r w:rsidRPr="007A2229">
              <w:rPr>
                <w:rFonts w:ascii="Times New Roman" w:hAnsi="Times New Roman" w:cs="Times New Roman"/>
              </w:rPr>
              <w:t xml:space="preserve">He defines valuation as an act of assessing the worth of properties. </w:t>
            </w:r>
          </w:p>
          <w:p w:rsidR="007A2229" w:rsidRPr="007A2229" w:rsidRDefault="007A2229" w:rsidP="00AF1E4C">
            <w:pPr>
              <w:pStyle w:val="ListParagraph"/>
              <w:numPr>
                <w:ilvl w:val="0"/>
                <w:numId w:val="3"/>
              </w:numPr>
              <w:spacing w:line="360" w:lineRule="auto"/>
              <w:ind w:left="294"/>
              <w:jc w:val="both"/>
              <w:rPr>
                <w:rFonts w:ascii="Times New Roman" w:hAnsi="Times New Roman" w:cs="Times New Roman"/>
              </w:rPr>
            </w:pPr>
            <w:r w:rsidRPr="007A2229">
              <w:rPr>
                <w:rFonts w:ascii="Times New Roman" w:hAnsi="Times New Roman" w:cs="Times New Roman"/>
              </w:rPr>
              <w:t xml:space="preserve">He also </w:t>
            </w:r>
            <w:proofErr w:type="spellStart"/>
            <w:r w:rsidRPr="007A2229">
              <w:rPr>
                <w:rFonts w:ascii="Times New Roman" w:hAnsi="Times New Roman" w:cs="Times New Roman"/>
              </w:rPr>
              <w:t>valauation</w:t>
            </w:r>
            <w:proofErr w:type="spellEnd"/>
            <w:r w:rsidRPr="007A2229">
              <w:rPr>
                <w:rFonts w:ascii="Times New Roman" w:hAnsi="Times New Roman" w:cs="Times New Roman"/>
              </w:rPr>
              <w:t xml:space="preserve"> as an act of valuing or estimating the price of something as land or </w:t>
            </w:r>
            <w:r w:rsidRPr="007A2229">
              <w:rPr>
                <w:rFonts w:ascii="Times New Roman" w:hAnsi="Times New Roman" w:cs="Times New Roman"/>
              </w:rPr>
              <w:lastRenderedPageBreak/>
              <w:t>commodity</w:t>
            </w:r>
          </w:p>
        </w:tc>
      </w:tr>
      <w:tr w:rsidR="007A2229" w:rsidRPr="007A2229" w:rsidTr="00AF1E4C">
        <w:tc>
          <w:tcPr>
            <w:tcW w:w="3003" w:type="dxa"/>
          </w:tcPr>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lastRenderedPageBreak/>
              <w:t>Millington (2000)</w:t>
            </w:r>
          </w:p>
        </w:tc>
        <w:tc>
          <w:tcPr>
            <w:tcW w:w="2595" w:type="dxa"/>
          </w:tcPr>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Concept of valuation</w:t>
            </w:r>
          </w:p>
        </w:tc>
        <w:tc>
          <w:tcPr>
            <w:tcW w:w="3412" w:type="dxa"/>
          </w:tcPr>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 xml:space="preserve">Valuation is the </w:t>
            </w:r>
            <w:proofErr w:type="gramStart"/>
            <w:r w:rsidRPr="007A2229">
              <w:rPr>
                <w:rFonts w:ascii="Times New Roman" w:hAnsi="Times New Roman" w:cs="Times New Roman"/>
              </w:rPr>
              <w:t>art  and</w:t>
            </w:r>
            <w:proofErr w:type="gramEnd"/>
            <w:r w:rsidRPr="007A2229">
              <w:rPr>
                <w:rFonts w:ascii="Times New Roman" w:hAnsi="Times New Roman" w:cs="Times New Roman"/>
              </w:rPr>
              <w:t xml:space="preserve"> science of estimating for a specific purpose of a particular interest in a property at a particular moment in time.</w:t>
            </w:r>
          </w:p>
        </w:tc>
      </w:tr>
      <w:tr w:rsidR="007A2229" w:rsidRPr="007A2229" w:rsidTr="00AF1E4C">
        <w:tc>
          <w:tcPr>
            <w:tcW w:w="3003" w:type="dxa"/>
          </w:tcPr>
          <w:p w:rsidR="007A2229" w:rsidRPr="007A2229" w:rsidRDefault="007A2229" w:rsidP="007A2229">
            <w:pPr>
              <w:spacing w:line="360" w:lineRule="auto"/>
              <w:jc w:val="both"/>
              <w:rPr>
                <w:rFonts w:ascii="Times New Roman" w:hAnsi="Times New Roman" w:cs="Times New Roman"/>
              </w:rPr>
            </w:pPr>
            <w:proofErr w:type="spellStart"/>
            <w:r w:rsidRPr="007A2229">
              <w:rPr>
                <w:rFonts w:ascii="Times New Roman" w:hAnsi="Times New Roman" w:cs="Times New Roman"/>
              </w:rPr>
              <w:t>Olusegun</w:t>
            </w:r>
            <w:proofErr w:type="spellEnd"/>
            <w:r w:rsidRPr="007A2229">
              <w:rPr>
                <w:rFonts w:ascii="Times New Roman" w:hAnsi="Times New Roman" w:cs="Times New Roman"/>
              </w:rPr>
              <w:t xml:space="preserve"> </w:t>
            </w:r>
            <w:proofErr w:type="spellStart"/>
            <w:r w:rsidRPr="007A2229">
              <w:rPr>
                <w:rFonts w:ascii="Times New Roman" w:hAnsi="Times New Roman" w:cs="Times New Roman"/>
              </w:rPr>
              <w:t>Kuye</w:t>
            </w:r>
            <w:proofErr w:type="spellEnd"/>
          </w:p>
        </w:tc>
        <w:tc>
          <w:tcPr>
            <w:tcW w:w="2595" w:type="dxa"/>
          </w:tcPr>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Defines Specialized Property</w:t>
            </w:r>
          </w:p>
        </w:tc>
        <w:tc>
          <w:tcPr>
            <w:tcW w:w="3412" w:type="dxa"/>
          </w:tcPr>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Say’ Specialized property are often built by the government, private organization or institution for the provision of the special service or uses</w:t>
            </w:r>
          </w:p>
        </w:tc>
      </w:tr>
      <w:tr w:rsidR="007A2229" w:rsidRPr="007A2229" w:rsidTr="00AF1E4C">
        <w:tc>
          <w:tcPr>
            <w:tcW w:w="3003" w:type="dxa"/>
          </w:tcPr>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French N. (1996)</w:t>
            </w:r>
          </w:p>
        </w:tc>
        <w:tc>
          <w:tcPr>
            <w:tcW w:w="2595" w:type="dxa"/>
          </w:tcPr>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 xml:space="preserve">Investment </w:t>
            </w:r>
            <w:proofErr w:type="spellStart"/>
            <w:r w:rsidRPr="007A2229">
              <w:rPr>
                <w:rFonts w:ascii="Times New Roman" w:hAnsi="Times New Roman" w:cs="Times New Roman"/>
              </w:rPr>
              <w:t>Valauation</w:t>
            </w:r>
            <w:proofErr w:type="spellEnd"/>
          </w:p>
        </w:tc>
        <w:tc>
          <w:tcPr>
            <w:tcW w:w="3412" w:type="dxa"/>
          </w:tcPr>
          <w:p w:rsidR="007A2229" w:rsidRPr="007A2229" w:rsidRDefault="007A2229" w:rsidP="007A2229">
            <w:pPr>
              <w:spacing w:line="360" w:lineRule="auto"/>
              <w:jc w:val="both"/>
              <w:rPr>
                <w:rFonts w:ascii="Times New Roman" w:hAnsi="Times New Roman" w:cs="Times New Roman"/>
              </w:rPr>
            </w:pPr>
            <w:r w:rsidRPr="007A2229">
              <w:rPr>
                <w:rFonts w:ascii="Times New Roman" w:hAnsi="Times New Roman" w:cs="Times New Roman"/>
              </w:rPr>
              <w:t>Valuation is regarded as science because the value has to apply well tested techniques to arrive to a realistic value of the property being valued.</w:t>
            </w:r>
          </w:p>
        </w:tc>
      </w:tr>
      <w:tr w:rsidR="00AF1E4C" w:rsidRPr="007A2229" w:rsidTr="00AF1E4C">
        <w:tc>
          <w:tcPr>
            <w:tcW w:w="3003" w:type="dxa"/>
          </w:tcPr>
          <w:p w:rsidR="00AF1E4C" w:rsidRPr="007A2229" w:rsidRDefault="00AF1E4C" w:rsidP="007A2229">
            <w:pPr>
              <w:spacing w:line="360" w:lineRule="auto"/>
              <w:jc w:val="both"/>
              <w:rPr>
                <w:rFonts w:ascii="Times New Roman" w:hAnsi="Times New Roman" w:cs="Times New Roman"/>
              </w:rPr>
            </w:pPr>
            <w:proofErr w:type="spellStart"/>
            <w:r>
              <w:rPr>
                <w:rFonts w:ascii="Times New Roman" w:hAnsi="Times New Roman" w:cs="Times New Roman"/>
              </w:rPr>
              <w:t>Rics</w:t>
            </w:r>
            <w:proofErr w:type="spellEnd"/>
            <w:r>
              <w:rPr>
                <w:rFonts w:ascii="Times New Roman" w:hAnsi="Times New Roman" w:cs="Times New Roman"/>
              </w:rPr>
              <w:t xml:space="preserve"> [2019]</w:t>
            </w:r>
          </w:p>
        </w:tc>
        <w:tc>
          <w:tcPr>
            <w:tcW w:w="2595" w:type="dxa"/>
          </w:tcPr>
          <w:p w:rsidR="00AF1E4C" w:rsidRPr="007A2229" w:rsidRDefault="00AF1E4C" w:rsidP="007A2229">
            <w:pPr>
              <w:spacing w:line="360" w:lineRule="auto"/>
              <w:jc w:val="both"/>
              <w:rPr>
                <w:rFonts w:ascii="Times New Roman" w:hAnsi="Times New Roman" w:cs="Times New Roman"/>
              </w:rPr>
            </w:pPr>
            <w:r>
              <w:rPr>
                <w:rFonts w:ascii="Times New Roman" w:hAnsi="Times New Roman" w:cs="Times New Roman"/>
              </w:rPr>
              <w:t>Specialized property</w:t>
            </w:r>
          </w:p>
        </w:tc>
        <w:tc>
          <w:tcPr>
            <w:tcW w:w="3412" w:type="dxa"/>
          </w:tcPr>
          <w:p w:rsidR="00AF1E4C" w:rsidRPr="007A2229" w:rsidRDefault="00AF1E4C" w:rsidP="007A2229">
            <w:pPr>
              <w:spacing w:line="360" w:lineRule="auto"/>
              <w:jc w:val="both"/>
              <w:rPr>
                <w:rFonts w:ascii="Times New Roman" w:hAnsi="Times New Roman" w:cs="Times New Roman"/>
              </w:rPr>
            </w:pPr>
            <w:r>
              <w:rPr>
                <w:rFonts w:ascii="Times New Roman" w:hAnsi="Times New Roman" w:cs="Times New Roman"/>
              </w:rPr>
              <w:t>Specialized property can be define as the properties that are not commonly available for sale in the market and lack alternative use</w:t>
            </w:r>
          </w:p>
        </w:tc>
      </w:tr>
      <w:tr w:rsidR="00AF1E4C" w:rsidRPr="007A2229" w:rsidTr="00AF1E4C">
        <w:tc>
          <w:tcPr>
            <w:tcW w:w="3003" w:type="dxa"/>
          </w:tcPr>
          <w:p w:rsidR="00AF1E4C" w:rsidRDefault="00AF1E4C" w:rsidP="007A2229">
            <w:pPr>
              <w:spacing w:line="360" w:lineRule="auto"/>
              <w:jc w:val="both"/>
              <w:rPr>
                <w:rFonts w:ascii="Times New Roman" w:hAnsi="Times New Roman" w:cs="Times New Roman"/>
              </w:rPr>
            </w:pPr>
            <w:proofErr w:type="spellStart"/>
            <w:r>
              <w:rPr>
                <w:rFonts w:ascii="Times New Roman" w:hAnsi="Times New Roman" w:cs="Times New Roman"/>
              </w:rPr>
              <w:t>Rics</w:t>
            </w:r>
            <w:proofErr w:type="spellEnd"/>
            <w:r>
              <w:rPr>
                <w:rFonts w:ascii="Times New Roman" w:hAnsi="Times New Roman" w:cs="Times New Roman"/>
              </w:rPr>
              <w:t xml:space="preserve"> [2019]</w:t>
            </w:r>
          </w:p>
        </w:tc>
        <w:tc>
          <w:tcPr>
            <w:tcW w:w="2595" w:type="dxa"/>
          </w:tcPr>
          <w:p w:rsidR="00AF1E4C" w:rsidRDefault="00AF1E4C" w:rsidP="007A2229">
            <w:pPr>
              <w:spacing w:line="360" w:lineRule="auto"/>
              <w:jc w:val="both"/>
              <w:rPr>
                <w:rFonts w:ascii="Times New Roman" w:hAnsi="Times New Roman" w:cs="Times New Roman"/>
              </w:rPr>
            </w:pPr>
            <w:r>
              <w:rPr>
                <w:rFonts w:ascii="Times New Roman" w:hAnsi="Times New Roman" w:cs="Times New Roman"/>
              </w:rPr>
              <w:t>Statutory valuation</w:t>
            </w:r>
          </w:p>
        </w:tc>
        <w:tc>
          <w:tcPr>
            <w:tcW w:w="3412" w:type="dxa"/>
          </w:tcPr>
          <w:p w:rsidR="00AF1E4C" w:rsidRDefault="00AF1E4C" w:rsidP="007A2229">
            <w:pPr>
              <w:spacing w:line="360" w:lineRule="auto"/>
              <w:jc w:val="both"/>
              <w:rPr>
                <w:rFonts w:ascii="Times New Roman" w:hAnsi="Times New Roman" w:cs="Times New Roman"/>
              </w:rPr>
            </w:pPr>
            <w:r>
              <w:rPr>
                <w:rFonts w:ascii="Times New Roman" w:hAnsi="Times New Roman" w:cs="Times New Roman"/>
              </w:rPr>
              <w:t>This refer to deals with the impact of legislation and case law upon a property</w:t>
            </w:r>
          </w:p>
        </w:tc>
      </w:tr>
      <w:tr w:rsidR="00AF1E4C" w:rsidRPr="007A2229" w:rsidTr="00AF1E4C">
        <w:tc>
          <w:tcPr>
            <w:tcW w:w="3003" w:type="dxa"/>
          </w:tcPr>
          <w:p w:rsidR="00AF1E4C" w:rsidRDefault="00C1389F" w:rsidP="007A2229">
            <w:pPr>
              <w:spacing w:line="360" w:lineRule="auto"/>
              <w:jc w:val="both"/>
              <w:rPr>
                <w:rFonts w:ascii="Times New Roman" w:hAnsi="Times New Roman" w:cs="Times New Roman"/>
              </w:rPr>
            </w:pPr>
            <w:r>
              <w:rPr>
                <w:rFonts w:ascii="Times New Roman" w:hAnsi="Times New Roman" w:cs="Times New Roman"/>
              </w:rPr>
              <w:t>IVSC [2017]</w:t>
            </w:r>
          </w:p>
        </w:tc>
        <w:tc>
          <w:tcPr>
            <w:tcW w:w="2595" w:type="dxa"/>
          </w:tcPr>
          <w:p w:rsidR="00AF1E4C" w:rsidRDefault="00C1389F" w:rsidP="007A2229">
            <w:pPr>
              <w:spacing w:line="360" w:lineRule="auto"/>
              <w:jc w:val="both"/>
              <w:rPr>
                <w:rFonts w:ascii="Times New Roman" w:hAnsi="Times New Roman" w:cs="Times New Roman"/>
              </w:rPr>
            </w:pPr>
            <w:r>
              <w:rPr>
                <w:rFonts w:ascii="Times New Roman" w:hAnsi="Times New Roman" w:cs="Times New Roman"/>
              </w:rPr>
              <w:t>Rental value</w:t>
            </w:r>
          </w:p>
        </w:tc>
        <w:tc>
          <w:tcPr>
            <w:tcW w:w="3412" w:type="dxa"/>
          </w:tcPr>
          <w:p w:rsidR="00AF1E4C" w:rsidRDefault="00C1389F" w:rsidP="007A2229">
            <w:pPr>
              <w:spacing w:line="360" w:lineRule="auto"/>
              <w:jc w:val="both"/>
              <w:rPr>
                <w:rFonts w:ascii="Times New Roman" w:hAnsi="Times New Roman" w:cs="Times New Roman"/>
              </w:rPr>
            </w:pPr>
            <w:r>
              <w:rPr>
                <w:rFonts w:ascii="Times New Roman" w:hAnsi="Times New Roman" w:cs="Times New Roman"/>
              </w:rPr>
              <w:t xml:space="preserve">It </w:t>
            </w:r>
            <w:proofErr w:type="gramStart"/>
            <w:r>
              <w:rPr>
                <w:rFonts w:ascii="Times New Roman" w:hAnsi="Times New Roman" w:cs="Times New Roman"/>
              </w:rPr>
              <w:t>define</w:t>
            </w:r>
            <w:proofErr w:type="gramEnd"/>
            <w:r>
              <w:rPr>
                <w:rFonts w:ascii="Times New Roman" w:hAnsi="Times New Roman" w:cs="Times New Roman"/>
              </w:rPr>
              <w:t xml:space="preserve"> as the amount of money payable by a tenants for the occupying or for enjoying the use of another person property.</w:t>
            </w:r>
          </w:p>
        </w:tc>
      </w:tr>
    </w:tbl>
    <w:p w:rsidR="007A2229" w:rsidRPr="007A2229" w:rsidRDefault="007A2229" w:rsidP="007A2229">
      <w:pPr>
        <w:spacing w:line="360" w:lineRule="auto"/>
        <w:jc w:val="both"/>
        <w:rPr>
          <w:rFonts w:ascii="Times New Roman" w:hAnsi="Times New Roman" w:cs="Times New Roman"/>
        </w:rPr>
      </w:pPr>
    </w:p>
    <w:p w:rsidR="0058708A" w:rsidRPr="007A2229" w:rsidRDefault="0058708A" w:rsidP="007A2229">
      <w:pPr>
        <w:spacing w:line="360" w:lineRule="auto"/>
        <w:jc w:val="both"/>
        <w:rPr>
          <w:rFonts w:ascii="Times New Roman" w:eastAsia="Times New Roman" w:hAnsi="Times New Roman" w:cs="Times New Roman"/>
          <w:color w:val="222222"/>
          <w:shd w:val="clear" w:color="auto" w:fill="FFFFFF"/>
        </w:rPr>
      </w:pPr>
    </w:p>
    <w:p w:rsidR="004319ED" w:rsidRDefault="004319ED" w:rsidP="007A2229">
      <w:pPr>
        <w:spacing w:line="360" w:lineRule="auto"/>
        <w:jc w:val="both"/>
        <w:rPr>
          <w:rFonts w:ascii="Times New Roman" w:eastAsia="Times New Roman" w:hAnsi="Times New Roman" w:cs="Times New Roman"/>
          <w:color w:val="222222"/>
          <w:shd w:val="clear" w:color="auto" w:fill="FFFFFF"/>
        </w:rPr>
      </w:pPr>
    </w:p>
    <w:p w:rsidR="004319ED" w:rsidRDefault="004319ED" w:rsidP="007A2229">
      <w:pPr>
        <w:spacing w:line="360" w:lineRule="auto"/>
        <w:jc w:val="both"/>
        <w:rPr>
          <w:rFonts w:ascii="Times New Roman" w:eastAsia="Times New Roman" w:hAnsi="Times New Roman" w:cs="Times New Roman"/>
          <w:color w:val="222222"/>
          <w:shd w:val="clear" w:color="auto" w:fill="FFFFFF"/>
        </w:rPr>
      </w:pPr>
    </w:p>
    <w:p w:rsidR="004319ED" w:rsidRDefault="004319ED" w:rsidP="007A2229">
      <w:pPr>
        <w:spacing w:line="360" w:lineRule="auto"/>
        <w:jc w:val="both"/>
        <w:rPr>
          <w:rFonts w:ascii="Times New Roman" w:eastAsia="Times New Roman" w:hAnsi="Times New Roman" w:cs="Times New Roman"/>
          <w:color w:val="222222"/>
          <w:shd w:val="clear" w:color="auto" w:fill="FFFFFF"/>
        </w:rPr>
      </w:pPr>
    </w:p>
    <w:p w:rsidR="00C1389F" w:rsidRPr="00273AC5" w:rsidRDefault="00C1389F" w:rsidP="00C1389F">
      <w:pPr>
        <w:spacing w:line="360" w:lineRule="auto"/>
        <w:jc w:val="center"/>
        <w:rPr>
          <w:rFonts w:ascii="Times New Roman" w:eastAsia="Times New Roman" w:hAnsi="Times New Roman" w:cs="Times New Roman"/>
          <w:b/>
          <w:color w:val="222222"/>
          <w:shd w:val="clear" w:color="auto" w:fill="FFFFFF"/>
        </w:rPr>
      </w:pPr>
      <w:r w:rsidRPr="00273AC5">
        <w:rPr>
          <w:rFonts w:ascii="Times New Roman" w:eastAsia="Times New Roman" w:hAnsi="Times New Roman" w:cs="Times New Roman"/>
          <w:b/>
          <w:color w:val="222222"/>
          <w:shd w:val="clear" w:color="auto" w:fill="FFFFFF"/>
        </w:rPr>
        <w:lastRenderedPageBreak/>
        <w:t>CHAPTER THREE</w:t>
      </w:r>
    </w:p>
    <w:p w:rsidR="00C1389F" w:rsidRPr="00273AC5" w:rsidRDefault="00C1389F" w:rsidP="00C1389F">
      <w:pPr>
        <w:spacing w:line="360" w:lineRule="auto"/>
        <w:jc w:val="center"/>
        <w:rPr>
          <w:rFonts w:ascii="Times New Roman" w:eastAsia="Times New Roman" w:hAnsi="Times New Roman" w:cs="Times New Roman"/>
          <w:b/>
          <w:color w:val="222222"/>
          <w:shd w:val="clear" w:color="auto" w:fill="FFFFFF"/>
        </w:rPr>
      </w:pPr>
      <w:r w:rsidRPr="00273AC5">
        <w:rPr>
          <w:rFonts w:ascii="Times New Roman" w:eastAsia="Times New Roman" w:hAnsi="Times New Roman" w:cs="Times New Roman"/>
          <w:b/>
          <w:color w:val="222222"/>
          <w:shd w:val="clear" w:color="auto" w:fill="FFFFFF"/>
        </w:rPr>
        <w:t>RESEARCH METHODOLOGY</w:t>
      </w:r>
    </w:p>
    <w:p w:rsidR="00C1389F" w:rsidRPr="00C1389F" w:rsidRDefault="00C1389F" w:rsidP="00273AC5">
      <w:pPr>
        <w:tabs>
          <w:tab w:val="left" w:pos="5370"/>
        </w:tabs>
        <w:spacing w:line="360" w:lineRule="auto"/>
        <w:jc w:val="both"/>
        <w:rPr>
          <w:rFonts w:ascii="Times New Roman" w:eastAsia="Times New Roman" w:hAnsi="Times New Roman" w:cs="Times New Roman"/>
          <w:b/>
          <w:color w:val="222222"/>
          <w:shd w:val="clear" w:color="auto" w:fill="FFFFFF"/>
        </w:rPr>
      </w:pPr>
      <w:r w:rsidRPr="00C1389F">
        <w:rPr>
          <w:rFonts w:ascii="Times New Roman" w:eastAsia="Times New Roman" w:hAnsi="Times New Roman" w:cs="Times New Roman"/>
          <w:b/>
          <w:color w:val="222222"/>
          <w:shd w:val="clear" w:color="auto" w:fill="FFFFFF"/>
        </w:rPr>
        <w:t>3.1 INTRODUCTION</w:t>
      </w:r>
      <w:r w:rsidR="00273AC5">
        <w:rPr>
          <w:rFonts w:ascii="Times New Roman" w:eastAsia="Times New Roman" w:hAnsi="Times New Roman" w:cs="Times New Roman"/>
          <w:b/>
          <w:color w:val="222222"/>
          <w:shd w:val="clear" w:color="auto" w:fill="FFFFFF"/>
        </w:rPr>
        <w:tab/>
      </w:r>
    </w:p>
    <w:p w:rsidR="00C1389F" w:rsidRPr="00C1389F" w:rsidRDefault="00C1389F" w:rsidP="00C1389F">
      <w:pPr>
        <w:spacing w:line="360" w:lineRule="auto"/>
        <w:jc w:val="both"/>
        <w:rPr>
          <w:rFonts w:ascii="Times New Roman" w:eastAsia="Times New Roman" w:hAnsi="Times New Roman" w:cs="Times New Roman"/>
          <w:color w:val="222222"/>
          <w:shd w:val="clear" w:color="auto" w:fill="FFFFFF"/>
        </w:rPr>
      </w:pPr>
      <w:r w:rsidRPr="00C1389F">
        <w:rPr>
          <w:rFonts w:ascii="Times New Roman" w:eastAsia="Times New Roman" w:hAnsi="Times New Roman" w:cs="Times New Roman"/>
          <w:color w:val="222222"/>
          <w:shd w:val="clear" w:color="auto" w:fill="FFFFFF"/>
        </w:rPr>
        <w:t>This chapter presents the research methodology employed for this study. It outlines the systematic processes used in collecting, analyzing, and interpreting data to assess the valuation of specialized property with a focus on Femi’s Hospital. The components covered include the research design, data type and sources, instruments for data collection, target population, sample frame, sample size, sampling procedure, and methods of data analysis. The methodology was carefully designed to ensure reliability, validity, and accuracy in the findings of the study.</w:t>
      </w:r>
    </w:p>
    <w:p w:rsidR="00C1389F" w:rsidRPr="00C1389F" w:rsidRDefault="00C1389F" w:rsidP="00C1389F">
      <w:pPr>
        <w:spacing w:line="360" w:lineRule="auto"/>
        <w:jc w:val="both"/>
        <w:rPr>
          <w:rFonts w:ascii="Times New Roman" w:eastAsia="Times New Roman" w:hAnsi="Times New Roman" w:cs="Times New Roman"/>
          <w:b/>
          <w:color w:val="222222"/>
          <w:shd w:val="clear" w:color="auto" w:fill="FFFFFF"/>
        </w:rPr>
      </w:pPr>
      <w:r w:rsidRPr="00C1389F">
        <w:rPr>
          <w:rFonts w:ascii="Times New Roman" w:eastAsia="Times New Roman" w:hAnsi="Times New Roman" w:cs="Times New Roman"/>
          <w:b/>
          <w:color w:val="222222"/>
          <w:shd w:val="clear" w:color="auto" w:fill="FFFFFF"/>
        </w:rPr>
        <w:t>3.2 RESEARCH DESIGN</w:t>
      </w:r>
    </w:p>
    <w:p w:rsidR="00C1389F" w:rsidRPr="00C1389F" w:rsidRDefault="00C1389F" w:rsidP="00C1389F">
      <w:pPr>
        <w:spacing w:line="360" w:lineRule="auto"/>
        <w:jc w:val="both"/>
        <w:rPr>
          <w:rFonts w:ascii="Times New Roman" w:eastAsia="Times New Roman" w:hAnsi="Times New Roman" w:cs="Times New Roman"/>
          <w:color w:val="222222"/>
          <w:shd w:val="clear" w:color="auto" w:fill="FFFFFF"/>
        </w:rPr>
      </w:pPr>
      <w:r w:rsidRPr="00C1389F">
        <w:rPr>
          <w:rFonts w:ascii="Times New Roman" w:eastAsia="Times New Roman" w:hAnsi="Times New Roman" w:cs="Times New Roman"/>
          <w:color w:val="222222"/>
          <w:shd w:val="clear" w:color="auto" w:fill="FFFFFF"/>
        </w:rPr>
        <w:t xml:space="preserve">This research adopts a case study design. The case study method allows an in-depth, contextual analysis of a specific subject — Femi’s Hospital — which represents a typical </w:t>
      </w:r>
      <w:proofErr w:type="gramStart"/>
      <w:r w:rsidRPr="00C1389F">
        <w:rPr>
          <w:rFonts w:ascii="Times New Roman" w:eastAsia="Times New Roman" w:hAnsi="Times New Roman" w:cs="Times New Roman"/>
          <w:color w:val="222222"/>
          <w:shd w:val="clear" w:color="auto" w:fill="FFFFFF"/>
        </w:rPr>
        <w:t>specialized</w:t>
      </w:r>
      <w:proofErr w:type="gramEnd"/>
      <w:r w:rsidRPr="00C1389F">
        <w:rPr>
          <w:rFonts w:ascii="Times New Roman" w:eastAsia="Times New Roman" w:hAnsi="Times New Roman" w:cs="Times New Roman"/>
          <w:color w:val="222222"/>
          <w:shd w:val="clear" w:color="auto" w:fill="FFFFFF"/>
        </w:rPr>
        <w:t xml:space="preserve"> property. This design is appropriate because it enables a detailed examination of the valuation processes, challenges, and considerations involved in valuing a specialized property such as a hospital. The case study also allows for the combination of qualitative and quantitative data collection techniques.</w:t>
      </w:r>
    </w:p>
    <w:p w:rsidR="00C1389F" w:rsidRPr="00C1389F" w:rsidRDefault="00C1389F" w:rsidP="00C1389F">
      <w:pPr>
        <w:spacing w:line="360" w:lineRule="auto"/>
        <w:jc w:val="both"/>
        <w:rPr>
          <w:rFonts w:ascii="Times New Roman" w:eastAsia="Times New Roman" w:hAnsi="Times New Roman" w:cs="Times New Roman"/>
          <w:b/>
          <w:color w:val="222222"/>
          <w:shd w:val="clear" w:color="auto" w:fill="FFFFFF"/>
        </w:rPr>
      </w:pPr>
      <w:r w:rsidRPr="00C1389F">
        <w:rPr>
          <w:rFonts w:ascii="Times New Roman" w:eastAsia="Times New Roman" w:hAnsi="Times New Roman" w:cs="Times New Roman"/>
          <w:b/>
          <w:color w:val="222222"/>
          <w:shd w:val="clear" w:color="auto" w:fill="FFFFFF"/>
        </w:rPr>
        <w:t>3.3 DATA TYPE AND SOURCES</w:t>
      </w:r>
    </w:p>
    <w:p w:rsidR="00C1389F" w:rsidRPr="00C1389F" w:rsidRDefault="00C1389F" w:rsidP="00C1389F">
      <w:pPr>
        <w:spacing w:line="360" w:lineRule="auto"/>
        <w:jc w:val="both"/>
        <w:rPr>
          <w:rFonts w:ascii="Times New Roman" w:eastAsia="Times New Roman" w:hAnsi="Times New Roman" w:cs="Times New Roman"/>
          <w:color w:val="222222"/>
          <w:shd w:val="clear" w:color="auto" w:fill="FFFFFF"/>
        </w:rPr>
      </w:pPr>
      <w:r w:rsidRPr="00C1389F">
        <w:rPr>
          <w:rFonts w:ascii="Times New Roman" w:eastAsia="Times New Roman" w:hAnsi="Times New Roman" w:cs="Times New Roman"/>
          <w:color w:val="222222"/>
          <w:shd w:val="clear" w:color="auto" w:fill="FFFFFF"/>
        </w:rPr>
        <w:t>Both primary and secondary data were employed in this study to provide a comprehensive analysis.</w:t>
      </w:r>
    </w:p>
    <w:p w:rsidR="00C1389F" w:rsidRPr="00C1389F" w:rsidRDefault="00C1389F" w:rsidP="00C1389F">
      <w:pPr>
        <w:spacing w:line="360" w:lineRule="auto"/>
        <w:jc w:val="both"/>
        <w:rPr>
          <w:rFonts w:ascii="Times New Roman" w:eastAsia="Times New Roman" w:hAnsi="Times New Roman" w:cs="Times New Roman"/>
          <w:b/>
          <w:color w:val="222222"/>
          <w:shd w:val="clear" w:color="auto" w:fill="FFFFFF"/>
        </w:rPr>
      </w:pPr>
      <w:r w:rsidRPr="00C1389F">
        <w:rPr>
          <w:rFonts w:ascii="Times New Roman" w:eastAsia="Times New Roman" w:hAnsi="Times New Roman" w:cs="Times New Roman"/>
          <w:b/>
          <w:color w:val="222222"/>
          <w:shd w:val="clear" w:color="auto" w:fill="FFFFFF"/>
        </w:rPr>
        <w:t>3.3.1 Primary Data</w:t>
      </w:r>
    </w:p>
    <w:p w:rsidR="00C1389F" w:rsidRPr="00C1389F" w:rsidRDefault="00C1389F" w:rsidP="00C1389F">
      <w:pPr>
        <w:spacing w:line="360" w:lineRule="auto"/>
        <w:jc w:val="both"/>
        <w:rPr>
          <w:rFonts w:ascii="Times New Roman" w:eastAsia="Times New Roman" w:hAnsi="Times New Roman" w:cs="Times New Roman"/>
          <w:color w:val="222222"/>
          <w:shd w:val="clear" w:color="auto" w:fill="FFFFFF"/>
        </w:rPr>
      </w:pPr>
      <w:r w:rsidRPr="00C1389F">
        <w:rPr>
          <w:rFonts w:ascii="Times New Roman" w:eastAsia="Times New Roman" w:hAnsi="Times New Roman" w:cs="Times New Roman"/>
          <w:color w:val="222222"/>
          <w:shd w:val="clear" w:color="auto" w:fill="FFFFFF"/>
        </w:rPr>
        <w:t>Primary data were collected through:</w:t>
      </w:r>
    </w:p>
    <w:p w:rsidR="00C1389F" w:rsidRPr="003607A7" w:rsidRDefault="00C1389F" w:rsidP="003607A7">
      <w:pPr>
        <w:pStyle w:val="ListParagraph"/>
        <w:numPr>
          <w:ilvl w:val="0"/>
          <w:numId w:val="6"/>
        </w:numPr>
        <w:spacing w:line="360" w:lineRule="auto"/>
        <w:jc w:val="both"/>
        <w:rPr>
          <w:rFonts w:ascii="Times New Roman" w:eastAsia="Times New Roman" w:hAnsi="Times New Roman" w:cs="Times New Roman"/>
          <w:color w:val="222222"/>
          <w:shd w:val="clear" w:color="auto" w:fill="FFFFFF"/>
        </w:rPr>
      </w:pPr>
      <w:r w:rsidRPr="003607A7">
        <w:rPr>
          <w:rFonts w:ascii="Times New Roman" w:eastAsia="Times New Roman" w:hAnsi="Times New Roman" w:cs="Times New Roman"/>
          <w:color w:val="222222"/>
          <w:shd w:val="clear" w:color="auto" w:fill="FFFFFF"/>
        </w:rPr>
        <w:t xml:space="preserve">Structured questionnaires administered to professional estate surveyors and </w:t>
      </w:r>
      <w:proofErr w:type="spellStart"/>
      <w:r w:rsidRPr="003607A7">
        <w:rPr>
          <w:rFonts w:ascii="Times New Roman" w:eastAsia="Times New Roman" w:hAnsi="Times New Roman" w:cs="Times New Roman"/>
          <w:color w:val="222222"/>
          <w:shd w:val="clear" w:color="auto" w:fill="FFFFFF"/>
        </w:rPr>
        <w:t>valuers</w:t>
      </w:r>
      <w:proofErr w:type="spellEnd"/>
      <w:r w:rsidRPr="003607A7">
        <w:rPr>
          <w:rFonts w:ascii="Times New Roman" w:eastAsia="Times New Roman" w:hAnsi="Times New Roman" w:cs="Times New Roman"/>
          <w:color w:val="222222"/>
          <w:shd w:val="clear" w:color="auto" w:fill="FFFFFF"/>
        </w:rPr>
        <w:t>, hospital management, and investors.</w:t>
      </w:r>
    </w:p>
    <w:p w:rsidR="00C1389F" w:rsidRPr="003607A7" w:rsidRDefault="00C1389F" w:rsidP="003607A7">
      <w:pPr>
        <w:pStyle w:val="ListParagraph"/>
        <w:numPr>
          <w:ilvl w:val="0"/>
          <w:numId w:val="6"/>
        </w:numPr>
        <w:spacing w:line="360" w:lineRule="auto"/>
        <w:jc w:val="both"/>
        <w:rPr>
          <w:rFonts w:ascii="Times New Roman" w:eastAsia="Times New Roman" w:hAnsi="Times New Roman" w:cs="Times New Roman"/>
          <w:color w:val="222222"/>
          <w:shd w:val="clear" w:color="auto" w:fill="FFFFFF"/>
        </w:rPr>
      </w:pPr>
      <w:r w:rsidRPr="003607A7">
        <w:rPr>
          <w:rFonts w:ascii="Times New Roman" w:eastAsia="Times New Roman" w:hAnsi="Times New Roman" w:cs="Times New Roman"/>
          <w:color w:val="222222"/>
          <w:shd w:val="clear" w:color="auto" w:fill="FFFFFF"/>
        </w:rPr>
        <w:t>Interviews with selected estate surveyors, government valuation officers, and hospital managers to gather expert opinions.</w:t>
      </w:r>
    </w:p>
    <w:p w:rsidR="00C1389F" w:rsidRPr="003607A7" w:rsidRDefault="00C1389F" w:rsidP="003607A7">
      <w:pPr>
        <w:pStyle w:val="ListParagraph"/>
        <w:numPr>
          <w:ilvl w:val="0"/>
          <w:numId w:val="6"/>
        </w:numPr>
        <w:spacing w:line="360" w:lineRule="auto"/>
        <w:jc w:val="both"/>
        <w:rPr>
          <w:rFonts w:ascii="Times New Roman" w:eastAsia="Times New Roman" w:hAnsi="Times New Roman" w:cs="Times New Roman"/>
          <w:color w:val="222222"/>
          <w:shd w:val="clear" w:color="auto" w:fill="FFFFFF"/>
        </w:rPr>
      </w:pPr>
      <w:r w:rsidRPr="003607A7">
        <w:rPr>
          <w:rFonts w:ascii="Times New Roman" w:eastAsia="Times New Roman" w:hAnsi="Times New Roman" w:cs="Times New Roman"/>
          <w:color w:val="222222"/>
          <w:shd w:val="clear" w:color="auto" w:fill="FFFFFF"/>
        </w:rPr>
        <w:t>Physical observation of the hospital property, including its physical structures, facilities, location, and surrounding environment.</w:t>
      </w:r>
    </w:p>
    <w:p w:rsidR="00C1389F" w:rsidRPr="00C1389F" w:rsidRDefault="00C1389F" w:rsidP="00C1389F">
      <w:pPr>
        <w:spacing w:line="360" w:lineRule="auto"/>
        <w:jc w:val="both"/>
        <w:rPr>
          <w:rFonts w:ascii="Times New Roman" w:eastAsia="Times New Roman" w:hAnsi="Times New Roman" w:cs="Times New Roman"/>
          <w:color w:val="222222"/>
          <w:shd w:val="clear" w:color="auto" w:fill="FFFFFF"/>
        </w:rPr>
      </w:pPr>
    </w:p>
    <w:p w:rsidR="00C1389F" w:rsidRPr="00C1389F" w:rsidRDefault="00C1389F" w:rsidP="00C1389F">
      <w:pPr>
        <w:spacing w:line="360" w:lineRule="auto"/>
        <w:jc w:val="both"/>
        <w:rPr>
          <w:rFonts w:ascii="Times New Roman" w:eastAsia="Times New Roman" w:hAnsi="Times New Roman" w:cs="Times New Roman"/>
          <w:b/>
          <w:color w:val="222222"/>
          <w:shd w:val="clear" w:color="auto" w:fill="FFFFFF"/>
        </w:rPr>
      </w:pPr>
      <w:r w:rsidRPr="00C1389F">
        <w:rPr>
          <w:rFonts w:ascii="Times New Roman" w:eastAsia="Times New Roman" w:hAnsi="Times New Roman" w:cs="Times New Roman"/>
          <w:b/>
          <w:color w:val="222222"/>
          <w:shd w:val="clear" w:color="auto" w:fill="FFFFFF"/>
        </w:rPr>
        <w:t>3.3.2 Secondary Data</w:t>
      </w:r>
    </w:p>
    <w:p w:rsidR="00C1389F" w:rsidRPr="00C1389F" w:rsidRDefault="00C1389F" w:rsidP="00C1389F">
      <w:pPr>
        <w:spacing w:line="360" w:lineRule="auto"/>
        <w:jc w:val="both"/>
        <w:rPr>
          <w:rFonts w:ascii="Times New Roman" w:eastAsia="Times New Roman" w:hAnsi="Times New Roman" w:cs="Times New Roman"/>
          <w:color w:val="222222"/>
          <w:shd w:val="clear" w:color="auto" w:fill="FFFFFF"/>
        </w:rPr>
      </w:pPr>
      <w:r w:rsidRPr="00C1389F">
        <w:rPr>
          <w:rFonts w:ascii="Times New Roman" w:eastAsia="Times New Roman" w:hAnsi="Times New Roman" w:cs="Times New Roman"/>
          <w:color w:val="222222"/>
          <w:shd w:val="clear" w:color="auto" w:fill="FFFFFF"/>
        </w:rPr>
        <w:t>Secondary data were sourced from:</w:t>
      </w:r>
    </w:p>
    <w:p w:rsidR="00C1389F" w:rsidRPr="003607A7" w:rsidRDefault="00C1389F" w:rsidP="003607A7">
      <w:pPr>
        <w:pStyle w:val="ListParagraph"/>
        <w:numPr>
          <w:ilvl w:val="2"/>
          <w:numId w:val="7"/>
        </w:numPr>
        <w:spacing w:line="360" w:lineRule="auto"/>
        <w:jc w:val="both"/>
        <w:rPr>
          <w:rFonts w:ascii="Times New Roman" w:eastAsia="Times New Roman" w:hAnsi="Times New Roman" w:cs="Times New Roman"/>
          <w:color w:val="222222"/>
          <w:shd w:val="clear" w:color="auto" w:fill="FFFFFF"/>
        </w:rPr>
      </w:pPr>
      <w:r w:rsidRPr="003607A7">
        <w:rPr>
          <w:rFonts w:ascii="Times New Roman" w:eastAsia="Times New Roman" w:hAnsi="Times New Roman" w:cs="Times New Roman"/>
          <w:color w:val="222222"/>
          <w:shd w:val="clear" w:color="auto" w:fill="FFFFFF"/>
        </w:rPr>
        <w:t>Published valuation reports.</w:t>
      </w:r>
    </w:p>
    <w:p w:rsidR="00C1389F" w:rsidRPr="003607A7" w:rsidRDefault="00C1389F" w:rsidP="003607A7">
      <w:pPr>
        <w:pStyle w:val="ListParagraph"/>
        <w:numPr>
          <w:ilvl w:val="2"/>
          <w:numId w:val="7"/>
        </w:numPr>
        <w:spacing w:line="360" w:lineRule="auto"/>
        <w:jc w:val="both"/>
        <w:rPr>
          <w:rFonts w:ascii="Times New Roman" w:eastAsia="Times New Roman" w:hAnsi="Times New Roman" w:cs="Times New Roman"/>
          <w:color w:val="222222"/>
          <w:shd w:val="clear" w:color="auto" w:fill="FFFFFF"/>
        </w:rPr>
      </w:pPr>
      <w:r w:rsidRPr="003607A7">
        <w:rPr>
          <w:rFonts w:ascii="Times New Roman" w:eastAsia="Times New Roman" w:hAnsi="Times New Roman" w:cs="Times New Roman"/>
          <w:color w:val="222222"/>
          <w:shd w:val="clear" w:color="auto" w:fill="FFFFFF"/>
        </w:rPr>
        <w:t>Academic journals, textbooks, and relevant literature on property valuation.</w:t>
      </w:r>
    </w:p>
    <w:p w:rsidR="003607A7" w:rsidRDefault="00C1389F" w:rsidP="00C1389F">
      <w:pPr>
        <w:pStyle w:val="ListParagraph"/>
        <w:numPr>
          <w:ilvl w:val="2"/>
          <w:numId w:val="7"/>
        </w:numPr>
        <w:spacing w:line="360" w:lineRule="auto"/>
        <w:jc w:val="both"/>
        <w:rPr>
          <w:rFonts w:ascii="Times New Roman" w:eastAsia="Times New Roman" w:hAnsi="Times New Roman" w:cs="Times New Roman"/>
          <w:color w:val="222222"/>
          <w:shd w:val="clear" w:color="auto" w:fill="FFFFFF"/>
        </w:rPr>
      </w:pPr>
      <w:r w:rsidRPr="003607A7">
        <w:rPr>
          <w:rFonts w:ascii="Times New Roman" w:eastAsia="Times New Roman" w:hAnsi="Times New Roman" w:cs="Times New Roman"/>
          <w:color w:val="222222"/>
          <w:shd w:val="clear" w:color="auto" w:fill="FFFFFF"/>
        </w:rPr>
        <w:t>Government publications, property guidelines, and relevant acts or policies.</w:t>
      </w:r>
    </w:p>
    <w:p w:rsidR="00C1389F" w:rsidRPr="003607A7" w:rsidRDefault="00C1389F" w:rsidP="00C1389F">
      <w:pPr>
        <w:pStyle w:val="ListParagraph"/>
        <w:numPr>
          <w:ilvl w:val="2"/>
          <w:numId w:val="7"/>
        </w:numPr>
        <w:spacing w:line="360" w:lineRule="auto"/>
        <w:jc w:val="both"/>
        <w:rPr>
          <w:rFonts w:ascii="Times New Roman" w:eastAsia="Times New Roman" w:hAnsi="Times New Roman" w:cs="Times New Roman"/>
          <w:color w:val="222222"/>
          <w:shd w:val="clear" w:color="auto" w:fill="FFFFFF"/>
        </w:rPr>
      </w:pPr>
      <w:r w:rsidRPr="003607A7">
        <w:rPr>
          <w:rFonts w:ascii="Times New Roman" w:eastAsia="Times New Roman" w:hAnsi="Times New Roman" w:cs="Times New Roman"/>
          <w:color w:val="222222"/>
          <w:shd w:val="clear" w:color="auto" w:fill="FFFFFF"/>
        </w:rPr>
        <w:lastRenderedPageBreak/>
        <w:t>Online databases, industry reports, and previous research studies on specialized property valuation.</w:t>
      </w:r>
    </w:p>
    <w:p w:rsidR="00C1389F" w:rsidRPr="003607A7" w:rsidRDefault="003607A7" w:rsidP="00C1389F">
      <w:pPr>
        <w:spacing w:line="360" w:lineRule="auto"/>
        <w:jc w:val="both"/>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3.4</w:t>
      </w:r>
      <w:r>
        <w:rPr>
          <w:rFonts w:ascii="Times New Roman" w:eastAsia="Times New Roman" w:hAnsi="Times New Roman" w:cs="Times New Roman"/>
          <w:b/>
          <w:color w:val="222222"/>
          <w:shd w:val="clear" w:color="auto" w:fill="FFFFFF"/>
        </w:rPr>
        <w:tab/>
      </w:r>
      <w:r w:rsidRPr="003607A7">
        <w:rPr>
          <w:rFonts w:ascii="Times New Roman" w:eastAsia="Times New Roman" w:hAnsi="Times New Roman" w:cs="Times New Roman"/>
          <w:b/>
          <w:color w:val="222222"/>
          <w:shd w:val="clear" w:color="auto" w:fill="FFFFFF"/>
        </w:rPr>
        <w:t>INSTRUMENT FOR DATA COLLECTION</w:t>
      </w:r>
    </w:p>
    <w:p w:rsidR="00C1389F" w:rsidRPr="00C1389F" w:rsidRDefault="00C1389F" w:rsidP="00C1389F">
      <w:pPr>
        <w:spacing w:line="360" w:lineRule="auto"/>
        <w:jc w:val="both"/>
        <w:rPr>
          <w:rFonts w:ascii="Times New Roman" w:eastAsia="Times New Roman" w:hAnsi="Times New Roman" w:cs="Times New Roman"/>
          <w:color w:val="222222"/>
          <w:shd w:val="clear" w:color="auto" w:fill="FFFFFF"/>
        </w:rPr>
      </w:pPr>
      <w:r w:rsidRPr="00C1389F">
        <w:rPr>
          <w:rFonts w:ascii="Times New Roman" w:eastAsia="Times New Roman" w:hAnsi="Times New Roman" w:cs="Times New Roman"/>
          <w:color w:val="222222"/>
          <w:shd w:val="clear" w:color="auto" w:fill="FFFFFF"/>
        </w:rPr>
        <w:t>The study utilized the following research instruments:</w:t>
      </w:r>
    </w:p>
    <w:p w:rsidR="00C1389F" w:rsidRPr="003607A7" w:rsidRDefault="00C1389F" w:rsidP="003607A7">
      <w:pPr>
        <w:pStyle w:val="ListParagraph"/>
        <w:numPr>
          <w:ilvl w:val="0"/>
          <w:numId w:val="8"/>
        </w:numPr>
        <w:spacing w:line="360" w:lineRule="auto"/>
        <w:jc w:val="both"/>
        <w:rPr>
          <w:rFonts w:ascii="Times New Roman" w:eastAsia="Times New Roman" w:hAnsi="Times New Roman" w:cs="Times New Roman"/>
          <w:color w:val="222222"/>
          <w:shd w:val="clear" w:color="auto" w:fill="FFFFFF"/>
        </w:rPr>
      </w:pPr>
      <w:r w:rsidRPr="003607A7">
        <w:rPr>
          <w:rFonts w:ascii="Times New Roman" w:eastAsia="Times New Roman" w:hAnsi="Times New Roman" w:cs="Times New Roman"/>
          <w:color w:val="222222"/>
          <w:shd w:val="clear" w:color="auto" w:fill="FFFFFF"/>
        </w:rPr>
        <w:t>Structured Questionnaire: Designed with both closed-ended and open-ended questions to gather data on valuation methods, principles, and peculiar challenges in valuing hospitals.</w:t>
      </w:r>
    </w:p>
    <w:p w:rsidR="00C1389F" w:rsidRPr="003607A7" w:rsidRDefault="00C1389F" w:rsidP="003607A7">
      <w:pPr>
        <w:pStyle w:val="ListParagraph"/>
        <w:numPr>
          <w:ilvl w:val="0"/>
          <w:numId w:val="8"/>
        </w:numPr>
        <w:spacing w:line="360" w:lineRule="auto"/>
        <w:jc w:val="both"/>
        <w:rPr>
          <w:rFonts w:ascii="Times New Roman" w:eastAsia="Times New Roman" w:hAnsi="Times New Roman" w:cs="Times New Roman"/>
          <w:color w:val="222222"/>
          <w:shd w:val="clear" w:color="auto" w:fill="FFFFFF"/>
        </w:rPr>
      </w:pPr>
      <w:r w:rsidRPr="003607A7">
        <w:rPr>
          <w:rFonts w:ascii="Times New Roman" w:eastAsia="Times New Roman" w:hAnsi="Times New Roman" w:cs="Times New Roman"/>
          <w:color w:val="222222"/>
          <w:shd w:val="clear" w:color="auto" w:fill="FFFFFF"/>
        </w:rPr>
        <w:t xml:space="preserve">Interview Guide: A structured guide containing open-ended questions for in-depth interviews with key stakeholders such as </w:t>
      </w:r>
      <w:proofErr w:type="spellStart"/>
      <w:r w:rsidRPr="003607A7">
        <w:rPr>
          <w:rFonts w:ascii="Times New Roman" w:eastAsia="Times New Roman" w:hAnsi="Times New Roman" w:cs="Times New Roman"/>
          <w:color w:val="222222"/>
          <w:shd w:val="clear" w:color="auto" w:fill="FFFFFF"/>
        </w:rPr>
        <w:t>valuers</w:t>
      </w:r>
      <w:proofErr w:type="spellEnd"/>
      <w:r w:rsidRPr="003607A7">
        <w:rPr>
          <w:rFonts w:ascii="Times New Roman" w:eastAsia="Times New Roman" w:hAnsi="Times New Roman" w:cs="Times New Roman"/>
          <w:color w:val="222222"/>
          <w:shd w:val="clear" w:color="auto" w:fill="FFFFFF"/>
        </w:rPr>
        <w:t xml:space="preserve"> and hospital administrators.</w:t>
      </w:r>
    </w:p>
    <w:p w:rsidR="00C1389F" w:rsidRPr="003607A7" w:rsidRDefault="00C1389F" w:rsidP="003607A7">
      <w:pPr>
        <w:pStyle w:val="ListParagraph"/>
        <w:numPr>
          <w:ilvl w:val="0"/>
          <w:numId w:val="8"/>
        </w:numPr>
        <w:spacing w:line="360" w:lineRule="auto"/>
        <w:jc w:val="both"/>
        <w:rPr>
          <w:rFonts w:ascii="Times New Roman" w:eastAsia="Times New Roman" w:hAnsi="Times New Roman" w:cs="Times New Roman"/>
          <w:color w:val="222222"/>
          <w:shd w:val="clear" w:color="auto" w:fill="FFFFFF"/>
        </w:rPr>
      </w:pPr>
      <w:r w:rsidRPr="003607A7">
        <w:rPr>
          <w:rFonts w:ascii="Times New Roman" w:eastAsia="Times New Roman" w:hAnsi="Times New Roman" w:cs="Times New Roman"/>
          <w:color w:val="222222"/>
          <w:shd w:val="clear" w:color="auto" w:fill="FFFFFF"/>
        </w:rPr>
        <w:t>Observation Checklist: Used for on-site inspection of Femi’s Hospital to document its physical characteristics, level of maintenance, and specialized features relevant to valuation.</w:t>
      </w:r>
    </w:p>
    <w:p w:rsidR="00C1389F" w:rsidRPr="003607A7" w:rsidRDefault="003607A7" w:rsidP="00C1389F">
      <w:pPr>
        <w:spacing w:line="360" w:lineRule="auto"/>
        <w:jc w:val="both"/>
        <w:rPr>
          <w:rFonts w:ascii="Times New Roman" w:eastAsia="Times New Roman" w:hAnsi="Times New Roman" w:cs="Times New Roman"/>
          <w:b/>
          <w:color w:val="222222"/>
          <w:shd w:val="clear" w:color="auto" w:fill="FFFFFF"/>
        </w:rPr>
      </w:pPr>
      <w:r w:rsidRPr="003607A7">
        <w:rPr>
          <w:rFonts w:ascii="Times New Roman" w:eastAsia="Times New Roman" w:hAnsi="Times New Roman" w:cs="Times New Roman"/>
          <w:b/>
          <w:color w:val="222222"/>
          <w:shd w:val="clear" w:color="auto" w:fill="FFFFFF"/>
        </w:rPr>
        <w:t>3.5 TARGET POPULATION</w:t>
      </w:r>
    </w:p>
    <w:p w:rsidR="00C1389F" w:rsidRPr="00C1389F" w:rsidRDefault="00C1389F" w:rsidP="00C1389F">
      <w:pPr>
        <w:spacing w:line="360" w:lineRule="auto"/>
        <w:jc w:val="both"/>
        <w:rPr>
          <w:rFonts w:ascii="Times New Roman" w:eastAsia="Times New Roman" w:hAnsi="Times New Roman" w:cs="Times New Roman"/>
          <w:color w:val="222222"/>
          <w:shd w:val="clear" w:color="auto" w:fill="FFFFFF"/>
        </w:rPr>
      </w:pPr>
      <w:r w:rsidRPr="00C1389F">
        <w:rPr>
          <w:rFonts w:ascii="Times New Roman" w:eastAsia="Times New Roman" w:hAnsi="Times New Roman" w:cs="Times New Roman"/>
          <w:color w:val="222222"/>
          <w:shd w:val="clear" w:color="auto" w:fill="FFFFFF"/>
        </w:rPr>
        <w:t>The target population for this study includes professionals and stakeholders directly involved in the valuation of specialized properties. These include:</w:t>
      </w:r>
    </w:p>
    <w:p w:rsidR="00C1389F" w:rsidRPr="003607A7" w:rsidRDefault="00C1389F" w:rsidP="003607A7">
      <w:pPr>
        <w:pStyle w:val="ListParagraph"/>
        <w:numPr>
          <w:ilvl w:val="0"/>
          <w:numId w:val="9"/>
        </w:numPr>
        <w:spacing w:line="360" w:lineRule="auto"/>
        <w:jc w:val="both"/>
        <w:rPr>
          <w:rFonts w:ascii="Times New Roman" w:eastAsia="Times New Roman" w:hAnsi="Times New Roman" w:cs="Times New Roman"/>
          <w:color w:val="222222"/>
          <w:shd w:val="clear" w:color="auto" w:fill="FFFFFF"/>
        </w:rPr>
      </w:pPr>
      <w:r w:rsidRPr="003607A7">
        <w:rPr>
          <w:rFonts w:ascii="Times New Roman" w:eastAsia="Times New Roman" w:hAnsi="Times New Roman" w:cs="Times New Roman"/>
          <w:color w:val="222222"/>
          <w:shd w:val="clear" w:color="auto" w:fill="FFFFFF"/>
        </w:rPr>
        <w:t xml:space="preserve">Registered estate surveyors and </w:t>
      </w:r>
      <w:proofErr w:type="spellStart"/>
      <w:r w:rsidRPr="003607A7">
        <w:rPr>
          <w:rFonts w:ascii="Times New Roman" w:eastAsia="Times New Roman" w:hAnsi="Times New Roman" w:cs="Times New Roman"/>
          <w:color w:val="222222"/>
          <w:shd w:val="clear" w:color="auto" w:fill="FFFFFF"/>
        </w:rPr>
        <w:t>valuers</w:t>
      </w:r>
      <w:proofErr w:type="spellEnd"/>
      <w:r w:rsidRPr="003607A7">
        <w:rPr>
          <w:rFonts w:ascii="Times New Roman" w:eastAsia="Times New Roman" w:hAnsi="Times New Roman" w:cs="Times New Roman"/>
          <w:color w:val="222222"/>
          <w:shd w:val="clear" w:color="auto" w:fill="FFFFFF"/>
        </w:rPr>
        <w:t xml:space="preserve"> with experience in hospital valuation.</w:t>
      </w:r>
    </w:p>
    <w:p w:rsidR="00C1389F" w:rsidRPr="003607A7" w:rsidRDefault="00C1389F" w:rsidP="003607A7">
      <w:pPr>
        <w:pStyle w:val="ListParagraph"/>
        <w:numPr>
          <w:ilvl w:val="0"/>
          <w:numId w:val="9"/>
        </w:numPr>
        <w:spacing w:line="360" w:lineRule="auto"/>
        <w:jc w:val="both"/>
        <w:rPr>
          <w:rFonts w:ascii="Times New Roman" w:eastAsia="Times New Roman" w:hAnsi="Times New Roman" w:cs="Times New Roman"/>
          <w:color w:val="222222"/>
          <w:shd w:val="clear" w:color="auto" w:fill="FFFFFF"/>
        </w:rPr>
      </w:pPr>
      <w:r w:rsidRPr="003607A7">
        <w:rPr>
          <w:rFonts w:ascii="Times New Roman" w:eastAsia="Times New Roman" w:hAnsi="Times New Roman" w:cs="Times New Roman"/>
          <w:color w:val="222222"/>
          <w:shd w:val="clear" w:color="auto" w:fill="FFFFFF"/>
        </w:rPr>
        <w:t>Management staff of Femi’s Hospital who are knowledgeable about the property’s operations and facilities.</w:t>
      </w:r>
    </w:p>
    <w:p w:rsidR="00C1389F" w:rsidRPr="003607A7" w:rsidRDefault="00C1389F" w:rsidP="003607A7">
      <w:pPr>
        <w:pStyle w:val="ListParagraph"/>
        <w:numPr>
          <w:ilvl w:val="0"/>
          <w:numId w:val="9"/>
        </w:numPr>
        <w:spacing w:line="360" w:lineRule="auto"/>
        <w:jc w:val="both"/>
        <w:rPr>
          <w:rFonts w:ascii="Times New Roman" w:eastAsia="Times New Roman" w:hAnsi="Times New Roman" w:cs="Times New Roman"/>
          <w:color w:val="222222"/>
          <w:shd w:val="clear" w:color="auto" w:fill="FFFFFF"/>
        </w:rPr>
      </w:pPr>
      <w:r w:rsidRPr="003607A7">
        <w:rPr>
          <w:rFonts w:ascii="Times New Roman" w:eastAsia="Times New Roman" w:hAnsi="Times New Roman" w:cs="Times New Roman"/>
          <w:color w:val="222222"/>
          <w:shd w:val="clear" w:color="auto" w:fill="FFFFFF"/>
        </w:rPr>
        <w:t>Government valuation officers involved in property taxation and regulatory oversight.</w:t>
      </w:r>
    </w:p>
    <w:p w:rsidR="00C1389F" w:rsidRPr="003607A7" w:rsidRDefault="00C1389F" w:rsidP="003607A7">
      <w:pPr>
        <w:pStyle w:val="ListParagraph"/>
        <w:numPr>
          <w:ilvl w:val="0"/>
          <w:numId w:val="9"/>
        </w:numPr>
        <w:spacing w:line="360" w:lineRule="auto"/>
        <w:jc w:val="both"/>
        <w:rPr>
          <w:rFonts w:ascii="Times New Roman" w:eastAsia="Times New Roman" w:hAnsi="Times New Roman" w:cs="Times New Roman"/>
          <w:color w:val="222222"/>
          <w:shd w:val="clear" w:color="auto" w:fill="FFFFFF"/>
        </w:rPr>
      </w:pPr>
      <w:r w:rsidRPr="003607A7">
        <w:rPr>
          <w:rFonts w:ascii="Times New Roman" w:eastAsia="Times New Roman" w:hAnsi="Times New Roman" w:cs="Times New Roman"/>
          <w:color w:val="222222"/>
          <w:shd w:val="clear" w:color="auto" w:fill="FFFFFF"/>
        </w:rPr>
        <w:t>Private investors or financial institutions with an interest in healthcare properties.</w:t>
      </w:r>
    </w:p>
    <w:p w:rsidR="003607A7" w:rsidRPr="003607A7" w:rsidRDefault="003607A7" w:rsidP="00C1389F">
      <w:pPr>
        <w:spacing w:line="360" w:lineRule="auto"/>
        <w:jc w:val="both"/>
        <w:rPr>
          <w:rFonts w:ascii="Times New Roman" w:eastAsia="Times New Roman" w:hAnsi="Times New Roman" w:cs="Times New Roman"/>
          <w:color w:val="222222"/>
          <w:sz w:val="12"/>
          <w:shd w:val="clear" w:color="auto" w:fill="FFFFFF"/>
        </w:rPr>
      </w:pPr>
    </w:p>
    <w:p w:rsidR="00C1389F" w:rsidRPr="003607A7" w:rsidRDefault="003607A7" w:rsidP="00C1389F">
      <w:pPr>
        <w:spacing w:line="360" w:lineRule="auto"/>
        <w:jc w:val="both"/>
        <w:rPr>
          <w:rFonts w:ascii="Times New Roman" w:eastAsia="Times New Roman" w:hAnsi="Times New Roman" w:cs="Times New Roman"/>
          <w:b/>
          <w:color w:val="222222"/>
          <w:shd w:val="clear" w:color="auto" w:fill="FFFFFF"/>
        </w:rPr>
      </w:pPr>
      <w:r w:rsidRPr="003607A7">
        <w:rPr>
          <w:rFonts w:ascii="Times New Roman" w:eastAsia="Times New Roman" w:hAnsi="Times New Roman" w:cs="Times New Roman"/>
          <w:b/>
          <w:color w:val="222222"/>
          <w:shd w:val="clear" w:color="auto" w:fill="FFFFFF"/>
        </w:rPr>
        <w:t>3.6 SAMPLE FRAME</w:t>
      </w:r>
    </w:p>
    <w:p w:rsidR="00C1389F" w:rsidRPr="003607A7" w:rsidRDefault="00C1389F" w:rsidP="00C1389F">
      <w:pPr>
        <w:spacing w:line="360" w:lineRule="auto"/>
        <w:jc w:val="both"/>
        <w:rPr>
          <w:rFonts w:ascii="Times New Roman" w:eastAsia="Times New Roman" w:hAnsi="Times New Roman" w:cs="Times New Roman"/>
          <w:color w:val="222222"/>
          <w:sz w:val="4"/>
          <w:shd w:val="clear" w:color="auto" w:fill="FFFFFF"/>
        </w:rPr>
      </w:pPr>
    </w:p>
    <w:p w:rsidR="00C1389F" w:rsidRPr="00C1389F" w:rsidRDefault="00C1389F" w:rsidP="00C1389F">
      <w:pPr>
        <w:spacing w:line="360" w:lineRule="auto"/>
        <w:jc w:val="both"/>
        <w:rPr>
          <w:rFonts w:ascii="Times New Roman" w:eastAsia="Times New Roman" w:hAnsi="Times New Roman" w:cs="Times New Roman"/>
          <w:color w:val="222222"/>
          <w:shd w:val="clear" w:color="auto" w:fill="FFFFFF"/>
        </w:rPr>
      </w:pPr>
      <w:r w:rsidRPr="00C1389F">
        <w:rPr>
          <w:rFonts w:ascii="Times New Roman" w:eastAsia="Times New Roman" w:hAnsi="Times New Roman" w:cs="Times New Roman"/>
          <w:color w:val="222222"/>
          <w:shd w:val="clear" w:color="auto" w:fill="FFFFFF"/>
        </w:rPr>
        <w:t>The sampling frame for this study includes:</w:t>
      </w:r>
    </w:p>
    <w:p w:rsidR="003607A7" w:rsidRDefault="003607A7" w:rsidP="00C1389F">
      <w:pPr>
        <w:spacing w:line="360" w:lineRule="auto"/>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Estate Surveyors and </w:t>
      </w:r>
      <w:proofErr w:type="spellStart"/>
      <w:r>
        <w:rPr>
          <w:rFonts w:ascii="Times New Roman" w:eastAsia="Times New Roman" w:hAnsi="Times New Roman" w:cs="Times New Roman"/>
          <w:color w:val="222222"/>
          <w:shd w:val="clear" w:color="auto" w:fill="FFFFFF"/>
        </w:rPr>
        <w:t>Valuers</w:t>
      </w:r>
      <w:proofErr w:type="spellEnd"/>
      <w:r>
        <w:rPr>
          <w:rFonts w:ascii="Times New Roman" w:eastAsia="Times New Roman" w:hAnsi="Times New Roman" w:cs="Times New Roman"/>
          <w:color w:val="222222"/>
          <w:shd w:val="clear" w:color="auto" w:fill="FFFFFF"/>
        </w:rPr>
        <w:t xml:space="preserve"> 26</w:t>
      </w:r>
      <w:r w:rsidR="00C1389F" w:rsidRPr="00C1389F">
        <w:rPr>
          <w:rFonts w:ascii="Times New Roman" w:eastAsia="Times New Roman" w:hAnsi="Times New Roman" w:cs="Times New Roman"/>
          <w:color w:val="222222"/>
          <w:shd w:val="clear" w:color="auto" w:fill="FFFFFF"/>
        </w:rPr>
        <w:t xml:space="preserve"> </w:t>
      </w:r>
    </w:p>
    <w:p w:rsidR="00C1389F" w:rsidRPr="00C1389F" w:rsidRDefault="00C1389F" w:rsidP="00C1389F">
      <w:pPr>
        <w:spacing w:line="360" w:lineRule="auto"/>
        <w:jc w:val="both"/>
        <w:rPr>
          <w:rFonts w:ascii="Times New Roman" w:eastAsia="Times New Roman" w:hAnsi="Times New Roman" w:cs="Times New Roman"/>
          <w:color w:val="222222"/>
          <w:shd w:val="clear" w:color="auto" w:fill="FFFFFF"/>
        </w:rPr>
      </w:pPr>
      <w:r w:rsidRPr="00C1389F">
        <w:rPr>
          <w:rFonts w:ascii="Times New Roman" w:eastAsia="Times New Roman" w:hAnsi="Times New Roman" w:cs="Times New Roman"/>
          <w:color w:val="222222"/>
          <w:shd w:val="clear" w:color="auto" w:fill="FFFFFF"/>
        </w:rPr>
        <w:t>Hospital Management</w:t>
      </w:r>
      <w:r w:rsidR="003607A7">
        <w:rPr>
          <w:rFonts w:ascii="Times New Roman" w:eastAsia="Times New Roman" w:hAnsi="Times New Roman" w:cs="Times New Roman"/>
          <w:color w:val="222222"/>
          <w:shd w:val="clear" w:color="auto" w:fill="FFFFFF"/>
        </w:rPr>
        <w:t xml:space="preserve"> 17</w:t>
      </w:r>
    </w:p>
    <w:p w:rsidR="00C1389F" w:rsidRPr="00C1389F" w:rsidRDefault="003607A7" w:rsidP="00C1389F">
      <w:pPr>
        <w:spacing w:line="360" w:lineRule="auto"/>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Government Valuation Officers 52</w:t>
      </w:r>
      <w:r w:rsidR="00C1389F" w:rsidRPr="00C1389F">
        <w:rPr>
          <w:rFonts w:ascii="Times New Roman" w:eastAsia="Times New Roman" w:hAnsi="Times New Roman" w:cs="Times New Roman"/>
          <w:color w:val="222222"/>
          <w:shd w:val="clear" w:color="auto" w:fill="FFFFFF"/>
        </w:rPr>
        <w:t xml:space="preserve"> </w:t>
      </w:r>
    </w:p>
    <w:p w:rsidR="00C1389F" w:rsidRPr="00C1389F" w:rsidRDefault="003607A7" w:rsidP="003607A7">
      <w:pPr>
        <w:spacing w:line="360" w:lineRule="auto"/>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Private Investors 60</w:t>
      </w:r>
    </w:p>
    <w:p w:rsidR="00C1389F" w:rsidRPr="003607A7" w:rsidRDefault="00C1389F" w:rsidP="00C1389F">
      <w:pPr>
        <w:spacing w:line="360" w:lineRule="auto"/>
        <w:jc w:val="both"/>
        <w:rPr>
          <w:rFonts w:ascii="Times New Roman" w:eastAsia="Times New Roman" w:hAnsi="Times New Roman" w:cs="Times New Roman"/>
          <w:color w:val="222222"/>
          <w:sz w:val="8"/>
          <w:shd w:val="clear" w:color="auto" w:fill="FFFFFF"/>
        </w:rPr>
      </w:pPr>
    </w:p>
    <w:p w:rsidR="00C1389F" w:rsidRPr="003607A7" w:rsidRDefault="003607A7" w:rsidP="00C1389F">
      <w:pPr>
        <w:spacing w:line="360" w:lineRule="auto"/>
        <w:jc w:val="both"/>
        <w:rPr>
          <w:rFonts w:ascii="Times New Roman" w:eastAsia="Times New Roman" w:hAnsi="Times New Roman" w:cs="Times New Roman"/>
          <w:b/>
          <w:color w:val="222222"/>
          <w:shd w:val="clear" w:color="auto" w:fill="FFFFFF"/>
        </w:rPr>
      </w:pPr>
      <w:r w:rsidRPr="003607A7">
        <w:rPr>
          <w:rFonts w:ascii="Times New Roman" w:eastAsia="Times New Roman" w:hAnsi="Times New Roman" w:cs="Times New Roman"/>
          <w:b/>
          <w:color w:val="222222"/>
          <w:shd w:val="clear" w:color="auto" w:fill="FFFFFF"/>
        </w:rPr>
        <w:t>3.7 SAMPLE SIZE</w:t>
      </w:r>
    </w:p>
    <w:p w:rsidR="00C1389F" w:rsidRPr="003607A7" w:rsidRDefault="00C1389F" w:rsidP="00C1389F">
      <w:pPr>
        <w:spacing w:line="360" w:lineRule="auto"/>
        <w:jc w:val="both"/>
        <w:rPr>
          <w:rFonts w:ascii="Times New Roman" w:eastAsia="Times New Roman" w:hAnsi="Times New Roman" w:cs="Times New Roman"/>
          <w:color w:val="222222"/>
          <w:sz w:val="4"/>
          <w:shd w:val="clear" w:color="auto" w:fill="FFFFFF"/>
        </w:rPr>
      </w:pPr>
    </w:p>
    <w:p w:rsidR="00A54DC4" w:rsidRDefault="003607A7" w:rsidP="00C1389F">
      <w:pPr>
        <w:spacing w:line="360" w:lineRule="auto"/>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In order to ensure the study is statistically valid and representative, it </w:t>
      </w:r>
      <w:proofErr w:type="gramStart"/>
      <w:r>
        <w:rPr>
          <w:rFonts w:ascii="Times New Roman" w:eastAsia="Times New Roman" w:hAnsi="Times New Roman" w:cs="Times New Roman"/>
          <w:color w:val="222222"/>
          <w:shd w:val="clear" w:color="auto" w:fill="FFFFFF"/>
        </w:rPr>
        <w:t>is  essential</w:t>
      </w:r>
      <w:proofErr w:type="gramEnd"/>
      <w:r>
        <w:rPr>
          <w:rFonts w:ascii="Times New Roman" w:eastAsia="Times New Roman" w:hAnsi="Times New Roman" w:cs="Times New Roman"/>
          <w:color w:val="222222"/>
          <w:shd w:val="clear" w:color="auto" w:fill="FFFFFF"/>
        </w:rPr>
        <w:t xml:space="preserve"> to determine a </w:t>
      </w:r>
      <w:proofErr w:type="spellStart"/>
      <w:r>
        <w:rPr>
          <w:rFonts w:ascii="Times New Roman" w:eastAsia="Times New Roman" w:hAnsi="Times New Roman" w:cs="Times New Roman"/>
          <w:color w:val="222222"/>
          <w:shd w:val="clear" w:color="auto" w:fill="FFFFFF"/>
        </w:rPr>
        <w:t>approropraite</w:t>
      </w:r>
      <w:proofErr w:type="spellEnd"/>
      <w:r>
        <w:rPr>
          <w:rFonts w:ascii="Times New Roman" w:eastAsia="Times New Roman" w:hAnsi="Times New Roman" w:cs="Times New Roman"/>
          <w:color w:val="222222"/>
          <w:shd w:val="clear" w:color="auto" w:fill="FFFFFF"/>
        </w:rPr>
        <w:t xml:space="preserve"> sample size from the total population. Given that the total population size is known and relatively small 155 respondents across stakeholders group </w:t>
      </w:r>
      <w:proofErr w:type="spellStart"/>
      <w:r>
        <w:rPr>
          <w:rFonts w:ascii="Times New Roman" w:eastAsia="Times New Roman" w:hAnsi="Times New Roman" w:cs="Times New Roman"/>
          <w:color w:val="222222"/>
          <w:shd w:val="clear" w:color="auto" w:fill="FFFFFF"/>
        </w:rPr>
        <w:t>Yamanes</w:t>
      </w:r>
      <w:proofErr w:type="spellEnd"/>
      <w:r>
        <w:rPr>
          <w:rFonts w:ascii="Times New Roman" w:eastAsia="Times New Roman" w:hAnsi="Times New Roman" w:cs="Times New Roman"/>
          <w:color w:val="222222"/>
          <w:shd w:val="clear" w:color="auto" w:fill="FFFFFF"/>
        </w:rPr>
        <w:t xml:space="preserve"> (1967) formula was adopted to determine the sample sizes at a 95% confident level and a 5% margin of</w:t>
      </w:r>
      <w:r w:rsidR="00A54DC4">
        <w:rPr>
          <w:rFonts w:ascii="Times New Roman" w:eastAsia="Times New Roman" w:hAnsi="Times New Roman" w:cs="Times New Roman"/>
          <w:color w:val="222222"/>
          <w:shd w:val="clear" w:color="auto" w:fill="FFFFFF"/>
        </w:rPr>
        <w:t xml:space="preserve"> error.</w:t>
      </w:r>
    </w:p>
    <w:p w:rsidR="00A54DC4" w:rsidRDefault="00A54DC4" w:rsidP="00A54DC4">
      <w:pPr>
        <w:pStyle w:val="NoSpacing"/>
        <w:jc w:val="both"/>
        <w:rPr>
          <w:rFonts w:ascii="Times New Roman" w:hAnsi="Times New Roman"/>
          <w:sz w:val="24"/>
          <w:szCs w:val="24"/>
        </w:rPr>
      </w:pPr>
      <w:r>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14:anchorId="673143DF" wp14:editId="6805AB6F">
                <wp:simplePos x="0" y="0"/>
                <wp:positionH relativeFrom="column">
                  <wp:posOffset>666750</wp:posOffset>
                </wp:positionH>
                <wp:positionV relativeFrom="paragraph">
                  <wp:posOffset>164465</wp:posOffset>
                </wp:positionV>
                <wp:extent cx="6762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76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5pt,12.95pt" to="105.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" strokecolor="black [3213]" strokeweight=".5pt">
                <v:stroke joinstyle="miter"/>
              </v:line>
            </w:pict>
          </mc:Fallback>
        </mc:AlternateContent>
      </w:r>
      <w:r>
        <w:rPr>
          <w:rFonts w:ascii="Times New Roman" w:hAnsi="Times New Roman"/>
          <w:sz w:val="24"/>
          <w:szCs w:val="24"/>
        </w:rPr>
        <w:t xml:space="preserve">N= </w:t>
      </w:r>
      <w:r>
        <w:rPr>
          <w:rFonts w:ascii="Times New Roman" w:hAnsi="Times New Roman"/>
          <w:sz w:val="24"/>
          <w:szCs w:val="24"/>
        </w:rPr>
        <w:tab/>
      </w:r>
      <w:r>
        <w:rPr>
          <w:rFonts w:ascii="Times New Roman" w:hAnsi="Times New Roman"/>
          <w:sz w:val="24"/>
          <w:szCs w:val="24"/>
        </w:rPr>
        <w:tab/>
        <w:t>N</w:t>
      </w:r>
    </w:p>
    <w:p w:rsidR="00A54DC4" w:rsidRDefault="00A54DC4" w:rsidP="00A54DC4">
      <w:pPr>
        <w:pStyle w:val="NoSpacing"/>
        <w:ind w:left="720"/>
        <w:jc w:val="both"/>
        <w:rPr>
          <w:rFonts w:ascii="Times New Roman" w:hAnsi="Times New Roman"/>
          <w:sz w:val="24"/>
          <w:szCs w:val="24"/>
        </w:rPr>
      </w:pPr>
      <w:r>
        <w:rPr>
          <w:rFonts w:ascii="Times New Roman" w:hAnsi="Times New Roman"/>
          <w:sz w:val="24"/>
          <w:szCs w:val="24"/>
        </w:rPr>
        <w:t xml:space="preserve">      1+N (e</w:t>
      </w:r>
      <w:r w:rsidRPr="00A54DC4">
        <w:rPr>
          <w:rFonts w:ascii="Times New Roman" w:hAnsi="Times New Roman"/>
          <w:sz w:val="24"/>
          <w:szCs w:val="24"/>
          <w:vertAlign w:val="superscript"/>
        </w:rPr>
        <w:t>2</w:t>
      </w:r>
      <w:r>
        <w:rPr>
          <w:rFonts w:ascii="Times New Roman" w:hAnsi="Times New Roman"/>
          <w:sz w:val="24"/>
          <w:szCs w:val="24"/>
        </w:rPr>
        <w:t>)</w:t>
      </w:r>
    </w:p>
    <w:p w:rsidR="00A54DC4" w:rsidRDefault="00A54DC4" w:rsidP="00A54DC4">
      <w:pPr>
        <w:pStyle w:val="NoSpacing"/>
        <w:spacing w:line="480" w:lineRule="auto"/>
        <w:ind w:left="720"/>
        <w:jc w:val="both"/>
        <w:rPr>
          <w:rFonts w:ascii="Times New Roman" w:hAnsi="Times New Roman"/>
          <w:sz w:val="24"/>
          <w:szCs w:val="24"/>
        </w:rPr>
      </w:pPr>
      <w:r>
        <w:rPr>
          <w:rFonts w:ascii="Times New Roman" w:hAnsi="Times New Roman"/>
          <w:sz w:val="24"/>
          <w:szCs w:val="24"/>
        </w:rPr>
        <w:lastRenderedPageBreak/>
        <w:t>N= Sample size</w:t>
      </w:r>
    </w:p>
    <w:p w:rsidR="00A54DC4" w:rsidRDefault="00A54DC4" w:rsidP="00A54DC4">
      <w:pPr>
        <w:pStyle w:val="NoSpacing"/>
        <w:spacing w:line="480" w:lineRule="auto"/>
        <w:ind w:left="720"/>
        <w:jc w:val="both"/>
        <w:rPr>
          <w:rFonts w:ascii="Times New Roman" w:hAnsi="Times New Roman"/>
          <w:sz w:val="24"/>
          <w:szCs w:val="24"/>
        </w:rPr>
      </w:pPr>
      <w:r>
        <w:rPr>
          <w:rFonts w:ascii="Times New Roman" w:hAnsi="Times New Roman"/>
          <w:sz w:val="24"/>
          <w:szCs w:val="24"/>
        </w:rPr>
        <w:t>N = Total Population = 155</w:t>
      </w:r>
    </w:p>
    <w:p w:rsidR="00A54DC4" w:rsidRDefault="00A54DC4" w:rsidP="00A54DC4">
      <w:pPr>
        <w:pStyle w:val="NoSpacing"/>
        <w:spacing w:line="480" w:lineRule="auto"/>
        <w:ind w:left="720"/>
        <w:jc w:val="both"/>
        <w:rPr>
          <w:rFonts w:ascii="Times New Roman" w:hAnsi="Times New Roman"/>
          <w:sz w:val="24"/>
          <w:szCs w:val="24"/>
        </w:rPr>
      </w:pPr>
      <w:r>
        <w:rPr>
          <w:rFonts w:ascii="Times New Roman" w:hAnsi="Times New Roman"/>
          <w:sz w:val="24"/>
          <w:szCs w:val="24"/>
        </w:rPr>
        <w:t>e = Margin of error (0.05)</w:t>
      </w:r>
    </w:p>
    <w:p w:rsidR="00A54DC4" w:rsidRDefault="00A54DC4" w:rsidP="00A54DC4">
      <w:pPr>
        <w:pStyle w:val="NoSpacing"/>
        <w:spacing w:line="480" w:lineRule="auto"/>
        <w:ind w:left="720"/>
        <w:jc w:val="both"/>
        <w:rPr>
          <w:rFonts w:ascii="Times New Roman" w:hAnsi="Times New Roman"/>
          <w:sz w:val="24"/>
          <w:szCs w:val="24"/>
        </w:rPr>
      </w:pPr>
      <w:r>
        <w:rPr>
          <w:rFonts w:ascii="Times New Roman" w:hAnsi="Times New Roman"/>
          <w:noProof/>
          <w:sz w:val="24"/>
          <w:szCs w:val="24"/>
          <w:lang w:bidi="ar-SA"/>
        </w:rPr>
        <mc:AlternateContent>
          <mc:Choice Requires="wps">
            <w:drawing>
              <wp:anchor distT="0" distB="0" distL="114300" distR="114300" simplePos="0" relativeHeight="251663360" behindDoc="0" locked="0" layoutInCell="1" allowOverlap="1" wp14:anchorId="713ABC4B" wp14:editId="75566E79">
                <wp:simplePos x="0" y="0"/>
                <wp:positionH relativeFrom="column">
                  <wp:posOffset>2066925</wp:posOffset>
                </wp:positionH>
                <wp:positionV relativeFrom="paragraph">
                  <wp:posOffset>205740</wp:posOffset>
                </wp:positionV>
                <wp:extent cx="6762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676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2.75pt,16.2pt" to="3in,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" strokecolor="black [3213]" strokeweight=".5pt">
                <v:stroke joinstyle="miter"/>
              </v:line>
            </w:pict>
          </mc:Fallback>
        </mc:AlternateContent>
      </w:r>
      <w:r>
        <w:rPr>
          <w:rFonts w:ascii="Times New Roman" w:hAnsi="Times New Roman"/>
          <w:noProof/>
          <w:sz w:val="24"/>
          <w:szCs w:val="24"/>
          <w:lang w:bidi="ar-SA"/>
        </w:rPr>
        <mc:AlternateContent>
          <mc:Choice Requires="wps">
            <w:drawing>
              <wp:anchor distT="0" distB="0" distL="114300" distR="114300" simplePos="0" relativeHeight="251661312" behindDoc="0" locked="0" layoutInCell="1" allowOverlap="1" wp14:anchorId="77DDBCF7" wp14:editId="10A73C14">
                <wp:simplePos x="0" y="0"/>
                <wp:positionH relativeFrom="column">
                  <wp:posOffset>723900</wp:posOffset>
                </wp:positionH>
                <wp:positionV relativeFrom="paragraph">
                  <wp:posOffset>205740</wp:posOffset>
                </wp:positionV>
                <wp:extent cx="6762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76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pt,16.2pt" to="110.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" strokecolor="black [3213]" strokeweight=".5pt">
                <v:stroke joinstyle="miter"/>
              </v:line>
            </w:pict>
          </mc:Fallback>
        </mc:AlternateContent>
      </w:r>
      <w:r>
        <w:rPr>
          <w:rFonts w:ascii="Times New Roman" w:hAnsi="Times New Roman"/>
          <w:sz w:val="24"/>
          <w:szCs w:val="24"/>
        </w:rPr>
        <w:t xml:space="preserve">n = </w:t>
      </w:r>
      <w:r>
        <w:rPr>
          <w:rFonts w:ascii="Times New Roman" w:hAnsi="Times New Roman"/>
          <w:sz w:val="24"/>
          <w:szCs w:val="24"/>
        </w:rPr>
        <w:tab/>
        <w:t>155</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155</w:t>
      </w:r>
      <w:r>
        <w:rPr>
          <w:rFonts w:ascii="Times New Roman" w:hAnsi="Times New Roman"/>
          <w:sz w:val="24"/>
          <w:szCs w:val="24"/>
        </w:rPr>
        <w:tab/>
      </w:r>
      <w:r>
        <w:rPr>
          <w:rFonts w:ascii="Times New Roman" w:hAnsi="Times New Roman"/>
          <w:sz w:val="24"/>
          <w:szCs w:val="24"/>
        </w:rPr>
        <w:tab/>
        <w:t>= 112</w:t>
      </w:r>
    </w:p>
    <w:p w:rsidR="00A54DC4" w:rsidRDefault="00A54DC4" w:rsidP="00A54DC4">
      <w:pPr>
        <w:pStyle w:val="NoSpacing"/>
        <w:spacing w:line="480" w:lineRule="auto"/>
        <w:ind w:left="720"/>
        <w:jc w:val="both"/>
        <w:rPr>
          <w:rFonts w:ascii="Times New Roman" w:hAnsi="Times New Roman"/>
          <w:sz w:val="24"/>
          <w:szCs w:val="24"/>
        </w:rPr>
      </w:pPr>
      <w:r>
        <w:rPr>
          <w:rFonts w:ascii="Times New Roman" w:hAnsi="Times New Roman"/>
          <w:sz w:val="24"/>
          <w:szCs w:val="24"/>
        </w:rPr>
        <w:t xml:space="preserve">      1+155(0.0025)</w:t>
      </w:r>
      <w:r>
        <w:rPr>
          <w:rFonts w:ascii="Times New Roman" w:hAnsi="Times New Roman"/>
          <w:sz w:val="24"/>
          <w:szCs w:val="24"/>
        </w:rPr>
        <w:tab/>
      </w:r>
      <w:r>
        <w:rPr>
          <w:rFonts w:ascii="Times New Roman" w:hAnsi="Times New Roman"/>
          <w:sz w:val="24"/>
          <w:szCs w:val="24"/>
        </w:rPr>
        <w:tab/>
        <w:t>1.3875</w:t>
      </w:r>
      <w:r>
        <w:rPr>
          <w:rFonts w:ascii="Times New Roman" w:hAnsi="Times New Roman"/>
          <w:sz w:val="24"/>
          <w:szCs w:val="24"/>
        </w:rPr>
        <w:tab/>
        <w:t xml:space="preserve"> </w:t>
      </w:r>
    </w:p>
    <w:p w:rsidR="00C1389F" w:rsidRPr="00A54DC4" w:rsidRDefault="00A54DC4" w:rsidP="00C1389F">
      <w:pPr>
        <w:spacing w:line="360" w:lineRule="auto"/>
        <w:jc w:val="both"/>
        <w:rPr>
          <w:rFonts w:ascii="Times New Roman" w:eastAsia="Times New Roman" w:hAnsi="Times New Roman" w:cs="Times New Roman"/>
          <w:b/>
          <w:color w:val="222222"/>
          <w:shd w:val="clear" w:color="auto" w:fill="FFFFFF"/>
        </w:rPr>
      </w:pPr>
      <w:r w:rsidRPr="00A54DC4">
        <w:rPr>
          <w:rFonts w:ascii="Times New Roman" w:eastAsia="Times New Roman" w:hAnsi="Times New Roman" w:cs="Times New Roman"/>
          <w:b/>
          <w:color w:val="222222"/>
          <w:shd w:val="clear" w:color="auto" w:fill="FFFFFF"/>
        </w:rPr>
        <w:t>3.8</w:t>
      </w:r>
      <w:r>
        <w:rPr>
          <w:rFonts w:ascii="Times New Roman" w:eastAsia="Times New Roman" w:hAnsi="Times New Roman" w:cs="Times New Roman"/>
          <w:b/>
          <w:color w:val="222222"/>
          <w:shd w:val="clear" w:color="auto" w:fill="FFFFFF"/>
        </w:rPr>
        <w:tab/>
      </w:r>
      <w:r w:rsidRPr="00A54DC4">
        <w:rPr>
          <w:rFonts w:ascii="Times New Roman" w:eastAsia="Times New Roman" w:hAnsi="Times New Roman" w:cs="Times New Roman"/>
          <w:b/>
          <w:color w:val="222222"/>
          <w:shd w:val="clear" w:color="auto" w:fill="FFFFFF"/>
        </w:rPr>
        <w:t>SAMPLING PROCEDURE</w:t>
      </w:r>
    </w:p>
    <w:p w:rsidR="00C1389F" w:rsidRPr="00A54DC4" w:rsidRDefault="00C1389F" w:rsidP="00C1389F">
      <w:pPr>
        <w:spacing w:line="360" w:lineRule="auto"/>
        <w:jc w:val="both"/>
        <w:rPr>
          <w:rFonts w:ascii="Times New Roman" w:eastAsia="Times New Roman" w:hAnsi="Times New Roman" w:cs="Times New Roman"/>
          <w:color w:val="222222"/>
          <w:sz w:val="12"/>
          <w:shd w:val="clear" w:color="auto" w:fill="FFFFFF"/>
        </w:rPr>
      </w:pPr>
    </w:p>
    <w:p w:rsidR="00C1389F" w:rsidRPr="00C1389F" w:rsidRDefault="00C1389F" w:rsidP="00A54DC4">
      <w:pPr>
        <w:spacing w:line="360" w:lineRule="auto"/>
        <w:ind w:firstLine="720"/>
        <w:jc w:val="both"/>
        <w:rPr>
          <w:rFonts w:ascii="Times New Roman" w:eastAsia="Times New Roman" w:hAnsi="Times New Roman" w:cs="Times New Roman"/>
          <w:color w:val="222222"/>
          <w:shd w:val="clear" w:color="auto" w:fill="FFFFFF"/>
        </w:rPr>
      </w:pPr>
      <w:r w:rsidRPr="00C1389F">
        <w:rPr>
          <w:rFonts w:ascii="Times New Roman" w:eastAsia="Times New Roman" w:hAnsi="Times New Roman" w:cs="Times New Roman"/>
          <w:color w:val="222222"/>
          <w:shd w:val="clear" w:color="auto" w:fill="FFFFFF"/>
        </w:rPr>
        <w:t xml:space="preserve">The </w:t>
      </w:r>
      <w:r w:rsidR="00A54DC4" w:rsidRPr="00C1389F">
        <w:rPr>
          <w:rFonts w:ascii="Times New Roman" w:eastAsia="Times New Roman" w:hAnsi="Times New Roman" w:cs="Times New Roman"/>
          <w:color w:val="222222"/>
          <w:shd w:val="clear" w:color="auto" w:fill="FFFFFF"/>
        </w:rPr>
        <w:t>stud</w:t>
      </w:r>
      <w:r w:rsidRPr="00C1389F">
        <w:rPr>
          <w:rFonts w:ascii="Times New Roman" w:eastAsia="Times New Roman" w:hAnsi="Times New Roman" w:cs="Times New Roman"/>
          <w:color w:val="222222"/>
          <w:shd w:val="clear" w:color="auto" w:fill="FFFFFF"/>
        </w:rPr>
        <w:t>y adopted a purposive sampling technique. This non-probability sampling method was chosen because the study requires information from experts with specialized knowledge in the field of property valuation, specifically in the healthcare sector. Selection was based on the expertise, experience, and relevance of the respondents to the subject matter of the study.</w:t>
      </w:r>
    </w:p>
    <w:p w:rsidR="00C1389F" w:rsidRPr="00A54DC4" w:rsidRDefault="00C1389F" w:rsidP="00C1389F">
      <w:pPr>
        <w:spacing w:line="360" w:lineRule="auto"/>
        <w:jc w:val="both"/>
        <w:rPr>
          <w:rFonts w:ascii="Times New Roman" w:eastAsia="Times New Roman" w:hAnsi="Times New Roman" w:cs="Times New Roman"/>
          <w:color w:val="222222"/>
          <w:sz w:val="14"/>
          <w:shd w:val="clear" w:color="auto" w:fill="FFFFFF"/>
        </w:rPr>
      </w:pPr>
    </w:p>
    <w:p w:rsidR="00C1389F" w:rsidRPr="00A54DC4" w:rsidRDefault="00A54DC4" w:rsidP="00C1389F">
      <w:pPr>
        <w:spacing w:line="360" w:lineRule="auto"/>
        <w:jc w:val="both"/>
        <w:rPr>
          <w:rFonts w:ascii="Times New Roman" w:eastAsia="Times New Roman" w:hAnsi="Times New Roman" w:cs="Times New Roman"/>
          <w:b/>
          <w:color w:val="222222"/>
          <w:shd w:val="clear" w:color="auto" w:fill="FFFFFF"/>
        </w:rPr>
      </w:pPr>
      <w:r w:rsidRPr="00A54DC4">
        <w:rPr>
          <w:rFonts w:ascii="Times New Roman" w:eastAsia="Times New Roman" w:hAnsi="Times New Roman" w:cs="Times New Roman"/>
          <w:b/>
          <w:color w:val="222222"/>
          <w:shd w:val="clear" w:color="auto" w:fill="FFFFFF"/>
        </w:rPr>
        <w:t>3.9</w:t>
      </w:r>
      <w:r w:rsidRPr="00A54DC4">
        <w:rPr>
          <w:rFonts w:ascii="Times New Roman" w:eastAsia="Times New Roman" w:hAnsi="Times New Roman" w:cs="Times New Roman"/>
          <w:b/>
          <w:color w:val="222222"/>
          <w:shd w:val="clear" w:color="auto" w:fill="FFFFFF"/>
        </w:rPr>
        <w:tab/>
        <w:t>METHOD OF DATA ANALYSIS</w:t>
      </w:r>
    </w:p>
    <w:p w:rsidR="00C1389F" w:rsidRPr="00A54DC4" w:rsidRDefault="00C1389F" w:rsidP="00C1389F">
      <w:pPr>
        <w:spacing w:line="360" w:lineRule="auto"/>
        <w:jc w:val="both"/>
        <w:rPr>
          <w:rFonts w:ascii="Times New Roman" w:eastAsia="Times New Roman" w:hAnsi="Times New Roman" w:cs="Times New Roman"/>
          <w:color w:val="222222"/>
          <w:sz w:val="16"/>
          <w:shd w:val="clear" w:color="auto" w:fill="FFFFFF"/>
        </w:rPr>
      </w:pPr>
    </w:p>
    <w:p w:rsidR="00C1389F" w:rsidRPr="00C1389F" w:rsidRDefault="00C1389F" w:rsidP="00C1389F">
      <w:pPr>
        <w:spacing w:line="360" w:lineRule="auto"/>
        <w:jc w:val="both"/>
        <w:rPr>
          <w:rFonts w:ascii="Times New Roman" w:eastAsia="Times New Roman" w:hAnsi="Times New Roman" w:cs="Times New Roman"/>
          <w:color w:val="222222"/>
          <w:shd w:val="clear" w:color="auto" w:fill="FFFFFF"/>
        </w:rPr>
      </w:pPr>
      <w:r w:rsidRPr="00C1389F">
        <w:rPr>
          <w:rFonts w:ascii="Times New Roman" w:eastAsia="Times New Roman" w:hAnsi="Times New Roman" w:cs="Times New Roman"/>
          <w:color w:val="222222"/>
          <w:shd w:val="clear" w:color="auto" w:fill="FFFFFF"/>
        </w:rPr>
        <w:t>The data collected were analyzed using the following methods:</w:t>
      </w:r>
    </w:p>
    <w:p w:rsidR="00C1389F" w:rsidRPr="00C1389F" w:rsidRDefault="00C1389F" w:rsidP="00C1389F">
      <w:pPr>
        <w:spacing w:line="360" w:lineRule="auto"/>
        <w:jc w:val="both"/>
        <w:rPr>
          <w:rFonts w:ascii="Times New Roman" w:eastAsia="Times New Roman" w:hAnsi="Times New Roman" w:cs="Times New Roman"/>
          <w:color w:val="222222"/>
          <w:shd w:val="clear" w:color="auto" w:fill="FFFFFF"/>
        </w:rPr>
      </w:pPr>
      <w:r w:rsidRPr="00C1389F">
        <w:rPr>
          <w:rFonts w:ascii="Times New Roman" w:eastAsia="Times New Roman" w:hAnsi="Times New Roman" w:cs="Times New Roman"/>
          <w:color w:val="222222"/>
          <w:shd w:val="clear" w:color="auto" w:fill="FFFFFF"/>
        </w:rPr>
        <w:t>1.</w:t>
      </w:r>
      <w:r w:rsidRPr="00C1389F">
        <w:rPr>
          <w:rFonts w:ascii="Times New Roman" w:eastAsia="Times New Roman" w:hAnsi="Times New Roman" w:cs="Times New Roman"/>
          <w:color w:val="222222"/>
          <w:shd w:val="clear" w:color="auto" w:fill="FFFFFF"/>
        </w:rPr>
        <w:tab/>
      </w:r>
      <w:r w:rsidRPr="00A54DC4">
        <w:rPr>
          <w:rFonts w:ascii="Times New Roman" w:eastAsia="Times New Roman" w:hAnsi="Times New Roman" w:cs="Times New Roman"/>
          <w:b/>
          <w:color w:val="222222"/>
          <w:shd w:val="clear" w:color="auto" w:fill="FFFFFF"/>
        </w:rPr>
        <w:t>Descriptive Statistical Analysis:</w:t>
      </w:r>
      <w:r w:rsidRPr="00C1389F">
        <w:rPr>
          <w:rFonts w:ascii="Times New Roman" w:eastAsia="Times New Roman" w:hAnsi="Times New Roman" w:cs="Times New Roman"/>
          <w:color w:val="222222"/>
          <w:shd w:val="clear" w:color="auto" w:fill="FFFFFF"/>
        </w:rPr>
        <w:t xml:space="preserve"> Used for analyzing data obtained from the questionnaires. This includes the use of tables, percentages, and frequency distributions to summarize the data.</w:t>
      </w:r>
    </w:p>
    <w:p w:rsidR="00F02C41" w:rsidRDefault="00C1389F" w:rsidP="00EA094C">
      <w:pPr>
        <w:spacing w:line="360" w:lineRule="auto"/>
        <w:jc w:val="both"/>
        <w:rPr>
          <w:rFonts w:ascii="Times New Roman" w:eastAsia="Times New Roman" w:hAnsi="Times New Roman" w:cs="Times New Roman"/>
          <w:color w:val="222222"/>
          <w:shd w:val="clear" w:color="auto" w:fill="FFFFFF"/>
        </w:rPr>
      </w:pPr>
      <w:r w:rsidRPr="00C1389F">
        <w:rPr>
          <w:rFonts w:ascii="Times New Roman" w:eastAsia="Times New Roman" w:hAnsi="Times New Roman" w:cs="Times New Roman"/>
          <w:color w:val="222222"/>
          <w:shd w:val="clear" w:color="auto" w:fill="FFFFFF"/>
        </w:rPr>
        <w:t>2</w:t>
      </w:r>
      <w:r w:rsidRPr="00A54DC4">
        <w:rPr>
          <w:rFonts w:ascii="Times New Roman" w:eastAsia="Times New Roman" w:hAnsi="Times New Roman" w:cs="Times New Roman"/>
          <w:b/>
          <w:color w:val="222222"/>
          <w:shd w:val="clear" w:color="auto" w:fill="FFFFFF"/>
        </w:rPr>
        <w:t>.</w:t>
      </w:r>
      <w:r w:rsidRPr="00A54DC4">
        <w:rPr>
          <w:rFonts w:ascii="Times New Roman" w:eastAsia="Times New Roman" w:hAnsi="Times New Roman" w:cs="Times New Roman"/>
          <w:b/>
          <w:color w:val="222222"/>
          <w:shd w:val="clear" w:color="auto" w:fill="FFFFFF"/>
        </w:rPr>
        <w:tab/>
        <w:t>Content Analysis:</w:t>
      </w:r>
      <w:r w:rsidRPr="00C1389F">
        <w:rPr>
          <w:rFonts w:ascii="Times New Roman" w:eastAsia="Times New Roman" w:hAnsi="Times New Roman" w:cs="Times New Roman"/>
          <w:color w:val="222222"/>
          <w:shd w:val="clear" w:color="auto" w:fill="FFFFFF"/>
        </w:rPr>
        <w:t xml:space="preserve"> Applied to qualitative data obtained from interviews and open-ended questionnaire responses to identify recurring, </w:t>
      </w:r>
      <w:r w:rsidR="00A54DC4">
        <w:rPr>
          <w:rFonts w:ascii="Times New Roman" w:eastAsia="Times New Roman" w:hAnsi="Times New Roman" w:cs="Times New Roman"/>
          <w:color w:val="222222"/>
          <w:shd w:val="clear" w:color="auto" w:fill="FFFFFF"/>
        </w:rPr>
        <w:t>in the study with established theoretical framework on specialized property valuation.</w:t>
      </w:r>
      <w:r w:rsidR="00EA094C">
        <w:rPr>
          <w:rFonts w:ascii="Times New Roman" w:eastAsia="Times New Roman" w:hAnsi="Times New Roman" w:cs="Times New Roman"/>
          <w:color w:val="222222"/>
          <w:shd w:val="clear" w:color="auto" w:fill="FFFFFF"/>
        </w:rPr>
        <w:t xml:space="preserve"> </w:t>
      </w: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306D41" w:rsidRPr="00DD0BB8" w:rsidRDefault="00306D41" w:rsidP="00306D41">
      <w:pPr>
        <w:spacing w:line="360" w:lineRule="auto"/>
        <w:jc w:val="center"/>
        <w:rPr>
          <w:rFonts w:ascii="Times New Roman" w:hAnsi="Times New Roman" w:cs="Times New Roman"/>
          <w:b/>
        </w:rPr>
      </w:pPr>
      <w:r w:rsidRPr="00DD0BB8">
        <w:rPr>
          <w:rFonts w:ascii="Times New Roman" w:hAnsi="Times New Roman" w:cs="Times New Roman"/>
          <w:b/>
        </w:rPr>
        <w:lastRenderedPageBreak/>
        <w:t>CHAPTER FOUR</w:t>
      </w:r>
    </w:p>
    <w:p w:rsidR="00306D41" w:rsidRPr="00F41B4A" w:rsidRDefault="00306D41" w:rsidP="00306D41">
      <w:pPr>
        <w:spacing w:line="360" w:lineRule="auto"/>
        <w:jc w:val="both"/>
        <w:rPr>
          <w:rFonts w:ascii="Times New Roman" w:hAnsi="Times New Roman" w:cs="Times New Roman"/>
          <w:b/>
        </w:rPr>
      </w:pPr>
      <w:r w:rsidRPr="00F41B4A">
        <w:rPr>
          <w:rFonts w:ascii="Times New Roman" w:hAnsi="Times New Roman" w:cs="Times New Roman"/>
          <w:b/>
        </w:rPr>
        <w:t>4.0</w:t>
      </w:r>
      <w:r w:rsidRPr="00F41B4A">
        <w:rPr>
          <w:rFonts w:ascii="Times New Roman" w:hAnsi="Times New Roman" w:cs="Times New Roman"/>
          <w:b/>
        </w:rPr>
        <w:tab/>
        <w:t xml:space="preserve">DATA PRESENTATION, ANALYSIS AND INTERPRETATION </w:t>
      </w:r>
    </w:p>
    <w:p w:rsidR="00306D41" w:rsidRPr="00F41B4A" w:rsidRDefault="00306D41" w:rsidP="00306D41">
      <w:pPr>
        <w:spacing w:line="360" w:lineRule="auto"/>
        <w:jc w:val="both"/>
        <w:rPr>
          <w:rFonts w:ascii="Times New Roman" w:hAnsi="Times New Roman" w:cs="Times New Roman"/>
        </w:rPr>
      </w:pPr>
      <w:r w:rsidRPr="00F41B4A">
        <w:rPr>
          <w:rFonts w:ascii="Times New Roman" w:hAnsi="Times New Roman" w:cs="Times New Roman"/>
        </w:rPr>
        <w:t>4.1</w:t>
      </w:r>
      <w:r w:rsidRPr="00F41B4A">
        <w:rPr>
          <w:rFonts w:ascii="Times New Roman" w:hAnsi="Times New Roman" w:cs="Times New Roman"/>
        </w:rPr>
        <w:tab/>
        <w:t xml:space="preserve">Introduction </w:t>
      </w:r>
    </w:p>
    <w:p w:rsidR="00306D41" w:rsidRPr="00F41B4A" w:rsidRDefault="00306D41" w:rsidP="00306D41">
      <w:pPr>
        <w:spacing w:line="360" w:lineRule="auto"/>
        <w:jc w:val="both"/>
        <w:rPr>
          <w:rFonts w:ascii="Times New Roman" w:hAnsi="Times New Roman" w:cs="Times New Roman"/>
        </w:rPr>
      </w:pPr>
      <w:r w:rsidRPr="00F41B4A">
        <w:rPr>
          <w:rFonts w:ascii="Times New Roman" w:hAnsi="Times New Roman" w:cs="Times New Roman"/>
        </w:rPr>
        <w:t xml:space="preserve">This chapter presents analysis and interprets the data collected though the administration of 112 </w:t>
      </w:r>
      <w:proofErr w:type="gramStart"/>
      <w:r w:rsidRPr="00F41B4A">
        <w:rPr>
          <w:rFonts w:ascii="Times New Roman" w:hAnsi="Times New Roman" w:cs="Times New Roman"/>
        </w:rPr>
        <w:t>questionnaire</w:t>
      </w:r>
      <w:proofErr w:type="gramEnd"/>
      <w:r w:rsidRPr="00F41B4A">
        <w:rPr>
          <w:rFonts w:ascii="Times New Roman" w:hAnsi="Times New Roman" w:cs="Times New Roman"/>
        </w:rPr>
        <w:t xml:space="preserve"> to estate surveyors and </w:t>
      </w:r>
      <w:proofErr w:type="spellStart"/>
      <w:r w:rsidRPr="00F41B4A">
        <w:rPr>
          <w:rFonts w:ascii="Times New Roman" w:hAnsi="Times New Roman" w:cs="Times New Roman"/>
        </w:rPr>
        <w:t>valuer</w:t>
      </w:r>
      <w:proofErr w:type="spellEnd"/>
      <w:r w:rsidRPr="00F41B4A">
        <w:rPr>
          <w:rFonts w:ascii="Times New Roman" w:hAnsi="Times New Roman" w:cs="Times New Roman"/>
        </w:rPr>
        <w:t xml:space="preserve"> regarding the valuation of a specialized property FEM</w:t>
      </w:r>
      <w:r>
        <w:rPr>
          <w:rFonts w:ascii="Times New Roman" w:hAnsi="Times New Roman" w:cs="Times New Roman"/>
        </w:rPr>
        <w:t>I</w:t>
      </w:r>
      <w:r w:rsidRPr="00F41B4A">
        <w:rPr>
          <w:rFonts w:ascii="Times New Roman" w:hAnsi="Times New Roman" w:cs="Times New Roman"/>
        </w:rPr>
        <w:t>’</w:t>
      </w:r>
      <w:r>
        <w:rPr>
          <w:rFonts w:ascii="Times New Roman" w:hAnsi="Times New Roman" w:cs="Times New Roman"/>
        </w:rPr>
        <w:t>S hospital</w:t>
      </w:r>
      <w:r w:rsidRPr="00F41B4A">
        <w:rPr>
          <w:rFonts w:ascii="Times New Roman" w:hAnsi="Times New Roman" w:cs="Times New Roman"/>
        </w:rPr>
        <w:t>.</w:t>
      </w:r>
      <w:r>
        <w:rPr>
          <w:rFonts w:ascii="Times New Roman" w:hAnsi="Times New Roman" w:cs="Times New Roman"/>
        </w:rPr>
        <w:t xml:space="preserve"> </w:t>
      </w:r>
      <w:r w:rsidRPr="00F41B4A">
        <w:rPr>
          <w:rFonts w:ascii="Times New Roman" w:hAnsi="Times New Roman" w:cs="Times New Roman"/>
        </w:rPr>
        <w:t xml:space="preserve">The responses have been summarized using frequency and percentage </w:t>
      </w:r>
      <w:r>
        <w:rPr>
          <w:rFonts w:ascii="Times New Roman" w:hAnsi="Times New Roman" w:cs="Times New Roman"/>
        </w:rPr>
        <w:t>tables eac</w:t>
      </w:r>
      <w:r w:rsidRPr="00F41B4A">
        <w:rPr>
          <w:rFonts w:ascii="Times New Roman" w:hAnsi="Times New Roman" w:cs="Times New Roman"/>
        </w:rPr>
        <w:t>h table is followed by a clear interpretation and all date is original from fieldwork conducted in the study area.</w:t>
      </w:r>
    </w:p>
    <w:p w:rsidR="00306D41" w:rsidRPr="00F41B4A" w:rsidRDefault="00306D41" w:rsidP="00306D41">
      <w:pPr>
        <w:spacing w:line="360" w:lineRule="auto"/>
        <w:jc w:val="both"/>
        <w:rPr>
          <w:rFonts w:ascii="Times New Roman" w:hAnsi="Times New Roman" w:cs="Times New Roman"/>
          <w:b/>
        </w:rPr>
      </w:pPr>
      <w:r w:rsidRPr="00F41B4A">
        <w:rPr>
          <w:rFonts w:ascii="Times New Roman" w:hAnsi="Times New Roman" w:cs="Times New Roman"/>
          <w:b/>
        </w:rPr>
        <w:t>Table 4.1: GENDER OF RESPONDENTS</w:t>
      </w:r>
    </w:p>
    <w:tbl>
      <w:tblPr>
        <w:tblStyle w:val="TableGrid"/>
        <w:tblW w:w="0" w:type="auto"/>
        <w:tblLook w:val="04A0" w:firstRow="1" w:lastRow="0" w:firstColumn="1" w:lastColumn="0" w:noHBand="0" w:noVBand="1"/>
      </w:tblPr>
      <w:tblGrid>
        <w:gridCol w:w="3059"/>
        <w:gridCol w:w="3077"/>
        <w:gridCol w:w="3100"/>
      </w:tblGrid>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Gender</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Frequency</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Percentage[%]</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Male</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74</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66.1%</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Female</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38</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33.9%</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Total</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112</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100%</w:t>
            </w:r>
          </w:p>
        </w:tc>
      </w:tr>
    </w:tbl>
    <w:p w:rsidR="00306D41" w:rsidRPr="00F41B4A" w:rsidRDefault="00306D41" w:rsidP="00306D41">
      <w:pPr>
        <w:spacing w:line="360" w:lineRule="auto"/>
        <w:jc w:val="both"/>
        <w:rPr>
          <w:rFonts w:ascii="Times New Roman" w:hAnsi="Times New Roman" w:cs="Times New Roman"/>
        </w:rPr>
      </w:pPr>
      <w:r w:rsidRPr="00F41B4A">
        <w:rPr>
          <w:rFonts w:ascii="Times New Roman" w:hAnsi="Times New Roman" w:cs="Times New Roman"/>
        </w:rPr>
        <w:t>Source: Survey Field, 2025</w:t>
      </w:r>
    </w:p>
    <w:p w:rsidR="00306D41" w:rsidRPr="00F41B4A" w:rsidRDefault="00306D41" w:rsidP="00306D41">
      <w:pPr>
        <w:spacing w:line="360" w:lineRule="auto"/>
        <w:jc w:val="both"/>
        <w:rPr>
          <w:rFonts w:ascii="Times New Roman" w:hAnsi="Times New Roman" w:cs="Times New Roman"/>
          <w:b/>
          <w:i/>
        </w:rPr>
      </w:pPr>
      <w:r w:rsidRPr="00F41B4A">
        <w:rPr>
          <w:rFonts w:ascii="Times New Roman" w:hAnsi="Times New Roman" w:cs="Times New Roman"/>
          <w:b/>
          <w:i/>
        </w:rPr>
        <w:t xml:space="preserve">Expanded Interpretation </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A majority of the respondents 66.1% are male,</w:t>
      </w:r>
      <w:r>
        <w:rPr>
          <w:rFonts w:ascii="Times New Roman" w:hAnsi="Times New Roman" w:cs="Times New Roman"/>
        </w:rPr>
        <w:t xml:space="preserve"> </w:t>
      </w:r>
      <w:r w:rsidRPr="00F41B4A">
        <w:rPr>
          <w:rFonts w:ascii="Times New Roman" w:hAnsi="Times New Roman" w:cs="Times New Roman"/>
        </w:rPr>
        <w:t>which reflect the male dominance in the valuation profession</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Females account for 33.9% a table portion indicating increased participation of woman in estate management</w:t>
      </w:r>
      <w:r>
        <w:rPr>
          <w:rFonts w:ascii="Times New Roman" w:hAnsi="Times New Roman" w:cs="Times New Roman"/>
        </w:rPr>
        <w:t xml:space="preserve"> &amp; </w:t>
      </w:r>
      <w:r w:rsidRPr="00F41B4A">
        <w:rPr>
          <w:rFonts w:ascii="Times New Roman" w:hAnsi="Times New Roman" w:cs="Times New Roman"/>
        </w:rPr>
        <w:t>valuation.</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This gender representa</w:t>
      </w:r>
      <w:r>
        <w:rPr>
          <w:rFonts w:ascii="Times New Roman" w:hAnsi="Times New Roman" w:cs="Times New Roman"/>
        </w:rPr>
        <w:t>tion may have implication on per</w:t>
      </w:r>
      <w:r w:rsidRPr="00F41B4A">
        <w:rPr>
          <w:rFonts w:ascii="Times New Roman" w:hAnsi="Times New Roman" w:cs="Times New Roman"/>
        </w:rPr>
        <w:t>spectives and professional exposure in valuing specialized properties like hospitals.</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The disparity in gender distribution might also influence the level of access to training job exposure and confidence in handling complex property types.</w:t>
      </w:r>
    </w:p>
    <w:p w:rsidR="00306D41" w:rsidRPr="00F41B4A" w:rsidRDefault="00306D41" w:rsidP="00306D41">
      <w:pPr>
        <w:spacing w:line="360" w:lineRule="auto"/>
        <w:jc w:val="both"/>
        <w:rPr>
          <w:rFonts w:ascii="Times New Roman" w:hAnsi="Times New Roman" w:cs="Times New Roman"/>
          <w:b/>
        </w:rPr>
      </w:pPr>
      <w:r w:rsidRPr="00F41B4A">
        <w:rPr>
          <w:rFonts w:ascii="Times New Roman" w:hAnsi="Times New Roman" w:cs="Times New Roman"/>
          <w:b/>
        </w:rPr>
        <w:t>Table 4.1: AGE DISTRIBUTION OF RESPONDENTS</w:t>
      </w:r>
    </w:p>
    <w:tbl>
      <w:tblPr>
        <w:tblStyle w:val="TableGrid"/>
        <w:tblW w:w="0" w:type="auto"/>
        <w:tblLook w:val="04A0" w:firstRow="1" w:lastRow="0" w:firstColumn="1" w:lastColumn="0" w:noHBand="0" w:noVBand="1"/>
      </w:tblPr>
      <w:tblGrid>
        <w:gridCol w:w="3062"/>
        <w:gridCol w:w="3086"/>
        <w:gridCol w:w="3088"/>
      </w:tblGrid>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Age Rang</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Frequency</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Percentage</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18-25</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14</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12.5%</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26-35</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33</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29.5%</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36-45</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39</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34.8%</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46-55</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19</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17.0%</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55 and above</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17</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6.2%</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Total</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112</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100%</w:t>
            </w:r>
          </w:p>
        </w:tc>
      </w:tr>
    </w:tbl>
    <w:p w:rsidR="00306D41" w:rsidRPr="00F41B4A" w:rsidRDefault="00306D41" w:rsidP="00306D41">
      <w:pPr>
        <w:spacing w:line="360" w:lineRule="auto"/>
        <w:jc w:val="both"/>
        <w:rPr>
          <w:rFonts w:ascii="Times New Roman" w:hAnsi="Times New Roman" w:cs="Times New Roman"/>
        </w:rPr>
      </w:pPr>
      <w:r w:rsidRPr="00F41B4A">
        <w:rPr>
          <w:rFonts w:ascii="Times New Roman" w:hAnsi="Times New Roman" w:cs="Times New Roman"/>
        </w:rPr>
        <w:t>Source: Survey Field, 2025</w:t>
      </w:r>
    </w:p>
    <w:p w:rsidR="00306D41" w:rsidRPr="00F41B4A" w:rsidRDefault="00306D41" w:rsidP="00306D41">
      <w:pPr>
        <w:spacing w:line="360" w:lineRule="auto"/>
        <w:jc w:val="both"/>
        <w:rPr>
          <w:rFonts w:ascii="Times New Roman" w:hAnsi="Times New Roman" w:cs="Times New Roman"/>
        </w:rPr>
      </w:pPr>
      <w:proofErr w:type="gramStart"/>
      <w:r w:rsidRPr="00F41B4A">
        <w:rPr>
          <w:rFonts w:ascii="Times New Roman" w:hAnsi="Times New Roman" w:cs="Times New Roman"/>
        </w:rPr>
        <w:t>Expanded Interpretation.</w:t>
      </w:r>
      <w:proofErr w:type="gramEnd"/>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lastRenderedPageBreak/>
        <w:t>The largest group 34.8% falls within the 36-45 age bracket often representing professional in their prime with moderate to high experience</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 xml:space="preserve">29.5% are aged 26-35 indicating a strong representation of early </w:t>
      </w:r>
      <w:proofErr w:type="spellStart"/>
      <w:r w:rsidRPr="00F41B4A">
        <w:rPr>
          <w:rFonts w:ascii="Times New Roman" w:hAnsi="Times New Roman" w:cs="Times New Roman"/>
        </w:rPr>
        <w:t>carer</w:t>
      </w:r>
      <w:proofErr w:type="spellEnd"/>
      <w:r w:rsidRPr="00F41B4A">
        <w:rPr>
          <w:rFonts w:ascii="Times New Roman" w:hAnsi="Times New Roman" w:cs="Times New Roman"/>
        </w:rPr>
        <w:t xml:space="preserve"> possibly building up experience with specialized asset.</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17% of respondents are aged 45-55 often considered senior practitioners who bring depth to complex valuation.</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6.2% are over 56 years old possibly retired or senior level consultants</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 xml:space="preserve">The youth </w:t>
      </w:r>
      <w:proofErr w:type="gramStart"/>
      <w:r w:rsidRPr="00F41B4A">
        <w:rPr>
          <w:rFonts w:ascii="Times New Roman" w:hAnsi="Times New Roman" w:cs="Times New Roman"/>
        </w:rPr>
        <w:t>group 18-25 make</w:t>
      </w:r>
      <w:proofErr w:type="gramEnd"/>
      <w:r w:rsidRPr="00F41B4A">
        <w:rPr>
          <w:rFonts w:ascii="Times New Roman" w:hAnsi="Times New Roman" w:cs="Times New Roman"/>
        </w:rPr>
        <w:t xml:space="preserve"> up 12.5% showing that the profession is attracting new entrants which is positive for its long term sustainability.</w:t>
      </w:r>
    </w:p>
    <w:p w:rsidR="00306D41" w:rsidRPr="00F41B4A" w:rsidRDefault="00306D41" w:rsidP="00306D41">
      <w:pPr>
        <w:spacing w:line="360" w:lineRule="auto"/>
        <w:jc w:val="both"/>
        <w:rPr>
          <w:rFonts w:ascii="Times New Roman" w:hAnsi="Times New Roman" w:cs="Times New Roman"/>
        </w:rPr>
      </w:pPr>
      <w:r w:rsidRPr="00F41B4A">
        <w:rPr>
          <w:rFonts w:ascii="Times New Roman" w:hAnsi="Times New Roman" w:cs="Times New Roman"/>
        </w:rPr>
        <w:t>Table 4.3: ACADEMIC QUALIFICATIONS</w:t>
      </w:r>
    </w:p>
    <w:tbl>
      <w:tblPr>
        <w:tblStyle w:val="TableGrid"/>
        <w:tblW w:w="0" w:type="auto"/>
        <w:tblInd w:w="720" w:type="dxa"/>
        <w:tblLook w:val="04A0" w:firstRow="1" w:lastRow="0" w:firstColumn="1" w:lastColumn="0" w:noHBand="0" w:noVBand="1"/>
      </w:tblPr>
      <w:tblGrid>
        <w:gridCol w:w="2866"/>
        <w:gridCol w:w="2822"/>
        <w:gridCol w:w="2828"/>
      </w:tblGrid>
      <w:tr w:rsidR="00306D41" w:rsidRPr="00F41B4A" w:rsidTr="00E12E2E">
        <w:tc>
          <w:tcPr>
            <w:tcW w:w="2970"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Qualification</w:t>
            </w:r>
          </w:p>
        </w:tc>
        <w:tc>
          <w:tcPr>
            <w:tcW w:w="2941"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Frequency</w:t>
            </w:r>
          </w:p>
        </w:tc>
        <w:tc>
          <w:tcPr>
            <w:tcW w:w="2945"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Percentage %</w:t>
            </w:r>
          </w:p>
        </w:tc>
      </w:tr>
      <w:tr w:rsidR="00306D41" w:rsidRPr="00F41B4A" w:rsidTr="00E12E2E">
        <w:tc>
          <w:tcPr>
            <w:tcW w:w="2970"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ND/HND</w:t>
            </w:r>
          </w:p>
        </w:tc>
        <w:tc>
          <w:tcPr>
            <w:tcW w:w="2941"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 xml:space="preserve">16 </w:t>
            </w:r>
          </w:p>
        </w:tc>
        <w:tc>
          <w:tcPr>
            <w:tcW w:w="2945"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14.3%</w:t>
            </w:r>
          </w:p>
        </w:tc>
      </w:tr>
      <w:tr w:rsidR="00306D41" w:rsidRPr="00F41B4A" w:rsidTr="00E12E2E">
        <w:tc>
          <w:tcPr>
            <w:tcW w:w="2970" w:type="dxa"/>
          </w:tcPr>
          <w:p w:rsidR="00306D41" w:rsidRPr="00F41B4A" w:rsidRDefault="00306D41" w:rsidP="00E12E2E">
            <w:pPr>
              <w:pStyle w:val="ListParagraph"/>
              <w:spacing w:line="360" w:lineRule="auto"/>
              <w:ind w:left="0"/>
              <w:jc w:val="both"/>
              <w:rPr>
                <w:rFonts w:ascii="Times New Roman" w:hAnsi="Times New Roman" w:cs="Times New Roman"/>
              </w:rPr>
            </w:pPr>
            <w:proofErr w:type="spellStart"/>
            <w:r>
              <w:rPr>
                <w:rFonts w:ascii="Times New Roman" w:hAnsi="Times New Roman" w:cs="Times New Roman"/>
              </w:rPr>
              <w:t>B.S</w:t>
            </w:r>
            <w:r w:rsidRPr="00F41B4A">
              <w:rPr>
                <w:rFonts w:ascii="Times New Roman" w:hAnsi="Times New Roman" w:cs="Times New Roman"/>
              </w:rPr>
              <w:t>c</w:t>
            </w:r>
            <w:proofErr w:type="spellEnd"/>
            <w:r w:rsidRPr="00F41B4A">
              <w:rPr>
                <w:rFonts w:ascii="Times New Roman" w:hAnsi="Times New Roman" w:cs="Times New Roman"/>
              </w:rPr>
              <w:t xml:space="preserve"> /</w:t>
            </w:r>
            <w:proofErr w:type="spellStart"/>
            <w:r w:rsidRPr="00F41B4A">
              <w:rPr>
                <w:rFonts w:ascii="Times New Roman" w:hAnsi="Times New Roman" w:cs="Times New Roman"/>
              </w:rPr>
              <w:t>B.Tech</w:t>
            </w:r>
            <w:proofErr w:type="spellEnd"/>
          </w:p>
        </w:tc>
        <w:tc>
          <w:tcPr>
            <w:tcW w:w="2941"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48</w:t>
            </w:r>
          </w:p>
        </w:tc>
        <w:tc>
          <w:tcPr>
            <w:tcW w:w="2945"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42.9%</w:t>
            </w:r>
          </w:p>
        </w:tc>
      </w:tr>
      <w:tr w:rsidR="00306D41" w:rsidRPr="00F41B4A" w:rsidTr="00E12E2E">
        <w:tc>
          <w:tcPr>
            <w:tcW w:w="2970" w:type="dxa"/>
          </w:tcPr>
          <w:p w:rsidR="00306D41" w:rsidRPr="00F41B4A" w:rsidRDefault="00306D41" w:rsidP="00E12E2E">
            <w:pPr>
              <w:pStyle w:val="ListParagraph"/>
              <w:spacing w:line="360" w:lineRule="auto"/>
              <w:ind w:left="0"/>
              <w:jc w:val="both"/>
              <w:rPr>
                <w:rFonts w:ascii="Times New Roman" w:hAnsi="Times New Roman" w:cs="Times New Roman"/>
              </w:rPr>
            </w:pPr>
            <w:proofErr w:type="spellStart"/>
            <w:r>
              <w:rPr>
                <w:rFonts w:ascii="Times New Roman" w:hAnsi="Times New Roman" w:cs="Times New Roman"/>
              </w:rPr>
              <w:t>M</w:t>
            </w:r>
            <w:r w:rsidRPr="00F41B4A">
              <w:rPr>
                <w:rFonts w:ascii="Times New Roman" w:hAnsi="Times New Roman" w:cs="Times New Roman"/>
              </w:rPr>
              <w:t>.S</w:t>
            </w:r>
            <w:r>
              <w:rPr>
                <w:rFonts w:ascii="Times New Roman" w:hAnsi="Times New Roman" w:cs="Times New Roman"/>
              </w:rPr>
              <w:t>c</w:t>
            </w:r>
            <w:proofErr w:type="spellEnd"/>
            <w:r>
              <w:rPr>
                <w:rFonts w:ascii="Times New Roman" w:hAnsi="Times New Roman" w:cs="Times New Roman"/>
              </w:rPr>
              <w:t xml:space="preserve"> /</w:t>
            </w:r>
            <w:proofErr w:type="spellStart"/>
            <w:r>
              <w:rPr>
                <w:rFonts w:ascii="Times New Roman" w:hAnsi="Times New Roman" w:cs="Times New Roman"/>
              </w:rPr>
              <w:t>M</w:t>
            </w:r>
            <w:r w:rsidRPr="00F41B4A">
              <w:rPr>
                <w:rFonts w:ascii="Times New Roman" w:hAnsi="Times New Roman" w:cs="Times New Roman"/>
              </w:rPr>
              <w:t>.Tech</w:t>
            </w:r>
            <w:proofErr w:type="spellEnd"/>
          </w:p>
        </w:tc>
        <w:tc>
          <w:tcPr>
            <w:tcW w:w="2941"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37</w:t>
            </w:r>
          </w:p>
        </w:tc>
        <w:tc>
          <w:tcPr>
            <w:tcW w:w="2945"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33.0%</w:t>
            </w:r>
          </w:p>
        </w:tc>
      </w:tr>
      <w:tr w:rsidR="00306D41" w:rsidRPr="00F41B4A" w:rsidTr="00E12E2E">
        <w:tc>
          <w:tcPr>
            <w:tcW w:w="2970" w:type="dxa"/>
          </w:tcPr>
          <w:p w:rsidR="00306D41" w:rsidRPr="00F41B4A" w:rsidRDefault="00306D41" w:rsidP="00E12E2E">
            <w:pPr>
              <w:pStyle w:val="ListParagraph"/>
              <w:spacing w:line="360" w:lineRule="auto"/>
              <w:ind w:left="0"/>
              <w:jc w:val="both"/>
              <w:rPr>
                <w:rFonts w:ascii="Times New Roman" w:hAnsi="Times New Roman" w:cs="Times New Roman"/>
              </w:rPr>
            </w:pPr>
            <w:proofErr w:type="spellStart"/>
            <w:r w:rsidRPr="00F41B4A">
              <w:rPr>
                <w:rFonts w:ascii="Times New Roman" w:hAnsi="Times New Roman" w:cs="Times New Roman"/>
              </w:rPr>
              <w:t>Ph.D</w:t>
            </w:r>
            <w:proofErr w:type="spellEnd"/>
          </w:p>
        </w:tc>
        <w:tc>
          <w:tcPr>
            <w:tcW w:w="2941"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4</w:t>
            </w:r>
          </w:p>
        </w:tc>
        <w:tc>
          <w:tcPr>
            <w:tcW w:w="2945"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3.6%</w:t>
            </w:r>
          </w:p>
        </w:tc>
      </w:tr>
      <w:tr w:rsidR="00306D41" w:rsidRPr="00F41B4A" w:rsidTr="00E12E2E">
        <w:tc>
          <w:tcPr>
            <w:tcW w:w="2970"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 xml:space="preserve">Others </w:t>
            </w:r>
          </w:p>
        </w:tc>
        <w:tc>
          <w:tcPr>
            <w:tcW w:w="2941"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7</w:t>
            </w:r>
          </w:p>
        </w:tc>
        <w:tc>
          <w:tcPr>
            <w:tcW w:w="2945"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6.2%</w:t>
            </w:r>
          </w:p>
        </w:tc>
      </w:tr>
      <w:tr w:rsidR="00306D41" w:rsidRPr="00F41B4A" w:rsidTr="00E12E2E">
        <w:tc>
          <w:tcPr>
            <w:tcW w:w="2970"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Total</w:t>
            </w:r>
          </w:p>
        </w:tc>
        <w:tc>
          <w:tcPr>
            <w:tcW w:w="2941"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112</w:t>
            </w:r>
          </w:p>
        </w:tc>
        <w:tc>
          <w:tcPr>
            <w:tcW w:w="2945"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100%</w:t>
            </w:r>
          </w:p>
        </w:tc>
      </w:tr>
    </w:tbl>
    <w:p w:rsidR="00306D41" w:rsidRPr="00F41B4A" w:rsidRDefault="00306D41" w:rsidP="00306D41">
      <w:pPr>
        <w:spacing w:line="360" w:lineRule="auto"/>
        <w:ind w:firstLine="720"/>
        <w:jc w:val="both"/>
        <w:rPr>
          <w:rFonts w:ascii="Times New Roman" w:hAnsi="Times New Roman" w:cs="Times New Roman"/>
        </w:rPr>
      </w:pPr>
      <w:r w:rsidRPr="00F41B4A">
        <w:rPr>
          <w:rFonts w:ascii="Times New Roman" w:hAnsi="Times New Roman" w:cs="Times New Roman"/>
        </w:rPr>
        <w:t>Source: Survey Field, 2025</w:t>
      </w:r>
    </w:p>
    <w:p w:rsidR="00306D41" w:rsidRPr="00F41B4A" w:rsidRDefault="00306D41" w:rsidP="00306D41">
      <w:pPr>
        <w:pStyle w:val="ListParagraph"/>
        <w:spacing w:line="360" w:lineRule="auto"/>
        <w:jc w:val="both"/>
        <w:rPr>
          <w:rFonts w:ascii="Times New Roman" w:hAnsi="Times New Roman" w:cs="Times New Roman"/>
        </w:rPr>
      </w:pPr>
      <w:proofErr w:type="gramStart"/>
      <w:r w:rsidRPr="00F41B4A">
        <w:rPr>
          <w:rFonts w:ascii="Times New Roman" w:hAnsi="Times New Roman" w:cs="Times New Roman"/>
        </w:rPr>
        <w:t>Expanded interpretation.</w:t>
      </w:r>
      <w:proofErr w:type="gramEnd"/>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 xml:space="preserve">A large share 42.9% of respondents hold a first degree the minimum </w:t>
      </w:r>
      <w:proofErr w:type="spellStart"/>
      <w:r w:rsidRPr="00F41B4A">
        <w:rPr>
          <w:rFonts w:ascii="Times New Roman" w:hAnsi="Times New Roman" w:cs="Times New Roman"/>
        </w:rPr>
        <w:t>reguired</w:t>
      </w:r>
      <w:proofErr w:type="spellEnd"/>
      <w:r w:rsidRPr="00F41B4A">
        <w:rPr>
          <w:rFonts w:ascii="Times New Roman" w:hAnsi="Times New Roman" w:cs="Times New Roman"/>
        </w:rPr>
        <w:t xml:space="preserve"> for professional practice</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 xml:space="preserve">The high number 33% with master’s degree suggest a drive for postgraduate specialization </w:t>
      </w:r>
      <w:r>
        <w:rPr>
          <w:rFonts w:ascii="Times New Roman" w:hAnsi="Times New Roman" w:cs="Times New Roman"/>
        </w:rPr>
        <w:t>potentially</w:t>
      </w:r>
      <w:r w:rsidRPr="00F41B4A">
        <w:rPr>
          <w:rFonts w:ascii="Times New Roman" w:hAnsi="Times New Roman" w:cs="Times New Roman"/>
        </w:rPr>
        <w:t xml:space="preserve"> in property valuation or real estate finance.</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14</w:t>
      </w:r>
      <w:r>
        <w:rPr>
          <w:rFonts w:ascii="Times New Roman" w:hAnsi="Times New Roman" w:cs="Times New Roman"/>
        </w:rPr>
        <w:t>.3% with ND/HND q</w:t>
      </w:r>
      <w:r w:rsidRPr="00F41B4A">
        <w:rPr>
          <w:rFonts w:ascii="Times New Roman" w:hAnsi="Times New Roman" w:cs="Times New Roman"/>
        </w:rPr>
        <w:t xml:space="preserve">ualification may be technical support professionals or assistant </w:t>
      </w:r>
      <w:proofErr w:type="spellStart"/>
      <w:r w:rsidRPr="00F41B4A">
        <w:rPr>
          <w:rFonts w:ascii="Times New Roman" w:hAnsi="Times New Roman" w:cs="Times New Roman"/>
        </w:rPr>
        <w:t>valuers</w:t>
      </w:r>
      <w:proofErr w:type="spellEnd"/>
      <w:r w:rsidRPr="00F41B4A">
        <w:rPr>
          <w:rFonts w:ascii="Times New Roman" w:hAnsi="Times New Roman" w:cs="Times New Roman"/>
        </w:rPr>
        <w:t>.</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The other category 6.2% could represent profess</w:t>
      </w:r>
      <w:r>
        <w:rPr>
          <w:rFonts w:ascii="Times New Roman" w:hAnsi="Times New Roman" w:cs="Times New Roman"/>
        </w:rPr>
        <w:t xml:space="preserve">ional certification or foreign </w:t>
      </w:r>
      <w:proofErr w:type="gramStart"/>
      <w:r>
        <w:rPr>
          <w:rFonts w:ascii="Times New Roman" w:hAnsi="Times New Roman" w:cs="Times New Roman"/>
        </w:rPr>
        <w:t>q</w:t>
      </w:r>
      <w:r w:rsidRPr="00F41B4A">
        <w:rPr>
          <w:rFonts w:ascii="Times New Roman" w:hAnsi="Times New Roman" w:cs="Times New Roman"/>
        </w:rPr>
        <w:t>ualifications  showing</w:t>
      </w:r>
      <w:proofErr w:type="gramEnd"/>
      <w:r w:rsidRPr="00F41B4A">
        <w:rPr>
          <w:rFonts w:ascii="Times New Roman" w:hAnsi="Times New Roman" w:cs="Times New Roman"/>
        </w:rPr>
        <w:t xml:space="preserve"> diversit</w:t>
      </w:r>
      <w:r>
        <w:rPr>
          <w:rFonts w:ascii="Times New Roman" w:hAnsi="Times New Roman" w:cs="Times New Roman"/>
        </w:rPr>
        <w:t>y</w:t>
      </w:r>
      <w:r w:rsidRPr="00F41B4A">
        <w:rPr>
          <w:rFonts w:ascii="Times New Roman" w:hAnsi="Times New Roman" w:cs="Times New Roman"/>
        </w:rPr>
        <w:t xml:space="preserve"> in learning pathways.</w:t>
      </w:r>
    </w:p>
    <w:p w:rsidR="00306D41" w:rsidRPr="00F41B4A" w:rsidRDefault="00306D41" w:rsidP="00306D41">
      <w:pPr>
        <w:spacing w:line="360" w:lineRule="auto"/>
        <w:jc w:val="both"/>
        <w:rPr>
          <w:rFonts w:ascii="Times New Roman" w:hAnsi="Times New Roman" w:cs="Times New Roman"/>
        </w:rPr>
      </w:pPr>
      <w:r w:rsidRPr="00F41B4A">
        <w:rPr>
          <w:rFonts w:ascii="Times New Roman" w:hAnsi="Times New Roman" w:cs="Times New Roman"/>
        </w:rPr>
        <w:t>Table</w:t>
      </w:r>
      <w:r>
        <w:rPr>
          <w:rFonts w:ascii="Times New Roman" w:hAnsi="Times New Roman" w:cs="Times New Roman"/>
        </w:rPr>
        <w:t xml:space="preserve"> 4.4:</w:t>
      </w:r>
      <w:r w:rsidRPr="00F41B4A">
        <w:rPr>
          <w:rFonts w:ascii="Times New Roman" w:hAnsi="Times New Roman" w:cs="Times New Roman"/>
        </w:rPr>
        <w:t xml:space="preserve"> YEARS OF PROFESSIONAL EXPERIENCE</w:t>
      </w:r>
    </w:p>
    <w:tbl>
      <w:tblPr>
        <w:tblStyle w:val="TableGrid"/>
        <w:tblW w:w="0" w:type="auto"/>
        <w:tblLook w:val="04A0" w:firstRow="1" w:lastRow="0" w:firstColumn="1" w:lastColumn="0" w:noHBand="0" w:noVBand="1"/>
      </w:tblPr>
      <w:tblGrid>
        <w:gridCol w:w="3079"/>
        <w:gridCol w:w="3077"/>
        <w:gridCol w:w="3080"/>
      </w:tblGrid>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Years of experience </w:t>
            </w:r>
          </w:p>
        </w:tc>
        <w:tc>
          <w:tcPr>
            <w:tcW w:w="3192" w:type="dxa"/>
          </w:tcPr>
          <w:p w:rsidR="00306D41" w:rsidRPr="00F41B4A" w:rsidRDefault="00306D41" w:rsidP="00E12E2E">
            <w:pPr>
              <w:spacing w:line="360" w:lineRule="auto"/>
              <w:jc w:val="both"/>
              <w:rPr>
                <w:rFonts w:ascii="Times New Roman" w:hAnsi="Times New Roman" w:cs="Times New Roman"/>
              </w:rPr>
            </w:pPr>
            <w:r>
              <w:rPr>
                <w:rFonts w:ascii="Times New Roman" w:hAnsi="Times New Roman" w:cs="Times New Roman"/>
              </w:rPr>
              <w:t>Freq</w:t>
            </w:r>
            <w:r w:rsidRPr="00F41B4A">
              <w:rPr>
                <w:rFonts w:ascii="Times New Roman" w:hAnsi="Times New Roman" w:cs="Times New Roman"/>
              </w:rPr>
              <w:t>uency</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Percentage %</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Less </w:t>
            </w:r>
            <w:r>
              <w:rPr>
                <w:rFonts w:ascii="Times New Roman" w:hAnsi="Times New Roman" w:cs="Times New Roman"/>
              </w:rPr>
              <w:t>tha</w:t>
            </w:r>
            <w:r w:rsidRPr="00F41B4A">
              <w:rPr>
                <w:rFonts w:ascii="Times New Roman" w:hAnsi="Times New Roman" w:cs="Times New Roman"/>
              </w:rPr>
              <w:t>n 5 years</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12</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10.7%</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5-10 years</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41</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36.6%</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11-15 years</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35</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31.2%</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lastRenderedPageBreak/>
              <w:t xml:space="preserve">More </w:t>
            </w:r>
            <w:proofErr w:type="spellStart"/>
            <w:r w:rsidRPr="00F41B4A">
              <w:rPr>
                <w:rFonts w:ascii="Times New Roman" w:hAnsi="Times New Roman" w:cs="Times New Roman"/>
              </w:rPr>
              <w:t>then</w:t>
            </w:r>
            <w:proofErr w:type="spellEnd"/>
            <w:r w:rsidRPr="00F41B4A">
              <w:rPr>
                <w:rFonts w:ascii="Times New Roman" w:hAnsi="Times New Roman" w:cs="Times New Roman"/>
              </w:rPr>
              <w:t xml:space="preserve"> 15 years</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24</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21.4%</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Total</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112</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100%</w:t>
            </w:r>
          </w:p>
        </w:tc>
      </w:tr>
    </w:tbl>
    <w:p w:rsidR="00306D41" w:rsidRPr="00F41B4A" w:rsidRDefault="00306D41" w:rsidP="00306D41">
      <w:pPr>
        <w:spacing w:line="360" w:lineRule="auto"/>
        <w:jc w:val="both"/>
        <w:rPr>
          <w:rFonts w:ascii="Times New Roman" w:hAnsi="Times New Roman" w:cs="Times New Roman"/>
        </w:rPr>
      </w:pPr>
      <w:r w:rsidRPr="00F41B4A">
        <w:rPr>
          <w:rFonts w:ascii="Times New Roman" w:hAnsi="Times New Roman" w:cs="Times New Roman"/>
        </w:rPr>
        <w:t>Source: Survey Field, 2025</w:t>
      </w:r>
    </w:p>
    <w:p w:rsidR="00306D41" w:rsidRPr="00F41B4A" w:rsidRDefault="00306D41" w:rsidP="00306D41">
      <w:pPr>
        <w:spacing w:line="360" w:lineRule="auto"/>
        <w:jc w:val="both"/>
        <w:rPr>
          <w:rFonts w:ascii="Times New Roman" w:hAnsi="Times New Roman" w:cs="Times New Roman"/>
        </w:rPr>
      </w:pPr>
      <w:proofErr w:type="gramStart"/>
      <w:r w:rsidRPr="00F41B4A">
        <w:rPr>
          <w:rFonts w:ascii="Times New Roman" w:hAnsi="Times New Roman" w:cs="Times New Roman"/>
        </w:rPr>
        <w:t>Expanded  interpretation</w:t>
      </w:r>
      <w:proofErr w:type="gramEnd"/>
      <w:r w:rsidRPr="00F41B4A">
        <w:rPr>
          <w:rFonts w:ascii="Times New Roman" w:hAnsi="Times New Roman" w:cs="Times New Roman"/>
        </w:rPr>
        <w:t>.</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The majority 36.6% have 5-10 years of experience which aligns with the stage where professionals begin to handle more complex valuation like hospitals.</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31.2% with 11-15 years of experience are likely mid to senior level and may have specialized training or involvement in public sector valuation.</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21.4% have over 15 years’ experience these are likely to be principal partners or directors offering deep insights.</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 xml:space="preserve">The lowest </w:t>
      </w:r>
      <w:proofErr w:type="gramStart"/>
      <w:r w:rsidRPr="00F41B4A">
        <w:rPr>
          <w:rFonts w:ascii="Times New Roman" w:hAnsi="Times New Roman" w:cs="Times New Roman"/>
        </w:rPr>
        <w:t>group 10.7% are</w:t>
      </w:r>
      <w:proofErr w:type="gramEnd"/>
      <w:r w:rsidRPr="00F41B4A">
        <w:rPr>
          <w:rFonts w:ascii="Times New Roman" w:hAnsi="Times New Roman" w:cs="Times New Roman"/>
        </w:rPr>
        <w:t xml:space="preserve"> early career professionals possibly still gaining field exposure to specialized property types.</w:t>
      </w:r>
    </w:p>
    <w:p w:rsidR="00306D41" w:rsidRPr="00F41B4A" w:rsidRDefault="00306D41" w:rsidP="00306D41">
      <w:pPr>
        <w:spacing w:line="360" w:lineRule="auto"/>
        <w:jc w:val="both"/>
        <w:rPr>
          <w:rFonts w:ascii="Times New Roman" w:hAnsi="Times New Roman" w:cs="Times New Roman"/>
        </w:rPr>
      </w:pPr>
      <w:r w:rsidRPr="00F41B4A">
        <w:rPr>
          <w:rFonts w:ascii="Times New Roman" w:hAnsi="Times New Roman" w:cs="Times New Roman"/>
        </w:rPr>
        <w:t>Table</w:t>
      </w:r>
      <w:r>
        <w:rPr>
          <w:rFonts w:ascii="Times New Roman" w:hAnsi="Times New Roman" w:cs="Times New Roman"/>
        </w:rPr>
        <w:t xml:space="preserve"> 4.5</w:t>
      </w:r>
      <w:r w:rsidRPr="00F41B4A">
        <w:rPr>
          <w:rFonts w:ascii="Times New Roman" w:hAnsi="Times New Roman" w:cs="Times New Roman"/>
        </w:rPr>
        <w:t>: AWARENESS OF SPECIALIZED PROPERTY</w:t>
      </w:r>
    </w:p>
    <w:tbl>
      <w:tblPr>
        <w:tblStyle w:val="TableGrid"/>
        <w:tblW w:w="0" w:type="auto"/>
        <w:tblLook w:val="04A0" w:firstRow="1" w:lastRow="0" w:firstColumn="1" w:lastColumn="0" w:noHBand="0" w:noVBand="1"/>
      </w:tblPr>
      <w:tblGrid>
        <w:gridCol w:w="3074"/>
        <w:gridCol w:w="3080"/>
        <w:gridCol w:w="3082"/>
      </w:tblGrid>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Response</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Frequency </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Percentage</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Yes</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96</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85.7%</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No</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16</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14.3%</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Total</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112</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100%</w:t>
            </w:r>
          </w:p>
        </w:tc>
      </w:tr>
    </w:tbl>
    <w:p w:rsidR="00306D41" w:rsidRPr="00F41B4A" w:rsidRDefault="00306D41" w:rsidP="00306D41">
      <w:pPr>
        <w:spacing w:line="360" w:lineRule="auto"/>
        <w:jc w:val="both"/>
        <w:rPr>
          <w:rFonts w:ascii="Times New Roman" w:hAnsi="Times New Roman" w:cs="Times New Roman"/>
        </w:rPr>
      </w:pPr>
      <w:r w:rsidRPr="00F41B4A">
        <w:rPr>
          <w:rFonts w:ascii="Times New Roman" w:hAnsi="Times New Roman" w:cs="Times New Roman"/>
        </w:rPr>
        <w:t>Source: Survey Field, 2025</w:t>
      </w:r>
    </w:p>
    <w:p w:rsidR="00306D41" w:rsidRPr="00F41B4A" w:rsidRDefault="00306D41" w:rsidP="00306D41">
      <w:pPr>
        <w:spacing w:line="360" w:lineRule="auto"/>
        <w:jc w:val="both"/>
        <w:rPr>
          <w:rFonts w:ascii="Times New Roman" w:hAnsi="Times New Roman" w:cs="Times New Roman"/>
        </w:rPr>
      </w:pPr>
      <w:r w:rsidRPr="00F41B4A">
        <w:rPr>
          <w:rFonts w:ascii="Times New Roman" w:hAnsi="Times New Roman" w:cs="Times New Roman"/>
        </w:rPr>
        <w:t xml:space="preserve">Expanded interpretation </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 xml:space="preserve">A high 85.7% are aware of specialized property types indicating a </w:t>
      </w:r>
      <w:proofErr w:type="spellStart"/>
      <w:r w:rsidRPr="00F41B4A">
        <w:rPr>
          <w:rFonts w:ascii="Times New Roman" w:hAnsi="Times New Roman" w:cs="Times New Roman"/>
        </w:rPr>
        <w:t>well informed</w:t>
      </w:r>
      <w:proofErr w:type="spellEnd"/>
      <w:r w:rsidRPr="00F41B4A">
        <w:rPr>
          <w:rFonts w:ascii="Times New Roman" w:hAnsi="Times New Roman" w:cs="Times New Roman"/>
        </w:rPr>
        <w:t xml:space="preserve"> population.</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However 14.3% are unaware which could suggest gaps in training curricula or professional exposure especially concerning hospital valuation that require specialized knowledge.</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The presence of a notable minority unfamiliar with the concept underscores the need for continuing education and workshops.</w:t>
      </w:r>
    </w:p>
    <w:p w:rsidR="00306D41" w:rsidRPr="00F41B4A" w:rsidRDefault="00306D41" w:rsidP="00306D41">
      <w:pPr>
        <w:spacing w:line="360" w:lineRule="auto"/>
        <w:jc w:val="both"/>
        <w:rPr>
          <w:rFonts w:ascii="Times New Roman" w:hAnsi="Times New Roman" w:cs="Times New Roman"/>
        </w:rPr>
      </w:pPr>
      <w:r w:rsidRPr="00F41B4A">
        <w:rPr>
          <w:rFonts w:ascii="Times New Roman" w:hAnsi="Times New Roman" w:cs="Times New Roman"/>
        </w:rPr>
        <w:t>Table</w:t>
      </w:r>
      <w:r>
        <w:rPr>
          <w:rFonts w:ascii="Times New Roman" w:hAnsi="Times New Roman" w:cs="Times New Roman"/>
        </w:rPr>
        <w:t xml:space="preserve"> 4.6</w:t>
      </w:r>
      <w:r w:rsidRPr="00F41B4A">
        <w:rPr>
          <w:rFonts w:ascii="Times New Roman" w:hAnsi="Times New Roman" w:cs="Times New Roman"/>
        </w:rPr>
        <w:t>: CHALLENGES IN VALUING SPECIALIZED PROPERTY.</w:t>
      </w:r>
    </w:p>
    <w:tbl>
      <w:tblPr>
        <w:tblStyle w:val="TableGrid"/>
        <w:tblW w:w="0" w:type="auto"/>
        <w:tblLook w:val="04A0" w:firstRow="1" w:lastRow="0" w:firstColumn="1" w:lastColumn="0" w:noHBand="0" w:noVBand="1"/>
      </w:tblPr>
      <w:tblGrid>
        <w:gridCol w:w="4323"/>
        <w:gridCol w:w="2441"/>
        <w:gridCol w:w="2472"/>
      </w:tblGrid>
      <w:tr w:rsidR="00306D41" w:rsidRPr="00F41B4A" w:rsidTr="00E12E2E">
        <w:tc>
          <w:tcPr>
            <w:tcW w:w="4518"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Challenge</w:t>
            </w:r>
          </w:p>
        </w:tc>
        <w:tc>
          <w:tcPr>
            <w:tcW w:w="2520"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Frequency</w:t>
            </w:r>
          </w:p>
        </w:tc>
        <w:tc>
          <w:tcPr>
            <w:tcW w:w="2538"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Percentage%</w:t>
            </w:r>
          </w:p>
        </w:tc>
      </w:tr>
      <w:tr w:rsidR="00306D41" w:rsidRPr="00F41B4A" w:rsidTr="00E12E2E">
        <w:tc>
          <w:tcPr>
            <w:tcW w:w="4518"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Lack of market date </w:t>
            </w:r>
          </w:p>
        </w:tc>
        <w:tc>
          <w:tcPr>
            <w:tcW w:w="2520"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32</w:t>
            </w:r>
          </w:p>
        </w:tc>
        <w:tc>
          <w:tcPr>
            <w:tcW w:w="2538"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28.6%</w:t>
            </w:r>
          </w:p>
        </w:tc>
      </w:tr>
      <w:tr w:rsidR="00306D41" w:rsidRPr="00F41B4A" w:rsidTr="00E12E2E">
        <w:tc>
          <w:tcPr>
            <w:tcW w:w="4518"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Difficulty in identifying comparable</w:t>
            </w:r>
          </w:p>
        </w:tc>
        <w:tc>
          <w:tcPr>
            <w:tcW w:w="2520"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27</w:t>
            </w:r>
          </w:p>
        </w:tc>
        <w:tc>
          <w:tcPr>
            <w:tcW w:w="2538"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24.1%</w:t>
            </w:r>
          </w:p>
        </w:tc>
      </w:tr>
      <w:tr w:rsidR="00306D41" w:rsidRPr="00F41B4A" w:rsidTr="00E12E2E">
        <w:tc>
          <w:tcPr>
            <w:tcW w:w="4518"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Complex nature of specialized property</w:t>
            </w:r>
          </w:p>
        </w:tc>
        <w:tc>
          <w:tcPr>
            <w:tcW w:w="2520"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21</w:t>
            </w:r>
          </w:p>
        </w:tc>
        <w:tc>
          <w:tcPr>
            <w:tcW w:w="2538"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18.8%</w:t>
            </w:r>
          </w:p>
        </w:tc>
      </w:tr>
      <w:tr w:rsidR="00306D41" w:rsidRPr="00F41B4A" w:rsidTr="00E12E2E">
        <w:tc>
          <w:tcPr>
            <w:tcW w:w="4518"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Lack of training</w:t>
            </w:r>
          </w:p>
        </w:tc>
        <w:tc>
          <w:tcPr>
            <w:tcW w:w="2520"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18</w:t>
            </w:r>
          </w:p>
        </w:tc>
        <w:tc>
          <w:tcPr>
            <w:tcW w:w="2538"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16.1%</w:t>
            </w:r>
          </w:p>
        </w:tc>
      </w:tr>
      <w:tr w:rsidR="00306D41" w:rsidRPr="00F41B4A" w:rsidTr="00E12E2E">
        <w:tc>
          <w:tcPr>
            <w:tcW w:w="4518"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lastRenderedPageBreak/>
              <w:t>Legal and regulating issues</w:t>
            </w:r>
          </w:p>
        </w:tc>
        <w:tc>
          <w:tcPr>
            <w:tcW w:w="2520"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14</w:t>
            </w:r>
          </w:p>
        </w:tc>
        <w:tc>
          <w:tcPr>
            <w:tcW w:w="2538"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12.5%</w:t>
            </w:r>
          </w:p>
        </w:tc>
      </w:tr>
      <w:tr w:rsidR="00306D41" w:rsidRPr="00F41B4A" w:rsidTr="00E12E2E">
        <w:tc>
          <w:tcPr>
            <w:tcW w:w="4518"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Total</w:t>
            </w:r>
          </w:p>
        </w:tc>
        <w:tc>
          <w:tcPr>
            <w:tcW w:w="2520"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112</w:t>
            </w:r>
          </w:p>
        </w:tc>
        <w:tc>
          <w:tcPr>
            <w:tcW w:w="2538"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100%</w:t>
            </w:r>
          </w:p>
        </w:tc>
      </w:tr>
    </w:tbl>
    <w:p w:rsidR="00306D41" w:rsidRPr="00F41B4A" w:rsidRDefault="00306D41" w:rsidP="00306D41">
      <w:pPr>
        <w:spacing w:line="360" w:lineRule="auto"/>
        <w:jc w:val="both"/>
        <w:rPr>
          <w:rFonts w:ascii="Times New Roman" w:hAnsi="Times New Roman" w:cs="Times New Roman"/>
        </w:rPr>
      </w:pPr>
      <w:r w:rsidRPr="00F41B4A">
        <w:rPr>
          <w:rFonts w:ascii="Times New Roman" w:hAnsi="Times New Roman" w:cs="Times New Roman"/>
        </w:rPr>
        <w:t>Source: Survey Field, 2025</w:t>
      </w:r>
    </w:p>
    <w:p w:rsidR="00306D41" w:rsidRPr="00F41B4A" w:rsidRDefault="00306D41" w:rsidP="00306D41">
      <w:pPr>
        <w:spacing w:line="360" w:lineRule="auto"/>
        <w:jc w:val="both"/>
        <w:rPr>
          <w:rFonts w:ascii="Times New Roman" w:hAnsi="Times New Roman" w:cs="Times New Roman"/>
        </w:rPr>
      </w:pPr>
      <w:proofErr w:type="gramStart"/>
      <w:r w:rsidRPr="00F41B4A">
        <w:rPr>
          <w:rFonts w:ascii="Times New Roman" w:hAnsi="Times New Roman" w:cs="Times New Roman"/>
        </w:rPr>
        <w:t>Expanded interpretation.</w:t>
      </w:r>
      <w:proofErr w:type="gramEnd"/>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The most cited challenge 28.6% is the lack of market data high lighting the opaque nature of hospital transactions and limited access to sales data.</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24.1% face difficulties in identifying comparable properties since hospital vary widely in size equipment and services.</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 xml:space="preserve">18.8% point to complexity in valuation reflection the multifaceted nature of such asset </w:t>
      </w:r>
      <w:proofErr w:type="spellStart"/>
      <w:r w:rsidRPr="00F41B4A">
        <w:rPr>
          <w:rFonts w:ascii="Times New Roman" w:hAnsi="Times New Roman" w:cs="Times New Roman"/>
        </w:rPr>
        <w:t>e.g</w:t>
      </w:r>
      <w:proofErr w:type="spellEnd"/>
      <w:r w:rsidRPr="00F41B4A">
        <w:rPr>
          <w:rFonts w:ascii="Times New Roman" w:hAnsi="Times New Roman" w:cs="Times New Roman"/>
        </w:rPr>
        <w:t xml:space="preserve"> income from services specialized fitting.</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16.1% note lack of training indicating a skills gap in handling such assets professionally.</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12.5% cite legal or regulatory barriers possibly relating to property registration licensing or taxation for medical institutions.</w:t>
      </w:r>
    </w:p>
    <w:p w:rsidR="00306D41" w:rsidRPr="00F41B4A" w:rsidRDefault="00306D41" w:rsidP="00306D41">
      <w:pPr>
        <w:pStyle w:val="ListParagraph"/>
        <w:spacing w:line="360" w:lineRule="auto"/>
        <w:jc w:val="both"/>
        <w:rPr>
          <w:rFonts w:ascii="Times New Roman" w:hAnsi="Times New Roman" w:cs="Times New Roman"/>
        </w:rPr>
      </w:pPr>
      <w:r w:rsidRPr="00F41B4A">
        <w:rPr>
          <w:rFonts w:ascii="Times New Roman" w:hAnsi="Times New Roman" w:cs="Times New Roman"/>
        </w:rPr>
        <w:t>Table</w:t>
      </w:r>
      <w:r>
        <w:rPr>
          <w:rFonts w:ascii="Times New Roman" w:hAnsi="Times New Roman" w:cs="Times New Roman"/>
        </w:rPr>
        <w:t xml:space="preserve"> 4.7</w:t>
      </w:r>
      <w:r w:rsidRPr="00F41B4A">
        <w:rPr>
          <w:rFonts w:ascii="Times New Roman" w:hAnsi="Times New Roman" w:cs="Times New Roman"/>
        </w:rPr>
        <w:t>: HAVE YOU EVER VALUED A SPECIALIZED PROPERTY.</w:t>
      </w:r>
    </w:p>
    <w:tbl>
      <w:tblPr>
        <w:tblStyle w:val="TableGrid"/>
        <w:tblW w:w="0" w:type="auto"/>
        <w:tblInd w:w="720" w:type="dxa"/>
        <w:tblLook w:val="04A0" w:firstRow="1" w:lastRow="0" w:firstColumn="1" w:lastColumn="0" w:noHBand="0" w:noVBand="1"/>
      </w:tblPr>
      <w:tblGrid>
        <w:gridCol w:w="2804"/>
        <w:gridCol w:w="2853"/>
        <w:gridCol w:w="2859"/>
      </w:tblGrid>
      <w:tr w:rsidR="00306D41" w:rsidRPr="00F41B4A" w:rsidTr="00E12E2E">
        <w:tc>
          <w:tcPr>
            <w:tcW w:w="2930"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Gender</w:t>
            </w:r>
          </w:p>
        </w:tc>
        <w:tc>
          <w:tcPr>
            <w:tcW w:w="2961"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 xml:space="preserve">Frequency </w:t>
            </w:r>
          </w:p>
        </w:tc>
        <w:tc>
          <w:tcPr>
            <w:tcW w:w="2965"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Percentage %</w:t>
            </w:r>
          </w:p>
        </w:tc>
      </w:tr>
      <w:tr w:rsidR="00306D41" w:rsidRPr="00F41B4A" w:rsidTr="00E12E2E">
        <w:tc>
          <w:tcPr>
            <w:tcW w:w="2930"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 xml:space="preserve">Male </w:t>
            </w:r>
          </w:p>
        </w:tc>
        <w:tc>
          <w:tcPr>
            <w:tcW w:w="2961"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74</w:t>
            </w:r>
          </w:p>
        </w:tc>
        <w:tc>
          <w:tcPr>
            <w:tcW w:w="2965"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66.1%</w:t>
            </w:r>
          </w:p>
        </w:tc>
      </w:tr>
      <w:tr w:rsidR="00306D41" w:rsidRPr="00F41B4A" w:rsidTr="00E12E2E">
        <w:tc>
          <w:tcPr>
            <w:tcW w:w="2930"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Female</w:t>
            </w:r>
          </w:p>
        </w:tc>
        <w:tc>
          <w:tcPr>
            <w:tcW w:w="2961"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38</w:t>
            </w:r>
          </w:p>
        </w:tc>
        <w:tc>
          <w:tcPr>
            <w:tcW w:w="2965"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33.1%</w:t>
            </w:r>
          </w:p>
        </w:tc>
      </w:tr>
      <w:tr w:rsidR="00306D41" w:rsidRPr="00F41B4A" w:rsidTr="00E12E2E">
        <w:tc>
          <w:tcPr>
            <w:tcW w:w="2930"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 xml:space="preserve"> Total</w:t>
            </w:r>
          </w:p>
        </w:tc>
        <w:tc>
          <w:tcPr>
            <w:tcW w:w="2961"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112</w:t>
            </w:r>
          </w:p>
        </w:tc>
        <w:tc>
          <w:tcPr>
            <w:tcW w:w="2965" w:type="dxa"/>
          </w:tcPr>
          <w:p w:rsidR="00306D41" w:rsidRPr="00F41B4A" w:rsidRDefault="00306D41" w:rsidP="00E12E2E">
            <w:pPr>
              <w:pStyle w:val="ListParagraph"/>
              <w:spacing w:line="360" w:lineRule="auto"/>
              <w:ind w:left="0"/>
              <w:jc w:val="both"/>
              <w:rPr>
                <w:rFonts w:ascii="Times New Roman" w:hAnsi="Times New Roman" w:cs="Times New Roman"/>
              </w:rPr>
            </w:pPr>
            <w:r w:rsidRPr="00F41B4A">
              <w:rPr>
                <w:rFonts w:ascii="Times New Roman" w:hAnsi="Times New Roman" w:cs="Times New Roman"/>
              </w:rPr>
              <w:t>100%</w:t>
            </w:r>
          </w:p>
        </w:tc>
      </w:tr>
    </w:tbl>
    <w:p w:rsidR="00306D41" w:rsidRPr="00F41B4A" w:rsidRDefault="00306D41" w:rsidP="00306D41">
      <w:pPr>
        <w:spacing w:line="360" w:lineRule="auto"/>
        <w:jc w:val="both"/>
        <w:rPr>
          <w:rFonts w:ascii="Times New Roman" w:hAnsi="Times New Roman" w:cs="Times New Roman"/>
        </w:rPr>
      </w:pPr>
      <w:r w:rsidRPr="00F41B4A">
        <w:rPr>
          <w:rFonts w:ascii="Times New Roman" w:hAnsi="Times New Roman" w:cs="Times New Roman"/>
        </w:rPr>
        <w:t>Source: Survey Field, 2025</w:t>
      </w:r>
    </w:p>
    <w:p w:rsidR="00306D41" w:rsidRPr="00F41B4A" w:rsidRDefault="00306D41" w:rsidP="00306D41">
      <w:pPr>
        <w:pStyle w:val="ListParagraph"/>
        <w:spacing w:line="360" w:lineRule="auto"/>
        <w:jc w:val="both"/>
        <w:rPr>
          <w:rFonts w:ascii="Times New Roman" w:hAnsi="Times New Roman" w:cs="Times New Roman"/>
        </w:rPr>
      </w:pPr>
      <w:proofErr w:type="gramStart"/>
      <w:r w:rsidRPr="00F41B4A">
        <w:rPr>
          <w:rFonts w:ascii="Times New Roman" w:hAnsi="Times New Roman" w:cs="Times New Roman"/>
        </w:rPr>
        <w:t>Expanded interpretation.</w:t>
      </w:r>
      <w:proofErr w:type="gramEnd"/>
    </w:p>
    <w:p w:rsidR="00306D41" w:rsidRPr="00E82AFB"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 xml:space="preserve">68.8% of respondents have direct valuation experience with experience with </w:t>
      </w:r>
      <w:proofErr w:type="gramStart"/>
      <w:r w:rsidRPr="00F41B4A">
        <w:rPr>
          <w:rFonts w:ascii="Times New Roman" w:hAnsi="Times New Roman" w:cs="Times New Roman"/>
        </w:rPr>
        <w:t xml:space="preserve">specialized </w:t>
      </w:r>
      <w:r>
        <w:rPr>
          <w:rFonts w:ascii="Times New Roman" w:hAnsi="Times New Roman" w:cs="Times New Roman"/>
        </w:rPr>
        <w:t xml:space="preserve"> </w:t>
      </w:r>
      <w:r w:rsidRPr="00E82AFB">
        <w:rPr>
          <w:rFonts w:ascii="Times New Roman" w:hAnsi="Times New Roman" w:cs="Times New Roman"/>
        </w:rPr>
        <w:t>properties</w:t>
      </w:r>
      <w:proofErr w:type="gramEnd"/>
      <w:r w:rsidRPr="00E82AFB">
        <w:rPr>
          <w:rFonts w:ascii="Times New Roman" w:hAnsi="Times New Roman" w:cs="Times New Roman"/>
        </w:rPr>
        <w:t xml:space="preserve"> reinforcing the credibility of their opinions on valuation challenge.</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 xml:space="preserve">31.2% have not yet valued such properties these could be new practitioners or those limited to more conventional assignments </w:t>
      </w:r>
      <w:proofErr w:type="spellStart"/>
      <w:r w:rsidRPr="00F41B4A">
        <w:rPr>
          <w:rFonts w:ascii="Times New Roman" w:hAnsi="Times New Roman" w:cs="Times New Roman"/>
        </w:rPr>
        <w:t>e.g</w:t>
      </w:r>
      <w:proofErr w:type="spellEnd"/>
      <w:r w:rsidRPr="00F41B4A">
        <w:rPr>
          <w:rFonts w:ascii="Times New Roman" w:hAnsi="Times New Roman" w:cs="Times New Roman"/>
        </w:rPr>
        <w:t xml:space="preserve"> residential, shop.</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 xml:space="preserve">15.2% recommend more workshops 12.5% propose international collaboration pointing to a need to learn from global practices. </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 xml:space="preserve">The result suggests that while awareness is high </w:t>
      </w:r>
      <w:proofErr w:type="gramStart"/>
      <w:r w:rsidRPr="00F41B4A">
        <w:rPr>
          <w:rFonts w:ascii="Times New Roman" w:hAnsi="Times New Roman" w:cs="Times New Roman"/>
        </w:rPr>
        <w:t>as  shown</w:t>
      </w:r>
      <w:proofErr w:type="gramEnd"/>
      <w:r w:rsidRPr="00F41B4A">
        <w:rPr>
          <w:rFonts w:ascii="Times New Roman" w:hAnsi="Times New Roman" w:cs="Times New Roman"/>
        </w:rPr>
        <w:t xml:space="preserve"> in table 4.5 practical involvement is slightly lower indicating potential barriers like client access or technical confidence.</w:t>
      </w:r>
    </w:p>
    <w:p w:rsidR="00306D41" w:rsidRPr="00E82AFB" w:rsidRDefault="00306D41" w:rsidP="00306D41">
      <w:pPr>
        <w:spacing w:line="360" w:lineRule="auto"/>
        <w:jc w:val="both"/>
        <w:rPr>
          <w:rFonts w:ascii="Times New Roman" w:hAnsi="Times New Roman" w:cs="Times New Roman"/>
        </w:rPr>
      </w:pPr>
      <w:r w:rsidRPr="00E82AFB">
        <w:rPr>
          <w:rFonts w:ascii="Times New Roman" w:hAnsi="Times New Roman" w:cs="Times New Roman"/>
        </w:rPr>
        <w:t xml:space="preserve">Table 4.8: Methods commodity used in valuing specialized properties </w:t>
      </w:r>
    </w:p>
    <w:tbl>
      <w:tblPr>
        <w:tblStyle w:val="TableGrid"/>
        <w:tblW w:w="0" w:type="auto"/>
        <w:tblLook w:val="04A0" w:firstRow="1" w:lastRow="0" w:firstColumn="1" w:lastColumn="0" w:noHBand="0" w:noVBand="1"/>
      </w:tblPr>
      <w:tblGrid>
        <w:gridCol w:w="3084"/>
        <w:gridCol w:w="3075"/>
        <w:gridCol w:w="3077"/>
      </w:tblGrid>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Methods</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Frequency</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Percentage %</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Cost method </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42</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37.5%</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lastRenderedPageBreak/>
              <w:t xml:space="preserve">Income method </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31</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27.7%</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Comparison method</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17</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15.2%`</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Residual method</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12</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10.7%`</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Investment method</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10</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8.9%</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Total </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112</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100%</w:t>
            </w:r>
          </w:p>
        </w:tc>
      </w:tr>
    </w:tbl>
    <w:p w:rsidR="00306D41" w:rsidRPr="00F41B4A" w:rsidRDefault="00306D41" w:rsidP="00306D41">
      <w:pPr>
        <w:spacing w:line="360" w:lineRule="auto"/>
        <w:jc w:val="both"/>
        <w:rPr>
          <w:rFonts w:ascii="Times New Roman" w:hAnsi="Times New Roman" w:cs="Times New Roman"/>
        </w:rPr>
      </w:pPr>
      <w:r w:rsidRPr="00F41B4A">
        <w:rPr>
          <w:rFonts w:ascii="Times New Roman" w:hAnsi="Times New Roman" w:cs="Times New Roman"/>
        </w:rPr>
        <w:t>Source: Survey Field, 2025</w:t>
      </w:r>
    </w:p>
    <w:p w:rsidR="00306D41" w:rsidRPr="00E82AFB" w:rsidRDefault="00306D41" w:rsidP="00306D41">
      <w:pPr>
        <w:spacing w:line="360" w:lineRule="auto"/>
        <w:jc w:val="both"/>
        <w:rPr>
          <w:rFonts w:ascii="Times New Roman" w:hAnsi="Times New Roman" w:cs="Times New Roman"/>
        </w:rPr>
      </w:pPr>
      <w:r w:rsidRPr="00E82AFB">
        <w:rPr>
          <w:rFonts w:ascii="Times New Roman" w:hAnsi="Times New Roman" w:cs="Times New Roman"/>
        </w:rPr>
        <w:t xml:space="preserve">Expanded interpretation </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The cost method dominated 37.5% likely due to uniqueness of hospitals and lack of comparable making replacement cost easier to estimate.</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The income method 27.7% reflects attempts to estimate value from hospital revenue though this may be hard without financial transparency</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 xml:space="preserve">Comparison </w:t>
      </w:r>
      <w:proofErr w:type="spellStart"/>
      <w:r w:rsidRPr="00F41B4A">
        <w:rPr>
          <w:rFonts w:ascii="Times New Roman" w:hAnsi="Times New Roman" w:cs="Times New Roman"/>
        </w:rPr>
        <w:t>methodis</w:t>
      </w:r>
      <w:proofErr w:type="spellEnd"/>
      <w:r w:rsidRPr="00F41B4A">
        <w:rPr>
          <w:rFonts w:ascii="Times New Roman" w:hAnsi="Times New Roman" w:cs="Times New Roman"/>
        </w:rPr>
        <w:t xml:space="preserve"> used by 15.2% like is urban area where some comparable exist.</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Residual 10.7% and investment 8.9% methods are used less frequently possible due to their complexity or limited training.</w:t>
      </w:r>
    </w:p>
    <w:p w:rsidR="00306D41" w:rsidRPr="00E82AFB" w:rsidRDefault="00306D41" w:rsidP="00306D41">
      <w:pPr>
        <w:spacing w:line="360" w:lineRule="auto"/>
        <w:jc w:val="both"/>
        <w:rPr>
          <w:rFonts w:ascii="Times New Roman" w:hAnsi="Times New Roman" w:cs="Times New Roman"/>
        </w:rPr>
      </w:pPr>
      <w:r w:rsidRPr="00E82AFB">
        <w:rPr>
          <w:rFonts w:ascii="Times New Roman" w:hAnsi="Times New Roman" w:cs="Times New Roman"/>
        </w:rPr>
        <w:t>Table 4.9: Do client understand the valuation of specialized properties</w:t>
      </w:r>
    </w:p>
    <w:tbl>
      <w:tblPr>
        <w:tblStyle w:val="TableGrid"/>
        <w:tblW w:w="0" w:type="auto"/>
        <w:tblLook w:val="04A0" w:firstRow="1" w:lastRow="0" w:firstColumn="1" w:lastColumn="0" w:noHBand="0" w:noVBand="1"/>
      </w:tblPr>
      <w:tblGrid>
        <w:gridCol w:w="3074"/>
        <w:gridCol w:w="3080"/>
        <w:gridCol w:w="3082"/>
      </w:tblGrid>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Response</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Frequency </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Percentage  </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Yes </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39</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34.8%</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No</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49</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43.8%</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Not sure </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24</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21.4%</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Total</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112</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100%</w:t>
            </w:r>
          </w:p>
        </w:tc>
      </w:tr>
    </w:tbl>
    <w:p w:rsidR="00306D41" w:rsidRPr="00F41B4A" w:rsidRDefault="00306D41" w:rsidP="00306D41">
      <w:pPr>
        <w:pStyle w:val="ListParagraph"/>
        <w:spacing w:line="360" w:lineRule="auto"/>
        <w:ind w:left="360"/>
        <w:jc w:val="both"/>
        <w:rPr>
          <w:rFonts w:ascii="Times New Roman" w:hAnsi="Times New Roman" w:cs="Times New Roman"/>
        </w:rPr>
      </w:pPr>
      <w:r w:rsidRPr="00F41B4A">
        <w:rPr>
          <w:rFonts w:ascii="Times New Roman" w:hAnsi="Times New Roman" w:cs="Times New Roman"/>
        </w:rPr>
        <w:t>Sources: field survey, 2025</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 xml:space="preserve">A significant 43.8% of </w:t>
      </w:r>
      <w:proofErr w:type="spellStart"/>
      <w:r w:rsidRPr="00F41B4A">
        <w:rPr>
          <w:rFonts w:ascii="Times New Roman" w:hAnsi="Times New Roman" w:cs="Times New Roman"/>
        </w:rPr>
        <w:t>valuers</w:t>
      </w:r>
      <w:proofErr w:type="spellEnd"/>
      <w:r w:rsidRPr="00F41B4A">
        <w:rPr>
          <w:rFonts w:ascii="Times New Roman" w:hAnsi="Times New Roman" w:cs="Times New Roman"/>
        </w:rPr>
        <w:t xml:space="preserve"> believe clients do not understand how specialized valuations work posing q communication barrier</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Only 34.8% believes client</w:t>
      </w:r>
      <w:r>
        <w:rPr>
          <w:rFonts w:ascii="Times New Roman" w:hAnsi="Times New Roman" w:cs="Times New Roman"/>
        </w:rPr>
        <w:t>s</w:t>
      </w:r>
      <w:r w:rsidRPr="00F41B4A">
        <w:rPr>
          <w:rFonts w:ascii="Times New Roman" w:hAnsi="Times New Roman" w:cs="Times New Roman"/>
        </w:rPr>
        <w:t xml:space="preserve"> are informed indicating a need for awareness.</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21.4% are unsure showing inconsistency in client knowledge likely depending on their education or involvement in the health sector.</w:t>
      </w:r>
    </w:p>
    <w:p w:rsidR="00306D41" w:rsidRPr="00E82AFB" w:rsidRDefault="00306D41" w:rsidP="00306D41">
      <w:pPr>
        <w:spacing w:line="360" w:lineRule="auto"/>
        <w:jc w:val="both"/>
        <w:rPr>
          <w:rFonts w:ascii="Times New Roman" w:hAnsi="Times New Roman" w:cs="Times New Roman"/>
        </w:rPr>
      </w:pPr>
      <w:r w:rsidRPr="00E82AFB">
        <w:rPr>
          <w:rFonts w:ascii="Times New Roman" w:hAnsi="Times New Roman" w:cs="Times New Roman"/>
        </w:rPr>
        <w:t xml:space="preserve">Table 4.10: Are client willing to pay for valuation of specialized properties </w:t>
      </w:r>
    </w:p>
    <w:tbl>
      <w:tblPr>
        <w:tblStyle w:val="TableGrid"/>
        <w:tblW w:w="0" w:type="auto"/>
        <w:tblLook w:val="04A0" w:firstRow="1" w:lastRow="0" w:firstColumn="1" w:lastColumn="0" w:noHBand="0" w:noVBand="1"/>
      </w:tblPr>
      <w:tblGrid>
        <w:gridCol w:w="3080"/>
        <w:gridCol w:w="3077"/>
        <w:gridCol w:w="3079"/>
      </w:tblGrid>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Response</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Frequency </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Percentage  </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Yes </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43</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38.4%</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No</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27</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24.1%</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Sometimes </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42</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37.5%</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Total</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112</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100%</w:t>
            </w:r>
          </w:p>
        </w:tc>
      </w:tr>
    </w:tbl>
    <w:p w:rsidR="00306D41" w:rsidRPr="00E82AFB" w:rsidRDefault="00306D41" w:rsidP="00306D41">
      <w:pPr>
        <w:spacing w:line="360" w:lineRule="auto"/>
        <w:jc w:val="both"/>
        <w:rPr>
          <w:rFonts w:ascii="Times New Roman" w:hAnsi="Times New Roman" w:cs="Times New Roman"/>
        </w:rPr>
      </w:pPr>
      <w:r w:rsidRPr="00E82AFB">
        <w:rPr>
          <w:rFonts w:ascii="Times New Roman" w:hAnsi="Times New Roman" w:cs="Times New Roman"/>
        </w:rPr>
        <w:lastRenderedPageBreak/>
        <w:t>Sources: field survey, 2025</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Only 38.4% say clients are always willing to pay this suggest limited appreciation for the roles of valuation in healthcare management.</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 xml:space="preserve">24.1% flatly say no while 37.5% say clients are selective willing to pay only in certain circumstance </w:t>
      </w:r>
      <w:proofErr w:type="spellStart"/>
      <w:r w:rsidRPr="00F41B4A">
        <w:rPr>
          <w:rFonts w:ascii="Times New Roman" w:hAnsi="Times New Roman" w:cs="Times New Roman"/>
        </w:rPr>
        <w:t>e.g</w:t>
      </w:r>
      <w:proofErr w:type="spellEnd"/>
      <w:r w:rsidRPr="00F41B4A">
        <w:rPr>
          <w:rFonts w:ascii="Times New Roman" w:hAnsi="Times New Roman" w:cs="Times New Roman"/>
        </w:rPr>
        <w:t xml:space="preserve"> loan application, estate purpose.</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The findings indicate that pricing perception and urgency influence client willingness to engage professionals.</w:t>
      </w:r>
    </w:p>
    <w:p w:rsidR="00306D41" w:rsidRPr="00F41B4A" w:rsidRDefault="00306D41" w:rsidP="00306D41">
      <w:pPr>
        <w:spacing w:line="360" w:lineRule="auto"/>
        <w:jc w:val="both"/>
        <w:rPr>
          <w:rFonts w:ascii="Times New Roman" w:hAnsi="Times New Roman" w:cs="Times New Roman"/>
        </w:rPr>
      </w:pPr>
      <w:r w:rsidRPr="00F41B4A">
        <w:rPr>
          <w:rFonts w:ascii="Times New Roman" w:hAnsi="Times New Roman" w:cs="Times New Roman"/>
        </w:rPr>
        <w:t>Table</w:t>
      </w:r>
      <w:r>
        <w:rPr>
          <w:rFonts w:ascii="Times New Roman" w:hAnsi="Times New Roman" w:cs="Times New Roman"/>
        </w:rPr>
        <w:t xml:space="preserve"> 4.11</w:t>
      </w:r>
      <w:r w:rsidRPr="00F41B4A">
        <w:rPr>
          <w:rFonts w:ascii="Times New Roman" w:hAnsi="Times New Roman" w:cs="Times New Roman"/>
        </w:rPr>
        <w:t xml:space="preserve">: Are Nigeria </w:t>
      </w:r>
      <w:proofErr w:type="spellStart"/>
      <w:r w:rsidRPr="00F41B4A">
        <w:rPr>
          <w:rFonts w:ascii="Times New Roman" w:hAnsi="Times New Roman" w:cs="Times New Roman"/>
        </w:rPr>
        <w:t>Valuers</w:t>
      </w:r>
      <w:proofErr w:type="spellEnd"/>
      <w:r w:rsidRPr="00F41B4A">
        <w:rPr>
          <w:rFonts w:ascii="Times New Roman" w:hAnsi="Times New Roman" w:cs="Times New Roman"/>
        </w:rPr>
        <w:t xml:space="preserve"> adequately trained to value specialized properties</w:t>
      </w:r>
    </w:p>
    <w:tbl>
      <w:tblPr>
        <w:tblStyle w:val="TableGrid"/>
        <w:tblW w:w="0" w:type="auto"/>
        <w:tblLook w:val="04A0" w:firstRow="1" w:lastRow="0" w:firstColumn="1" w:lastColumn="0" w:noHBand="0" w:noVBand="1"/>
      </w:tblPr>
      <w:tblGrid>
        <w:gridCol w:w="3074"/>
        <w:gridCol w:w="3080"/>
        <w:gridCol w:w="3082"/>
      </w:tblGrid>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Response</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Frequency </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Percentage  </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Yes </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46</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41.1%</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No</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51</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45.5%</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Not sure </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15</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13.4%</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Total</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112</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100%</w:t>
            </w:r>
          </w:p>
        </w:tc>
      </w:tr>
    </w:tbl>
    <w:p w:rsidR="00306D41" w:rsidRPr="00F41B4A" w:rsidRDefault="00306D41" w:rsidP="00306D41">
      <w:pPr>
        <w:spacing w:line="360" w:lineRule="auto"/>
        <w:jc w:val="both"/>
        <w:rPr>
          <w:rFonts w:ascii="Times New Roman" w:hAnsi="Times New Roman" w:cs="Times New Roman"/>
        </w:rPr>
      </w:pPr>
      <w:r w:rsidRPr="00F41B4A">
        <w:rPr>
          <w:rFonts w:ascii="Times New Roman" w:hAnsi="Times New Roman" w:cs="Times New Roman"/>
        </w:rPr>
        <w:t>Sources: Field survey, 2025</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 xml:space="preserve">A slim minority 41.1% believe that Nigerian </w:t>
      </w:r>
      <w:proofErr w:type="spellStart"/>
      <w:r w:rsidRPr="00F41B4A">
        <w:rPr>
          <w:rFonts w:ascii="Times New Roman" w:hAnsi="Times New Roman" w:cs="Times New Roman"/>
        </w:rPr>
        <w:t>valuers</w:t>
      </w:r>
      <w:proofErr w:type="spellEnd"/>
      <w:r w:rsidRPr="00F41B4A">
        <w:rPr>
          <w:rFonts w:ascii="Times New Roman" w:hAnsi="Times New Roman" w:cs="Times New Roman"/>
        </w:rPr>
        <w:t xml:space="preserve"> are adequately trained while 45.5% </w:t>
      </w:r>
      <w:proofErr w:type="gramStart"/>
      <w:r w:rsidRPr="00F41B4A">
        <w:rPr>
          <w:rFonts w:ascii="Times New Roman" w:hAnsi="Times New Roman" w:cs="Times New Roman"/>
        </w:rPr>
        <w:t>disagree</w:t>
      </w:r>
      <w:proofErr w:type="gramEnd"/>
      <w:r w:rsidRPr="00F41B4A">
        <w:rPr>
          <w:rFonts w:ascii="Times New Roman" w:hAnsi="Times New Roman" w:cs="Times New Roman"/>
        </w:rPr>
        <w:t xml:space="preserve"> a major concern for the integrity of such valuation.</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13.4% are unsure possibly indicating inconsistent exposure to training or standards</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The almost equal split between Yes and No reflects uncertainty in the industry and highlights the need for policy intervention certification and professional development programs specific to specialized property valuation.</w:t>
      </w:r>
    </w:p>
    <w:p w:rsidR="00306D41" w:rsidRPr="00F41B4A" w:rsidRDefault="00306D41" w:rsidP="00306D41">
      <w:pPr>
        <w:spacing w:line="360" w:lineRule="auto"/>
        <w:jc w:val="both"/>
        <w:rPr>
          <w:rFonts w:ascii="Times New Roman" w:hAnsi="Times New Roman" w:cs="Times New Roman"/>
        </w:rPr>
      </w:pPr>
      <w:r w:rsidRPr="00F41B4A">
        <w:rPr>
          <w:rFonts w:ascii="Times New Roman" w:hAnsi="Times New Roman" w:cs="Times New Roman"/>
        </w:rPr>
        <w:t>Table</w:t>
      </w:r>
      <w:r>
        <w:rPr>
          <w:rFonts w:ascii="Times New Roman" w:hAnsi="Times New Roman" w:cs="Times New Roman"/>
        </w:rPr>
        <w:t xml:space="preserve"> 4.12</w:t>
      </w:r>
      <w:r w:rsidRPr="00F41B4A">
        <w:rPr>
          <w:rFonts w:ascii="Times New Roman" w:hAnsi="Times New Roman" w:cs="Times New Roman"/>
        </w:rPr>
        <w:t>: Are there adequate legal framework to guide valuation of specialized properties.</w:t>
      </w:r>
    </w:p>
    <w:tbl>
      <w:tblPr>
        <w:tblStyle w:val="TableGrid"/>
        <w:tblW w:w="0" w:type="auto"/>
        <w:tblLook w:val="04A0" w:firstRow="1" w:lastRow="0" w:firstColumn="1" w:lastColumn="0" w:noHBand="0" w:noVBand="1"/>
      </w:tblPr>
      <w:tblGrid>
        <w:gridCol w:w="3074"/>
        <w:gridCol w:w="3080"/>
        <w:gridCol w:w="3082"/>
      </w:tblGrid>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Response</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Frequency </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Percentage  </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Yes </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33</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29.5%</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No</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52</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46.4%</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Not sure </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27</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24.1%</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Total</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112</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100%</w:t>
            </w:r>
          </w:p>
        </w:tc>
      </w:tr>
    </w:tbl>
    <w:p w:rsidR="00306D41" w:rsidRPr="00F41B4A" w:rsidRDefault="00306D41" w:rsidP="00306D41">
      <w:pPr>
        <w:spacing w:line="360" w:lineRule="auto"/>
        <w:jc w:val="both"/>
        <w:rPr>
          <w:rFonts w:ascii="Times New Roman" w:hAnsi="Times New Roman" w:cs="Times New Roman"/>
        </w:rPr>
      </w:pPr>
      <w:r w:rsidRPr="00F41B4A">
        <w:rPr>
          <w:rFonts w:ascii="Times New Roman" w:hAnsi="Times New Roman" w:cs="Times New Roman"/>
        </w:rPr>
        <w:t>Sources: Field survey, 2025</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proofErr w:type="gramStart"/>
      <w:r w:rsidRPr="00F41B4A">
        <w:rPr>
          <w:rFonts w:ascii="Times New Roman" w:hAnsi="Times New Roman" w:cs="Times New Roman"/>
        </w:rPr>
        <w:t>A large portion 46.4% believe</w:t>
      </w:r>
      <w:proofErr w:type="gramEnd"/>
      <w:r w:rsidRPr="00F41B4A">
        <w:rPr>
          <w:rFonts w:ascii="Times New Roman" w:hAnsi="Times New Roman" w:cs="Times New Roman"/>
        </w:rPr>
        <w:t xml:space="preserve"> these are adequate legal framework indication regulatory gaps.</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29.5% believe some frameworks exist but maybe out dated or unclear.</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 xml:space="preserve">24.1% are unsure reflecting low legal literacy or </w:t>
      </w:r>
      <w:proofErr w:type="gramStart"/>
      <w:r w:rsidRPr="00F41B4A">
        <w:rPr>
          <w:rFonts w:ascii="Times New Roman" w:hAnsi="Times New Roman" w:cs="Times New Roman"/>
        </w:rPr>
        <w:t>a lack accessible guidelines</w:t>
      </w:r>
      <w:proofErr w:type="gramEnd"/>
      <w:r w:rsidRPr="00F41B4A">
        <w:rPr>
          <w:rFonts w:ascii="Times New Roman" w:hAnsi="Times New Roman" w:cs="Times New Roman"/>
        </w:rPr>
        <w:t>.</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proofErr w:type="gramStart"/>
      <w:r w:rsidRPr="00F41B4A">
        <w:rPr>
          <w:rFonts w:ascii="Times New Roman" w:hAnsi="Times New Roman" w:cs="Times New Roman"/>
        </w:rPr>
        <w:lastRenderedPageBreak/>
        <w:t>The emphasizes</w:t>
      </w:r>
      <w:proofErr w:type="gramEnd"/>
      <w:r w:rsidRPr="00F41B4A">
        <w:rPr>
          <w:rFonts w:ascii="Times New Roman" w:hAnsi="Times New Roman" w:cs="Times New Roman"/>
        </w:rPr>
        <w:t xml:space="preserve"> the need for clear statutes valuation standard and regulatory oversight specific to institutional properties like hospitals.</w:t>
      </w:r>
    </w:p>
    <w:p w:rsidR="00306D41" w:rsidRPr="00F41B4A" w:rsidRDefault="00306D41" w:rsidP="00306D41">
      <w:pPr>
        <w:spacing w:line="360" w:lineRule="auto"/>
        <w:jc w:val="both"/>
        <w:rPr>
          <w:rFonts w:ascii="Times New Roman" w:hAnsi="Times New Roman" w:cs="Times New Roman"/>
        </w:rPr>
      </w:pPr>
      <w:r w:rsidRPr="00F41B4A">
        <w:rPr>
          <w:rFonts w:ascii="Times New Roman" w:hAnsi="Times New Roman" w:cs="Times New Roman"/>
        </w:rPr>
        <w:t>Table</w:t>
      </w:r>
      <w:r>
        <w:rPr>
          <w:rFonts w:ascii="Times New Roman" w:hAnsi="Times New Roman" w:cs="Times New Roman"/>
        </w:rPr>
        <w:t xml:space="preserve"> 4.13</w:t>
      </w:r>
      <w:r w:rsidRPr="00F41B4A">
        <w:rPr>
          <w:rFonts w:ascii="Times New Roman" w:hAnsi="Times New Roman" w:cs="Times New Roman"/>
        </w:rPr>
        <w:t>: Suggestions to improve valuation practice for specialized property.</w:t>
      </w:r>
    </w:p>
    <w:tbl>
      <w:tblPr>
        <w:tblStyle w:val="TableGrid"/>
        <w:tblW w:w="0" w:type="auto"/>
        <w:tblLook w:val="04A0" w:firstRow="1" w:lastRow="0" w:firstColumn="1" w:lastColumn="0" w:noHBand="0" w:noVBand="1"/>
      </w:tblPr>
      <w:tblGrid>
        <w:gridCol w:w="3088"/>
        <w:gridCol w:w="3073"/>
        <w:gridCol w:w="3075"/>
      </w:tblGrid>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Suggestion </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Frequency </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Percentage  </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Professional training </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36</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32.1%</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Government support</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21</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18.8%</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Updated valuation guideline</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24</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21.4%</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Workshop and seminars</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17</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15.2%</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 xml:space="preserve">International collaboration </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14</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12.5%</w:t>
            </w:r>
          </w:p>
        </w:tc>
      </w:tr>
      <w:tr w:rsidR="00306D41" w:rsidRPr="00F41B4A" w:rsidTr="00E12E2E">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Total</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112</w:t>
            </w:r>
          </w:p>
        </w:tc>
        <w:tc>
          <w:tcPr>
            <w:tcW w:w="3192" w:type="dxa"/>
          </w:tcPr>
          <w:p w:rsidR="00306D41" w:rsidRPr="00F41B4A" w:rsidRDefault="00306D41" w:rsidP="00E12E2E">
            <w:pPr>
              <w:spacing w:line="360" w:lineRule="auto"/>
              <w:jc w:val="both"/>
              <w:rPr>
                <w:rFonts w:ascii="Times New Roman" w:hAnsi="Times New Roman" w:cs="Times New Roman"/>
              </w:rPr>
            </w:pPr>
            <w:r w:rsidRPr="00F41B4A">
              <w:rPr>
                <w:rFonts w:ascii="Times New Roman" w:hAnsi="Times New Roman" w:cs="Times New Roman"/>
              </w:rPr>
              <w:t>100%</w:t>
            </w:r>
          </w:p>
        </w:tc>
      </w:tr>
    </w:tbl>
    <w:p w:rsidR="00306D41" w:rsidRPr="00F41B4A" w:rsidRDefault="00306D41" w:rsidP="00306D41">
      <w:pPr>
        <w:spacing w:line="360" w:lineRule="auto"/>
        <w:jc w:val="both"/>
        <w:rPr>
          <w:rFonts w:ascii="Times New Roman" w:hAnsi="Times New Roman" w:cs="Times New Roman"/>
        </w:rPr>
      </w:pPr>
      <w:r w:rsidRPr="00F41B4A">
        <w:rPr>
          <w:rFonts w:ascii="Times New Roman" w:hAnsi="Times New Roman" w:cs="Times New Roman"/>
        </w:rPr>
        <w:t>Sources: field survey, 2025</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 xml:space="preserve"> Most respondents 32.1% want more professional training confirming a skills gap in valuing hospital and similar properties.</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 xml:space="preserve">21.4% want updated valuation guidelines suggestion dissatisfaction with current manuals or standards </w:t>
      </w:r>
    </w:p>
    <w:p w:rsidR="00306D41" w:rsidRPr="00F41B4A" w:rsidRDefault="00306D41" w:rsidP="00306D41">
      <w:pPr>
        <w:pStyle w:val="ListParagraph"/>
        <w:numPr>
          <w:ilvl w:val="0"/>
          <w:numId w:val="10"/>
        </w:numPr>
        <w:spacing w:after="200" w:line="360" w:lineRule="auto"/>
        <w:jc w:val="both"/>
        <w:rPr>
          <w:rFonts w:ascii="Times New Roman" w:hAnsi="Times New Roman" w:cs="Times New Roman"/>
        </w:rPr>
      </w:pPr>
      <w:r w:rsidRPr="00F41B4A">
        <w:rPr>
          <w:rFonts w:ascii="Times New Roman" w:hAnsi="Times New Roman" w:cs="Times New Roman"/>
        </w:rPr>
        <w:t xml:space="preserve">18.8% desire government support likely in regulation funding or data sharing. </w:t>
      </w:r>
    </w:p>
    <w:p w:rsidR="00306D41" w:rsidRPr="00F41B4A" w:rsidRDefault="00306D41" w:rsidP="00306D41">
      <w:pPr>
        <w:pStyle w:val="ListParagraph"/>
        <w:spacing w:line="360" w:lineRule="auto"/>
        <w:jc w:val="both"/>
        <w:rPr>
          <w:rFonts w:ascii="Times New Roman" w:hAnsi="Times New Roman" w:cs="Times New Roman"/>
        </w:rPr>
      </w:pPr>
    </w:p>
    <w:p w:rsidR="00306D41" w:rsidRPr="00F41B4A" w:rsidRDefault="00306D41" w:rsidP="00306D41">
      <w:pPr>
        <w:spacing w:line="360" w:lineRule="auto"/>
        <w:jc w:val="both"/>
        <w:rPr>
          <w:rFonts w:ascii="Times New Roman" w:hAnsi="Times New Roman" w:cs="Times New Roman"/>
        </w:rPr>
      </w:pPr>
      <w:r w:rsidRPr="00F41B4A">
        <w:rPr>
          <w:rFonts w:ascii="Times New Roman" w:hAnsi="Times New Roman" w:cs="Times New Roman"/>
        </w:rPr>
        <w:tab/>
      </w:r>
      <w:r w:rsidRPr="00F41B4A">
        <w:rPr>
          <w:rFonts w:ascii="Times New Roman" w:hAnsi="Times New Roman" w:cs="Times New Roman"/>
        </w:rPr>
        <w:tab/>
      </w:r>
      <w:r w:rsidRPr="00F41B4A">
        <w:rPr>
          <w:rFonts w:ascii="Times New Roman" w:hAnsi="Times New Roman" w:cs="Times New Roman"/>
        </w:rPr>
        <w:tab/>
      </w:r>
      <w:r w:rsidRPr="00F41B4A">
        <w:rPr>
          <w:rFonts w:ascii="Times New Roman" w:hAnsi="Times New Roman" w:cs="Times New Roman"/>
        </w:rPr>
        <w:tab/>
      </w:r>
      <w:r w:rsidRPr="00F41B4A">
        <w:rPr>
          <w:rFonts w:ascii="Times New Roman" w:hAnsi="Times New Roman" w:cs="Times New Roman"/>
        </w:rPr>
        <w:tab/>
      </w:r>
      <w:r w:rsidRPr="00F41B4A">
        <w:rPr>
          <w:rFonts w:ascii="Times New Roman" w:hAnsi="Times New Roman" w:cs="Times New Roman"/>
        </w:rPr>
        <w:tab/>
      </w:r>
      <w:r w:rsidRPr="00F41B4A">
        <w:rPr>
          <w:rFonts w:ascii="Times New Roman" w:hAnsi="Times New Roman" w:cs="Times New Roman"/>
        </w:rPr>
        <w:tab/>
      </w:r>
      <w:r w:rsidRPr="00F41B4A">
        <w:rPr>
          <w:rFonts w:ascii="Times New Roman" w:hAnsi="Times New Roman" w:cs="Times New Roman"/>
        </w:rPr>
        <w:tab/>
      </w:r>
      <w:r w:rsidRPr="00F41B4A">
        <w:rPr>
          <w:rFonts w:ascii="Times New Roman" w:hAnsi="Times New Roman" w:cs="Times New Roman"/>
        </w:rPr>
        <w:tab/>
      </w:r>
      <w:r w:rsidRPr="00F41B4A">
        <w:rPr>
          <w:rFonts w:ascii="Times New Roman" w:hAnsi="Times New Roman" w:cs="Times New Roman"/>
        </w:rPr>
        <w:tab/>
      </w:r>
      <w:r w:rsidRPr="00F41B4A">
        <w:rPr>
          <w:rFonts w:ascii="Times New Roman" w:hAnsi="Times New Roman" w:cs="Times New Roman"/>
        </w:rPr>
        <w:tab/>
      </w:r>
      <w:r w:rsidRPr="00F41B4A">
        <w:rPr>
          <w:rFonts w:ascii="Times New Roman" w:hAnsi="Times New Roman" w:cs="Times New Roman"/>
        </w:rPr>
        <w:tab/>
      </w:r>
      <w:r w:rsidRPr="00F41B4A">
        <w:rPr>
          <w:rFonts w:ascii="Times New Roman" w:hAnsi="Times New Roman" w:cs="Times New Roman"/>
        </w:rPr>
        <w:tab/>
      </w:r>
      <w:r w:rsidRPr="00F41B4A">
        <w:rPr>
          <w:rFonts w:ascii="Times New Roman" w:hAnsi="Times New Roman" w:cs="Times New Roman"/>
        </w:rPr>
        <w:tab/>
      </w:r>
      <w:r w:rsidRPr="00F41B4A">
        <w:rPr>
          <w:rFonts w:ascii="Times New Roman" w:hAnsi="Times New Roman" w:cs="Times New Roman"/>
        </w:rPr>
        <w:tab/>
      </w:r>
      <w:r w:rsidRPr="00F41B4A">
        <w:rPr>
          <w:rFonts w:ascii="Times New Roman" w:hAnsi="Times New Roman" w:cs="Times New Roman"/>
        </w:rPr>
        <w:tab/>
      </w:r>
      <w:r w:rsidRPr="00F41B4A">
        <w:rPr>
          <w:rFonts w:ascii="Times New Roman" w:hAnsi="Times New Roman" w:cs="Times New Roman"/>
        </w:rPr>
        <w:tab/>
      </w:r>
      <w:r w:rsidRPr="00F41B4A">
        <w:rPr>
          <w:rFonts w:ascii="Times New Roman" w:hAnsi="Times New Roman" w:cs="Times New Roman"/>
        </w:rPr>
        <w:tab/>
      </w:r>
      <w:r w:rsidRPr="00F41B4A">
        <w:rPr>
          <w:rFonts w:ascii="Times New Roman" w:hAnsi="Times New Roman" w:cs="Times New Roman"/>
        </w:rPr>
        <w:tab/>
      </w:r>
      <w:r w:rsidRPr="00F41B4A">
        <w:rPr>
          <w:rFonts w:ascii="Times New Roman" w:hAnsi="Times New Roman" w:cs="Times New Roman"/>
        </w:rPr>
        <w:tab/>
      </w:r>
      <w:r w:rsidRPr="00F41B4A">
        <w:rPr>
          <w:rFonts w:ascii="Times New Roman" w:hAnsi="Times New Roman" w:cs="Times New Roman"/>
        </w:rPr>
        <w:tab/>
      </w:r>
      <w:r w:rsidRPr="00F41B4A">
        <w:rPr>
          <w:rFonts w:ascii="Times New Roman" w:hAnsi="Times New Roman" w:cs="Times New Roman"/>
        </w:rPr>
        <w:tab/>
      </w:r>
      <w:r w:rsidRPr="00F41B4A">
        <w:rPr>
          <w:rFonts w:ascii="Times New Roman" w:hAnsi="Times New Roman" w:cs="Times New Roman"/>
        </w:rPr>
        <w:tab/>
      </w:r>
    </w:p>
    <w:p w:rsidR="00306D41" w:rsidRDefault="00306D41">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br w:type="page"/>
      </w:r>
    </w:p>
    <w:p w:rsidR="00EA094C" w:rsidRPr="00306D41" w:rsidRDefault="00EA094C" w:rsidP="00EA094C">
      <w:pPr>
        <w:spacing w:line="360" w:lineRule="auto"/>
        <w:jc w:val="center"/>
        <w:rPr>
          <w:rFonts w:ascii="Times New Roman" w:eastAsia="Times New Roman" w:hAnsi="Times New Roman" w:cs="Times New Roman"/>
          <w:b/>
          <w:color w:val="222222"/>
          <w:shd w:val="clear" w:color="auto" w:fill="FFFFFF"/>
        </w:rPr>
      </w:pPr>
      <w:r w:rsidRPr="00306D41">
        <w:rPr>
          <w:rFonts w:ascii="Times New Roman" w:eastAsia="Times New Roman" w:hAnsi="Times New Roman" w:cs="Times New Roman"/>
          <w:b/>
          <w:color w:val="222222"/>
          <w:shd w:val="clear" w:color="auto" w:fill="FFFFFF"/>
        </w:rPr>
        <w:lastRenderedPageBreak/>
        <w:t>CHAPTER FIVE</w:t>
      </w:r>
    </w:p>
    <w:p w:rsidR="00EA094C" w:rsidRPr="00306D41" w:rsidRDefault="00EA094C" w:rsidP="00EA094C">
      <w:pPr>
        <w:spacing w:line="360" w:lineRule="auto"/>
        <w:jc w:val="center"/>
        <w:rPr>
          <w:rFonts w:ascii="Times New Roman" w:eastAsia="Times New Roman" w:hAnsi="Times New Roman" w:cs="Times New Roman"/>
          <w:b/>
          <w:color w:val="222222"/>
          <w:shd w:val="clear" w:color="auto" w:fill="FFFFFF"/>
        </w:rPr>
      </w:pPr>
      <w:r w:rsidRPr="00306D41">
        <w:rPr>
          <w:rFonts w:ascii="Times New Roman" w:eastAsia="Times New Roman" w:hAnsi="Times New Roman" w:cs="Times New Roman"/>
          <w:b/>
          <w:color w:val="222222"/>
          <w:shd w:val="clear" w:color="auto" w:fill="FFFFFF"/>
        </w:rPr>
        <w:t>SUMMARY, CONCLUSION AND RECOMMENDATIONS</w:t>
      </w:r>
    </w:p>
    <w:p w:rsidR="00EA094C" w:rsidRPr="00EA094C" w:rsidRDefault="00EA094C" w:rsidP="00EA094C">
      <w:pPr>
        <w:spacing w:line="360" w:lineRule="auto"/>
        <w:jc w:val="both"/>
        <w:rPr>
          <w:rFonts w:ascii="Times New Roman" w:eastAsia="Times New Roman" w:hAnsi="Times New Roman" w:cs="Times New Roman"/>
          <w:b/>
          <w:color w:val="222222"/>
          <w:shd w:val="clear" w:color="auto" w:fill="FFFFFF"/>
        </w:rPr>
      </w:pPr>
      <w:r w:rsidRPr="00EA094C">
        <w:rPr>
          <w:rFonts w:ascii="Times New Roman" w:eastAsia="Times New Roman" w:hAnsi="Times New Roman" w:cs="Times New Roman"/>
          <w:b/>
          <w:color w:val="222222"/>
          <w:shd w:val="clear" w:color="auto" w:fill="FFFFFF"/>
        </w:rPr>
        <w:t>5.0 Introduction</w:t>
      </w:r>
    </w:p>
    <w:p w:rsidR="00EA094C" w:rsidRPr="00EA094C" w:rsidRDefault="00EA094C" w:rsidP="00EA094C">
      <w:pPr>
        <w:spacing w:line="360" w:lineRule="auto"/>
        <w:ind w:firstLine="720"/>
        <w:jc w:val="both"/>
        <w:rPr>
          <w:rFonts w:ascii="Times New Roman" w:eastAsia="Times New Roman" w:hAnsi="Times New Roman" w:cs="Times New Roman"/>
          <w:color w:val="222222"/>
          <w:shd w:val="clear" w:color="auto" w:fill="FFFFFF"/>
        </w:rPr>
      </w:pPr>
      <w:r w:rsidRPr="00EA094C">
        <w:rPr>
          <w:rFonts w:ascii="Times New Roman" w:eastAsia="Times New Roman" w:hAnsi="Times New Roman" w:cs="Times New Roman"/>
          <w:color w:val="222222"/>
          <w:shd w:val="clear" w:color="auto" w:fill="FFFFFF"/>
        </w:rPr>
        <w:t xml:space="preserve">This chapter presents the summary of major findings from the study, draws appropriate conclusions based on the research objectives, and offers practical recommendations for improving the valuation of specialized properties, particularly hospital facilities. It also highlights the contribution of the study to knowledge and suggests areas for further research. </w:t>
      </w:r>
    </w:p>
    <w:p w:rsidR="00EA094C" w:rsidRPr="00EA094C" w:rsidRDefault="00EA094C" w:rsidP="00EA094C">
      <w:pPr>
        <w:spacing w:line="360" w:lineRule="auto"/>
        <w:jc w:val="both"/>
        <w:rPr>
          <w:rFonts w:ascii="Times New Roman" w:eastAsia="Times New Roman" w:hAnsi="Times New Roman" w:cs="Times New Roman"/>
          <w:b/>
          <w:color w:val="222222"/>
          <w:shd w:val="clear" w:color="auto" w:fill="FFFFFF"/>
        </w:rPr>
      </w:pPr>
      <w:r w:rsidRPr="00EA094C">
        <w:rPr>
          <w:rFonts w:ascii="Times New Roman" w:eastAsia="Times New Roman" w:hAnsi="Times New Roman" w:cs="Times New Roman"/>
          <w:b/>
          <w:color w:val="222222"/>
          <w:shd w:val="clear" w:color="auto" w:fill="FFFFFF"/>
        </w:rPr>
        <w:t>5.1 Summary of Findings</w:t>
      </w:r>
    </w:p>
    <w:p w:rsidR="00EA094C" w:rsidRPr="00EA094C" w:rsidRDefault="00EA094C" w:rsidP="00EA094C">
      <w:pPr>
        <w:spacing w:line="360" w:lineRule="auto"/>
        <w:ind w:firstLine="720"/>
        <w:jc w:val="both"/>
        <w:rPr>
          <w:rFonts w:ascii="Times New Roman" w:eastAsia="Times New Roman" w:hAnsi="Times New Roman" w:cs="Times New Roman"/>
          <w:color w:val="222222"/>
          <w:shd w:val="clear" w:color="auto" w:fill="FFFFFF"/>
        </w:rPr>
      </w:pPr>
      <w:r w:rsidRPr="00EA094C">
        <w:rPr>
          <w:rFonts w:ascii="Times New Roman" w:eastAsia="Times New Roman" w:hAnsi="Times New Roman" w:cs="Times New Roman"/>
          <w:color w:val="222222"/>
          <w:shd w:val="clear" w:color="auto" w:fill="FFFFFF"/>
        </w:rPr>
        <w:t>This study was carried out to assess the valuation of a specialized property, using Femi’s Hospital as a case study. Specialized properties like hospitals are unique in their design, use, and market behavior, making their valuation complex and requiring careful professional attention.</w:t>
      </w:r>
      <w:r>
        <w:rPr>
          <w:rFonts w:ascii="Times New Roman" w:eastAsia="Times New Roman" w:hAnsi="Times New Roman" w:cs="Times New Roman"/>
          <w:color w:val="222222"/>
          <w:shd w:val="clear" w:color="auto" w:fill="FFFFFF"/>
        </w:rPr>
        <w:t xml:space="preserve"> </w:t>
      </w:r>
      <w:r w:rsidRPr="00EA094C">
        <w:rPr>
          <w:rFonts w:ascii="Times New Roman" w:eastAsia="Times New Roman" w:hAnsi="Times New Roman" w:cs="Times New Roman"/>
          <w:color w:val="222222"/>
          <w:shd w:val="clear" w:color="auto" w:fill="FFFFFF"/>
        </w:rPr>
        <w:t>The research employed a structured questionnaire, administered to 112 respondents comprising estate surveyors, valuation officers, and related professionals. The analysis used descriptive stati</w:t>
      </w:r>
      <w:r>
        <w:rPr>
          <w:rFonts w:ascii="Times New Roman" w:eastAsia="Times New Roman" w:hAnsi="Times New Roman" w:cs="Times New Roman"/>
          <w:color w:val="222222"/>
          <w:shd w:val="clear" w:color="auto" w:fill="FFFFFF"/>
        </w:rPr>
        <w:t>stics frequency and percentage</w:t>
      </w:r>
      <w:r w:rsidRPr="00EA094C">
        <w:rPr>
          <w:rFonts w:ascii="Times New Roman" w:eastAsia="Times New Roman" w:hAnsi="Times New Roman" w:cs="Times New Roman"/>
          <w:color w:val="222222"/>
          <w:shd w:val="clear" w:color="auto" w:fill="FFFFFF"/>
        </w:rPr>
        <w:t xml:space="preserve"> to interpret the data.</w:t>
      </w:r>
    </w:p>
    <w:p w:rsidR="00EA094C" w:rsidRPr="00EA094C" w:rsidRDefault="00EA094C" w:rsidP="00EA094C">
      <w:pPr>
        <w:spacing w:line="360" w:lineRule="auto"/>
        <w:jc w:val="both"/>
        <w:rPr>
          <w:rFonts w:ascii="Times New Roman" w:eastAsia="Times New Roman" w:hAnsi="Times New Roman" w:cs="Times New Roman"/>
          <w:b/>
          <w:i/>
          <w:color w:val="222222"/>
          <w:shd w:val="clear" w:color="auto" w:fill="FFFFFF"/>
        </w:rPr>
      </w:pPr>
      <w:r w:rsidRPr="00EA094C">
        <w:rPr>
          <w:rFonts w:ascii="Times New Roman" w:eastAsia="Times New Roman" w:hAnsi="Times New Roman" w:cs="Times New Roman"/>
          <w:b/>
          <w:i/>
          <w:color w:val="222222"/>
          <w:shd w:val="clear" w:color="auto" w:fill="FFFFFF"/>
        </w:rPr>
        <w:t>Key findings are summarized below:</w:t>
      </w:r>
    </w:p>
    <w:p w:rsidR="00EA094C" w:rsidRPr="00EA094C" w:rsidRDefault="00EA094C" w:rsidP="00EA094C">
      <w:pPr>
        <w:spacing w:line="360" w:lineRule="auto"/>
        <w:jc w:val="both"/>
        <w:rPr>
          <w:rFonts w:ascii="Times New Roman" w:eastAsia="Times New Roman" w:hAnsi="Times New Roman" w:cs="Times New Roman"/>
          <w:color w:val="222222"/>
          <w:shd w:val="clear" w:color="auto" w:fill="FFFFFF"/>
        </w:rPr>
      </w:pPr>
      <w:r w:rsidRPr="00EA094C">
        <w:rPr>
          <w:rFonts w:ascii="Times New Roman" w:eastAsia="Times New Roman" w:hAnsi="Times New Roman" w:cs="Times New Roman"/>
          <w:color w:val="222222"/>
          <w:shd w:val="clear" w:color="auto" w:fill="FFFFFF"/>
        </w:rPr>
        <w:t>1. High Level of Awareness and Experience:</w:t>
      </w:r>
    </w:p>
    <w:p w:rsidR="00EA094C" w:rsidRPr="00EA094C" w:rsidRDefault="00EA094C" w:rsidP="00EA094C">
      <w:pPr>
        <w:spacing w:line="360" w:lineRule="auto"/>
        <w:jc w:val="both"/>
        <w:rPr>
          <w:rFonts w:ascii="Times New Roman" w:eastAsia="Times New Roman" w:hAnsi="Times New Roman" w:cs="Times New Roman"/>
          <w:color w:val="222222"/>
          <w:shd w:val="clear" w:color="auto" w:fill="FFFFFF"/>
        </w:rPr>
      </w:pPr>
      <w:r w:rsidRPr="00EA094C">
        <w:rPr>
          <w:rFonts w:ascii="Times New Roman" w:eastAsia="Times New Roman" w:hAnsi="Times New Roman" w:cs="Times New Roman"/>
          <w:color w:val="222222"/>
          <w:shd w:val="clear" w:color="auto" w:fill="FFFFFF"/>
        </w:rPr>
        <w:t>A significant number of respondents (76.8%) are familiar with the valuation of specialized properties, and 66.1% have previously valued hospital properties.</w:t>
      </w:r>
    </w:p>
    <w:p w:rsidR="00EA094C" w:rsidRPr="00EA094C" w:rsidRDefault="00EA094C" w:rsidP="00EA094C">
      <w:pPr>
        <w:spacing w:line="360" w:lineRule="auto"/>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2</w:t>
      </w:r>
      <w:r w:rsidRPr="00EA094C">
        <w:rPr>
          <w:rFonts w:ascii="Times New Roman" w:eastAsia="Times New Roman" w:hAnsi="Times New Roman" w:cs="Times New Roman"/>
          <w:color w:val="222222"/>
          <w:shd w:val="clear" w:color="auto" w:fill="FFFFFF"/>
        </w:rPr>
        <w:t>. Preferred Valuation Methods:</w:t>
      </w:r>
    </w:p>
    <w:p w:rsidR="00EA094C" w:rsidRPr="00EA094C" w:rsidRDefault="00EA094C" w:rsidP="00EA094C">
      <w:pPr>
        <w:spacing w:line="360" w:lineRule="auto"/>
        <w:jc w:val="both"/>
        <w:rPr>
          <w:rFonts w:ascii="Times New Roman" w:eastAsia="Times New Roman" w:hAnsi="Times New Roman" w:cs="Times New Roman"/>
          <w:color w:val="222222"/>
          <w:shd w:val="clear" w:color="auto" w:fill="FFFFFF"/>
        </w:rPr>
      </w:pPr>
      <w:r w:rsidRPr="00EA094C">
        <w:rPr>
          <w:rFonts w:ascii="Times New Roman" w:eastAsia="Times New Roman" w:hAnsi="Times New Roman" w:cs="Times New Roman"/>
          <w:color w:val="222222"/>
          <w:shd w:val="clear" w:color="auto" w:fill="FFFFFF"/>
        </w:rPr>
        <w:t xml:space="preserve">The cost method (37.5%) is the most widely used approach, followed by the income method (27.7%), due to the uniqueness and lack of </w:t>
      </w:r>
      <w:proofErr w:type="spellStart"/>
      <w:r w:rsidRPr="00EA094C">
        <w:rPr>
          <w:rFonts w:ascii="Times New Roman" w:eastAsia="Times New Roman" w:hAnsi="Times New Roman" w:cs="Times New Roman"/>
          <w:color w:val="222222"/>
          <w:shd w:val="clear" w:color="auto" w:fill="FFFFFF"/>
        </w:rPr>
        <w:t>comparables</w:t>
      </w:r>
      <w:proofErr w:type="spellEnd"/>
      <w:r w:rsidRPr="00EA094C">
        <w:rPr>
          <w:rFonts w:ascii="Times New Roman" w:eastAsia="Times New Roman" w:hAnsi="Times New Roman" w:cs="Times New Roman"/>
          <w:color w:val="222222"/>
          <w:shd w:val="clear" w:color="auto" w:fill="FFFFFF"/>
        </w:rPr>
        <w:t xml:space="preserve"> for hospital buildings.</w:t>
      </w:r>
    </w:p>
    <w:p w:rsidR="00EA094C" w:rsidRPr="00EA094C" w:rsidRDefault="00EA094C" w:rsidP="00EA094C">
      <w:pPr>
        <w:spacing w:line="360" w:lineRule="auto"/>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3</w:t>
      </w:r>
      <w:r w:rsidRPr="00EA094C">
        <w:rPr>
          <w:rFonts w:ascii="Times New Roman" w:eastAsia="Times New Roman" w:hAnsi="Times New Roman" w:cs="Times New Roman"/>
          <w:color w:val="222222"/>
          <w:shd w:val="clear" w:color="auto" w:fill="FFFFFF"/>
        </w:rPr>
        <w:t>. Client Perception Issues:</w:t>
      </w:r>
    </w:p>
    <w:p w:rsidR="00EA094C" w:rsidRPr="00EA094C" w:rsidRDefault="00EA094C" w:rsidP="00EA094C">
      <w:pPr>
        <w:spacing w:line="360" w:lineRule="auto"/>
        <w:jc w:val="both"/>
        <w:rPr>
          <w:rFonts w:ascii="Times New Roman" w:eastAsia="Times New Roman" w:hAnsi="Times New Roman" w:cs="Times New Roman"/>
          <w:color w:val="222222"/>
          <w:shd w:val="clear" w:color="auto" w:fill="FFFFFF"/>
        </w:rPr>
      </w:pPr>
      <w:r w:rsidRPr="00EA094C">
        <w:rPr>
          <w:rFonts w:ascii="Times New Roman" w:eastAsia="Times New Roman" w:hAnsi="Times New Roman" w:cs="Times New Roman"/>
          <w:color w:val="222222"/>
          <w:shd w:val="clear" w:color="auto" w:fill="FFFFFF"/>
        </w:rPr>
        <w:t>Many clients (43.8%) do not fully understand specialized property valuation and only 38.4% are willing to pay for it. This limits the demand for professional valuation services.</w:t>
      </w:r>
    </w:p>
    <w:p w:rsidR="00EA094C" w:rsidRPr="00EA094C" w:rsidRDefault="00EA094C" w:rsidP="00EA094C">
      <w:pPr>
        <w:spacing w:line="360" w:lineRule="auto"/>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4</w:t>
      </w:r>
      <w:r w:rsidRPr="00EA094C">
        <w:rPr>
          <w:rFonts w:ascii="Times New Roman" w:eastAsia="Times New Roman" w:hAnsi="Times New Roman" w:cs="Times New Roman"/>
          <w:color w:val="222222"/>
          <w:shd w:val="clear" w:color="auto" w:fill="FFFFFF"/>
        </w:rPr>
        <w:t>. Policy and Institutional Gaps:</w:t>
      </w:r>
    </w:p>
    <w:p w:rsidR="00EA094C" w:rsidRPr="00EA094C" w:rsidRDefault="00EA094C" w:rsidP="00EA094C">
      <w:pPr>
        <w:spacing w:line="360" w:lineRule="auto"/>
        <w:jc w:val="both"/>
        <w:rPr>
          <w:rFonts w:ascii="Times New Roman" w:eastAsia="Times New Roman" w:hAnsi="Times New Roman" w:cs="Times New Roman"/>
          <w:color w:val="222222"/>
          <w:shd w:val="clear" w:color="auto" w:fill="FFFFFF"/>
        </w:rPr>
      </w:pPr>
      <w:r w:rsidRPr="00EA094C">
        <w:rPr>
          <w:rFonts w:ascii="Times New Roman" w:eastAsia="Times New Roman" w:hAnsi="Times New Roman" w:cs="Times New Roman"/>
          <w:color w:val="222222"/>
          <w:shd w:val="clear" w:color="auto" w:fill="FFFFFF"/>
        </w:rPr>
        <w:t>Nearly half of the respondents (46.4%) view the existing legal and institutional support as inadequate. There is a strong call for updated valuation guidelines, training, and policy support.</w:t>
      </w:r>
    </w:p>
    <w:p w:rsidR="00EA094C" w:rsidRPr="00EA094C" w:rsidRDefault="00EA094C" w:rsidP="00EA094C">
      <w:pPr>
        <w:spacing w:line="360" w:lineRule="auto"/>
        <w:jc w:val="bot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5</w:t>
      </w:r>
      <w:r w:rsidRPr="00EA094C">
        <w:rPr>
          <w:rFonts w:ascii="Times New Roman" w:eastAsia="Times New Roman" w:hAnsi="Times New Roman" w:cs="Times New Roman"/>
          <w:color w:val="222222"/>
          <w:shd w:val="clear" w:color="auto" w:fill="FFFFFF"/>
        </w:rPr>
        <w:t>. Purpose and Importance of Hospital Valuation:</w:t>
      </w:r>
    </w:p>
    <w:p w:rsidR="00EA094C" w:rsidRPr="00EA094C" w:rsidRDefault="00EA094C" w:rsidP="00EA094C">
      <w:pPr>
        <w:spacing w:line="360" w:lineRule="auto"/>
        <w:jc w:val="both"/>
        <w:rPr>
          <w:rFonts w:ascii="Times New Roman" w:eastAsia="Times New Roman" w:hAnsi="Times New Roman" w:cs="Times New Roman"/>
          <w:color w:val="222222"/>
          <w:shd w:val="clear" w:color="auto" w:fill="FFFFFF"/>
        </w:rPr>
      </w:pPr>
      <w:r w:rsidRPr="00EA094C">
        <w:rPr>
          <w:rFonts w:ascii="Times New Roman" w:eastAsia="Times New Roman" w:hAnsi="Times New Roman" w:cs="Times New Roman"/>
          <w:color w:val="222222"/>
          <w:shd w:val="clear" w:color="auto" w:fill="FFFFFF"/>
        </w:rPr>
        <w:t>The most common purposes for valuing hospitals are for loan security (39.3%) and sale/acquisition. A majority (47.3%) of respondents also regard hospital valuation as very important in today’s real estate market.</w:t>
      </w:r>
    </w:p>
    <w:p w:rsidR="00EA094C" w:rsidRPr="00EA094C" w:rsidRDefault="00EA094C" w:rsidP="00EA094C">
      <w:pPr>
        <w:spacing w:line="360" w:lineRule="auto"/>
        <w:jc w:val="both"/>
        <w:rPr>
          <w:rFonts w:ascii="Times New Roman" w:eastAsia="Times New Roman" w:hAnsi="Times New Roman" w:cs="Times New Roman"/>
          <w:color w:val="222222"/>
          <w:shd w:val="clear" w:color="auto" w:fill="FFFFFF"/>
        </w:rPr>
      </w:pPr>
    </w:p>
    <w:p w:rsidR="00EA094C" w:rsidRPr="00EA094C" w:rsidRDefault="00EA094C" w:rsidP="00EA094C">
      <w:pPr>
        <w:spacing w:line="360" w:lineRule="auto"/>
        <w:jc w:val="both"/>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lastRenderedPageBreak/>
        <w:t>5.2</w:t>
      </w:r>
      <w:r>
        <w:rPr>
          <w:rFonts w:ascii="Times New Roman" w:eastAsia="Times New Roman" w:hAnsi="Times New Roman" w:cs="Times New Roman"/>
          <w:b/>
          <w:color w:val="222222"/>
          <w:shd w:val="clear" w:color="auto" w:fill="FFFFFF"/>
        </w:rPr>
        <w:tab/>
      </w:r>
      <w:r w:rsidRPr="00EA094C">
        <w:rPr>
          <w:rFonts w:ascii="Times New Roman" w:eastAsia="Times New Roman" w:hAnsi="Times New Roman" w:cs="Times New Roman"/>
          <w:b/>
          <w:color w:val="222222"/>
          <w:shd w:val="clear" w:color="auto" w:fill="FFFFFF"/>
        </w:rPr>
        <w:t>Conclusion</w:t>
      </w:r>
    </w:p>
    <w:p w:rsidR="00EA094C" w:rsidRPr="00EA094C" w:rsidRDefault="00EA094C" w:rsidP="00EA094C">
      <w:pPr>
        <w:spacing w:line="360" w:lineRule="auto"/>
        <w:ind w:firstLine="720"/>
        <w:jc w:val="both"/>
        <w:rPr>
          <w:rFonts w:ascii="Times New Roman" w:eastAsia="Times New Roman" w:hAnsi="Times New Roman" w:cs="Times New Roman"/>
          <w:color w:val="222222"/>
          <w:shd w:val="clear" w:color="auto" w:fill="FFFFFF"/>
        </w:rPr>
      </w:pPr>
      <w:r w:rsidRPr="00EA094C">
        <w:rPr>
          <w:rFonts w:ascii="Times New Roman" w:eastAsia="Times New Roman" w:hAnsi="Times New Roman" w:cs="Times New Roman"/>
          <w:color w:val="222222"/>
          <w:shd w:val="clear" w:color="auto" w:fill="FFFFFF"/>
        </w:rPr>
        <w:t>From the data analyzed, it can be concluded that while there is moderate awareness and participation of professionals in hospital valuation in Ilorin, the practice remains limited by structural and institutional challenges. The cost method remains the dominant valuation approach due to the lack of reliable market data and comparable.</w:t>
      </w:r>
    </w:p>
    <w:p w:rsidR="00EA094C" w:rsidRPr="00EA094C" w:rsidRDefault="00EA094C" w:rsidP="00EA094C">
      <w:pPr>
        <w:spacing w:line="360" w:lineRule="auto"/>
        <w:jc w:val="both"/>
        <w:rPr>
          <w:rFonts w:ascii="Times New Roman" w:eastAsia="Times New Roman" w:hAnsi="Times New Roman" w:cs="Times New Roman"/>
          <w:color w:val="222222"/>
          <w:shd w:val="clear" w:color="auto" w:fill="FFFFFF"/>
        </w:rPr>
      </w:pPr>
      <w:r w:rsidRPr="00EA094C">
        <w:rPr>
          <w:rFonts w:ascii="Times New Roman" w:eastAsia="Times New Roman" w:hAnsi="Times New Roman" w:cs="Times New Roman"/>
          <w:color w:val="222222"/>
          <w:shd w:val="clear" w:color="auto" w:fill="FFFFFF"/>
        </w:rPr>
        <w:t>Moreover, the study reveals that the legal and regulatory frameworks are insufficient, and there is inadequate client understanding, which undermines the value and acceptance of professional valuation reports. If hospital properties are to be adequately valued and used as viable financial and investment assets, these barriers must be addressed.</w:t>
      </w:r>
    </w:p>
    <w:p w:rsidR="00EA094C" w:rsidRPr="00EA094C" w:rsidRDefault="00EA094C" w:rsidP="00EA094C">
      <w:pPr>
        <w:spacing w:line="360" w:lineRule="auto"/>
        <w:jc w:val="both"/>
        <w:rPr>
          <w:rFonts w:ascii="Times New Roman" w:eastAsia="Times New Roman" w:hAnsi="Times New Roman" w:cs="Times New Roman"/>
          <w:color w:val="222222"/>
          <w:shd w:val="clear" w:color="auto" w:fill="FFFFFF"/>
        </w:rPr>
      </w:pPr>
      <w:r w:rsidRPr="00EA094C">
        <w:rPr>
          <w:rFonts w:ascii="Times New Roman" w:eastAsia="Times New Roman" w:hAnsi="Times New Roman" w:cs="Times New Roman"/>
          <w:color w:val="222222"/>
          <w:shd w:val="clear" w:color="auto" w:fill="FFFFFF"/>
        </w:rPr>
        <w:t>The study reaffirms the critical role of specialized valuation in real estate and public health infrastructure and recommends practical steps to improve the quality and acceptance of valuation outputs.</w:t>
      </w:r>
    </w:p>
    <w:p w:rsidR="00EA094C" w:rsidRPr="00EA094C" w:rsidRDefault="00EA094C" w:rsidP="00EA094C">
      <w:pPr>
        <w:spacing w:line="360" w:lineRule="auto"/>
        <w:jc w:val="both"/>
        <w:rPr>
          <w:rFonts w:ascii="Times New Roman" w:eastAsia="Times New Roman" w:hAnsi="Times New Roman" w:cs="Times New Roman"/>
          <w:b/>
          <w:color w:val="222222"/>
          <w:shd w:val="clear" w:color="auto" w:fill="FFFFFF"/>
        </w:rPr>
      </w:pPr>
      <w:r w:rsidRPr="00EA094C">
        <w:rPr>
          <w:rFonts w:ascii="Times New Roman" w:eastAsia="Times New Roman" w:hAnsi="Times New Roman" w:cs="Times New Roman"/>
          <w:b/>
          <w:color w:val="222222"/>
          <w:shd w:val="clear" w:color="auto" w:fill="FFFFFF"/>
        </w:rPr>
        <w:t>5.3 Recommendations</w:t>
      </w:r>
    </w:p>
    <w:p w:rsidR="00EA094C" w:rsidRPr="00EA094C" w:rsidRDefault="00EA094C" w:rsidP="00EA094C">
      <w:pPr>
        <w:spacing w:line="360" w:lineRule="auto"/>
        <w:jc w:val="both"/>
        <w:rPr>
          <w:rFonts w:ascii="Times New Roman" w:eastAsia="Times New Roman" w:hAnsi="Times New Roman" w:cs="Times New Roman"/>
          <w:color w:val="222222"/>
          <w:shd w:val="clear" w:color="auto" w:fill="FFFFFF"/>
        </w:rPr>
      </w:pPr>
      <w:r w:rsidRPr="00EA094C">
        <w:rPr>
          <w:rFonts w:ascii="Times New Roman" w:eastAsia="Times New Roman" w:hAnsi="Times New Roman" w:cs="Times New Roman"/>
          <w:color w:val="222222"/>
          <w:shd w:val="clear" w:color="auto" w:fill="FFFFFF"/>
        </w:rPr>
        <w:t>Based on the findings, the following recommendations are made:</w:t>
      </w:r>
    </w:p>
    <w:p w:rsidR="00EA094C" w:rsidRPr="00EA094C" w:rsidRDefault="00EA094C" w:rsidP="00EA094C">
      <w:pPr>
        <w:spacing w:line="360" w:lineRule="auto"/>
        <w:jc w:val="both"/>
        <w:rPr>
          <w:rFonts w:ascii="Times New Roman" w:eastAsia="Times New Roman" w:hAnsi="Times New Roman" w:cs="Times New Roman"/>
          <w:b/>
          <w:color w:val="222222"/>
          <w:shd w:val="clear" w:color="auto" w:fill="FFFFFF"/>
        </w:rPr>
      </w:pPr>
      <w:r w:rsidRPr="00EA094C">
        <w:rPr>
          <w:rFonts w:ascii="Times New Roman" w:eastAsia="Times New Roman" w:hAnsi="Times New Roman" w:cs="Times New Roman"/>
          <w:b/>
          <w:color w:val="222222"/>
          <w:shd w:val="clear" w:color="auto" w:fill="FFFFFF"/>
        </w:rPr>
        <w:t>1. Training and Professional Development:</w:t>
      </w:r>
    </w:p>
    <w:p w:rsidR="00EA094C" w:rsidRPr="00EA094C" w:rsidRDefault="00EA094C" w:rsidP="00EA094C">
      <w:pPr>
        <w:spacing w:line="360" w:lineRule="auto"/>
        <w:jc w:val="both"/>
        <w:rPr>
          <w:rFonts w:ascii="Times New Roman" w:eastAsia="Times New Roman" w:hAnsi="Times New Roman" w:cs="Times New Roman"/>
          <w:color w:val="222222"/>
          <w:shd w:val="clear" w:color="auto" w:fill="FFFFFF"/>
        </w:rPr>
      </w:pPr>
      <w:r w:rsidRPr="00EA094C">
        <w:rPr>
          <w:rFonts w:ascii="Times New Roman" w:eastAsia="Times New Roman" w:hAnsi="Times New Roman" w:cs="Times New Roman"/>
          <w:color w:val="222222"/>
          <w:shd w:val="clear" w:color="auto" w:fill="FFFFFF"/>
        </w:rPr>
        <w:t xml:space="preserve">Institutions such as the Nigerian Institution of Estate Surveyors and </w:t>
      </w:r>
      <w:proofErr w:type="spellStart"/>
      <w:r w:rsidRPr="00EA094C">
        <w:rPr>
          <w:rFonts w:ascii="Times New Roman" w:eastAsia="Times New Roman" w:hAnsi="Times New Roman" w:cs="Times New Roman"/>
          <w:color w:val="222222"/>
          <w:shd w:val="clear" w:color="auto" w:fill="FFFFFF"/>
        </w:rPr>
        <w:t>Valuers</w:t>
      </w:r>
      <w:proofErr w:type="spellEnd"/>
      <w:r w:rsidRPr="00EA094C">
        <w:rPr>
          <w:rFonts w:ascii="Times New Roman" w:eastAsia="Times New Roman" w:hAnsi="Times New Roman" w:cs="Times New Roman"/>
          <w:color w:val="222222"/>
          <w:shd w:val="clear" w:color="auto" w:fill="FFFFFF"/>
        </w:rPr>
        <w:t xml:space="preserve"> (NIESV) should introduce specialized training programs and certifications on hospital and other specialized property valuations.</w:t>
      </w:r>
    </w:p>
    <w:p w:rsidR="00EA094C" w:rsidRPr="00EA094C" w:rsidRDefault="00EA094C" w:rsidP="00EA094C">
      <w:pPr>
        <w:spacing w:line="360" w:lineRule="auto"/>
        <w:jc w:val="both"/>
        <w:rPr>
          <w:rFonts w:ascii="Times New Roman" w:eastAsia="Times New Roman" w:hAnsi="Times New Roman" w:cs="Times New Roman"/>
          <w:b/>
          <w:color w:val="222222"/>
          <w:shd w:val="clear" w:color="auto" w:fill="FFFFFF"/>
        </w:rPr>
      </w:pPr>
      <w:r w:rsidRPr="00EA094C">
        <w:rPr>
          <w:rFonts w:ascii="Times New Roman" w:eastAsia="Times New Roman" w:hAnsi="Times New Roman" w:cs="Times New Roman"/>
          <w:b/>
          <w:color w:val="222222"/>
          <w:shd w:val="clear" w:color="auto" w:fill="FFFFFF"/>
        </w:rPr>
        <w:t>2. Improvement of Data Systems:</w:t>
      </w:r>
    </w:p>
    <w:p w:rsidR="00EA094C" w:rsidRPr="00EA094C" w:rsidRDefault="00EA094C" w:rsidP="00EA094C">
      <w:pPr>
        <w:spacing w:line="360" w:lineRule="auto"/>
        <w:jc w:val="both"/>
        <w:rPr>
          <w:rFonts w:ascii="Times New Roman" w:eastAsia="Times New Roman" w:hAnsi="Times New Roman" w:cs="Times New Roman"/>
          <w:color w:val="222222"/>
          <w:shd w:val="clear" w:color="auto" w:fill="FFFFFF"/>
        </w:rPr>
      </w:pPr>
      <w:r w:rsidRPr="00EA094C">
        <w:rPr>
          <w:rFonts w:ascii="Times New Roman" w:eastAsia="Times New Roman" w:hAnsi="Times New Roman" w:cs="Times New Roman"/>
          <w:color w:val="222222"/>
          <w:shd w:val="clear" w:color="auto" w:fill="FFFFFF"/>
        </w:rPr>
        <w:t>A centralized and accessible real estate data bank should be developed to capture specialized property transactions, construction costs, and operational income figures to improve valuation accuracy.</w:t>
      </w:r>
    </w:p>
    <w:p w:rsidR="00EA094C" w:rsidRPr="00EA094C" w:rsidRDefault="00EA094C" w:rsidP="00EA094C">
      <w:pPr>
        <w:spacing w:line="360" w:lineRule="auto"/>
        <w:jc w:val="both"/>
        <w:rPr>
          <w:rFonts w:ascii="Times New Roman" w:eastAsia="Times New Roman" w:hAnsi="Times New Roman" w:cs="Times New Roman"/>
          <w:color w:val="222222"/>
          <w:sz w:val="6"/>
          <w:shd w:val="clear" w:color="auto" w:fill="FFFFFF"/>
        </w:rPr>
      </w:pPr>
    </w:p>
    <w:p w:rsidR="00EA094C" w:rsidRPr="00EA094C" w:rsidRDefault="00EA094C" w:rsidP="00EA094C">
      <w:pPr>
        <w:spacing w:line="360" w:lineRule="auto"/>
        <w:jc w:val="both"/>
        <w:rPr>
          <w:rFonts w:ascii="Times New Roman" w:eastAsia="Times New Roman" w:hAnsi="Times New Roman" w:cs="Times New Roman"/>
          <w:b/>
          <w:color w:val="222222"/>
          <w:shd w:val="clear" w:color="auto" w:fill="FFFFFF"/>
        </w:rPr>
      </w:pPr>
      <w:r w:rsidRPr="00EA094C">
        <w:rPr>
          <w:rFonts w:ascii="Times New Roman" w:eastAsia="Times New Roman" w:hAnsi="Times New Roman" w:cs="Times New Roman"/>
          <w:b/>
          <w:color w:val="222222"/>
          <w:shd w:val="clear" w:color="auto" w:fill="FFFFFF"/>
        </w:rPr>
        <w:t>3. Client Education and Engagement:</w:t>
      </w:r>
    </w:p>
    <w:p w:rsidR="00EA094C" w:rsidRPr="00EA094C" w:rsidRDefault="00EA094C" w:rsidP="00EA094C">
      <w:pPr>
        <w:spacing w:line="360" w:lineRule="auto"/>
        <w:jc w:val="both"/>
        <w:rPr>
          <w:rFonts w:ascii="Times New Roman" w:eastAsia="Times New Roman" w:hAnsi="Times New Roman" w:cs="Times New Roman"/>
          <w:color w:val="222222"/>
          <w:shd w:val="clear" w:color="auto" w:fill="FFFFFF"/>
        </w:rPr>
      </w:pPr>
      <w:proofErr w:type="spellStart"/>
      <w:r w:rsidRPr="00EA094C">
        <w:rPr>
          <w:rFonts w:ascii="Times New Roman" w:eastAsia="Times New Roman" w:hAnsi="Times New Roman" w:cs="Times New Roman"/>
          <w:color w:val="222222"/>
          <w:shd w:val="clear" w:color="auto" w:fill="FFFFFF"/>
        </w:rPr>
        <w:t>Valuers</w:t>
      </w:r>
      <w:proofErr w:type="spellEnd"/>
      <w:r w:rsidRPr="00EA094C">
        <w:rPr>
          <w:rFonts w:ascii="Times New Roman" w:eastAsia="Times New Roman" w:hAnsi="Times New Roman" w:cs="Times New Roman"/>
          <w:color w:val="222222"/>
          <w:shd w:val="clear" w:color="auto" w:fill="FFFFFF"/>
        </w:rPr>
        <w:t xml:space="preserve"> should engage in client sensitization programs to explain the value and process of specialized valuations. This would boost client confidence and willingness to pay.</w:t>
      </w:r>
    </w:p>
    <w:p w:rsidR="00EA094C" w:rsidRPr="00EA094C" w:rsidRDefault="00EA094C" w:rsidP="00EA094C">
      <w:pPr>
        <w:spacing w:line="360" w:lineRule="auto"/>
        <w:jc w:val="both"/>
        <w:rPr>
          <w:rFonts w:ascii="Times New Roman" w:eastAsia="Times New Roman" w:hAnsi="Times New Roman" w:cs="Times New Roman"/>
          <w:color w:val="222222"/>
          <w:sz w:val="10"/>
          <w:shd w:val="clear" w:color="auto" w:fill="FFFFFF"/>
        </w:rPr>
      </w:pPr>
    </w:p>
    <w:p w:rsidR="00EA094C" w:rsidRPr="00EA094C" w:rsidRDefault="00EA094C" w:rsidP="00EA094C">
      <w:pPr>
        <w:spacing w:line="360" w:lineRule="auto"/>
        <w:jc w:val="both"/>
        <w:rPr>
          <w:rFonts w:ascii="Times New Roman" w:eastAsia="Times New Roman" w:hAnsi="Times New Roman" w:cs="Times New Roman"/>
          <w:b/>
          <w:color w:val="222222"/>
          <w:shd w:val="clear" w:color="auto" w:fill="FFFFFF"/>
        </w:rPr>
      </w:pPr>
      <w:r w:rsidRPr="00EA094C">
        <w:rPr>
          <w:rFonts w:ascii="Times New Roman" w:eastAsia="Times New Roman" w:hAnsi="Times New Roman" w:cs="Times New Roman"/>
          <w:b/>
          <w:color w:val="222222"/>
          <w:shd w:val="clear" w:color="auto" w:fill="FFFFFF"/>
        </w:rPr>
        <w:t>4. Update Valuation Standards and Guidelines:</w:t>
      </w:r>
    </w:p>
    <w:p w:rsidR="00EA094C" w:rsidRPr="00EA094C" w:rsidRDefault="00EA094C" w:rsidP="00EA094C">
      <w:pPr>
        <w:spacing w:line="360" w:lineRule="auto"/>
        <w:jc w:val="both"/>
        <w:rPr>
          <w:rFonts w:ascii="Times New Roman" w:eastAsia="Times New Roman" w:hAnsi="Times New Roman" w:cs="Times New Roman"/>
          <w:color w:val="222222"/>
          <w:shd w:val="clear" w:color="auto" w:fill="FFFFFF"/>
        </w:rPr>
      </w:pPr>
      <w:r w:rsidRPr="00EA094C">
        <w:rPr>
          <w:rFonts w:ascii="Times New Roman" w:eastAsia="Times New Roman" w:hAnsi="Times New Roman" w:cs="Times New Roman"/>
          <w:color w:val="222222"/>
          <w:shd w:val="clear" w:color="auto" w:fill="FFFFFF"/>
        </w:rPr>
        <w:t xml:space="preserve">Regulatory bodies like the Estate Surveyors and </w:t>
      </w:r>
      <w:proofErr w:type="spellStart"/>
      <w:r w:rsidRPr="00EA094C">
        <w:rPr>
          <w:rFonts w:ascii="Times New Roman" w:eastAsia="Times New Roman" w:hAnsi="Times New Roman" w:cs="Times New Roman"/>
          <w:color w:val="222222"/>
          <w:shd w:val="clear" w:color="auto" w:fill="FFFFFF"/>
        </w:rPr>
        <w:t>Valuers</w:t>
      </w:r>
      <w:proofErr w:type="spellEnd"/>
      <w:r w:rsidRPr="00EA094C">
        <w:rPr>
          <w:rFonts w:ascii="Times New Roman" w:eastAsia="Times New Roman" w:hAnsi="Times New Roman" w:cs="Times New Roman"/>
          <w:color w:val="222222"/>
          <w:shd w:val="clear" w:color="auto" w:fill="FFFFFF"/>
        </w:rPr>
        <w:t xml:space="preserve"> Registration Board of Nigeria (ESVARBON) should develop specific valuation guidelines for hospitals and other specialized properties to ensure consistency.</w:t>
      </w:r>
    </w:p>
    <w:p w:rsidR="00EA094C" w:rsidRPr="00EA094C" w:rsidRDefault="00EA094C" w:rsidP="00EA094C">
      <w:pPr>
        <w:spacing w:line="360" w:lineRule="auto"/>
        <w:jc w:val="both"/>
        <w:rPr>
          <w:rFonts w:ascii="Times New Roman" w:eastAsia="Times New Roman" w:hAnsi="Times New Roman" w:cs="Times New Roman"/>
          <w:color w:val="222222"/>
          <w:sz w:val="8"/>
          <w:shd w:val="clear" w:color="auto" w:fill="FFFFFF"/>
        </w:rPr>
      </w:pPr>
    </w:p>
    <w:p w:rsidR="00EA094C" w:rsidRPr="00EA094C" w:rsidRDefault="00EA094C" w:rsidP="00EA094C">
      <w:pPr>
        <w:spacing w:line="360" w:lineRule="auto"/>
        <w:jc w:val="both"/>
        <w:rPr>
          <w:rFonts w:ascii="Times New Roman" w:eastAsia="Times New Roman" w:hAnsi="Times New Roman" w:cs="Times New Roman"/>
          <w:b/>
          <w:color w:val="222222"/>
          <w:shd w:val="clear" w:color="auto" w:fill="FFFFFF"/>
        </w:rPr>
      </w:pPr>
      <w:r w:rsidRPr="00EA094C">
        <w:rPr>
          <w:rFonts w:ascii="Times New Roman" w:eastAsia="Times New Roman" w:hAnsi="Times New Roman" w:cs="Times New Roman"/>
          <w:b/>
          <w:color w:val="222222"/>
          <w:shd w:val="clear" w:color="auto" w:fill="FFFFFF"/>
        </w:rPr>
        <w:t>5. Legal and Policy Support:</w:t>
      </w:r>
    </w:p>
    <w:p w:rsidR="00EA094C" w:rsidRPr="00EA094C" w:rsidRDefault="00EA094C" w:rsidP="00EA094C">
      <w:pPr>
        <w:spacing w:line="360" w:lineRule="auto"/>
        <w:jc w:val="both"/>
        <w:rPr>
          <w:rFonts w:ascii="Times New Roman" w:eastAsia="Times New Roman" w:hAnsi="Times New Roman" w:cs="Times New Roman"/>
          <w:color w:val="222222"/>
          <w:shd w:val="clear" w:color="auto" w:fill="FFFFFF"/>
        </w:rPr>
      </w:pPr>
      <w:r w:rsidRPr="00EA094C">
        <w:rPr>
          <w:rFonts w:ascii="Times New Roman" w:eastAsia="Times New Roman" w:hAnsi="Times New Roman" w:cs="Times New Roman"/>
          <w:color w:val="222222"/>
          <w:shd w:val="clear" w:color="auto" w:fill="FFFFFF"/>
        </w:rPr>
        <w:t>Government agencies should enact and enforce policies that recognize the unique nature of specialized properties and support the use of valuation reports for public and private decision-making.</w:t>
      </w:r>
    </w:p>
    <w:p w:rsidR="00EA094C" w:rsidRPr="00EA094C" w:rsidRDefault="00EA094C" w:rsidP="00EA094C">
      <w:pPr>
        <w:spacing w:line="360" w:lineRule="auto"/>
        <w:jc w:val="both"/>
        <w:rPr>
          <w:rFonts w:ascii="Times New Roman" w:eastAsia="Times New Roman" w:hAnsi="Times New Roman" w:cs="Times New Roman"/>
          <w:b/>
          <w:color w:val="222222"/>
          <w:shd w:val="clear" w:color="auto" w:fill="FFFFFF"/>
        </w:rPr>
      </w:pPr>
      <w:r w:rsidRPr="00EA094C">
        <w:rPr>
          <w:rFonts w:ascii="Times New Roman" w:eastAsia="Times New Roman" w:hAnsi="Times New Roman" w:cs="Times New Roman"/>
          <w:b/>
          <w:color w:val="222222"/>
          <w:shd w:val="clear" w:color="auto" w:fill="FFFFFF"/>
        </w:rPr>
        <w:lastRenderedPageBreak/>
        <w:t>6. Interdisciplinary Collaboration:</w:t>
      </w:r>
    </w:p>
    <w:p w:rsidR="00EA094C" w:rsidRPr="00EA094C" w:rsidRDefault="00EA094C" w:rsidP="00EA094C">
      <w:pPr>
        <w:spacing w:line="360" w:lineRule="auto"/>
        <w:jc w:val="both"/>
        <w:rPr>
          <w:rFonts w:ascii="Times New Roman" w:eastAsia="Times New Roman" w:hAnsi="Times New Roman" w:cs="Times New Roman"/>
          <w:color w:val="222222"/>
          <w:shd w:val="clear" w:color="auto" w:fill="FFFFFF"/>
        </w:rPr>
      </w:pPr>
      <w:proofErr w:type="spellStart"/>
      <w:r w:rsidRPr="00EA094C">
        <w:rPr>
          <w:rFonts w:ascii="Times New Roman" w:eastAsia="Times New Roman" w:hAnsi="Times New Roman" w:cs="Times New Roman"/>
          <w:color w:val="222222"/>
          <w:shd w:val="clear" w:color="auto" w:fill="FFFFFF"/>
        </w:rPr>
        <w:t>Valuers</w:t>
      </w:r>
      <w:proofErr w:type="spellEnd"/>
      <w:r w:rsidRPr="00EA094C">
        <w:rPr>
          <w:rFonts w:ascii="Times New Roman" w:eastAsia="Times New Roman" w:hAnsi="Times New Roman" w:cs="Times New Roman"/>
          <w:color w:val="222222"/>
          <w:shd w:val="clear" w:color="auto" w:fill="FFFFFF"/>
        </w:rPr>
        <w:t xml:space="preserve"> should collaborate with architects, engineers, and healthcare professionals when assessing hospitals to better understand design functions, operational systems, and their impact on value.</w:t>
      </w: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F02C41" w:rsidRDefault="00F02C41" w:rsidP="00F02C41">
      <w:pPr>
        <w:spacing w:line="360" w:lineRule="auto"/>
        <w:jc w:val="both"/>
        <w:rPr>
          <w:rFonts w:ascii="Times New Roman" w:eastAsia="Times New Roman" w:hAnsi="Times New Roman" w:cs="Times New Roman"/>
          <w:color w:val="222222"/>
          <w:shd w:val="clear" w:color="auto" w:fill="FFFFFF"/>
        </w:rPr>
      </w:pPr>
    </w:p>
    <w:p w:rsidR="00EA094C" w:rsidRDefault="00EA094C">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br w:type="page"/>
      </w:r>
    </w:p>
    <w:p w:rsidR="00F02C41" w:rsidRDefault="009337C2" w:rsidP="00EA094C">
      <w:pPr>
        <w:spacing w:line="360" w:lineRule="auto"/>
        <w:jc w:val="center"/>
        <w:rPr>
          <w:rFonts w:ascii="Times New Roman" w:eastAsia="Times New Roman" w:hAnsi="Times New Roman" w:cs="Times New Roman"/>
          <w:color w:val="222222"/>
        </w:rPr>
      </w:pPr>
      <w:r w:rsidRPr="00F02C41">
        <w:rPr>
          <w:rFonts w:ascii="Times New Roman" w:eastAsia="Times New Roman" w:hAnsi="Times New Roman" w:cs="Times New Roman"/>
          <w:b/>
          <w:color w:val="222222"/>
          <w:shd w:val="clear" w:color="auto" w:fill="FFFFFF"/>
        </w:rPr>
        <w:lastRenderedPageBreak/>
        <w:t>REFERENCES</w:t>
      </w:r>
      <w:r w:rsidRPr="007A2229">
        <w:rPr>
          <w:rFonts w:ascii="Times New Roman" w:eastAsia="Times New Roman" w:hAnsi="Times New Roman" w:cs="Times New Roman"/>
          <w:color w:val="222222"/>
        </w:rPr>
        <w:br/>
      </w:r>
      <w:r w:rsidRPr="007A2229">
        <w:rPr>
          <w:rFonts w:ascii="Times New Roman" w:eastAsia="Times New Roman" w:hAnsi="Times New Roman" w:cs="Times New Roman"/>
          <w:color w:val="222222"/>
          <w:shd w:val="clear" w:color="auto" w:fill="FFFFFF"/>
        </w:rPr>
        <w:t>Adair, A. et al (editors) (1996), European valuation practice: theory and technique. E &amp;</w:t>
      </w:r>
    </w:p>
    <w:p w:rsidR="00F02C41" w:rsidRDefault="009337C2" w:rsidP="00F02C41">
      <w:pPr>
        <w:spacing w:line="360" w:lineRule="auto"/>
        <w:ind w:firstLine="720"/>
        <w:jc w:val="both"/>
        <w:rPr>
          <w:rFonts w:ascii="Times New Roman" w:eastAsia="Times New Roman" w:hAnsi="Times New Roman" w:cs="Times New Roman"/>
          <w:color w:val="222222"/>
        </w:rPr>
      </w:pPr>
      <w:r w:rsidRPr="007A2229">
        <w:rPr>
          <w:rFonts w:ascii="Times New Roman" w:eastAsia="Times New Roman" w:hAnsi="Times New Roman" w:cs="Times New Roman"/>
          <w:color w:val="222222"/>
          <w:shd w:val="clear" w:color="auto" w:fill="FFFFFF"/>
        </w:rPr>
        <w:t xml:space="preserve">FN </w:t>
      </w:r>
      <w:proofErr w:type="spellStart"/>
      <w:r w:rsidRPr="007A2229">
        <w:rPr>
          <w:rFonts w:ascii="Times New Roman" w:eastAsia="Times New Roman" w:hAnsi="Times New Roman" w:cs="Times New Roman"/>
          <w:color w:val="222222"/>
          <w:shd w:val="clear" w:color="auto" w:fill="FFFFFF"/>
        </w:rPr>
        <w:t>Spon</w:t>
      </w:r>
      <w:proofErr w:type="spellEnd"/>
      <w:r w:rsidRPr="007A2229">
        <w:rPr>
          <w:rFonts w:ascii="Times New Roman" w:eastAsia="Times New Roman" w:hAnsi="Times New Roman" w:cs="Times New Roman"/>
          <w:color w:val="222222"/>
          <w:shd w:val="clear" w:color="auto" w:fill="FFFFFF"/>
        </w:rPr>
        <w:t>, London</w:t>
      </w:r>
    </w:p>
    <w:p w:rsidR="00F02C41" w:rsidRDefault="009337C2" w:rsidP="00F02C41">
      <w:pPr>
        <w:spacing w:line="360" w:lineRule="auto"/>
        <w:jc w:val="both"/>
        <w:rPr>
          <w:rFonts w:ascii="Times New Roman" w:eastAsia="Times New Roman" w:hAnsi="Times New Roman" w:cs="Times New Roman"/>
          <w:color w:val="222222"/>
        </w:rPr>
      </w:pPr>
      <w:proofErr w:type="spellStart"/>
      <w:r w:rsidRPr="007A2229">
        <w:rPr>
          <w:rFonts w:ascii="Times New Roman" w:eastAsia="Times New Roman" w:hAnsi="Times New Roman" w:cs="Times New Roman"/>
          <w:color w:val="222222"/>
          <w:shd w:val="clear" w:color="auto" w:fill="FFFFFF"/>
        </w:rPr>
        <w:t>Askham</w:t>
      </w:r>
      <w:proofErr w:type="spellEnd"/>
      <w:r w:rsidRPr="007A2229">
        <w:rPr>
          <w:rFonts w:ascii="Times New Roman" w:eastAsia="Times New Roman" w:hAnsi="Times New Roman" w:cs="Times New Roman"/>
          <w:color w:val="222222"/>
          <w:shd w:val="clear" w:color="auto" w:fill="FFFFFF"/>
        </w:rPr>
        <w:t>, P. (Editor</w:t>
      </w:r>
      <w:proofErr w:type="gramStart"/>
      <w:r w:rsidRPr="007A2229">
        <w:rPr>
          <w:rFonts w:ascii="Times New Roman" w:eastAsia="Times New Roman" w:hAnsi="Times New Roman" w:cs="Times New Roman"/>
          <w:color w:val="222222"/>
          <w:shd w:val="clear" w:color="auto" w:fill="FFFFFF"/>
        </w:rPr>
        <w:t>)(</w:t>
      </w:r>
      <w:proofErr w:type="gramEnd"/>
      <w:r w:rsidRPr="007A2229">
        <w:rPr>
          <w:rFonts w:ascii="Times New Roman" w:eastAsia="Times New Roman" w:hAnsi="Times New Roman" w:cs="Times New Roman"/>
          <w:color w:val="222222"/>
          <w:shd w:val="clear" w:color="auto" w:fill="FFFFFF"/>
        </w:rPr>
        <w:t xml:space="preserve">2003).. </w:t>
      </w:r>
      <w:proofErr w:type="gramStart"/>
      <w:r w:rsidRPr="007A2229">
        <w:rPr>
          <w:rFonts w:ascii="Times New Roman" w:eastAsia="Times New Roman" w:hAnsi="Times New Roman" w:cs="Times New Roman"/>
          <w:color w:val="222222"/>
          <w:shd w:val="clear" w:color="auto" w:fill="FFFFFF"/>
        </w:rPr>
        <w:t>Special Properties and Purposes.</w:t>
      </w:r>
      <w:proofErr w:type="gramEnd"/>
      <w:r w:rsidRPr="007A2229">
        <w:rPr>
          <w:rFonts w:ascii="Times New Roman" w:eastAsia="Times New Roman" w:hAnsi="Times New Roman" w:cs="Times New Roman"/>
          <w:color w:val="222222"/>
          <w:shd w:val="clear" w:color="auto" w:fill="FFFFFF"/>
        </w:rPr>
        <w:t xml:space="preserve"> Estates Gazette,</w:t>
      </w:r>
    </w:p>
    <w:p w:rsidR="00F02C41" w:rsidRDefault="009337C2" w:rsidP="00F02C41">
      <w:pPr>
        <w:spacing w:line="360" w:lineRule="auto"/>
        <w:ind w:firstLine="720"/>
        <w:jc w:val="both"/>
        <w:rPr>
          <w:rFonts w:ascii="Times New Roman" w:eastAsia="Times New Roman" w:hAnsi="Times New Roman" w:cs="Times New Roman"/>
          <w:color w:val="222222"/>
        </w:rPr>
      </w:pPr>
      <w:r w:rsidRPr="007A2229">
        <w:rPr>
          <w:rFonts w:ascii="Times New Roman" w:eastAsia="Times New Roman" w:hAnsi="Times New Roman" w:cs="Times New Roman"/>
          <w:color w:val="222222"/>
          <w:shd w:val="clear" w:color="auto" w:fill="FFFFFF"/>
        </w:rPr>
        <w:t>London</w:t>
      </w:r>
    </w:p>
    <w:p w:rsidR="00F02C41" w:rsidRDefault="009337C2" w:rsidP="00F02C41">
      <w:pPr>
        <w:spacing w:line="360" w:lineRule="auto"/>
        <w:jc w:val="both"/>
        <w:rPr>
          <w:rFonts w:ascii="Times New Roman" w:eastAsia="Times New Roman" w:hAnsi="Times New Roman" w:cs="Times New Roman"/>
          <w:color w:val="222222"/>
        </w:rPr>
      </w:pPr>
      <w:r w:rsidRPr="007A2229">
        <w:rPr>
          <w:rFonts w:ascii="Times New Roman" w:eastAsia="Times New Roman" w:hAnsi="Times New Roman" w:cs="Times New Roman"/>
          <w:color w:val="222222"/>
          <w:shd w:val="clear" w:color="auto" w:fill="FFFFFF"/>
        </w:rPr>
        <w:t xml:space="preserve">Baum, A., </w:t>
      </w:r>
      <w:proofErr w:type="spellStart"/>
      <w:r w:rsidRPr="007A2229">
        <w:rPr>
          <w:rFonts w:ascii="Times New Roman" w:eastAsia="Times New Roman" w:hAnsi="Times New Roman" w:cs="Times New Roman"/>
          <w:color w:val="222222"/>
          <w:shd w:val="clear" w:color="auto" w:fill="FFFFFF"/>
        </w:rPr>
        <w:t>Mackmin</w:t>
      </w:r>
      <w:proofErr w:type="spellEnd"/>
      <w:r w:rsidRPr="007A2229">
        <w:rPr>
          <w:rFonts w:ascii="Times New Roman" w:eastAsia="Times New Roman" w:hAnsi="Times New Roman" w:cs="Times New Roman"/>
          <w:color w:val="222222"/>
          <w:shd w:val="clear" w:color="auto" w:fill="FFFFFF"/>
        </w:rPr>
        <w:t xml:space="preserve">, D and </w:t>
      </w:r>
      <w:proofErr w:type="spellStart"/>
      <w:r w:rsidRPr="007A2229">
        <w:rPr>
          <w:rFonts w:ascii="Times New Roman" w:eastAsia="Times New Roman" w:hAnsi="Times New Roman" w:cs="Times New Roman"/>
          <w:color w:val="222222"/>
          <w:shd w:val="clear" w:color="auto" w:fill="FFFFFF"/>
        </w:rPr>
        <w:t>Nunnington</w:t>
      </w:r>
      <w:proofErr w:type="spellEnd"/>
      <w:r w:rsidRPr="007A2229">
        <w:rPr>
          <w:rFonts w:ascii="Times New Roman" w:eastAsia="Times New Roman" w:hAnsi="Times New Roman" w:cs="Times New Roman"/>
          <w:color w:val="222222"/>
          <w:shd w:val="clear" w:color="auto" w:fill="FFFFFF"/>
        </w:rPr>
        <w:t xml:space="preserve">, N. (1997), </w:t>
      </w:r>
      <w:proofErr w:type="gramStart"/>
      <w:r w:rsidRPr="007A2229">
        <w:rPr>
          <w:rFonts w:ascii="Times New Roman" w:eastAsia="Times New Roman" w:hAnsi="Times New Roman" w:cs="Times New Roman"/>
          <w:color w:val="222222"/>
          <w:shd w:val="clear" w:color="auto" w:fill="FFFFFF"/>
        </w:rPr>
        <w:t>The</w:t>
      </w:r>
      <w:proofErr w:type="gramEnd"/>
      <w:r w:rsidRPr="007A2229">
        <w:rPr>
          <w:rFonts w:ascii="Times New Roman" w:eastAsia="Times New Roman" w:hAnsi="Times New Roman" w:cs="Times New Roman"/>
          <w:color w:val="222222"/>
          <w:shd w:val="clear" w:color="auto" w:fill="FFFFFF"/>
        </w:rPr>
        <w:t xml:space="preserve"> income approach to property</w:t>
      </w:r>
      <w:r w:rsidR="00F02C41">
        <w:rPr>
          <w:rFonts w:ascii="Times New Roman" w:eastAsia="Times New Roman" w:hAnsi="Times New Roman" w:cs="Times New Roman"/>
          <w:color w:val="222222"/>
          <w:shd w:val="clear" w:color="auto" w:fill="FFFFFF"/>
        </w:rPr>
        <w:tab/>
      </w:r>
      <w:r w:rsidRPr="007A2229">
        <w:rPr>
          <w:rFonts w:ascii="Times New Roman" w:eastAsia="Times New Roman" w:hAnsi="Times New Roman" w:cs="Times New Roman"/>
          <w:color w:val="222222"/>
          <w:shd w:val="clear" w:color="auto" w:fill="FFFFFF"/>
        </w:rPr>
        <w:t>valuation, 4"* Edition, Thompson, London.</w:t>
      </w:r>
    </w:p>
    <w:p w:rsidR="00F02C41" w:rsidRDefault="009337C2" w:rsidP="00F02C41">
      <w:pPr>
        <w:spacing w:line="360" w:lineRule="auto"/>
        <w:jc w:val="both"/>
        <w:rPr>
          <w:rFonts w:ascii="Times New Roman" w:eastAsia="Times New Roman" w:hAnsi="Times New Roman" w:cs="Times New Roman"/>
          <w:color w:val="222222"/>
        </w:rPr>
      </w:pPr>
      <w:proofErr w:type="gramStart"/>
      <w:r w:rsidRPr="007A2229">
        <w:rPr>
          <w:rFonts w:ascii="Times New Roman" w:eastAsia="Times New Roman" w:hAnsi="Times New Roman" w:cs="Times New Roman"/>
          <w:color w:val="222222"/>
          <w:shd w:val="clear" w:color="auto" w:fill="FFFFFF"/>
        </w:rPr>
        <w:t>French.</w:t>
      </w:r>
      <w:proofErr w:type="gramEnd"/>
      <w:r w:rsidRPr="007A2229">
        <w:rPr>
          <w:rFonts w:ascii="Times New Roman" w:eastAsia="Times New Roman" w:hAnsi="Times New Roman" w:cs="Times New Roman"/>
          <w:color w:val="222222"/>
          <w:shd w:val="clear" w:color="auto" w:fill="FFFFFF"/>
        </w:rPr>
        <w:t xml:space="preserve"> </w:t>
      </w:r>
      <w:proofErr w:type="gramStart"/>
      <w:r w:rsidRPr="007A2229">
        <w:rPr>
          <w:rFonts w:ascii="Times New Roman" w:eastAsia="Times New Roman" w:hAnsi="Times New Roman" w:cs="Times New Roman"/>
          <w:color w:val="222222"/>
          <w:shd w:val="clear" w:color="auto" w:fill="FFFFFF"/>
        </w:rPr>
        <w:t>N. (1996).</w:t>
      </w:r>
      <w:proofErr w:type="gramEnd"/>
      <w:r w:rsidRPr="007A2229">
        <w:rPr>
          <w:rFonts w:ascii="Times New Roman" w:eastAsia="Times New Roman" w:hAnsi="Times New Roman" w:cs="Times New Roman"/>
          <w:color w:val="222222"/>
          <w:shd w:val="clear" w:color="auto" w:fill="FFFFFF"/>
        </w:rPr>
        <w:t xml:space="preserve"> </w:t>
      </w:r>
      <w:proofErr w:type="gramStart"/>
      <w:r w:rsidRPr="007A2229">
        <w:rPr>
          <w:rFonts w:ascii="Times New Roman" w:eastAsia="Times New Roman" w:hAnsi="Times New Roman" w:cs="Times New Roman"/>
          <w:color w:val="222222"/>
          <w:shd w:val="clear" w:color="auto" w:fill="FFFFFF"/>
        </w:rPr>
        <w:t xml:space="preserve">"Investment Valuations: development from the </w:t>
      </w:r>
      <w:proofErr w:type="spellStart"/>
      <w:r w:rsidRPr="007A2229">
        <w:rPr>
          <w:rFonts w:ascii="Times New Roman" w:eastAsia="Times New Roman" w:hAnsi="Times New Roman" w:cs="Times New Roman"/>
          <w:color w:val="222222"/>
          <w:shd w:val="clear" w:color="auto" w:fill="FFFFFF"/>
        </w:rPr>
        <w:t>Mallinson</w:t>
      </w:r>
      <w:proofErr w:type="spellEnd"/>
      <w:r w:rsidR="00F02C41">
        <w:rPr>
          <w:rFonts w:ascii="Times New Roman" w:eastAsia="Times New Roman" w:hAnsi="Times New Roman" w:cs="Times New Roman"/>
          <w:color w:val="222222"/>
        </w:rPr>
        <w:tab/>
      </w:r>
      <w:r w:rsidRPr="007A2229">
        <w:rPr>
          <w:rFonts w:ascii="Times New Roman" w:eastAsia="Times New Roman" w:hAnsi="Times New Roman" w:cs="Times New Roman"/>
          <w:color w:val="222222"/>
          <w:shd w:val="clear" w:color="auto" w:fill="FFFFFF"/>
        </w:rPr>
        <w:t>Report",</w:t>
      </w:r>
      <w:r w:rsidR="00F02C41">
        <w:rPr>
          <w:rFonts w:ascii="Times New Roman" w:eastAsia="Times New Roman" w:hAnsi="Times New Roman" w:cs="Times New Roman"/>
          <w:color w:val="222222"/>
          <w:shd w:val="clear" w:color="auto" w:fill="FFFFFF"/>
        </w:rPr>
        <w:tab/>
      </w:r>
      <w:r w:rsidRPr="007A2229">
        <w:rPr>
          <w:rFonts w:ascii="Times New Roman" w:eastAsia="Times New Roman" w:hAnsi="Times New Roman" w:cs="Times New Roman"/>
          <w:color w:val="222222"/>
          <w:shd w:val="clear" w:color="auto" w:fill="FFFFFF"/>
        </w:rPr>
        <w:t>journal of property valuation and investment.</w:t>
      </w:r>
      <w:proofErr w:type="gramEnd"/>
      <w:r w:rsidRPr="007A2229">
        <w:rPr>
          <w:rFonts w:ascii="Times New Roman" w:eastAsia="Times New Roman" w:hAnsi="Times New Roman" w:cs="Times New Roman"/>
          <w:color w:val="222222"/>
          <w:shd w:val="clear" w:color="auto" w:fill="FFFFFF"/>
        </w:rPr>
        <w:t xml:space="preserve"> 14:5, pp</w:t>
      </w:r>
      <w:r w:rsidR="00F02C41">
        <w:rPr>
          <w:rFonts w:ascii="Times New Roman" w:eastAsia="Times New Roman" w:hAnsi="Times New Roman" w:cs="Times New Roman"/>
          <w:color w:val="222222"/>
        </w:rPr>
        <w:tab/>
      </w:r>
      <w:r w:rsidRPr="007A2229">
        <w:rPr>
          <w:rFonts w:ascii="Times New Roman" w:eastAsia="Times New Roman" w:hAnsi="Times New Roman" w:cs="Times New Roman"/>
          <w:color w:val="222222"/>
          <w:shd w:val="clear" w:color="auto" w:fill="FFFFFF"/>
        </w:rPr>
        <w:t>48-58</w:t>
      </w:r>
    </w:p>
    <w:p w:rsidR="00F02C41" w:rsidRDefault="009337C2" w:rsidP="00F02C41">
      <w:pPr>
        <w:spacing w:line="360" w:lineRule="auto"/>
        <w:jc w:val="both"/>
        <w:rPr>
          <w:rFonts w:ascii="Times New Roman" w:eastAsia="Times New Roman" w:hAnsi="Times New Roman" w:cs="Times New Roman"/>
          <w:color w:val="222222"/>
        </w:rPr>
      </w:pPr>
      <w:proofErr w:type="spellStart"/>
      <w:proofErr w:type="gramStart"/>
      <w:r w:rsidRPr="007A2229">
        <w:rPr>
          <w:rFonts w:ascii="Times New Roman" w:eastAsia="Times New Roman" w:hAnsi="Times New Roman" w:cs="Times New Roman"/>
          <w:color w:val="222222"/>
          <w:shd w:val="clear" w:color="auto" w:fill="FFFFFF"/>
        </w:rPr>
        <w:t>Pagourtzi</w:t>
      </w:r>
      <w:proofErr w:type="spellEnd"/>
      <w:r w:rsidRPr="007A2229">
        <w:rPr>
          <w:rFonts w:ascii="Times New Roman" w:eastAsia="Times New Roman" w:hAnsi="Times New Roman" w:cs="Times New Roman"/>
          <w:color w:val="222222"/>
          <w:shd w:val="clear" w:color="auto" w:fill="FFFFFF"/>
        </w:rPr>
        <w:t xml:space="preserve">, E </w:t>
      </w:r>
      <w:proofErr w:type="spellStart"/>
      <w:r w:rsidRPr="007A2229">
        <w:rPr>
          <w:rFonts w:ascii="Times New Roman" w:eastAsia="Times New Roman" w:hAnsi="Times New Roman" w:cs="Times New Roman"/>
          <w:color w:val="222222"/>
          <w:shd w:val="clear" w:color="auto" w:fill="FFFFFF"/>
        </w:rPr>
        <w:t>Assimakopoulous</w:t>
      </w:r>
      <w:proofErr w:type="spellEnd"/>
      <w:r w:rsidRPr="007A2229">
        <w:rPr>
          <w:rFonts w:ascii="Times New Roman" w:eastAsia="Times New Roman" w:hAnsi="Times New Roman" w:cs="Times New Roman"/>
          <w:color w:val="222222"/>
          <w:shd w:val="clear" w:color="auto" w:fill="FFFFFF"/>
        </w:rPr>
        <w:t xml:space="preserve">, V. </w:t>
      </w:r>
      <w:proofErr w:type="spellStart"/>
      <w:r w:rsidRPr="007A2229">
        <w:rPr>
          <w:rFonts w:ascii="Times New Roman" w:eastAsia="Times New Roman" w:hAnsi="Times New Roman" w:cs="Times New Roman"/>
          <w:color w:val="222222"/>
          <w:shd w:val="clear" w:color="auto" w:fill="FFFFFF"/>
        </w:rPr>
        <w:t>Hatzichristos</w:t>
      </w:r>
      <w:proofErr w:type="spellEnd"/>
      <w:r w:rsidRPr="007A2229">
        <w:rPr>
          <w:rFonts w:ascii="Times New Roman" w:eastAsia="Times New Roman" w:hAnsi="Times New Roman" w:cs="Times New Roman"/>
          <w:color w:val="222222"/>
          <w:shd w:val="clear" w:color="auto" w:fill="FFFFFF"/>
        </w:rPr>
        <w:t>.</w:t>
      </w:r>
      <w:proofErr w:type="gramEnd"/>
      <w:r w:rsidRPr="007A2229">
        <w:rPr>
          <w:rFonts w:ascii="Times New Roman" w:eastAsia="Times New Roman" w:hAnsi="Times New Roman" w:cs="Times New Roman"/>
          <w:color w:val="222222"/>
          <w:shd w:val="clear" w:color="auto" w:fill="FFFFFF"/>
        </w:rPr>
        <w:t xml:space="preserve"> T. French. </w:t>
      </w:r>
      <w:proofErr w:type="gramStart"/>
      <w:r w:rsidRPr="007A2229">
        <w:rPr>
          <w:rFonts w:ascii="Times New Roman" w:eastAsia="Times New Roman" w:hAnsi="Times New Roman" w:cs="Times New Roman"/>
          <w:color w:val="222222"/>
          <w:shd w:val="clear" w:color="auto" w:fill="FFFFFF"/>
        </w:rPr>
        <w:t>N (2003).</w:t>
      </w:r>
      <w:proofErr w:type="gramEnd"/>
      <w:r w:rsidRPr="007A2229">
        <w:rPr>
          <w:rFonts w:ascii="Times New Roman" w:eastAsia="Times New Roman" w:hAnsi="Times New Roman" w:cs="Times New Roman"/>
          <w:color w:val="222222"/>
          <w:shd w:val="clear" w:color="auto" w:fill="FFFFFF"/>
        </w:rPr>
        <w:t xml:space="preserve"> Real Estate</w:t>
      </w:r>
      <w:r w:rsidR="00F02C41">
        <w:rPr>
          <w:rFonts w:ascii="Times New Roman" w:eastAsia="Times New Roman" w:hAnsi="Times New Roman" w:cs="Times New Roman"/>
          <w:color w:val="222222"/>
        </w:rPr>
        <w:tab/>
      </w:r>
    </w:p>
    <w:p w:rsidR="00F02C41" w:rsidRDefault="009337C2" w:rsidP="00F02C41">
      <w:pPr>
        <w:spacing w:line="360" w:lineRule="auto"/>
        <w:ind w:left="720"/>
        <w:jc w:val="both"/>
        <w:rPr>
          <w:rFonts w:ascii="Times New Roman" w:eastAsia="Times New Roman" w:hAnsi="Times New Roman" w:cs="Times New Roman"/>
          <w:color w:val="222222"/>
        </w:rPr>
      </w:pPr>
      <w:r w:rsidRPr="007A2229">
        <w:rPr>
          <w:rFonts w:ascii="Times New Roman" w:eastAsia="Times New Roman" w:hAnsi="Times New Roman" w:cs="Times New Roman"/>
          <w:color w:val="222222"/>
          <w:shd w:val="clear" w:color="auto" w:fill="FFFFFF"/>
        </w:rPr>
        <w:t>Appraisal: a review of valuation methods, journal of property investment &amp; finance, 21:4, 383-401</w:t>
      </w:r>
    </w:p>
    <w:p w:rsidR="00F02C41" w:rsidRDefault="009337C2" w:rsidP="00F02C41">
      <w:pPr>
        <w:spacing w:line="360" w:lineRule="auto"/>
        <w:ind w:firstLine="720"/>
        <w:jc w:val="both"/>
        <w:rPr>
          <w:rFonts w:ascii="Times New Roman" w:eastAsia="Times New Roman" w:hAnsi="Times New Roman" w:cs="Times New Roman"/>
          <w:color w:val="222222"/>
        </w:rPr>
      </w:pPr>
      <w:proofErr w:type="spellStart"/>
      <w:proofErr w:type="gramStart"/>
      <w:r w:rsidRPr="007A2229">
        <w:rPr>
          <w:rFonts w:ascii="Times New Roman" w:eastAsia="Times New Roman" w:hAnsi="Times New Roman" w:cs="Times New Roman"/>
          <w:color w:val="222222"/>
          <w:shd w:val="clear" w:color="auto" w:fill="FFFFFF"/>
        </w:rPr>
        <w:t>Peto</w:t>
      </w:r>
      <w:proofErr w:type="spellEnd"/>
      <w:r w:rsidRPr="007A2229">
        <w:rPr>
          <w:rFonts w:ascii="Times New Roman" w:eastAsia="Times New Roman" w:hAnsi="Times New Roman" w:cs="Times New Roman"/>
          <w:color w:val="222222"/>
          <w:shd w:val="clear" w:color="auto" w:fill="FFFFFF"/>
        </w:rPr>
        <w:t>, R. French, N, and Bowman.</w:t>
      </w:r>
      <w:proofErr w:type="gramEnd"/>
      <w:r w:rsidRPr="007A2229">
        <w:rPr>
          <w:rFonts w:ascii="Times New Roman" w:eastAsia="Times New Roman" w:hAnsi="Times New Roman" w:cs="Times New Roman"/>
          <w:color w:val="222222"/>
          <w:shd w:val="clear" w:color="auto" w:fill="FFFFFF"/>
        </w:rPr>
        <w:t xml:space="preserve"> G. (1996), "price and worth Development in</w:t>
      </w:r>
      <w:r w:rsidR="00F02C41">
        <w:rPr>
          <w:rFonts w:ascii="Times New Roman" w:eastAsia="Times New Roman" w:hAnsi="Times New Roman" w:cs="Times New Roman"/>
          <w:color w:val="222222"/>
        </w:rPr>
        <w:tab/>
      </w:r>
      <w:r w:rsidRPr="007A2229">
        <w:rPr>
          <w:rFonts w:ascii="Times New Roman" w:eastAsia="Times New Roman" w:hAnsi="Times New Roman" w:cs="Times New Roman"/>
          <w:color w:val="222222"/>
          <w:shd w:val="clear" w:color="auto" w:fill="FFFFFF"/>
        </w:rPr>
        <w:t>Valuation Methodology" journal of property valuation and investment 14:4, pp 79-100</w:t>
      </w:r>
    </w:p>
    <w:p w:rsidR="00F02C41" w:rsidRDefault="009337C2" w:rsidP="00F02C41">
      <w:pPr>
        <w:spacing w:line="360" w:lineRule="auto"/>
        <w:jc w:val="both"/>
        <w:rPr>
          <w:rFonts w:ascii="Times New Roman" w:eastAsia="Times New Roman" w:hAnsi="Times New Roman" w:cs="Times New Roman"/>
          <w:color w:val="222222"/>
        </w:rPr>
      </w:pPr>
      <w:proofErr w:type="gramStart"/>
      <w:r w:rsidRPr="007A2229">
        <w:rPr>
          <w:rFonts w:ascii="Times New Roman" w:eastAsia="Times New Roman" w:hAnsi="Times New Roman" w:cs="Times New Roman"/>
          <w:color w:val="222222"/>
          <w:shd w:val="clear" w:color="auto" w:fill="FFFFFF"/>
        </w:rPr>
        <w:t>Rees, W.H. and Hayward, R. (Editors) (2000).</w:t>
      </w:r>
      <w:proofErr w:type="gramEnd"/>
      <w:r w:rsidRPr="007A2229">
        <w:rPr>
          <w:rFonts w:ascii="Times New Roman" w:eastAsia="Times New Roman" w:hAnsi="Times New Roman" w:cs="Times New Roman"/>
          <w:color w:val="222222"/>
          <w:shd w:val="clear" w:color="auto" w:fill="FFFFFF"/>
        </w:rPr>
        <w:t xml:space="preserve"> Principles into Practice Estates</w:t>
      </w:r>
      <w:r w:rsidR="00F02C41">
        <w:rPr>
          <w:rFonts w:ascii="Times New Roman" w:eastAsia="Times New Roman" w:hAnsi="Times New Roman" w:cs="Times New Roman"/>
          <w:color w:val="222222"/>
        </w:rPr>
        <w:tab/>
      </w:r>
      <w:r w:rsidRPr="007A2229">
        <w:rPr>
          <w:rFonts w:ascii="Times New Roman" w:eastAsia="Times New Roman" w:hAnsi="Times New Roman" w:cs="Times New Roman"/>
          <w:color w:val="222222"/>
          <w:shd w:val="clear" w:color="auto" w:fill="FFFFFF"/>
        </w:rPr>
        <w:t>Gazette,</w:t>
      </w:r>
      <w:r w:rsidR="00F02C41">
        <w:rPr>
          <w:rFonts w:ascii="Times New Roman" w:eastAsia="Times New Roman" w:hAnsi="Times New Roman" w:cs="Times New Roman"/>
          <w:color w:val="222222"/>
          <w:shd w:val="clear" w:color="auto" w:fill="FFFFFF"/>
        </w:rPr>
        <w:tab/>
      </w:r>
      <w:r w:rsidRPr="007A2229">
        <w:rPr>
          <w:rFonts w:ascii="Times New Roman" w:eastAsia="Times New Roman" w:hAnsi="Times New Roman" w:cs="Times New Roman"/>
          <w:color w:val="222222"/>
          <w:shd w:val="clear" w:color="auto" w:fill="FFFFFF"/>
        </w:rPr>
        <w:t>London</w:t>
      </w:r>
      <w:r w:rsidR="00F02C41">
        <w:rPr>
          <w:rFonts w:ascii="Times New Roman" w:eastAsia="Times New Roman" w:hAnsi="Times New Roman" w:cs="Times New Roman"/>
          <w:color w:val="222222"/>
        </w:rPr>
        <w:t xml:space="preserve"> </w:t>
      </w:r>
      <w:r w:rsidRPr="007A2229">
        <w:rPr>
          <w:rFonts w:ascii="Times New Roman" w:eastAsia="Times New Roman" w:hAnsi="Times New Roman" w:cs="Times New Roman"/>
          <w:color w:val="222222"/>
          <w:shd w:val="clear" w:color="auto" w:fill="FFFFFF"/>
        </w:rPr>
        <w:t>RICS (2003), RICS</w:t>
      </w:r>
      <w:r w:rsidR="00F02C41">
        <w:rPr>
          <w:rFonts w:ascii="Times New Roman" w:eastAsia="Times New Roman" w:hAnsi="Times New Roman" w:cs="Times New Roman"/>
          <w:color w:val="222222"/>
        </w:rPr>
        <w:t xml:space="preserve"> </w:t>
      </w:r>
      <w:r w:rsidRPr="007A2229">
        <w:rPr>
          <w:rFonts w:ascii="Times New Roman" w:eastAsia="Times New Roman" w:hAnsi="Times New Roman" w:cs="Times New Roman"/>
          <w:color w:val="222222"/>
          <w:shd w:val="clear" w:color="auto" w:fill="FFFFFF"/>
        </w:rPr>
        <w:t>Appraisal and valuation standards, royal institution of</w:t>
      </w:r>
      <w:r w:rsidR="00F02C41">
        <w:rPr>
          <w:rFonts w:ascii="Times New Roman" w:eastAsia="Times New Roman" w:hAnsi="Times New Roman" w:cs="Times New Roman"/>
          <w:color w:val="222222"/>
          <w:shd w:val="clear" w:color="auto" w:fill="FFFFFF"/>
        </w:rPr>
        <w:tab/>
      </w:r>
      <w:r w:rsidRPr="007A2229">
        <w:rPr>
          <w:rFonts w:ascii="Times New Roman" w:eastAsia="Times New Roman" w:hAnsi="Times New Roman" w:cs="Times New Roman"/>
          <w:color w:val="222222"/>
          <w:shd w:val="clear" w:color="auto" w:fill="FFFFFF"/>
        </w:rPr>
        <w:t>chartered Surveyors, London.</w:t>
      </w:r>
    </w:p>
    <w:p w:rsidR="009337C2" w:rsidRPr="00F02C41" w:rsidRDefault="009337C2" w:rsidP="00F02C41">
      <w:pPr>
        <w:spacing w:line="360" w:lineRule="auto"/>
        <w:jc w:val="both"/>
        <w:rPr>
          <w:rFonts w:ascii="Times New Roman" w:eastAsia="Times New Roman" w:hAnsi="Times New Roman" w:cs="Times New Roman"/>
          <w:color w:val="222222"/>
        </w:rPr>
      </w:pPr>
      <w:proofErr w:type="spellStart"/>
      <w:proofErr w:type="gramStart"/>
      <w:r w:rsidRPr="007A2229">
        <w:rPr>
          <w:rFonts w:ascii="Times New Roman" w:eastAsia="Times New Roman" w:hAnsi="Times New Roman" w:cs="Times New Roman"/>
          <w:color w:val="222222"/>
          <w:shd w:val="clear" w:color="auto" w:fill="FFFFFF"/>
        </w:rPr>
        <w:t>Trott</w:t>
      </w:r>
      <w:proofErr w:type="spellEnd"/>
      <w:r w:rsidRPr="007A2229">
        <w:rPr>
          <w:rFonts w:ascii="Times New Roman" w:eastAsia="Times New Roman" w:hAnsi="Times New Roman" w:cs="Times New Roman"/>
          <w:color w:val="222222"/>
          <w:shd w:val="clear" w:color="auto" w:fill="FFFFFF"/>
        </w:rPr>
        <w:t>.</w:t>
      </w:r>
      <w:proofErr w:type="gramEnd"/>
      <w:r w:rsidRPr="007A2229">
        <w:rPr>
          <w:rFonts w:ascii="Times New Roman" w:eastAsia="Times New Roman" w:hAnsi="Times New Roman" w:cs="Times New Roman"/>
          <w:color w:val="222222"/>
          <w:shd w:val="clear" w:color="auto" w:fill="FFFFFF"/>
        </w:rPr>
        <w:t xml:space="preserve"> A. (Ed) (1986) Property Valuation Methods: Research Report London</w:t>
      </w:r>
      <w:r w:rsidR="00F02C41">
        <w:rPr>
          <w:rFonts w:ascii="Times New Roman" w:eastAsia="Times New Roman" w:hAnsi="Times New Roman" w:cs="Times New Roman"/>
          <w:color w:val="222222"/>
        </w:rPr>
        <w:tab/>
      </w:r>
      <w:r w:rsidRPr="007A2229">
        <w:rPr>
          <w:rFonts w:ascii="Times New Roman" w:eastAsia="Times New Roman" w:hAnsi="Times New Roman" w:cs="Times New Roman"/>
          <w:color w:val="222222"/>
          <w:shd w:val="clear" w:color="auto" w:fill="FFFFFF"/>
        </w:rPr>
        <w:t>polytechnic of the south bank/royal institution of chartered surveyors.</w:t>
      </w:r>
    </w:p>
    <w:p w:rsidR="009337C2" w:rsidRPr="007A2229" w:rsidRDefault="009337C2" w:rsidP="007A2229">
      <w:pPr>
        <w:spacing w:line="360" w:lineRule="auto"/>
        <w:jc w:val="both"/>
        <w:rPr>
          <w:rFonts w:ascii="Times New Roman" w:eastAsia="Times New Roman" w:hAnsi="Times New Roman" w:cs="Times New Roman"/>
        </w:rPr>
      </w:pPr>
    </w:p>
    <w:p w:rsidR="006528A7" w:rsidRPr="007A2229" w:rsidRDefault="006528A7" w:rsidP="007A2229">
      <w:pPr>
        <w:spacing w:line="360" w:lineRule="auto"/>
        <w:jc w:val="both"/>
        <w:rPr>
          <w:rFonts w:ascii="Times New Roman" w:hAnsi="Times New Roman" w:cs="Times New Roman"/>
        </w:rPr>
      </w:pPr>
    </w:p>
    <w:sectPr w:rsidR="006528A7" w:rsidRPr="007A2229" w:rsidSect="00C00ED8">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118" w:rsidRDefault="00685118" w:rsidP="00306D41">
      <w:r>
        <w:separator/>
      </w:r>
    </w:p>
  </w:endnote>
  <w:endnote w:type="continuationSeparator" w:id="0">
    <w:p w:rsidR="00685118" w:rsidRDefault="00685118" w:rsidP="00306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060641"/>
      <w:docPartObj>
        <w:docPartGallery w:val="Page Numbers (Bottom of Page)"/>
        <w:docPartUnique/>
      </w:docPartObj>
    </w:sdtPr>
    <w:sdtEndPr>
      <w:rPr>
        <w:noProof/>
      </w:rPr>
    </w:sdtEndPr>
    <w:sdtContent>
      <w:p w:rsidR="00306D41" w:rsidRDefault="00306D41">
        <w:pPr>
          <w:pStyle w:val="Footer"/>
          <w:jc w:val="center"/>
        </w:pPr>
        <w:r>
          <w:fldChar w:fldCharType="begin"/>
        </w:r>
        <w:r>
          <w:instrText xml:space="preserve"> PAGE   \* MERGEFORMAT </w:instrText>
        </w:r>
        <w:r>
          <w:fldChar w:fldCharType="separate"/>
        </w:r>
        <w:r w:rsidR="00273AC5">
          <w:rPr>
            <w:noProof/>
          </w:rPr>
          <w:t>6</w:t>
        </w:r>
        <w:r>
          <w:rPr>
            <w:noProof/>
          </w:rPr>
          <w:fldChar w:fldCharType="end"/>
        </w:r>
      </w:p>
    </w:sdtContent>
  </w:sdt>
  <w:p w:rsidR="00306D41" w:rsidRDefault="00306D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118" w:rsidRDefault="00685118" w:rsidP="00306D41">
      <w:r>
        <w:separator/>
      </w:r>
    </w:p>
  </w:footnote>
  <w:footnote w:type="continuationSeparator" w:id="0">
    <w:p w:rsidR="00685118" w:rsidRDefault="00685118" w:rsidP="00306D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44E3"/>
    <w:multiLevelType w:val="hybridMultilevel"/>
    <w:tmpl w:val="2D382FF4"/>
    <w:lvl w:ilvl="0" w:tplc="8584AAF0">
      <w:start w:val="4"/>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0708F7"/>
    <w:multiLevelType w:val="hybridMultilevel"/>
    <w:tmpl w:val="5E2AD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45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6913F7"/>
    <w:multiLevelType w:val="hybridMultilevel"/>
    <w:tmpl w:val="07B2A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9862BE"/>
    <w:multiLevelType w:val="hybridMultilevel"/>
    <w:tmpl w:val="D9BEEB1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2444B7"/>
    <w:multiLevelType w:val="hybridMultilevel"/>
    <w:tmpl w:val="AAAC169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93A85"/>
    <w:multiLevelType w:val="multilevel"/>
    <w:tmpl w:val="98649CC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FE80DD1"/>
    <w:multiLevelType w:val="hybridMultilevel"/>
    <w:tmpl w:val="EEE6A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6F2F54"/>
    <w:multiLevelType w:val="hybridMultilevel"/>
    <w:tmpl w:val="D37014E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A8414D"/>
    <w:multiLevelType w:val="hybridMultilevel"/>
    <w:tmpl w:val="23B8D46A"/>
    <w:lvl w:ilvl="0" w:tplc="4BD803E0">
      <w:start w:val="1"/>
      <w:numFmt w:val="low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C94E02"/>
    <w:multiLevelType w:val="hybridMultilevel"/>
    <w:tmpl w:val="A6244866"/>
    <w:lvl w:ilvl="0" w:tplc="38BE64CA">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6"/>
  </w:num>
  <w:num w:numId="5">
    <w:abstractNumId w:val="9"/>
  </w:num>
  <w:num w:numId="6">
    <w:abstractNumId w:val="7"/>
  </w:num>
  <w:num w:numId="7">
    <w:abstractNumId w:val="1"/>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7C2"/>
    <w:rsid w:val="00057F81"/>
    <w:rsid w:val="000928F0"/>
    <w:rsid w:val="000B57E4"/>
    <w:rsid w:val="001719E2"/>
    <w:rsid w:val="0022267D"/>
    <w:rsid w:val="0022459B"/>
    <w:rsid w:val="00235487"/>
    <w:rsid w:val="00273AC5"/>
    <w:rsid w:val="002B4838"/>
    <w:rsid w:val="00306D41"/>
    <w:rsid w:val="00314CC9"/>
    <w:rsid w:val="00321D02"/>
    <w:rsid w:val="003607A7"/>
    <w:rsid w:val="00365BC0"/>
    <w:rsid w:val="003F465B"/>
    <w:rsid w:val="0041351D"/>
    <w:rsid w:val="004319ED"/>
    <w:rsid w:val="004329E1"/>
    <w:rsid w:val="004F38A6"/>
    <w:rsid w:val="00554F0D"/>
    <w:rsid w:val="0055675E"/>
    <w:rsid w:val="0058708A"/>
    <w:rsid w:val="00641AE3"/>
    <w:rsid w:val="00646649"/>
    <w:rsid w:val="006528A7"/>
    <w:rsid w:val="00664490"/>
    <w:rsid w:val="00685118"/>
    <w:rsid w:val="006C439B"/>
    <w:rsid w:val="006F2D74"/>
    <w:rsid w:val="006F338F"/>
    <w:rsid w:val="00700102"/>
    <w:rsid w:val="007346A7"/>
    <w:rsid w:val="007A2229"/>
    <w:rsid w:val="007D4249"/>
    <w:rsid w:val="00851CFF"/>
    <w:rsid w:val="00877CFA"/>
    <w:rsid w:val="008948A3"/>
    <w:rsid w:val="008C3918"/>
    <w:rsid w:val="009337C2"/>
    <w:rsid w:val="0097167A"/>
    <w:rsid w:val="00A414C5"/>
    <w:rsid w:val="00A54DC4"/>
    <w:rsid w:val="00A953CA"/>
    <w:rsid w:val="00AF1E4C"/>
    <w:rsid w:val="00AF3346"/>
    <w:rsid w:val="00BF7344"/>
    <w:rsid w:val="00C00ED8"/>
    <w:rsid w:val="00C1389F"/>
    <w:rsid w:val="00CA3185"/>
    <w:rsid w:val="00CE7B6D"/>
    <w:rsid w:val="00D678B3"/>
    <w:rsid w:val="00D72E65"/>
    <w:rsid w:val="00D77BF3"/>
    <w:rsid w:val="00DE5854"/>
    <w:rsid w:val="00EA094C"/>
    <w:rsid w:val="00EF474F"/>
    <w:rsid w:val="00F02C41"/>
    <w:rsid w:val="00F1764A"/>
    <w:rsid w:val="00F832C4"/>
    <w:rsid w:val="00F84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37C2"/>
    <w:rPr>
      <w:color w:val="0000FF"/>
      <w:u w:val="single"/>
    </w:rPr>
  </w:style>
  <w:style w:type="paragraph" w:styleId="ListParagraph">
    <w:name w:val="List Paragraph"/>
    <w:basedOn w:val="Normal"/>
    <w:uiPriority w:val="34"/>
    <w:qFormat/>
    <w:rsid w:val="0058708A"/>
    <w:pPr>
      <w:ind w:left="720"/>
      <w:contextualSpacing/>
    </w:pPr>
  </w:style>
  <w:style w:type="table" w:styleId="TableGrid">
    <w:name w:val="Table Grid"/>
    <w:basedOn w:val="TableNormal"/>
    <w:uiPriority w:val="59"/>
    <w:rsid w:val="007A22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F465B"/>
    <w:rPr>
      <w:color w:val="808080"/>
    </w:rPr>
  </w:style>
  <w:style w:type="paragraph" w:styleId="BalloonText">
    <w:name w:val="Balloon Text"/>
    <w:basedOn w:val="Normal"/>
    <w:link w:val="BalloonTextChar"/>
    <w:uiPriority w:val="99"/>
    <w:semiHidden/>
    <w:unhideWhenUsed/>
    <w:rsid w:val="00D77BF3"/>
    <w:rPr>
      <w:rFonts w:ascii="Tahoma" w:hAnsi="Tahoma" w:cs="Tahoma"/>
      <w:sz w:val="16"/>
      <w:szCs w:val="16"/>
    </w:rPr>
  </w:style>
  <w:style w:type="character" w:customStyle="1" w:styleId="BalloonTextChar">
    <w:name w:val="Balloon Text Char"/>
    <w:basedOn w:val="DefaultParagraphFont"/>
    <w:link w:val="BalloonText"/>
    <w:uiPriority w:val="99"/>
    <w:semiHidden/>
    <w:rsid w:val="00D77BF3"/>
    <w:rPr>
      <w:rFonts w:ascii="Tahoma" w:hAnsi="Tahoma" w:cs="Tahoma"/>
      <w:sz w:val="16"/>
      <w:szCs w:val="16"/>
    </w:rPr>
  </w:style>
  <w:style w:type="paragraph" w:styleId="NoSpacing">
    <w:name w:val="No Spacing"/>
    <w:uiPriority w:val="1"/>
    <w:qFormat/>
    <w:rsid w:val="00D77BF3"/>
    <w:rPr>
      <w:rFonts w:ascii="Calibri" w:eastAsia="Times New Roman" w:hAnsi="Calibri" w:cs="Times New Roman"/>
      <w:sz w:val="22"/>
      <w:szCs w:val="22"/>
      <w:lang w:bidi="en-US"/>
    </w:rPr>
  </w:style>
  <w:style w:type="paragraph" w:styleId="Header">
    <w:name w:val="header"/>
    <w:basedOn w:val="Normal"/>
    <w:link w:val="HeaderChar"/>
    <w:uiPriority w:val="99"/>
    <w:unhideWhenUsed/>
    <w:rsid w:val="00306D41"/>
    <w:pPr>
      <w:tabs>
        <w:tab w:val="center" w:pos="4680"/>
        <w:tab w:val="right" w:pos="9360"/>
      </w:tabs>
    </w:pPr>
  </w:style>
  <w:style w:type="character" w:customStyle="1" w:styleId="HeaderChar">
    <w:name w:val="Header Char"/>
    <w:basedOn w:val="DefaultParagraphFont"/>
    <w:link w:val="Header"/>
    <w:uiPriority w:val="99"/>
    <w:rsid w:val="00306D41"/>
  </w:style>
  <w:style w:type="paragraph" w:styleId="Footer">
    <w:name w:val="footer"/>
    <w:basedOn w:val="Normal"/>
    <w:link w:val="FooterChar"/>
    <w:uiPriority w:val="99"/>
    <w:unhideWhenUsed/>
    <w:rsid w:val="00306D41"/>
    <w:pPr>
      <w:tabs>
        <w:tab w:val="center" w:pos="4680"/>
        <w:tab w:val="right" w:pos="9360"/>
      </w:tabs>
    </w:pPr>
  </w:style>
  <w:style w:type="character" w:customStyle="1" w:styleId="FooterChar">
    <w:name w:val="Footer Char"/>
    <w:basedOn w:val="DefaultParagraphFont"/>
    <w:link w:val="Footer"/>
    <w:uiPriority w:val="99"/>
    <w:rsid w:val="00306D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37C2"/>
    <w:rPr>
      <w:color w:val="0000FF"/>
      <w:u w:val="single"/>
    </w:rPr>
  </w:style>
  <w:style w:type="paragraph" w:styleId="ListParagraph">
    <w:name w:val="List Paragraph"/>
    <w:basedOn w:val="Normal"/>
    <w:uiPriority w:val="34"/>
    <w:qFormat/>
    <w:rsid w:val="0058708A"/>
    <w:pPr>
      <w:ind w:left="720"/>
      <w:contextualSpacing/>
    </w:pPr>
  </w:style>
  <w:style w:type="table" w:styleId="TableGrid">
    <w:name w:val="Table Grid"/>
    <w:basedOn w:val="TableNormal"/>
    <w:uiPriority w:val="59"/>
    <w:rsid w:val="007A22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F465B"/>
    <w:rPr>
      <w:color w:val="808080"/>
    </w:rPr>
  </w:style>
  <w:style w:type="paragraph" w:styleId="BalloonText">
    <w:name w:val="Balloon Text"/>
    <w:basedOn w:val="Normal"/>
    <w:link w:val="BalloonTextChar"/>
    <w:uiPriority w:val="99"/>
    <w:semiHidden/>
    <w:unhideWhenUsed/>
    <w:rsid w:val="00D77BF3"/>
    <w:rPr>
      <w:rFonts w:ascii="Tahoma" w:hAnsi="Tahoma" w:cs="Tahoma"/>
      <w:sz w:val="16"/>
      <w:szCs w:val="16"/>
    </w:rPr>
  </w:style>
  <w:style w:type="character" w:customStyle="1" w:styleId="BalloonTextChar">
    <w:name w:val="Balloon Text Char"/>
    <w:basedOn w:val="DefaultParagraphFont"/>
    <w:link w:val="BalloonText"/>
    <w:uiPriority w:val="99"/>
    <w:semiHidden/>
    <w:rsid w:val="00D77BF3"/>
    <w:rPr>
      <w:rFonts w:ascii="Tahoma" w:hAnsi="Tahoma" w:cs="Tahoma"/>
      <w:sz w:val="16"/>
      <w:szCs w:val="16"/>
    </w:rPr>
  </w:style>
  <w:style w:type="paragraph" w:styleId="NoSpacing">
    <w:name w:val="No Spacing"/>
    <w:uiPriority w:val="1"/>
    <w:qFormat/>
    <w:rsid w:val="00D77BF3"/>
    <w:rPr>
      <w:rFonts w:ascii="Calibri" w:eastAsia="Times New Roman" w:hAnsi="Calibri" w:cs="Times New Roman"/>
      <w:sz w:val="22"/>
      <w:szCs w:val="22"/>
      <w:lang w:bidi="en-US"/>
    </w:rPr>
  </w:style>
  <w:style w:type="paragraph" w:styleId="Header">
    <w:name w:val="header"/>
    <w:basedOn w:val="Normal"/>
    <w:link w:val="HeaderChar"/>
    <w:uiPriority w:val="99"/>
    <w:unhideWhenUsed/>
    <w:rsid w:val="00306D41"/>
    <w:pPr>
      <w:tabs>
        <w:tab w:val="center" w:pos="4680"/>
        <w:tab w:val="right" w:pos="9360"/>
      </w:tabs>
    </w:pPr>
  </w:style>
  <w:style w:type="character" w:customStyle="1" w:styleId="HeaderChar">
    <w:name w:val="Header Char"/>
    <w:basedOn w:val="DefaultParagraphFont"/>
    <w:link w:val="Header"/>
    <w:uiPriority w:val="99"/>
    <w:rsid w:val="00306D41"/>
  </w:style>
  <w:style w:type="paragraph" w:styleId="Footer">
    <w:name w:val="footer"/>
    <w:basedOn w:val="Normal"/>
    <w:link w:val="FooterChar"/>
    <w:uiPriority w:val="99"/>
    <w:unhideWhenUsed/>
    <w:rsid w:val="00306D41"/>
    <w:pPr>
      <w:tabs>
        <w:tab w:val="center" w:pos="4680"/>
        <w:tab w:val="right" w:pos="9360"/>
      </w:tabs>
    </w:pPr>
  </w:style>
  <w:style w:type="character" w:customStyle="1" w:styleId="FooterChar">
    <w:name w:val="Footer Char"/>
    <w:basedOn w:val="DefaultParagraphFont"/>
    <w:link w:val="Footer"/>
    <w:uiPriority w:val="99"/>
    <w:rsid w:val="00306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02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38</Pages>
  <Words>8532</Words>
  <Characters>48633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STANDOUT TECH SERVIC</cp:lastModifiedBy>
  <cp:revision>25</cp:revision>
  <cp:lastPrinted>2025-07-17T08:45:00Z</cp:lastPrinted>
  <dcterms:created xsi:type="dcterms:W3CDTF">2025-05-10T15:27:00Z</dcterms:created>
  <dcterms:modified xsi:type="dcterms:W3CDTF">2025-07-30T09:45:00Z</dcterms:modified>
</cp:coreProperties>
</file>