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6B93" w14:textId="45233CA6"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DETERMINATION OF PHYTOCHEMICAL AND </w:t>
      </w:r>
      <w:r w:rsidR="00BB5EFA">
        <w:rPr>
          <w:rFonts w:ascii="Times New Roman" w:eastAsia="Times New Roman" w:hAnsi="Times New Roman" w:cs="Times New Roman"/>
          <w:b/>
          <w:sz w:val="28"/>
          <w:szCs w:val="28"/>
        </w:rPr>
        <w:t>AUTO MICROBIAL</w:t>
      </w:r>
    </w:p>
    <w:p w14:paraId="22F6F87E" w14:textId="5D255D2C" w:rsidR="00BB5EFA" w:rsidRDefault="00BB5EFA" w:rsidP="00BB5EFA">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SCREENING OF THE STEM BARK OF CASHEW PLANT</w:t>
      </w:r>
    </w:p>
    <w:p w14:paraId="5899CDA7" w14:textId="77777777" w:rsidR="008D3800" w:rsidRDefault="008D3800">
      <w:pPr>
        <w:spacing w:before="240" w:after="240"/>
        <w:rPr>
          <w:rFonts w:ascii="Times New Roman" w:eastAsia="Times New Roman" w:hAnsi="Times New Roman" w:cs="Times New Roman"/>
          <w:b/>
          <w:sz w:val="28"/>
          <w:szCs w:val="28"/>
        </w:rPr>
      </w:pPr>
    </w:p>
    <w:p w14:paraId="1F736533" w14:textId="77777777" w:rsidR="008D3800" w:rsidRDefault="00000000">
      <w:pPr>
        <w:spacing w:before="240" w:after="240"/>
        <w:rPr>
          <w:sz w:val="24"/>
          <w:szCs w:val="24"/>
        </w:rPr>
      </w:pPr>
      <w:r>
        <w:rPr>
          <w:rFonts w:ascii="Times New Roman" w:eastAsia="Times New Roman" w:hAnsi="Times New Roman" w:cs="Times New Roman"/>
          <w:b/>
          <w:sz w:val="28"/>
          <w:szCs w:val="28"/>
        </w:rPr>
        <w:t xml:space="preserve">                                                             BY</w:t>
      </w:r>
    </w:p>
    <w:p w14:paraId="28FE0DBA" w14:textId="77777777" w:rsidR="008D3800" w:rsidRDefault="008D3800">
      <w:pPr>
        <w:spacing w:before="240" w:after="240"/>
        <w:rPr>
          <w:rFonts w:ascii="Times New Roman" w:eastAsia="Times New Roman" w:hAnsi="Times New Roman" w:cs="Times New Roman"/>
          <w:b/>
          <w:sz w:val="28"/>
          <w:szCs w:val="28"/>
        </w:rPr>
      </w:pPr>
    </w:p>
    <w:p w14:paraId="654CD4AC" w14:textId="77777777" w:rsidR="00D1617F" w:rsidRDefault="00000000" w:rsidP="00D161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HND/2</w:t>
      </w:r>
      <w:r w:rsidR="00D1617F">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/SLT/FT/</w:t>
      </w:r>
      <w:r w:rsidR="00D1617F">
        <w:rPr>
          <w:rFonts w:ascii="Times New Roman" w:eastAsia="Times New Roman" w:hAnsi="Times New Roman" w:cs="Times New Roman"/>
          <w:b/>
          <w:sz w:val="28"/>
          <w:szCs w:val="28"/>
        </w:rPr>
        <w:t>1142</w:t>
      </w:r>
    </w:p>
    <w:p w14:paraId="72026AC5" w14:textId="6657F007" w:rsidR="008D3800" w:rsidRDefault="00D1617F" w:rsidP="00D1617F">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OJUNDE ELIJAH OLUWASEGUN</w:t>
      </w:r>
    </w:p>
    <w:p w14:paraId="5ADD3748" w14:textId="77777777" w:rsidR="00D1617F" w:rsidRDefault="00D1617F" w:rsidP="00D1617F">
      <w:pPr>
        <w:spacing w:before="240" w:after="240"/>
        <w:jc w:val="center"/>
        <w:rPr>
          <w:rFonts w:ascii="Times New Roman" w:eastAsia="Times New Roman" w:hAnsi="Times New Roman" w:cs="Times New Roman"/>
          <w:b/>
          <w:sz w:val="28"/>
          <w:szCs w:val="28"/>
        </w:rPr>
      </w:pPr>
    </w:p>
    <w:p w14:paraId="61C6ED64"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t>BEING A RESEARCH PROJECT SUBMITTED TO</w:t>
      </w:r>
    </w:p>
    <w:p w14:paraId="278E0FD6"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DEPARTMENT OF SCIENCE LABORATORY (SLT)</w:t>
      </w:r>
    </w:p>
    <w:p w14:paraId="10025DE9" w14:textId="77777777" w:rsidR="008D3800" w:rsidRDefault="0000000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TECHNOLOGY, INSTITUTE OF APPLIED SCIENCE (IAS)</w:t>
      </w:r>
    </w:p>
    <w:p w14:paraId="45D96CF7" w14:textId="77777777" w:rsidR="008D3800" w:rsidRDefault="00000000">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KWARA STATE POLYTECHNIC, ILORIN</w:t>
      </w:r>
    </w:p>
    <w:p w14:paraId="413617D9"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33DAAAF"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FULFILMENT OF THE REQUIREMENT FOR THE AWARD OF HIGHER NATIONAL DIPLOMA (HND) IN SCIENCE LABORATORY TECHNOLOGY</w:t>
      </w:r>
    </w:p>
    <w:p w14:paraId="7FC9E705" w14:textId="3D72BEC1" w:rsidR="008D3800" w:rsidRDefault="00000000" w:rsidP="00D1617F">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D1617F">
        <w:rPr>
          <w:rFonts w:ascii="Times New Roman" w:eastAsia="Times New Roman" w:hAnsi="Times New Roman" w:cs="Times New Roman"/>
          <w:b/>
          <w:sz w:val="28"/>
          <w:szCs w:val="28"/>
        </w:rPr>
        <w:t>BIO</w:t>
      </w:r>
      <w:r>
        <w:rPr>
          <w:rFonts w:ascii="Times New Roman" w:eastAsia="Times New Roman" w:hAnsi="Times New Roman" w:cs="Times New Roman"/>
          <w:b/>
          <w:sz w:val="28"/>
          <w:szCs w:val="28"/>
        </w:rPr>
        <w:t>CHEMISTRY UNIT).</w:t>
      </w:r>
    </w:p>
    <w:p w14:paraId="7FB096C9" w14:textId="77777777" w:rsidR="008D3800" w:rsidRDefault="00000000">
      <w:pPr>
        <w:spacing w:before="240" w:after="240"/>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3495937B" w14:textId="760CD11F" w:rsidR="008D3800" w:rsidRDefault="00000000" w:rsidP="00D1617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JULY, 2025</w:t>
      </w:r>
    </w:p>
    <w:p w14:paraId="5572B41A" w14:textId="77777777" w:rsidR="00542F60" w:rsidRDefault="00542F60" w:rsidP="00D1617F">
      <w:pPr>
        <w:spacing w:before="240" w:after="240"/>
        <w:jc w:val="right"/>
        <w:rPr>
          <w:rFonts w:ascii="Times New Roman" w:eastAsia="Times New Roman" w:hAnsi="Times New Roman" w:cs="Times New Roman"/>
          <w:b/>
          <w:sz w:val="28"/>
          <w:szCs w:val="28"/>
        </w:rPr>
      </w:pPr>
    </w:p>
    <w:p w14:paraId="7D2A2852" w14:textId="77777777" w:rsidR="00542F60" w:rsidRDefault="00542F60" w:rsidP="00D1617F">
      <w:pPr>
        <w:spacing w:before="240" w:after="240"/>
        <w:jc w:val="right"/>
        <w:rPr>
          <w:rFonts w:ascii="Times New Roman" w:eastAsia="Times New Roman" w:hAnsi="Times New Roman" w:cs="Times New Roman"/>
          <w:b/>
          <w:sz w:val="28"/>
          <w:szCs w:val="28"/>
        </w:rPr>
      </w:pPr>
    </w:p>
    <w:p w14:paraId="6F4D4C4D" w14:textId="77777777" w:rsidR="00542F60" w:rsidRDefault="00542F60" w:rsidP="00D1617F">
      <w:pPr>
        <w:spacing w:before="240" w:after="240"/>
        <w:jc w:val="right"/>
        <w:rPr>
          <w:rFonts w:ascii="Times New Roman" w:eastAsia="Times New Roman" w:hAnsi="Times New Roman" w:cs="Times New Roman"/>
          <w:b/>
          <w:sz w:val="28"/>
          <w:szCs w:val="28"/>
        </w:rPr>
      </w:pPr>
    </w:p>
    <w:p w14:paraId="3CABA7AF" w14:textId="5E7190AE" w:rsidR="00542F60" w:rsidRDefault="00542F60" w:rsidP="00D1617F">
      <w:pPr>
        <w:spacing w:before="240" w:after="240"/>
        <w:jc w:val="right"/>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0288" behindDoc="0" locked="0" layoutInCell="1" allowOverlap="1" wp14:anchorId="45C83A81" wp14:editId="70F56E66">
                <wp:simplePos x="0" y="0"/>
                <wp:positionH relativeFrom="column">
                  <wp:posOffset>-571500</wp:posOffset>
                </wp:positionH>
                <wp:positionV relativeFrom="paragraph">
                  <wp:posOffset>-787400</wp:posOffset>
                </wp:positionV>
                <wp:extent cx="6819900" cy="9423400"/>
                <wp:effectExtent l="0" t="0" r="0" b="6350"/>
                <wp:wrapNone/>
                <wp:docPr id="614465867" name="Text Box 5"/>
                <wp:cNvGraphicFramePr/>
                <a:graphic xmlns:a="http://schemas.openxmlformats.org/drawingml/2006/main">
                  <a:graphicData uri="http://schemas.microsoft.com/office/word/2010/wordprocessingShape">
                    <wps:wsp>
                      <wps:cNvSpPr txBox="1"/>
                      <wps:spPr>
                        <a:xfrm>
                          <a:off x="0" y="0"/>
                          <a:ext cx="6819900" cy="9423400"/>
                        </a:xfrm>
                        <a:prstGeom prst="rect">
                          <a:avLst/>
                        </a:prstGeom>
                        <a:solidFill>
                          <a:schemeClr val="lt1"/>
                        </a:solidFill>
                        <a:ln w="6350">
                          <a:noFill/>
                        </a:ln>
                      </wps:spPr>
                      <wps:txbx>
                        <w:txbxContent>
                          <w:p w14:paraId="1D7804CD" w14:textId="41C00C13" w:rsidR="00542F60" w:rsidRDefault="00542F60">
                            <w:r>
                              <w:rPr>
                                <w:noProof/>
                              </w:rPr>
                              <w:drawing>
                                <wp:inline distT="0" distB="0" distL="0" distR="0" wp14:anchorId="13B4C1AE" wp14:editId="19D1D9C4">
                                  <wp:extent cx="6630670" cy="9122410"/>
                                  <wp:effectExtent l="0" t="0" r="0" b="2540"/>
                                  <wp:docPr id="13494605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30670" cy="91224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C83A81" id="_x0000_t202" coordsize="21600,21600" o:spt="202" path="m,l,21600r21600,l21600,xe">
                <v:stroke joinstyle="miter"/>
                <v:path gradientshapeok="t" o:connecttype="rect"/>
              </v:shapetype>
              <v:shape id="Text Box 5" o:spid="_x0000_s1026" type="#_x0000_t202" style="position:absolute;left:0;text-align:left;margin-left:-45pt;margin-top:-62pt;width:537pt;height:7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" fillcolor="white [3201]" stroked="f" strokeweight=".5pt">
                <v:textbox>
                  <w:txbxContent>
                    <w:p w14:paraId="1D7804CD" w14:textId="41C00C13" w:rsidR="00542F60" w:rsidRDefault="00542F60">
                      <w:r>
                        <w:rPr>
                          <w:noProof/>
                        </w:rPr>
                        <w:drawing>
                          <wp:inline distT="0" distB="0" distL="0" distR="0" wp14:anchorId="13B4C1AE" wp14:editId="19D1D9C4">
                            <wp:extent cx="6630670" cy="9122410"/>
                            <wp:effectExtent l="0" t="0" r="0" b="2540"/>
                            <wp:docPr id="13494605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30670" cy="9122410"/>
                                    </a:xfrm>
                                    <a:prstGeom prst="rect">
                                      <a:avLst/>
                                    </a:prstGeom>
                                    <a:noFill/>
                                    <a:ln>
                                      <a:noFill/>
                                    </a:ln>
                                  </pic:spPr>
                                </pic:pic>
                              </a:graphicData>
                            </a:graphic>
                          </wp:inline>
                        </w:drawing>
                      </w:r>
                    </w:p>
                  </w:txbxContent>
                </v:textbox>
              </v:shape>
            </w:pict>
          </mc:Fallback>
        </mc:AlternateContent>
      </w:r>
    </w:p>
    <w:p w14:paraId="3A3D652C" w14:textId="77777777" w:rsidR="00542F60" w:rsidRDefault="00542F60" w:rsidP="00D1617F">
      <w:pPr>
        <w:spacing w:before="240" w:after="240"/>
        <w:jc w:val="right"/>
        <w:rPr>
          <w:rFonts w:ascii="Times New Roman" w:eastAsia="Times New Roman" w:hAnsi="Times New Roman" w:cs="Times New Roman"/>
          <w:b/>
          <w:sz w:val="28"/>
          <w:szCs w:val="28"/>
        </w:rPr>
      </w:pPr>
    </w:p>
    <w:p w14:paraId="3D772270" w14:textId="77777777" w:rsidR="00542F60" w:rsidRDefault="00542F60" w:rsidP="00D1617F">
      <w:pPr>
        <w:spacing w:before="240" w:after="240"/>
        <w:jc w:val="right"/>
        <w:rPr>
          <w:rFonts w:ascii="Times New Roman" w:eastAsia="Times New Roman" w:hAnsi="Times New Roman" w:cs="Times New Roman"/>
          <w:b/>
          <w:sz w:val="28"/>
          <w:szCs w:val="28"/>
        </w:rPr>
      </w:pPr>
    </w:p>
    <w:p w14:paraId="6C55DE16" w14:textId="77777777" w:rsidR="00542F60" w:rsidRDefault="00542F60" w:rsidP="00D1617F">
      <w:pPr>
        <w:spacing w:before="240" w:after="240"/>
        <w:jc w:val="right"/>
        <w:rPr>
          <w:rFonts w:ascii="Times New Roman" w:eastAsia="Times New Roman" w:hAnsi="Times New Roman" w:cs="Times New Roman"/>
          <w:b/>
          <w:sz w:val="28"/>
          <w:szCs w:val="28"/>
        </w:rPr>
      </w:pPr>
    </w:p>
    <w:p w14:paraId="71CA17A2" w14:textId="77777777" w:rsidR="00542F60" w:rsidRDefault="00542F60" w:rsidP="00D1617F">
      <w:pPr>
        <w:spacing w:before="240" w:after="240"/>
        <w:jc w:val="right"/>
        <w:rPr>
          <w:rFonts w:ascii="Times New Roman" w:eastAsia="Times New Roman" w:hAnsi="Times New Roman" w:cs="Times New Roman"/>
          <w:b/>
          <w:sz w:val="28"/>
          <w:szCs w:val="28"/>
        </w:rPr>
      </w:pPr>
    </w:p>
    <w:p w14:paraId="34B95A2D" w14:textId="77777777" w:rsidR="00542F60" w:rsidRDefault="00542F60" w:rsidP="00D1617F">
      <w:pPr>
        <w:spacing w:before="240" w:after="240"/>
        <w:jc w:val="right"/>
        <w:rPr>
          <w:rFonts w:ascii="Times New Roman" w:eastAsia="Times New Roman" w:hAnsi="Times New Roman" w:cs="Times New Roman"/>
          <w:b/>
          <w:sz w:val="28"/>
          <w:szCs w:val="28"/>
        </w:rPr>
      </w:pPr>
    </w:p>
    <w:p w14:paraId="39800A5B" w14:textId="77777777" w:rsidR="00542F60" w:rsidRDefault="00542F60" w:rsidP="00D1617F">
      <w:pPr>
        <w:spacing w:before="240" w:after="240"/>
        <w:jc w:val="right"/>
        <w:rPr>
          <w:rFonts w:ascii="Times New Roman" w:eastAsia="Times New Roman" w:hAnsi="Times New Roman" w:cs="Times New Roman"/>
          <w:b/>
          <w:sz w:val="28"/>
          <w:szCs w:val="28"/>
        </w:rPr>
      </w:pPr>
    </w:p>
    <w:p w14:paraId="04B2F425" w14:textId="77777777" w:rsidR="00542F60" w:rsidRDefault="00542F60" w:rsidP="00D1617F">
      <w:pPr>
        <w:spacing w:before="240" w:after="240"/>
        <w:jc w:val="right"/>
        <w:rPr>
          <w:rFonts w:ascii="Times New Roman" w:eastAsia="Times New Roman" w:hAnsi="Times New Roman" w:cs="Times New Roman"/>
          <w:b/>
          <w:sz w:val="28"/>
          <w:szCs w:val="28"/>
        </w:rPr>
      </w:pPr>
    </w:p>
    <w:p w14:paraId="0111ACC3" w14:textId="77777777" w:rsidR="00542F60" w:rsidRDefault="00542F60" w:rsidP="00D1617F">
      <w:pPr>
        <w:spacing w:before="240" w:after="240"/>
        <w:jc w:val="right"/>
        <w:rPr>
          <w:rFonts w:ascii="Times New Roman" w:eastAsia="Times New Roman" w:hAnsi="Times New Roman" w:cs="Times New Roman"/>
          <w:b/>
          <w:sz w:val="28"/>
          <w:szCs w:val="28"/>
        </w:rPr>
      </w:pPr>
    </w:p>
    <w:p w14:paraId="6B850296" w14:textId="77777777" w:rsidR="00542F60" w:rsidRDefault="00542F60" w:rsidP="00D1617F">
      <w:pPr>
        <w:spacing w:before="240" w:after="240"/>
        <w:jc w:val="right"/>
        <w:rPr>
          <w:rFonts w:ascii="Times New Roman" w:eastAsia="Times New Roman" w:hAnsi="Times New Roman" w:cs="Times New Roman"/>
          <w:b/>
          <w:sz w:val="28"/>
          <w:szCs w:val="28"/>
        </w:rPr>
      </w:pPr>
    </w:p>
    <w:p w14:paraId="52D802EF" w14:textId="77777777" w:rsidR="00542F60" w:rsidRDefault="00542F60" w:rsidP="00D1617F">
      <w:pPr>
        <w:spacing w:before="240" w:after="240"/>
        <w:jc w:val="right"/>
        <w:rPr>
          <w:rFonts w:ascii="Times New Roman" w:eastAsia="Times New Roman" w:hAnsi="Times New Roman" w:cs="Times New Roman"/>
          <w:b/>
          <w:sz w:val="28"/>
          <w:szCs w:val="28"/>
        </w:rPr>
      </w:pPr>
    </w:p>
    <w:p w14:paraId="3A87E3E2" w14:textId="77777777" w:rsidR="00542F60" w:rsidRDefault="00542F60" w:rsidP="00D1617F">
      <w:pPr>
        <w:spacing w:before="240" w:after="240"/>
        <w:jc w:val="right"/>
        <w:rPr>
          <w:rFonts w:ascii="Times New Roman" w:eastAsia="Times New Roman" w:hAnsi="Times New Roman" w:cs="Times New Roman"/>
          <w:b/>
          <w:sz w:val="28"/>
          <w:szCs w:val="28"/>
        </w:rPr>
      </w:pPr>
    </w:p>
    <w:p w14:paraId="0F39BE1D" w14:textId="77777777" w:rsidR="00542F60" w:rsidRDefault="00542F60" w:rsidP="00D1617F">
      <w:pPr>
        <w:spacing w:before="240" w:after="240"/>
        <w:jc w:val="right"/>
        <w:rPr>
          <w:rFonts w:ascii="Times New Roman" w:eastAsia="Times New Roman" w:hAnsi="Times New Roman" w:cs="Times New Roman"/>
          <w:b/>
          <w:sz w:val="28"/>
          <w:szCs w:val="28"/>
        </w:rPr>
      </w:pPr>
    </w:p>
    <w:p w14:paraId="5018A975" w14:textId="77777777" w:rsidR="00542F60" w:rsidRDefault="00542F60" w:rsidP="00D1617F">
      <w:pPr>
        <w:spacing w:before="240" w:after="240"/>
        <w:jc w:val="right"/>
        <w:rPr>
          <w:rFonts w:ascii="Times New Roman" w:eastAsia="Times New Roman" w:hAnsi="Times New Roman" w:cs="Times New Roman"/>
          <w:b/>
          <w:sz w:val="28"/>
          <w:szCs w:val="28"/>
        </w:rPr>
      </w:pPr>
    </w:p>
    <w:p w14:paraId="2A2CC5F9" w14:textId="77777777" w:rsidR="00542F60" w:rsidRDefault="00542F60" w:rsidP="00D1617F">
      <w:pPr>
        <w:spacing w:before="240" w:after="240"/>
        <w:jc w:val="right"/>
        <w:rPr>
          <w:rFonts w:ascii="Times New Roman" w:eastAsia="Times New Roman" w:hAnsi="Times New Roman" w:cs="Times New Roman"/>
          <w:b/>
          <w:sz w:val="28"/>
          <w:szCs w:val="28"/>
        </w:rPr>
      </w:pPr>
    </w:p>
    <w:p w14:paraId="13648CF3" w14:textId="77777777" w:rsidR="00542F60" w:rsidRDefault="00542F60" w:rsidP="00D1617F">
      <w:pPr>
        <w:spacing w:before="240" w:after="240"/>
        <w:jc w:val="right"/>
        <w:rPr>
          <w:rFonts w:ascii="Times New Roman" w:eastAsia="Times New Roman" w:hAnsi="Times New Roman" w:cs="Times New Roman"/>
          <w:b/>
          <w:sz w:val="28"/>
          <w:szCs w:val="28"/>
        </w:rPr>
      </w:pPr>
    </w:p>
    <w:p w14:paraId="30AE4680" w14:textId="77777777" w:rsidR="00542F60" w:rsidRDefault="00542F60" w:rsidP="00D1617F">
      <w:pPr>
        <w:spacing w:before="240" w:after="240"/>
        <w:jc w:val="right"/>
        <w:rPr>
          <w:rFonts w:ascii="Times New Roman" w:eastAsia="Times New Roman" w:hAnsi="Times New Roman" w:cs="Times New Roman"/>
          <w:b/>
          <w:sz w:val="28"/>
          <w:szCs w:val="28"/>
        </w:rPr>
      </w:pPr>
    </w:p>
    <w:p w14:paraId="5230A7A2" w14:textId="77777777" w:rsidR="00542F60" w:rsidRDefault="00542F60" w:rsidP="00D1617F">
      <w:pPr>
        <w:spacing w:before="240" w:after="240"/>
        <w:jc w:val="right"/>
        <w:rPr>
          <w:rFonts w:ascii="Times New Roman" w:eastAsia="Times New Roman" w:hAnsi="Times New Roman" w:cs="Times New Roman"/>
          <w:b/>
          <w:sz w:val="28"/>
          <w:szCs w:val="28"/>
        </w:rPr>
      </w:pPr>
    </w:p>
    <w:p w14:paraId="0660BCCC" w14:textId="77777777" w:rsidR="00542F60" w:rsidRDefault="00542F60" w:rsidP="00D1617F">
      <w:pPr>
        <w:spacing w:before="240" w:after="240"/>
        <w:jc w:val="right"/>
        <w:rPr>
          <w:rFonts w:ascii="Times New Roman" w:eastAsia="Times New Roman" w:hAnsi="Times New Roman" w:cs="Times New Roman"/>
          <w:b/>
          <w:sz w:val="28"/>
          <w:szCs w:val="28"/>
        </w:rPr>
      </w:pPr>
    </w:p>
    <w:p w14:paraId="6947B644" w14:textId="77777777" w:rsidR="008D3800" w:rsidRDefault="008D3800">
      <w:pPr>
        <w:spacing w:before="240" w:after="240"/>
        <w:rPr>
          <w:rFonts w:ascii="Times New Roman" w:eastAsia="Times New Roman" w:hAnsi="Times New Roman" w:cs="Times New Roman"/>
          <w:b/>
          <w:sz w:val="28"/>
          <w:szCs w:val="28"/>
        </w:rPr>
      </w:pPr>
    </w:p>
    <w:p w14:paraId="7F282DB5" w14:textId="77777777" w:rsidR="008D3800" w:rsidRDefault="008D3800">
      <w:pPr>
        <w:spacing w:before="240" w:after="240"/>
        <w:rPr>
          <w:rFonts w:ascii="Times New Roman" w:eastAsia="Times New Roman" w:hAnsi="Times New Roman" w:cs="Times New Roman"/>
          <w:b/>
          <w:sz w:val="28"/>
          <w:szCs w:val="28"/>
        </w:rPr>
      </w:pPr>
    </w:p>
    <w:p w14:paraId="436E853F" w14:textId="77777777" w:rsidR="008D3800" w:rsidRDefault="008D3800">
      <w:pPr>
        <w:spacing w:before="240" w:after="240"/>
        <w:rPr>
          <w:rFonts w:ascii="Times New Roman" w:eastAsia="Times New Roman" w:hAnsi="Times New Roman" w:cs="Times New Roman"/>
          <w:b/>
          <w:sz w:val="28"/>
          <w:szCs w:val="28"/>
        </w:rPr>
      </w:pPr>
    </w:p>
    <w:p w14:paraId="0CA7AC43" w14:textId="2C5BAD50" w:rsidR="00542F60" w:rsidRDefault="00542F6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414B05A" wp14:editId="3C43F281">
                <wp:simplePos x="0" y="0"/>
                <wp:positionH relativeFrom="column">
                  <wp:posOffset>-685800</wp:posOffset>
                </wp:positionH>
                <wp:positionV relativeFrom="paragraph">
                  <wp:posOffset>-698500</wp:posOffset>
                </wp:positionV>
                <wp:extent cx="7200900" cy="9588500"/>
                <wp:effectExtent l="0" t="0" r="0" b="0"/>
                <wp:wrapNone/>
                <wp:docPr id="1478014823" name="Text Box 1"/>
                <wp:cNvGraphicFramePr/>
                <a:graphic xmlns:a="http://schemas.openxmlformats.org/drawingml/2006/main">
                  <a:graphicData uri="http://schemas.microsoft.com/office/word/2010/wordprocessingShape">
                    <wps:wsp>
                      <wps:cNvSpPr txBox="1"/>
                      <wps:spPr>
                        <a:xfrm>
                          <a:off x="0" y="0"/>
                          <a:ext cx="7200900" cy="9588500"/>
                        </a:xfrm>
                        <a:prstGeom prst="rect">
                          <a:avLst/>
                        </a:prstGeom>
                        <a:noFill/>
                        <a:ln w="6350">
                          <a:noFill/>
                        </a:ln>
                      </wps:spPr>
                      <wps:txbx>
                        <w:txbxContent>
                          <w:p w14:paraId="5B41C9C1" w14:textId="4D85A729" w:rsidR="00542F60" w:rsidRDefault="00542F60">
                            <w:r>
                              <w:rPr>
                                <w:noProof/>
                              </w:rPr>
                              <w:drawing>
                                <wp:inline distT="0" distB="0" distL="0" distR="0" wp14:anchorId="47D9D097" wp14:editId="1D973980">
                                  <wp:extent cx="6898005" cy="9490710"/>
                                  <wp:effectExtent l="0" t="0" r="0" b="0"/>
                                  <wp:docPr id="1514286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8005" cy="9490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14B05A" id="Text Box 1" o:spid="_x0000_s1027" type="#_x0000_t202" style="position:absolute;left:0;text-align:left;margin-left:-54pt;margin-top:-55pt;width:567pt;height:7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" filled="f" stroked="f" strokeweight=".5pt">
                <v:textbox>
                  <w:txbxContent>
                    <w:p w14:paraId="5B41C9C1" w14:textId="4D85A729" w:rsidR="00542F60" w:rsidRDefault="00542F60">
                      <w:r>
                        <w:rPr>
                          <w:noProof/>
                        </w:rPr>
                        <w:drawing>
                          <wp:inline distT="0" distB="0" distL="0" distR="0" wp14:anchorId="47D9D097" wp14:editId="1D973980">
                            <wp:extent cx="6898005" cy="9490710"/>
                            <wp:effectExtent l="0" t="0" r="0" b="0"/>
                            <wp:docPr id="1514286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8005" cy="9490710"/>
                                    </a:xfrm>
                                    <a:prstGeom prst="rect">
                                      <a:avLst/>
                                    </a:prstGeom>
                                    <a:noFill/>
                                    <a:ln>
                                      <a:noFill/>
                                    </a:ln>
                                  </pic:spPr>
                                </pic:pic>
                              </a:graphicData>
                            </a:graphic>
                          </wp:inline>
                        </w:drawing>
                      </w:r>
                    </w:p>
                  </w:txbxContent>
                </v:textbox>
              </v:shape>
            </w:pict>
          </mc:Fallback>
        </mc:AlternateContent>
      </w:r>
    </w:p>
    <w:p w14:paraId="6271DDD3" w14:textId="77777777" w:rsidR="00542F60" w:rsidRDefault="00542F60">
      <w:pPr>
        <w:spacing w:before="240" w:after="240"/>
        <w:jc w:val="center"/>
        <w:rPr>
          <w:rFonts w:ascii="Times New Roman" w:eastAsia="Times New Roman" w:hAnsi="Times New Roman" w:cs="Times New Roman"/>
          <w:b/>
          <w:sz w:val="28"/>
          <w:szCs w:val="28"/>
        </w:rPr>
      </w:pPr>
    </w:p>
    <w:p w14:paraId="56F97EA7" w14:textId="77777777" w:rsidR="00542F60" w:rsidRDefault="00542F60">
      <w:pPr>
        <w:spacing w:before="240" w:after="240"/>
        <w:jc w:val="center"/>
        <w:rPr>
          <w:rFonts w:ascii="Times New Roman" w:eastAsia="Times New Roman" w:hAnsi="Times New Roman" w:cs="Times New Roman"/>
          <w:b/>
          <w:sz w:val="28"/>
          <w:szCs w:val="28"/>
        </w:rPr>
      </w:pPr>
    </w:p>
    <w:p w14:paraId="18AD1121" w14:textId="77777777" w:rsidR="00542F60" w:rsidRDefault="00542F60">
      <w:pPr>
        <w:spacing w:before="240" w:after="240"/>
        <w:jc w:val="center"/>
        <w:rPr>
          <w:rFonts w:ascii="Times New Roman" w:eastAsia="Times New Roman" w:hAnsi="Times New Roman" w:cs="Times New Roman"/>
          <w:b/>
          <w:sz w:val="28"/>
          <w:szCs w:val="28"/>
        </w:rPr>
      </w:pPr>
    </w:p>
    <w:p w14:paraId="65213DA1" w14:textId="77777777" w:rsidR="00542F60" w:rsidRDefault="00542F60">
      <w:pPr>
        <w:spacing w:before="240" w:after="240"/>
        <w:jc w:val="center"/>
        <w:rPr>
          <w:rFonts w:ascii="Times New Roman" w:eastAsia="Times New Roman" w:hAnsi="Times New Roman" w:cs="Times New Roman"/>
          <w:b/>
          <w:sz w:val="28"/>
          <w:szCs w:val="28"/>
        </w:rPr>
      </w:pPr>
    </w:p>
    <w:p w14:paraId="6E6BFE22" w14:textId="77777777" w:rsidR="00542F60" w:rsidRDefault="00542F60">
      <w:pPr>
        <w:spacing w:before="240" w:after="240"/>
        <w:jc w:val="center"/>
        <w:rPr>
          <w:rFonts w:ascii="Times New Roman" w:eastAsia="Times New Roman" w:hAnsi="Times New Roman" w:cs="Times New Roman"/>
          <w:b/>
          <w:sz w:val="28"/>
          <w:szCs w:val="28"/>
        </w:rPr>
      </w:pPr>
    </w:p>
    <w:p w14:paraId="0F53223C" w14:textId="77777777" w:rsidR="00542F60" w:rsidRDefault="00542F60">
      <w:pPr>
        <w:spacing w:before="240" w:after="240"/>
        <w:jc w:val="center"/>
        <w:rPr>
          <w:rFonts w:ascii="Times New Roman" w:eastAsia="Times New Roman" w:hAnsi="Times New Roman" w:cs="Times New Roman"/>
          <w:b/>
          <w:sz w:val="28"/>
          <w:szCs w:val="28"/>
        </w:rPr>
      </w:pPr>
    </w:p>
    <w:p w14:paraId="7341CFB5" w14:textId="77777777" w:rsidR="00542F60" w:rsidRDefault="00542F60">
      <w:pPr>
        <w:spacing w:before="240" w:after="240"/>
        <w:jc w:val="center"/>
        <w:rPr>
          <w:rFonts w:ascii="Times New Roman" w:eastAsia="Times New Roman" w:hAnsi="Times New Roman" w:cs="Times New Roman"/>
          <w:b/>
          <w:sz w:val="28"/>
          <w:szCs w:val="28"/>
        </w:rPr>
      </w:pPr>
    </w:p>
    <w:p w14:paraId="7164DAB1" w14:textId="77777777" w:rsidR="00542F60" w:rsidRDefault="00542F60">
      <w:pPr>
        <w:spacing w:before="240" w:after="240"/>
        <w:jc w:val="center"/>
        <w:rPr>
          <w:rFonts w:ascii="Times New Roman" w:eastAsia="Times New Roman" w:hAnsi="Times New Roman" w:cs="Times New Roman"/>
          <w:b/>
          <w:sz w:val="28"/>
          <w:szCs w:val="28"/>
        </w:rPr>
      </w:pPr>
    </w:p>
    <w:p w14:paraId="79899E4B" w14:textId="77777777" w:rsidR="00542F60" w:rsidRDefault="00542F60">
      <w:pPr>
        <w:spacing w:before="240" w:after="240"/>
        <w:jc w:val="center"/>
        <w:rPr>
          <w:rFonts w:ascii="Times New Roman" w:eastAsia="Times New Roman" w:hAnsi="Times New Roman" w:cs="Times New Roman"/>
          <w:b/>
          <w:sz w:val="28"/>
          <w:szCs w:val="28"/>
        </w:rPr>
      </w:pPr>
    </w:p>
    <w:p w14:paraId="74D862A8" w14:textId="77777777" w:rsidR="00542F60" w:rsidRDefault="00542F60">
      <w:pPr>
        <w:spacing w:before="240" w:after="240"/>
        <w:jc w:val="center"/>
        <w:rPr>
          <w:rFonts w:ascii="Times New Roman" w:eastAsia="Times New Roman" w:hAnsi="Times New Roman" w:cs="Times New Roman"/>
          <w:b/>
          <w:sz w:val="28"/>
          <w:szCs w:val="28"/>
        </w:rPr>
      </w:pPr>
    </w:p>
    <w:p w14:paraId="3D62CBD2" w14:textId="77777777" w:rsidR="00542F60" w:rsidRDefault="00542F60">
      <w:pPr>
        <w:spacing w:before="240" w:after="240"/>
        <w:jc w:val="center"/>
        <w:rPr>
          <w:rFonts w:ascii="Times New Roman" w:eastAsia="Times New Roman" w:hAnsi="Times New Roman" w:cs="Times New Roman"/>
          <w:b/>
          <w:sz w:val="28"/>
          <w:szCs w:val="28"/>
        </w:rPr>
      </w:pPr>
    </w:p>
    <w:p w14:paraId="23B42896" w14:textId="77777777" w:rsidR="00542F60" w:rsidRDefault="00542F60">
      <w:pPr>
        <w:spacing w:before="240" w:after="240"/>
        <w:jc w:val="center"/>
        <w:rPr>
          <w:rFonts w:ascii="Times New Roman" w:eastAsia="Times New Roman" w:hAnsi="Times New Roman" w:cs="Times New Roman"/>
          <w:b/>
          <w:sz w:val="28"/>
          <w:szCs w:val="28"/>
        </w:rPr>
      </w:pPr>
    </w:p>
    <w:p w14:paraId="169663BC" w14:textId="77777777" w:rsidR="00542F60" w:rsidRDefault="00542F60">
      <w:pPr>
        <w:spacing w:before="240" w:after="240"/>
        <w:jc w:val="center"/>
        <w:rPr>
          <w:rFonts w:ascii="Times New Roman" w:eastAsia="Times New Roman" w:hAnsi="Times New Roman" w:cs="Times New Roman"/>
          <w:b/>
          <w:sz w:val="28"/>
          <w:szCs w:val="28"/>
        </w:rPr>
      </w:pPr>
    </w:p>
    <w:p w14:paraId="2DD1B2DE" w14:textId="77777777" w:rsidR="00542F60" w:rsidRDefault="00542F60">
      <w:pPr>
        <w:spacing w:before="240" w:after="240"/>
        <w:jc w:val="center"/>
        <w:rPr>
          <w:rFonts w:ascii="Times New Roman" w:eastAsia="Times New Roman" w:hAnsi="Times New Roman" w:cs="Times New Roman"/>
          <w:b/>
          <w:sz w:val="28"/>
          <w:szCs w:val="28"/>
        </w:rPr>
      </w:pPr>
    </w:p>
    <w:p w14:paraId="6680CD56" w14:textId="77777777" w:rsidR="00542F60" w:rsidRDefault="00542F60">
      <w:pPr>
        <w:spacing w:before="240" w:after="240"/>
        <w:jc w:val="center"/>
        <w:rPr>
          <w:rFonts w:ascii="Times New Roman" w:eastAsia="Times New Roman" w:hAnsi="Times New Roman" w:cs="Times New Roman"/>
          <w:b/>
          <w:sz w:val="28"/>
          <w:szCs w:val="28"/>
        </w:rPr>
      </w:pPr>
    </w:p>
    <w:p w14:paraId="4F1085D6" w14:textId="77777777" w:rsidR="00542F60" w:rsidRDefault="00542F60">
      <w:pPr>
        <w:spacing w:before="240" w:after="240"/>
        <w:jc w:val="center"/>
        <w:rPr>
          <w:rFonts w:ascii="Times New Roman" w:eastAsia="Times New Roman" w:hAnsi="Times New Roman" w:cs="Times New Roman"/>
          <w:b/>
          <w:sz w:val="28"/>
          <w:szCs w:val="28"/>
        </w:rPr>
      </w:pPr>
    </w:p>
    <w:p w14:paraId="29C18C4C" w14:textId="77777777" w:rsidR="00542F60" w:rsidRDefault="00542F60">
      <w:pPr>
        <w:spacing w:before="240" w:after="240"/>
        <w:jc w:val="center"/>
        <w:rPr>
          <w:rFonts w:ascii="Times New Roman" w:eastAsia="Times New Roman" w:hAnsi="Times New Roman" w:cs="Times New Roman"/>
          <w:b/>
          <w:sz w:val="28"/>
          <w:szCs w:val="28"/>
        </w:rPr>
      </w:pPr>
    </w:p>
    <w:p w14:paraId="382C8074" w14:textId="47EB524F" w:rsidR="00D1617F" w:rsidRDefault="0000000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3A8E8A9" w14:textId="77777777" w:rsidR="00D1617F" w:rsidRDefault="00D1617F">
      <w:pPr>
        <w:spacing w:before="240" w:after="240"/>
        <w:jc w:val="center"/>
        <w:rPr>
          <w:rFonts w:ascii="Times New Roman" w:eastAsia="Times New Roman" w:hAnsi="Times New Roman" w:cs="Times New Roman"/>
          <w:b/>
          <w:sz w:val="28"/>
          <w:szCs w:val="28"/>
        </w:rPr>
      </w:pPr>
    </w:p>
    <w:p w14:paraId="0B5BD867" w14:textId="41661A53" w:rsidR="008D3800" w:rsidRDefault="00000000" w:rsidP="00542F60">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DEDICATION</w:t>
      </w:r>
    </w:p>
    <w:p w14:paraId="5D89A72E"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We dedicate this project work to Almighty God.</w:t>
      </w:r>
    </w:p>
    <w:p w14:paraId="04DF7FA8"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D3111BF"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E828B54"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127DF2B"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51A963AA"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A6151F0" w14:textId="77777777" w:rsidR="008D3800" w:rsidRDefault="008D3800">
      <w:pPr>
        <w:spacing w:before="240" w:after="240"/>
        <w:ind w:firstLine="720"/>
        <w:jc w:val="both"/>
        <w:rPr>
          <w:rFonts w:ascii="Times New Roman" w:eastAsia="Times New Roman" w:hAnsi="Times New Roman" w:cs="Times New Roman"/>
          <w:b/>
          <w:sz w:val="28"/>
          <w:szCs w:val="28"/>
        </w:rPr>
      </w:pPr>
    </w:p>
    <w:p w14:paraId="32915495" w14:textId="77777777" w:rsidR="008D3800" w:rsidRDefault="008D3800">
      <w:pPr>
        <w:spacing w:before="240" w:after="240"/>
        <w:ind w:firstLine="720"/>
        <w:jc w:val="both"/>
        <w:rPr>
          <w:rFonts w:ascii="Times New Roman" w:eastAsia="Times New Roman" w:hAnsi="Times New Roman" w:cs="Times New Roman"/>
          <w:b/>
          <w:sz w:val="28"/>
          <w:szCs w:val="28"/>
        </w:rPr>
      </w:pPr>
    </w:p>
    <w:p w14:paraId="0C669D4B" w14:textId="77777777" w:rsidR="008D3800" w:rsidRDefault="008D3800">
      <w:pPr>
        <w:spacing w:before="240" w:after="240"/>
        <w:ind w:firstLine="720"/>
        <w:jc w:val="both"/>
        <w:rPr>
          <w:rFonts w:ascii="Times New Roman" w:eastAsia="Times New Roman" w:hAnsi="Times New Roman" w:cs="Times New Roman"/>
          <w:b/>
          <w:sz w:val="28"/>
          <w:szCs w:val="28"/>
        </w:rPr>
      </w:pPr>
    </w:p>
    <w:p w14:paraId="57ACEC75" w14:textId="77777777" w:rsidR="008D3800" w:rsidRDefault="008D3800">
      <w:pPr>
        <w:spacing w:before="240" w:after="240"/>
        <w:ind w:firstLine="720"/>
        <w:jc w:val="both"/>
        <w:rPr>
          <w:rFonts w:ascii="Times New Roman" w:eastAsia="Times New Roman" w:hAnsi="Times New Roman" w:cs="Times New Roman"/>
          <w:b/>
          <w:sz w:val="28"/>
          <w:szCs w:val="28"/>
        </w:rPr>
      </w:pPr>
    </w:p>
    <w:p w14:paraId="1FF836C6" w14:textId="77777777" w:rsidR="008D3800" w:rsidRDefault="008D3800">
      <w:pPr>
        <w:spacing w:before="240" w:after="240"/>
        <w:ind w:firstLine="720"/>
        <w:jc w:val="both"/>
        <w:rPr>
          <w:rFonts w:ascii="Times New Roman" w:eastAsia="Times New Roman" w:hAnsi="Times New Roman" w:cs="Times New Roman"/>
          <w:b/>
          <w:sz w:val="28"/>
          <w:szCs w:val="28"/>
        </w:rPr>
      </w:pPr>
    </w:p>
    <w:p w14:paraId="1059FD7C" w14:textId="77777777" w:rsidR="008D3800" w:rsidRDefault="008D3800">
      <w:pPr>
        <w:spacing w:before="240" w:after="240"/>
        <w:ind w:firstLine="720"/>
        <w:jc w:val="both"/>
        <w:rPr>
          <w:rFonts w:ascii="Times New Roman" w:eastAsia="Times New Roman" w:hAnsi="Times New Roman" w:cs="Times New Roman"/>
          <w:b/>
          <w:sz w:val="28"/>
          <w:szCs w:val="28"/>
        </w:rPr>
      </w:pPr>
    </w:p>
    <w:p w14:paraId="675E3052" w14:textId="77777777" w:rsidR="008D3800" w:rsidRDefault="008D3800">
      <w:pPr>
        <w:spacing w:before="240" w:after="240"/>
        <w:ind w:firstLine="720"/>
        <w:jc w:val="both"/>
        <w:rPr>
          <w:rFonts w:ascii="Times New Roman" w:eastAsia="Times New Roman" w:hAnsi="Times New Roman" w:cs="Times New Roman"/>
          <w:b/>
          <w:sz w:val="28"/>
          <w:szCs w:val="28"/>
        </w:rPr>
      </w:pPr>
    </w:p>
    <w:p w14:paraId="2370B56C" w14:textId="77777777" w:rsidR="008D3800" w:rsidRDefault="008D3800">
      <w:pPr>
        <w:spacing w:before="240" w:after="240"/>
        <w:ind w:firstLine="720"/>
        <w:jc w:val="both"/>
        <w:rPr>
          <w:rFonts w:ascii="Times New Roman" w:eastAsia="Times New Roman" w:hAnsi="Times New Roman" w:cs="Times New Roman"/>
          <w:b/>
          <w:sz w:val="28"/>
          <w:szCs w:val="28"/>
        </w:rPr>
      </w:pPr>
    </w:p>
    <w:p w14:paraId="35ECBED6" w14:textId="77777777" w:rsidR="008D3800" w:rsidRDefault="008D3800">
      <w:pPr>
        <w:spacing w:before="240" w:after="240"/>
        <w:ind w:firstLine="720"/>
        <w:jc w:val="both"/>
        <w:rPr>
          <w:rFonts w:ascii="Times New Roman" w:eastAsia="Times New Roman" w:hAnsi="Times New Roman" w:cs="Times New Roman"/>
          <w:b/>
          <w:sz w:val="28"/>
          <w:szCs w:val="28"/>
        </w:rPr>
      </w:pPr>
    </w:p>
    <w:p w14:paraId="5661DFF9" w14:textId="77777777" w:rsidR="008D3800" w:rsidRDefault="008D3800">
      <w:pPr>
        <w:spacing w:before="240" w:after="240"/>
        <w:ind w:firstLine="720"/>
        <w:jc w:val="both"/>
        <w:rPr>
          <w:rFonts w:ascii="Times New Roman" w:eastAsia="Times New Roman" w:hAnsi="Times New Roman" w:cs="Times New Roman"/>
          <w:b/>
          <w:sz w:val="28"/>
          <w:szCs w:val="28"/>
        </w:rPr>
      </w:pPr>
    </w:p>
    <w:p w14:paraId="03DA3132" w14:textId="77777777" w:rsidR="008D3800" w:rsidRDefault="008D3800">
      <w:pPr>
        <w:spacing w:before="240" w:after="240"/>
        <w:ind w:firstLine="720"/>
        <w:jc w:val="both"/>
        <w:rPr>
          <w:rFonts w:ascii="Times New Roman" w:eastAsia="Times New Roman" w:hAnsi="Times New Roman" w:cs="Times New Roman"/>
          <w:b/>
          <w:sz w:val="28"/>
          <w:szCs w:val="28"/>
        </w:rPr>
      </w:pPr>
    </w:p>
    <w:p w14:paraId="649E078E" w14:textId="77777777" w:rsidR="008D3800" w:rsidRDefault="008D3800">
      <w:pPr>
        <w:spacing w:before="240" w:after="240"/>
        <w:ind w:firstLine="720"/>
        <w:jc w:val="both"/>
        <w:rPr>
          <w:rFonts w:ascii="Times New Roman" w:eastAsia="Times New Roman" w:hAnsi="Times New Roman" w:cs="Times New Roman"/>
          <w:b/>
          <w:sz w:val="28"/>
          <w:szCs w:val="28"/>
        </w:rPr>
      </w:pPr>
    </w:p>
    <w:p w14:paraId="1D94BBDD" w14:textId="77777777" w:rsidR="008D3800" w:rsidRDefault="008D3800">
      <w:pPr>
        <w:spacing w:before="240" w:after="240"/>
        <w:ind w:firstLine="720"/>
        <w:jc w:val="both"/>
        <w:rPr>
          <w:rFonts w:ascii="Times New Roman" w:eastAsia="Times New Roman" w:hAnsi="Times New Roman" w:cs="Times New Roman"/>
          <w:b/>
          <w:sz w:val="28"/>
          <w:szCs w:val="28"/>
        </w:rPr>
      </w:pPr>
    </w:p>
    <w:p w14:paraId="6DF7C8A0" w14:textId="77777777" w:rsidR="008D3800" w:rsidRDefault="008D3800">
      <w:pPr>
        <w:spacing w:before="240" w:after="240"/>
        <w:ind w:firstLine="720"/>
        <w:jc w:val="both"/>
        <w:rPr>
          <w:rFonts w:ascii="Times New Roman" w:eastAsia="Times New Roman" w:hAnsi="Times New Roman" w:cs="Times New Roman"/>
          <w:b/>
          <w:sz w:val="28"/>
          <w:szCs w:val="28"/>
        </w:rPr>
      </w:pPr>
    </w:p>
    <w:p w14:paraId="55D89CEE" w14:textId="77777777" w:rsidR="008D3800" w:rsidRDefault="00000000">
      <w:pPr>
        <w:spacing w:before="240" w:after="240"/>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ACKNOWLEDGEMENT</w:t>
      </w:r>
    </w:p>
    <w:p w14:paraId="72094B92" w14:textId="77777777" w:rsidR="008D3800" w:rsidRDefault="00000000">
      <w:pPr>
        <w:spacing w:before="240" w:after="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9A51C91" w14:textId="359FC894" w:rsidR="008D3800" w:rsidRDefault="00000000">
      <w:pPr>
        <w:spacing w:before="240" w:after="240" w:line="48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We would like to acknowledge the Almighty God for his strength and support over our life and over this project work, for the privilege to complete this project work, may God be praised forever. Also, to our lovely parent ………………</w:t>
      </w:r>
      <w:r w:rsidR="00BB5EFA">
        <w:rPr>
          <w:rFonts w:ascii="Times New Roman" w:eastAsia="Times New Roman" w:hAnsi="Times New Roman" w:cs="Times New Roman"/>
          <w:b/>
          <w:sz w:val="28"/>
          <w:szCs w:val="28"/>
        </w:rPr>
        <w:t>…. together</w:t>
      </w:r>
      <w:r>
        <w:rPr>
          <w:rFonts w:ascii="Times New Roman" w:eastAsia="Times New Roman" w:hAnsi="Times New Roman" w:cs="Times New Roman"/>
          <w:b/>
          <w:sz w:val="28"/>
          <w:szCs w:val="28"/>
        </w:rPr>
        <w:t xml:space="preserve"> with my brothers and my well-wishers who gave us the opportunity to be here and took care of our needs.</w:t>
      </w:r>
    </w:p>
    <w:p w14:paraId="7E45E2AE" w14:textId="18B95575" w:rsidR="008D3800" w:rsidRDefault="00000000">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We are also using this opportunity to acknowledge our supervisor in person of MR ADEKUNLE J.A for his enthusiasm, patience, helpful information, practical advice and unceasing ideas that have helped us tremendously at all times in writing of this project. We appreciate our H, O, U, in person of </w:t>
      </w:r>
      <w:r w:rsidR="00BB5EFA">
        <w:rPr>
          <w:rFonts w:ascii="Times New Roman" w:eastAsia="Times New Roman" w:hAnsi="Times New Roman" w:cs="Times New Roman"/>
          <w:b/>
          <w:sz w:val="28"/>
          <w:szCs w:val="28"/>
        </w:rPr>
        <w:t xml:space="preserve">MRS. SALAUDEEN, K.A </w:t>
      </w:r>
      <w:r>
        <w:rPr>
          <w:rFonts w:ascii="Times New Roman" w:eastAsia="Times New Roman" w:hAnsi="Times New Roman" w:cs="Times New Roman"/>
          <w:b/>
          <w:sz w:val="28"/>
          <w:szCs w:val="28"/>
        </w:rPr>
        <w:t>and the H.O.D., Dr USMAN A. for their support and encourage More so, our appreciation goes our colleagues who had the pleasure to work with us during this project work, without their support and cooperation this wouldn't be a success. May God bless you all. Amen</w:t>
      </w:r>
    </w:p>
    <w:p w14:paraId="5A161EA7" w14:textId="77777777" w:rsidR="008D3800" w:rsidRDefault="008D3800">
      <w:pPr>
        <w:shd w:val="clear" w:color="auto" w:fill="FFFFFF"/>
        <w:spacing w:line="360" w:lineRule="auto"/>
        <w:rPr>
          <w:color w:val="131314"/>
          <w:sz w:val="28"/>
          <w:szCs w:val="28"/>
        </w:rPr>
      </w:pPr>
    </w:p>
    <w:p w14:paraId="1DA2C6CF" w14:textId="77777777" w:rsidR="008D3800" w:rsidRDefault="008D3800">
      <w:pPr>
        <w:shd w:val="clear" w:color="auto" w:fill="FFFFFF"/>
        <w:spacing w:line="360" w:lineRule="auto"/>
        <w:rPr>
          <w:color w:val="131314"/>
          <w:sz w:val="28"/>
          <w:szCs w:val="28"/>
        </w:rPr>
      </w:pPr>
    </w:p>
    <w:p w14:paraId="08B1BA63" w14:textId="77777777" w:rsidR="008D3800" w:rsidRDefault="008D3800">
      <w:pPr>
        <w:shd w:val="clear" w:color="auto" w:fill="FFFFFF"/>
        <w:spacing w:line="360" w:lineRule="auto"/>
        <w:rPr>
          <w:color w:val="131314"/>
          <w:sz w:val="28"/>
          <w:szCs w:val="28"/>
        </w:rPr>
      </w:pPr>
    </w:p>
    <w:p w14:paraId="25480A82" w14:textId="77777777" w:rsidR="008D3800" w:rsidRDefault="008D3800">
      <w:pPr>
        <w:shd w:val="clear" w:color="auto" w:fill="FFFFFF"/>
        <w:spacing w:line="360" w:lineRule="auto"/>
        <w:rPr>
          <w:color w:val="131314"/>
          <w:sz w:val="28"/>
          <w:szCs w:val="28"/>
        </w:rPr>
      </w:pPr>
    </w:p>
    <w:p w14:paraId="57C7ECF3" w14:textId="77777777" w:rsidR="008D3800" w:rsidRDefault="008D3800">
      <w:pPr>
        <w:shd w:val="clear" w:color="auto" w:fill="FFFFFF"/>
        <w:spacing w:line="360" w:lineRule="auto"/>
        <w:rPr>
          <w:color w:val="131314"/>
          <w:sz w:val="28"/>
          <w:szCs w:val="28"/>
        </w:rPr>
      </w:pPr>
    </w:p>
    <w:p w14:paraId="2BDA0A4F" w14:textId="77777777" w:rsidR="008D3800" w:rsidRDefault="008D3800">
      <w:pPr>
        <w:shd w:val="clear" w:color="auto" w:fill="FFFFFF"/>
        <w:spacing w:line="360" w:lineRule="auto"/>
        <w:rPr>
          <w:color w:val="131314"/>
          <w:sz w:val="28"/>
          <w:szCs w:val="28"/>
        </w:rPr>
      </w:pPr>
    </w:p>
    <w:p w14:paraId="66CA3EFB" w14:textId="77777777" w:rsidR="008D3800" w:rsidRDefault="008D3800">
      <w:pPr>
        <w:shd w:val="clear" w:color="auto" w:fill="FFFFFF"/>
        <w:spacing w:line="360" w:lineRule="auto"/>
        <w:rPr>
          <w:color w:val="131314"/>
          <w:sz w:val="28"/>
          <w:szCs w:val="28"/>
        </w:rPr>
      </w:pPr>
    </w:p>
    <w:p w14:paraId="77DF0B8E" w14:textId="77777777" w:rsidR="008D3800" w:rsidRDefault="008D3800">
      <w:pPr>
        <w:shd w:val="clear" w:color="auto" w:fill="FFFFFF"/>
        <w:spacing w:line="360" w:lineRule="auto"/>
        <w:rPr>
          <w:color w:val="131314"/>
          <w:sz w:val="28"/>
          <w:szCs w:val="28"/>
        </w:rPr>
      </w:pPr>
    </w:p>
    <w:p w14:paraId="1AC73443" w14:textId="77777777" w:rsidR="00BB5EFA" w:rsidRDefault="00BB5EFA">
      <w:pPr>
        <w:shd w:val="clear" w:color="auto" w:fill="FFFFFF"/>
        <w:spacing w:line="360" w:lineRule="auto"/>
        <w:rPr>
          <w:color w:val="131314"/>
          <w:sz w:val="28"/>
          <w:szCs w:val="28"/>
        </w:rPr>
      </w:pPr>
    </w:p>
    <w:p w14:paraId="42CB47C3" w14:textId="191020CE" w:rsidR="008D3800" w:rsidRDefault="00000000">
      <w:pPr>
        <w:shd w:val="clear" w:color="auto" w:fill="FFFFFF"/>
        <w:spacing w:line="360" w:lineRule="auto"/>
        <w:rPr>
          <w:color w:val="131314"/>
          <w:sz w:val="28"/>
          <w:szCs w:val="28"/>
        </w:rPr>
      </w:pPr>
      <w:r>
        <w:rPr>
          <w:color w:val="131314"/>
          <w:sz w:val="28"/>
          <w:szCs w:val="28"/>
        </w:rPr>
        <w:t xml:space="preserve">Title page </w:t>
      </w:r>
    </w:p>
    <w:p w14:paraId="0B8CE360" w14:textId="77777777" w:rsidR="008D3800" w:rsidRDefault="00000000">
      <w:pPr>
        <w:shd w:val="clear" w:color="auto" w:fill="FFFFFF"/>
        <w:spacing w:line="360" w:lineRule="auto"/>
        <w:rPr>
          <w:color w:val="131314"/>
          <w:sz w:val="28"/>
          <w:szCs w:val="28"/>
        </w:rPr>
      </w:pPr>
      <w:r>
        <w:rPr>
          <w:color w:val="131314"/>
          <w:sz w:val="28"/>
          <w:szCs w:val="28"/>
        </w:rPr>
        <w:t xml:space="preserve">Certification </w:t>
      </w:r>
    </w:p>
    <w:p w14:paraId="36FBA40E" w14:textId="77777777" w:rsidR="008D3800" w:rsidRDefault="00000000">
      <w:pPr>
        <w:shd w:val="clear" w:color="auto" w:fill="FFFFFF"/>
        <w:spacing w:line="360" w:lineRule="auto"/>
        <w:rPr>
          <w:color w:val="131314"/>
          <w:sz w:val="28"/>
          <w:szCs w:val="28"/>
        </w:rPr>
      </w:pPr>
      <w:r>
        <w:rPr>
          <w:color w:val="131314"/>
          <w:sz w:val="28"/>
          <w:szCs w:val="28"/>
        </w:rPr>
        <w:t xml:space="preserve">Dedication </w:t>
      </w:r>
    </w:p>
    <w:p w14:paraId="6ED1802E" w14:textId="77777777" w:rsidR="008D3800" w:rsidRDefault="00000000">
      <w:pPr>
        <w:shd w:val="clear" w:color="auto" w:fill="FFFFFF"/>
        <w:spacing w:line="360" w:lineRule="auto"/>
        <w:rPr>
          <w:color w:val="131314"/>
          <w:sz w:val="28"/>
          <w:szCs w:val="28"/>
        </w:rPr>
      </w:pPr>
      <w:r>
        <w:rPr>
          <w:color w:val="131314"/>
          <w:sz w:val="28"/>
          <w:szCs w:val="28"/>
        </w:rPr>
        <w:t>Acknowledgement</w:t>
      </w:r>
    </w:p>
    <w:p w14:paraId="762F4F68" w14:textId="77777777" w:rsidR="008D3800" w:rsidRDefault="00000000">
      <w:pPr>
        <w:shd w:val="clear" w:color="auto" w:fill="FFFFFF"/>
        <w:spacing w:line="360" w:lineRule="auto"/>
        <w:rPr>
          <w:color w:val="131314"/>
          <w:sz w:val="28"/>
          <w:szCs w:val="28"/>
        </w:rPr>
      </w:pPr>
      <w:r>
        <w:rPr>
          <w:color w:val="131314"/>
          <w:sz w:val="28"/>
          <w:szCs w:val="28"/>
        </w:rPr>
        <w:t xml:space="preserve">Abstract </w:t>
      </w:r>
    </w:p>
    <w:p w14:paraId="10063BCD" w14:textId="77777777" w:rsidR="008D3800" w:rsidRDefault="00000000">
      <w:pPr>
        <w:shd w:val="clear" w:color="auto" w:fill="FFFFFF"/>
        <w:spacing w:line="360" w:lineRule="auto"/>
        <w:rPr>
          <w:color w:val="131314"/>
          <w:sz w:val="28"/>
          <w:szCs w:val="28"/>
        </w:rPr>
      </w:pPr>
      <w:r>
        <w:rPr>
          <w:color w:val="131314"/>
          <w:sz w:val="28"/>
          <w:szCs w:val="28"/>
        </w:rPr>
        <w:t xml:space="preserve">Chapter One </w:t>
      </w:r>
    </w:p>
    <w:p w14:paraId="5A30D40E" w14:textId="77777777" w:rsidR="008D3800" w:rsidRDefault="00000000">
      <w:pPr>
        <w:shd w:val="clear" w:color="auto" w:fill="FFFFFF"/>
        <w:spacing w:line="360" w:lineRule="auto"/>
        <w:rPr>
          <w:color w:val="131314"/>
          <w:sz w:val="28"/>
          <w:szCs w:val="28"/>
        </w:rPr>
      </w:pPr>
      <w:r>
        <w:rPr>
          <w:color w:val="131314"/>
          <w:sz w:val="28"/>
          <w:szCs w:val="28"/>
        </w:rPr>
        <w:t xml:space="preserve">1.1 Introduction </w:t>
      </w:r>
    </w:p>
    <w:p w14:paraId="1E43F9D9" w14:textId="77777777" w:rsidR="008D3800" w:rsidRDefault="00000000">
      <w:pPr>
        <w:shd w:val="clear" w:color="auto" w:fill="FFFFFF"/>
        <w:spacing w:line="360" w:lineRule="auto"/>
        <w:rPr>
          <w:color w:val="131314"/>
          <w:sz w:val="28"/>
          <w:szCs w:val="28"/>
        </w:rPr>
      </w:pPr>
      <w:r>
        <w:rPr>
          <w:color w:val="131314"/>
          <w:sz w:val="28"/>
          <w:szCs w:val="28"/>
        </w:rPr>
        <w:t xml:space="preserve">1.2 Statement of problem </w:t>
      </w:r>
    </w:p>
    <w:p w14:paraId="30D4CEBA" w14:textId="77777777" w:rsidR="008D3800" w:rsidRDefault="00000000">
      <w:pPr>
        <w:shd w:val="clear" w:color="auto" w:fill="FFFFFF"/>
        <w:spacing w:line="360" w:lineRule="auto"/>
        <w:rPr>
          <w:color w:val="131314"/>
          <w:sz w:val="28"/>
          <w:szCs w:val="28"/>
        </w:rPr>
      </w:pPr>
      <w:r>
        <w:rPr>
          <w:color w:val="131314"/>
          <w:sz w:val="28"/>
          <w:szCs w:val="28"/>
        </w:rPr>
        <w:t xml:space="preserve">1.3 Significant of the study </w:t>
      </w:r>
    </w:p>
    <w:p w14:paraId="6F0B87B0" w14:textId="77777777" w:rsidR="008D3800" w:rsidRDefault="00000000">
      <w:pPr>
        <w:shd w:val="clear" w:color="auto" w:fill="FFFFFF"/>
        <w:spacing w:line="360" w:lineRule="auto"/>
        <w:rPr>
          <w:color w:val="131314"/>
          <w:sz w:val="28"/>
          <w:szCs w:val="28"/>
        </w:rPr>
      </w:pPr>
      <w:r>
        <w:rPr>
          <w:color w:val="131314"/>
          <w:sz w:val="28"/>
          <w:szCs w:val="28"/>
        </w:rPr>
        <w:t>1.4 Aim and Objective of the study</w:t>
      </w:r>
    </w:p>
    <w:p w14:paraId="28616E24" w14:textId="77777777" w:rsidR="008D3800" w:rsidRDefault="00000000">
      <w:pPr>
        <w:shd w:val="clear" w:color="auto" w:fill="FFFFFF"/>
        <w:spacing w:line="360" w:lineRule="auto"/>
        <w:rPr>
          <w:color w:val="131314"/>
          <w:sz w:val="28"/>
          <w:szCs w:val="28"/>
        </w:rPr>
      </w:pPr>
      <w:r>
        <w:rPr>
          <w:color w:val="131314"/>
          <w:sz w:val="28"/>
          <w:szCs w:val="28"/>
        </w:rPr>
        <w:t xml:space="preserve"> Chapter Two</w:t>
      </w:r>
    </w:p>
    <w:p w14:paraId="3CCB10A7" w14:textId="77777777" w:rsidR="008D3800" w:rsidRDefault="00000000">
      <w:pPr>
        <w:shd w:val="clear" w:color="auto" w:fill="FFFFFF"/>
        <w:spacing w:line="360" w:lineRule="auto"/>
        <w:rPr>
          <w:color w:val="131314"/>
          <w:sz w:val="28"/>
          <w:szCs w:val="28"/>
        </w:rPr>
      </w:pPr>
      <w:r>
        <w:rPr>
          <w:color w:val="131314"/>
          <w:sz w:val="28"/>
          <w:szCs w:val="28"/>
        </w:rPr>
        <w:t>2.1 Literature Review</w:t>
      </w:r>
    </w:p>
    <w:p w14:paraId="554AABA3" w14:textId="77777777" w:rsidR="008D3800" w:rsidRDefault="00000000">
      <w:pPr>
        <w:shd w:val="clear" w:color="auto" w:fill="FFFFFF"/>
        <w:spacing w:line="360" w:lineRule="auto"/>
        <w:rPr>
          <w:color w:val="131314"/>
          <w:sz w:val="28"/>
          <w:szCs w:val="28"/>
        </w:rPr>
      </w:pPr>
      <w:r>
        <w:rPr>
          <w:color w:val="131314"/>
          <w:sz w:val="28"/>
          <w:szCs w:val="28"/>
        </w:rPr>
        <w:t>2.2 Cashew Composition</w:t>
      </w:r>
    </w:p>
    <w:p w14:paraId="2CA7654E" w14:textId="77777777" w:rsidR="008D3800" w:rsidRDefault="00000000">
      <w:pPr>
        <w:shd w:val="clear" w:color="auto" w:fill="FFFFFF"/>
        <w:spacing w:line="360" w:lineRule="auto"/>
        <w:rPr>
          <w:color w:val="131314"/>
          <w:sz w:val="28"/>
          <w:szCs w:val="28"/>
        </w:rPr>
      </w:pPr>
      <w:r>
        <w:rPr>
          <w:color w:val="131314"/>
          <w:sz w:val="28"/>
          <w:szCs w:val="28"/>
        </w:rPr>
        <w:t>2.3 Cashew Refining</w:t>
      </w:r>
    </w:p>
    <w:p w14:paraId="2CE63A0D" w14:textId="77777777" w:rsidR="008D3800" w:rsidRDefault="00000000">
      <w:pPr>
        <w:shd w:val="clear" w:color="auto" w:fill="FFFFFF"/>
        <w:spacing w:line="360" w:lineRule="auto"/>
        <w:rPr>
          <w:color w:val="131314"/>
          <w:sz w:val="28"/>
          <w:szCs w:val="28"/>
        </w:rPr>
      </w:pPr>
      <w:r>
        <w:rPr>
          <w:color w:val="131314"/>
          <w:sz w:val="28"/>
          <w:szCs w:val="28"/>
        </w:rPr>
        <w:t>2.4 Role of cashew nuts in heart diseases</w:t>
      </w:r>
    </w:p>
    <w:p w14:paraId="174DE0F6" w14:textId="77777777" w:rsidR="008D3800" w:rsidRDefault="00000000">
      <w:pPr>
        <w:shd w:val="clear" w:color="auto" w:fill="FFFFFF"/>
        <w:spacing w:line="360" w:lineRule="auto"/>
        <w:rPr>
          <w:color w:val="131314"/>
          <w:sz w:val="28"/>
          <w:szCs w:val="28"/>
        </w:rPr>
      </w:pPr>
      <w:r>
        <w:rPr>
          <w:color w:val="131314"/>
          <w:sz w:val="28"/>
          <w:szCs w:val="28"/>
        </w:rPr>
        <w:t>2.4.1 Cashew nuts for diabetes</w:t>
      </w:r>
    </w:p>
    <w:p w14:paraId="21BC07D9" w14:textId="77777777" w:rsidR="008D3800" w:rsidRDefault="00000000">
      <w:pPr>
        <w:shd w:val="clear" w:color="auto" w:fill="FFFFFF"/>
        <w:spacing w:line="360" w:lineRule="auto"/>
        <w:rPr>
          <w:color w:val="131314"/>
          <w:sz w:val="28"/>
          <w:szCs w:val="28"/>
        </w:rPr>
      </w:pPr>
      <w:r>
        <w:rPr>
          <w:color w:val="131314"/>
          <w:sz w:val="28"/>
          <w:szCs w:val="28"/>
        </w:rPr>
        <w:t>2.4.2 Cashew nuts for rhinitis</w:t>
      </w:r>
    </w:p>
    <w:p w14:paraId="4585D870" w14:textId="77777777" w:rsidR="008D3800" w:rsidRDefault="00000000">
      <w:pPr>
        <w:shd w:val="clear" w:color="auto" w:fill="FFFFFF"/>
        <w:spacing w:line="360" w:lineRule="auto"/>
        <w:rPr>
          <w:color w:val="131314"/>
          <w:sz w:val="28"/>
          <w:szCs w:val="28"/>
        </w:rPr>
      </w:pPr>
      <w:r>
        <w:rPr>
          <w:color w:val="131314"/>
          <w:sz w:val="28"/>
          <w:szCs w:val="28"/>
        </w:rPr>
        <w:t>2.4.3 Cashew nuts for obesity</w:t>
      </w:r>
    </w:p>
    <w:p w14:paraId="3ACD1AE7" w14:textId="77777777" w:rsidR="008D3800" w:rsidRDefault="00000000">
      <w:pPr>
        <w:shd w:val="clear" w:color="auto" w:fill="FFFFFF"/>
        <w:spacing w:line="360" w:lineRule="auto"/>
        <w:rPr>
          <w:color w:val="131314"/>
          <w:sz w:val="28"/>
          <w:szCs w:val="28"/>
        </w:rPr>
      </w:pPr>
      <w:r>
        <w:rPr>
          <w:color w:val="131314"/>
          <w:sz w:val="28"/>
          <w:szCs w:val="28"/>
        </w:rPr>
        <w:t>2.4.4 Protection from cancer</w:t>
      </w:r>
    </w:p>
    <w:p w14:paraId="698DDE11" w14:textId="77777777" w:rsidR="008D3800" w:rsidRDefault="00000000">
      <w:pPr>
        <w:shd w:val="clear" w:color="auto" w:fill="FFFFFF"/>
        <w:spacing w:line="360" w:lineRule="auto"/>
        <w:rPr>
          <w:color w:val="131314"/>
          <w:sz w:val="28"/>
          <w:szCs w:val="28"/>
        </w:rPr>
      </w:pPr>
      <w:r>
        <w:rPr>
          <w:color w:val="131314"/>
          <w:sz w:val="28"/>
          <w:szCs w:val="28"/>
        </w:rPr>
        <w:t>2.4.5 Eye protection</w:t>
      </w:r>
    </w:p>
    <w:p w14:paraId="028D1D54" w14:textId="77777777" w:rsidR="008D3800" w:rsidRDefault="00000000">
      <w:pPr>
        <w:shd w:val="clear" w:color="auto" w:fill="FFFFFF"/>
        <w:spacing w:line="360" w:lineRule="auto"/>
        <w:rPr>
          <w:color w:val="131314"/>
          <w:sz w:val="28"/>
          <w:szCs w:val="28"/>
        </w:rPr>
      </w:pPr>
      <w:r>
        <w:rPr>
          <w:color w:val="131314"/>
          <w:sz w:val="28"/>
          <w:szCs w:val="28"/>
        </w:rPr>
        <w:t>2.4.6 For skin</w:t>
      </w:r>
    </w:p>
    <w:p w14:paraId="7AAAC93F" w14:textId="77777777" w:rsidR="008D3800" w:rsidRDefault="00000000">
      <w:pPr>
        <w:shd w:val="clear" w:color="auto" w:fill="FFFFFF"/>
        <w:spacing w:line="360" w:lineRule="auto"/>
        <w:rPr>
          <w:color w:val="131314"/>
          <w:sz w:val="28"/>
          <w:szCs w:val="28"/>
        </w:rPr>
      </w:pPr>
      <w:r>
        <w:rPr>
          <w:color w:val="131314"/>
          <w:sz w:val="28"/>
          <w:szCs w:val="28"/>
        </w:rPr>
        <w:t>2.4.7 Helpful for ageing</w:t>
      </w:r>
    </w:p>
    <w:p w14:paraId="04F77CC4" w14:textId="77777777" w:rsidR="008D3800" w:rsidRDefault="00000000">
      <w:pPr>
        <w:shd w:val="clear" w:color="auto" w:fill="FFFFFF"/>
        <w:spacing w:line="360" w:lineRule="auto"/>
        <w:rPr>
          <w:color w:val="131314"/>
          <w:sz w:val="28"/>
          <w:szCs w:val="28"/>
        </w:rPr>
      </w:pPr>
      <w:r>
        <w:rPr>
          <w:color w:val="131314"/>
          <w:sz w:val="28"/>
          <w:szCs w:val="28"/>
        </w:rPr>
        <w:t>2.4.8 Renal role</w:t>
      </w:r>
    </w:p>
    <w:p w14:paraId="257A0D99" w14:textId="77777777" w:rsidR="008D3800" w:rsidRDefault="00000000">
      <w:pPr>
        <w:shd w:val="clear" w:color="auto" w:fill="FFFFFF"/>
        <w:spacing w:line="360" w:lineRule="auto"/>
        <w:rPr>
          <w:color w:val="131314"/>
          <w:sz w:val="28"/>
          <w:szCs w:val="28"/>
        </w:rPr>
      </w:pPr>
      <w:r>
        <w:rPr>
          <w:color w:val="131314"/>
          <w:sz w:val="28"/>
          <w:szCs w:val="28"/>
        </w:rPr>
        <w:t>2.4.8 Role in digestive disorders</w:t>
      </w:r>
    </w:p>
    <w:p w14:paraId="5668685E" w14:textId="77777777" w:rsidR="008D3800" w:rsidRDefault="00000000">
      <w:pPr>
        <w:shd w:val="clear" w:color="auto" w:fill="FFFFFF"/>
        <w:spacing w:line="360" w:lineRule="auto"/>
        <w:rPr>
          <w:color w:val="131314"/>
          <w:sz w:val="28"/>
          <w:szCs w:val="28"/>
        </w:rPr>
      </w:pPr>
      <w:r>
        <w:rPr>
          <w:color w:val="131314"/>
          <w:sz w:val="28"/>
          <w:szCs w:val="28"/>
        </w:rPr>
        <w:t>2.4.9 Cashew for bones and neuralgia</w:t>
      </w:r>
    </w:p>
    <w:p w14:paraId="7E78CA6B" w14:textId="77777777" w:rsidR="008D3800" w:rsidRDefault="00000000">
      <w:pPr>
        <w:shd w:val="clear" w:color="auto" w:fill="FFFFFF"/>
        <w:spacing w:line="360" w:lineRule="auto"/>
        <w:rPr>
          <w:color w:val="131314"/>
          <w:sz w:val="28"/>
          <w:szCs w:val="28"/>
        </w:rPr>
      </w:pPr>
      <w:r>
        <w:rPr>
          <w:color w:val="131314"/>
          <w:sz w:val="28"/>
          <w:szCs w:val="28"/>
        </w:rPr>
        <w:t>2.5 Role of cashew kernel</w:t>
      </w:r>
    </w:p>
    <w:p w14:paraId="7AFA56C4" w14:textId="77777777" w:rsidR="008D3800" w:rsidRDefault="00000000">
      <w:pPr>
        <w:shd w:val="clear" w:color="auto" w:fill="FFFFFF"/>
        <w:spacing w:line="360" w:lineRule="auto"/>
        <w:rPr>
          <w:color w:val="131314"/>
          <w:sz w:val="28"/>
          <w:szCs w:val="28"/>
        </w:rPr>
      </w:pPr>
      <w:r>
        <w:rPr>
          <w:color w:val="131314"/>
          <w:sz w:val="28"/>
          <w:szCs w:val="28"/>
        </w:rPr>
        <w:t>2.6 Cashew apple</w:t>
      </w:r>
    </w:p>
    <w:p w14:paraId="70DF8C9E" w14:textId="77777777" w:rsidR="008D3800" w:rsidRDefault="00000000">
      <w:pPr>
        <w:shd w:val="clear" w:color="auto" w:fill="FFFFFF"/>
        <w:spacing w:line="360" w:lineRule="auto"/>
        <w:rPr>
          <w:color w:val="131314"/>
          <w:sz w:val="28"/>
          <w:szCs w:val="28"/>
        </w:rPr>
      </w:pPr>
      <w:r>
        <w:rPr>
          <w:color w:val="131314"/>
          <w:sz w:val="28"/>
          <w:szCs w:val="28"/>
        </w:rPr>
        <w:t>2.7 Cashew gum</w:t>
      </w:r>
    </w:p>
    <w:p w14:paraId="4B228D7F" w14:textId="77777777" w:rsidR="008D3800" w:rsidRDefault="00000000">
      <w:pPr>
        <w:shd w:val="clear" w:color="auto" w:fill="FFFFFF"/>
        <w:spacing w:line="360" w:lineRule="auto"/>
        <w:rPr>
          <w:color w:val="131314"/>
          <w:sz w:val="28"/>
          <w:szCs w:val="28"/>
        </w:rPr>
      </w:pPr>
      <w:r>
        <w:rPr>
          <w:color w:val="131314"/>
          <w:sz w:val="28"/>
          <w:szCs w:val="28"/>
        </w:rPr>
        <w:t xml:space="preserve"> Chapter Three</w:t>
      </w:r>
    </w:p>
    <w:p w14:paraId="079B23F9" w14:textId="77777777" w:rsidR="008D3800" w:rsidRDefault="00000000">
      <w:pPr>
        <w:spacing w:line="360" w:lineRule="auto"/>
        <w:rPr>
          <w:sz w:val="28"/>
          <w:szCs w:val="28"/>
        </w:rPr>
      </w:pPr>
      <w:r>
        <w:rPr>
          <w:sz w:val="28"/>
          <w:szCs w:val="28"/>
        </w:rPr>
        <w:t xml:space="preserve">3.1 Materials and methods </w:t>
      </w:r>
    </w:p>
    <w:p w14:paraId="65BFAAF9" w14:textId="77777777" w:rsidR="008D3800" w:rsidRDefault="00000000">
      <w:pPr>
        <w:spacing w:line="360" w:lineRule="auto"/>
        <w:rPr>
          <w:sz w:val="28"/>
          <w:szCs w:val="28"/>
        </w:rPr>
      </w:pPr>
      <w:r>
        <w:rPr>
          <w:sz w:val="28"/>
          <w:szCs w:val="28"/>
        </w:rPr>
        <w:t xml:space="preserve">3.1.1 Gathering and identifying plant sample: </w:t>
      </w:r>
    </w:p>
    <w:p w14:paraId="050EF00C" w14:textId="77777777" w:rsidR="008D3800" w:rsidRDefault="00000000">
      <w:pPr>
        <w:spacing w:line="360" w:lineRule="auto"/>
        <w:rPr>
          <w:sz w:val="28"/>
          <w:szCs w:val="28"/>
        </w:rPr>
      </w:pPr>
      <w:r>
        <w:rPr>
          <w:sz w:val="28"/>
          <w:szCs w:val="28"/>
        </w:rPr>
        <w:t>3.1.2 Preparation of ethanol extracts</w:t>
      </w:r>
    </w:p>
    <w:p w14:paraId="291BAAD1" w14:textId="77777777" w:rsidR="008D3800" w:rsidRDefault="00000000">
      <w:pPr>
        <w:spacing w:line="360" w:lineRule="auto"/>
        <w:rPr>
          <w:sz w:val="28"/>
          <w:szCs w:val="28"/>
        </w:rPr>
      </w:pPr>
      <w:r>
        <w:rPr>
          <w:sz w:val="28"/>
          <w:szCs w:val="28"/>
        </w:rPr>
        <w:t>3.1.3 Preparation of water extracts</w:t>
      </w:r>
    </w:p>
    <w:p w14:paraId="2574DF15" w14:textId="77777777" w:rsidR="008D3800" w:rsidRDefault="00000000">
      <w:pPr>
        <w:spacing w:line="360" w:lineRule="auto"/>
        <w:rPr>
          <w:sz w:val="28"/>
          <w:szCs w:val="28"/>
        </w:rPr>
      </w:pPr>
      <w:r>
        <w:rPr>
          <w:sz w:val="28"/>
          <w:szCs w:val="28"/>
        </w:rPr>
        <w:t>3.2 Screening of extracts for phytochemicals</w:t>
      </w:r>
    </w:p>
    <w:p w14:paraId="0F9EE33A" w14:textId="77777777" w:rsidR="008D3800" w:rsidRDefault="00000000">
      <w:pPr>
        <w:spacing w:line="360" w:lineRule="auto"/>
        <w:rPr>
          <w:sz w:val="28"/>
          <w:szCs w:val="28"/>
        </w:rPr>
      </w:pPr>
      <w:r>
        <w:rPr>
          <w:sz w:val="28"/>
          <w:szCs w:val="28"/>
        </w:rPr>
        <w:t>3.2.1 Determination of the carbohydrates:</w:t>
      </w:r>
    </w:p>
    <w:p w14:paraId="5D7FDD31" w14:textId="3936DED8" w:rsidR="008D3800" w:rsidRDefault="00BB5EFA">
      <w:pPr>
        <w:spacing w:line="360" w:lineRule="auto"/>
        <w:rPr>
          <w:sz w:val="28"/>
          <w:szCs w:val="28"/>
        </w:rPr>
      </w:pPr>
      <w:r>
        <w:rPr>
          <w:sz w:val="28"/>
          <w:szCs w:val="28"/>
        </w:rPr>
        <w:t xml:space="preserve">3.2.2 Determination of alkaloids </w:t>
      </w:r>
    </w:p>
    <w:p w14:paraId="0D5598B1" w14:textId="77777777" w:rsidR="008D3800" w:rsidRDefault="00000000">
      <w:pPr>
        <w:spacing w:line="360" w:lineRule="auto"/>
        <w:rPr>
          <w:sz w:val="28"/>
          <w:szCs w:val="28"/>
        </w:rPr>
      </w:pPr>
      <w:r>
        <w:rPr>
          <w:sz w:val="28"/>
          <w:szCs w:val="28"/>
        </w:rPr>
        <w:t>3.2.3 Determination of anthraquinone derivatives</w:t>
      </w:r>
    </w:p>
    <w:p w14:paraId="27CF6364" w14:textId="77777777" w:rsidR="008D3800" w:rsidRDefault="00000000">
      <w:pPr>
        <w:spacing w:line="360" w:lineRule="auto"/>
        <w:rPr>
          <w:sz w:val="28"/>
          <w:szCs w:val="28"/>
        </w:rPr>
      </w:pPr>
      <w:r>
        <w:rPr>
          <w:sz w:val="28"/>
          <w:szCs w:val="28"/>
        </w:rPr>
        <w:t xml:space="preserve">3.2.4 Determination of sterols and </w:t>
      </w:r>
      <w:proofErr w:type="spellStart"/>
      <w:r>
        <w:rPr>
          <w:sz w:val="28"/>
          <w:szCs w:val="28"/>
        </w:rPr>
        <w:t>terpens</w:t>
      </w:r>
      <w:proofErr w:type="spellEnd"/>
    </w:p>
    <w:p w14:paraId="5A24C9CB" w14:textId="77777777" w:rsidR="008D3800" w:rsidRDefault="00000000">
      <w:pPr>
        <w:spacing w:line="360" w:lineRule="auto"/>
        <w:rPr>
          <w:sz w:val="28"/>
          <w:szCs w:val="28"/>
        </w:rPr>
      </w:pPr>
      <w:r>
        <w:rPr>
          <w:sz w:val="28"/>
          <w:szCs w:val="28"/>
        </w:rPr>
        <w:t>3.2.5 Salkowski's Test</w:t>
      </w:r>
    </w:p>
    <w:p w14:paraId="505E621D" w14:textId="77777777" w:rsidR="008D3800" w:rsidRDefault="00000000">
      <w:pPr>
        <w:spacing w:line="360" w:lineRule="auto"/>
        <w:rPr>
          <w:sz w:val="28"/>
          <w:szCs w:val="28"/>
        </w:rPr>
      </w:pPr>
      <w:r>
        <w:rPr>
          <w:sz w:val="28"/>
          <w:szCs w:val="28"/>
        </w:rPr>
        <w:t>3.2.6 Determination of the saponins</w:t>
      </w:r>
    </w:p>
    <w:p w14:paraId="4FE6C58E" w14:textId="77777777" w:rsidR="008D3800" w:rsidRDefault="00000000">
      <w:pPr>
        <w:spacing w:line="360" w:lineRule="auto"/>
        <w:rPr>
          <w:sz w:val="28"/>
          <w:szCs w:val="28"/>
        </w:rPr>
      </w:pPr>
      <w:r>
        <w:rPr>
          <w:sz w:val="28"/>
          <w:szCs w:val="28"/>
        </w:rPr>
        <w:t>3.2.7 Determination of tannins</w:t>
      </w:r>
    </w:p>
    <w:p w14:paraId="6335BC50" w14:textId="77777777" w:rsidR="008D3800" w:rsidRDefault="00000000">
      <w:pPr>
        <w:spacing w:line="360" w:lineRule="auto"/>
        <w:rPr>
          <w:sz w:val="28"/>
          <w:szCs w:val="28"/>
        </w:rPr>
      </w:pPr>
      <w:r>
        <w:rPr>
          <w:sz w:val="28"/>
          <w:szCs w:val="28"/>
        </w:rPr>
        <w:t>3.2.8 Test for ferric chloride:</w:t>
      </w:r>
    </w:p>
    <w:p w14:paraId="1F864033" w14:textId="77777777" w:rsidR="008D3800" w:rsidRDefault="00000000">
      <w:pPr>
        <w:spacing w:line="360" w:lineRule="auto"/>
        <w:rPr>
          <w:sz w:val="28"/>
          <w:szCs w:val="28"/>
        </w:rPr>
      </w:pPr>
      <w:r>
        <w:rPr>
          <w:sz w:val="28"/>
          <w:szCs w:val="28"/>
        </w:rPr>
        <w:t xml:space="preserve">3.2.9 Determination of flavonoids </w:t>
      </w:r>
    </w:p>
    <w:p w14:paraId="7C59B705" w14:textId="77777777" w:rsidR="008D3800" w:rsidRDefault="00000000">
      <w:pPr>
        <w:spacing w:line="360" w:lineRule="auto"/>
        <w:rPr>
          <w:sz w:val="28"/>
          <w:szCs w:val="28"/>
        </w:rPr>
      </w:pPr>
      <w:r>
        <w:rPr>
          <w:sz w:val="28"/>
          <w:szCs w:val="28"/>
        </w:rPr>
        <w:t>3.2.10 Determination of phenol</w:t>
      </w:r>
    </w:p>
    <w:p w14:paraId="18CF3A7F" w14:textId="77777777" w:rsidR="008D3800" w:rsidRDefault="00000000">
      <w:pPr>
        <w:spacing w:line="360" w:lineRule="auto"/>
        <w:rPr>
          <w:sz w:val="28"/>
          <w:szCs w:val="28"/>
        </w:rPr>
      </w:pPr>
      <w:r>
        <w:rPr>
          <w:sz w:val="28"/>
          <w:szCs w:val="28"/>
        </w:rPr>
        <w:t>3.3 Microbiological media used for the test</w:t>
      </w:r>
    </w:p>
    <w:p w14:paraId="6103E164" w14:textId="77777777" w:rsidR="008D3800" w:rsidRDefault="00000000">
      <w:pPr>
        <w:shd w:val="clear" w:color="auto" w:fill="FFFFFF"/>
        <w:spacing w:line="360" w:lineRule="auto"/>
        <w:rPr>
          <w:sz w:val="28"/>
          <w:szCs w:val="28"/>
        </w:rPr>
      </w:pPr>
      <w:r>
        <w:rPr>
          <w:color w:val="131314"/>
          <w:sz w:val="28"/>
          <w:szCs w:val="28"/>
        </w:rPr>
        <w:t xml:space="preserve"> Chapter Four</w:t>
      </w:r>
    </w:p>
    <w:p w14:paraId="6CEAAF90" w14:textId="77777777" w:rsidR="008D3800" w:rsidRDefault="00000000">
      <w:pPr>
        <w:spacing w:line="360" w:lineRule="auto"/>
        <w:rPr>
          <w:sz w:val="28"/>
          <w:szCs w:val="28"/>
        </w:rPr>
      </w:pPr>
      <w:r>
        <w:rPr>
          <w:sz w:val="28"/>
          <w:szCs w:val="28"/>
        </w:rPr>
        <w:t>4.1 Results and discussion</w:t>
      </w:r>
    </w:p>
    <w:p w14:paraId="025E1948" w14:textId="77777777" w:rsidR="008D3800" w:rsidRDefault="00000000">
      <w:pPr>
        <w:shd w:val="clear" w:color="auto" w:fill="FFFFFF"/>
        <w:spacing w:line="360" w:lineRule="auto"/>
        <w:rPr>
          <w:sz w:val="28"/>
          <w:szCs w:val="28"/>
        </w:rPr>
      </w:pPr>
      <w:r>
        <w:rPr>
          <w:color w:val="131314"/>
          <w:sz w:val="28"/>
          <w:szCs w:val="28"/>
        </w:rPr>
        <w:t xml:space="preserve"> Chapter Five</w:t>
      </w:r>
    </w:p>
    <w:p w14:paraId="6EFC9D45" w14:textId="77777777" w:rsidR="008D3800" w:rsidRDefault="00000000">
      <w:pPr>
        <w:spacing w:line="360" w:lineRule="auto"/>
        <w:rPr>
          <w:sz w:val="28"/>
          <w:szCs w:val="28"/>
        </w:rPr>
      </w:pPr>
      <w:r>
        <w:rPr>
          <w:sz w:val="28"/>
          <w:szCs w:val="28"/>
        </w:rPr>
        <w:t xml:space="preserve">5.1 Conclusion </w:t>
      </w:r>
    </w:p>
    <w:p w14:paraId="6C2A5029" w14:textId="77777777" w:rsidR="008D3800" w:rsidRDefault="008D3800">
      <w:pPr>
        <w:spacing w:line="360" w:lineRule="auto"/>
        <w:rPr>
          <w:sz w:val="28"/>
          <w:szCs w:val="28"/>
        </w:rPr>
      </w:pPr>
    </w:p>
    <w:p w14:paraId="2E521B9F" w14:textId="77777777" w:rsidR="008D3800" w:rsidRDefault="008D3800">
      <w:pPr>
        <w:rPr>
          <w:sz w:val="28"/>
          <w:szCs w:val="28"/>
        </w:rPr>
      </w:pPr>
    </w:p>
    <w:p w14:paraId="1EFA7DCD" w14:textId="77777777" w:rsidR="008D3800" w:rsidRDefault="00000000">
      <w:pPr>
        <w:rPr>
          <w:sz w:val="28"/>
          <w:szCs w:val="28"/>
        </w:rPr>
      </w:pPr>
      <w:r>
        <w:rPr>
          <w:sz w:val="28"/>
          <w:szCs w:val="28"/>
        </w:rPr>
        <w:t>References</w:t>
      </w:r>
    </w:p>
    <w:p w14:paraId="0AB8EF8D" w14:textId="77777777" w:rsidR="008D3800" w:rsidRDefault="008D3800">
      <w:pPr>
        <w:rPr>
          <w:sz w:val="28"/>
          <w:szCs w:val="28"/>
        </w:rPr>
      </w:pPr>
    </w:p>
    <w:p w14:paraId="73CAB209" w14:textId="77777777" w:rsidR="008D3800" w:rsidRDefault="008D3800">
      <w:pPr>
        <w:rPr>
          <w:sz w:val="28"/>
          <w:szCs w:val="28"/>
        </w:rPr>
      </w:pPr>
    </w:p>
    <w:p w14:paraId="421CFDDA" w14:textId="77777777" w:rsidR="008D3800" w:rsidRDefault="008D3800">
      <w:pPr>
        <w:rPr>
          <w:sz w:val="28"/>
          <w:szCs w:val="28"/>
        </w:rPr>
      </w:pPr>
    </w:p>
    <w:p w14:paraId="6D437453" w14:textId="77777777" w:rsidR="008D3800" w:rsidRDefault="008D3800">
      <w:pPr>
        <w:rPr>
          <w:sz w:val="28"/>
          <w:szCs w:val="28"/>
        </w:rPr>
      </w:pPr>
    </w:p>
    <w:p w14:paraId="4FD29614" w14:textId="77777777" w:rsidR="008D3800" w:rsidRDefault="00000000">
      <w:pPr>
        <w:spacing w:line="360" w:lineRule="auto"/>
        <w:rPr>
          <w:sz w:val="28"/>
          <w:szCs w:val="28"/>
        </w:rPr>
      </w:pPr>
      <w:r>
        <w:rPr>
          <w:sz w:val="28"/>
          <w:szCs w:val="28"/>
        </w:rPr>
        <w:t xml:space="preserve">                                              Abstract </w:t>
      </w:r>
    </w:p>
    <w:p w14:paraId="5CD455E8" w14:textId="77777777" w:rsidR="008D3800" w:rsidRDefault="00000000">
      <w:pPr>
        <w:spacing w:line="360" w:lineRule="auto"/>
        <w:rPr>
          <w:sz w:val="28"/>
          <w:szCs w:val="28"/>
        </w:rPr>
      </w:pPr>
      <w:r>
        <w:rPr>
          <w:sz w:val="28"/>
          <w:szCs w:val="28"/>
        </w:rPr>
        <w:t xml:space="preserve">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Anacardium occidentale L, were </w:t>
      </w:r>
      <w:proofErr w:type="spellStart"/>
      <w:r>
        <w:rPr>
          <w:sz w:val="28"/>
          <w:szCs w:val="28"/>
        </w:rPr>
        <w:t>analysed</w:t>
      </w:r>
      <w:proofErr w:type="spellEnd"/>
      <w:r>
        <w:rPr>
          <w:sz w:val="28"/>
          <w:szCs w:val="28"/>
        </w:rPr>
        <w:t xml:space="preserve"> for their phytochemical and antibacterial properties. The antibacterial activity of methanol extract of Anacardium occidentale L (cashew apple extract) against Streptococcus pyogenes, Micrococcus luteus, Salmonella typhimurium, </w:t>
      </w:r>
      <w:proofErr w:type="spellStart"/>
      <w:r>
        <w:rPr>
          <w:sz w:val="28"/>
          <w:szCs w:val="28"/>
        </w:rPr>
        <w:t>Entrococcus</w:t>
      </w:r>
      <w:proofErr w:type="spellEnd"/>
      <w:r>
        <w:rPr>
          <w:sz w:val="28"/>
          <w:szCs w:val="28"/>
        </w:rPr>
        <w:t xml:space="preserve"> </w:t>
      </w:r>
      <w:proofErr w:type="spellStart"/>
      <w:r>
        <w:rPr>
          <w:sz w:val="28"/>
          <w:szCs w:val="28"/>
        </w:rPr>
        <w:t>faecali</w:t>
      </w:r>
      <w:proofErr w:type="spellEnd"/>
      <w:r>
        <w:rPr>
          <w:sz w:val="28"/>
          <w:szCs w:val="28"/>
        </w:rPr>
        <w:t xml:space="preserve"> and Bacillus cereus were investigated using the agar diffusion method. The result obtained showed that cashew apple extract gave the widest zone of inhibition against one of the five test organisms at the concentration of 1 mg/disk. However, Salmonella typhimurium was more sensitive to the extract. The phytochemical screening indicated the presence of total phenolic content (405.54±27.50 mg/g), total flavonoids (2.378±0.38 mg/g), and tannins (33.17±3.96 mg/g) in the cashew apple extract which confirm its inhibitory activities against the test organisms. This therefore, supports the traditional medicinal use of Anacardium occidentale L in the treatment of bacterial infections. </w:t>
      </w:r>
    </w:p>
    <w:p w14:paraId="58F07A8C" w14:textId="77777777" w:rsidR="008D3800" w:rsidRDefault="008D3800">
      <w:pPr>
        <w:spacing w:line="360" w:lineRule="auto"/>
        <w:rPr>
          <w:sz w:val="28"/>
          <w:szCs w:val="28"/>
        </w:rPr>
      </w:pPr>
    </w:p>
    <w:p w14:paraId="1C9A41D3" w14:textId="77777777" w:rsidR="008D3800" w:rsidRDefault="00000000">
      <w:pPr>
        <w:spacing w:line="360" w:lineRule="auto"/>
        <w:rPr>
          <w:sz w:val="28"/>
          <w:szCs w:val="28"/>
        </w:rPr>
      </w:pPr>
      <w:r>
        <w:rPr>
          <w:sz w:val="28"/>
          <w:szCs w:val="28"/>
        </w:rPr>
        <w:t xml:space="preserve">            </w:t>
      </w:r>
    </w:p>
    <w:p w14:paraId="64DC03E2" w14:textId="77777777" w:rsidR="008D3800" w:rsidRDefault="008D3800">
      <w:pPr>
        <w:spacing w:line="360" w:lineRule="auto"/>
        <w:rPr>
          <w:sz w:val="28"/>
          <w:szCs w:val="28"/>
        </w:rPr>
      </w:pPr>
    </w:p>
    <w:p w14:paraId="678DD2D6" w14:textId="77777777" w:rsidR="008D3800" w:rsidRDefault="008D3800">
      <w:pPr>
        <w:spacing w:line="360" w:lineRule="auto"/>
        <w:rPr>
          <w:sz w:val="28"/>
          <w:szCs w:val="28"/>
        </w:rPr>
      </w:pPr>
    </w:p>
    <w:p w14:paraId="46DE3E7F" w14:textId="77777777" w:rsidR="008D3800" w:rsidRDefault="008D3800">
      <w:pPr>
        <w:spacing w:line="360" w:lineRule="auto"/>
        <w:rPr>
          <w:sz w:val="28"/>
          <w:szCs w:val="28"/>
        </w:rPr>
      </w:pPr>
    </w:p>
    <w:p w14:paraId="57107769" w14:textId="77777777" w:rsidR="008D3800" w:rsidRDefault="008D3800">
      <w:pPr>
        <w:spacing w:line="360" w:lineRule="auto"/>
        <w:rPr>
          <w:sz w:val="28"/>
          <w:szCs w:val="28"/>
        </w:rPr>
      </w:pPr>
    </w:p>
    <w:p w14:paraId="2DC1D8DA" w14:textId="77777777" w:rsidR="008D3800" w:rsidRDefault="008D3800">
      <w:pPr>
        <w:spacing w:line="360" w:lineRule="auto"/>
        <w:rPr>
          <w:sz w:val="28"/>
          <w:szCs w:val="28"/>
        </w:rPr>
      </w:pPr>
    </w:p>
    <w:p w14:paraId="00A8F7A5" w14:textId="77777777" w:rsidR="008D3800" w:rsidRDefault="00000000">
      <w:pPr>
        <w:spacing w:line="360" w:lineRule="auto"/>
        <w:rPr>
          <w:sz w:val="28"/>
          <w:szCs w:val="28"/>
        </w:rPr>
      </w:pPr>
      <w:r>
        <w:rPr>
          <w:sz w:val="28"/>
          <w:szCs w:val="28"/>
        </w:rPr>
        <w:t xml:space="preserve">                                    CHAPTER ONE</w:t>
      </w:r>
    </w:p>
    <w:p w14:paraId="6D311D40" w14:textId="77777777" w:rsidR="008D3800" w:rsidRDefault="008D3800">
      <w:pPr>
        <w:spacing w:line="360" w:lineRule="auto"/>
        <w:rPr>
          <w:sz w:val="28"/>
          <w:szCs w:val="28"/>
        </w:rPr>
      </w:pPr>
    </w:p>
    <w:p w14:paraId="103C15D1" w14:textId="77777777" w:rsidR="008D3800" w:rsidRDefault="00000000">
      <w:pPr>
        <w:spacing w:line="360" w:lineRule="auto"/>
        <w:rPr>
          <w:sz w:val="28"/>
          <w:szCs w:val="28"/>
        </w:rPr>
      </w:pPr>
      <w:r>
        <w:rPr>
          <w:sz w:val="28"/>
          <w:szCs w:val="28"/>
        </w:rPr>
        <w:t>1 .0 INTRODUCTION</w:t>
      </w:r>
    </w:p>
    <w:p w14:paraId="6C1DB1CA" w14:textId="4D7B14A2" w:rsidR="008D3800" w:rsidRDefault="00000000">
      <w:pPr>
        <w:spacing w:line="360" w:lineRule="auto"/>
        <w:jc w:val="both"/>
        <w:rPr>
          <w:sz w:val="28"/>
          <w:szCs w:val="28"/>
        </w:rPr>
      </w:pPr>
      <w:r>
        <w:rPr>
          <w:sz w:val="28"/>
          <w:szCs w:val="28"/>
        </w:rPr>
        <w:t xml:space="preserve">Traditional medicinal plants have the ability to synthesize a wide variety of chemical compounds that play a major role in primary health care as therapeutic remedies. In addition to this, they serve as alternative sources for western medicines that are expensive, synthetic and as consequence, may have adverse side effects [1]. In our laboratory, various medicinal plants such as Moringa oleifera, Ficus benghalensis, Brassica oleracea and Morus indica (MI) varieties have been screened for their proximate composition, phytochemical profile [2], antioxidant [3], anti-hypercholesterolemic [4], antimutagenic [5], anti-diabetic [6], antimicrobial [7] and protease activities in both in-vitro and ex-vivo </w:t>
      </w:r>
      <w:r w:rsidR="00BB5EFA">
        <w:rPr>
          <w:sz w:val="28"/>
          <w:szCs w:val="28"/>
        </w:rPr>
        <w:t>models [</w:t>
      </w:r>
      <w:r>
        <w:rPr>
          <w:sz w:val="28"/>
          <w:szCs w:val="28"/>
        </w:rPr>
        <w:t xml:space="preserve">8]. Anacardium occidentale L. belongs to the family </w:t>
      </w:r>
      <w:proofErr w:type="spellStart"/>
      <w:r>
        <w:rPr>
          <w:sz w:val="28"/>
          <w:szCs w:val="28"/>
        </w:rPr>
        <w:t>Anacardiaceae</w:t>
      </w:r>
      <w:proofErr w:type="spellEnd"/>
      <w:r>
        <w:rPr>
          <w:sz w:val="28"/>
          <w:szCs w:val="28"/>
        </w:rPr>
        <w:t>. It is one of the most important plantation crops in India, Brazil, Nigeria and Vietnam. However, the edible cashew apple has high nutritive values such as high vitamin C, minerals such as calcium, phosphorus, iron [9]. The cashew apple has found to have several applications in food industries and in breweries. It can be eaten as such and also as juice, pulp, wine [10-11]. Phytochemicals and its biological activities of a plant have been found to be affected by seasonal variation, maturity and environment factors [12]. Although various studies have been carried out on the phytochemical constituents in cashew plants, not much attention has been paid to the variation in the phytochemicals that appear in the different parts especially fruit of these plants. Therefore, the objective of this study was to determine the phytochemical and antibacterial properties of cashew apple extract. This will contribute to the knowledge based on the application of these extract as ingredients in developing nutraceuticals and functional foods for the potential treatment against pathogenic bacteria.</w:t>
      </w:r>
    </w:p>
    <w:p w14:paraId="4A3A7B6F" w14:textId="77777777" w:rsidR="008D3800" w:rsidRDefault="00000000">
      <w:pPr>
        <w:spacing w:line="360" w:lineRule="auto"/>
        <w:jc w:val="both"/>
        <w:rPr>
          <w:color w:val="131314"/>
          <w:sz w:val="30"/>
          <w:szCs w:val="30"/>
        </w:rPr>
      </w:pPr>
      <w:r>
        <w:t xml:space="preserve"> </w:t>
      </w:r>
      <w:r>
        <w:rPr>
          <w:color w:val="131314"/>
          <w:sz w:val="30"/>
          <w:szCs w:val="30"/>
        </w:rPr>
        <w:t>1.2 STATEMENT OF THE PROBLEM</w:t>
      </w:r>
      <w:r>
        <w:rPr>
          <w:color w:val="131314"/>
          <w:sz w:val="30"/>
          <w:szCs w:val="30"/>
        </w:rPr>
        <w:br/>
        <w:t xml:space="preserve">Today people are troubled because of the way various diseases and sickness are sprung up. The only seemingly major way out is to use modern hospitals for both protection and control. This is treatment using synthetic drugs which are very much expensive, most of the time with negative side effects and not readily available. </w:t>
      </w:r>
    </w:p>
    <w:p w14:paraId="409E1E47" w14:textId="77777777" w:rsidR="008D3800" w:rsidRDefault="00000000">
      <w:pPr>
        <w:shd w:val="clear" w:color="auto" w:fill="FFFFFF"/>
        <w:spacing w:line="360" w:lineRule="auto"/>
        <w:jc w:val="both"/>
        <w:rPr>
          <w:color w:val="131314"/>
          <w:sz w:val="30"/>
          <w:szCs w:val="30"/>
        </w:rPr>
      </w:pPr>
      <w:r>
        <w:rPr>
          <w:color w:val="131314"/>
          <w:sz w:val="30"/>
          <w:szCs w:val="30"/>
        </w:rPr>
        <w:t>1.3 JUSTIFICATION OF STUDY</w:t>
      </w:r>
    </w:p>
    <w:p w14:paraId="0CFC522D" w14:textId="77777777" w:rsidR="008D3800" w:rsidRDefault="00000000">
      <w:pPr>
        <w:shd w:val="clear" w:color="auto" w:fill="FFFFFF"/>
        <w:spacing w:line="360" w:lineRule="auto"/>
        <w:jc w:val="both"/>
        <w:rPr>
          <w:color w:val="131314"/>
          <w:sz w:val="30"/>
          <w:szCs w:val="30"/>
        </w:rPr>
      </w:pPr>
      <w:r>
        <w:rPr>
          <w:color w:val="131314"/>
          <w:sz w:val="30"/>
          <w:szCs w:val="30"/>
        </w:rPr>
        <w:t xml:space="preserve">Several studies undertaken on use of plant-derived compounds use as alternatives to synthetic drugs have established that cashew has medicinal values. These activities are linked to the types of </w:t>
      </w:r>
      <w:proofErr w:type="spellStart"/>
      <w:r>
        <w:rPr>
          <w:color w:val="131314"/>
          <w:sz w:val="30"/>
          <w:szCs w:val="30"/>
        </w:rPr>
        <w:t>photochemicals</w:t>
      </w:r>
      <w:proofErr w:type="spellEnd"/>
      <w:r>
        <w:rPr>
          <w:color w:val="131314"/>
          <w:sz w:val="30"/>
          <w:szCs w:val="30"/>
        </w:rPr>
        <w:t>/ mineral present in the plant. It was on the basis of this that this study was taken with the aim and objectives stated below</w:t>
      </w:r>
    </w:p>
    <w:p w14:paraId="46E94DA8" w14:textId="77777777" w:rsidR="008D3800" w:rsidRDefault="00000000">
      <w:pPr>
        <w:shd w:val="clear" w:color="auto" w:fill="FFFFFF"/>
        <w:spacing w:line="360" w:lineRule="auto"/>
        <w:jc w:val="both"/>
        <w:rPr>
          <w:color w:val="131314"/>
          <w:sz w:val="30"/>
          <w:szCs w:val="30"/>
        </w:rPr>
      </w:pPr>
      <w:r>
        <w:rPr>
          <w:color w:val="131314"/>
          <w:sz w:val="30"/>
          <w:szCs w:val="30"/>
        </w:rPr>
        <w:t xml:space="preserve">1.4 AIM </w:t>
      </w:r>
    </w:p>
    <w:p w14:paraId="7F55008B" w14:textId="77777777" w:rsidR="008D3800" w:rsidRDefault="00000000">
      <w:pPr>
        <w:shd w:val="clear" w:color="auto" w:fill="FFFFFF"/>
        <w:spacing w:line="360" w:lineRule="auto"/>
        <w:jc w:val="both"/>
        <w:rPr>
          <w:color w:val="131314"/>
          <w:sz w:val="30"/>
          <w:szCs w:val="30"/>
        </w:rPr>
      </w:pPr>
      <w:r>
        <w:rPr>
          <w:color w:val="131314"/>
          <w:sz w:val="30"/>
          <w:szCs w:val="30"/>
        </w:rPr>
        <w:t>The research aimed at monitoring the Phytochemical content and antimicrobial activity of stem bark of cashew plant</w:t>
      </w:r>
    </w:p>
    <w:p w14:paraId="7B02BE84" w14:textId="77777777" w:rsidR="008D3800" w:rsidRDefault="00000000">
      <w:pPr>
        <w:shd w:val="clear" w:color="auto" w:fill="FFFFFF"/>
        <w:spacing w:line="360" w:lineRule="auto"/>
        <w:jc w:val="both"/>
        <w:rPr>
          <w:color w:val="131314"/>
          <w:sz w:val="30"/>
          <w:szCs w:val="30"/>
        </w:rPr>
      </w:pPr>
      <w:r>
        <w:rPr>
          <w:color w:val="131314"/>
          <w:sz w:val="30"/>
          <w:szCs w:val="30"/>
        </w:rPr>
        <w:t>1.5 OBJECTIVE OF THE RESEARCH</w:t>
      </w:r>
    </w:p>
    <w:p w14:paraId="3353CF0E" w14:textId="77777777" w:rsidR="008D3800" w:rsidRDefault="00000000">
      <w:pPr>
        <w:shd w:val="clear" w:color="auto" w:fill="FFFFFF"/>
        <w:spacing w:line="360" w:lineRule="auto"/>
        <w:jc w:val="both"/>
        <w:rPr>
          <w:color w:val="131314"/>
          <w:sz w:val="30"/>
          <w:szCs w:val="30"/>
        </w:rPr>
      </w:pPr>
      <w:r>
        <w:rPr>
          <w:color w:val="131314"/>
          <w:sz w:val="30"/>
          <w:szCs w:val="30"/>
        </w:rPr>
        <w:t xml:space="preserve">The objective of the research </w:t>
      </w:r>
      <w:proofErr w:type="gramStart"/>
      <w:r>
        <w:rPr>
          <w:color w:val="131314"/>
          <w:sz w:val="30"/>
          <w:szCs w:val="30"/>
        </w:rPr>
        <w:t>were</w:t>
      </w:r>
      <w:proofErr w:type="gramEnd"/>
      <w:r>
        <w:rPr>
          <w:color w:val="131314"/>
          <w:sz w:val="30"/>
          <w:szCs w:val="30"/>
        </w:rPr>
        <w:t xml:space="preserve"> to</w:t>
      </w:r>
    </w:p>
    <w:p w14:paraId="313B24BA" w14:textId="77777777" w:rsidR="008D3800" w:rsidRDefault="00000000">
      <w:pPr>
        <w:shd w:val="clear" w:color="auto" w:fill="FFFFFF"/>
        <w:spacing w:line="360" w:lineRule="auto"/>
        <w:jc w:val="both"/>
        <w:rPr>
          <w:color w:val="131314"/>
          <w:sz w:val="30"/>
          <w:szCs w:val="30"/>
        </w:rPr>
      </w:pPr>
      <w:r>
        <w:rPr>
          <w:color w:val="131314"/>
          <w:sz w:val="30"/>
          <w:szCs w:val="30"/>
        </w:rPr>
        <w:t>I collection and preparation of sample</w:t>
      </w:r>
    </w:p>
    <w:p w14:paraId="44FCC8D7" w14:textId="77777777" w:rsidR="008D3800" w:rsidRDefault="00000000">
      <w:pPr>
        <w:shd w:val="clear" w:color="auto" w:fill="FFFFFF"/>
        <w:spacing w:line="360" w:lineRule="auto"/>
        <w:jc w:val="both"/>
        <w:rPr>
          <w:color w:val="131314"/>
          <w:sz w:val="30"/>
          <w:szCs w:val="30"/>
        </w:rPr>
      </w:pPr>
      <w:proofErr w:type="spellStart"/>
      <w:r>
        <w:rPr>
          <w:color w:val="131314"/>
          <w:sz w:val="30"/>
          <w:szCs w:val="30"/>
        </w:rPr>
        <w:t>Ii</w:t>
      </w:r>
      <w:proofErr w:type="spellEnd"/>
      <w:r>
        <w:rPr>
          <w:color w:val="131314"/>
          <w:sz w:val="30"/>
          <w:szCs w:val="30"/>
        </w:rPr>
        <w:t xml:space="preserve"> determination of phytochemical content</w:t>
      </w:r>
    </w:p>
    <w:p w14:paraId="30B1AEB5" w14:textId="77777777" w:rsidR="008D3800" w:rsidRDefault="00000000">
      <w:pPr>
        <w:shd w:val="clear" w:color="auto" w:fill="FFFFFF"/>
        <w:spacing w:line="360" w:lineRule="auto"/>
        <w:jc w:val="both"/>
        <w:rPr>
          <w:color w:val="131314"/>
          <w:sz w:val="30"/>
          <w:szCs w:val="30"/>
        </w:rPr>
      </w:pPr>
      <w:r>
        <w:rPr>
          <w:color w:val="131314"/>
          <w:sz w:val="30"/>
          <w:szCs w:val="30"/>
        </w:rPr>
        <w:t>Iii determination of antimicrobial activities on selected microorganism</w:t>
      </w:r>
    </w:p>
    <w:p w14:paraId="2B881DFD" w14:textId="77777777" w:rsidR="008D3800" w:rsidRDefault="008D3800">
      <w:pPr>
        <w:shd w:val="clear" w:color="auto" w:fill="FFFFFF"/>
        <w:spacing w:line="240" w:lineRule="auto"/>
        <w:rPr>
          <w:color w:val="131314"/>
          <w:sz w:val="30"/>
          <w:szCs w:val="30"/>
        </w:rPr>
      </w:pPr>
    </w:p>
    <w:p w14:paraId="1FF32A49" w14:textId="77777777" w:rsidR="008D3800" w:rsidRDefault="008D3800">
      <w:pPr>
        <w:shd w:val="clear" w:color="auto" w:fill="FFFFFF"/>
        <w:spacing w:line="240" w:lineRule="auto"/>
        <w:rPr>
          <w:color w:val="131314"/>
          <w:sz w:val="30"/>
          <w:szCs w:val="30"/>
        </w:rPr>
      </w:pPr>
    </w:p>
    <w:p w14:paraId="4EA9EEE9" w14:textId="77777777" w:rsidR="008D3800" w:rsidRDefault="008D3800">
      <w:pPr>
        <w:shd w:val="clear" w:color="auto" w:fill="FFFFFF"/>
        <w:spacing w:line="240" w:lineRule="auto"/>
        <w:rPr>
          <w:color w:val="131314"/>
          <w:sz w:val="30"/>
          <w:szCs w:val="30"/>
        </w:rPr>
      </w:pPr>
    </w:p>
    <w:p w14:paraId="683F49EB" w14:textId="77777777" w:rsidR="008D3800" w:rsidRDefault="008D3800">
      <w:pPr>
        <w:shd w:val="clear" w:color="auto" w:fill="FFFFFF"/>
        <w:spacing w:line="240" w:lineRule="auto"/>
        <w:rPr>
          <w:color w:val="131314"/>
          <w:sz w:val="30"/>
          <w:szCs w:val="30"/>
        </w:rPr>
      </w:pPr>
    </w:p>
    <w:p w14:paraId="5F039E13" w14:textId="77777777" w:rsidR="008D3800" w:rsidRDefault="00000000">
      <w:pPr>
        <w:shd w:val="clear" w:color="auto" w:fill="FFFFFF"/>
        <w:spacing w:line="240" w:lineRule="auto"/>
        <w:rPr>
          <w:color w:val="131314"/>
          <w:sz w:val="30"/>
          <w:szCs w:val="30"/>
        </w:rPr>
      </w:pPr>
      <w:r>
        <w:rPr>
          <w:color w:val="131314"/>
          <w:sz w:val="30"/>
          <w:szCs w:val="30"/>
        </w:rPr>
        <w:t xml:space="preserve">                           CHAPTER TWO</w:t>
      </w:r>
    </w:p>
    <w:p w14:paraId="28D439B6" w14:textId="77777777" w:rsidR="008D3800" w:rsidRDefault="008D3800">
      <w:pPr>
        <w:shd w:val="clear" w:color="auto" w:fill="FFFFFF"/>
        <w:spacing w:line="240" w:lineRule="auto"/>
        <w:rPr>
          <w:color w:val="131314"/>
          <w:sz w:val="30"/>
          <w:szCs w:val="30"/>
        </w:rPr>
      </w:pPr>
    </w:p>
    <w:p w14:paraId="70B6C9CA" w14:textId="77777777" w:rsidR="008D3800" w:rsidRDefault="00000000">
      <w:pPr>
        <w:shd w:val="clear" w:color="auto" w:fill="FFFFFF"/>
        <w:spacing w:line="240" w:lineRule="auto"/>
        <w:rPr>
          <w:color w:val="131314"/>
          <w:sz w:val="30"/>
          <w:szCs w:val="30"/>
        </w:rPr>
      </w:pPr>
      <w:r>
        <w:rPr>
          <w:color w:val="131314"/>
          <w:sz w:val="30"/>
          <w:szCs w:val="30"/>
        </w:rPr>
        <w:t>2.0 LITERATURE REVIEW</w:t>
      </w:r>
    </w:p>
    <w:p w14:paraId="2F683FF2" w14:textId="77777777" w:rsidR="008D3800" w:rsidRDefault="008D3800">
      <w:pPr>
        <w:shd w:val="clear" w:color="auto" w:fill="FFFFFF"/>
        <w:spacing w:line="240" w:lineRule="auto"/>
        <w:rPr>
          <w:color w:val="131314"/>
          <w:sz w:val="30"/>
          <w:szCs w:val="30"/>
        </w:rPr>
      </w:pPr>
    </w:p>
    <w:p w14:paraId="4D6A009A" w14:textId="77777777" w:rsidR="008D3800" w:rsidRDefault="00000000">
      <w:pPr>
        <w:shd w:val="clear" w:color="auto" w:fill="FFFFFF"/>
        <w:spacing w:line="360" w:lineRule="auto"/>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 xml:space="preserve">L.) is indigenous to Brazil and is an evergreen nut-bearing tropical plant that grows in latitude 15° north and south of the equator. It is a multipurpose tree crop with great economic importance to third world countries including Benin Republic, </w:t>
      </w:r>
      <w:proofErr w:type="spellStart"/>
      <w:proofErr w:type="gramStart"/>
      <w:r>
        <w:rPr>
          <w:color w:val="333333"/>
          <w:sz w:val="28"/>
          <w:szCs w:val="28"/>
        </w:rPr>
        <w:t>Brazil,Cote</w:t>
      </w:r>
      <w:proofErr w:type="spellEnd"/>
      <w:proofErr w:type="gramEnd"/>
      <w:r>
        <w:rPr>
          <w:color w:val="333333"/>
          <w:sz w:val="28"/>
          <w:szCs w:val="28"/>
        </w:rPr>
        <w:t xml:space="preserve"> </w:t>
      </w:r>
      <w:proofErr w:type="spellStart"/>
      <w:r>
        <w:rPr>
          <w:color w:val="333333"/>
          <w:sz w:val="28"/>
          <w:szCs w:val="28"/>
        </w:rPr>
        <w:t>d’Ivore</w:t>
      </w:r>
      <w:proofErr w:type="spellEnd"/>
      <w:r>
        <w:rPr>
          <w:color w:val="333333"/>
          <w:sz w:val="28"/>
          <w:szCs w:val="28"/>
        </w:rPr>
        <w:t xml:space="preserve">, Guinea Bissau, Ghana, India, Mozambique, Nigeria, Philippines, Sri Lanka, Tanzania and   Vietnam.   </w:t>
      </w:r>
      <w:proofErr w:type="gramStart"/>
      <w:r>
        <w:rPr>
          <w:color w:val="333333"/>
          <w:sz w:val="28"/>
          <w:szCs w:val="28"/>
        </w:rPr>
        <w:t xml:space="preserve">Morphologically,   </w:t>
      </w:r>
      <w:proofErr w:type="gramEnd"/>
      <w:r>
        <w:rPr>
          <w:color w:val="333333"/>
          <w:sz w:val="28"/>
          <w:szCs w:val="28"/>
        </w:rPr>
        <w:t>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14:paraId="76A5FE0A"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590FCDA0" w14:textId="77777777" w:rsidR="008D3800" w:rsidRDefault="00000000">
      <w:pPr>
        <w:shd w:val="clear" w:color="auto" w:fill="FFFFFF"/>
        <w:spacing w:line="360" w:lineRule="auto"/>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(7). Cultivation and processing activities in cashew provides employment and income generation for women and smallholder farmers in Nigeria (34). It supplements the income of about 50,000 farmers and an additional 55,000 people employed down its’ value chain (5) as harvesters, transporters, processors, marketers, exporters etc. Women are particularly involved in the cashew sub-sector more than in any other cash crop of the nation.</w:t>
      </w:r>
    </w:p>
    <w:p w14:paraId="4E50670A"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7D8DC465" w14:textId="77777777" w:rsidR="008D3800" w:rsidRDefault="00000000">
      <w:pPr>
        <w:shd w:val="clear" w:color="auto" w:fill="FFFFFF"/>
        <w:spacing w:line="360" w:lineRule="auto"/>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(13).</w:t>
      </w:r>
    </w:p>
    <w:p w14:paraId="42B447C2"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1931BB11" w14:textId="77777777" w:rsidR="008D3800" w:rsidRDefault="00000000">
      <w:pPr>
        <w:shd w:val="clear" w:color="auto" w:fill="FFFFFF"/>
        <w:spacing w:line="360" w:lineRule="auto"/>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(19). Other research areas included assessments of morphological and molecular characteristics, ploidy status, reproductive biology, development of improved technology for large-scale production of </w:t>
      </w:r>
      <w:proofErr w:type="gramStart"/>
      <w:r>
        <w:rPr>
          <w:color w:val="333333"/>
          <w:sz w:val="28"/>
          <w:szCs w:val="28"/>
        </w:rPr>
        <w:t>value added</w:t>
      </w:r>
      <w:proofErr w:type="gramEnd"/>
      <w:r>
        <w:rPr>
          <w:color w:val="333333"/>
          <w:sz w:val="28"/>
          <w:szCs w:val="28"/>
        </w:rPr>
        <w:t xml:space="preserve"> cashew products, formulation of comprehensive farm management practices, soil and mineral requirements assessments and effective strategies for pest and disease control (8). Attempts have also been made to develop rapid methods of propagation, including budding, grafting, marcotting and tissue culture protocols for mass multiplication (</w:t>
      </w:r>
      <w:proofErr w:type="gramStart"/>
      <w:r>
        <w:rPr>
          <w:color w:val="333333"/>
          <w:sz w:val="28"/>
          <w:szCs w:val="28"/>
        </w:rPr>
        <w:t>Aliyu,  2000</w:t>
      </w:r>
      <w:proofErr w:type="gramEnd"/>
      <w:r>
        <w:rPr>
          <w:color w:val="333333"/>
          <w:sz w:val="28"/>
          <w:szCs w:val="28"/>
        </w:rPr>
        <w:t xml:space="preserve">,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w:t>
      </w:r>
      <w:proofErr w:type="spellStart"/>
      <w:r>
        <w:rPr>
          <w:color w:val="333333"/>
          <w:sz w:val="28"/>
          <w:szCs w:val="28"/>
        </w:rPr>
        <w:t>standardise</w:t>
      </w:r>
      <w:proofErr w:type="spellEnd"/>
      <w:r>
        <w:rPr>
          <w:color w:val="333333"/>
          <w:sz w:val="28"/>
          <w:szCs w:val="28"/>
        </w:rPr>
        <w:t xml:space="preserve"> effective propagation techniques to clone them.</w:t>
      </w:r>
    </w:p>
    <w:p w14:paraId="23E229A2" w14:textId="77777777" w:rsidR="008D3800" w:rsidRDefault="00000000">
      <w:pPr>
        <w:shd w:val="clear" w:color="auto" w:fill="FFFFFF"/>
        <w:spacing w:line="360" w:lineRule="auto"/>
        <w:jc w:val="both"/>
        <w:rPr>
          <w:color w:val="333333"/>
          <w:sz w:val="28"/>
          <w:szCs w:val="28"/>
        </w:rPr>
      </w:pPr>
      <w:r>
        <w:rPr>
          <w:color w:val="333333"/>
          <w:sz w:val="28"/>
          <w:szCs w:val="28"/>
        </w:rPr>
        <w:t xml:space="preserve"> It is noteworthy to remark here that the Nigerian cashew nuts sell at a discount in the world market in the region of 20 to 30% (8). Among the limiting </w:t>
      </w:r>
      <w:proofErr w:type="gramStart"/>
      <w:r>
        <w:rPr>
          <w:color w:val="333333"/>
          <w:sz w:val="28"/>
          <w:szCs w:val="28"/>
        </w:rPr>
        <w:t>factor  for</w:t>
      </w:r>
      <w:proofErr w:type="gramEnd"/>
      <w:r>
        <w:rPr>
          <w:color w:val="333333"/>
          <w:sz w:val="28"/>
          <w:szCs w:val="28"/>
        </w:rPr>
        <w:t xml:space="preserve">  good pricing of Nigerian cashew includes: Low quality, small nut and kernel size, and more importantly poor kernel </w:t>
      </w:r>
      <w:proofErr w:type="spellStart"/>
      <w:r>
        <w:rPr>
          <w:color w:val="333333"/>
          <w:sz w:val="28"/>
          <w:szCs w:val="28"/>
        </w:rPr>
        <w:t>peelability</w:t>
      </w:r>
      <w:proofErr w:type="spellEnd"/>
      <w:r>
        <w:rPr>
          <w:color w:val="333333"/>
          <w:sz w:val="28"/>
          <w:szCs w:val="28"/>
        </w:rPr>
        <w:t xml:space="preserve"> (that is, the difficulty in the removal of the </w:t>
      </w:r>
      <w:proofErr w:type="spellStart"/>
      <w:r>
        <w:rPr>
          <w:color w:val="333333"/>
          <w:sz w:val="28"/>
          <w:szCs w:val="28"/>
        </w:rPr>
        <w:t>testa</w:t>
      </w:r>
      <w:proofErr w:type="spellEnd"/>
      <w:r>
        <w:rPr>
          <w:color w:val="333333"/>
          <w:sz w:val="28"/>
          <w:szCs w:val="28"/>
        </w:rPr>
        <w:t xml:space="preserve"> from the kernel) which adds more to the cost of processing. Poor </w:t>
      </w:r>
      <w:proofErr w:type="spellStart"/>
      <w:r>
        <w:rPr>
          <w:color w:val="333333"/>
          <w:sz w:val="28"/>
          <w:szCs w:val="28"/>
        </w:rPr>
        <w:t>peelability</w:t>
      </w:r>
      <w:proofErr w:type="spellEnd"/>
      <w:r>
        <w:rPr>
          <w:color w:val="333333"/>
          <w:sz w:val="28"/>
          <w:szCs w:val="28"/>
        </w:rPr>
        <w:t xml:space="preserve"> may possibly be resulting from the single or complex effect of poor harvest, poor </w:t>
      </w:r>
      <w:proofErr w:type="spellStart"/>
      <w:r>
        <w:rPr>
          <w:color w:val="333333"/>
          <w:sz w:val="28"/>
          <w:szCs w:val="28"/>
        </w:rPr>
        <w:t>post harvest</w:t>
      </w:r>
      <w:proofErr w:type="spellEnd"/>
      <w:r>
        <w:rPr>
          <w:color w:val="333333"/>
          <w:sz w:val="28"/>
          <w:szCs w:val="28"/>
        </w:rPr>
        <w:t xml:space="preserve"> handling, abiotic factors or inherent genetic composition of the Nigerian cashew. Understanding the cause(s) of this problem would be a relevant research pursuit.</w:t>
      </w:r>
    </w:p>
    <w:p w14:paraId="3663F701" w14:textId="77777777" w:rsidR="008D3800" w:rsidRDefault="00000000">
      <w:pPr>
        <w:shd w:val="clear" w:color="auto" w:fill="FFFFFF"/>
        <w:spacing w:line="360" w:lineRule="auto"/>
        <w:jc w:val="both"/>
        <w:rPr>
          <w:color w:val="333333"/>
          <w:sz w:val="28"/>
          <w:szCs w:val="28"/>
        </w:rPr>
      </w:pPr>
      <w:r>
        <w:rPr>
          <w:color w:val="333333"/>
          <w:sz w:val="28"/>
          <w:szCs w:val="28"/>
        </w:rPr>
        <w:t xml:space="preserve"> Biologically, </w:t>
      </w:r>
      <w:proofErr w:type="spellStart"/>
      <w:r>
        <w:rPr>
          <w:i/>
          <w:color w:val="333333"/>
          <w:sz w:val="28"/>
          <w:szCs w:val="28"/>
        </w:rPr>
        <w:t>Analeptes</w:t>
      </w:r>
      <w:proofErr w:type="spellEnd"/>
      <w:r>
        <w:rPr>
          <w:i/>
          <w:color w:val="333333"/>
          <w:sz w:val="28"/>
          <w:szCs w:val="28"/>
        </w:rPr>
        <w:t xml:space="preserve"> </w:t>
      </w:r>
      <w:proofErr w:type="spellStart"/>
      <w:r>
        <w:rPr>
          <w:i/>
          <w:color w:val="333333"/>
          <w:sz w:val="28"/>
          <w:szCs w:val="28"/>
        </w:rPr>
        <w:t>trifaciata</w:t>
      </w:r>
      <w:proofErr w:type="spellEnd"/>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14:paraId="3407C252" w14:textId="77777777" w:rsidR="008D3800" w:rsidRDefault="00000000">
      <w:pPr>
        <w:shd w:val="clear" w:color="auto" w:fill="FFFFFF"/>
        <w:spacing w:line="360" w:lineRule="auto"/>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14:paraId="28B69F47" w14:textId="77777777" w:rsidR="008D3800" w:rsidRDefault="008D3800">
      <w:pPr>
        <w:shd w:val="clear" w:color="auto" w:fill="FFFFFF"/>
        <w:spacing w:line="360" w:lineRule="auto"/>
        <w:rPr>
          <w:color w:val="131314"/>
          <w:sz w:val="28"/>
          <w:szCs w:val="28"/>
        </w:rPr>
      </w:pPr>
    </w:p>
    <w:p w14:paraId="01093852" w14:textId="77777777" w:rsidR="008D3800" w:rsidRDefault="00000000">
      <w:pPr>
        <w:shd w:val="clear" w:color="auto" w:fill="FFFFFF"/>
        <w:spacing w:after="160" w:line="360" w:lineRule="auto"/>
        <w:rPr>
          <w:color w:val="333333"/>
          <w:sz w:val="28"/>
          <w:szCs w:val="28"/>
        </w:rPr>
      </w:pPr>
      <w:r>
        <w:rPr>
          <w:color w:val="333333"/>
          <w:sz w:val="28"/>
          <w:szCs w:val="28"/>
        </w:rPr>
        <w:t>2.</w:t>
      </w:r>
      <w:proofErr w:type="gramStart"/>
      <w:r>
        <w:rPr>
          <w:color w:val="333333"/>
          <w:sz w:val="28"/>
          <w:szCs w:val="28"/>
        </w:rPr>
        <w:t xml:space="preserve">1  </w:t>
      </w:r>
      <w:r>
        <w:rPr>
          <w:b/>
          <w:color w:val="333333"/>
          <w:sz w:val="28"/>
          <w:szCs w:val="28"/>
        </w:rPr>
        <w:t>BOTANY</w:t>
      </w:r>
      <w:proofErr w:type="gramEnd"/>
      <w:r>
        <w:rPr>
          <w:b/>
          <w:color w:val="333333"/>
          <w:sz w:val="28"/>
          <w:szCs w:val="28"/>
        </w:rPr>
        <w:t xml:space="preserve"> AND TAXONOMY OF ANACARDIUM OCCIDENTALE </w:t>
      </w:r>
      <w:proofErr w:type="spellStart"/>
      <w:proofErr w:type="gramStart"/>
      <w:r>
        <w:rPr>
          <w:b/>
          <w:color w:val="333333"/>
          <w:sz w:val="28"/>
          <w:szCs w:val="28"/>
        </w:rPr>
        <w:t>L.</w:t>
      </w:r>
      <w:r>
        <w:rPr>
          <w:color w:val="333333"/>
          <w:sz w:val="28"/>
          <w:szCs w:val="28"/>
        </w:rPr>
        <w:t>Cashew</w:t>
      </w:r>
      <w:proofErr w:type="spellEnd"/>
      <w:proofErr w:type="gramEnd"/>
      <w:r>
        <w:rPr>
          <w:color w:val="333333"/>
          <w:sz w:val="28"/>
          <w:szCs w:val="28"/>
        </w:rPr>
        <w:t xml:space="preserve"> (</w:t>
      </w:r>
      <w:r>
        <w:rPr>
          <w:i/>
          <w:color w:val="333333"/>
          <w:sz w:val="28"/>
          <w:szCs w:val="28"/>
        </w:rPr>
        <w:t xml:space="preserve">Anacardium occidentale </w:t>
      </w:r>
      <w:r>
        <w:rPr>
          <w:color w:val="333333"/>
          <w:sz w:val="28"/>
          <w:szCs w:val="28"/>
        </w:rPr>
        <w:t xml:space="preserve">L.) belongs to the order Sapindales, family </w:t>
      </w:r>
      <w:proofErr w:type="spellStart"/>
      <w:r>
        <w:rPr>
          <w:color w:val="333333"/>
          <w:sz w:val="28"/>
          <w:szCs w:val="28"/>
        </w:rPr>
        <w:t>Anacardiaceae</w:t>
      </w:r>
      <w:proofErr w:type="spellEnd"/>
      <w:r>
        <w:rPr>
          <w:color w:val="333333"/>
          <w:sz w:val="28"/>
          <w:szCs w:val="28"/>
        </w:rPr>
        <w:t xml:space="preserve"> and genus </w:t>
      </w:r>
      <w:r>
        <w:rPr>
          <w:i/>
          <w:color w:val="333333"/>
          <w:sz w:val="28"/>
          <w:szCs w:val="28"/>
        </w:rPr>
        <w:t>Anacardium</w:t>
      </w:r>
      <w:r>
        <w:rPr>
          <w:color w:val="333333"/>
          <w:sz w:val="28"/>
          <w:szCs w:val="28"/>
        </w:rPr>
        <w:t xml:space="preserve">. The </w:t>
      </w:r>
      <w:proofErr w:type="spellStart"/>
      <w:r>
        <w:rPr>
          <w:color w:val="333333"/>
          <w:sz w:val="28"/>
          <w:szCs w:val="28"/>
        </w:rPr>
        <w:t>Anacardiaceae</w:t>
      </w:r>
      <w:proofErr w:type="spellEnd"/>
      <w:r>
        <w:rPr>
          <w:color w:val="333333"/>
          <w:sz w:val="28"/>
          <w:szCs w:val="28"/>
        </w:rPr>
        <w:t xml:space="preserve"> family consists of about 75 genera and 700 species (19). Botanically, the </w:t>
      </w:r>
      <w:proofErr w:type="spellStart"/>
      <w:r>
        <w:rPr>
          <w:color w:val="333333"/>
          <w:sz w:val="28"/>
          <w:szCs w:val="28"/>
        </w:rPr>
        <w:t>Anacardiaceae</w:t>
      </w:r>
      <w:proofErr w:type="spellEnd"/>
      <w:r>
        <w:rPr>
          <w:color w:val="333333"/>
          <w:sz w:val="28"/>
          <w:szCs w:val="28"/>
        </w:rPr>
        <w:t xml:space="preserv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w:t>
      </w:r>
      <w:proofErr w:type="spellStart"/>
      <w:r>
        <w:rPr>
          <w:color w:val="333333"/>
          <w:sz w:val="28"/>
          <w:szCs w:val="28"/>
        </w:rPr>
        <w:t>drupy</w:t>
      </w:r>
      <w:proofErr w:type="spellEnd"/>
      <w:r>
        <w:rPr>
          <w:color w:val="333333"/>
          <w:sz w:val="28"/>
          <w:szCs w:val="28"/>
        </w:rPr>
        <w:t xml:space="preserve"> fruits produce an irritant called urushiol. Cashew is related to Mango (</w:t>
      </w:r>
      <w:proofErr w:type="spellStart"/>
      <w:r>
        <w:rPr>
          <w:i/>
          <w:color w:val="333333"/>
          <w:sz w:val="28"/>
          <w:szCs w:val="28"/>
        </w:rPr>
        <w:t>Magnifera</w:t>
      </w:r>
      <w:proofErr w:type="spellEnd"/>
      <w:r>
        <w:rPr>
          <w:i/>
          <w:color w:val="333333"/>
          <w:sz w:val="28"/>
          <w:szCs w:val="28"/>
        </w:rPr>
        <w:t xml:space="preserve">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 xml:space="preserve">Toxicodendron </w:t>
      </w:r>
      <w:proofErr w:type="spellStart"/>
      <w:r>
        <w:rPr>
          <w:i/>
          <w:color w:val="333333"/>
          <w:sz w:val="28"/>
          <w:szCs w:val="28"/>
        </w:rPr>
        <w:t>rydbergii</w:t>
      </w:r>
      <w:proofErr w:type="spellEnd"/>
      <w:r>
        <w:rPr>
          <w:color w:val="333333"/>
          <w:sz w:val="28"/>
          <w:szCs w:val="28"/>
        </w:rPr>
        <w:t>) and Poison oak (</w:t>
      </w:r>
      <w:r>
        <w:rPr>
          <w:i/>
          <w:color w:val="333333"/>
          <w:sz w:val="28"/>
          <w:szCs w:val="28"/>
        </w:rPr>
        <w:t xml:space="preserve">Toxicodendron </w:t>
      </w:r>
      <w:proofErr w:type="spellStart"/>
      <w:r>
        <w:rPr>
          <w:i/>
          <w:color w:val="333333"/>
          <w:sz w:val="28"/>
          <w:szCs w:val="28"/>
        </w:rPr>
        <w:t>diversilobum</w:t>
      </w:r>
      <w:proofErr w:type="spellEnd"/>
      <w:r>
        <w:rPr>
          <w:color w:val="333333"/>
          <w:sz w:val="28"/>
          <w:szCs w:val="28"/>
        </w:rPr>
        <w:t xml:space="preserve">) which are also in the </w:t>
      </w:r>
      <w:proofErr w:type="spellStart"/>
      <w:r>
        <w:rPr>
          <w:color w:val="333333"/>
          <w:sz w:val="28"/>
          <w:szCs w:val="28"/>
        </w:rPr>
        <w:t>Anacardiaceae</w:t>
      </w:r>
      <w:proofErr w:type="spellEnd"/>
      <w:r>
        <w:rPr>
          <w:color w:val="333333"/>
          <w:sz w:val="28"/>
          <w:szCs w:val="28"/>
        </w:rPr>
        <w:t xml:space="preserve"> family. In the genus </w:t>
      </w:r>
      <w:r>
        <w:rPr>
          <w:i/>
          <w:color w:val="333333"/>
          <w:sz w:val="28"/>
          <w:szCs w:val="28"/>
        </w:rPr>
        <w:t>Anacardium</w:t>
      </w:r>
      <w:r>
        <w:rPr>
          <w:color w:val="333333"/>
          <w:sz w:val="28"/>
          <w:szCs w:val="28"/>
        </w:rPr>
        <w:t xml:space="preserve">, nine species are identified under numerical taxonomy (Mitchell and Mori, 1987). These include </w:t>
      </w:r>
      <w:hyperlink r:id="rId6">
        <w:r w:rsidR="008D3800">
          <w:rPr>
            <w:i/>
            <w:color w:val="337AB7"/>
            <w:sz w:val="28"/>
            <w:szCs w:val="28"/>
          </w:rPr>
          <w:t xml:space="preserve">Anacardium </w:t>
        </w:r>
        <w:proofErr w:type="spellStart"/>
        <w:r w:rsidR="008D3800">
          <w:rPr>
            <w:i/>
            <w:color w:val="337AB7"/>
            <w:sz w:val="28"/>
            <w:szCs w:val="28"/>
          </w:rPr>
          <w:t>corymbosum</w:t>
        </w:r>
        <w:proofErr w:type="spellEnd"/>
      </w:hyperlink>
      <w:r>
        <w:rPr>
          <w:color w:val="333333"/>
          <w:sz w:val="28"/>
          <w:szCs w:val="28"/>
          <w:u w:val="single"/>
        </w:rPr>
        <w:t xml:space="preserve"> </w:t>
      </w:r>
      <w:hyperlink r:id="rId7">
        <w:proofErr w:type="spellStart"/>
        <w:r w:rsidR="008D3800">
          <w:rPr>
            <w:color w:val="337AB7"/>
            <w:sz w:val="28"/>
            <w:szCs w:val="28"/>
          </w:rPr>
          <w:t>Barb.Rodr.</w:t>
        </w:r>
      </w:hyperlink>
      <w:r>
        <w:rPr>
          <w:color w:val="333333"/>
          <w:sz w:val="28"/>
          <w:szCs w:val="28"/>
          <w:u w:val="single"/>
        </w:rPr>
        <w:t>p</w:t>
      </w:r>
      <w:proofErr w:type="spellEnd"/>
      <w:r>
        <w:rPr>
          <w:color w:val="333333"/>
          <w:sz w:val="28"/>
          <w:szCs w:val="28"/>
          <w:u w:val="single"/>
        </w:rPr>
        <w:t xml:space="preserve">, </w:t>
      </w:r>
      <w:hyperlink r:id="rId8">
        <w:r w:rsidR="008D3800">
          <w:rPr>
            <w:i/>
            <w:color w:val="337AB7"/>
            <w:sz w:val="28"/>
            <w:szCs w:val="28"/>
          </w:rPr>
          <w:t xml:space="preserve">Anacardium </w:t>
        </w:r>
        <w:proofErr w:type="spellStart"/>
        <w:r w:rsidR="008D3800">
          <w:rPr>
            <w:i/>
            <w:color w:val="337AB7"/>
            <w:sz w:val="28"/>
            <w:szCs w:val="28"/>
          </w:rPr>
          <w:t>excelsum</w:t>
        </w:r>
        <w:proofErr w:type="spellEnd"/>
      </w:hyperlink>
      <w:r>
        <w:rPr>
          <w:color w:val="333333"/>
          <w:sz w:val="28"/>
          <w:szCs w:val="28"/>
        </w:rPr>
        <w:t xml:space="preserve"> </w:t>
      </w:r>
      <w:hyperlink r:id="rId9">
        <w:r w:rsidR="008D3800">
          <w:rPr>
            <w:color w:val="337AB7"/>
            <w:sz w:val="28"/>
            <w:szCs w:val="28"/>
          </w:rPr>
          <w:t>L.</w:t>
        </w:r>
      </w:hyperlink>
      <w:r>
        <w:rPr>
          <w:color w:val="333333"/>
          <w:sz w:val="28"/>
          <w:szCs w:val="28"/>
        </w:rPr>
        <w:t xml:space="preserve">, </w:t>
      </w:r>
      <w:hyperlink r:id="rId10">
        <w:r w:rsidR="008D3800">
          <w:rPr>
            <w:i/>
            <w:color w:val="337AB7"/>
            <w:sz w:val="28"/>
            <w:szCs w:val="28"/>
          </w:rPr>
          <w:t>Anacardium giganteum</w:t>
        </w:r>
      </w:hyperlink>
      <w:r>
        <w:rPr>
          <w:color w:val="333333"/>
          <w:sz w:val="28"/>
          <w:szCs w:val="28"/>
        </w:rPr>
        <w:t xml:space="preserve"> (Bertero &amp; </w:t>
      </w:r>
      <w:proofErr w:type="spellStart"/>
      <w:r>
        <w:rPr>
          <w:color w:val="333333"/>
          <w:sz w:val="28"/>
          <w:szCs w:val="28"/>
        </w:rPr>
        <w:t>Balb</w:t>
      </w:r>
      <w:proofErr w:type="spellEnd"/>
      <w:r>
        <w:rPr>
          <w:color w:val="333333"/>
          <w:sz w:val="28"/>
          <w:szCs w:val="28"/>
        </w:rPr>
        <w:t xml:space="preserve">. ex </w:t>
      </w:r>
      <w:proofErr w:type="spellStart"/>
      <w:r>
        <w:rPr>
          <w:color w:val="333333"/>
          <w:sz w:val="28"/>
          <w:szCs w:val="28"/>
        </w:rPr>
        <w:t>Kunth</w:t>
      </w:r>
      <w:proofErr w:type="spellEnd"/>
      <w:r>
        <w:rPr>
          <w:color w:val="333333"/>
          <w:sz w:val="28"/>
          <w:szCs w:val="28"/>
        </w:rPr>
        <w:t xml:space="preserve">) Skeels, </w:t>
      </w:r>
      <w:hyperlink r:id="rId11">
        <w:r w:rsidR="008D3800">
          <w:rPr>
            <w:i/>
            <w:color w:val="337AB7"/>
            <w:sz w:val="28"/>
            <w:szCs w:val="28"/>
          </w:rPr>
          <w:t xml:space="preserve">Anacardium </w:t>
        </w:r>
        <w:proofErr w:type="spellStart"/>
        <w:r w:rsidR="008D3800">
          <w:rPr>
            <w:i/>
            <w:color w:val="337AB7"/>
            <w:sz w:val="28"/>
            <w:szCs w:val="28"/>
          </w:rPr>
          <w:t>humile</w:t>
        </w:r>
        <w:proofErr w:type="spellEnd"/>
      </w:hyperlink>
      <w:r>
        <w:rPr>
          <w:color w:val="333333"/>
          <w:sz w:val="28"/>
          <w:szCs w:val="28"/>
        </w:rPr>
        <w:t xml:space="preserve"> Hance ex Engl., </w:t>
      </w:r>
      <w:hyperlink r:id="rId12">
        <w:r w:rsidR="008D3800">
          <w:rPr>
            <w:i/>
            <w:color w:val="337AB7"/>
            <w:sz w:val="28"/>
            <w:szCs w:val="28"/>
          </w:rPr>
          <w:t xml:space="preserve">Anacardium </w:t>
        </w:r>
        <w:proofErr w:type="spellStart"/>
        <w:r w:rsidR="008D3800">
          <w:rPr>
            <w:i/>
            <w:color w:val="337AB7"/>
            <w:sz w:val="28"/>
            <w:szCs w:val="28"/>
          </w:rPr>
          <w:t>microcarpum</w:t>
        </w:r>
        <w:proofErr w:type="spellEnd"/>
      </w:hyperlink>
      <w:r>
        <w:rPr>
          <w:color w:val="333333"/>
          <w:sz w:val="28"/>
          <w:szCs w:val="28"/>
        </w:rPr>
        <w:t xml:space="preserve"> </w:t>
      </w:r>
      <w:hyperlink r:id="rId13">
        <w:r w:rsidR="008D3800">
          <w:rPr>
            <w:color w:val="337AB7"/>
            <w:sz w:val="28"/>
            <w:szCs w:val="28"/>
          </w:rPr>
          <w:t>A.St.-Hil.</w:t>
        </w:r>
      </w:hyperlink>
      <w:r>
        <w:rPr>
          <w:color w:val="333333"/>
          <w:sz w:val="28"/>
          <w:szCs w:val="28"/>
        </w:rPr>
        <w:t>,,</w:t>
      </w:r>
      <w:proofErr w:type="spellStart"/>
      <w:r>
        <w:rPr>
          <w:color w:val="333333"/>
          <w:sz w:val="28"/>
          <w:szCs w:val="28"/>
        </w:rPr>
        <w:t>ppp</w:t>
      </w:r>
      <w:proofErr w:type="spellEnd"/>
      <w:r>
        <w:rPr>
          <w:color w:val="333333"/>
          <w:sz w:val="28"/>
          <w:szCs w:val="28"/>
        </w:rPr>
        <w:t xml:space="preserve">, </w:t>
      </w:r>
      <w:hyperlink r:id="rId14">
        <w:r w:rsidR="008D3800">
          <w:rPr>
            <w:i/>
            <w:color w:val="337AB7"/>
            <w:sz w:val="28"/>
            <w:szCs w:val="28"/>
          </w:rPr>
          <w:t xml:space="preserve">Anacardium </w:t>
        </w:r>
        <w:proofErr w:type="spellStart"/>
        <w:r w:rsidR="008D3800">
          <w:rPr>
            <w:i/>
            <w:color w:val="337AB7"/>
            <w:sz w:val="28"/>
            <w:szCs w:val="28"/>
          </w:rPr>
          <w:t>nanum</w:t>
        </w:r>
        <w:proofErr w:type="spellEnd"/>
      </w:hyperlink>
      <w:r>
        <w:rPr>
          <w:color w:val="333333"/>
          <w:sz w:val="28"/>
          <w:szCs w:val="28"/>
        </w:rPr>
        <w:t xml:space="preserve"> </w:t>
      </w:r>
      <w:proofErr w:type="spellStart"/>
      <w:r>
        <w:rPr>
          <w:color w:val="333333"/>
          <w:sz w:val="28"/>
          <w:szCs w:val="28"/>
        </w:rPr>
        <w:t>A.St</w:t>
      </w:r>
      <w:proofErr w:type="spellEnd"/>
      <w:r>
        <w:rPr>
          <w:color w:val="333333"/>
          <w:sz w:val="28"/>
          <w:szCs w:val="28"/>
        </w:rPr>
        <w:t xml:space="preserve">.-Hil., </w:t>
      </w:r>
      <w:hyperlink r:id="rId15">
        <w:r w:rsidR="008D3800">
          <w:rPr>
            <w:i/>
            <w:color w:val="337AB7"/>
            <w:sz w:val="28"/>
            <w:szCs w:val="28"/>
          </w:rPr>
          <w:t xml:space="preserve">Anacardium </w:t>
        </w:r>
        <w:proofErr w:type="spellStart"/>
        <w:r w:rsidR="008D3800">
          <w:rPr>
            <w:i/>
            <w:color w:val="337AB7"/>
            <w:sz w:val="28"/>
            <w:szCs w:val="28"/>
          </w:rPr>
          <w:t>negrense</w:t>
        </w:r>
        <w:proofErr w:type="spellEnd"/>
      </w:hyperlink>
      <w:r>
        <w:rPr>
          <w:color w:val="333333"/>
          <w:sz w:val="28"/>
          <w:szCs w:val="28"/>
        </w:rPr>
        <w:t xml:space="preserve"> Pires &amp; Froes, </w:t>
      </w:r>
      <w:hyperlink r:id="rId16">
        <w:r w:rsidR="008D3800">
          <w:rPr>
            <w:i/>
            <w:color w:val="337AB7"/>
            <w:sz w:val="28"/>
            <w:szCs w:val="28"/>
          </w:rPr>
          <w:t>Anacardium occidentale</w:t>
        </w:r>
      </w:hyperlink>
      <w:r>
        <w:rPr>
          <w:color w:val="333333"/>
          <w:sz w:val="28"/>
          <w:szCs w:val="28"/>
        </w:rPr>
        <w:t xml:space="preserve"> L. and </w:t>
      </w:r>
      <w:hyperlink r:id="rId17">
        <w:r w:rsidR="008D3800">
          <w:rPr>
            <w:i/>
            <w:color w:val="337AB7"/>
            <w:sz w:val="28"/>
            <w:szCs w:val="28"/>
          </w:rPr>
          <w:t xml:space="preserve">Anacardium </w:t>
        </w:r>
        <w:proofErr w:type="spellStart"/>
        <w:r w:rsidR="008D3800">
          <w:rPr>
            <w:i/>
            <w:color w:val="337AB7"/>
            <w:sz w:val="28"/>
            <w:szCs w:val="28"/>
          </w:rPr>
          <w:t>spruceanum</w:t>
        </w:r>
        <w:proofErr w:type="spellEnd"/>
      </w:hyperlink>
      <w:r>
        <w:rPr>
          <w:color w:val="333333"/>
          <w:sz w:val="28"/>
          <w:szCs w:val="28"/>
        </w:rPr>
        <w:t xml:space="preserve"> Benth. </w:t>
      </w:r>
      <w:proofErr w:type="spellStart"/>
      <w:r>
        <w:rPr>
          <w:color w:val="333333"/>
          <w:sz w:val="28"/>
          <w:szCs w:val="28"/>
        </w:rPr>
        <w:t>ex Engl</w:t>
      </w:r>
      <w:proofErr w:type="spellEnd"/>
      <w:r>
        <w:rPr>
          <w:color w:val="333333"/>
          <w:sz w:val="28"/>
          <w:szCs w:val="28"/>
        </w:rPr>
        <w:t>.  Of all, only cashew (</w:t>
      </w:r>
      <w:r>
        <w:rPr>
          <w:i/>
          <w:color w:val="333333"/>
          <w:sz w:val="28"/>
          <w:szCs w:val="28"/>
        </w:rPr>
        <w:t>A. occidentale</w:t>
      </w:r>
      <w:r>
        <w:rPr>
          <w:color w:val="333333"/>
          <w:sz w:val="28"/>
          <w:szCs w:val="28"/>
        </w:rPr>
        <w:t>) is of economic importance because of its edible apple and nutritious kernel.</w:t>
      </w:r>
    </w:p>
    <w:p w14:paraId="59C246E1" w14:textId="77777777" w:rsidR="008D3800" w:rsidRDefault="008D3800">
      <w:pPr>
        <w:shd w:val="clear" w:color="auto" w:fill="FFFFFF"/>
        <w:spacing w:line="360" w:lineRule="auto"/>
        <w:jc w:val="both"/>
        <w:rPr>
          <w:b/>
          <w:color w:val="333333"/>
          <w:sz w:val="28"/>
          <w:szCs w:val="28"/>
        </w:rPr>
      </w:pPr>
    </w:p>
    <w:p w14:paraId="0D25FC36" w14:textId="77777777" w:rsidR="008D3800" w:rsidRDefault="00000000">
      <w:pPr>
        <w:shd w:val="clear" w:color="auto" w:fill="FFFFFF"/>
        <w:spacing w:line="360" w:lineRule="auto"/>
        <w:jc w:val="both"/>
        <w:rPr>
          <w:color w:val="333333"/>
          <w:sz w:val="28"/>
          <w:szCs w:val="28"/>
        </w:rPr>
      </w:pPr>
      <w:r>
        <w:rPr>
          <w:color w:val="333333"/>
          <w:sz w:val="28"/>
          <w:szCs w:val="28"/>
        </w:rPr>
        <w:t>2.2 CASHEW CENTRE OF ORIGIN AND SPREAD</w:t>
      </w:r>
    </w:p>
    <w:p w14:paraId="054953BA" w14:textId="77777777" w:rsidR="008D3800" w:rsidRDefault="00000000">
      <w:pPr>
        <w:shd w:val="clear" w:color="auto" w:fill="FFFFFF"/>
        <w:spacing w:line="360" w:lineRule="auto"/>
        <w:jc w:val="both"/>
        <w:rPr>
          <w:color w:val="333333"/>
          <w:sz w:val="28"/>
          <w:szCs w:val="28"/>
        </w:rPr>
      </w:pPr>
      <w:r>
        <w:rPr>
          <w:color w:val="333333"/>
          <w:sz w:val="28"/>
          <w:szCs w:val="28"/>
        </w:rPr>
        <w:t xml:space="preserve"> Cashew originated in Latin America, specifically North-eastern Brazil (27). Portuguese explorers introduced it to the tropics of Asia and Africa from where it spread into other parts of the world.  At present, cashew is produced in 32 countries of the world with sufficient warm and humid climate. The main producers however are Brazil, Benin Republic, Cote </w:t>
      </w:r>
      <w:proofErr w:type="spellStart"/>
      <w:r>
        <w:rPr>
          <w:color w:val="333333"/>
          <w:sz w:val="28"/>
          <w:szCs w:val="28"/>
        </w:rPr>
        <w:t>d’Ivore</w:t>
      </w:r>
      <w:proofErr w:type="spellEnd"/>
      <w:r>
        <w:rPr>
          <w:color w:val="333333"/>
          <w:sz w:val="28"/>
          <w:szCs w:val="28"/>
        </w:rPr>
        <w:t xml:space="preserve">, Ghana, Guinea Bissau, India, Mozambique, Nigeria, Philippines, </w:t>
      </w:r>
      <w:proofErr w:type="spellStart"/>
      <w:r>
        <w:rPr>
          <w:color w:val="333333"/>
          <w:sz w:val="28"/>
          <w:szCs w:val="28"/>
        </w:rPr>
        <w:t>Srilanka</w:t>
      </w:r>
      <w:proofErr w:type="spellEnd"/>
      <w:r>
        <w:rPr>
          <w:color w:val="333333"/>
          <w:sz w:val="28"/>
          <w:szCs w:val="28"/>
        </w:rPr>
        <w:t>, Tanzania and Vietnam.</w:t>
      </w:r>
    </w:p>
    <w:p w14:paraId="691DAB35" w14:textId="77777777" w:rsidR="008D3800" w:rsidRDefault="00000000">
      <w:pPr>
        <w:shd w:val="clear" w:color="auto" w:fill="FFFFFF"/>
        <w:spacing w:line="360" w:lineRule="auto"/>
        <w:jc w:val="both"/>
        <w:rPr>
          <w:color w:val="333333"/>
          <w:sz w:val="28"/>
          <w:szCs w:val="28"/>
        </w:rPr>
      </w:pPr>
      <w:r>
        <w:rPr>
          <w:color w:val="333333"/>
          <w:sz w:val="28"/>
          <w:szCs w:val="28"/>
        </w:rPr>
        <w:t xml:space="preserve"> </w:t>
      </w:r>
    </w:p>
    <w:p w14:paraId="323E09A4" w14:textId="77777777" w:rsidR="008D3800" w:rsidRDefault="00000000">
      <w:pPr>
        <w:shd w:val="clear" w:color="auto" w:fill="FFFFFF"/>
        <w:spacing w:line="360" w:lineRule="auto"/>
        <w:jc w:val="both"/>
        <w:rPr>
          <w:color w:val="333333"/>
          <w:sz w:val="28"/>
          <w:szCs w:val="28"/>
        </w:rPr>
      </w:pPr>
      <w:r>
        <w:rPr>
          <w:color w:val="333333"/>
          <w:sz w:val="28"/>
          <w:szCs w:val="28"/>
        </w:rPr>
        <w:t>2.3 CASHEW IN NIGERIA</w:t>
      </w:r>
    </w:p>
    <w:p w14:paraId="110495F3" w14:textId="77777777" w:rsidR="008D3800" w:rsidRDefault="00000000">
      <w:pPr>
        <w:shd w:val="clear" w:color="auto" w:fill="FFFFFF"/>
        <w:spacing w:line="360" w:lineRule="auto"/>
        <w:jc w:val="both"/>
        <w:rPr>
          <w:color w:val="333333"/>
          <w:sz w:val="28"/>
          <w:szCs w:val="28"/>
        </w:rPr>
      </w:pPr>
      <w:r>
        <w:rPr>
          <w:color w:val="333333"/>
          <w:sz w:val="28"/>
          <w:szCs w:val="28"/>
        </w:rPr>
        <w:t xml:space="preserve"> 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(20). Many of the trees flourished in the wild while being </w:t>
      </w:r>
      <w:proofErr w:type="spellStart"/>
      <w:r>
        <w:rPr>
          <w:color w:val="333333"/>
          <w:sz w:val="28"/>
          <w:szCs w:val="28"/>
        </w:rPr>
        <w:t>utilised</w:t>
      </w:r>
      <w:proofErr w:type="spellEnd"/>
      <w:r>
        <w:rPr>
          <w:color w:val="333333"/>
          <w:sz w:val="28"/>
          <w:szCs w:val="28"/>
        </w:rPr>
        <w:t xml:space="preserve"> for </w:t>
      </w:r>
      <w:proofErr w:type="spellStart"/>
      <w:r>
        <w:rPr>
          <w:color w:val="333333"/>
          <w:sz w:val="28"/>
          <w:szCs w:val="28"/>
        </w:rPr>
        <w:t>aforestation</w:t>
      </w:r>
      <w:proofErr w:type="spellEnd"/>
      <w:r>
        <w:rPr>
          <w:color w:val="333333"/>
          <w:sz w:val="28"/>
          <w:szCs w:val="28"/>
        </w:rPr>
        <w:t xml:space="preserve"> and erosion control scheme particularly in the escarpment areas of Udi in Anambra state. The first commercial cashew planting in Nigeria was in the mid 1950 at Ogbe, Oji, Udi and Mbala by the defunct Eastern Nigeria Development Corporation (ENDC) and Iwo, </w:t>
      </w:r>
      <w:proofErr w:type="spellStart"/>
      <w:r>
        <w:rPr>
          <w:color w:val="333333"/>
          <w:sz w:val="28"/>
          <w:szCs w:val="28"/>
        </w:rPr>
        <w:t>Eruwa</w:t>
      </w:r>
      <w:proofErr w:type="spellEnd"/>
      <w:r>
        <w:rPr>
          <w:color w:val="333333"/>
          <w:sz w:val="28"/>
          <w:szCs w:val="28"/>
        </w:rPr>
        <w:t xml:space="preserve"> and Upper Ogun by the defunct Western Nigeria Development Corporation (WNDC) (9).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w:t>
      </w:r>
      <w:proofErr w:type="spellStart"/>
      <w:r>
        <w:rPr>
          <w:color w:val="333333"/>
          <w:sz w:val="28"/>
          <w:szCs w:val="28"/>
        </w:rPr>
        <w:t>Nassarawa</w:t>
      </w:r>
      <w:proofErr w:type="spellEnd"/>
      <w:r>
        <w:rPr>
          <w:color w:val="333333"/>
          <w:sz w:val="28"/>
          <w:szCs w:val="28"/>
        </w:rPr>
        <w:t>, Benue, Taraba, Niger, Federal Capital Territory (Abuja), Kaduna and Plateau in the Middle Belt and Sokoto and Kebbi States in the North-western of the country (42). It is noteworthy that the majority of export quality nuts come from the Western and Eastern parts of the country.</w:t>
      </w:r>
    </w:p>
    <w:p w14:paraId="77F935AF" w14:textId="77777777" w:rsidR="008D3800" w:rsidRDefault="008D3800">
      <w:pPr>
        <w:shd w:val="clear" w:color="auto" w:fill="FFFFFF"/>
        <w:spacing w:line="240" w:lineRule="auto"/>
        <w:jc w:val="both"/>
        <w:rPr>
          <w:color w:val="333333"/>
          <w:sz w:val="21"/>
          <w:szCs w:val="21"/>
        </w:rPr>
      </w:pPr>
    </w:p>
    <w:p w14:paraId="2E8D736F" w14:textId="77777777" w:rsidR="008D3800" w:rsidRDefault="00000000">
      <w:pPr>
        <w:shd w:val="clear" w:color="auto" w:fill="FFFFFF"/>
        <w:spacing w:line="240" w:lineRule="auto"/>
        <w:jc w:val="both"/>
        <w:rPr>
          <w:color w:val="333333"/>
          <w:sz w:val="21"/>
          <w:szCs w:val="21"/>
        </w:rPr>
      </w:pPr>
      <w:r>
        <w:rPr>
          <w:color w:val="333333"/>
          <w:sz w:val="21"/>
          <w:szCs w:val="21"/>
        </w:rPr>
        <w:t xml:space="preserve"> </w:t>
      </w:r>
    </w:p>
    <w:p w14:paraId="039242B8" w14:textId="77777777" w:rsidR="008D3800" w:rsidRDefault="008D3800">
      <w:pPr>
        <w:shd w:val="clear" w:color="auto" w:fill="FFFFFF"/>
        <w:spacing w:line="240" w:lineRule="auto"/>
        <w:rPr>
          <w:color w:val="131314"/>
          <w:sz w:val="30"/>
          <w:szCs w:val="30"/>
        </w:rPr>
      </w:pPr>
    </w:p>
    <w:p w14:paraId="1D1634B5" w14:textId="77777777" w:rsidR="008D3800" w:rsidRDefault="00000000">
      <w:pPr>
        <w:shd w:val="clear" w:color="auto" w:fill="FFFFFF"/>
        <w:spacing w:line="240" w:lineRule="auto"/>
        <w:rPr>
          <w:color w:val="131314"/>
          <w:sz w:val="28"/>
          <w:szCs w:val="28"/>
        </w:rPr>
      </w:pPr>
      <w:r>
        <w:rPr>
          <w:color w:val="131314"/>
          <w:sz w:val="28"/>
          <w:szCs w:val="28"/>
        </w:rPr>
        <w:t xml:space="preserve">2.4 ROLE AND </w:t>
      </w:r>
      <w:proofErr w:type="gramStart"/>
      <w:r>
        <w:rPr>
          <w:color w:val="131314"/>
          <w:sz w:val="28"/>
          <w:szCs w:val="28"/>
        </w:rPr>
        <w:t>USES  OF</w:t>
      </w:r>
      <w:proofErr w:type="gramEnd"/>
      <w:r>
        <w:rPr>
          <w:color w:val="131314"/>
          <w:sz w:val="28"/>
          <w:szCs w:val="28"/>
        </w:rPr>
        <w:t xml:space="preserve"> CASHEW PLANT</w:t>
      </w:r>
    </w:p>
    <w:p w14:paraId="77F0CF81" w14:textId="77777777" w:rsidR="008D3800" w:rsidRDefault="008D3800">
      <w:pPr>
        <w:shd w:val="clear" w:color="auto" w:fill="FFFFFF"/>
        <w:spacing w:line="240" w:lineRule="auto"/>
        <w:rPr>
          <w:color w:val="131314"/>
          <w:sz w:val="28"/>
          <w:szCs w:val="28"/>
        </w:rPr>
      </w:pPr>
    </w:p>
    <w:p w14:paraId="6C557A34" w14:textId="77777777" w:rsidR="008D3800" w:rsidRDefault="00000000">
      <w:pPr>
        <w:shd w:val="clear" w:color="auto" w:fill="FFFFFF"/>
        <w:spacing w:line="240" w:lineRule="auto"/>
        <w:rPr>
          <w:color w:val="131314"/>
          <w:sz w:val="28"/>
          <w:szCs w:val="28"/>
        </w:rPr>
      </w:pPr>
      <w:r>
        <w:rPr>
          <w:color w:val="131314"/>
          <w:sz w:val="28"/>
          <w:szCs w:val="28"/>
        </w:rPr>
        <w:t>2.4.1 ROLE OF CASHEW NUTS IN HEART DISEASES</w:t>
      </w:r>
    </w:p>
    <w:p w14:paraId="263DFDED" w14:textId="77777777" w:rsidR="008D3800" w:rsidRDefault="008D3800">
      <w:pPr>
        <w:shd w:val="clear" w:color="auto" w:fill="FFFFFF"/>
        <w:spacing w:line="240" w:lineRule="auto"/>
        <w:rPr>
          <w:color w:val="131314"/>
        </w:rPr>
      </w:pPr>
    </w:p>
    <w:p w14:paraId="33432944" w14:textId="77777777" w:rsidR="008D3800" w:rsidRDefault="00000000">
      <w:pPr>
        <w:shd w:val="clear" w:color="auto" w:fill="FFFFFF"/>
        <w:spacing w:line="360" w:lineRule="auto"/>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14:paraId="3292EA13" w14:textId="77777777" w:rsidR="008D3800" w:rsidRDefault="00000000">
      <w:pPr>
        <w:shd w:val="clear" w:color="auto" w:fill="FFFFFF"/>
        <w:spacing w:line="360" w:lineRule="auto"/>
        <w:rPr>
          <w:color w:val="131314"/>
          <w:sz w:val="28"/>
          <w:szCs w:val="28"/>
        </w:rPr>
      </w:pPr>
      <w:r>
        <w:rPr>
          <w:color w:val="131314"/>
          <w:sz w:val="28"/>
          <w:szCs w:val="28"/>
        </w:rPr>
        <w:t>examinations have shown that tree-nut is helpful for the heart diseases.</w:t>
      </w:r>
    </w:p>
    <w:p w14:paraId="492AA29C" w14:textId="77777777" w:rsidR="008D3800" w:rsidRDefault="008D3800">
      <w:pPr>
        <w:shd w:val="clear" w:color="auto" w:fill="FFFFFF"/>
        <w:spacing w:line="360" w:lineRule="auto"/>
        <w:rPr>
          <w:color w:val="131314"/>
          <w:sz w:val="28"/>
          <w:szCs w:val="28"/>
        </w:rPr>
      </w:pPr>
    </w:p>
    <w:p w14:paraId="03AD0DFF" w14:textId="77777777" w:rsidR="008D3800" w:rsidRDefault="00000000">
      <w:pPr>
        <w:shd w:val="clear" w:color="auto" w:fill="FFFFFF"/>
        <w:spacing w:line="360" w:lineRule="auto"/>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[7]. The Cashew part contains fiber, carrying more fiber into the diet brings down the level of cholesterol and the danger of heart disease prominently, which is known as</w:t>
      </w:r>
    </w:p>
    <w:p w14:paraId="20FEA284" w14:textId="77777777" w:rsidR="008D3800" w:rsidRDefault="00000000">
      <w:pPr>
        <w:shd w:val="clear" w:color="auto" w:fill="FFFFFF"/>
        <w:spacing w:line="360" w:lineRule="auto"/>
        <w:rPr>
          <w:color w:val="131314"/>
          <w:sz w:val="28"/>
          <w:szCs w:val="28"/>
        </w:rPr>
      </w:pPr>
      <w:r>
        <w:rPr>
          <w:color w:val="131314"/>
          <w:sz w:val="28"/>
          <w:szCs w:val="28"/>
        </w:rPr>
        <w:t xml:space="preserve">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w:t>
      </w:r>
      <w:proofErr w:type="gramStart"/>
      <w:r>
        <w:rPr>
          <w:color w:val="131314"/>
          <w:sz w:val="28"/>
          <w:szCs w:val="28"/>
        </w:rPr>
        <w:t>failure[</w:t>
      </w:r>
      <w:proofErr w:type="gramEnd"/>
      <w:r>
        <w:rPr>
          <w:color w:val="131314"/>
          <w:sz w:val="28"/>
          <w:szCs w:val="28"/>
        </w:rPr>
        <w:t>8].</w:t>
      </w:r>
    </w:p>
    <w:p w14:paraId="63AD623D" w14:textId="77777777" w:rsidR="008D3800" w:rsidRDefault="008D3800">
      <w:pPr>
        <w:shd w:val="clear" w:color="auto" w:fill="FFFFFF"/>
        <w:spacing w:line="360" w:lineRule="auto"/>
        <w:rPr>
          <w:color w:val="131314"/>
          <w:sz w:val="28"/>
          <w:szCs w:val="28"/>
        </w:rPr>
      </w:pPr>
    </w:p>
    <w:p w14:paraId="0D9EB885" w14:textId="77777777" w:rsidR="008D3800" w:rsidRDefault="00000000">
      <w:pPr>
        <w:shd w:val="clear" w:color="auto" w:fill="FFFFFF"/>
        <w:spacing w:line="360" w:lineRule="auto"/>
        <w:rPr>
          <w:color w:val="131314"/>
          <w:sz w:val="28"/>
          <w:szCs w:val="28"/>
        </w:rPr>
      </w:pPr>
      <w:r>
        <w:rPr>
          <w:color w:val="131314"/>
          <w:sz w:val="28"/>
          <w:szCs w:val="28"/>
        </w:rPr>
        <w:t xml:space="preserve">2.4.1 CASHEW NUTS FOR </w:t>
      </w:r>
      <w:proofErr w:type="gramStart"/>
      <w:r>
        <w:rPr>
          <w:color w:val="131314"/>
          <w:sz w:val="28"/>
          <w:szCs w:val="28"/>
        </w:rPr>
        <w:t>DIABETES :</w:t>
      </w:r>
      <w:proofErr w:type="gramEnd"/>
    </w:p>
    <w:p w14:paraId="1D19918C" w14:textId="77777777" w:rsidR="008D3800" w:rsidRDefault="00000000">
      <w:pPr>
        <w:shd w:val="clear" w:color="auto" w:fill="FFFFFF"/>
        <w:spacing w:line="360" w:lineRule="auto"/>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[9].</w:t>
      </w:r>
    </w:p>
    <w:p w14:paraId="78F1696B" w14:textId="77777777" w:rsidR="008D3800" w:rsidRDefault="008D3800">
      <w:pPr>
        <w:shd w:val="clear" w:color="auto" w:fill="FFFFFF"/>
        <w:spacing w:line="360" w:lineRule="auto"/>
        <w:rPr>
          <w:color w:val="131314"/>
          <w:sz w:val="28"/>
          <w:szCs w:val="28"/>
        </w:rPr>
      </w:pPr>
    </w:p>
    <w:p w14:paraId="60662B99" w14:textId="77777777" w:rsidR="008D3800" w:rsidRDefault="00000000">
      <w:pPr>
        <w:shd w:val="clear" w:color="auto" w:fill="FFFFFF"/>
        <w:spacing w:line="360" w:lineRule="auto"/>
        <w:rPr>
          <w:color w:val="131314"/>
          <w:sz w:val="28"/>
          <w:szCs w:val="28"/>
        </w:rPr>
      </w:pPr>
      <w:r>
        <w:rPr>
          <w:color w:val="131314"/>
          <w:sz w:val="28"/>
          <w:szCs w:val="28"/>
        </w:rPr>
        <w:t>2.4.2 CASHEW NUTS FOR RHINITIS:</w:t>
      </w:r>
    </w:p>
    <w:p w14:paraId="4AA384FE" w14:textId="77777777" w:rsidR="008D3800" w:rsidRDefault="00000000">
      <w:pPr>
        <w:shd w:val="clear" w:color="auto" w:fill="FFFFFF"/>
        <w:spacing w:line="360" w:lineRule="auto"/>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14:paraId="7E31DA23" w14:textId="77777777" w:rsidR="008D3800" w:rsidRDefault="00000000">
      <w:pPr>
        <w:shd w:val="clear" w:color="auto" w:fill="FFFFFF"/>
        <w:spacing w:line="360" w:lineRule="auto"/>
        <w:rPr>
          <w:color w:val="131314"/>
          <w:sz w:val="28"/>
          <w:szCs w:val="28"/>
        </w:rPr>
      </w:pPr>
      <w:r>
        <w:rPr>
          <w:color w:val="131314"/>
          <w:sz w:val="28"/>
          <w:szCs w:val="28"/>
        </w:rPr>
        <w:t>individual’s insusceptibility [10].</w:t>
      </w:r>
    </w:p>
    <w:p w14:paraId="598A770F" w14:textId="77777777" w:rsidR="008D3800" w:rsidRDefault="008D3800">
      <w:pPr>
        <w:shd w:val="clear" w:color="auto" w:fill="FFFFFF"/>
        <w:spacing w:line="360" w:lineRule="auto"/>
        <w:rPr>
          <w:color w:val="131314"/>
          <w:sz w:val="28"/>
          <w:szCs w:val="28"/>
        </w:rPr>
      </w:pPr>
    </w:p>
    <w:p w14:paraId="30066E84" w14:textId="77777777" w:rsidR="008D3800" w:rsidRDefault="00000000">
      <w:pPr>
        <w:shd w:val="clear" w:color="auto" w:fill="FFFFFF"/>
        <w:spacing w:line="360" w:lineRule="auto"/>
        <w:rPr>
          <w:color w:val="131314"/>
          <w:sz w:val="28"/>
          <w:szCs w:val="28"/>
        </w:rPr>
      </w:pPr>
      <w:r>
        <w:rPr>
          <w:color w:val="131314"/>
          <w:sz w:val="28"/>
          <w:szCs w:val="28"/>
        </w:rPr>
        <w:t xml:space="preserve">2.4.3 CASHEW NUTS FOR </w:t>
      </w:r>
      <w:proofErr w:type="spellStart"/>
      <w:proofErr w:type="gramStart"/>
      <w:r>
        <w:rPr>
          <w:color w:val="131314"/>
          <w:sz w:val="28"/>
          <w:szCs w:val="28"/>
        </w:rPr>
        <w:t>OBESITY:Harvard</w:t>
      </w:r>
      <w:proofErr w:type="spellEnd"/>
      <w:proofErr w:type="gramEnd"/>
      <w:r>
        <w:rPr>
          <w:color w:val="131314"/>
          <w:sz w:val="28"/>
          <w:szCs w:val="28"/>
        </w:rPr>
        <w:t xml:space="preserve"> University declared that a healthy food contains copious fat from the nuts of tree and olive oil has a strong agent for weight reduction as a small calorie, kept for a low eating regimen and a great benefit for weight reduction [11]. These nuts are rich in supplements and fiber that they will, in general, fulfill appetite on less energy than other snacks [12]. Cashew extract causes significant reduction in total cholesterol, triglycerides, LDL and VLDL cholesterol [13].</w:t>
      </w:r>
    </w:p>
    <w:p w14:paraId="01CA7F4B" w14:textId="77777777" w:rsidR="008D3800" w:rsidRDefault="008D3800">
      <w:pPr>
        <w:shd w:val="clear" w:color="auto" w:fill="FFFFFF"/>
        <w:spacing w:line="360" w:lineRule="auto"/>
        <w:rPr>
          <w:color w:val="131314"/>
          <w:sz w:val="28"/>
          <w:szCs w:val="28"/>
        </w:rPr>
      </w:pPr>
    </w:p>
    <w:p w14:paraId="508222B5" w14:textId="77777777" w:rsidR="008D3800" w:rsidRDefault="00000000">
      <w:pPr>
        <w:shd w:val="clear" w:color="auto" w:fill="FFFFFF"/>
        <w:spacing w:line="360" w:lineRule="auto"/>
        <w:rPr>
          <w:color w:val="131314"/>
          <w:sz w:val="28"/>
          <w:szCs w:val="28"/>
        </w:rPr>
      </w:pPr>
      <w:r>
        <w:rPr>
          <w:color w:val="131314"/>
          <w:sz w:val="28"/>
          <w:szCs w:val="28"/>
        </w:rPr>
        <w:t>2.4.4 PROTECTION FROM CANCER:</w:t>
      </w:r>
    </w:p>
    <w:p w14:paraId="2B7A5805" w14:textId="77777777" w:rsidR="008D3800" w:rsidRDefault="00000000">
      <w:pPr>
        <w:shd w:val="clear" w:color="auto" w:fill="FFFFFF"/>
        <w:spacing w:line="360" w:lineRule="auto"/>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 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[14].</w:t>
      </w:r>
    </w:p>
    <w:p w14:paraId="0F8F6F44" w14:textId="77777777" w:rsidR="008D3800" w:rsidRDefault="008D3800">
      <w:pPr>
        <w:shd w:val="clear" w:color="auto" w:fill="FFFFFF"/>
        <w:spacing w:line="360" w:lineRule="auto"/>
        <w:rPr>
          <w:color w:val="131314"/>
          <w:sz w:val="28"/>
          <w:szCs w:val="28"/>
        </w:rPr>
      </w:pPr>
    </w:p>
    <w:p w14:paraId="0CAC4711" w14:textId="77777777" w:rsidR="008D3800" w:rsidRDefault="00000000">
      <w:pPr>
        <w:shd w:val="clear" w:color="auto" w:fill="FFFFFF"/>
        <w:spacing w:line="360" w:lineRule="auto"/>
        <w:rPr>
          <w:color w:val="131314"/>
          <w:sz w:val="28"/>
          <w:szCs w:val="28"/>
        </w:rPr>
      </w:pPr>
      <w:r>
        <w:rPr>
          <w:color w:val="131314"/>
          <w:sz w:val="28"/>
          <w:szCs w:val="28"/>
        </w:rPr>
        <w:t>2.4.5 EYE PROTECTION:</w:t>
      </w:r>
    </w:p>
    <w:p w14:paraId="482F15F7" w14:textId="77777777" w:rsidR="008D3800" w:rsidRDefault="00000000">
      <w:pPr>
        <w:shd w:val="clear" w:color="auto" w:fill="FFFFFF"/>
        <w:spacing w:line="360" w:lineRule="auto"/>
        <w:rPr>
          <w:color w:val="131314"/>
          <w:sz w:val="28"/>
          <w:szCs w:val="28"/>
        </w:rPr>
      </w:pPr>
      <w:r>
        <w:rPr>
          <w:color w:val="131314"/>
          <w:sz w:val="28"/>
          <w:szCs w:val="28"/>
        </w:rPr>
        <w:t>Today’s women are</w:t>
      </w:r>
    </w:p>
    <w:p w14:paraId="516A86D0" w14:textId="77777777" w:rsidR="008D3800" w:rsidRDefault="00000000">
      <w:pPr>
        <w:shd w:val="clear" w:color="auto" w:fill="FFFFFF"/>
        <w:spacing w:line="360" w:lineRule="auto"/>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14:paraId="7EC2AA7B" w14:textId="77777777" w:rsidR="008D3800" w:rsidRDefault="008D3800">
      <w:pPr>
        <w:shd w:val="clear" w:color="auto" w:fill="FFFFFF"/>
        <w:spacing w:line="360" w:lineRule="auto"/>
        <w:rPr>
          <w:color w:val="131314"/>
          <w:sz w:val="28"/>
          <w:szCs w:val="28"/>
        </w:rPr>
      </w:pPr>
    </w:p>
    <w:p w14:paraId="0D13377C" w14:textId="77777777" w:rsidR="008D3800" w:rsidRDefault="00000000">
      <w:pPr>
        <w:shd w:val="clear" w:color="auto" w:fill="FFFFFF"/>
        <w:spacing w:line="360" w:lineRule="auto"/>
        <w:rPr>
          <w:color w:val="131314"/>
          <w:sz w:val="28"/>
          <w:szCs w:val="28"/>
        </w:rPr>
      </w:pPr>
      <w:r>
        <w:rPr>
          <w:color w:val="131314"/>
          <w:sz w:val="28"/>
          <w:szCs w:val="28"/>
        </w:rPr>
        <w:t>2.4.6 FOR SKIN:</w:t>
      </w:r>
    </w:p>
    <w:p w14:paraId="35443AD5" w14:textId="77777777" w:rsidR="008D3800" w:rsidRDefault="00000000">
      <w:pPr>
        <w:shd w:val="clear" w:color="auto" w:fill="FFFFFF"/>
        <w:spacing w:line="360" w:lineRule="auto"/>
        <w:rPr>
          <w:color w:val="131314"/>
          <w:sz w:val="28"/>
          <w:szCs w:val="28"/>
        </w:rPr>
      </w:pPr>
      <w:r>
        <w:rPr>
          <w:color w:val="131314"/>
          <w:sz w:val="28"/>
          <w:szCs w:val="28"/>
        </w:rPr>
        <w:t xml:space="preserve">We all want fresh, flawless, and glowing skin and avoid cosmetic products for damaged skin. By eating a few Cashews daily, we can be protected from acne and damaged skin. This is the most beneficial effect of Cashew nut for charming and glowing </w:t>
      </w:r>
      <w:proofErr w:type="gramStart"/>
      <w:r>
        <w:rPr>
          <w:color w:val="131314"/>
          <w:sz w:val="28"/>
          <w:szCs w:val="28"/>
        </w:rPr>
        <w:t>skin[</w:t>
      </w:r>
      <w:proofErr w:type="gramEnd"/>
      <w:r>
        <w:rPr>
          <w:color w:val="131314"/>
          <w:sz w:val="28"/>
          <w:szCs w:val="28"/>
        </w:rPr>
        <w:t>15-22]</w:t>
      </w:r>
    </w:p>
    <w:p w14:paraId="1591CC5B" w14:textId="77777777" w:rsidR="008D3800" w:rsidRDefault="008D3800">
      <w:pPr>
        <w:shd w:val="clear" w:color="auto" w:fill="FFFFFF"/>
        <w:spacing w:line="360" w:lineRule="auto"/>
        <w:rPr>
          <w:color w:val="131314"/>
          <w:sz w:val="28"/>
          <w:szCs w:val="28"/>
        </w:rPr>
      </w:pPr>
    </w:p>
    <w:p w14:paraId="155983C5" w14:textId="77777777" w:rsidR="008D3800" w:rsidRDefault="00000000">
      <w:pPr>
        <w:shd w:val="clear" w:color="auto" w:fill="FFFFFF"/>
        <w:spacing w:line="360" w:lineRule="auto"/>
        <w:rPr>
          <w:color w:val="131314"/>
          <w:sz w:val="28"/>
          <w:szCs w:val="28"/>
        </w:rPr>
      </w:pPr>
      <w:r>
        <w:rPr>
          <w:color w:val="131314"/>
          <w:sz w:val="28"/>
          <w:szCs w:val="28"/>
        </w:rPr>
        <w:t>2.4.7 HELPFUL FOR AGEING:</w:t>
      </w:r>
    </w:p>
    <w:p w14:paraId="2620E5B3" w14:textId="77777777" w:rsidR="008D3800" w:rsidRDefault="00000000">
      <w:pPr>
        <w:shd w:val="clear" w:color="auto" w:fill="FFFFFF"/>
        <w:spacing w:line="360" w:lineRule="auto"/>
        <w:rPr>
          <w:color w:val="131314"/>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[23].</w:t>
      </w:r>
    </w:p>
    <w:p w14:paraId="5718C24B" w14:textId="77777777" w:rsidR="008D3800" w:rsidRDefault="008D3800">
      <w:pPr>
        <w:shd w:val="clear" w:color="auto" w:fill="FFFFFF"/>
        <w:spacing w:line="360" w:lineRule="auto"/>
        <w:rPr>
          <w:color w:val="131314"/>
          <w:sz w:val="28"/>
          <w:szCs w:val="28"/>
        </w:rPr>
      </w:pPr>
    </w:p>
    <w:p w14:paraId="6BE28EE9" w14:textId="77777777" w:rsidR="008D3800" w:rsidRDefault="00000000">
      <w:pPr>
        <w:shd w:val="clear" w:color="auto" w:fill="FFFFFF"/>
        <w:spacing w:line="360" w:lineRule="auto"/>
        <w:rPr>
          <w:color w:val="131314"/>
          <w:sz w:val="28"/>
          <w:szCs w:val="28"/>
        </w:rPr>
      </w:pPr>
      <w:r>
        <w:rPr>
          <w:color w:val="131314"/>
          <w:sz w:val="28"/>
          <w:szCs w:val="28"/>
        </w:rPr>
        <w:t>2.4.8 RENAL ROLE:</w:t>
      </w:r>
    </w:p>
    <w:p w14:paraId="6D916E69" w14:textId="77777777" w:rsidR="008D3800" w:rsidRDefault="00000000">
      <w:pPr>
        <w:shd w:val="clear" w:color="auto" w:fill="FFFFFF"/>
        <w:spacing w:line="360" w:lineRule="auto"/>
        <w:rPr>
          <w:color w:val="131314"/>
          <w:sz w:val="28"/>
          <w:szCs w:val="28"/>
        </w:rPr>
      </w:pPr>
      <w:r>
        <w:rPr>
          <w:color w:val="131314"/>
          <w:sz w:val="28"/>
          <w:szCs w:val="28"/>
        </w:rPr>
        <w:t xml:space="preserve">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w:t>
      </w:r>
      <w:proofErr w:type="gramStart"/>
      <w:r>
        <w:rPr>
          <w:color w:val="131314"/>
          <w:sz w:val="28"/>
          <w:szCs w:val="28"/>
        </w:rPr>
        <w:t>acquire</w:t>
      </w:r>
      <w:proofErr w:type="gramEnd"/>
      <w:r>
        <w:rPr>
          <w:color w:val="131314"/>
          <w:sz w:val="28"/>
          <w:szCs w:val="28"/>
        </w:rPr>
        <w:t xml:space="preserve"> on a regular basis excepts from delicate coconuts and cashew nuts [13-17].</w:t>
      </w:r>
    </w:p>
    <w:p w14:paraId="7F45B664" w14:textId="77777777" w:rsidR="008D3800" w:rsidRDefault="008D3800">
      <w:pPr>
        <w:shd w:val="clear" w:color="auto" w:fill="FFFFFF"/>
        <w:spacing w:line="360" w:lineRule="auto"/>
        <w:rPr>
          <w:color w:val="131314"/>
          <w:sz w:val="28"/>
          <w:szCs w:val="28"/>
        </w:rPr>
      </w:pPr>
    </w:p>
    <w:p w14:paraId="30730B19" w14:textId="77777777" w:rsidR="008D3800" w:rsidRDefault="00000000">
      <w:pPr>
        <w:shd w:val="clear" w:color="auto" w:fill="FFFFFF"/>
        <w:spacing w:line="360" w:lineRule="auto"/>
        <w:rPr>
          <w:color w:val="131314"/>
          <w:sz w:val="28"/>
          <w:szCs w:val="28"/>
        </w:rPr>
      </w:pPr>
      <w:r>
        <w:rPr>
          <w:color w:val="131314"/>
          <w:sz w:val="28"/>
          <w:szCs w:val="28"/>
        </w:rPr>
        <w:t>2.4.8 ROLE IN DIGESTIVE DISORDERS:</w:t>
      </w:r>
    </w:p>
    <w:p w14:paraId="487D7FCB" w14:textId="77777777" w:rsidR="008D3800" w:rsidRDefault="00000000">
      <w:pPr>
        <w:shd w:val="clear" w:color="auto" w:fill="FFFFFF"/>
        <w:spacing w:line="360" w:lineRule="auto"/>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14:paraId="119C740D" w14:textId="77777777" w:rsidR="008D3800" w:rsidRDefault="008D3800">
      <w:pPr>
        <w:shd w:val="clear" w:color="auto" w:fill="FFFFFF"/>
        <w:spacing w:line="360" w:lineRule="auto"/>
        <w:rPr>
          <w:color w:val="131314"/>
          <w:sz w:val="28"/>
          <w:szCs w:val="28"/>
        </w:rPr>
      </w:pPr>
    </w:p>
    <w:p w14:paraId="3A1CE061" w14:textId="77777777" w:rsidR="008D3800" w:rsidRDefault="008D3800">
      <w:pPr>
        <w:shd w:val="clear" w:color="auto" w:fill="FFFFFF"/>
        <w:spacing w:line="360" w:lineRule="auto"/>
        <w:rPr>
          <w:color w:val="131314"/>
          <w:sz w:val="28"/>
          <w:szCs w:val="28"/>
        </w:rPr>
      </w:pPr>
    </w:p>
    <w:p w14:paraId="00D8B1EC" w14:textId="77777777" w:rsidR="008D3800" w:rsidRDefault="00000000">
      <w:pPr>
        <w:shd w:val="clear" w:color="auto" w:fill="FFFFFF"/>
        <w:spacing w:line="360" w:lineRule="auto"/>
        <w:rPr>
          <w:color w:val="131314"/>
          <w:sz w:val="28"/>
          <w:szCs w:val="28"/>
        </w:rPr>
      </w:pPr>
      <w:r>
        <w:rPr>
          <w:color w:val="131314"/>
          <w:sz w:val="28"/>
          <w:szCs w:val="28"/>
        </w:rPr>
        <w:t>2.4.9 CASHEW FOR BONES AND NEURALGIA:</w:t>
      </w:r>
    </w:p>
    <w:p w14:paraId="142E658E" w14:textId="77777777" w:rsidR="008D3800" w:rsidRDefault="008D3800">
      <w:pPr>
        <w:shd w:val="clear" w:color="auto" w:fill="FFFFFF"/>
        <w:spacing w:line="360" w:lineRule="auto"/>
        <w:rPr>
          <w:color w:val="131314"/>
          <w:sz w:val="28"/>
          <w:szCs w:val="28"/>
        </w:rPr>
      </w:pPr>
    </w:p>
    <w:p w14:paraId="52FAC29E" w14:textId="77777777" w:rsidR="008D3800" w:rsidRDefault="00000000">
      <w:pPr>
        <w:shd w:val="clear" w:color="auto" w:fill="FFFFFF"/>
        <w:spacing w:line="360" w:lineRule="auto"/>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14:paraId="7908F80E" w14:textId="77777777" w:rsidR="008D3800" w:rsidRDefault="00000000">
      <w:pPr>
        <w:shd w:val="clear" w:color="auto" w:fill="FFFFFF"/>
        <w:spacing w:line="360" w:lineRule="auto"/>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[38].</w:t>
      </w:r>
    </w:p>
    <w:p w14:paraId="682132B6" w14:textId="77777777" w:rsidR="008D3800" w:rsidRDefault="008D3800">
      <w:pPr>
        <w:shd w:val="clear" w:color="auto" w:fill="FFFFFF"/>
        <w:spacing w:line="360" w:lineRule="auto"/>
        <w:rPr>
          <w:color w:val="131314"/>
          <w:sz w:val="28"/>
          <w:szCs w:val="28"/>
        </w:rPr>
      </w:pPr>
    </w:p>
    <w:p w14:paraId="5CA3533F" w14:textId="77777777" w:rsidR="008D3800" w:rsidRDefault="00000000">
      <w:pPr>
        <w:shd w:val="clear" w:color="auto" w:fill="FFFFFF"/>
        <w:spacing w:line="360" w:lineRule="auto"/>
        <w:rPr>
          <w:color w:val="131314"/>
          <w:sz w:val="28"/>
          <w:szCs w:val="28"/>
        </w:rPr>
      </w:pPr>
      <w:r>
        <w:rPr>
          <w:color w:val="131314"/>
          <w:sz w:val="28"/>
          <w:szCs w:val="28"/>
        </w:rPr>
        <w:t>2.5 ROLE OF CASHEW KERNEL:</w:t>
      </w:r>
    </w:p>
    <w:p w14:paraId="00BD7DA5" w14:textId="77777777" w:rsidR="008D3800" w:rsidRDefault="00000000">
      <w:pPr>
        <w:shd w:val="clear" w:color="auto" w:fill="FFFFFF"/>
        <w:spacing w:line="360" w:lineRule="auto"/>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[29].</w:t>
      </w:r>
    </w:p>
    <w:p w14:paraId="0089C9AF" w14:textId="77777777" w:rsidR="008D3800" w:rsidRDefault="00000000">
      <w:pPr>
        <w:shd w:val="clear" w:color="auto" w:fill="FFFFFF"/>
        <w:spacing w:line="360" w:lineRule="auto"/>
        <w:rPr>
          <w:color w:val="131314"/>
          <w:sz w:val="28"/>
          <w:szCs w:val="28"/>
        </w:rPr>
      </w:pPr>
      <w:r>
        <w:rPr>
          <w:color w:val="131314"/>
          <w:sz w:val="28"/>
          <w:szCs w:val="28"/>
        </w:rPr>
        <w:t>The lipid parts of Cashew are rich in unsaturated fats, which include oleic</w:t>
      </w:r>
    </w:p>
    <w:p w14:paraId="410AEE88" w14:textId="77777777" w:rsidR="008D3800" w:rsidRDefault="00000000">
      <w:pPr>
        <w:shd w:val="clear" w:color="auto" w:fill="FFFFFF"/>
        <w:spacing w:line="360" w:lineRule="auto"/>
        <w:rPr>
          <w:color w:val="131314"/>
          <w:sz w:val="28"/>
          <w:szCs w:val="28"/>
        </w:rPr>
      </w:pPr>
      <w:r>
        <w:rPr>
          <w:color w:val="131314"/>
          <w:sz w:val="28"/>
          <w:szCs w:val="28"/>
        </w:rPr>
        <w:t xml:space="preserve">Acid and polyunsaturated fats. This is free from cholesterol and contains a fixed amount </w:t>
      </w:r>
      <w:proofErr w:type="gramStart"/>
      <w:r>
        <w:rPr>
          <w:color w:val="131314"/>
          <w:sz w:val="28"/>
          <w:szCs w:val="28"/>
        </w:rPr>
        <w:t>of  monosaturated</w:t>
      </w:r>
      <w:proofErr w:type="gramEnd"/>
      <w:r>
        <w:rPr>
          <w:color w:val="131314"/>
          <w:sz w:val="28"/>
          <w:szCs w:val="28"/>
        </w:rPr>
        <w:t xml:space="preserve"> fat, which is best for lowering the cholesterol level [40]. However, cashew has the most powerful benefits for health, including heart, nerve functioning, and muscle, maintain bone strength and oral health. These are good source of vitamins and dietary fats, which are good for our health to absorb fat-soluble vitamins [21].</w:t>
      </w:r>
    </w:p>
    <w:p w14:paraId="5B6D9FF8" w14:textId="77777777" w:rsidR="008D3800" w:rsidRDefault="00000000">
      <w:pPr>
        <w:shd w:val="clear" w:color="auto" w:fill="FFFFFF"/>
        <w:spacing w:line="360" w:lineRule="auto"/>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14:paraId="179EE668" w14:textId="77777777" w:rsidR="008D3800" w:rsidRDefault="00000000">
      <w:pPr>
        <w:shd w:val="clear" w:color="auto" w:fill="FFFFFF"/>
        <w:spacing w:line="360" w:lineRule="auto"/>
        <w:rPr>
          <w:color w:val="131314"/>
          <w:sz w:val="28"/>
          <w:szCs w:val="28"/>
        </w:rPr>
      </w:pPr>
      <w:r>
        <w:rPr>
          <w:color w:val="131314"/>
          <w:sz w:val="28"/>
          <w:szCs w:val="28"/>
        </w:rPr>
        <w:t xml:space="preserve">Calcium, Phosphorus, Sodium, Potassium, Magnesium, Iron, Copper, Zinc, and Manganese. It </w:t>
      </w:r>
      <w:proofErr w:type="gramStart"/>
      <w:r>
        <w:rPr>
          <w:color w:val="131314"/>
          <w:sz w:val="28"/>
          <w:szCs w:val="28"/>
        </w:rPr>
        <w:t>is  highly</w:t>
      </w:r>
      <w:proofErr w:type="gramEnd"/>
      <w:r>
        <w:rPr>
          <w:color w:val="131314"/>
          <w:sz w:val="28"/>
          <w:szCs w:val="28"/>
        </w:rPr>
        <w:t xml:space="preserve"> rich in starch. Oligosaccharides of cashew part are, for the most part, galactosyl sucrose.</w:t>
      </w:r>
    </w:p>
    <w:p w14:paraId="45F9DA2E" w14:textId="77777777" w:rsidR="008D3800" w:rsidRDefault="00000000">
      <w:pPr>
        <w:shd w:val="clear" w:color="auto" w:fill="FFFFFF"/>
        <w:spacing w:line="360" w:lineRule="auto"/>
        <w:rPr>
          <w:color w:val="131314"/>
          <w:sz w:val="28"/>
          <w:szCs w:val="28"/>
        </w:rPr>
      </w:pPr>
      <w:r>
        <w:rPr>
          <w:color w:val="131314"/>
          <w:sz w:val="28"/>
          <w:szCs w:val="28"/>
        </w:rPr>
        <w:t>These kernels give an oil that can be used as a mechanical and chemical antidote for irritant poison [22].</w:t>
      </w:r>
    </w:p>
    <w:p w14:paraId="1D33EB9B" w14:textId="77777777" w:rsidR="008D3800" w:rsidRDefault="008D3800">
      <w:pPr>
        <w:shd w:val="clear" w:color="auto" w:fill="FFFFFF"/>
        <w:spacing w:line="360" w:lineRule="auto"/>
        <w:rPr>
          <w:color w:val="131314"/>
          <w:sz w:val="28"/>
          <w:szCs w:val="28"/>
        </w:rPr>
      </w:pPr>
    </w:p>
    <w:p w14:paraId="6BE26B6D" w14:textId="77777777" w:rsidR="008D3800" w:rsidRDefault="00000000">
      <w:pPr>
        <w:shd w:val="clear" w:color="auto" w:fill="FFFFFF"/>
        <w:spacing w:line="360" w:lineRule="auto"/>
        <w:rPr>
          <w:color w:val="131314"/>
          <w:sz w:val="28"/>
          <w:szCs w:val="28"/>
        </w:rPr>
      </w:pPr>
      <w:r>
        <w:rPr>
          <w:color w:val="131314"/>
          <w:sz w:val="28"/>
          <w:szCs w:val="28"/>
        </w:rPr>
        <w:t>2.6 CASHEW APPLE:</w:t>
      </w:r>
    </w:p>
    <w:p w14:paraId="684037CC" w14:textId="77777777" w:rsidR="008D3800" w:rsidRDefault="00000000">
      <w:pPr>
        <w:shd w:val="clear" w:color="auto" w:fill="FFFFFF"/>
        <w:spacing w:line="360" w:lineRule="auto"/>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[23].</w:t>
      </w:r>
    </w:p>
    <w:p w14:paraId="02A9690D" w14:textId="77777777" w:rsidR="008D3800" w:rsidRDefault="008D3800">
      <w:pPr>
        <w:shd w:val="clear" w:color="auto" w:fill="FFFFFF"/>
        <w:spacing w:line="360" w:lineRule="auto"/>
        <w:rPr>
          <w:color w:val="131314"/>
          <w:sz w:val="28"/>
          <w:szCs w:val="28"/>
        </w:rPr>
      </w:pPr>
    </w:p>
    <w:p w14:paraId="382FC654" w14:textId="77777777" w:rsidR="008D3800" w:rsidRDefault="00000000">
      <w:pPr>
        <w:shd w:val="clear" w:color="auto" w:fill="FFFFFF"/>
        <w:spacing w:line="360" w:lineRule="auto"/>
        <w:rPr>
          <w:color w:val="131314"/>
          <w:sz w:val="28"/>
          <w:szCs w:val="28"/>
        </w:rPr>
      </w:pPr>
      <w:r>
        <w:rPr>
          <w:color w:val="131314"/>
          <w:sz w:val="28"/>
          <w:szCs w:val="28"/>
        </w:rPr>
        <w:t>2.7 CASHEW GUM:</w:t>
      </w:r>
    </w:p>
    <w:p w14:paraId="1BD85D9C" w14:textId="77777777" w:rsidR="008D3800" w:rsidRDefault="00000000">
      <w:pPr>
        <w:shd w:val="clear" w:color="auto" w:fill="FFFFFF"/>
        <w:spacing w:line="360" w:lineRule="auto"/>
        <w:rPr>
          <w:color w:val="131314"/>
          <w:sz w:val="28"/>
          <w:szCs w:val="28"/>
        </w:rPr>
      </w:pPr>
      <w:r>
        <w:rPr>
          <w:color w:val="131314"/>
          <w:sz w:val="28"/>
          <w:szCs w:val="28"/>
        </w:rPr>
        <w:t>Cashew gum (CG) is a biopolymer extracted from the exudate of</w:t>
      </w:r>
    </w:p>
    <w:p w14:paraId="568BF307" w14:textId="77777777" w:rsidR="008D3800" w:rsidRDefault="00000000">
      <w:pPr>
        <w:shd w:val="clear" w:color="auto" w:fill="FFFFFF"/>
        <w:spacing w:line="360" w:lineRule="auto"/>
        <w:rPr>
          <w:color w:val="131314"/>
          <w:sz w:val="28"/>
          <w:szCs w:val="28"/>
        </w:rPr>
      </w:pPr>
      <w:r>
        <w:rPr>
          <w:color w:val="131314"/>
          <w:sz w:val="28"/>
          <w:szCs w:val="28"/>
        </w:rPr>
        <w:t xml:space="preserve">Anacardium occidentale, a typical tree of Brazil's north eastern locale. The gum chain is made out of galactose (72%), with side-chains of arabinose (4.6%), glucose (14%), rhamnose (3.2%) and </w:t>
      </w:r>
      <w:proofErr w:type="spellStart"/>
      <w:r>
        <w:rPr>
          <w:color w:val="131314"/>
          <w:sz w:val="28"/>
          <w:szCs w:val="28"/>
        </w:rPr>
        <w:t>uronic</w:t>
      </w:r>
      <w:proofErr w:type="spellEnd"/>
      <w:r>
        <w:rPr>
          <w:color w:val="131314"/>
          <w:sz w:val="28"/>
          <w:szCs w:val="28"/>
        </w:rPr>
        <w:t xml:space="preserve">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w:t>
      </w:r>
    </w:p>
    <w:p w14:paraId="51F726B6" w14:textId="77777777" w:rsidR="008D3800" w:rsidRDefault="008D3800">
      <w:pPr>
        <w:shd w:val="clear" w:color="auto" w:fill="FFFFFF"/>
        <w:spacing w:line="360" w:lineRule="auto"/>
        <w:rPr>
          <w:color w:val="131314"/>
          <w:sz w:val="28"/>
          <w:szCs w:val="28"/>
        </w:rPr>
      </w:pPr>
    </w:p>
    <w:p w14:paraId="119505C9" w14:textId="77777777" w:rsidR="008D3800" w:rsidRDefault="00000000">
      <w:pPr>
        <w:shd w:val="clear" w:color="auto" w:fill="FFFFFF"/>
        <w:spacing w:line="360" w:lineRule="auto"/>
        <w:rPr>
          <w:color w:val="131314"/>
          <w:sz w:val="28"/>
          <w:szCs w:val="28"/>
        </w:rPr>
      </w:pPr>
      <w:r>
        <w:rPr>
          <w:color w:val="131314"/>
          <w:sz w:val="28"/>
          <w:szCs w:val="28"/>
        </w:rPr>
        <w:t xml:space="preserve">Cardiovascular diseases and related risk factors like </w:t>
      </w:r>
      <w:proofErr w:type="spellStart"/>
      <w:r>
        <w:rPr>
          <w:color w:val="131314"/>
          <w:sz w:val="28"/>
          <w:szCs w:val="28"/>
        </w:rPr>
        <w:t>oxidativestress</w:t>
      </w:r>
      <w:proofErr w:type="spellEnd"/>
    </w:p>
    <w:p w14:paraId="1D0BB88D" w14:textId="77777777" w:rsidR="008D3800" w:rsidRDefault="00000000">
      <w:pPr>
        <w:shd w:val="clear" w:color="auto" w:fill="FFFFFF"/>
        <w:spacing w:line="360" w:lineRule="auto"/>
        <w:rPr>
          <w:color w:val="131314"/>
          <w:sz w:val="28"/>
          <w:szCs w:val="28"/>
        </w:rPr>
      </w:pPr>
      <w:r>
        <w:rPr>
          <w:color w:val="131314"/>
          <w:sz w:val="28"/>
          <w:szCs w:val="28"/>
        </w:rPr>
        <w:t xml:space="preserve">And irritation, </w:t>
      </w:r>
      <w:proofErr w:type="spellStart"/>
      <w:r>
        <w:rPr>
          <w:color w:val="131314"/>
          <w:sz w:val="28"/>
          <w:szCs w:val="28"/>
        </w:rPr>
        <w:t>highncholesterol</w:t>
      </w:r>
      <w:proofErr w:type="spellEnd"/>
      <w:r>
        <w:rPr>
          <w:color w:val="131314"/>
          <w:sz w:val="28"/>
          <w:szCs w:val="28"/>
        </w:rPr>
        <w:t xml:space="preserve"> and diabetes. Considering the observed advantages of nut utilization on heart wellbeing, the US Food and Drug Administration (FDA) delivered a wellbeing guarantee perceiving that these food sources may diminish the risk of coronary diseases from the leafy</w:t>
      </w:r>
    </w:p>
    <w:p w14:paraId="65B3CC77" w14:textId="77777777" w:rsidR="008D3800" w:rsidRDefault="00000000">
      <w:pPr>
        <w:shd w:val="clear" w:color="auto" w:fill="FFFFFF"/>
        <w:spacing w:line="360" w:lineRule="auto"/>
        <w:rPr>
          <w:color w:val="131314"/>
          <w:sz w:val="28"/>
          <w:szCs w:val="28"/>
        </w:rPr>
      </w:pPr>
      <w:r>
        <w:rPr>
          <w:color w:val="131314"/>
          <w:sz w:val="28"/>
          <w:szCs w:val="28"/>
        </w:rPr>
        <w:t>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w:t>
      </w:r>
    </w:p>
    <w:p w14:paraId="3DB7E9DE" w14:textId="77777777" w:rsidR="008D3800" w:rsidRDefault="00000000">
      <w:pPr>
        <w:shd w:val="clear" w:color="auto" w:fill="FFFFFF"/>
        <w:spacing w:line="360" w:lineRule="auto"/>
        <w:rPr>
          <w:color w:val="131314"/>
          <w:sz w:val="28"/>
          <w:szCs w:val="28"/>
        </w:rPr>
      </w:pPr>
      <w:r>
        <w:rPr>
          <w:color w:val="131314"/>
          <w:sz w:val="28"/>
          <w:szCs w:val="28"/>
        </w:rPr>
        <w:t xml:space="preserve"> delegated vegetables, have a comparable supplement profile to tree nuts and subsequently are normally remembered for this gathering.</w:t>
      </w:r>
    </w:p>
    <w:p w14:paraId="5393AE0F" w14:textId="77777777" w:rsidR="008D3800" w:rsidRDefault="00000000">
      <w:pPr>
        <w:shd w:val="clear" w:color="auto" w:fill="FFFFFF"/>
        <w:spacing w:line="360" w:lineRule="auto"/>
        <w:rPr>
          <w:color w:val="131314"/>
          <w:sz w:val="28"/>
          <w:szCs w:val="28"/>
        </w:rPr>
      </w:pPr>
      <w:r>
        <w:rPr>
          <w:color w:val="131314"/>
          <w:sz w:val="28"/>
          <w:szCs w:val="28"/>
        </w:rPr>
        <w:t>Selenium is a fundamental micronutrient with cell reinforcement limit that guides in distinctive physiological cycles like invulnerable framework</w:t>
      </w:r>
    </w:p>
    <w:p w14:paraId="63894911" w14:textId="77777777" w:rsidR="008D3800" w:rsidRDefault="00000000">
      <w:pPr>
        <w:shd w:val="clear" w:color="auto" w:fill="FFFFFF"/>
        <w:spacing w:line="360" w:lineRule="auto"/>
        <w:rPr>
          <w:color w:val="131314"/>
          <w:sz w:val="28"/>
          <w:szCs w:val="28"/>
        </w:rPr>
      </w:pPr>
      <w:r>
        <w:rPr>
          <w:color w:val="131314"/>
          <w:sz w:val="28"/>
          <w:szCs w:val="28"/>
        </w:rPr>
        <w:t>Balance, substantial metal and xenobiotic detoxification, and thyroid</w:t>
      </w:r>
    </w:p>
    <w:p w14:paraId="24C5064A" w14:textId="77777777" w:rsidR="008D3800" w:rsidRDefault="00000000">
      <w:pPr>
        <w:shd w:val="clear" w:color="auto" w:fill="FFFFFF"/>
        <w:spacing w:line="360" w:lineRule="auto"/>
        <w:rPr>
          <w:color w:val="131314"/>
          <w:sz w:val="28"/>
          <w:szCs w:val="28"/>
        </w:rPr>
      </w:pPr>
      <w:r>
        <w:rPr>
          <w:color w:val="131314"/>
          <w:sz w:val="28"/>
          <w:szCs w:val="28"/>
        </w:rPr>
        <w:t>Chemical guidelines</w:t>
      </w:r>
    </w:p>
    <w:p w14:paraId="358F1B0D" w14:textId="77777777" w:rsidR="008D3800" w:rsidRDefault="008D3800"/>
    <w:p w14:paraId="4E0D9737" w14:textId="77777777" w:rsidR="008D3800" w:rsidRDefault="008D3800"/>
    <w:p w14:paraId="7A6EFC7B" w14:textId="77777777" w:rsidR="008D3800" w:rsidRDefault="008D3800"/>
    <w:p w14:paraId="0ED90348" w14:textId="77777777" w:rsidR="008D3800" w:rsidRDefault="008D3800">
      <w:pPr>
        <w:rPr>
          <w:sz w:val="28"/>
          <w:szCs w:val="28"/>
        </w:rPr>
      </w:pPr>
    </w:p>
    <w:p w14:paraId="365F99BA" w14:textId="77777777" w:rsidR="008D3800" w:rsidRDefault="008D3800">
      <w:pPr>
        <w:rPr>
          <w:sz w:val="28"/>
          <w:szCs w:val="28"/>
        </w:rPr>
      </w:pPr>
    </w:p>
    <w:p w14:paraId="0C9953BC" w14:textId="77777777" w:rsidR="008D3800" w:rsidRDefault="008D3800">
      <w:pPr>
        <w:rPr>
          <w:sz w:val="28"/>
          <w:szCs w:val="28"/>
        </w:rPr>
      </w:pPr>
    </w:p>
    <w:p w14:paraId="712DFAA2" w14:textId="77777777" w:rsidR="008D3800" w:rsidRDefault="008D3800">
      <w:pPr>
        <w:rPr>
          <w:sz w:val="28"/>
          <w:szCs w:val="28"/>
        </w:rPr>
      </w:pPr>
    </w:p>
    <w:p w14:paraId="0BF5008E" w14:textId="77777777" w:rsidR="008D3800" w:rsidRDefault="008D3800">
      <w:pPr>
        <w:rPr>
          <w:sz w:val="28"/>
          <w:szCs w:val="28"/>
        </w:rPr>
      </w:pPr>
    </w:p>
    <w:p w14:paraId="51230A0C" w14:textId="77777777" w:rsidR="008D3800" w:rsidRDefault="008D3800">
      <w:pPr>
        <w:rPr>
          <w:sz w:val="28"/>
          <w:szCs w:val="28"/>
        </w:rPr>
      </w:pPr>
    </w:p>
    <w:p w14:paraId="48454C9E" w14:textId="77777777" w:rsidR="008D3800" w:rsidRDefault="008D3800">
      <w:pPr>
        <w:rPr>
          <w:sz w:val="28"/>
          <w:szCs w:val="28"/>
        </w:rPr>
      </w:pPr>
    </w:p>
    <w:p w14:paraId="25993692" w14:textId="77777777" w:rsidR="008D3800" w:rsidRDefault="008D3800">
      <w:pPr>
        <w:rPr>
          <w:sz w:val="28"/>
          <w:szCs w:val="28"/>
        </w:rPr>
      </w:pPr>
    </w:p>
    <w:p w14:paraId="01CF4B78" w14:textId="77777777" w:rsidR="008D3800" w:rsidRDefault="008D3800">
      <w:pPr>
        <w:rPr>
          <w:sz w:val="28"/>
          <w:szCs w:val="28"/>
        </w:rPr>
      </w:pPr>
    </w:p>
    <w:p w14:paraId="088EF890" w14:textId="77777777" w:rsidR="008D3800" w:rsidRDefault="008D3800">
      <w:pPr>
        <w:rPr>
          <w:sz w:val="28"/>
          <w:szCs w:val="28"/>
        </w:rPr>
      </w:pPr>
    </w:p>
    <w:p w14:paraId="6FE2681B" w14:textId="77777777" w:rsidR="008D3800" w:rsidRDefault="008D3800">
      <w:pPr>
        <w:rPr>
          <w:sz w:val="28"/>
          <w:szCs w:val="28"/>
        </w:rPr>
      </w:pPr>
    </w:p>
    <w:p w14:paraId="5BC0C2B1" w14:textId="77777777" w:rsidR="008D3800" w:rsidRDefault="008D3800">
      <w:pPr>
        <w:rPr>
          <w:sz w:val="28"/>
          <w:szCs w:val="28"/>
        </w:rPr>
      </w:pPr>
    </w:p>
    <w:p w14:paraId="0CF9EAC7" w14:textId="77777777" w:rsidR="008D3800" w:rsidRDefault="008D3800">
      <w:pPr>
        <w:rPr>
          <w:sz w:val="28"/>
          <w:szCs w:val="28"/>
        </w:rPr>
      </w:pPr>
    </w:p>
    <w:p w14:paraId="6AB08C0A" w14:textId="77777777" w:rsidR="008D3800" w:rsidRDefault="008D3800">
      <w:pPr>
        <w:rPr>
          <w:sz w:val="28"/>
          <w:szCs w:val="28"/>
        </w:rPr>
      </w:pPr>
    </w:p>
    <w:p w14:paraId="11F93ADF" w14:textId="77777777" w:rsidR="008D3800" w:rsidRDefault="008D3800">
      <w:pPr>
        <w:rPr>
          <w:sz w:val="28"/>
          <w:szCs w:val="28"/>
        </w:rPr>
      </w:pPr>
    </w:p>
    <w:p w14:paraId="21542B52" w14:textId="77777777" w:rsidR="008D3800" w:rsidRDefault="008D3800">
      <w:pPr>
        <w:rPr>
          <w:sz w:val="28"/>
          <w:szCs w:val="28"/>
        </w:rPr>
      </w:pPr>
    </w:p>
    <w:p w14:paraId="350EA602" w14:textId="77777777" w:rsidR="008D3800" w:rsidRDefault="008D3800">
      <w:pPr>
        <w:rPr>
          <w:sz w:val="28"/>
          <w:szCs w:val="28"/>
        </w:rPr>
      </w:pPr>
    </w:p>
    <w:p w14:paraId="0E035D91" w14:textId="77777777" w:rsidR="008D3800" w:rsidRDefault="008D3800">
      <w:pPr>
        <w:rPr>
          <w:sz w:val="28"/>
          <w:szCs w:val="28"/>
        </w:rPr>
      </w:pPr>
    </w:p>
    <w:p w14:paraId="3229380D" w14:textId="77777777" w:rsidR="008D3800" w:rsidRDefault="008D3800">
      <w:pPr>
        <w:rPr>
          <w:sz w:val="28"/>
          <w:szCs w:val="28"/>
        </w:rPr>
      </w:pPr>
    </w:p>
    <w:p w14:paraId="72582349" w14:textId="77777777" w:rsidR="008D3800" w:rsidRDefault="00000000">
      <w:pPr>
        <w:rPr>
          <w:sz w:val="28"/>
          <w:szCs w:val="28"/>
        </w:rPr>
      </w:pPr>
      <w:r>
        <w:rPr>
          <w:sz w:val="28"/>
          <w:szCs w:val="28"/>
        </w:rPr>
        <w:t xml:space="preserve">                                     CHAPTER THREE</w:t>
      </w:r>
    </w:p>
    <w:p w14:paraId="3A4E9C2F" w14:textId="77777777" w:rsidR="008D3800" w:rsidRDefault="008D3800">
      <w:pPr>
        <w:rPr>
          <w:sz w:val="28"/>
          <w:szCs w:val="28"/>
        </w:rPr>
      </w:pPr>
    </w:p>
    <w:p w14:paraId="74CA89DE" w14:textId="77777777" w:rsidR="008D3800" w:rsidRDefault="00000000">
      <w:pPr>
        <w:rPr>
          <w:sz w:val="28"/>
          <w:szCs w:val="28"/>
        </w:rPr>
      </w:pPr>
      <w:r>
        <w:rPr>
          <w:sz w:val="28"/>
          <w:szCs w:val="28"/>
        </w:rPr>
        <w:t xml:space="preserve">MATERIALS AND METHODS </w:t>
      </w:r>
    </w:p>
    <w:p w14:paraId="1917FED7" w14:textId="77777777" w:rsidR="008D3800" w:rsidRDefault="008D3800">
      <w:pPr>
        <w:rPr>
          <w:sz w:val="28"/>
          <w:szCs w:val="28"/>
        </w:rPr>
      </w:pPr>
    </w:p>
    <w:p w14:paraId="489834E1" w14:textId="77777777" w:rsidR="008D3800" w:rsidRDefault="00000000">
      <w:pPr>
        <w:spacing w:line="360" w:lineRule="auto"/>
        <w:rPr>
          <w:sz w:val="28"/>
          <w:szCs w:val="28"/>
        </w:rPr>
      </w:pPr>
      <w:r>
        <w:rPr>
          <w:sz w:val="28"/>
          <w:szCs w:val="28"/>
        </w:rPr>
        <w:t xml:space="preserve">3.1 Plant collection </w:t>
      </w:r>
    </w:p>
    <w:p w14:paraId="12316D1D" w14:textId="77777777" w:rsidR="008D3800" w:rsidRDefault="00000000">
      <w:pPr>
        <w:spacing w:line="360" w:lineRule="auto"/>
        <w:rPr>
          <w:sz w:val="28"/>
          <w:szCs w:val="28"/>
        </w:rPr>
      </w:pPr>
      <w:r>
        <w:rPr>
          <w:sz w:val="28"/>
          <w:szCs w:val="28"/>
        </w:rPr>
        <w:t xml:space="preserve">The stem bark samples of Anacardium occidentale was </w:t>
      </w:r>
      <w:proofErr w:type="gramStart"/>
      <w:r>
        <w:rPr>
          <w:sz w:val="28"/>
          <w:szCs w:val="28"/>
        </w:rPr>
        <w:t>collected  from</w:t>
      </w:r>
      <w:proofErr w:type="gramEnd"/>
      <w:r>
        <w:rPr>
          <w:sz w:val="28"/>
          <w:szCs w:val="28"/>
        </w:rPr>
        <w:t xml:space="preserve"> Kwara State Polytechnic Campus, Ilorin. The fresh and healthy bark were separated instantly and packed in a polyethylene bag. The samples were transported to the laboratory until processing. </w:t>
      </w:r>
    </w:p>
    <w:p w14:paraId="0D33AF0E" w14:textId="77777777" w:rsidR="008D3800" w:rsidRDefault="008D3800">
      <w:pPr>
        <w:spacing w:line="360" w:lineRule="auto"/>
        <w:rPr>
          <w:sz w:val="28"/>
          <w:szCs w:val="28"/>
        </w:rPr>
      </w:pPr>
    </w:p>
    <w:p w14:paraId="12CF646F" w14:textId="77777777" w:rsidR="008D3800" w:rsidRDefault="00000000">
      <w:pPr>
        <w:spacing w:line="360" w:lineRule="auto"/>
        <w:rPr>
          <w:sz w:val="28"/>
          <w:szCs w:val="28"/>
        </w:rPr>
      </w:pPr>
      <w:r>
        <w:rPr>
          <w:sz w:val="28"/>
          <w:szCs w:val="28"/>
        </w:rPr>
        <w:t xml:space="preserve">3.2 Preparation of samples </w:t>
      </w:r>
    </w:p>
    <w:p w14:paraId="394CC094" w14:textId="77777777" w:rsidR="008D3800" w:rsidRDefault="00000000">
      <w:pPr>
        <w:spacing w:line="360" w:lineRule="auto"/>
        <w:rPr>
          <w:sz w:val="28"/>
          <w:szCs w:val="28"/>
        </w:rPr>
      </w:pPr>
      <w:r>
        <w:rPr>
          <w:sz w:val="28"/>
          <w:szCs w:val="28"/>
        </w:rPr>
        <w:t xml:space="preserve">The whole leaves samples of Anacardium occidentale tree were washed with natural water twice to eliminate dust and other foreign particles and to cleanse the leaves thoroughly and dried under sun for 10 days. The dry leave samples were grounded using mortar and pestle for 1 hour and a fine powdered sample was obtained. The whole leave powder samples of Anacardium occidentale were packed in a sealed plastic bottle until extraction. </w:t>
      </w:r>
    </w:p>
    <w:p w14:paraId="5084C7D4" w14:textId="77777777" w:rsidR="008D3800" w:rsidRDefault="008D3800">
      <w:pPr>
        <w:spacing w:line="360" w:lineRule="auto"/>
        <w:rPr>
          <w:sz w:val="28"/>
          <w:szCs w:val="28"/>
        </w:rPr>
      </w:pPr>
    </w:p>
    <w:p w14:paraId="10F2F698" w14:textId="77777777" w:rsidR="008D3800" w:rsidRDefault="00000000">
      <w:pPr>
        <w:spacing w:line="360" w:lineRule="auto"/>
        <w:rPr>
          <w:sz w:val="28"/>
          <w:szCs w:val="28"/>
        </w:rPr>
      </w:pPr>
      <w:r>
        <w:rPr>
          <w:sz w:val="28"/>
          <w:szCs w:val="28"/>
        </w:rPr>
        <w:t xml:space="preserve">3.3 Extraction procedure </w:t>
      </w:r>
    </w:p>
    <w:p w14:paraId="53EAF23F" w14:textId="77777777" w:rsidR="008D3800" w:rsidRDefault="00000000">
      <w:pPr>
        <w:spacing w:line="360" w:lineRule="auto"/>
        <w:rPr>
          <w:sz w:val="28"/>
          <w:szCs w:val="28"/>
        </w:rPr>
      </w:pPr>
      <w:proofErr w:type="gramStart"/>
      <w:r>
        <w:rPr>
          <w:sz w:val="28"/>
          <w:szCs w:val="28"/>
        </w:rPr>
        <w:t>Twenty five</w:t>
      </w:r>
      <w:proofErr w:type="gramEnd"/>
      <w:r>
        <w:rPr>
          <w:sz w:val="28"/>
          <w:szCs w:val="28"/>
        </w:rPr>
        <w:t xml:space="preserve"> grams (25g) of the dried powder sample </w:t>
      </w:r>
      <w:proofErr w:type="gramStart"/>
      <w:r>
        <w:rPr>
          <w:sz w:val="28"/>
          <w:szCs w:val="28"/>
        </w:rPr>
        <w:t>was</w:t>
      </w:r>
      <w:proofErr w:type="gramEnd"/>
      <w:r>
        <w:rPr>
          <w:sz w:val="28"/>
          <w:szCs w:val="28"/>
        </w:rPr>
        <w:t xml:space="preserve"> mixed with 250ml 2- propanol, ethyl acetate and acetonitrile in a 500ml beaker respectively, stirred and then transferred into 500ml conical flask, tightly closed and left for 48 hours under room temperature, it was then filtered and the respective extracts were transferred into a round bottom conical flask and placed on water bath for evaporation at 480C. </w:t>
      </w:r>
    </w:p>
    <w:p w14:paraId="775C2A3C" w14:textId="77777777" w:rsidR="008D3800" w:rsidRDefault="008D3800">
      <w:pPr>
        <w:spacing w:line="360" w:lineRule="auto"/>
        <w:rPr>
          <w:sz w:val="28"/>
          <w:szCs w:val="28"/>
        </w:rPr>
      </w:pPr>
    </w:p>
    <w:p w14:paraId="25CD275A" w14:textId="77777777" w:rsidR="008D3800" w:rsidRDefault="00000000">
      <w:pPr>
        <w:spacing w:line="360" w:lineRule="auto"/>
        <w:rPr>
          <w:sz w:val="28"/>
          <w:szCs w:val="28"/>
        </w:rPr>
      </w:pPr>
      <w:r>
        <w:rPr>
          <w:sz w:val="28"/>
          <w:szCs w:val="28"/>
        </w:rPr>
        <w:t xml:space="preserve">Reconstitution of extracts </w:t>
      </w:r>
    </w:p>
    <w:p w14:paraId="4A6B5C5F" w14:textId="77777777" w:rsidR="008D3800" w:rsidRDefault="00000000">
      <w:pPr>
        <w:spacing w:line="360" w:lineRule="auto"/>
        <w:rPr>
          <w:sz w:val="28"/>
          <w:szCs w:val="28"/>
        </w:rPr>
      </w:pPr>
      <w:r>
        <w:rPr>
          <w:sz w:val="28"/>
          <w:szCs w:val="28"/>
        </w:rPr>
        <w:t xml:space="preserve">The crude extract obtained was weighed and dissolved in distilled water for both the phytochemical and inhibitory activity studies. </w:t>
      </w:r>
    </w:p>
    <w:p w14:paraId="13C37697" w14:textId="77777777" w:rsidR="008D3800" w:rsidRDefault="008D3800">
      <w:pPr>
        <w:spacing w:line="360" w:lineRule="auto"/>
        <w:rPr>
          <w:sz w:val="28"/>
          <w:szCs w:val="28"/>
        </w:rPr>
      </w:pPr>
    </w:p>
    <w:p w14:paraId="4CA93CAC" w14:textId="77777777" w:rsidR="008D3800" w:rsidRDefault="00000000">
      <w:pPr>
        <w:spacing w:line="360" w:lineRule="auto"/>
        <w:rPr>
          <w:sz w:val="28"/>
          <w:szCs w:val="28"/>
        </w:rPr>
      </w:pPr>
      <w:r>
        <w:rPr>
          <w:sz w:val="28"/>
          <w:szCs w:val="28"/>
        </w:rPr>
        <w:t>3.4 Phytochemical Screening</w:t>
      </w:r>
    </w:p>
    <w:p w14:paraId="138966B5" w14:textId="77777777" w:rsidR="008D3800" w:rsidRDefault="00000000">
      <w:pPr>
        <w:spacing w:line="360" w:lineRule="auto"/>
        <w:rPr>
          <w:sz w:val="28"/>
          <w:szCs w:val="28"/>
        </w:rPr>
      </w:pPr>
      <w:r>
        <w:rPr>
          <w:sz w:val="28"/>
          <w:szCs w:val="28"/>
        </w:rPr>
        <w:t xml:space="preserve"> Phytochemical screening for qualitative detection of flavonoids, alkaloids, tannins, saponins, glycosides, terpenoids, reducing sugar and volatile oils was performed on the crude extract as described by Talukdar and colleagues15 with modifications. </w:t>
      </w:r>
    </w:p>
    <w:p w14:paraId="1935E787" w14:textId="77777777" w:rsidR="008D3800" w:rsidRDefault="008D3800">
      <w:pPr>
        <w:spacing w:line="360" w:lineRule="auto"/>
        <w:rPr>
          <w:sz w:val="28"/>
          <w:szCs w:val="28"/>
        </w:rPr>
      </w:pPr>
    </w:p>
    <w:p w14:paraId="43FFDB3E" w14:textId="77777777" w:rsidR="008D3800" w:rsidRDefault="00000000">
      <w:pPr>
        <w:spacing w:line="360" w:lineRule="auto"/>
        <w:rPr>
          <w:sz w:val="28"/>
          <w:szCs w:val="28"/>
        </w:rPr>
      </w:pPr>
      <w:r>
        <w:rPr>
          <w:sz w:val="28"/>
          <w:szCs w:val="28"/>
        </w:rPr>
        <w:t xml:space="preserve">3.4.1Flavonoids </w:t>
      </w:r>
    </w:p>
    <w:p w14:paraId="498AB203" w14:textId="77777777" w:rsidR="008D3800" w:rsidRDefault="00000000">
      <w:pPr>
        <w:spacing w:line="360" w:lineRule="auto"/>
        <w:rPr>
          <w:sz w:val="28"/>
          <w:szCs w:val="28"/>
        </w:rPr>
      </w:pPr>
      <w:r>
        <w:rPr>
          <w:sz w:val="28"/>
          <w:szCs w:val="28"/>
        </w:rPr>
        <w:t xml:space="preserve">4ml of extract solution was treated with 1.5 ml of 50% methanol solution. The solution was warmed and metal magnesium was added. To this solution, 5-6 drops of concentrated hydrochloric acid was added and red color was observed for flavonoids and orange colour for flavones </w:t>
      </w:r>
    </w:p>
    <w:p w14:paraId="68DC0AC8" w14:textId="77777777" w:rsidR="008D3800" w:rsidRDefault="008D3800">
      <w:pPr>
        <w:spacing w:line="360" w:lineRule="auto"/>
        <w:rPr>
          <w:sz w:val="28"/>
          <w:szCs w:val="28"/>
        </w:rPr>
      </w:pPr>
    </w:p>
    <w:p w14:paraId="5C9697DC" w14:textId="77777777" w:rsidR="008D3800" w:rsidRDefault="00000000">
      <w:pPr>
        <w:spacing w:line="360" w:lineRule="auto"/>
        <w:rPr>
          <w:sz w:val="28"/>
          <w:szCs w:val="28"/>
        </w:rPr>
      </w:pPr>
      <w:r>
        <w:rPr>
          <w:sz w:val="28"/>
          <w:szCs w:val="28"/>
        </w:rPr>
        <w:t>3.4.2 Alkaloids</w:t>
      </w:r>
    </w:p>
    <w:p w14:paraId="184CC0C5" w14:textId="77777777" w:rsidR="008D3800" w:rsidRDefault="00000000">
      <w:pPr>
        <w:spacing w:line="360" w:lineRule="auto"/>
        <w:rPr>
          <w:sz w:val="28"/>
          <w:szCs w:val="28"/>
        </w:rPr>
      </w:pPr>
      <w:r>
        <w:rPr>
          <w:sz w:val="28"/>
          <w:szCs w:val="28"/>
        </w:rPr>
        <w:t xml:space="preserve"> 2ml of extract was measured in a test tube to which picric acid solution was added. An orange </w:t>
      </w:r>
      <w:proofErr w:type="spellStart"/>
      <w:r>
        <w:rPr>
          <w:sz w:val="28"/>
          <w:szCs w:val="28"/>
        </w:rPr>
        <w:t>colouration</w:t>
      </w:r>
      <w:proofErr w:type="spellEnd"/>
      <w:r>
        <w:rPr>
          <w:sz w:val="28"/>
          <w:szCs w:val="28"/>
        </w:rPr>
        <w:t xml:space="preserve"> was observed for alkaloids. </w:t>
      </w:r>
    </w:p>
    <w:p w14:paraId="538C03FB" w14:textId="77777777" w:rsidR="008D3800" w:rsidRDefault="008D3800">
      <w:pPr>
        <w:spacing w:line="360" w:lineRule="auto"/>
        <w:rPr>
          <w:sz w:val="28"/>
          <w:szCs w:val="28"/>
        </w:rPr>
      </w:pPr>
    </w:p>
    <w:p w14:paraId="3D8199C9" w14:textId="77777777" w:rsidR="008D3800" w:rsidRDefault="00000000">
      <w:pPr>
        <w:spacing w:line="360" w:lineRule="auto"/>
        <w:rPr>
          <w:sz w:val="28"/>
          <w:szCs w:val="28"/>
        </w:rPr>
      </w:pPr>
      <w:r>
        <w:rPr>
          <w:sz w:val="28"/>
          <w:szCs w:val="28"/>
        </w:rPr>
        <w:t>3.4.3 Tannins</w:t>
      </w:r>
    </w:p>
    <w:p w14:paraId="2FF5998C" w14:textId="77777777" w:rsidR="008D3800" w:rsidRDefault="00000000">
      <w:pPr>
        <w:spacing w:line="360" w:lineRule="auto"/>
        <w:rPr>
          <w:sz w:val="28"/>
          <w:szCs w:val="28"/>
        </w:rPr>
      </w:pPr>
      <w:r>
        <w:rPr>
          <w:sz w:val="28"/>
          <w:szCs w:val="28"/>
        </w:rPr>
        <w:t xml:space="preserve"> To a portion of the extract diluted with water, 3-4 drops of 10% ferric chloride solution is added. A blue color was observed for gallic tannins and green color for </w:t>
      </w:r>
      <w:proofErr w:type="spellStart"/>
      <w:r>
        <w:rPr>
          <w:sz w:val="28"/>
          <w:szCs w:val="28"/>
        </w:rPr>
        <w:t>catecholic</w:t>
      </w:r>
      <w:proofErr w:type="spellEnd"/>
      <w:r>
        <w:rPr>
          <w:sz w:val="28"/>
          <w:szCs w:val="28"/>
        </w:rPr>
        <w:t xml:space="preserve"> tannins. </w:t>
      </w:r>
    </w:p>
    <w:p w14:paraId="7C106E6A" w14:textId="77777777" w:rsidR="008D3800" w:rsidRDefault="008D3800">
      <w:pPr>
        <w:spacing w:line="360" w:lineRule="auto"/>
        <w:rPr>
          <w:sz w:val="28"/>
          <w:szCs w:val="28"/>
        </w:rPr>
      </w:pPr>
    </w:p>
    <w:p w14:paraId="1D68E18E" w14:textId="77777777" w:rsidR="008D3800" w:rsidRDefault="00000000">
      <w:pPr>
        <w:spacing w:line="360" w:lineRule="auto"/>
        <w:rPr>
          <w:sz w:val="28"/>
          <w:szCs w:val="28"/>
        </w:rPr>
      </w:pPr>
      <w:r>
        <w:rPr>
          <w:sz w:val="28"/>
          <w:szCs w:val="28"/>
        </w:rPr>
        <w:t>3.4.4 Saponins</w:t>
      </w:r>
    </w:p>
    <w:p w14:paraId="5BA1C09A" w14:textId="77777777" w:rsidR="008D3800" w:rsidRDefault="00000000">
      <w:pPr>
        <w:spacing w:line="360" w:lineRule="auto"/>
        <w:rPr>
          <w:sz w:val="28"/>
          <w:szCs w:val="28"/>
        </w:rPr>
      </w:pPr>
      <w:r>
        <w:rPr>
          <w:sz w:val="28"/>
          <w:szCs w:val="28"/>
        </w:rPr>
        <w:t xml:space="preserve"> Saponins were detected using the froth test. 1g of the sample was weighed into a conical flask in which 10ml of sterile distilled water was added and boiled for 5 minutes. The mixture was filtered and 2.5 ml of the filtrate was added to 10ml of sterile distilled water in a test tube. The test tube was shaken vigorously for about 30 seconds. It was then allowed to stand for half an hour. Honeycomb froth was observed for saponins.</w:t>
      </w:r>
    </w:p>
    <w:p w14:paraId="6766C0BD" w14:textId="77777777" w:rsidR="008D3800" w:rsidRDefault="008D3800">
      <w:pPr>
        <w:spacing w:line="360" w:lineRule="auto"/>
        <w:rPr>
          <w:sz w:val="28"/>
          <w:szCs w:val="28"/>
        </w:rPr>
      </w:pPr>
    </w:p>
    <w:p w14:paraId="6BFD08F8" w14:textId="77777777" w:rsidR="008D3800" w:rsidRDefault="00000000">
      <w:pPr>
        <w:spacing w:line="360" w:lineRule="auto"/>
        <w:rPr>
          <w:sz w:val="28"/>
          <w:szCs w:val="28"/>
        </w:rPr>
      </w:pPr>
      <w:r>
        <w:rPr>
          <w:sz w:val="28"/>
          <w:szCs w:val="28"/>
        </w:rPr>
        <w:t xml:space="preserve">3.4.5 Glycosides </w:t>
      </w:r>
    </w:p>
    <w:p w14:paraId="654E0B07" w14:textId="77777777" w:rsidR="008D3800" w:rsidRDefault="00000000">
      <w:pPr>
        <w:spacing w:line="360" w:lineRule="auto"/>
        <w:rPr>
          <w:sz w:val="28"/>
          <w:szCs w:val="28"/>
        </w:rPr>
      </w:pPr>
      <w:r>
        <w:rPr>
          <w:sz w:val="28"/>
          <w:szCs w:val="28"/>
        </w:rPr>
        <w:t xml:space="preserve">25ml of dilute </w:t>
      </w:r>
      <w:proofErr w:type="spellStart"/>
      <w:r>
        <w:rPr>
          <w:sz w:val="28"/>
          <w:szCs w:val="28"/>
        </w:rPr>
        <w:t>sulphuric</w:t>
      </w:r>
      <w:proofErr w:type="spellEnd"/>
      <w:r>
        <w:rPr>
          <w:sz w:val="28"/>
          <w:szCs w:val="28"/>
        </w:rPr>
        <w:t xml:space="preserve"> acid was added to 5ml extract in a test tube and boiled for 15 minutes, cooled and neutralized with 10%NaOH, then 5ml of Fehling solution added. A brick red precipitate was observed for Glycosides.</w:t>
      </w:r>
    </w:p>
    <w:p w14:paraId="7E09EBF9" w14:textId="77777777" w:rsidR="008D3800" w:rsidRDefault="008D3800">
      <w:pPr>
        <w:spacing w:line="360" w:lineRule="auto"/>
        <w:rPr>
          <w:sz w:val="28"/>
          <w:szCs w:val="28"/>
        </w:rPr>
      </w:pPr>
    </w:p>
    <w:p w14:paraId="5DAEA6E4" w14:textId="77777777" w:rsidR="008D3800" w:rsidRDefault="00000000">
      <w:pPr>
        <w:spacing w:line="360" w:lineRule="auto"/>
        <w:rPr>
          <w:sz w:val="28"/>
          <w:szCs w:val="28"/>
        </w:rPr>
      </w:pPr>
      <w:r>
        <w:rPr>
          <w:sz w:val="28"/>
          <w:szCs w:val="28"/>
        </w:rPr>
        <w:t xml:space="preserve">3.4.6 Terpenoids </w:t>
      </w:r>
    </w:p>
    <w:p w14:paraId="1045675A" w14:textId="77777777" w:rsidR="008D3800" w:rsidRDefault="00000000">
      <w:pPr>
        <w:spacing w:line="360" w:lineRule="auto"/>
        <w:rPr>
          <w:sz w:val="28"/>
          <w:szCs w:val="28"/>
        </w:rPr>
      </w:pPr>
      <w:r>
        <w:rPr>
          <w:sz w:val="28"/>
          <w:szCs w:val="28"/>
        </w:rPr>
        <w:t xml:space="preserve">Four milligrams of extract was treated with 0.5 ml of acetic anhydride and 0.5 ml of chloroform. Then concentrated </w:t>
      </w:r>
      <w:proofErr w:type="spellStart"/>
      <w:r>
        <w:rPr>
          <w:sz w:val="28"/>
          <w:szCs w:val="28"/>
        </w:rPr>
        <w:t>sulphuric</w:t>
      </w:r>
      <w:proofErr w:type="spellEnd"/>
      <w:r>
        <w:rPr>
          <w:sz w:val="28"/>
          <w:szCs w:val="28"/>
        </w:rPr>
        <w:t xml:space="preserve"> acid solution was added slowly and red violet color was observed for terpenoid.</w:t>
      </w:r>
    </w:p>
    <w:p w14:paraId="519A9819" w14:textId="77777777" w:rsidR="008D3800" w:rsidRDefault="008D3800">
      <w:pPr>
        <w:spacing w:line="360" w:lineRule="auto"/>
        <w:rPr>
          <w:sz w:val="28"/>
          <w:szCs w:val="28"/>
        </w:rPr>
      </w:pPr>
    </w:p>
    <w:p w14:paraId="32C9DDF6" w14:textId="77777777" w:rsidR="008D3800" w:rsidRDefault="00000000">
      <w:pPr>
        <w:spacing w:line="360" w:lineRule="auto"/>
        <w:rPr>
          <w:sz w:val="28"/>
          <w:szCs w:val="28"/>
        </w:rPr>
      </w:pPr>
      <w:r>
        <w:rPr>
          <w:sz w:val="28"/>
          <w:szCs w:val="28"/>
        </w:rPr>
        <w:t xml:space="preserve"> 3.4.7 Reducing Sugars </w:t>
      </w:r>
    </w:p>
    <w:p w14:paraId="0554E8E8" w14:textId="77777777" w:rsidR="008D3800" w:rsidRDefault="00000000">
      <w:pPr>
        <w:spacing w:line="360" w:lineRule="auto"/>
        <w:rPr>
          <w:sz w:val="28"/>
          <w:szCs w:val="28"/>
        </w:rPr>
      </w:pPr>
      <w:r>
        <w:rPr>
          <w:sz w:val="28"/>
          <w:szCs w:val="28"/>
        </w:rPr>
        <w:t xml:space="preserve">To 0.5ml of plant extracts, 1ml of water and 5-8 drops of Fehling’s solution was added and heated over water bath. Brick red precipitate was observed for reducing sugars. </w:t>
      </w:r>
    </w:p>
    <w:p w14:paraId="2577CB26" w14:textId="77777777" w:rsidR="008D3800" w:rsidRDefault="008D3800">
      <w:pPr>
        <w:spacing w:line="360" w:lineRule="auto"/>
        <w:rPr>
          <w:sz w:val="28"/>
          <w:szCs w:val="28"/>
        </w:rPr>
      </w:pPr>
    </w:p>
    <w:p w14:paraId="7FB9337D" w14:textId="77777777" w:rsidR="008D3800" w:rsidRDefault="00000000">
      <w:pPr>
        <w:spacing w:line="360" w:lineRule="auto"/>
        <w:rPr>
          <w:sz w:val="28"/>
          <w:szCs w:val="28"/>
        </w:rPr>
      </w:pPr>
      <w:r>
        <w:rPr>
          <w:sz w:val="28"/>
          <w:szCs w:val="28"/>
        </w:rPr>
        <w:t xml:space="preserve">3.4.8 Volatile oils </w:t>
      </w:r>
    </w:p>
    <w:p w14:paraId="7EF93592" w14:textId="77777777" w:rsidR="008D3800" w:rsidRDefault="00000000">
      <w:pPr>
        <w:spacing w:line="360" w:lineRule="auto"/>
        <w:rPr>
          <w:sz w:val="28"/>
          <w:szCs w:val="28"/>
        </w:rPr>
      </w:pPr>
      <w:r>
        <w:rPr>
          <w:sz w:val="28"/>
          <w:szCs w:val="28"/>
        </w:rPr>
        <w:t>2ml of extract was shaken with 0.1ml dilute NaOH and a small quantity of dilute HCl. A white precipitate was observed for volatile oils.</w:t>
      </w:r>
    </w:p>
    <w:p w14:paraId="39892949" w14:textId="77777777" w:rsidR="008D3800" w:rsidRDefault="008D3800">
      <w:pPr>
        <w:spacing w:line="360" w:lineRule="auto"/>
        <w:rPr>
          <w:sz w:val="28"/>
          <w:szCs w:val="28"/>
        </w:rPr>
      </w:pPr>
    </w:p>
    <w:p w14:paraId="5E01AA1D" w14:textId="77777777" w:rsidR="008D3800" w:rsidRDefault="008D3800">
      <w:pPr>
        <w:spacing w:line="360" w:lineRule="auto"/>
        <w:rPr>
          <w:sz w:val="28"/>
          <w:szCs w:val="28"/>
        </w:rPr>
      </w:pPr>
    </w:p>
    <w:p w14:paraId="00E7F727" w14:textId="77777777" w:rsidR="008D3800" w:rsidRDefault="008D3800">
      <w:pPr>
        <w:spacing w:line="360" w:lineRule="auto"/>
        <w:rPr>
          <w:sz w:val="28"/>
          <w:szCs w:val="28"/>
        </w:rPr>
      </w:pPr>
    </w:p>
    <w:p w14:paraId="5E0133C3" w14:textId="77777777" w:rsidR="008D3800" w:rsidRDefault="00000000">
      <w:pPr>
        <w:spacing w:line="360" w:lineRule="auto"/>
        <w:rPr>
          <w:sz w:val="28"/>
          <w:szCs w:val="28"/>
        </w:rPr>
      </w:pPr>
      <w:r>
        <w:rPr>
          <w:sz w:val="28"/>
          <w:szCs w:val="28"/>
        </w:rPr>
        <w:t xml:space="preserve">3.5 Source of microorganisms </w:t>
      </w:r>
    </w:p>
    <w:p w14:paraId="6F2B9A34" w14:textId="77777777" w:rsidR="008D3800" w:rsidRDefault="00000000">
      <w:pPr>
        <w:spacing w:line="360" w:lineRule="auto"/>
        <w:rPr>
          <w:sz w:val="28"/>
          <w:szCs w:val="28"/>
        </w:rPr>
      </w:pPr>
      <w:r>
        <w:rPr>
          <w:sz w:val="28"/>
          <w:szCs w:val="28"/>
        </w:rPr>
        <w:t xml:space="preserve">The organisms used were Klebsiella </w:t>
      </w:r>
      <w:proofErr w:type="spellStart"/>
      <w:r>
        <w:rPr>
          <w:sz w:val="28"/>
          <w:szCs w:val="28"/>
        </w:rPr>
        <w:t>spp</w:t>
      </w:r>
      <w:proofErr w:type="spellEnd"/>
      <w:r>
        <w:rPr>
          <w:sz w:val="28"/>
          <w:szCs w:val="28"/>
        </w:rPr>
        <w:t xml:space="preserve">, Escherichia Coli, Salmonella </w:t>
      </w:r>
      <w:proofErr w:type="spellStart"/>
      <w:r>
        <w:rPr>
          <w:sz w:val="28"/>
          <w:szCs w:val="28"/>
        </w:rPr>
        <w:t>spp</w:t>
      </w:r>
      <w:proofErr w:type="spellEnd"/>
      <w:r>
        <w:rPr>
          <w:sz w:val="28"/>
          <w:szCs w:val="28"/>
        </w:rPr>
        <w:t xml:space="preserve"> and Staphylococcus aureus. The organisms were obtained from the Microbiology Unit of Laboratory Science Department, Federal Medical Centre, Keffi. </w:t>
      </w:r>
    </w:p>
    <w:p w14:paraId="76C7A470" w14:textId="77777777" w:rsidR="008D3800" w:rsidRDefault="008D3800">
      <w:pPr>
        <w:spacing w:line="360" w:lineRule="auto"/>
        <w:rPr>
          <w:sz w:val="28"/>
          <w:szCs w:val="28"/>
        </w:rPr>
      </w:pPr>
    </w:p>
    <w:p w14:paraId="63FC5E16" w14:textId="77777777" w:rsidR="008D3800" w:rsidRDefault="00000000">
      <w:pPr>
        <w:spacing w:line="360" w:lineRule="auto"/>
        <w:rPr>
          <w:sz w:val="28"/>
          <w:szCs w:val="28"/>
        </w:rPr>
      </w:pPr>
      <w:r>
        <w:rPr>
          <w:sz w:val="28"/>
          <w:szCs w:val="28"/>
        </w:rPr>
        <w:t>3.6.1 Preparation of culture media</w:t>
      </w:r>
    </w:p>
    <w:p w14:paraId="63B26681" w14:textId="77777777" w:rsidR="008D3800" w:rsidRDefault="00000000">
      <w:pPr>
        <w:spacing w:line="360" w:lineRule="auto"/>
        <w:rPr>
          <w:sz w:val="28"/>
          <w:szCs w:val="28"/>
        </w:rPr>
      </w:pPr>
      <w:r>
        <w:rPr>
          <w:sz w:val="28"/>
          <w:szCs w:val="28"/>
        </w:rPr>
        <w:t xml:space="preserve">The media used in this work was </w:t>
      </w:r>
      <w:proofErr w:type="spellStart"/>
      <w:r>
        <w:rPr>
          <w:sz w:val="28"/>
          <w:szCs w:val="28"/>
        </w:rPr>
        <w:t>Muella</w:t>
      </w:r>
      <w:proofErr w:type="spellEnd"/>
      <w:r>
        <w:rPr>
          <w:sz w:val="28"/>
          <w:szCs w:val="28"/>
        </w:rPr>
        <w:t xml:space="preserve">-Hinton agar. The media were prepared according to manufacturer’s direction. The media were sterilized by autoclaving at 1210C for 15 minutes before use. </w:t>
      </w:r>
    </w:p>
    <w:p w14:paraId="4E134E03" w14:textId="77777777" w:rsidR="008D3800" w:rsidRDefault="008D3800">
      <w:pPr>
        <w:spacing w:line="360" w:lineRule="auto"/>
        <w:rPr>
          <w:sz w:val="28"/>
          <w:szCs w:val="28"/>
        </w:rPr>
      </w:pPr>
    </w:p>
    <w:p w14:paraId="55A49930" w14:textId="77777777" w:rsidR="008D3800" w:rsidRDefault="00000000">
      <w:pPr>
        <w:spacing w:line="360" w:lineRule="auto"/>
        <w:rPr>
          <w:sz w:val="28"/>
          <w:szCs w:val="28"/>
        </w:rPr>
      </w:pPr>
      <w:r>
        <w:rPr>
          <w:sz w:val="28"/>
          <w:szCs w:val="28"/>
        </w:rPr>
        <w:t xml:space="preserve">3.6.2 Preparation of Stock solution </w:t>
      </w:r>
    </w:p>
    <w:p w14:paraId="2695A6F2" w14:textId="77777777" w:rsidR="008D3800" w:rsidRDefault="00000000">
      <w:pPr>
        <w:spacing w:line="360" w:lineRule="auto"/>
        <w:rPr>
          <w:sz w:val="28"/>
          <w:szCs w:val="28"/>
        </w:rPr>
      </w:pPr>
      <w:r>
        <w:rPr>
          <w:sz w:val="28"/>
          <w:szCs w:val="28"/>
        </w:rPr>
        <w:t xml:space="preserve">Stock solution (50mg/ml) of the plant extract was prepared by dissolving 100mg of each extract in 2ml of sterile normal saline. </w:t>
      </w:r>
    </w:p>
    <w:p w14:paraId="563269F4" w14:textId="77777777" w:rsidR="008D3800" w:rsidRDefault="008D3800">
      <w:pPr>
        <w:spacing w:line="360" w:lineRule="auto"/>
        <w:rPr>
          <w:sz w:val="28"/>
          <w:szCs w:val="28"/>
        </w:rPr>
      </w:pPr>
    </w:p>
    <w:p w14:paraId="67179FE3" w14:textId="77777777" w:rsidR="008D3800" w:rsidRDefault="00000000">
      <w:pPr>
        <w:spacing w:line="360" w:lineRule="auto"/>
        <w:rPr>
          <w:sz w:val="28"/>
          <w:szCs w:val="28"/>
        </w:rPr>
      </w:pPr>
      <w:r>
        <w:rPr>
          <w:sz w:val="28"/>
          <w:szCs w:val="28"/>
        </w:rPr>
        <w:t xml:space="preserve">3.6.3 Preparation of Control </w:t>
      </w:r>
    </w:p>
    <w:p w14:paraId="105DB709" w14:textId="77777777" w:rsidR="008D3800" w:rsidRDefault="00000000">
      <w:pPr>
        <w:spacing w:line="360" w:lineRule="auto"/>
        <w:rPr>
          <w:sz w:val="28"/>
          <w:szCs w:val="28"/>
        </w:rPr>
      </w:pPr>
      <w:r>
        <w:rPr>
          <w:sz w:val="28"/>
          <w:szCs w:val="28"/>
        </w:rPr>
        <w:t>Positive control (4mg/ml) was prepared by dissolving 200mg of ciprofloxacin in 50ml sterile normal saline of ciprofloxacin and normal saline as a negative control. The same concentration of the control was used throughout the research.</w:t>
      </w:r>
    </w:p>
    <w:p w14:paraId="76439980" w14:textId="77777777" w:rsidR="008D3800" w:rsidRDefault="008D3800">
      <w:pPr>
        <w:spacing w:line="360" w:lineRule="auto"/>
        <w:rPr>
          <w:sz w:val="28"/>
          <w:szCs w:val="28"/>
        </w:rPr>
      </w:pPr>
    </w:p>
    <w:p w14:paraId="1A64BD69" w14:textId="77777777" w:rsidR="008D3800" w:rsidRDefault="00000000">
      <w:pPr>
        <w:spacing w:line="360" w:lineRule="auto"/>
        <w:rPr>
          <w:sz w:val="28"/>
          <w:szCs w:val="28"/>
        </w:rPr>
      </w:pPr>
      <w:r>
        <w:rPr>
          <w:sz w:val="28"/>
          <w:szCs w:val="28"/>
        </w:rPr>
        <w:t>3.6.4 Preparation of Inoculum</w:t>
      </w:r>
    </w:p>
    <w:p w14:paraId="25C32D01" w14:textId="77777777" w:rsidR="008D3800" w:rsidRDefault="00000000">
      <w:pPr>
        <w:spacing w:line="360" w:lineRule="auto"/>
        <w:rPr>
          <w:sz w:val="28"/>
          <w:szCs w:val="28"/>
        </w:rPr>
      </w:pPr>
      <w:r>
        <w:rPr>
          <w:sz w:val="28"/>
          <w:szCs w:val="28"/>
        </w:rPr>
        <w:t xml:space="preserve"> Inoculums were prepared by direct colony suspension where a small volume of sterile normal saline was poured into a McCartney bottle to which general colonies of the test organisms taken directly from the plate, was emulsified and the suspension adjusted to match the 0.5 McFarland standard which has similar appearance of an overnight broth culture by adding normal saline. </w:t>
      </w:r>
    </w:p>
    <w:p w14:paraId="4BA23A42" w14:textId="77777777" w:rsidR="008D3800" w:rsidRDefault="008D3800">
      <w:pPr>
        <w:spacing w:line="360" w:lineRule="auto"/>
        <w:rPr>
          <w:sz w:val="28"/>
          <w:szCs w:val="28"/>
        </w:rPr>
      </w:pPr>
    </w:p>
    <w:p w14:paraId="29A1C6FA" w14:textId="77777777" w:rsidR="008D3800" w:rsidRDefault="00000000">
      <w:pPr>
        <w:spacing w:line="360" w:lineRule="auto"/>
        <w:rPr>
          <w:sz w:val="28"/>
          <w:szCs w:val="28"/>
        </w:rPr>
      </w:pPr>
      <w:r>
        <w:rPr>
          <w:sz w:val="28"/>
          <w:szCs w:val="28"/>
        </w:rPr>
        <w:t>3.7 Preparation of McFarland Turbidity Standard</w:t>
      </w:r>
    </w:p>
    <w:p w14:paraId="3E5B25DC" w14:textId="77777777" w:rsidR="008D3800" w:rsidRDefault="00000000">
      <w:pPr>
        <w:spacing w:line="360" w:lineRule="auto"/>
        <w:rPr>
          <w:sz w:val="28"/>
          <w:szCs w:val="28"/>
        </w:rPr>
      </w:pPr>
      <w:r>
        <w:rPr>
          <w:sz w:val="28"/>
          <w:szCs w:val="28"/>
        </w:rPr>
        <w:t xml:space="preserve"> McFarland standards are used as turbidity standards in the preparation of bacterial suspensions so that the number of bacteria will be within a given range. 0.5 McFarland standard is prepared by mixing 0.5 ml of 1.175% barium chloride dehydrate (BaCl2•2H2O), with 99.5 ml of 1% </w:t>
      </w:r>
      <w:proofErr w:type="spellStart"/>
      <w:r>
        <w:rPr>
          <w:sz w:val="28"/>
          <w:szCs w:val="28"/>
        </w:rPr>
        <w:t>sulphuric</w:t>
      </w:r>
      <w:proofErr w:type="spellEnd"/>
      <w:r>
        <w:rPr>
          <w:sz w:val="28"/>
          <w:szCs w:val="28"/>
        </w:rPr>
        <w:t xml:space="preserve"> acid solution (H2SO4) to form a barium sulphate precipitate, which causes turbidity in the solution. A small volume of the turbid solution was transferred to McCartney bottle of the same type that was used to prepare the test and of control </w:t>
      </w:r>
      <w:proofErr w:type="spellStart"/>
      <w:r>
        <w:rPr>
          <w:sz w:val="28"/>
          <w:szCs w:val="28"/>
        </w:rPr>
        <w:t>inocula</w:t>
      </w:r>
      <w:proofErr w:type="spellEnd"/>
      <w:r>
        <w:rPr>
          <w:sz w:val="28"/>
          <w:szCs w:val="28"/>
        </w:rPr>
        <w:t xml:space="preserve">. This was stored in a </w:t>
      </w:r>
      <w:proofErr w:type="spellStart"/>
      <w:r>
        <w:rPr>
          <w:sz w:val="28"/>
          <w:szCs w:val="28"/>
        </w:rPr>
        <w:t>steriledark</w:t>
      </w:r>
      <w:proofErr w:type="spellEnd"/>
      <w:r>
        <w:rPr>
          <w:sz w:val="28"/>
          <w:szCs w:val="28"/>
        </w:rPr>
        <w:t xml:space="preserve"> room temperature. Exactly 0.5 McFarland gives an equivalent approximate density of bacteria 1x10-8 cfu</w:t>
      </w:r>
      <w:proofErr w:type="gramStart"/>
      <w:r>
        <w:rPr>
          <w:sz w:val="28"/>
          <w:szCs w:val="28"/>
        </w:rPr>
        <w:t>16 .</w:t>
      </w:r>
      <w:proofErr w:type="gramEnd"/>
      <w:r>
        <w:rPr>
          <w:sz w:val="28"/>
          <w:szCs w:val="28"/>
        </w:rPr>
        <w:t xml:space="preserve"> </w:t>
      </w:r>
    </w:p>
    <w:p w14:paraId="49C835DF" w14:textId="77777777" w:rsidR="008D3800" w:rsidRDefault="008D3800">
      <w:pPr>
        <w:spacing w:line="360" w:lineRule="auto"/>
        <w:rPr>
          <w:sz w:val="28"/>
          <w:szCs w:val="28"/>
        </w:rPr>
      </w:pPr>
    </w:p>
    <w:p w14:paraId="20C79AC2" w14:textId="77777777" w:rsidR="008D3800" w:rsidRDefault="00000000">
      <w:pPr>
        <w:spacing w:line="360" w:lineRule="auto"/>
        <w:rPr>
          <w:sz w:val="28"/>
          <w:szCs w:val="28"/>
        </w:rPr>
      </w:pPr>
      <w:r>
        <w:rPr>
          <w:sz w:val="28"/>
          <w:szCs w:val="28"/>
        </w:rPr>
        <w:t xml:space="preserve">3.8 Serial Double Dilutions of the Plant </w:t>
      </w:r>
    </w:p>
    <w:p w14:paraId="2488C9CA" w14:textId="77777777" w:rsidR="008D3800" w:rsidRDefault="00000000">
      <w:pPr>
        <w:spacing w:line="360" w:lineRule="auto"/>
        <w:rPr>
          <w:sz w:val="28"/>
          <w:szCs w:val="28"/>
        </w:rPr>
      </w:pPr>
      <w:r>
        <w:rPr>
          <w:sz w:val="28"/>
          <w:szCs w:val="28"/>
        </w:rPr>
        <w:t xml:space="preserve">Extracts Serial double dilutions of the plant extracts were carried out by adding 1ml of normal saline (stock solution) at each serial dilution. Five concentrations were prepared from the stock solution in the order of 25mg/ml, 12.5mg/ml, 6.25mg/ml, 3.125mg/ml and 1.5625mg/ml were prepared respectively in five different McCartney bottle and left in a sterile environment. </w:t>
      </w:r>
    </w:p>
    <w:p w14:paraId="2EB1FE89" w14:textId="77777777" w:rsidR="008D3800" w:rsidRDefault="008D3800">
      <w:pPr>
        <w:rPr>
          <w:sz w:val="28"/>
          <w:szCs w:val="28"/>
        </w:rPr>
      </w:pPr>
    </w:p>
    <w:p w14:paraId="7D7E916D" w14:textId="77777777" w:rsidR="008D3800" w:rsidRDefault="00000000">
      <w:pPr>
        <w:rPr>
          <w:sz w:val="28"/>
          <w:szCs w:val="28"/>
        </w:rPr>
      </w:pPr>
      <w:r>
        <w:rPr>
          <w:sz w:val="28"/>
          <w:szCs w:val="28"/>
        </w:rPr>
        <w:t xml:space="preserve">Determination of Antimicrobial Activity </w:t>
      </w:r>
    </w:p>
    <w:p w14:paraId="7B9E039F" w14:textId="77777777" w:rsidR="008D3800" w:rsidRDefault="00000000">
      <w:pPr>
        <w:spacing w:line="360" w:lineRule="auto"/>
        <w:rPr>
          <w:sz w:val="28"/>
          <w:szCs w:val="28"/>
        </w:rPr>
      </w:pPr>
      <w:proofErr w:type="gramStart"/>
      <w:r>
        <w:rPr>
          <w:sz w:val="28"/>
          <w:szCs w:val="28"/>
        </w:rPr>
        <w:t>The  activity</w:t>
      </w:r>
      <w:proofErr w:type="gramEnd"/>
      <w:r>
        <w:rPr>
          <w:sz w:val="28"/>
          <w:szCs w:val="28"/>
        </w:rPr>
        <w:t xml:space="preserve"> of the </w:t>
      </w:r>
      <w:proofErr w:type="gramStart"/>
      <w:r>
        <w:rPr>
          <w:sz w:val="28"/>
          <w:szCs w:val="28"/>
        </w:rPr>
        <w:t>antimicrobial  leaf</w:t>
      </w:r>
      <w:proofErr w:type="gramEnd"/>
      <w:r>
        <w:rPr>
          <w:sz w:val="28"/>
          <w:szCs w:val="28"/>
        </w:rPr>
        <w:t xml:space="preserve"> extracts was determined using cup-plate diffusion method following the known procedure. A </w:t>
      </w:r>
      <w:proofErr w:type="spellStart"/>
      <w:r>
        <w:rPr>
          <w:sz w:val="28"/>
          <w:szCs w:val="28"/>
        </w:rPr>
        <w:t>pasteur</w:t>
      </w:r>
      <w:proofErr w:type="spellEnd"/>
      <w:r>
        <w:rPr>
          <w:sz w:val="28"/>
          <w:szCs w:val="28"/>
        </w:rPr>
        <w:t xml:space="preserve"> pipette was used to add 0.1ml of the suspension to an already prepared medium. A sterile swab stick was used to spread by streaking the organisms all over the surface of the medium and allowed to dry for about 5 minutes. Wells of 5mm in diameter and 6mm in length were made in the Mueller-Hinton agar using sterile </w:t>
      </w:r>
      <w:proofErr w:type="spellStart"/>
      <w:r>
        <w:rPr>
          <w:sz w:val="28"/>
          <w:szCs w:val="28"/>
        </w:rPr>
        <w:t>cork</w:t>
      </w:r>
      <w:proofErr w:type="spellEnd"/>
      <w:r>
        <w:rPr>
          <w:sz w:val="28"/>
          <w:szCs w:val="28"/>
        </w:rPr>
        <w:t xml:space="preserve"> borer. Exactly 0.1ml of each concentration (plant extracts, positive and negative controls) was introduced into each well on the medium and was allowed to stand in a sterile environment for about one hour for proper diffusion. It was thereafter incubated at 37°C for 24hrs. The sensitive bacteria grew everywhere except in areas around the holes in the medium. Then, antibacterial activity was assessed by measuring the diameter of the zone of inhibition. The antibacterial potential of the different extracts was evaluated by comparing their zones of inhibition. </w:t>
      </w:r>
    </w:p>
    <w:p w14:paraId="77FDE2DE" w14:textId="77777777" w:rsidR="008D3800" w:rsidRDefault="008D3800">
      <w:pPr>
        <w:rPr>
          <w:sz w:val="28"/>
          <w:szCs w:val="28"/>
        </w:rPr>
      </w:pPr>
    </w:p>
    <w:p w14:paraId="61F56571" w14:textId="77777777" w:rsidR="008D3800" w:rsidRDefault="008D3800">
      <w:pPr>
        <w:rPr>
          <w:sz w:val="28"/>
          <w:szCs w:val="28"/>
        </w:rPr>
      </w:pPr>
    </w:p>
    <w:p w14:paraId="1E419790" w14:textId="77777777" w:rsidR="008D3800" w:rsidRDefault="008D3800">
      <w:pPr>
        <w:rPr>
          <w:sz w:val="28"/>
          <w:szCs w:val="28"/>
        </w:rPr>
      </w:pPr>
    </w:p>
    <w:p w14:paraId="55603E49" w14:textId="77777777" w:rsidR="008D3800" w:rsidRDefault="008D3800">
      <w:pPr>
        <w:rPr>
          <w:sz w:val="28"/>
          <w:szCs w:val="28"/>
        </w:rPr>
      </w:pPr>
    </w:p>
    <w:p w14:paraId="68426197" w14:textId="77777777" w:rsidR="008D3800" w:rsidRDefault="008D3800">
      <w:pPr>
        <w:rPr>
          <w:sz w:val="28"/>
          <w:szCs w:val="28"/>
        </w:rPr>
      </w:pPr>
    </w:p>
    <w:p w14:paraId="55A6CD59" w14:textId="77777777" w:rsidR="008D3800" w:rsidRDefault="008D3800">
      <w:pPr>
        <w:rPr>
          <w:sz w:val="28"/>
          <w:szCs w:val="28"/>
        </w:rPr>
      </w:pPr>
    </w:p>
    <w:p w14:paraId="7B20B3F5" w14:textId="77777777" w:rsidR="008D3800" w:rsidRDefault="008D3800">
      <w:pPr>
        <w:rPr>
          <w:sz w:val="28"/>
          <w:szCs w:val="28"/>
        </w:rPr>
      </w:pPr>
    </w:p>
    <w:p w14:paraId="30A4BC09" w14:textId="77777777" w:rsidR="008D3800" w:rsidRDefault="008D3800">
      <w:pPr>
        <w:rPr>
          <w:sz w:val="28"/>
          <w:szCs w:val="28"/>
        </w:rPr>
      </w:pPr>
    </w:p>
    <w:p w14:paraId="3ACE6CD4" w14:textId="77777777" w:rsidR="008D3800" w:rsidRDefault="008D3800">
      <w:pPr>
        <w:rPr>
          <w:sz w:val="28"/>
          <w:szCs w:val="28"/>
        </w:rPr>
      </w:pPr>
    </w:p>
    <w:p w14:paraId="1C31C667" w14:textId="77777777" w:rsidR="008D3800" w:rsidRDefault="008D3800">
      <w:pPr>
        <w:rPr>
          <w:sz w:val="28"/>
          <w:szCs w:val="28"/>
        </w:rPr>
      </w:pPr>
    </w:p>
    <w:p w14:paraId="3C951889" w14:textId="77777777" w:rsidR="008D3800" w:rsidRDefault="008D3800">
      <w:pPr>
        <w:rPr>
          <w:sz w:val="28"/>
          <w:szCs w:val="28"/>
        </w:rPr>
      </w:pPr>
    </w:p>
    <w:p w14:paraId="3EDB25AC" w14:textId="77777777" w:rsidR="008D3800" w:rsidRDefault="008D3800">
      <w:pPr>
        <w:rPr>
          <w:sz w:val="28"/>
          <w:szCs w:val="28"/>
        </w:rPr>
      </w:pPr>
    </w:p>
    <w:p w14:paraId="78411285" w14:textId="77777777" w:rsidR="008D3800" w:rsidRDefault="008D3800">
      <w:pPr>
        <w:rPr>
          <w:sz w:val="28"/>
          <w:szCs w:val="28"/>
        </w:rPr>
      </w:pPr>
    </w:p>
    <w:p w14:paraId="73706CC1" w14:textId="77777777" w:rsidR="008D3800" w:rsidRDefault="008D3800">
      <w:pPr>
        <w:rPr>
          <w:sz w:val="28"/>
          <w:szCs w:val="28"/>
        </w:rPr>
      </w:pPr>
    </w:p>
    <w:p w14:paraId="3B090C71" w14:textId="77777777" w:rsidR="008D3800" w:rsidRDefault="008D3800">
      <w:pPr>
        <w:rPr>
          <w:sz w:val="28"/>
          <w:szCs w:val="28"/>
        </w:rPr>
      </w:pPr>
    </w:p>
    <w:p w14:paraId="652F2D48" w14:textId="77777777" w:rsidR="008D3800" w:rsidRDefault="008D3800">
      <w:pPr>
        <w:rPr>
          <w:sz w:val="28"/>
          <w:szCs w:val="28"/>
        </w:rPr>
      </w:pPr>
    </w:p>
    <w:p w14:paraId="5DE90204" w14:textId="77777777" w:rsidR="008D3800" w:rsidRDefault="008D3800">
      <w:pPr>
        <w:rPr>
          <w:sz w:val="28"/>
          <w:szCs w:val="28"/>
        </w:rPr>
      </w:pPr>
    </w:p>
    <w:p w14:paraId="4EFF2BA5" w14:textId="77777777" w:rsidR="008D3800" w:rsidRDefault="008D3800">
      <w:pPr>
        <w:rPr>
          <w:sz w:val="28"/>
          <w:szCs w:val="28"/>
        </w:rPr>
      </w:pPr>
    </w:p>
    <w:p w14:paraId="2E3A2AC4" w14:textId="77777777" w:rsidR="008D3800" w:rsidRDefault="008D3800">
      <w:pPr>
        <w:rPr>
          <w:sz w:val="28"/>
          <w:szCs w:val="28"/>
        </w:rPr>
      </w:pPr>
    </w:p>
    <w:p w14:paraId="0887622B" w14:textId="77777777" w:rsidR="008D3800" w:rsidRDefault="00000000">
      <w:pPr>
        <w:rPr>
          <w:sz w:val="28"/>
          <w:szCs w:val="28"/>
        </w:rPr>
      </w:pPr>
      <w:r>
        <w:rPr>
          <w:sz w:val="28"/>
          <w:szCs w:val="28"/>
        </w:rPr>
        <w:t xml:space="preserve">                           CHAPTER FOUR</w:t>
      </w:r>
    </w:p>
    <w:p w14:paraId="4CCDD19B" w14:textId="77777777" w:rsidR="008D3800" w:rsidRDefault="008D3800">
      <w:pPr>
        <w:rPr>
          <w:sz w:val="28"/>
          <w:szCs w:val="28"/>
        </w:rPr>
      </w:pPr>
    </w:p>
    <w:p w14:paraId="0EEEF3D0" w14:textId="77777777" w:rsidR="008D3800" w:rsidRDefault="00000000">
      <w:pPr>
        <w:rPr>
          <w:sz w:val="28"/>
          <w:szCs w:val="28"/>
        </w:rPr>
      </w:pPr>
      <w:r>
        <w:rPr>
          <w:sz w:val="28"/>
          <w:szCs w:val="28"/>
        </w:rPr>
        <w:t xml:space="preserve">4.0 RESULTS AND DISCUSSIONS </w:t>
      </w:r>
    </w:p>
    <w:p w14:paraId="000C3780" w14:textId="77777777" w:rsidR="008D3800" w:rsidRDefault="008D3800">
      <w:pPr>
        <w:rPr>
          <w:sz w:val="28"/>
          <w:szCs w:val="28"/>
        </w:rPr>
      </w:pPr>
    </w:p>
    <w:p w14:paraId="6FB9E12B" w14:textId="77777777" w:rsidR="008D3800" w:rsidRDefault="00000000">
      <w:pPr>
        <w:rPr>
          <w:sz w:val="28"/>
          <w:szCs w:val="28"/>
        </w:rPr>
      </w:pPr>
      <w:r>
        <w:rPr>
          <w:sz w:val="28"/>
          <w:szCs w:val="28"/>
        </w:rPr>
        <w:t>4.1 RESULTS</w:t>
      </w:r>
    </w:p>
    <w:p w14:paraId="49002D40" w14:textId="77777777" w:rsidR="008D3800" w:rsidRDefault="00000000">
      <w:pPr>
        <w:rPr>
          <w:sz w:val="20"/>
          <w:szCs w:val="20"/>
        </w:rPr>
      </w:pPr>
      <w:r>
        <w:rPr>
          <w:sz w:val="20"/>
          <w:szCs w:val="20"/>
        </w:rPr>
        <w:t xml:space="preserve">Table 1: The results of the phytochemical screening of different </w:t>
      </w:r>
      <w:proofErr w:type="spellStart"/>
      <w:r>
        <w:rPr>
          <w:sz w:val="20"/>
          <w:szCs w:val="20"/>
        </w:rPr>
        <w:t>Annacadium</w:t>
      </w:r>
      <w:proofErr w:type="spellEnd"/>
      <w:r>
        <w:rPr>
          <w:sz w:val="20"/>
          <w:szCs w:val="20"/>
        </w:rPr>
        <w:t xml:space="preserve"> occidentale leave extracts</w:t>
      </w:r>
    </w:p>
    <w:tbl>
      <w:tblPr>
        <w:tblStyle w:val="a"/>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60"/>
        <w:gridCol w:w="2340"/>
        <w:gridCol w:w="2340"/>
      </w:tblGrid>
      <w:tr w:rsidR="008D3800" w14:paraId="4E8B9134" w14:textId="77777777">
        <w:tc>
          <w:tcPr>
            <w:tcW w:w="2520" w:type="dxa"/>
            <w:shd w:val="clear" w:color="auto" w:fill="auto"/>
            <w:tcMar>
              <w:top w:w="100" w:type="dxa"/>
              <w:left w:w="100" w:type="dxa"/>
              <w:bottom w:w="100" w:type="dxa"/>
              <w:right w:w="100" w:type="dxa"/>
            </w:tcMar>
          </w:tcPr>
          <w:p w14:paraId="26D4D6D4" w14:textId="77777777" w:rsidR="008D3800" w:rsidRDefault="00000000">
            <w:pPr>
              <w:widowControl w:val="0"/>
              <w:pBdr>
                <w:top w:val="nil"/>
                <w:left w:val="nil"/>
                <w:bottom w:val="nil"/>
                <w:right w:val="nil"/>
                <w:between w:val="nil"/>
              </w:pBdr>
              <w:spacing w:line="240" w:lineRule="auto"/>
              <w:rPr>
                <w:sz w:val="28"/>
                <w:szCs w:val="28"/>
              </w:rPr>
            </w:pPr>
            <w:r>
              <w:rPr>
                <w:sz w:val="28"/>
                <w:szCs w:val="28"/>
              </w:rPr>
              <w:t>Phytoconstituents</w:t>
            </w:r>
          </w:p>
        </w:tc>
        <w:tc>
          <w:tcPr>
            <w:tcW w:w="2160" w:type="dxa"/>
            <w:shd w:val="clear" w:color="auto" w:fill="auto"/>
            <w:tcMar>
              <w:top w:w="100" w:type="dxa"/>
              <w:left w:w="100" w:type="dxa"/>
              <w:bottom w:w="100" w:type="dxa"/>
              <w:right w:w="100" w:type="dxa"/>
            </w:tcMar>
          </w:tcPr>
          <w:p w14:paraId="4E42500B"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Ethyl </w:t>
            </w:r>
            <w:proofErr w:type="spellStart"/>
            <w:r>
              <w:rPr>
                <w:sz w:val="28"/>
                <w:szCs w:val="28"/>
              </w:rPr>
              <w:t>acetatic</w:t>
            </w:r>
            <w:proofErr w:type="spellEnd"/>
            <w:r>
              <w:rPr>
                <w:sz w:val="28"/>
                <w:szCs w:val="28"/>
              </w:rPr>
              <w:t xml:space="preserve"> extract </w:t>
            </w:r>
          </w:p>
        </w:tc>
        <w:tc>
          <w:tcPr>
            <w:tcW w:w="2340" w:type="dxa"/>
            <w:shd w:val="clear" w:color="auto" w:fill="auto"/>
            <w:tcMar>
              <w:top w:w="100" w:type="dxa"/>
              <w:left w:w="100" w:type="dxa"/>
              <w:bottom w:w="100" w:type="dxa"/>
              <w:right w:w="100" w:type="dxa"/>
            </w:tcMar>
          </w:tcPr>
          <w:p w14:paraId="61058558" w14:textId="77777777" w:rsidR="008D3800" w:rsidRDefault="00000000">
            <w:pPr>
              <w:widowControl w:val="0"/>
              <w:pBdr>
                <w:top w:val="nil"/>
                <w:left w:val="nil"/>
                <w:bottom w:val="nil"/>
                <w:right w:val="nil"/>
                <w:between w:val="nil"/>
              </w:pBdr>
              <w:spacing w:line="240" w:lineRule="auto"/>
              <w:rPr>
                <w:sz w:val="28"/>
                <w:szCs w:val="28"/>
              </w:rPr>
            </w:pPr>
            <w:r>
              <w:rPr>
                <w:sz w:val="28"/>
                <w:szCs w:val="28"/>
              </w:rPr>
              <w:t>2-propanolic extract</w:t>
            </w:r>
          </w:p>
        </w:tc>
        <w:tc>
          <w:tcPr>
            <w:tcW w:w="2340" w:type="dxa"/>
            <w:shd w:val="clear" w:color="auto" w:fill="auto"/>
            <w:tcMar>
              <w:top w:w="100" w:type="dxa"/>
              <w:left w:w="100" w:type="dxa"/>
              <w:bottom w:w="100" w:type="dxa"/>
              <w:right w:w="100" w:type="dxa"/>
            </w:tcMar>
          </w:tcPr>
          <w:p w14:paraId="2BD96885" w14:textId="77777777" w:rsidR="008D3800" w:rsidRDefault="00000000">
            <w:pPr>
              <w:widowControl w:val="0"/>
              <w:pBdr>
                <w:top w:val="nil"/>
                <w:left w:val="nil"/>
                <w:bottom w:val="nil"/>
                <w:right w:val="nil"/>
                <w:between w:val="nil"/>
              </w:pBdr>
              <w:spacing w:line="240" w:lineRule="auto"/>
              <w:rPr>
                <w:sz w:val="28"/>
                <w:szCs w:val="28"/>
              </w:rPr>
            </w:pPr>
            <w:proofErr w:type="spellStart"/>
            <w:r>
              <w:rPr>
                <w:sz w:val="28"/>
                <w:szCs w:val="28"/>
              </w:rPr>
              <w:t>Acetonitrilic</w:t>
            </w:r>
            <w:proofErr w:type="spellEnd"/>
            <w:r>
              <w:rPr>
                <w:sz w:val="28"/>
                <w:szCs w:val="28"/>
              </w:rPr>
              <w:t xml:space="preserve"> </w:t>
            </w:r>
            <w:proofErr w:type="spellStart"/>
            <w:r>
              <w:rPr>
                <w:sz w:val="28"/>
                <w:szCs w:val="28"/>
              </w:rPr>
              <w:t>extractFlavonoidsFlavonoids</w:t>
            </w:r>
            <w:proofErr w:type="spellEnd"/>
          </w:p>
        </w:tc>
      </w:tr>
      <w:tr w:rsidR="008D3800" w14:paraId="2B3572BA" w14:textId="77777777">
        <w:tc>
          <w:tcPr>
            <w:tcW w:w="2520" w:type="dxa"/>
            <w:shd w:val="clear" w:color="auto" w:fill="auto"/>
            <w:tcMar>
              <w:top w:w="100" w:type="dxa"/>
              <w:left w:w="100" w:type="dxa"/>
              <w:bottom w:w="100" w:type="dxa"/>
              <w:right w:w="100" w:type="dxa"/>
            </w:tcMar>
          </w:tcPr>
          <w:p w14:paraId="5B4E5E64" w14:textId="77777777" w:rsidR="008D3800" w:rsidRDefault="00000000">
            <w:pPr>
              <w:widowControl w:val="0"/>
              <w:pBdr>
                <w:top w:val="nil"/>
                <w:left w:val="nil"/>
                <w:bottom w:val="nil"/>
                <w:right w:val="nil"/>
                <w:between w:val="nil"/>
              </w:pBdr>
              <w:spacing w:line="240" w:lineRule="auto"/>
              <w:rPr>
                <w:sz w:val="28"/>
                <w:szCs w:val="28"/>
              </w:rPr>
            </w:pPr>
            <w:r>
              <w:rPr>
                <w:sz w:val="28"/>
                <w:szCs w:val="28"/>
              </w:rPr>
              <w:t>Flavonoids</w:t>
            </w:r>
          </w:p>
        </w:tc>
        <w:tc>
          <w:tcPr>
            <w:tcW w:w="2160" w:type="dxa"/>
            <w:shd w:val="clear" w:color="auto" w:fill="auto"/>
            <w:tcMar>
              <w:top w:w="100" w:type="dxa"/>
              <w:left w:w="100" w:type="dxa"/>
              <w:bottom w:w="100" w:type="dxa"/>
              <w:right w:w="100" w:type="dxa"/>
            </w:tcMar>
          </w:tcPr>
          <w:p w14:paraId="68880EBF"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46AAAF38" w14:textId="77777777" w:rsidR="008D3800" w:rsidRDefault="00000000">
            <w:pPr>
              <w:widowControl w:val="0"/>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1D10DE8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62492133" w14:textId="77777777">
        <w:tc>
          <w:tcPr>
            <w:tcW w:w="2520" w:type="dxa"/>
            <w:shd w:val="clear" w:color="auto" w:fill="auto"/>
            <w:tcMar>
              <w:top w:w="100" w:type="dxa"/>
              <w:left w:w="100" w:type="dxa"/>
              <w:bottom w:w="100" w:type="dxa"/>
              <w:right w:w="100" w:type="dxa"/>
            </w:tcMar>
          </w:tcPr>
          <w:p w14:paraId="3C7F1E51" w14:textId="77777777" w:rsidR="008D3800" w:rsidRDefault="00000000">
            <w:pPr>
              <w:widowControl w:val="0"/>
              <w:pBdr>
                <w:top w:val="nil"/>
                <w:left w:val="nil"/>
                <w:bottom w:val="nil"/>
                <w:right w:val="nil"/>
                <w:between w:val="nil"/>
              </w:pBdr>
              <w:spacing w:line="240" w:lineRule="auto"/>
              <w:rPr>
                <w:sz w:val="28"/>
                <w:szCs w:val="28"/>
              </w:rPr>
            </w:pPr>
            <w:r>
              <w:rPr>
                <w:sz w:val="28"/>
                <w:szCs w:val="28"/>
              </w:rPr>
              <w:t>Alkaloids</w:t>
            </w:r>
          </w:p>
        </w:tc>
        <w:tc>
          <w:tcPr>
            <w:tcW w:w="2160" w:type="dxa"/>
            <w:shd w:val="clear" w:color="auto" w:fill="auto"/>
            <w:tcMar>
              <w:top w:w="100" w:type="dxa"/>
              <w:left w:w="100" w:type="dxa"/>
              <w:bottom w:w="100" w:type="dxa"/>
              <w:right w:w="100" w:type="dxa"/>
            </w:tcMar>
          </w:tcPr>
          <w:p w14:paraId="73BACD9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606EBEC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1398A6F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1F2E66C6" w14:textId="77777777">
        <w:tc>
          <w:tcPr>
            <w:tcW w:w="2520" w:type="dxa"/>
            <w:shd w:val="clear" w:color="auto" w:fill="auto"/>
            <w:tcMar>
              <w:top w:w="100" w:type="dxa"/>
              <w:left w:w="100" w:type="dxa"/>
              <w:bottom w:w="100" w:type="dxa"/>
              <w:right w:w="100" w:type="dxa"/>
            </w:tcMar>
          </w:tcPr>
          <w:p w14:paraId="2A8B7D77" w14:textId="77777777" w:rsidR="008D3800" w:rsidRDefault="00000000">
            <w:pPr>
              <w:widowControl w:val="0"/>
              <w:pBdr>
                <w:top w:val="nil"/>
                <w:left w:val="nil"/>
                <w:bottom w:val="nil"/>
                <w:right w:val="nil"/>
                <w:between w:val="nil"/>
              </w:pBdr>
              <w:spacing w:line="240" w:lineRule="auto"/>
              <w:rPr>
                <w:sz w:val="28"/>
                <w:szCs w:val="28"/>
              </w:rPr>
            </w:pPr>
            <w:r>
              <w:rPr>
                <w:sz w:val="28"/>
                <w:szCs w:val="28"/>
              </w:rPr>
              <w:t>Tannins</w:t>
            </w:r>
          </w:p>
        </w:tc>
        <w:tc>
          <w:tcPr>
            <w:tcW w:w="2160" w:type="dxa"/>
            <w:shd w:val="clear" w:color="auto" w:fill="auto"/>
            <w:tcMar>
              <w:top w:w="100" w:type="dxa"/>
              <w:left w:w="100" w:type="dxa"/>
              <w:bottom w:w="100" w:type="dxa"/>
              <w:right w:w="100" w:type="dxa"/>
            </w:tcMar>
          </w:tcPr>
          <w:p w14:paraId="44591333"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2842649E"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161ADA1E"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730DBEE2" w14:textId="77777777">
        <w:tc>
          <w:tcPr>
            <w:tcW w:w="2520" w:type="dxa"/>
            <w:shd w:val="clear" w:color="auto" w:fill="auto"/>
            <w:tcMar>
              <w:top w:w="100" w:type="dxa"/>
              <w:left w:w="100" w:type="dxa"/>
              <w:bottom w:w="100" w:type="dxa"/>
              <w:right w:w="100" w:type="dxa"/>
            </w:tcMar>
          </w:tcPr>
          <w:p w14:paraId="52298468" w14:textId="77777777" w:rsidR="008D3800" w:rsidRDefault="00000000">
            <w:pPr>
              <w:widowControl w:val="0"/>
              <w:pBdr>
                <w:top w:val="nil"/>
                <w:left w:val="nil"/>
                <w:bottom w:val="nil"/>
                <w:right w:val="nil"/>
                <w:between w:val="nil"/>
              </w:pBdr>
              <w:spacing w:line="240" w:lineRule="auto"/>
              <w:rPr>
                <w:sz w:val="28"/>
                <w:szCs w:val="28"/>
              </w:rPr>
            </w:pPr>
            <w:r>
              <w:rPr>
                <w:sz w:val="28"/>
                <w:szCs w:val="28"/>
              </w:rPr>
              <w:t>Saponins</w:t>
            </w:r>
          </w:p>
        </w:tc>
        <w:tc>
          <w:tcPr>
            <w:tcW w:w="2160" w:type="dxa"/>
            <w:shd w:val="clear" w:color="auto" w:fill="auto"/>
            <w:tcMar>
              <w:top w:w="100" w:type="dxa"/>
              <w:left w:w="100" w:type="dxa"/>
              <w:bottom w:w="100" w:type="dxa"/>
              <w:right w:w="100" w:type="dxa"/>
            </w:tcMar>
          </w:tcPr>
          <w:p w14:paraId="1DC978C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552A37F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4FB1CCE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40EF7080" w14:textId="77777777">
        <w:tc>
          <w:tcPr>
            <w:tcW w:w="2520" w:type="dxa"/>
            <w:shd w:val="clear" w:color="auto" w:fill="auto"/>
            <w:tcMar>
              <w:top w:w="100" w:type="dxa"/>
              <w:left w:w="100" w:type="dxa"/>
              <w:bottom w:w="100" w:type="dxa"/>
              <w:right w:w="100" w:type="dxa"/>
            </w:tcMar>
          </w:tcPr>
          <w:p w14:paraId="7160DA8F" w14:textId="77777777" w:rsidR="008D3800" w:rsidRDefault="00000000">
            <w:pPr>
              <w:widowControl w:val="0"/>
              <w:pBdr>
                <w:top w:val="nil"/>
                <w:left w:val="nil"/>
                <w:bottom w:val="nil"/>
                <w:right w:val="nil"/>
                <w:between w:val="nil"/>
              </w:pBdr>
              <w:spacing w:line="240" w:lineRule="auto"/>
              <w:rPr>
                <w:sz w:val="28"/>
                <w:szCs w:val="28"/>
              </w:rPr>
            </w:pPr>
            <w:r>
              <w:rPr>
                <w:sz w:val="28"/>
                <w:szCs w:val="28"/>
              </w:rPr>
              <w:t>Glycosides</w:t>
            </w:r>
          </w:p>
        </w:tc>
        <w:tc>
          <w:tcPr>
            <w:tcW w:w="2160" w:type="dxa"/>
            <w:shd w:val="clear" w:color="auto" w:fill="auto"/>
            <w:tcMar>
              <w:top w:w="100" w:type="dxa"/>
              <w:left w:w="100" w:type="dxa"/>
              <w:bottom w:w="100" w:type="dxa"/>
              <w:right w:w="100" w:type="dxa"/>
            </w:tcMar>
          </w:tcPr>
          <w:p w14:paraId="2BADA6E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FE87E47"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55413086"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27A4DBAE" w14:textId="77777777">
        <w:tc>
          <w:tcPr>
            <w:tcW w:w="2520" w:type="dxa"/>
            <w:shd w:val="clear" w:color="auto" w:fill="auto"/>
            <w:tcMar>
              <w:top w:w="100" w:type="dxa"/>
              <w:left w:w="100" w:type="dxa"/>
              <w:bottom w:w="100" w:type="dxa"/>
              <w:right w:w="100" w:type="dxa"/>
            </w:tcMar>
          </w:tcPr>
          <w:p w14:paraId="3CBBC6F3" w14:textId="77777777" w:rsidR="008D3800" w:rsidRDefault="00000000">
            <w:pPr>
              <w:widowControl w:val="0"/>
              <w:pBdr>
                <w:top w:val="nil"/>
                <w:left w:val="nil"/>
                <w:bottom w:val="nil"/>
                <w:right w:val="nil"/>
                <w:between w:val="nil"/>
              </w:pBdr>
              <w:spacing w:line="240" w:lineRule="auto"/>
              <w:rPr>
                <w:sz w:val="28"/>
                <w:szCs w:val="28"/>
              </w:rPr>
            </w:pPr>
            <w:r>
              <w:rPr>
                <w:sz w:val="28"/>
                <w:szCs w:val="28"/>
              </w:rPr>
              <w:t>Terpenoids</w:t>
            </w:r>
          </w:p>
        </w:tc>
        <w:tc>
          <w:tcPr>
            <w:tcW w:w="2160" w:type="dxa"/>
            <w:shd w:val="clear" w:color="auto" w:fill="auto"/>
            <w:tcMar>
              <w:top w:w="100" w:type="dxa"/>
              <w:left w:w="100" w:type="dxa"/>
              <w:bottom w:w="100" w:type="dxa"/>
              <w:right w:w="100" w:type="dxa"/>
            </w:tcMar>
          </w:tcPr>
          <w:p w14:paraId="0ACC3A1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57DC2CD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4B1E4D7"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27A79FBC" w14:textId="77777777">
        <w:tc>
          <w:tcPr>
            <w:tcW w:w="2520" w:type="dxa"/>
            <w:shd w:val="clear" w:color="auto" w:fill="auto"/>
            <w:tcMar>
              <w:top w:w="100" w:type="dxa"/>
              <w:left w:w="100" w:type="dxa"/>
              <w:bottom w:w="100" w:type="dxa"/>
              <w:right w:w="100" w:type="dxa"/>
            </w:tcMar>
          </w:tcPr>
          <w:p w14:paraId="7A8C784D" w14:textId="77777777" w:rsidR="008D3800" w:rsidRDefault="00000000">
            <w:pPr>
              <w:widowControl w:val="0"/>
              <w:pBdr>
                <w:top w:val="nil"/>
                <w:left w:val="nil"/>
                <w:bottom w:val="nil"/>
                <w:right w:val="nil"/>
                <w:between w:val="nil"/>
              </w:pBdr>
              <w:spacing w:line="240" w:lineRule="auto"/>
              <w:rPr>
                <w:sz w:val="28"/>
                <w:szCs w:val="28"/>
              </w:rPr>
            </w:pPr>
            <w:r>
              <w:rPr>
                <w:sz w:val="28"/>
                <w:szCs w:val="28"/>
              </w:rPr>
              <w:t>Reducing Sugar</w:t>
            </w:r>
          </w:p>
        </w:tc>
        <w:tc>
          <w:tcPr>
            <w:tcW w:w="2160" w:type="dxa"/>
            <w:shd w:val="clear" w:color="auto" w:fill="auto"/>
            <w:tcMar>
              <w:top w:w="100" w:type="dxa"/>
              <w:left w:w="100" w:type="dxa"/>
              <w:bottom w:w="100" w:type="dxa"/>
              <w:right w:w="100" w:type="dxa"/>
            </w:tcMar>
          </w:tcPr>
          <w:p w14:paraId="79F016D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0AA9DD8D"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1A525CB"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r w:rsidR="008D3800" w14:paraId="2BD46F69" w14:textId="77777777">
        <w:tc>
          <w:tcPr>
            <w:tcW w:w="2520" w:type="dxa"/>
            <w:shd w:val="clear" w:color="auto" w:fill="auto"/>
            <w:tcMar>
              <w:top w:w="100" w:type="dxa"/>
              <w:left w:w="100" w:type="dxa"/>
              <w:bottom w:w="100" w:type="dxa"/>
              <w:right w:w="100" w:type="dxa"/>
            </w:tcMar>
          </w:tcPr>
          <w:p w14:paraId="64A7B19B"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Volatile Oils </w:t>
            </w:r>
          </w:p>
        </w:tc>
        <w:tc>
          <w:tcPr>
            <w:tcW w:w="2160" w:type="dxa"/>
            <w:shd w:val="clear" w:color="auto" w:fill="auto"/>
            <w:tcMar>
              <w:top w:w="100" w:type="dxa"/>
              <w:left w:w="100" w:type="dxa"/>
              <w:bottom w:w="100" w:type="dxa"/>
              <w:right w:w="100" w:type="dxa"/>
            </w:tcMar>
          </w:tcPr>
          <w:p w14:paraId="10557E0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3ACF6EB0"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2340" w:type="dxa"/>
            <w:shd w:val="clear" w:color="auto" w:fill="auto"/>
            <w:tcMar>
              <w:top w:w="100" w:type="dxa"/>
              <w:left w:w="100" w:type="dxa"/>
              <w:bottom w:w="100" w:type="dxa"/>
              <w:right w:w="100" w:type="dxa"/>
            </w:tcMar>
          </w:tcPr>
          <w:p w14:paraId="42D6219D"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r>
    </w:tbl>
    <w:p w14:paraId="0FC2CDCA" w14:textId="77777777" w:rsidR="008D3800" w:rsidRDefault="00000000">
      <w:pPr>
        <w:rPr>
          <w:sz w:val="18"/>
          <w:szCs w:val="18"/>
        </w:rPr>
      </w:pPr>
      <w:r>
        <w:rPr>
          <w:sz w:val="18"/>
          <w:szCs w:val="18"/>
        </w:rPr>
        <w:t xml:space="preserve">-Absent, + Present, ±Weakly Present </w:t>
      </w:r>
    </w:p>
    <w:p w14:paraId="3F5D6C2A" w14:textId="77777777" w:rsidR="008D3800" w:rsidRDefault="008D3800">
      <w:pPr>
        <w:rPr>
          <w:sz w:val="28"/>
          <w:szCs w:val="28"/>
        </w:rPr>
      </w:pPr>
    </w:p>
    <w:p w14:paraId="7E0B606B" w14:textId="77777777" w:rsidR="008D3800" w:rsidRDefault="00000000">
      <w:pPr>
        <w:rPr>
          <w:sz w:val="14"/>
          <w:szCs w:val="14"/>
        </w:rPr>
      </w:pPr>
      <w:r>
        <w:rPr>
          <w:sz w:val="14"/>
          <w:szCs w:val="14"/>
        </w:rPr>
        <w:t xml:space="preserve">Table 2: Inhibitory activities of Ethyl acetate leave extract of </w:t>
      </w:r>
      <w:proofErr w:type="spellStart"/>
      <w:r>
        <w:rPr>
          <w:sz w:val="14"/>
          <w:szCs w:val="14"/>
        </w:rPr>
        <w:t>Annacadium</w:t>
      </w:r>
      <w:proofErr w:type="spellEnd"/>
      <w:r>
        <w:rPr>
          <w:sz w:val="14"/>
          <w:szCs w:val="14"/>
        </w:rPr>
        <w:t xml:space="preserve"> occidentale against some clinically important bacterial isolates </w:t>
      </w:r>
    </w:p>
    <w:tbl>
      <w:tblPr>
        <w:tblStyle w:val="a0"/>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8D3800" w14:paraId="55EE7AAD" w14:textId="77777777">
        <w:trPr>
          <w:trHeight w:val="480"/>
        </w:trPr>
        <w:tc>
          <w:tcPr>
            <w:tcW w:w="735" w:type="dxa"/>
            <w:shd w:val="clear" w:color="auto" w:fill="auto"/>
            <w:tcMar>
              <w:top w:w="100" w:type="dxa"/>
              <w:left w:w="100" w:type="dxa"/>
              <w:bottom w:w="100" w:type="dxa"/>
              <w:right w:w="100" w:type="dxa"/>
            </w:tcMar>
          </w:tcPr>
          <w:p w14:paraId="157EEEEC" w14:textId="77777777" w:rsidR="008D3800" w:rsidRDefault="00000000">
            <w:pPr>
              <w:widowControl w:val="0"/>
              <w:pBdr>
                <w:top w:val="nil"/>
                <w:left w:val="nil"/>
                <w:bottom w:val="nil"/>
                <w:right w:val="nil"/>
                <w:between w:val="nil"/>
              </w:pBdr>
              <w:spacing w:line="240" w:lineRule="auto"/>
            </w:pPr>
            <w:proofErr w:type="spellStart"/>
            <w:proofErr w:type="gramStart"/>
            <w:r>
              <w:t>S.No</w:t>
            </w:r>
            <w:proofErr w:type="spellEnd"/>
            <w:proofErr w:type="gramEnd"/>
          </w:p>
        </w:tc>
        <w:tc>
          <w:tcPr>
            <w:tcW w:w="1590" w:type="dxa"/>
            <w:shd w:val="clear" w:color="auto" w:fill="auto"/>
            <w:tcMar>
              <w:top w:w="100" w:type="dxa"/>
              <w:left w:w="100" w:type="dxa"/>
              <w:bottom w:w="100" w:type="dxa"/>
              <w:right w:w="100" w:type="dxa"/>
            </w:tcMar>
          </w:tcPr>
          <w:p w14:paraId="41A08590" w14:textId="77777777" w:rsidR="008D3800" w:rsidRDefault="00000000">
            <w:pPr>
              <w:widowControl w:val="0"/>
              <w:pBdr>
                <w:top w:val="nil"/>
                <w:left w:val="nil"/>
                <w:bottom w:val="nil"/>
                <w:right w:val="nil"/>
                <w:between w:val="nil"/>
              </w:pBdr>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14:paraId="4630B722"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     Zones of inhibition (mm)/Concentration (mg/ml) </w:t>
            </w:r>
          </w:p>
        </w:tc>
      </w:tr>
      <w:tr w:rsidR="008D3800" w14:paraId="69C5832C" w14:textId="77777777">
        <w:trPr>
          <w:trHeight w:val="480"/>
        </w:trPr>
        <w:tc>
          <w:tcPr>
            <w:tcW w:w="2325" w:type="dxa"/>
            <w:gridSpan w:val="2"/>
            <w:shd w:val="clear" w:color="auto" w:fill="auto"/>
            <w:tcMar>
              <w:top w:w="100" w:type="dxa"/>
              <w:left w:w="100" w:type="dxa"/>
              <w:bottom w:w="100" w:type="dxa"/>
              <w:right w:w="100" w:type="dxa"/>
            </w:tcMar>
          </w:tcPr>
          <w:p w14:paraId="38E52B32" w14:textId="77777777" w:rsidR="008D3800" w:rsidRDefault="008D3800">
            <w:pPr>
              <w:widowControl w:val="0"/>
              <w:pBdr>
                <w:top w:val="nil"/>
                <w:left w:val="nil"/>
                <w:bottom w:val="nil"/>
                <w:right w:val="nil"/>
                <w:between w:val="nil"/>
              </w:pBdr>
              <w:spacing w:line="240" w:lineRule="auto"/>
              <w:rPr>
                <w:sz w:val="28"/>
                <w:szCs w:val="28"/>
              </w:rPr>
            </w:pPr>
          </w:p>
        </w:tc>
        <w:tc>
          <w:tcPr>
            <w:tcW w:w="645" w:type="dxa"/>
            <w:shd w:val="clear" w:color="auto" w:fill="auto"/>
            <w:tcMar>
              <w:top w:w="100" w:type="dxa"/>
              <w:left w:w="100" w:type="dxa"/>
              <w:bottom w:w="100" w:type="dxa"/>
              <w:right w:w="100" w:type="dxa"/>
            </w:tcMar>
          </w:tcPr>
          <w:p w14:paraId="4AB6E9AA" w14:textId="77777777" w:rsidR="008D3800" w:rsidRDefault="00000000">
            <w:pPr>
              <w:widowControl w:val="0"/>
              <w:pBdr>
                <w:top w:val="nil"/>
                <w:left w:val="nil"/>
                <w:bottom w:val="nil"/>
                <w:right w:val="nil"/>
                <w:between w:val="nil"/>
              </w:pBdr>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14:paraId="662F0A0E" w14:textId="77777777" w:rsidR="008D3800" w:rsidRDefault="00000000">
            <w:pPr>
              <w:widowControl w:val="0"/>
              <w:pBdr>
                <w:top w:val="nil"/>
                <w:left w:val="nil"/>
                <w:bottom w:val="nil"/>
                <w:right w:val="nil"/>
                <w:between w:val="nil"/>
              </w:pBdr>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14:paraId="35A1991F" w14:textId="77777777" w:rsidR="008D3800" w:rsidRDefault="00000000">
            <w:pPr>
              <w:widowControl w:val="0"/>
              <w:pBdr>
                <w:top w:val="nil"/>
                <w:left w:val="nil"/>
                <w:bottom w:val="nil"/>
                <w:right w:val="nil"/>
                <w:between w:val="nil"/>
              </w:pBdr>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14:paraId="137C1288" w14:textId="77777777" w:rsidR="008D3800" w:rsidRDefault="00000000">
            <w:pPr>
              <w:widowControl w:val="0"/>
              <w:pBdr>
                <w:top w:val="nil"/>
                <w:left w:val="nil"/>
                <w:bottom w:val="nil"/>
                <w:right w:val="nil"/>
                <w:between w:val="nil"/>
              </w:pBdr>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14:paraId="19DF9DD6"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14:paraId="32B6D796" w14:textId="77777777" w:rsidR="008D3800" w:rsidRDefault="00000000">
            <w:pPr>
              <w:widowControl w:val="0"/>
              <w:pBdr>
                <w:top w:val="nil"/>
                <w:left w:val="nil"/>
                <w:bottom w:val="nil"/>
                <w:right w:val="nil"/>
                <w:between w:val="nil"/>
              </w:pBdr>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14:paraId="2B795BDA" w14:textId="77777777" w:rsidR="008D3800" w:rsidRDefault="00000000">
            <w:pPr>
              <w:widowControl w:val="0"/>
              <w:pBdr>
                <w:top w:val="nil"/>
                <w:left w:val="nil"/>
                <w:bottom w:val="nil"/>
                <w:right w:val="nil"/>
                <w:between w:val="nil"/>
              </w:pBdr>
              <w:spacing w:line="240" w:lineRule="auto"/>
              <w:rPr>
                <w:sz w:val="28"/>
                <w:szCs w:val="28"/>
              </w:rPr>
            </w:pPr>
            <w:r>
              <w:rPr>
                <w:sz w:val="28"/>
                <w:szCs w:val="28"/>
              </w:rPr>
              <w:t>C(4mg/ml)</w:t>
            </w:r>
          </w:p>
        </w:tc>
      </w:tr>
      <w:tr w:rsidR="008D3800" w14:paraId="257FF32C" w14:textId="77777777">
        <w:tc>
          <w:tcPr>
            <w:tcW w:w="735" w:type="dxa"/>
            <w:shd w:val="clear" w:color="auto" w:fill="auto"/>
            <w:tcMar>
              <w:top w:w="100" w:type="dxa"/>
              <w:left w:w="100" w:type="dxa"/>
              <w:bottom w:w="100" w:type="dxa"/>
              <w:right w:w="100" w:type="dxa"/>
            </w:tcMar>
          </w:tcPr>
          <w:p w14:paraId="59462C0A" w14:textId="77777777" w:rsidR="008D3800" w:rsidRDefault="00000000">
            <w:pPr>
              <w:widowControl w:val="0"/>
              <w:pBdr>
                <w:top w:val="nil"/>
                <w:left w:val="nil"/>
                <w:bottom w:val="nil"/>
                <w:right w:val="nil"/>
                <w:between w:val="nil"/>
              </w:pBdr>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14:paraId="74145B8A" w14:textId="77777777" w:rsidR="008D3800" w:rsidRDefault="00000000">
            <w:pPr>
              <w:widowControl w:val="0"/>
              <w:pBdr>
                <w:top w:val="nil"/>
                <w:left w:val="nil"/>
                <w:bottom w:val="nil"/>
                <w:right w:val="nil"/>
                <w:between w:val="nil"/>
              </w:pBdr>
              <w:spacing w:line="240" w:lineRule="auto"/>
              <w:rPr>
                <w:sz w:val="28"/>
                <w:szCs w:val="28"/>
              </w:rPr>
            </w:pPr>
            <w:r>
              <w:rPr>
                <w:sz w:val="28"/>
                <w:szCs w:val="28"/>
              </w:rPr>
              <w:t xml:space="preserve">Klebsiella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14:paraId="4C08AA27" w14:textId="77777777" w:rsidR="008D3800" w:rsidRDefault="00000000">
            <w:pPr>
              <w:widowControl w:val="0"/>
              <w:pBdr>
                <w:top w:val="nil"/>
                <w:left w:val="nil"/>
                <w:bottom w:val="nil"/>
                <w:right w:val="nil"/>
                <w:between w:val="nil"/>
              </w:pBdr>
              <w:spacing w:line="240" w:lineRule="auto"/>
              <w:rPr>
                <w:sz w:val="28"/>
                <w:szCs w:val="28"/>
              </w:rPr>
            </w:pPr>
            <w:r>
              <w:rPr>
                <w:sz w:val="28"/>
                <w:szCs w:val="28"/>
              </w:rPr>
              <w:t>10</w:t>
            </w:r>
          </w:p>
        </w:tc>
        <w:tc>
          <w:tcPr>
            <w:tcW w:w="840" w:type="dxa"/>
            <w:shd w:val="clear" w:color="auto" w:fill="auto"/>
            <w:tcMar>
              <w:top w:w="100" w:type="dxa"/>
              <w:left w:w="100" w:type="dxa"/>
              <w:bottom w:w="100" w:type="dxa"/>
              <w:right w:w="100" w:type="dxa"/>
            </w:tcMar>
          </w:tcPr>
          <w:p w14:paraId="03747F1A" w14:textId="77777777" w:rsidR="008D3800" w:rsidRDefault="00000000">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14:paraId="273CAF43"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5E1C5443"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7FD96DA5"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535054F1"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4BD78115" w14:textId="77777777" w:rsidR="008D3800" w:rsidRDefault="00000000">
            <w:pPr>
              <w:widowControl w:val="0"/>
              <w:pBdr>
                <w:top w:val="nil"/>
                <w:left w:val="nil"/>
                <w:bottom w:val="nil"/>
                <w:right w:val="nil"/>
                <w:between w:val="nil"/>
              </w:pBdr>
              <w:spacing w:line="240" w:lineRule="auto"/>
              <w:rPr>
                <w:sz w:val="28"/>
                <w:szCs w:val="28"/>
              </w:rPr>
            </w:pPr>
            <w:r>
              <w:rPr>
                <w:sz w:val="28"/>
                <w:szCs w:val="28"/>
              </w:rPr>
              <w:t>40</w:t>
            </w:r>
          </w:p>
        </w:tc>
      </w:tr>
      <w:tr w:rsidR="008D3800" w14:paraId="3160F8EB" w14:textId="77777777">
        <w:tc>
          <w:tcPr>
            <w:tcW w:w="735" w:type="dxa"/>
            <w:shd w:val="clear" w:color="auto" w:fill="auto"/>
            <w:tcMar>
              <w:top w:w="100" w:type="dxa"/>
              <w:left w:w="100" w:type="dxa"/>
              <w:bottom w:w="100" w:type="dxa"/>
              <w:right w:w="100" w:type="dxa"/>
            </w:tcMar>
          </w:tcPr>
          <w:p w14:paraId="38A0B215" w14:textId="77777777" w:rsidR="008D3800" w:rsidRDefault="00000000">
            <w:pPr>
              <w:widowControl w:val="0"/>
              <w:pBdr>
                <w:top w:val="nil"/>
                <w:left w:val="nil"/>
                <w:bottom w:val="nil"/>
                <w:right w:val="nil"/>
                <w:between w:val="nil"/>
              </w:pBdr>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14:paraId="07DC93F8" w14:textId="77777777" w:rsidR="008D3800" w:rsidRDefault="00000000">
            <w:pPr>
              <w:widowControl w:val="0"/>
              <w:pBdr>
                <w:top w:val="nil"/>
                <w:left w:val="nil"/>
                <w:bottom w:val="nil"/>
                <w:right w:val="nil"/>
                <w:between w:val="nil"/>
              </w:pBdr>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14:paraId="34253762" w14:textId="77777777" w:rsidR="008D3800" w:rsidRDefault="00000000">
            <w:pPr>
              <w:widowControl w:val="0"/>
              <w:pBdr>
                <w:top w:val="nil"/>
                <w:left w:val="nil"/>
                <w:bottom w:val="nil"/>
                <w:right w:val="nil"/>
                <w:between w:val="nil"/>
              </w:pBdr>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14:paraId="12CA7D7A" w14:textId="77777777" w:rsidR="008D3800" w:rsidRDefault="00000000">
            <w:pPr>
              <w:widowControl w:val="0"/>
              <w:pBdr>
                <w:top w:val="nil"/>
                <w:left w:val="nil"/>
                <w:bottom w:val="nil"/>
                <w:right w:val="nil"/>
                <w:between w:val="nil"/>
              </w:pBdr>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14:paraId="7D3C60BF"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10587EC5"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2E03F6F4"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6925A8A2"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64C33F51" w14:textId="77777777" w:rsidR="008D3800" w:rsidRDefault="00000000">
            <w:pPr>
              <w:widowControl w:val="0"/>
              <w:pBdr>
                <w:top w:val="nil"/>
                <w:left w:val="nil"/>
                <w:bottom w:val="nil"/>
                <w:right w:val="nil"/>
                <w:between w:val="nil"/>
              </w:pBdr>
              <w:spacing w:line="240" w:lineRule="auto"/>
              <w:rPr>
                <w:sz w:val="28"/>
                <w:szCs w:val="28"/>
              </w:rPr>
            </w:pPr>
            <w:r>
              <w:rPr>
                <w:sz w:val="28"/>
                <w:szCs w:val="28"/>
              </w:rPr>
              <w:t>36</w:t>
            </w:r>
          </w:p>
        </w:tc>
      </w:tr>
      <w:tr w:rsidR="008D3800" w14:paraId="5612FE7C" w14:textId="77777777">
        <w:tc>
          <w:tcPr>
            <w:tcW w:w="735" w:type="dxa"/>
            <w:shd w:val="clear" w:color="auto" w:fill="auto"/>
            <w:tcMar>
              <w:top w:w="100" w:type="dxa"/>
              <w:left w:w="100" w:type="dxa"/>
              <w:bottom w:w="100" w:type="dxa"/>
              <w:right w:w="100" w:type="dxa"/>
            </w:tcMar>
          </w:tcPr>
          <w:p w14:paraId="703A17D3" w14:textId="77777777" w:rsidR="008D3800" w:rsidRDefault="00000000">
            <w:pPr>
              <w:widowControl w:val="0"/>
              <w:pBdr>
                <w:top w:val="nil"/>
                <w:left w:val="nil"/>
                <w:bottom w:val="nil"/>
                <w:right w:val="nil"/>
                <w:between w:val="nil"/>
              </w:pBdr>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14:paraId="7FB0EC4A" w14:textId="77777777" w:rsidR="008D3800" w:rsidRDefault="00000000">
            <w:pPr>
              <w:widowControl w:val="0"/>
              <w:pBdr>
                <w:top w:val="nil"/>
                <w:left w:val="nil"/>
                <w:bottom w:val="nil"/>
                <w:right w:val="nil"/>
                <w:between w:val="nil"/>
              </w:pBdr>
              <w:spacing w:line="240" w:lineRule="auto"/>
              <w:rPr>
                <w:sz w:val="28"/>
                <w:szCs w:val="28"/>
              </w:rPr>
            </w:pPr>
            <w:r>
              <w:rPr>
                <w:sz w:val="28"/>
                <w:szCs w:val="28"/>
              </w:rPr>
              <w:t>Salmonella typhi</w:t>
            </w:r>
          </w:p>
        </w:tc>
        <w:tc>
          <w:tcPr>
            <w:tcW w:w="645" w:type="dxa"/>
            <w:shd w:val="clear" w:color="auto" w:fill="auto"/>
            <w:tcMar>
              <w:top w:w="100" w:type="dxa"/>
              <w:left w:w="100" w:type="dxa"/>
              <w:bottom w:w="100" w:type="dxa"/>
              <w:right w:w="100" w:type="dxa"/>
            </w:tcMar>
          </w:tcPr>
          <w:p w14:paraId="4165CFCA" w14:textId="77777777" w:rsidR="008D3800" w:rsidRDefault="00000000">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14:paraId="79E14A6D" w14:textId="77777777" w:rsidR="008D3800" w:rsidRDefault="00000000">
            <w:pPr>
              <w:widowControl w:val="0"/>
              <w:pBdr>
                <w:top w:val="nil"/>
                <w:left w:val="nil"/>
                <w:bottom w:val="nil"/>
                <w:right w:val="nil"/>
                <w:between w:val="nil"/>
              </w:pBdr>
              <w:spacing w:line="240" w:lineRule="auto"/>
              <w:rPr>
                <w:sz w:val="28"/>
                <w:szCs w:val="28"/>
              </w:rPr>
            </w:pPr>
            <w:r>
              <w:rPr>
                <w:sz w:val="28"/>
                <w:szCs w:val="28"/>
              </w:rPr>
              <w:t>8</w:t>
            </w:r>
          </w:p>
        </w:tc>
        <w:tc>
          <w:tcPr>
            <w:tcW w:w="765" w:type="dxa"/>
            <w:shd w:val="clear" w:color="auto" w:fill="auto"/>
            <w:tcMar>
              <w:top w:w="100" w:type="dxa"/>
              <w:left w:w="100" w:type="dxa"/>
              <w:bottom w:w="100" w:type="dxa"/>
              <w:right w:w="100" w:type="dxa"/>
            </w:tcMar>
          </w:tcPr>
          <w:p w14:paraId="52F133D4"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0A5E2C27"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59D0895E"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3032B3A4"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242261E9" w14:textId="77777777" w:rsidR="008D3800" w:rsidRDefault="00000000">
            <w:pPr>
              <w:widowControl w:val="0"/>
              <w:pBdr>
                <w:top w:val="nil"/>
                <w:left w:val="nil"/>
                <w:bottom w:val="nil"/>
                <w:right w:val="nil"/>
                <w:between w:val="nil"/>
              </w:pBdr>
              <w:spacing w:line="240" w:lineRule="auto"/>
              <w:rPr>
                <w:sz w:val="28"/>
                <w:szCs w:val="28"/>
              </w:rPr>
            </w:pPr>
            <w:r>
              <w:rPr>
                <w:sz w:val="28"/>
                <w:szCs w:val="28"/>
              </w:rPr>
              <w:t>38</w:t>
            </w:r>
          </w:p>
        </w:tc>
      </w:tr>
      <w:tr w:rsidR="008D3800" w14:paraId="1A71B274" w14:textId="77777777">
        <w:tc>
          <w:tcPr>
            <w:tcW w:w="735" w:type="dxa"/>
            <w:shd w:val="clear" w:color="auto" w:fill="auto"/>
            <w:tcMar>
              <w:top w:w="100" w:type="dxa"/>
              <w:left w:w="100" w:type="dxa"/>
              <w:bottom w:w="100" w:type="dxa"/>
              <w:right w:w="100" w:type="dxa"/>
            </w:tcMar>
          </w:tcPr>
          <w:p w14:paraId="31B9C8E5" w14:textId="77777777" w:rsidR="008D3800" w:rsidRDefault="00000000">
            <w:pPr>
              <w:widowControl w:val="0"/>
              <w:pBdr>
                <w:top w:val="nil"/>
                <w:left w:val="nil"/>
                <w:bottom w:val="nil"/>
                <w:right w:val="nil"/>
                <w:between w:val="nil"/>
              </w:pBdr>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14:paraId="3F5CB79B" w14:textId="77777777" w:rsidR="008D3800" w:rsidRDefault="00000000">
            <w:pPr>
              <w:widowControl w:val="0"/>
              <w:pBdr>
                <w:top w:val="nil"/>
                <w:left w:val="nil"/>
                <w:bottom w:val="nil"/>
                <w:right w:val="nil"/>
                <w:between w:val="nil"/>
              </w:pBdr>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14:paraId="62FC9AE9" w14:textId="77777777" w:rsidR="008D3800" w:rsidRDefault="00000000">
            <w:pPr>
              <w:widowControl w:val="0"/>
              <w:pBdr>
                <w:top w:val="nil"/>
                <w:left w:val="nil"/>
                <w:bottom w:val="nil"/>
                <w:right w:val="nil"/>
                <w:between w:val="nil"/>
              </w:pBdr>
              <w:spacing w:line="240" w:lineRule="auto"/>
              <w:rPr>
                <w:sz w:val="28"/>
                <w:szCs w:val="28"/>
              </w:rPr>
            </w:pPr>
            <w:r>
              <w:rPr>
                <w:sz w:val="28"/>
                <w:szCs w:val="28"/>
              </w:rPr>
              <w:t>9</w:t>
            </w:r>
          </w:p>
        </w:tc>
        <w:tc>
          <w:tcPr>
            <w:tcW w:w="840" w:type="dxa"/>
            <w:shd w:val="clear" w:color="auto" w:fill="auto"/>
            <w:tcMar>
              <w:top w:w="100" w:type="dxa"/>
              <w:left w:w="100" w:type="dxa"/>
              <w:bottom w:w="100" w:type="dxa"/>
              <w:right w:w="100" w:type="dxa"/>
            </w:tcMar>
          </w:tcPr>
          <w:p w14:paraId="0FCFC22D" w14:textId="77777777" w:rsidR="008D3800" w:rsidRDefault="00000000">
            <w:pPr>
              <w:widowControl w:val="0"/>
              <w:pBdr>
                <w:top w:val="nil"/>
                <w:left w:val="nil"/>
                <w:bottom w:val="nil"/>
                <w:right w:val="nil"/>
                <w:between w:val="nil"/>
              </w:pBdr>
              <w:spacing w:line="240" w:lineRule="auto"/>
              <w:rPr>
                <w:sz w:val="28"/>
                <w:szCs w:val="28"/>
              </w:rPr>
            </w:pPr>
            <w:r>
              <w:rPr>
                <w:sz w:val="28"/>
                <w:szCs w:val="28"/>
              </w:rPr>
              <w:t>9</w:t>
            </w:r>
          </w:p>
        </w:tc>
        <w:tc>
          <w:tcPr>
            <w:tcW w:w="765" w:type="dxa"/>
            <w:shd w:val="clear" w:color="auto" w:fill="auto"/>
            <w:tcMar>
              <w:top w:w="100" w:type="dxa"/>
              <w:left w:w="100" w:type="dxa"/>
              <w:bottom w:w="100" w:type="dxa"/>
              <w:right w:w="100" w:type="dxa"/>
            </w:tcMar>
          </w:tcPr>
          <w:p w14:paraId="3058F08C"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035" w:type="dxa"/>
            <w:shd w:val="clear" w:color="auto" w:fill="auto"/>
            <w:tcMar>
              <w:top w:w="100" w:type="dxa"/>
              <w:left w:w="100" w:type="dxa"/>
              <w:bottom w:w="100" w:type="dxa"/>
              <w:right w:w="100" w:type="dxa"/>
            </w:tcMar>
          </w:tcPr>
          <w:p w14:paraId="5F10E72D"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155" w:type="dxa"/>
            <w:shd w:val="clear" w:color="auto" w:fill="auto"/>
            <w:tcMar>
              <w:top w:w="100" w:type="dxa"/>
              <w:left w:w="100" w:type="dxa"/>
              <w:bottom w:w="100" w:type="dxa"/>
              <w:right w:w="100" w:type="dxa"/>
            </w:tcMar>
          </w:tcPr>
          <w:p w14:paraId="26818BA8"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52D76B7F" w14:textId="77777777" w:rsidR="008D3800" w:rsidRDefault="00000000">
            <w:pPr>
              <w:widowControl w:val="0"/>
              <w:pBdr>
                <w:top w:val="nil"/>
                <w:left w:val="nil"/>
                <w:bottom w:val="nil"/>
                <w:right w:val="nil"/>
                <w:between w:val="nil"/>
              </w:pBdr>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2D43BB35" w14:textId="77777777" w:rsidR="008D3800" w:rsidRDefault="00000000">
            <w:pPr>
              <w:widowControl w:val="0"/>
              <w:pBdr>
                <w:top w:val="nil"/>
                <w:left w:val="nil"/>
                <w:bottom w:val="nil"/>
                <w:right w:val="nil"/>
                <w:between w:val="nil"/>
              </w:pBdr>
              <w:spacing w:line="240" w:lineRule="auto"/>
              <w:rPr>
                <w:sz w:val="28"/>
                <w:szCs w:val="28"/>
              </w:rPr>
            </w:pPr>
            <w:r>
              <w:rPr>
                <w:sz w:val="28"/>
                <w:szCs w:val="28"/>
              </w:rPr>
              <w:t>30</w:t>
            </w:r>
          </w:p>
        </w:tc>
      </w:tr>
    </w:tbl>
    <w:p w14:paraId="16D7C996" w14:textId="77777777" w:rsidR="008D3800" w:rsidRDefault="00000000">
      <w:pPr>
        <w:rPr>
          <w:sz w:val="20"/>
          <w:szCs w:val="20"/>
        </w:rPr>
      </w:pPr>
      <w:r>
        <w:rPr>
          <w:sz w:val="20"/>
          <w:szCs w:val="20"/>
        </w:rPr>
        <w:t xml:space="preserve">- No inhibition; NS: Normal saline; C: </w:t>
      </w:r>
      <w:proofErr w:type="spellStart"/>
      <w:r>
        <w:rPr>
          <w:sz w:val="20"/>
          <w:szCs w:val="20"/>
        </w:rPr>
        <w:t>Ciprofloxain</w:t>
      </w:r>
      <w:proofErr w:type="spellEnd"/>
    </w:p>
    <w:p w14:paraId="6F5D30DE" w14:textId="77777777" w:rsidR="008D3800" w:rsidRDefault="008D3800">
      <w:pPr>
        <w:rPr>
          <w:sz w:val="28"/>
          <w:szCs w:val="28"/>
        </w:rPr>
      </w:pPr>
    </w:p>
    <w:p w14:paraId="6528A963" w14:textId="77777777" w:rsidR="008D3800" w:rsidRDefault="008D3800">
      <w:pPr>
        <w:rPr>
          <w:sz w:val="14"/>
          <w:szCs w:val="14"/>
        </w:rPr>
      </w:pPr>
    </w:p>
    <w:p w14:paraId="63F714CD" w14:textId="77777777" w:rsidR="008D3800" w:rsidRDefault="00000000">
      <w:pPr>
        <w:rPr>
          <w:sz w:val="2"/>
          <w:szCs w:val="2"/>
        </w:rPr>
      </w:pPr>
      <w:r>
        <w:rPr>
          <w:sz w:val="14"/>
          <w:szCs w:val="14"/>
        </w:rPr>
        <w:t xml:space="preserve">Table 3: Inhibitory activities of 2-propanol leave extract of </w:t>
      </w:r>
      <w:proofErr w:type="spellStart"/>
      <w:r>
        <w:rPr>
          <w:sz w:val="14"/>
          <w:szCs w:val="14"/>
        </w:rPr>
        <w:t>Annacadium</w:t>
      </w:r>
      <w:proofErr w:type="spellEnd"/>
      <w:r>
        <w:rPr>
          <w:sz w:val="14"/>
          <w:szCs w:val="14"/>
        </w:rPr>
        <w:t xml:space="preserve"> occidentale against some clinically important bacterial isolates</w:t>
      </w:r>
    </w:p>
    <w:tbl>
      <w:tblPr>
        <w:tblStyle w:val="a1"/>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8D3800" w14:paraId="772B2CE0" w14:textId="77777777">
        <w:trPr>
          <w:trHeight w:val="480"/>
        </w:trPr>
        <w:tc>
          <w:tcPr>
            <w:tcW w:w="735" w:type="dxa"/>
            <w:shd w:val="clear" w:color="auto" w:fill="auto"/>
            <w:tcMar>
              <w:top w:w="100" w:type="dxa"/>
              <w:left w:w="100" w:type="dxa"/>
              <w:bottom w:w="100" w:type="dxa"/>
              <w:right w:w="100" w:type="dxa"/>
            </w:tcMar>
          </w:tcPr>
          <w:p w14:paraId="18E5F483" w14:textId="77777777" w:rsidR="008D3800" w:rsidRDefault="00000000">
            <w:pPr>
              <w:widowControl w:val="0"/>
              <w:spacing w:line="240" w:lineRule="auto"/>
            </w:pPr>
            <w:proofErr w:type="spellStart"/>
            <w:proofErr w:type="gramStart"/>
            <w:r>
              <w:t>S.No</w:t>
            </w:r>
            <w:proofErr w:type="spellEnd"/>
            <w:proofErr w:type="gramEnd"/>
          </w:p>
        </w:tc>
        <w:tc>
          <w:tcPr>
            <w:tcW w:w="1590" w:type="dxa"/>
            <w:shd w:val="clear" w:color="auto" w:fill="auto"/>
            <w:tcMar>
              <w:top w:w="100" w:type="dxa"/>
              <w:left w:w="100" w:type="dxa"/>
              <w:bottom w:w="100" w:type="dxa"/>
              <w:right w:w="100" w:type="dxa"/>
            </w:tcMar>
          </w:tcPr>
          <w:p w14:paraId="48E1F89E" w14:textId="77777777" w:rsidR="008D3800" w:rsidRDefault="00000000">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14:paraId="200B93A0" w14:textId="77777777" w:rsidR="008D3800" w:rsidRDefault="00000000">
            <w:pPr>
              <w:widowControl w:val="0"/>
              <w:spacing w:line="240" w:lineRule="auto"/>
              <w:rPr>
                <w:sz w:val="28"/>
                <w:szCs w:val="28"/>
              </w:rPr>
            </w:pPr>
            <w:r>
              <w:rPr>
                <w:sz w:val="28"/>
                <w:szCs w:val="28"/>
              </w:rPr>
              <w:t xml:space="preserve">     Zones of inhibition (mm)/Concentration (mg/ml) </w:t>
            </w:r>
          </w:p>
        </w:tc>
      </w:tr>
      <w:tr w:rsidR="008D3800" w14:paraId="0ACEF7D4" w14:textId="77777777">
        <w:trPr>
          <w:trHeight w:val="480"/>
        </w:trPr>
        <w:tc>
          <w:tcPr>
            <w:tcW w:w="2325" w:type="dxa"/>
            <w:gridSpan w:val="2"/>
            <w:shd w:val="clear" w:color="auto" w:fill="auto"/>
            <w:tcMar>
              <w:top w:w="100" w:type="dxa"/>
              <w:left w:w="100" w:type="dxa"/>
              <w:bottom w:w="100" w:type="dxa"/>
              <w:right w:w="100" w:type="dxa"/>
            </w:tcMar>
          </w:tcPr>
          <w:p w14:paraId="4E657FB7" w14:textId="77777777" w:rsidR="008D3800" w:rsidRDefault="008D3800">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14:paraId="26E17084" w14:textId="77777777" w:rsidR="008D3800" w:rsidRDefault="00000000">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14:paraId="31A6340C" w14:textId="77777777" w:rsidR="008D3800" w:rsidRDefault="00000000">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14:paraId="50277DC2" w14:textId="77777777" w:rsidR="008D3800" w:rsidRDefault="00000000">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14:paraId="16106DAC" w14:textId="77777777" w:rsidR="008D3800" w:rsidRDefault="00000000">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14:paraId="0F4C0C12" w14:textId="77777777" w:rsidR="008D3800" w:rsidRDefault="00000000">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14:paraId="7377C4EF" w14:textId="77777777" w:rsidR="008D3800" w:rsidRDefault="00000000">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14:paraId="54CB0015" w14:textId="77777777" w:rsidR="008D3800" w:rsidRDefault="00000000">
            <w:pPr>
              <w:widowControl w:val="0"/>
              <w:spacing w:line="240" w:lineRule="auto"/>
              <w:rPr>
                <w:sz w:val="28"/>
                <w:szCs w:val="28"/>
              </w:rPr>
            </w:pPr>
            <w:r>
              <w:rPr>
                <w:sz w:val="28"/>
                <w:szCs w:val="28"/>
              </w:rPr>
              <w:t>C(4mg/ml)</w:t>
            </w:r>
          </w:p>
        </w:tc>
      </w:tr>
      <w:tr w:rsidR="008D3800" w14:paraId="1557B2AE" w14:textId="77777777">
        <w:tc>
          <w:tcPr>
            <w:tcW w:w="735" w:type="dxa"/>
            <w:shd w:val="clear" w:color="auto" w:fill="auto"/>
            <w:tcMar>
              <w:top w:w="100" w:type="dxa"/>
              <w:left w:w="100" w:type="dxa"/>
              <w:bottom w:w="100" w:type="dxa"/>
              <w:right w:w="100" w:type="dxa"/>
            </w:tcMar>
          </w:tcPr>
          <w:p w14:paraId="41063D75" w14:textId="77777777" w:rsidR="008D3800" w:rsidRDefault="00000000">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14:paraId="2770893F" w14:textId="77777777" w:rsidR="008D3800" w:rsidRDefault="00000000">
            <w:pPr>
              <w:widowControl w:val="0"/>
              <w:spacing w:line="240" w:lineRule="auto"/>
              <w:rPr>
                <w:sz w:val="28"/>
                <w:szCs w:val="28"/>
              </w:rPr>
            </w:pPr>
            <w:r>
              <w:rPr>
                <w:sz w:val="28"/>
                <w:szCs w:val="28"/>
              </w:rPr>
              <w:t xml:space="preserve">Klebsiella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14:paraId="234E0444" w14:textId="77777777" w:rsidR="008D3800" w:rsidRDefault="00000000">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14:paraId="03065808" w14:textId="77777777" w:rsidR="008D3800" w:rsidRDefault="00000000">
            <w:pPr>
              <w:widowControl w:val="0"/>
              <w:spacing w:line="240" w:lineRule="auto"/>
              <w:rPr>
                <w:sz w:val="28"/>
                <w:szCs w:val="28"/>
              </w:rPr>
            </w:pPr>
            <w:r>
              <w:rPr>
                <w:sz w:val="28"/>
                <w:szCs w:val="28"/>
              </w:rPr>
              <w:t>10</w:t>
            </w:r>
          </w:p>
        </w:tc>
        <w:tc>
          <w:tcPr>
            <w:tcW w:w="765" w:type="dxa"/>
            <w:shd w:val="clear" w:color="auto" w:fill="auto"/>
            <w:tcMar>
              <w:top w:w="100" w:type="dxa"/>
              <w:left w:w="100" w:type="dxa"/>
              <w:bottom w:w="100" w:type="dxa"/>
              <w:right w:w="100" w:type="dxa"/>
            </w:tcMar>
          </w:tcPr>
          <w:p w14:paraId="256BEEA5" w14:textId="77777777" w:rsidR="008D3800" w:rsidRDefault="00000000">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14:paraId="38AEEB36"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29825B19"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08ED97D1"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1DE5D637" w14:textId="77777777" w:rsidR="008D3800" w:rsidRDefault="00000000">
            <w:pPr>
              <w:widowControl w:val="0"/>
              <w:spacing w:line="240" w:lineRule="auto"/>
              <w:rPr>
                <w:sz w:val="28"/>
                <w:szCs w:val="28"/>
              </w:rPr>
            </w:pPr>
            <w:r>
              <w:rPr>
                <w:sz w:val="28"/>
                <w:szCs w:val="28"/>
              </w:rPr>
              <w:t>40</w:t>
            </w:r>
          </w:p>
        </w:tc>
      </w:tr>
      <w:tr w:rsidR="008D3800" w14:paraId="3F3E4417" w14:textId="77777777">
        <w:tc>
          <w:tcPr>
            <w:tcW w:w="735" w:type="dxa"/>
            <w:shd w:val="clear" w:color="auto" w:fill="auto"/>
            <w:tcMar>
              <w:top w:w="100" w:type="dxa"/>
              <w:left w:w="100" w:type="dxa"/>
              <w:bottom w:w="100" w:type="dxa"/>
              <w:right w:w="100" w:type="dxa"/>
            </w:tcMar>
          </w:tcPr>
          <w:p w14:paraId="606E879D" w14:textId="77777777" w:rsidR="008D3800" w:rsidRDefault="00000000">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14:paraId="0B557A0A" w14:textId="77777777" w:rsidR="008D3800" w:rsidRDefault="00000000">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14:paraId="6937899A" w14:textId="77777777" w:rsidR="008D3800" w:rsidRDefault="00000000">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14:paraId="12A6CD16" w14:textId="77777777" w:rsidR="008D3800" w:rsidRDefault="00000000">
            <w:pPr>
              <w:widowControl w:val="0"/>
              <w:spacing w:line="240" w:lineRule="auto"/>
              <w:rPr>
                <w:sz w:val="28"/>
                <w:szCs w:val="28"/>
              </w:rPr>
            </w:pPr>
            <w:r>
              <w:rPr>
                <w:sz w:val="28"/>
                <w:szCs w:val="28"/>
              </w:rPr>
              <w:t>11</w:t>
            </w:r>
          </w:p>
        </w:tc>
        <w:tc>
          <w:tcPr>
            <w:tcW w:w="765" w:type="dxa"/>
            <w:shd w:val="clear" w:color="auto" w:fill="auto"/>
            <w:tcMar>
              <w:top w:w="100" w:type="dxa"/>
              <w:left w:w="100" w:type="dxa"/>
              <w:bottom w:w="100" w:type="dxa"/>
              <w:right w:w="100" w:type="dxa"/>
            </w:tcMar>
          </w:tcPr>
          <w:p w14:paraId="24168D4D" w14:textId="77777777" w:rsidR="008D3800" w:rsidRDefault="00000000">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14:paraId="10378151" w14:textId="77777777" w:rsidR="008D3800" w:rsidRDefault="00000000">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14:paraId="3C68B8B3" w14:textId="77777777" w:rsidR="008D3800" w:rsidRDefault="00000000">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18826E51"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5ECED13F" w14:textId="77777777" w:rsidR="008D3800" w:rsidRDefault="00000000">
            <w:pPr>
              <w:widowControl w:val="0"/>
              <w:spacing w:line="240" w:lineRule="auto"/>
              <w:rPr>
                <w:sz w:val="28"/>
                <w:szCs w:val="28"/>
              </w:rPr>
            </w:pPr>
            <w:r>
              <w:rPr>
                <w:sz w:val="28"/>
                <w:szCs w:val="28"/>
              </w:rPr>
              <w:t>36</w:t>
            </w:r>
          </w:p>
        </w:tc>
      </w:tr>
      <w:tr w:rsidR="008D3800" w14:paraId="2C961224" w14:textId="77777777">
        <w:tc>
          <w:tcPr>
            <w:tcW w:w="735" w:type="dxa"/>
            <w:shd w:val="clear" w:color="auto" w:fill="auto"/>
            <w:tcMar>
              <w:top w:w="100" w:type="dxa"/>
              <w:left w:w="100" w:type="dxa"/>
              <w:bottom w:w="100" w:type="dxa"/>
              <w:right w:w="100" w:type="dxa"/>
            </w:tcMar>
          </w:tcPr>
          <w:p w14:paraId="52C6F6E7" w14:textId="77777777" w:rsidR="008D3800" w:rsidRDefault="00000000">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14:paraId="35FADFE0" w14:textId="77777777" w:rsidR="008D3800" w:rsidRDefault="00000000">
            <w:pPr>
              <w:widowControl w:val="0"/>
              <w:spacing w:line="240" w:lineRule="auto"/>
              <w:rPr>
                <w:sz w:val="28"/>
                <w:szCs w:val="28"/>
              </w:rPr>
            </w:pPr>
            <w:r>
              <w:rPr>
                <w:sz w:val="28"/>
                <w:szCs w:val="28"/>
              </w:rPr>
              <w:t>Salmonella typhi</w:t>
            </w:r>
          </w:p>
        </w:tc>
        <w:tc>
          <w:tcPr>
            <w:tcW w:w="645" w:type="dxa"/>
            <w:shd w:val="clear" w:color="auto" w:fill="auto"/>
            <w:tcMar>
              <w:top w:w="100" w:type="dxa"/>
              <w:left w:w="100" w:type="dxa"/>
              <w:bottom w:w="100" w:type="dxa"/>
              <w:right w:w="100" w:type="dxa"/>
            </w:tcMar>
          </w:tcPr>
          <w:p w14:paraId="746B53B0" w14:textId="77777777" w:rsidR="008D3800" w:rsidRDefault="00000000">
            <w:pPr>
              <w:widowControl w:val="0"/>
              <w:spacing w:line="240" w:lineRule="auto"/>
              <w:rPr>
                <w:sz w:val="28"/>
                <w:szCs w:val="28"/>
              </w:rPr>
            </w:pPr>
            <w:r>
              <w:rPr>
                <w:sz w:val="28"/>
                <w:szCs w:val="28"/>
              </w:rPr>
              <w:t>13</w:t>
            </w:r>
          </w:p>
        </w:tc>
        <w:tc>
          <w:tcPr>
            <w:tcW w:w="840" w:type="dxa"/>
            <w:shd w:val="clear" w:color="auto" w:fill="auto"/>
            <w:tcMar>
              <w:top w:w="100" w:type="dxa"/>
              <w:left w:w="100" w:type="dxa"/>
              <w:bottom w:w="100" w:type="dxa"/>
              <w:right w:w="100" w:type="dxa"/>
            </w:tcMar>
          </w:tcPr>
          <w:p w14:paraId="5476736F" w14:textId="77777777" w:rsidR="008D3800" w:rsidRDefault="00000000">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14:paraId="5F3743C3" w14:textId="77777777" w:rsidR="008D3800" w:rsidRDefault="00000000">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14:paraId="662F72E5" w14:textId="77777777" w:rsidR="008D3800" w:rsidRDefault="00000000">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14:paraId="455799FA"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4CBADD0B"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37BEC4F1" w14:textId="77777777" w:rsidR="008D3800" w:rsidRDefault="00000000">
            <w:pPr>
              <w:widowControl w:val="0"/>
              <w:spacing w:line="240" w:lineRule="auto"/>
              <w:rPr>
                <w:sz w:val="28"/>
                <w:szCs w:val="28"/>
              </w:rPr>
            </w:pPr>
            <w:r>
              <w:rPr>
                <w:sz w:val="28"/>
                <w:szCs w:val="28"/>
              </w:rPr>
              <w:t>38</w:t>
            </w:r>
          </w:p>
        </w:tc>
      </w:tr>
      <w:tr w:rsidR="008D3800" w14:paraId="5632D7C8" w14:textId="77777777">
        <w:tc>
          <w:tcPr>
            <w:tcW w:w="735" w:type="dxa"/>
            <w:shd w:val="clear" w:color="auto" w:fill="auto"/>
            <w:tcMar>
              <w:top w:w="100" w:type="dxa"/>
              <w:left w:w="100" w:type="dxa"/>
              <w:bottom w:w="100" w:type="dxa"/>
              <w:right w:w="100" w:type="dxa"/>
            </w:tcMar>
          </w:tcPr>
          <w:p w14:paraId="1442B896" w14:textId="77777777" w:rsidR="008D3800" w:rsidRDefault="00000000">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14:paraId="5EB00D3C" w14:textId="77777777" w:rsidR="008D3800" w:rsidRDefault="00000000">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14:paraId="22F8A039" w14:textId="77777777" w:rsidR="008D3800" w:rsidRDefault="00000000">
            <w:pPr>
              <w:widowControl w:val="0"/>
              <w:spacing w:line="240" w:lineRule="auto"/>
              <w:rPr>
                <w:sz w:val="28"/>
                <w:szCs w:val="28"/>
              </w:rPr>
            </w:pPr>
            <w:r>
              <w:rPr>
                <w:sz w:val="28"/>
                <w:szCs w:val="28"/>
              </w:rPr>
              <w:t>12</w:t>
            </w:r>
          </w:p>
        </w:tc>
        <w:tc>
          <w:tcPr>
            <w:tcW w:w="840" w:type="dxa"/>
            <w:shd w:val="clear" w:color="auto" w:fill="auto"/>
            <w:tcMar>
              <w:top w:w="100" w:type="dxa"/>
              <w:left w:w="100" w:type="dxa"/>
              <w:bottom w:w="100" w:type="dxa"/>
              <w:right w:w="100" w:type="dxa"/>
            </w:tcMar>
          </w:tcPr>
          <w:p w14:paraId="372773FD" w14:textId="77777777" w:rsidR="008D3800" w:rsidRDefault="00000000">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14:paraId="7F997D1C" w14:textId="77777777" w:rsidR="008D3800" w:rsidRDefault="00000000">
            <w:pPr>
              <w:widowControl w:val="0"/>
              <w:spacing w:line="240" w:lineRule="auto"/>
              <w:rPr>
                <w:sz w:val="28"/>
                <w:szCs w:val="28"/>
              </w:rPr>
            </w:pPr>
            <w:r>
              <w:rPr>
                <w:sz w:val="28"/>
                <w:szCs w:val="28"/>
              </w:rPr>
              <w:t>10</w:t>
            </w:r>
          </w:p>
        </w:tc>
        <w:tc>
          <w:tcPr>
            <w:tcW w:w="1035" w:type="dxa"/>
            <w:shd w:val="clear" w:color="auto" w:fill="auto"/>
            <w:tcMar>
              <w:top w:w="100" w:type="dxa"/>
              <w:left w:w="100" w:type="dxa"/>
              <w:bottom w:w="100" w:type="dxa"/>
              <w:right w:w="100" w:type="dxa"/>
            </w:tcMar>
          </w:tcPr>
          <w:p w14:paraId="3E6190F6"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4002F586"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4C91EC72"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1528B84B" w14:textId="77777777" w:rsidR="008D3800" w:rsidRDefault="00000000">
            <w:pPr>
              <w:widowControl w:val="0"/>
              <w:spacing w:line="240" w:lineRule="auto"/>
              <w:rPr>
                <w:sz w:val="28"/>
                <w:szCs w:val="28"/>
              </w:rPr>
            </w:pPr>
            <w:r>
              <w:rPr>
                <w:sz w:val="28"/>
                <w:szCs w:val="28"/>
              </w:rPr>
              <w:t>30</w:t>
            </w:r>
          </w:p>
        </w:tc>
      </w:tr>
    </w:tbl>
    <w:p w14:paraId="778CF8E2" w14:textId="77777777" w:rsidR="008D3800" w:rsidRDefault="00000000">
      <w:pPr>
        <w:rPr>
          <w:sz w:val="20"/>
          <w:szCs w:val="20"/>
        </w:rPr>
      </w:pPr>
      <w:r>
        <w:rPr>
          <w:sz w:val="20"/>
          <w:szCs w:val="20"/>
        </w:rPr>
        <w:t xml:space="preserve">- No inhibition; NS: Normal saline; C: </w:t>
      </w:r>
      <w:proofErr w:type="spellStart"/>
      <w:r>
        <w:rPr>
          <w:sz w:val="20"/>
          <w:szCs w:val="20"/>
        </w:rPr>
        <w:t>Ciprofloxain</w:t>
      </w:r>
      <w:proofErr w:type="spellEnd"/>
    </w:p>
    <w:p w14:paraId="7634DF26" w14:textId="77777777" w:rsidR="008D3800" w:rsidRDefault="008D3800">
      <w:pPr>
        <w:rPr>
          <w:sz w:val="20"/>
          <w:szCs w:val="20"/>
        </w:rPr>
      </w:pPr>
    </w:p>
    <w:p w14:paraId="6561A81E" w14:textId="77777777" w:rsidR="008D3800" w:rsidRDefault="00000000">
      <w:pPr>
        <w:rPr>
          <w:sz w:val="2"/>
          <w:szCs w:val="2"/>
        </w:rPr>
      </w:pPr>
      <w:r>
        <w:rPr>
          <w:sz w:val="14"/>
          <w:szCs w:val="14"/>
        </w:rPr>
        <w:t xml:space="preserve">Table 4: Inhibitory activities of Acetonitrile leave extract of </w:t>
      </w:r>
      <w:proofErr w:type="spellStart"/>
      <w:r>
        <w:rPr>
          <w:sz w:val="14"/>
          <w:szCs w:val="14"/>
        </w:rPr>
        <w:t>Annacadium</w:t>
      </w:r>
      <w:proofErr w:type="spellEnd"/>
      <w:r>
        <w:rPr>
          <w:sz w:val="14"/>
          <w:szCs w:val="14"/>
        </w:rPr>
        <w:t xml:space="preserve"> occidentale against some clinically important bacterial isolates </w:t>
      </w:r>
    </w:p>
    <w:tbl>
      <w:tblPr>
        <w:tblStyle w:val="a2"/>
        <w:tblW w:w="93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590"/>
        <w:gridCol w:w="645"/>
        <w:gridCol w:w="840"/>
        <w:gridCol w:w="765"/>
        <w:gridCol w:w="1035"/>
        <w:gridCol w:w="1155"/>
        <w:gridCol w:w="705"/>
        <w:gridCol w:w="1845"/>
      </w:tblGrid>
      <w:tr w:rsidR="008D3800" w14:paraId="156E3FCF" w14:textId="77777777">
        <w:trPr>
          <w:trHeight w:val="480"/>
        </w:trPr>
        <w:tc>
          <w:tcPr>
            <w:tcW w:w="735" w:type="dxa"/>
            <w:shd w:val="clear" w:color="auto" w:fill="auto"/>
            <w:tcMar>
              <w:top w:w="100" w:type="dxa"/>
              <w:left w:w="100" w:type="dxa"/>
              <w:bottom w:w="100" w:type="dxa"/>
              <w:right w:w="100" w:type="dxa"/>
            </w:tcMar>
          </w:tcPr>
          <w:p w14:paraId="6E7B75B7" w14:textId="77777777" w:rsidR="008D3800" w:rsidRDefault="00000000">
            <w:pPr>
              <w:widowControl w:val="0"/>
              <w:spacing w:line="240" w:lineRule="auto"/>
            </w:pPr>
            <w:proofErr w:type="spellStart"/>
            <w:proofErr w:type="gramStart"/>
            <w:r>
              <w:t>S.No</w:t>
            </w:r>
            <w:proofErr w:type="spellEnd"/>
            <w:proofErr w:type="gramEnd"/>
          </w:p>
        </w:tc>
        <w:tc>
          <w:tcPr>
            <w:tcW w:w="1590" w:type="dxa"/>
            <w:shd w:val="clear" w:color="auto" w:fill="auto"/>
            <w:tcMar>
              <w:top w:w="100" w:type="dxa"/>
              <w:left w:w="100" w:type="dxa"/>
              <w:bottom w:w="100" w:type="dxa"/>
              <w:right w:w="100" w:type="dxa"/>
            </w:tcMar>
          </w:tcPr>
          <w:p w14:paraId="115FE020" w14:textId="77777777" w:rsidR="008D3800" w:rsidRDefault="00000000">
            <w:pPr>
              <w:widowControl w:val="0"/>
              <w:spacing w:line="240" w:lineRule="auto"/>
              <w:rPr>
                <w:sz w:val="28"/>
                <w:szCs w:val="28"/>
              </w:rPr>
            </w:pPr>
            <w:r>
              <w:rPr>
                <w:sz w:val="28"/>
                <w:szCs w:val="28"/>
              </w:rPr>
              <w:t>Organism</w:t>
            </w:r>
          </w:p>
        </w:tc>
        <w:tc>
          <w:tcPr>
            <w:tcW w:w="6990" w:type="dxa"/>
            <w:gridSpan w:val="7"/>
            <w:tcBorders>
              <w:right w:val="single" w:sz="8" w:space="0" w:color="FFFFFF"/>
            </w:tcBorders>
            <w:shd w:val="clear" w:color="auto" w:fill="auto"/>
            <w:tcMar>
              <w:top w:w="100" w:type="dxa"/>
              <w:left w:w="100" w:type="dxa"/>
              <w:bottom w:w="100" w:type="dxa"/>
              <w:right w:w="100" w:type="dxa"/>
            </w:tcMar>
          </w:tcPr>
          <w:p w14:paraId="2625DBCE" w14:textId="77777777" w:rsidR="008D3800" w:rsidRDefault="00000000">
            <w:pPr>
              <w:widowControl w:val="0"/>
              <w:spacing w:line="240" w:lineRule="auto"/>
              <w:rPr>
                <w:sz w:val="28"/>
                <w:szCs w:val="28"/>
              </w:rPr>
            </w:pPr>
            <w:r>
              <w:rPr>
                <w:sz w:val="28"/>
                <w:szCs w:val="28"/>
              </w:rPr>
              <w:t xml:space="preserve">     Zones of inhibition (mm)/Concentration (mg/ml) </w:t>
            </w:r>
          </w:p>
        </w:tc>
      </w:tr>
      <w:tr w:rsidR="008D3800" w14:paraId="45910E1A" w14:textId="77777777">
        <w:trPr>
          <w:trHeight w:val="480"/>
        </w:trPr>
        <w:tc>
          <w:tcPr>
            <w:tcW w:w="2325" w:type="dxa"/>
            <w:gridSpan w:val="2"/>
            <w:shd w:val="clear" w:color="auto" w:fill="auto"/>
            <w:tcMar>
              <w:top w:w="100" w:type="dxa"/>
              <w:left w:w="100" w:type="dxa"/>
              <w:bottom w:w="100" w:type="dxa"/>
              <w:right w:w="100" w:type="dxa"/>
            </w:tcMar>
          </w:tcPr>
          <w:p w14:paraId="4192B719" w14:textId="77777777" w:rsidR="008D3800" w:rsidRDefault="008D3800">
            <w:pPr>
              <w:widowControl w:val="0"/>
              <w:spacing w:line="240" w:lineRule="auto"/>
              <w:rPr>
                <w:sz w:val="28"/>
                <w:szCs w:val="28"/>
              </w:rPr>
            </w:pPr>
          </w:p>
        </w:tc>
        <w:tc>
          <w:tcPr>
            <w:tcW w:w="645" w:type="dxa"/>
            <w:shd w:val="clear" w:color="auto" w:fill="auto"/>
            <w:tcMar>
              <w:top w:w="100" w:type="dxa"/>
              <w:left w:w="100" w:type="dxa"/>
              <w:bottom w:w="100" w:type="dxa"/>
              <w:right w:w="100" w:type="dxa"/>
            </w:tcMar>
          </w:tcPr>
          <w:p w14:paraId="34871E30" w14:textId="77777777" w:rsidR="008D3800" w:rsidRDefault="00000000">
            <w:pPr>
              <w:widowControl w:val="0"/>
              <w:spacing w:line="240" w:lineRule="auto"/>
              <w:rPr>
                <w:sz w:val="28"/>
                <w:szCs w:val="28"/>
              </w:rPr>
            </w:pPr>
            <w:r>
              <w:rPr>
                <w:sz w:val="28"/>
                <w:szCs w:val="28"/>
              </w:rPr>
              <w:t>25</w:t>
            </w:r>
          </w:p>
        </w:tc>
        <w:tc>
          <w:tcPr>
            <w:tcW w:w="840" w:type="dxa"/>
            <w:shd w:val="clear" w:color="auto" w:fill="auto"/>
            <w:tcMar>
              <w:top w:w="100" w:type="dxa"/>
              <w:left w:w="100" w:type="dxa"/>
              <w:bottom w:w="100" w:type="dxa"/>
              <w:right w:w="100" w:type="dxa"/>
            </w:tcMar>
          </w:tcPr>
          <w:p w14:paraId="3E9DE4B0" w14:textId="77777777" w:rsidR="008D3800" w:rsidRDefault="00000000">
            <w:pPr>
              <w:widowControl w:val="0"/>
              <w:spacing w:line="240" w:lineRule="auto"/>
              <w:rPr>
                <w:sz w:val="28"/>
                <w:szCs w:val="28"/>
              </w:rPr>
            </w:pPr>
            <w:r>
              <w:rPr>
                <w:sz w:val="28"/>
                <w:szCs w:val="28"/>
              </w:rPr>
              <w:t>12.5</w:t>
            </w:r>
          </w:p>
        </w:tc>
        <w:tc>
          <w:tcPr>
            <w:tcW w:w="765" w:type="dxa"/>
            <w:shd w:val="clear" w:color="auto" w:fill="auto"/>
            <w:tcMar>
              <w:top w:w="100" w:type="dxa"/>
              <w:left w:w="100" w:type="dxa"/>
              <w:bottom w:w="100" w:type="dxa"/>
              <w:right w:w="100" w:type="dxa"/>
            </w:tcMar>
          </w:tcPr>
          <w:p w14:paraId="4A5B1831" w14:textId="77777777" w:rsidR="008D3800" w:rsidRDefault="00000000">
            <w:pPr>
              <w:widowControl w:val="0"/>
              <w:spacing w:line="240" w:lineRule="auto"/>
              <w:rPr>
                <w:sz w:val="28"/>
                <w:szCs w:val="28"/>
              </w:rPr>
            </w:pPr>
            <w:r>
              <w:rPr>
                <w:sz w:val="28"/>
                <w:szCs w:val="28"/>
              </w:rPr>
              <w:t>6.25</w:t>
            </w:r>
          </w:p>
        </w:tc>
        <w:tc>
          <w:tcPr>
            <w:tcW w:w="1035" w:type="dxa"/>
            <w:shd w:val="clear" w:color="auto" w:fill="auto"/>
            <w:tcMar>
              <w:top w:w="100" w:type="dxa"/>
              <w:left w:w="100" w:type="dxa"/>
              <w:bottom w:w="100" w:type="dxa"/>
              <w:right w:w="100" w:type="dxa"/>
            </w:tcMar>
          </w:tcPr>
          <w:p w14:paraId="23BBEAFE" w14:textId="77777777" w:rsidR="008D3800" w:rsidRDefault="00000000">
            <w:pPr>
              <w:widowControl w:val="0"/>
              <w:spacing w:line="240" w:lineRule="auto"/>
              <w:rPr>
                <w:sz w:val="28"/>
                <w:szCs w:val="28"/>
              </w:rPr>
            </w:pPr>
            <w:r>
              <w:rPr>
                <w:sz w:val="28"/>
                <w:szCs w:val="28"/>
              </w:rPr>
              <w:t>3.125</w:t>
            </w:r>
          </w:p>
        </w:tc>
        <w:tc>
          <w:tcPr>
            <w:tcW w:w="1155" w:type="dxa"/>
            <w:shd w:val="clear" w:color="auto" w:fill="auto"/>
            <w:tcMar>
              <w:top w:w="100" w:type="dxa"/>
              <w:left w:w="100" w:type="dxa"/>
              <w:bottom w:w="100" w:type="dxa"/>
              <w:right w:w="100" w:type="dxa"/>
            </w:tcMar>
          </w:tcPr>
          <w:p w14:paraId="7B32C7EB" w14:textId="77777777" w:rsidR="008D3800" w:rsidRDefault="00000000">
            <w:pPr>
              <w:widowControl w:val="0"/>
              <w:spacing w:line="240" w:lineRule="auto"/>
              <w:rPr>
                <w:sz w:val="28"/>
                <w:szCs w:val="28"/>
              </w:rPr>
            </w:pPr>
            <w:r>
              <w:rPr>
                <w:sz w:val="28"/>
                <w:szCs w:val="28"/>
              </w:rPr>
              <w:t xml:space="preserve">1.5625 </w:t>
            </w:r>
          </w:p>
        </w:tc>
        <w:tc>
          <w:tcPr>
            <w:tcW w:w="705" w:type="dxa"/>
            <w:shd w:val="clear" w:color="auto" w:fill="auto"/>
            <w:tcMar>
              <w:top w:w="100" w:type="dxa"/>
              <w:left w:w="100" w:type="dxa"/>
              <w:bottom w:w="100" w:type="dxa"/>
              <w:right w:w="100" w:type="dxa"/>
            </w:tcMar>
          </w:tcPr>
          <w:p w14:paraId="662C84AB" w14:textId="77777777" w:rsidR="008D3800" w:rsidRDefault="00000000">
            <w:pPr>
              <w:widowControl w:val="0"/>
              <w:spacing w:line="240" w:lineRule="auto"/>
              <w:rPr>
                <w:sz w:val="28"/>
                <w:szCs w:val="28"/>
              </w:rPr>
            </w:pPr>
            <w:r>
              <w:rPr>
                <w:sz w:val="28"/>
                <w:szCs w:val="28"/>
              </w:rPr>
              <w:t>NS</w:t>
            </w:r>
          </w:p>
        </w:tc>
        <w:tc>
          <w:tcPr>
            <w:tcW w:w="1845" w:type="dxa"/>
            <w:shd w:val="clear" w:color="auto" w:fill="auto"/>
            <w:tcMar>
              <w:top w:w="100" w:type="dxa"/>
              <w:left w:w="100" w:type="dxa"/>
              <w:bottom w:w="100" w:type="dxa"/>
              <w:right w:w="100" w:type="dxa"/>
            </w:tcMar>
          </w:tcPr>
          <w:p w14:paraId="54EA8F87" w14:textId="77777777" w:rsidR="008D3800" w:rsidRDefault="00000000">
            <w:pPr>
              <w:widowControl w:val="0"/>
              <w:spacing w:line="240" w:lineRule="auto"/>
              <w:rPr>
                <w:sz w:val="28"/>
                <w:szCs w:val="28"/>
              </w:rPr>
            </w:pPr>
            <w:r>
              <w:rPr>
                <w:sz w:val="28"/>
                <w:szCs w:val="28"/>
              </w:rPr>
              <w:t>C(4mg/ml)</w:t>
            </w:r>
          </w:p>
        </w:tc>
      </w:tr>
      <w:tr w:rsidR="008D3800" w14:paraId="0170E80C" w14:textId="77777777">
        <w:tc>
          <w:tcPr>
            <w:tcW w:w="735" w:type="dxa"/>
            <w:shd w:val="clear" w:color="auto" w:fill="auto"/>
            <w:tcMar>
              <w:top w:w="100" w:type="dxa"/>
              <w:left w:w="100" w:type="dxa"/>
              <w:bottom w:w="100" w:type="dxa"/>
              <w:right w:w="100" w:type="dxa"/>
            </w:tcMar>
          </w:tcPr>
          <w:p w14:paraId="68D6D00A" w14:textId="77777777" w:rsidR="008D3800" w:rsidRDefault="00000000">
            <w:pPr>
              <w:widowControl w:val="0"/>
              <w:spacing w:line="240" w:lineRule="auto"/>
              <w:rPr>
                <w:sz w:val="28"/>
                <w:szCs w:val="28"/>
              </w:rPr>
            </w:pPr>
            <w:r>
              <w:rPr>
                <w:sz w:val="28"/>
                <w:szCs w:val="28"/>
              </w:rPr>
              <w:t>1</w:t>
            </w:r>
          </w:p>
        </w:tc>
        <w:tc>
          <w:tcPr>
            <w:tcW w:w="1590" w:type="dxa"/>
            <w:shd w:val="clear" w:color="auto" w:fill="auto"/>
            <w:tcMar>
              <w:top w:w="100" w:type="dxa"/>
              <w:left w:w="100" w:type="dxa"/>
              <w:bottom w:w="100" w:type="dxa"/>
              <w:right w:w="100" w:type="dxa"/>
            </w:tcMar>
          </w:tcPr>
          <w:p w14:paraId="13F7EC3F" w14:textId="77777777" w:rsidR="008D3800" w:rsidRDefault="00000000">
            <w:pPr>
              <w:widowControl w:val="0"/>
              <w:spacing w:line="240" w:lineRule="auto"/>
              <w:rPr>
                <w:sz w:val="28"/>
                <w:szCs w:val="28"/>
              </w:rPr>
            </w:pPr>
            <w:r>
              <w:rPr>
                <w:sz w:val="28"/>
                <w:szCs w:val="28"/>
              </w:rPr>
              <w:t xml:space="preserve">Klebsiella </w:t>
            </w:r>
            <w:proofErr w:type="spellStart"/>
            <w:r>
              <w:rPr>
                <w:sz w:val="28"/>
                <w:szCs w:val="28"/>
              </w:rPr>
              <w:t>spp</w:t>
            </w:r>
            <w:proofErr w:type="spellEnd"/>
            <w:r>
              <w:rPr>
                <w:sz w:val="28"/>
                <w:szCs w:val="28"/>
              </w:rPr>
              <w:t xml:space="preserve"> </w:t>
            </w:r>
          </w:p>
        </w:tc>
        <w:tc>
          <w:tcPr>
            <w:tcW w:w="645" w:type="dxa"/>
            <w:shd w:val="clear" w:color="auto" w:fill="auto"/>
            <w:tcMar>
              <w:top w:w="100" w:type="dxa"/>
              <w:left w:w="100" w:type="dxa"/>
              <w:bottom w:w="100" w:type="dxa"/>
              <w:right w:w="100" w:type="dxa"/>
            </w:tcMar>
          </w:tcPr>
          <w:p w14:paraId="292EF3D8" w14:textId="77777777" w:rsidR="008D3800" w:rsidRDefault="00000000">
            <w:pPr>
              <w:widowControl w:val="0"/>
              <w:spacing w:line="240" w:lineRule="auto"/>
              <w:rPr>
                <w:sz w:val="28"/>
                <w:szCs w:val="28"/>
              </w:rPr>
            </w:pPr>
            <w:r>
              <w:rPr>
                <w:sz w:val="28"/>
                <w:szCs w:val="28"/>
              </w:rPr>
              <w:t>14</w:t>
            </w:r>
          </w:p>
        </w:tc>
        <w:tc>
          <w:tcPr>
            <w:tcW w:w="840" w:type="dxa"/>
            <w:shd w:val="clear" w:color="auto" w:fill="auto"/>
            <w:tcMar>
              <w:top w:w="100" w:type="dxa"/>
              <w:left w:w="100" w:type="dxa"/>
              <w:bottom w:w="100" w:type="dxa"/>
              <w:right w:w="100" w:type="dxa"/>
            </w:tcMar>
          </w:tcPr>
          <w:p w14:paraId="094D7FD6" w14:textId="77777777" w:rsidR="008D3800" w:rsidRDefault="00000000">
            <w:pPr>
              <w:widowControl w:val="0"/>
              <w:spacing w:line="240" w:lineRule="auto"/>
              <w:rPr>
                <w:sz w:val="28"/>
                <w:szCs w:val="28"/>
              </w:rPr>
            </w:pPr>
            <w:r>
              <w:rPr>
                <w:sz w:val="28"/>
                <w:szCs w:val="28"/>
              </w:rPr>
              <w:t>12</w:t>
            </w:r>
          </w:p>
        </w:tc>
        <w:tc>
          <w:tcPr>
            <w:tcW w:w="765" w:type="dxa"/>
            <w:shd w:val="clear" w:color="auto" w:fill="auto"/>
            <w:tcMar>
              <w:top w:w="100" w:type="dxa"/>
              <w:left w:w="100" w:type="dxa"/>
              <w:bottom w:w="100" w:type="dxa"/>
              <w:right w:w="100" w:type="dxa"/>
            </w:tcMar>
          </w:tcPr>
          <w:p w14:paraId="7D2DEA76" w14:textId="77777777" w:rsidR="008D3800" w:rsidRDefault="00000000">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14:paraId="6588BA22"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4959A190"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0E97EAC8"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7516A97C" w14:textId="77777777" w:rsidR="008D3800" w:rsidRDefault="00000000">
            <w:pPr>
              <w:widowControl w:val="0"/>
              <w:spacing w:line="240" w:lineRule="auto"/>
              <w:rPr>
                <w:sz w:val="28"/>
                <w:szCs w:val="28"/>
              </w:rPr>
            </w:pPr>
            <w:r>
              <w:rPr>
                <w:sz w:val="28"/>
                <w:szCs w:val="28"/>
              </w:rPr>
              <w:t>40</w:t>
            </w:r>
          </w:p>
        </w:tc>
      </w:tr>
      <w:tr w:rsidR="008D3800" w14:paraId="2E286BB3" w14:textId="77777777">
        <w:tc>
          <w:tcPr>
            <w:tcW w:w="735" w:type="dxa"/>
            <w:shd w:val="clear" w:color="auto" w:fill="auto"/>
            <w:tcMar>
              <w:top w:w="100" w:type="dxa"/>
              <w:left w:w="100" w:type="dxa"/>
              <w:bottom w:w="100" w:type="dxa"/>
              <w:right w:w="100" w:type="dxa"/>
            </w:tcMar>
          </w:tcPr>
          <w:p w14:paraId="6382BA59" w14:textId="77777777" w:rsidR="008D3800" w:rsidRDefault="00000000">
            <w:pPr>
              <w:widowControl w:val="0"/>
              <w:spacing w:line="240" w:lineRule="auto"/>
              <w:rPr>
                <w:sz w:val="28"/>
                <w:szCs w:val="28"/>
              </w:rPr>
            </w:pPr>
            <w:r>
              <w:rPr>
                <w:sz w:val="28"/>
                <w:szCs w:val="28"/>
              </w:rPr>
              <w:t>2</w:t>
            </w:r>
          </w:p>
        </w:tc>
        <w:tc>
          <w:tcPr>
            <w:tcW w:w="1590" w:type="dxa"/>
            <w:shd w:val="clear" w:color="auto" w:fill="auto"/>
            <w:tcMar>
              <w:top w:w="100" w:type="dxa"/>
              <w:left w:w="100" w:type="dxa"/>
              <w:bottom w:w="100" w:type="dxa"/>
              <w:right w:w="100" w:type="dxa"/>
            </w:tcMar>
          </w:tcPr>
          <w:p w14:paraId="2933C5B2" w14:textId="77777777" w:rsidR="008D3800" w:rsidRDefault="00000000">
            <w:pPr>
              <w:widowControl w:val="0"/>
              <w:spacing w:line="240" w:lineRule="auto"/>
              <w:rPr>
                <w:sz w:val="28"/>
                <w:szCs w:val="28"/>
              </w:rPr>
            </w:pPr>
            <w:r>
              <w:rPr>
                <w:sz w:val="28"/>
                <w:szCs w:val="28"/>
              </w:rPr>
              <w:t>E. coli</w:t>
            </w:r>
          </w:p>
        </w:tc>
        <w:tc>
          <w:tcPr>
            <w:tcW w:w="645" w:type="dxa"/>
            <w:shd w:val="clear" w:color="auto" w:fill="auto"/>
            <w:tcMar>
              <w:top w:w="100" w:type="dxa"/>
              <w:left w:w="100" w:type="dxa"/>
              <w:bottom w:w="100" w:type="dxa"/>
              <w:right w:w="100" w:type="dxa"/>
            </w:tcMar>
          </w:tcPr>
          <w:p w14:paraId="4234090B" w14:textId="77777777" w:rsidR="008D3800" w:rsidRDefault="00000000">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14:paraId="614BBA7E" w14:textId="77777777" w:rsidR="008D3800" w:rsidRDefault="00000000">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14:paraId="313E6943" w14:textId="77777777" w:rsidR="008D3800" w:rsidRDefault="00000000">
            <w:pPr>
              <w:widowControl w:val="0"/>
              <w:spacing w:line="240" w:lineRule="auto"/>
              <w:rPr>
                <w:sz w:val="28"/>
                <w:szCs w:val="28"/>
              </w:rPr>
            </w:pPr>
            <w:r>
              <w:rPr>
                <w:sz w:val="28"/>
                <w:szCs w:val="28"/>
              </w:rPr>
              <w:t>11</w:t>
            </w:r>
          </w:p>
        </w:tc>
        <w:tc>
          <w:tcPr>
            <w:tcW w:w="1035" w:type="dxa"/>
            <w:shd w:val="clear" w:color="auto" w:fill="auto"/>
            <w:tcMar>
              <w:top w:w="100" w:type="dxa"/>
              <w:left w:w="100" w:type="dxa"/>
              <w:bottom w:w="100" w:type="dxa"/>
              <w:right w:w="100" w:type="dxa"/>
            </w:tcMar>
          </w:tcPr>
          <w:p w14:paraId="425901FC" w14:textId="77777777" w:rsidR="008D3800" w:rsidRDefault="00000000">
            <w:pPr>
              <w:widowControl w:val="0"/>
              <w:spacing w:line="240" w:lineRule="auto"/>
              <w:rPr>
                <w:sz w:val="28"/>
                <w:szCs w:val="28"/>
              </w:rPr>
            </w:pPr>
            <w:r>
              <w:rPr>
                <w:sz w:val="28"/>
                <w:szCs w:val="28"/>
              </w:rPr>
              <w:t>9</w:t>
            </w:r>
          </w:p>
        </w:tc>
        <w:tc>
          <w:tcPr>
            <w:tcW w:w="1155" w:type="dxa"/>
            <w:shd w:val="clear" w:color="auto" w:fill="auto"/>
            <w:tcMar>
              <w:top w:w="100" w:type="dxa"/>
              <w:left w:w="100" w:type="dxa"/>
              <w:bottom w:w="100" w:type="dxa"/>
              <w:right w:w="100" w:type="dxa"/>
            </w:tcMar>
          </w:tcPr>
          <w:p w14:paraId="6BAE07CC" w14:textId="77777777" w:rsidR="008D3800" w:rsidRDefault="00000000">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0E6E027E"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2D62461C" w14:textId="77777777" w:rsidR="008D3800" w:rsidRDefault="00000000">
            <w:pPr>
              <w:widowControl w:val="0"/>
              <w:spacing w:line="240" w:lineRule="auto"/>
              <w:rPr>
                <w:sz w:val="28"/>
                <w:szCs w:val="28"/>
              </w:rPr>
            </w:pPr>
            <w:r>
              <w:rPr>
                <w:sz w:val="28"/>
                <w:szCs w:val="28"/>
              </w:rPr>
              <w:t>36</w:t>
            </w:r>
          </w:p>
        </w:tc>
      </w:tr>
      <w:tr w:rsidR="008D3800" w14:paraId="151F674D" w14:textId="77777777">
        <w:tc>
          <w:tcPr>
            <w:tcW w:w="735" w:type="dxa"/>
            <w:shd w:val="clear" w:color="auto" w:fill="auto"/>
            <w:tcMar>
              <w:top w:w="100" w:type="dxa"/>
              <w:left w:w="100" w:type="dxa"/>
              <w:bottom w:w="100" w:type="dxa"/>
              <w:right w:w="100" w:type="dxa"/>
            </w:tcMar>
          </w:tcPr>
          <w:p w14:paraId="5FB88F76" w14:textId="77777777" w:rsidR="008D3800" w:rsidRDefault="00000000">
            <w:pPr>
              <w:widowControl w:val="0"/>
              <w:spacing w:line="240" w:lineRule="auto"/>
              <w:rPr>
                <w:sz w:val="28"/>
                <w:szCs w:val="28"/>
              </w:rPr>
            </w:pPr>
            <w:r>
              <w:rPr>
                <w:sz w:val="28"/>
                <w:szCs w:val="28"/>
              </w:rPr>
              <w:t>3</w:t>
            </w:r>
          </w:p>
        </w:tc>
        <w:tc>
          <w:tcPr>
            <w:tcW w:w="1590" w:type="dxa"/>
            <w:shd w:val="clear" w:color="auto" w:fill="auto"/>
            <w:tcMar>
              <w:top w:w="100" w:type="dxa"/>
              <w:left w:w="100" w:type="dxa"/>
              <w:bottom w:w="100" w:type="dxa"/>
              <w:right w:w="100" w:type="dxa"/>
            </w:tcMar>
          </w:tcPr>
          <w:p w14:paraId="46648F1D" w14:textId="77777777" w:rsidR="008D3800" w:rsidRDefault="00000000">
            <w:pPr>
              <w:widowControl w:val="0"/>
              <w:spacing w:line="240" w:lineRule="auto"/>
              <w:rPr>
                <w:sz w:val="28"/>
                <w:szCs w:val="28"/>
              </w:rPr>
            </w:pPr>
            <w:r>
              <w:rPr>
                <w:sz w:val="28"/>
                <w:szCs w:val="28"/>
              </w:rPr>
              <w:t>Salmonella typhi</w:t>
            </w:r>
          </w:p>
        </w:tc>
        <w:tc>
          <w:tcPr>
            <w:tcW w:w="645" w:type="dxa"/>
            <w:shd w:val="clear" w:color="auto" w:fill="auto"/>
            <w:tcMar>
              <w:top w:w="100" w:type="dxa"/>
              <w:left w:w="100" w:type="dxa"/>
              <w:bottom w:w="100" w:type="dxa"/>
              <w:right w:w="100" w:type="dxa"/>
            </w:tcMar>
          </w:tcPr>
          <w:p w14:paraId="1AD31EEF" w14:textId="77777777" w:rsidR="008D3800" w:rsidRDefault="00000000">
            <w:pPr>
              <w:widowControl w:val="0"/>
              <w:spacing w:line="240" w:lineRule="auto"/>
              <w:rPr>
                <w:sz w:val="28"/>
                <w:szCs w:val="28"/>
              </w:rPr>
            </w:pPr>
            <w:r>
              <w:rPr>
                <w:sz w:val="28"/>
                <w:szCs w:val="28"/>
              </w:rPr>
              <w:t>16</w:t>
            </w:r>
          </w:p>
        </w:tc>
        <w:tc>
          <w:tcPr>
            <w:tcW w:w="840" w:type="dxa"/>
            <w:shd w:val="clear" w:color="auto" w:fill="auto"/>
            <w:tcMar>
              <w:top w:w="100" w:type="dxa"/>
              <w:left w:w="100" w:type="dxa"/>
              <w:bottom w:w="100" w:type="dxa"/>
              <w:right w:w="100" w:type="dxa"/>
            </w:tcMar>
          </w:tcPr>
          <w:p w14:paraId="305670AC" w14:textId="77777777" w:rsidR="008D3800" w:rsidRDefault="00000000">
            <w:pPr>
              <w:widowControl w:val="0"/>
              <w:spacing w:line="240" w:lineRule="auto"/>
              <w:rPr>
                <w:sz w:val="28"/>
                <w:szCs w:val="28"/>
              </w:rPr>
            </w:pPr>
            <w:r>
              <w:rPr>
                <w:sz w:val="28"/>
                <w:szCs w:val="28"/>
              </w:rPr>
              <w:t>13</w:t>
            </w:r>
          </w:p>
        </w:tc>
        <w:tc>
          <w:tcPr>
            <w:tcW w:w="765" w:type="dxa"/>
            <w:shd w:val="clear" w:color="auto" w:fill="auto"/>
            <w:tcMar>
              <w:top w:w="100" w:type="dxa"/>
              <w:left w:w="100" w:type="dxa"/>
              <w:bottom w:w="100" w:type="dxa"/>
              <w:right w:w="100" w:type="dxa"/>
            </w:tcMar>
          </w:tcPr>
          <w:p w14:paraId="7F2D32A6" w14:textId="77777777" w:rsidR="008D3800" w:rsidRDefault="00000000">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14:paraId="03FD050B"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1CB7187E" w14:textId="77777777" w:rsidR="008D3800" w:rsidRDefault="00000000">
            <w:pPr>
              <w:widowControl w:val="0"/>
              <w:spacing w:line="240" w:lineRule="auto"/>
              <w:rPr>
                <w:sz w:val="28"/>
                <w:szCs w:val="28"/>
              </w:rPr>
            </w:pPr>
            <w:r>
              <w:rPr>
                <w:sz w:val="28"/>
                <w:szCs w:val="28"/>
              </w:rPr>
              <w:t>9</w:t>
            </w:r>
          </w:p>
        </w:tc>
        <w:tc>
          <w:tcPr>
            <w:tcW w:w="705" w:type="dxa"/>
            <w:shd w:val="clear" w:color="auto" w:fill="auto"/>
            <w:tcMar>
              <w:top w:w="100" w:type="dxa"/>
              <w:left w:w="100" w:type="dxa"/>
              <w:bottom w:w="100" w:type="dxa"/>
              <w:right w:w="100" w:type="dxa"/>
            </w:tcMar>
          </w:tcPr>
          <w:p w14:paraId="373354AB"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4743F51E" w14:textId="77777777" w:rsidR="008D3800" w:rsidRDefault="00000000">
            <w:pPr>
              <w:widowControl w:val="0"/>
              <w:spacing w:line="240" w:lineRule="auto"/>
              <w:rPr>
                <w:sz w:val="28"/>
                <w:szCs w:val="28"/>
              </w:rPr>
            </w:pPr>
            <w:r>
              <w:rPr>
                <w:sz w:val="28"/>
                <w:szCs w:val="28"/>
              </w:rPr>
              <w:t>38</w:t>
            </w:r>
          </w:p>
        </w:tc>
      </w:tr>
      <w:tr w:rsidR="008D3800" w14:paraId="718659C6" w14:textId="77777777">
        <w:tc>
          <w:tcPr>
            <w:tcW w:w="735" w:type="dxa"/>
            <w:shd w:val="clear" w:color="auto" w:fill="auto"/>
            <w:tcMar>
              <w:top w:w="100" w:type="dxa"/>
              <w:left w:w="100" w:type="dxa"/>
              <w:bottom w:w="100" w:type="dxa"/>
              <w:right w:w="100" w:type="dxa"/>
            </w:tcMar>
          </w:tcPr>
          <w:p w14:paraId="70CAC1EC" w14:textId="77777777" w:rsidR="008D3800" w:rsidRDefault="00000000">
            <w:pPr>
              <w:widowControl w:val="0"/>
              <w:spacing w:line="240" w:lineRule="auto"/>
              <w:rPr>
                <w:sz w:val="28"/>
                <w:szCs w:val="28"/>
              </w:rPr>
            </w:pPr>
            <w:r>
              <w:rPr>
                <w:sz w:val="28"/>
                <w:szCs w:val="28"/>
              </w:rPr>
              <w:t>4</w:t>
            </w:r>
          </w:p>
        </w:tc>
        <w:tc>
          <w:tcPr>
            <w:tcW w:w="1590" w:type="dxa"/>
            <w:shd w:val="clear" w:color="auto" w:fill="auto"/>
            <w:tcMar>
              <w:top w:w="100" w:type="dxa"/>
              <w:left w:w="100" w:type="dxa"/>
              <w:bottom w:w="100" w:type="dxa"/>
              <w:right w:w="100" w:type="dxa"/>
            </w:tcMar>
          </w:tcPr>
          <w:p w14:paraId="2D7E697B" w14:textId="77777777" w:rsidR="008D3800" w:rsidRDefault="00000000">
            <w:pPr>
              <w:widowControl w:val="0"/>
              <w:spacing w:line="240" w:lineRule="auto"/>
              <w:rPr>
                <w:sz w:val="28"/>
                <w:szCs w:val="28"/>
              </w:rPr>
            </w:pPr>
            <w:r>
              <w:rPr>
                <w:sz w:val="28"/>
                <w:szCs w:val="28"/>
              </w:rPr>
              <w:t>S. aureus</w:t>
            </w:r>
          </w:p>
        </w:tc>
        <w:tc>
          <w:tcPr>
            <w:tcW w:w="645" w:type="dxa"/>
            <w:shd w:val="clear" w:color="auto" w:fill="auto"/>
            <w:tcMar>
              <w:top w:w="100" w:type="dxa"/>
              <w:left w:w="100" w:type="dxa"/>
              <w:bottom w:w="100" w:type="dxa"/>
              <w:right w:w="100" w:type="dxa"/>
            </w:tcMar>
          </w:tcPr>
          <w:p w14:paraId="65A15924" w14:textId="77777777" w:rsidR="008D3800" w:rsidRDefault="00000000">
            <w:pPr>
              <w:widowControl w:val="0"/>
              <w:spacing w:line="240" w:lineRule="auto"/>
              <w:rPr>
                <w:sz w:val="28"/>
                <w:szCs w:val="28"/>
              </w:rPr>
            </w:pPr>
            <w:r>
              <w:rPr>
                <w:sz w:val="28"/>
                <w:szCs w:val="28"/>
              </w:rPr>
              <w:t>18</w:t>
            </w:r>
          </w:p>
        </w:tc>
        <w:tc>
          <w:tcPr>
            <w:tcW w:w="840" w:type="dxa"/>
            <w:shd w:val="clear" w:color="auto" w:fill="auto"/>
            <w:tcMar>
              <w:top w:w="100" w:type="dxa"/>
              <w:left w:w="100" w:type="dxa"/>
              <w:bottom w:w="100" w:type="dxa"/>
              <w:right w:w="100" w:type="dxa"/>
            </w:tcMar>
          </w:tcPr>
          <w:p w14:paraId="79E5A286" w14:textId="77777777" w:rsidR="008D3800" w:rsidRDefault="00000000">
            <w:pPr>
              <w:widowControl w:val="0"/>
              <w:spacing w:line="240" w:lineRule="auto"/>
              <w:rPr>
                <w:sz w:val="28"/>
                <w:szCs w:val="28"/>
              </w:rPr>
            </w:pPr>
            <w:r>
              <w:rPr>
                <w:sz w:val="28"/>
                <w:szCs w:val="28"/>
              </w:rPr>
              <w:t>14</w:t>
            </w:r>
          </w:p>
        </w:tc>
        <w:tc>
          <w:tcPr>
            <w:tcW w:w="765" w:type="dxa"/>
            <w:shd w:val="clear" w:color="auto" w:fill="auto"/>
            <w:tcMar>
              <w:top w:w="100" w:type="dxa"/>
              <w:left w:w="100" w:type="dxa"/>
              <w:bottom w:w="100" w:type="dxa"/>
              <w:right w:w="100" w:type="dxa"/>
            </w:tcMar>
          </w:tcPr>
          <w:p w14:paraId="7998F6D2" w14:textId="77777777" w:rsidR="008D3800" w:rsidRDefault="00000000">
            <w:pPr>
              <w:widowControl w:val="0"/>
              <w:spacing w:line="240" w:lineRule="auto"/>
              <w:rPr>
                <w:sz w:val="28"/>
                <w:szCs w:val="28"/>
              </w:rPr>
            </w:pPr>
            <w:r>
              <w:rPr>
                <w:sz w:val="28"/>
                <w:szCs w:val="28"/>
              </w:rPr>
              <w:t>12</w:t>
            </w:r>
          </w:p>
        </w:tc>
        <w:tc>
          <w:tcPr>
            <w:tcW w:w="1035" w:type="dxa"/>
            <w:shd w:val="clear" w:color="auto" w:fill="auto"/>
            <w:tcMar>
              <w:top w:w="100" w:type="dxa"/>
              <w:left w:w="100" w:type="dxa"/>
              <w:bottom w:w="100" w:type="dxa"/>
              <w:right w:w="100" w:type="dxa"/>
            </w:tcMar>
          </w:tcPr>
          <w:p w14:paraId="7C41D823" w14:textId="77777777" w:rsidR="008D3800" w:rsidRDefault="00000000">
            <w:pPr>
              <w:widowControl w:val="0"/>
              <w:spacing w:line="240" w:lineRule="auto"/>
              <w:rPr>
                <w:sz w:val="28"/>
                <w:szCs w:val="28"/>
              </w:rPr>
            </w:pPr>
            <w:r>
              <w:rPr>
                <w:sz w:val="28"/>
                <w:szCs w:val="28"/>
              </w:rPr>
              <w:t>10</w:t>
            </w:r>
          </w:p>
        </w:tc>
        <w:tc>
          <w:tcPr>
            <w:tcW w:w="1155" w:type="dxa"/>
            <w:shd w:val="clear" w:color="auto" w:fill="auto"/>
            <w:tcMar>
              <w:top w:w="100" w:type="dxa"/>
              <w:left w:w="100" w:type="dxa"/>
              <w:bottom w:w="100" w:type="dxa"/>
              <w:right w:w="100" w:type="dxa"/>
            </w:tcMar>
          </w:tcPr>
          <w:p w14:paraId="050DAEAE" w14:textId="77777777" w:rsidR="008D3800" w:rsidRDefault="00000000">
            <w:pPr>
              <w:widowControl w:val="0"/>
              <w:spacing w:line="240" w:lineRule="auto"/>
              <w:rPr>
                <w:sz w:val="28"/>
                <w:szCs w:val="28"/>
              </w:rPr>
            </w:pPr>
            <w:r>
              <w:rPr>
                <w:sz w:val="28"/>
                <w:szCs w:val="28"/>
              </w:rPr>
              <w:t>-</w:t>
            </w:r>
          </w:p>
        </w:tc>
        <w:tc>
          <w:tcPr>
            <w:tcW w:w="705" w:type="dxa"/>
            <w:shd w:val="clear" w:color="auto" w:fill="auto"/>
            <w:tcMar>
              <w:top w:w="100" w:type="dxa"/>
              <w:left w:w="100" w:type="dxa"/>
              <w:bottom w:w="100" w:type="dxa"/>
              <w:right w:w="100" w:type="dxa"/>
            </w:tcMar>
          </w:tcPr>
          <w:p w14:paraId="78F2F557" w14:textId="77777777" w:rsidR="008D3800" w:rsidRDefault="00000000">
            <w:pPr>
              <w:widowControl w:val="0"/>
              <w:spacing w:line="240" w:lineRule="auto"/>
              <w:rPr>
                <w:sz w:val="28"/>
                <w:szCs w:val="28"/>
              </w:rPr>
            </w:pPr>
            <w:r>
              <w:rPr>
                <w:sz w:val="28"/>
                <w:szCs w:val="28"/>
              </w:rPr>
              <w:t>-</w:t>
            </w:r>
          </w:p>
        </w:tc>
        <w:tc>
          <w:tcPr>
            <w:tcW w:w="1845" w:type="dxa"/>
            <w:shd w:val="clear" w:color="auto" w:fill="auto"/>
            <w:tcMar>
              <w:top w:w="100" w:type="dxa"/>
              <w:left w:w="100" w:type="dxa"/>
              <w:bottom w:w="100" w:type="dxa"/>
              <w:right w:w="100" w:type="dxa"/>
            </w:tcMar>
          </w:tcPr>
          <w:p w14:paraId="1BBB0A49" w14:textId="77777777" w:rsidR="008D3800" w:rsidRDefault="00000000">
            <w:pPr>
              <w:widowControl w:val="0"/>
              <w:spacing w:line="240" w:lineRule="auto"/>
              <w:rPr>
                <w:sz w:val="28"/>
                <w:szCs w:val="28"/>
              </w:rPr>
            </w:pPr>
            <w:r>
              <w:rPr>
                <w:sz w:val="28"/>
                <w:szCs w:val="28"/>
              </w:rPr>
              <w:t>30</w:t>
            </w:r>
          </w:p>
        </w:tc>
      </w:tr>
    </w:tbl>
    <w:p w14:paraId="4A2EF72B" w14:textId="77777777" w:rsidR="008D3800" w:rsidRDefault="00000000">
      <w:pPr>
        <w:rPr>
          <w:sz w:val="20"/>
          <w:szCs w:val="20"/>
        </w:rPr>
      </w:pPr>
      <w:r>
        <w:rPr>
          <w:sz w:val="20"/>
          <w:szCs w:val="20"/>
        </w:rPr>
        <w:t xml:space="preserve">- No inhibition; NS: Normal saline; C: </w:t>
      </w:r>
      <w:proofErr w:type="spellStart"/>
      <w:r>
        <w:rPr>
          <w:sz w:val="20"/>
          <w:szCs w:val="20"/>
        </w:rPr>
        <w:t>Ciprofloxain</w:t>
      </w:r>
      <w:proofErr w:type="spellEnd"/>
    </w:p>
    <w:p w14:paraId="06CCF861" w14:textId="77777777" w:rsidR="008D3800" w:rsidRDefault="008D3800">
      <w:pPr>
        <w:rPr>
          <w:sz w:val="28"/>
          <w:szCs w:val="28"/>
        </w:rPr>
      </w:pPr>
    </w:p>
    <w:p w14:paraId="006146DB" w14:textId="77777777" w:rsidR="008D3800" w:rsidRDefault="008D3800">
      <w:pPr>
        <w:rPr>
          <w:sz w:val="28"/>
          <w:szCs w:val="28"/>
        </w:rPr>
      </w:pPr>
    </w:p>
    <w:p w14:paraId="2EE7FA14" w14:textId="77777777" w:rsidR="008D3800" w:rsidRDefault="008D3800">
      <w:pPr>
        <w:rPr>
          <w:sz w:val="28"/>
          <w:szCs w:val="28"/>
        </w:rPr>
      </w:pPr>
    </w:p>
    <w:p w14:paraId="1471A5CA" w14:textId="77777777" w:rsidR="008D3800" w:rsidRDefault="00000000">
      <w:pPr>
        <w:rPr>
          <w:sz w:val="28"/>
          <w:szCs w:val="28"/>
        </w:rPr>
      </w:pPr>
      <w:r>
        <w:rPr>
          <w:sz w:val="28"/>
          <w:szCs w:val="28"/>
        </w:rPr>
        <w:t>4.2 DISCUSSION</w:t>
      </w:r>
    </w:p>
    <w:p w14:paraId="66F1F40C" w14:textId="77777777" w:rsidR="008D3800" w:rsidRDefault="00000000">
      <w:pPr>
        <w:spacing w:line="360" w:lineRule="auto"/>
        <w:rPr>
          <w:sz w:val="28"/>
          <w:szCs w:val="28"/>
        </w:rPr>
      </w:pPr>
      <w:r>
        <w:rPr>
          <w:sz w:val="28"/>
          <w:szCs w:val="28"/>
        </w:rPr>
        <w:t xml:space="preserve">The phytochemical analysis of plant extracts using ethyl acetate, 2-propanol and acetonitrile was shown in Table 1. From the phytochemical analysis </w:t>
      </w:r>
      <w:proofErr w:type="spellStart"/>
      <w:r>
        <w:rPr>
          <w:sz w:val="28"/>
          <w:szCs w:val="28"/>
        </w:rPr>
        <w:t>flavonids</w:t>
      </w:r>
      <w:proofErr w:type="spellEnd"/>
      <w:r>
        <w:rPr>
          <w:sz w:val="28"/>
          <w:szCs w:val="28"/>
        </w:rPr>
        <w:t xml:space="preserve">, tannins, glycosides and terpenoids were found in Anacardium occidentale in the solvents such as ethyl acetate, 2- propanol and acetonitrile. The ethyl </w:t>
      </w:r>
      <w:proofErr w:type="spellStart"/>
      <w:r>
        <w:rPr>
          <w:sz w:val="28"/>
          <w:szCs w:val="28"/>
        </w:rPr>
        <w:t>acetatic</w:t>
      </w:r>
      <w:proofErr w:type="spellEnd"/>
      <w:r>
        <w:rPr>
          <w:sz w:val="28"/>
          <w:szCs w:val="28"/>
        </w:rPr>
        <w:t xml:space="preserve"> extract of Anacardium occidentale showed the presence of reducing sugar and saponins were found in presence of ethyl </w:t>
      </w:r>
      <w:proofErr w:type="spellStart"/>
      <w:r>
        <w:rPr>
          <w:sz w:val="28"/>
          <w:szCs w:val="28"/>
        </w:rPr>
        <w:t>acetatic</w:t>
      </w:r>
      <w:proofErr w:type="spellEnd"/>
      <w:r>
        <w:rPr>
          <w:sz w:val="28"/>
          <w:szCs w:val="28"/>
        </w:rPr>
        <w:t xml:space="preserve"> and 2-propanolic extracts. Volatile oils were observed in ethyl </w:t>
      </w:r>
      <w:proofErr w:type="spellStart"/>
      <w:r>
        <w:rPr>
          <w:sz w:val="28"/>
          <w:szCs w:val="28"/>
        </w:rPr>
        <w:t>acetatic</w:t>
      </w:r>
      <w:proofErr w:type="spellEnd"/>
      <w:r>
        <w:rPr>
          <w:sz w:val="28"/>
          <w:szCs w:val="28"/>
        </w:rPr>
        <w:t xml:space="preserve"> and </w:t>
      </w:r>
      <w:proofErr w:type="spellStart"/>
      <w:r>
        <w:rPr>
          <w:sz w:val="28"/>
          <w:szCs w:val="28"/>
        </w:rPr>
        <w:t>acetonitrilic</w:t>
      </w:r>
      <w:proofErr w:type="spellEnd"/>
      <w:r>
        <w:rPr>
          <w:sz w:val="28"/>
          <w:szCs w:val="28"/>
        </w:rPr>
        <w:t xml:space="preserve"> extracts of Anacardium occidentale. The ethyl acetate, 2-propanol and acetonitrile all extract of Anacardium occidentale showed the absences of alkaloids. The result of this work indicates that the extracts of Anacardium occidentale have antibacterial properties when the extracts were tested on Klebsiella </w:t>
      </w:r>
      <w:proofErr w:type="spellStart"/>
      <w:r>
        <w:rPr>
          <w:sz w:val="28"/>
          <w:szCs w:val="28"/>
        </w:rPr>
        <w:t>spp</w:t>
      </w:r>
      <w:proofErr w:type="spellEnd"/>
      <w:r>
        <w:rPr>
          <w:sz w:val="28"/>
          <w:szCs w:val="28"/>
        </w:rPr>
        <w:t xml:space="preserve">, Escherichia Coli, Salmonella typhi and Staphylococcus aureus was shown in Table 2, 3 and 4. The widest zone of inhibition was obtained with Staphylococcus aureus while Salmonella typhi showed a little zone of inhibition on ethyl </w:t>
      </w:r>
      <w:proofErr w:type="spellStart"/>
      <w:r>
        <w:rPr>
          <w:sz w:val="28"/>
          <w:szCs w:val="28"/>
        </w:rPr>
        <w:t>acetatic</w:t>
      </w:r>
      <w:proofErr w:type="spellEnd"/>
      <w:r>
        <w:rPr>
          <w:sz w:val="28"/>
          <w:szCs w:val="28"/>
        </w:rPr>
        <w:t xml:space="preserve"> extract shown in table 2. The difference in the zone of inhibition may be directly related to the susceptibility of each test organism to the cashew extracts. The factors responsible for this high susceptibility of S. aureus to the extract may be attributed to the solvent of extraction and secondary plant metabolites presence in the plant. Moreover, the positive control in each of the test organism was sensitive, given an average value of 25 mm in the entire tested organism. From this work, it is certain that the solvent of extraction affected the degree of antibacterial activity of the extracts. It was observed that the </w:t>
      </w:r>
      <w:proofErr w:type="spellStart"/>
      <w:r>
        <w:rPr>
          <w:sz w:val="28"/>
          <w:szCs w:val="28"/>
        </w:rPr>
        <w:t>acetonitrilic</w:t>
      </w:r>
      <w:proofErr w:type="spellEnd"/>
      <w:r>
        <w:rPr>
          <w:sz w:val="28"/>
          <w:szCs w:val="28"/>
        </w:rPr>
        <w:t xml:space="preserve"> extract of Anacardium occidentale gave the widest zone of inhibition (18mm) at the concentration of 25mg/ml and the least was observed on ethyl </w:t>
      </w:r>
      <w:proofErr w:type="spellStart"/>
      <w:r>
        <w:rPr>
          <w:sz w:val="28"/>
          <w:szCs w:val="28"/>
        </w:rPr>
        <w:t>acetatic</w:t>
      </w:r>
      <w:proofErr w:type="spellEnd"/>
      <w:r>
        <w:rPr>
          <w:sz w:val="28"/>
          <w:szCs w:val="28"/>
        </w:rPr>
        <w:t xml:space="preserve"> extract shown in table 4 and 4 respectively. This inhibitory activity of </w:t>
      </w:r>
      <w:proofErr w:type="spellStart"/>
      <w:r>
        <w:rPr>
          <w:sz w:val="28"/>
          <w:szCs w:val="28"/>
        </w:rPr>
        <w:t>acetonitrilic</w:t>
      </w:r>
      <w:proofErr w:type="spellEnd"/>
      <w:r>
        <w:rPr>
          <w:sz w:val="28"/>
          <w:szCs w:val="28"/>
        </w:rPr>
        <w:t xml:space="preserve"> extract showed how the extract liberates the active component required for antibacterial activity. It is worth mentioning that the antibacterial activity of this plant is depended on the concentration of the extract and also the solvent of extraction.</w:t>
      </w:r>
    </w:p>
    <w:p w14:paraId="6B2C5D01" w14:textId="77777777" w:rsidR="008D3800" w:rsidRDefault="00000000">
      <w:pPr>
        <w:rPr>
          <w:sz w:val="28"/>
          <w:szCs w:val="28"/>
        </w:rPr>
      </w:pPr>
      <w:r>
        <w:rPr>
          <w:sz w:val="28"/>
          <w:szCs w:val="28"/>
        </w:rPr>
        <w:t xml:space="preserve">                                     CHAPTER FIVE</w:t>
      </w:r>
    </w:p>
    <w:p w14:paraId="1FF8D7BE" w14:textId="77777777" w:rsidR="008D3800" w:rsidRDefault="008D3800">
      <w:pPr>
        <w:rPr>
          <w:sz w:val="28"/>
          <w:szCs w:val="28"/>
        </w:rPr>
      </w:pPr>
    </w:p>
    <w:p w14:paraId="2879488D" w14:textId="77777777" w:rsidR="008D3800" w:rsidRDefault="00000000">
      <w:pPr>
        <w:spacing w:line="360" w:lineRule="auto"/>
        <w:rPr>
          <w:sz w:val="28"/>
          <w:szCs w:val="28"/>
        </w:rPr>
      </w:pPr>
      <w:r>
        <w:rPr>
          <w:sz w:val="28"/>
          <w:szCs w:val="28"/>
        </w:rPr>
        <w:t xml:space="preserve">5.0 CONCLUSION </w:t>
      </w:r>
    </w:p>
    <w:p w14:paraId="4FE1095C" w14:textId="77777777" w:rsidR="008D3800" w:rsidRDefault="00000000">
      <w:pPr>
        <w:spacing w:line="360" w:lineRule="auto"/>
        <w:rPr>
          <w:sz w:val="28"/>
          <w:szCs w:val="28"/>
        </w:rPr>
      </w:pPr>
      <w:r>
        <w:rPr>
          <w:sz w:val="28"/>
          <w:szCs w:val="28"/>
        </w:rPr>
        <w:t xml:space="preserve">It can be concluded from this study that the leave extract of Anacardium occidentale L. contains phytochemicals which confer medicinal properties on the plant and could be responsible for its antibacterial property. </w:t>
      </w:r>
    </w:p>
    <w:p w14:paraId="0730FAD9" w14:textId="77777777" w:rsidR="008D3800" w:rsidRDefault="008D3800">
      <w:pPr>
        <w:rPr>
          <w:b/>
          <w:color w:val="333333"/>
          <w:sz w:val="21"/>
          <w:szCs w:val="21"/>
        </w:rPr>
      </w:pPr>
    </w:p>
    <w:p w14:paraId="7D1403EF" w14:textId="77777777" w:rsidR="008D3800" w:rsidRDefault="008D3800">
      <w:pPr>
        <w:rPr>
          <w:b/>
          <w:color w:val="333333"/>
          <w:sz w:val="21"/>
          <w:szCs w:val="21"/>
        </w:rPr>
      </w:pPr>
    </w:p>
    <w:p w14:paraId="03E7F55E" w14:textId="77777777" w:rsidR="008D3800" w:rsidRDefault="008D3800">
      <w:pPr>
        <w:rPr>
          <w:b/>
          <w:color w:val="333333"/>
          <w:sz w:val="25"/>
          <w:szCs w:val="25"/>
        </w:rPr>
      </w:pPr>
    </w:p>
    <w:p w14:paraId="74BCCF44" w14:textId="77777777" w:rsidR="008D3800" w:rsidRDefault="008D3800">
      <w:pPr>
        <w:rPr>
          <w:b/>
          <w:color w:val="333333"/>
          <w:sz w:val="25"/>
          <w:szCs w:val="25"/>
        </w:rPr>
      </w:pPr>
    </w:p>
    <w:p w14:paraId="0A6865C8" w14:textId="77777777" w:rsidR="008D3800" w:rsidRDefault="008D3800">
      <w:pPr>
        <w:rPr>
          <w:b/>
          <w:color w:val="333333"/>
          <w:sz w:val="25"/>
          <w:szCs w:val="25"/>
        </w:rPr>
      </w:pPr>
    </w:p>
    <w:p w14:paraId="621569B8" w14:textId="77777777" w:rsidR="008D3800" w:rsidRDefault="008D3800">
      <w:pPr>
        <w:rPr>
          <w:b/>
          <w:color w:val="333333"/>
          <w:sz w:val="25"/>
          <w:szCs w:val="25"/>
        </w:rPr>
      </w:pPr>
    </w:p>
    <w:p w14:paraId="6A859D4B" w14:textId="77777777" w:rsidR="008D3800" w:rsidRDefault="008D3800">
      <w:pPr>
        <w:rPr>
          <w:b/>
          <w:color w:val="333333"/>
          <w:sz w:val="25"/>
          <w:szCs w:val="25"/>
        </w:rPr>
      </w:pPr>
    </w:p>
    <w:p w14:paraId="22F04434" w14:textId="77777777" w:rsidR="008D3800" w:rsidRDefault="008D3800">
      <w:pPr>
        <w:rPr>
          <w:b/>
          <w:color w:val="333333"/>
          <w:sz w:val="25"/>
          <w:szCs w:val="25"/>
        </w:rPr>
      </w:pPr>
    </w:p>
    <w:p w14:paraId="76753F53" w14:textId="77777777" w:rsidR="008D3800" w:rsidRDefault="008D3800">
      <w:pPr>
        <w:rPr>
          <w:b/>
          <w:color w:val="333333"/>
          <w:sz w:val="25"/>
          <w:szCs w:val="25"/>
        </w:rPr>
      </w:pPr>
    </w:p>
    <w:p w14:paraId="0B0B5B73" w14:textId="77777777" w:rsidR="008D3800" w:rsidRDefault="008D3800">
      <w:pPr>
        <w:rPr>
          <w:b/>
          <w:color w:val="333333"/>
          <w:sz w:val="25"/>
          <w:szCs w:val="25"/>
        </w:rPr>
      </w:pPr>
    </w:p>
    <w:p w14:paraId="4DC00DD6" w14:textId="77777777" w:rsidR="008D3800" w:rsidRDefault="008D3800">
      <w:pPr>
        <w:rPr>
          <w:b/>
          <w:color w:val="333333"/>
          <w:sz w:val="25"/>
          <w:szCs w:val="25"/>
        </w:rPr>
      </w:pPr>
    </w:p>
    <w:p w14:paraId="5BDFBA62" w14:textId="77777777" w:rsidR="008D3800" w:rsidRDefault="008D3800">
      <w:pPr>
        <w:rPr>
          <w:b/>
          <w:color w:val="333333"/>
          <w:sz w:val="25"/>
          <w:szCs w:val="25"/>
        </w:rPr>
      </w:pPr>
    </w:p>
    <w:p w14:paraId="30FE342B" w14:textId="77777777" w:rsidR="008D3800" w:rsidRDefault="008D3800">
      <w:pPr>
        <w:rPr>
          <w:b/>
          <w:color w:val="333333"/>
          <w:sz w:val="25"/>
          <w:szCs w:val="25"/>
        </w:rPr>
      </w:pPr>
    </w:p>
    <w:p w14:paraId="2324250C" w14:textId="77777777" w:rsidR="008D3800" w:rsidRDefault="008D3800">
      <w:pPr>
        <w:rPr>
          <w:b/>
          <w:color w:val="333333"/>
          <w:sz w:val="25"/>
          <w:szCs w:val="25"/>
        </w:rPr>
      </w:pPr>
    </w:p>
    <w:p w14:paraId="3CAE0584" w14:textId="77777777" w:rsidR="008D3800" w:rsidRDefault="008D3800">
      <w:pPr>
        <w:rPr>
          <w:b/>
          <w:color w:val="333333"/>
          <w:sz w:val="25"/>
          <w:szCs w:val="25"/>
        </w:rPr>
      </w:pPr>
    </w:p>
    <w:p w14:paraId="7B166FB8" w14:textId="77777777" w:rsidR="008D3800" w:rsidRDefault="008D3800">
      <w:pPr>
        <w:rPr>
          <w:b/>
          <w:color w:val="333333"/>
          <w:sz w:val="25"/>
          <w:szCs w:val="25"/>
        </w:rPr>
      </w:pPr>
    </w:p>
    <w:p w14:paraId="26C8CCB9" w14:textId="77777777" w:rsidR="008D3800" w:rsidRDefault="008D3800">
      <w:pPr>
        <w:rPr>
          <w:b/>
          <w:color w:val="333333"/>
          <w:sz w:val="25"/>
          <w:szCs w:val="25"/>
        </w:rPr>
      </w:pPr>
    </w:p>
    <w:p w14:paraId="006297D3" w14:textId="77777777" w:rsidR="008D3800" w:rsidRDefault="008D3800">
      <w:pPr>
        <w:rPr>
          <w:b/>
          <w:color w:val="333333"/>
          <w:sz w:val="25"/>
          <w:szCs w:val="25"/>
        </w:rPr>
      </w:pPr>
    </w:p>
    <w:p w14:paraId="6167191F" w14:textId="77777777" w:rsidR="008D3800" w:rsidRDefault="008D3800">
      <w:pPr>
        <w:rPr>
          <w:b/>
          <w:color w:val="333333"/>
          <w:sz w:val="25"/>
          <w:szCs w:val="25"/>
        </w:rPr>
      </w:pPr>
    </w:p>
    <w:p w14:paraId="4B3B9F31" w14:textId="77777777" w:rsidR="008D3800" w:rsidRDefault="008D3800">
      <w:pPr>
        <w:rPr>
          <w:b/>
          <w:color w:val="333333"/>
          <w:sz w:val="25"/>
          <w:szCs w:val="25"/>
        </w:rPr>
      </w:pPr>
    </w:p>
    <w:p w14:paraId="4956F65D" w14:textId="77777777" w:rsidR="008D3800" w:rsidRDefault="008D3800">
      <w:pPr>
        <w:rPr>
          <w:b/>
          <w:color w:val="333333"/>
          <w:sz w:val="25"/>
          <w:szCs w:val="25"/>
        </w:rPr>
      </w:pPr>
    </w:p>
    <w:p w14:paraId="28362647" w14:textId="77777777" w:rsidR="008D3800" w:rsidRDefault="008D3800">
      <w:pPr>
        <w:rPr>
          <w:b/>
          <w:color w:val="333333"/>
          <w:sz w:val="25"/>
          <w:szCs w:val="25"/>
        </w:rPr>
      </w:pPr>
    </w:p>
    <w:p w14:paraId="40673920" w14:textId="77777777" w:rsidR="008D3800" w:rsidRDefault="008D3800">
      <w:pPr>
        <w:rPr>
          <w:b/>
          <w:color w:val="333333"/>
          <w:sz w:val="25"/>
          <w:szCs w:val="25"/>
        </w:rPr>
      </w:pPr>
    </w:p>
    <w:p w14:paraId="53075777" w14:textId="77777777" w:rsidR="008D3800" w:rsidRDefault="008D3800">
      <w:pPr>
        <w:rPr>
          <w:b/>
          <w:color w:val="333333"/>
          <w:sz w:val="25"/>
          <w:szCs w:val="25"/>
        </w:rPr>
      </w:pPr>
    </w:p>
    <w:p w14:paraId="5BB35E13" w14:textId="77777777" w:rsidR="008D3800" w:rsidRDefault="008D3800">
      <w:pPr>
        <w:rPr>
          <w:b/>
          <w:color w:val="333333"/>
          <w:sz w:val="25"/>
          <w:szCs w:val="25"/>
        </w:rPr>
      </w:pPr>
    </w:p>
    <w:p w14:paraId="0B2CE3AF" w14:textId="77777777" w:rsidR="008D3800" w:rsidRDefault="008D3800">
      <w:pPr>
        <w:rPr>
          <w:b/>
          <w:color w:val="333333"/>
          <w:sz w:val="25"/>
          <w:szCs w:val="25"/>
        </w:rPr>
      </w:pPr>
    </w:p>
    <w:p w14:paraId="54276FD0" w14:textId="77777777" w:rsidR="008D3800" w:rsidRDefault="008D3800">
      <w:pPr>
        <w:rPr>
          <w:b/>
          <w:color w:val="333333"/>
          <w:sz w:val="25"/>
          <w:szCs w:val="25"/>
        </w:rPr>
      </w:pPr>
    </w:p>
    <w:p w14:paraId="07F96418" w14:textId="77777777" w:rsidR="008D3800" w:rsidRDefault="008D3800">
      <w:pPr>
        <w:rPr>
          <w:b/>
          <w:color w:val="333333"/>
          <w:sz w:val="25"/>
          <w:szCs w:val="25"/>
        </w:rPr>
      </w:pPr>
    </w:p>
    <w:p w14:paraId="0581A4EB" w14:textId="77777777" w:rsidR="008D3800" w:rsidRDefault="008D3800">
      <w:pPr>
        <w:rPr>
          <w:b/>
          <w:color w:val="333333"/>
          <w:sz w:val="25"/>
          <w:szCs w:val="25"/>
        </w:rPr>
      </w:pPr>
    </w:p>
    <w:p w14:paraId="59A087B0" w14:textId="77777777" w:rsidR="008D3800" w:rsidRDefault="008D3800">
      <w:pPr>
        <w:rPr>
          <w:b/>
          <w:color w:val="333333"/>
          <w:sz w:val="25"/>
          <w:szCs w:val="25"/>
        </w:rPr>
      </w:pPr>
    </w:p>
    <w:p w14:paraId="7E824D3D" w14:textId="77777777" w:rsidR="008D3800" w:rsidRDefault="008D3800">
      <w:pPr>
        <w:rPr>
          <w:b/>
          <w:color w:val="333333"/>
          <w:sz w:val="25"/>
          <w:szCs w:val="25"/>
        </w:rPr>
      </w:pPr>
    </w:p>
    <w:p w14:paraId="67DA2959" w14:textId="77777777" w:rsidR="008D3800" w:rsidRDefault="008D3800">
      <w:pPr>
        <w:spacing w:line="360" w:lineRule="auto"/>
        <w:rPr>
          <w:b/>
          <w:color w:val="333333"/>
          <w:sz w:val="28"/>
          <w:szCs w:val="28"/>
        </w:rPr>
      </w:pPr>
    </w:p>
    <w:p w14:paraId="377135D7" w14:textId="77777777" w:rsidR="008D3800" w:rsidRDefault="00000000">
      <w:pPr>
        <w:spacing w:line="360" w:lineRule="auto"/>
        <w:rPr>
          <w:b/>
          <w:color w:val="333333"/>
          <w:sz w:val="28"/>
          <w:szCs w:val="28"/>
        </w:rPr>
      </w:pPr>
      <w:r>
        <w:rPr>
          <w:b/>
          <w:color w:val="333333"/>
          <w:sz w:val="28"/>
          <w:szCs w:val="28"/>
        </w:rPr>
        <w:t>REFERENCES</w:t>
      </w:r>
    </w:p>
    <w:p w14:paraId="0D2B5246" w14:textId="77777777" w:rsidR="008D3800" w:rsidRDefault="008D3800">
      <w:pPr>
        <w:spacing w:line="360" w:lineRule="auto"/>
        <w:rPr>
          <w:b/>
          <w:color w:val="333333"/>
          <w:sz w:val="28"/>
          <w:szCs w:val="28"/>
        </w:rPr>
      </w:pPr>
    </w:p>
    <w:p w14:paraId="520000C0" w14:textId="77777777" w:rsidR="008D3800" w:rsidRDefault="00000000">
      <w:pPr>
        <w:spacing w:line="360" w:lineRule="auto"/>
        <w:rPr>
          <w:b/>
          <w:color w:val="333333"/>
          <w:sz w:val="28"/>
          <w:szCs w:val="28"/>
          <w:highlight w:val="white"/>
        </w:rPr>
      </w:pPr>
      <w:r>
        <w:rPr>
          <w:b/>
          <w:color w:val="333333"/>
          <w:sz w:val="28"/>
          <w:szCs w:val="28"/>
          <w:highlight w:val="white"/>
        </w:rPr>
        <w:t>1. ACA (2012). Overview of the West African cashew scenario. Cashew week. Special issue for ACA Conference. 13(38):16-18.</w:t>
      </w:r>
    </w:p>
    <w:p w14:paraId="65299DDD" w14:textId="77777777" w:rsidR="008D3800" w:rsidRDefault="00000000">
      <w:pPr>
        <w:spacing w:line="360" w:lineRule="auto"/>
        <w:rPr>
          <w:b/>
          <w:color w:val="333333"/>
          <w:sz w:val="28"/>
          <w:szCs w:val="28"/>
          <w:highlight w:val="white"/>
        </w:rPr>
      </w:pPr>
      <w:r>
        <w:rPr>
          <w:b/>
          <w:color w:val="333333"/>
          <w:sz w:val="28"/>
          <w:szCs w:val="28"/>
        </w:rPr>
        <w:t xml:space="preserve">2. </w:t>
      </w:r>
      <w:proofErr w:type="spellStart"/>
      <w:r>
        <w:rPr>
          <w:b/>
          <w:color w:val="333333"/>
          <w:sz w:val="28"/>
          <w:szCs w:val="28"/>
          <w:highlight w:val="white"/>
        </w:rPr>
        <w:t>Adavi</w:t>
      </w:r>
      <w:proofErr w:type="spellEnd"/>
      <w:r>
        <w:rPr>
          <w:b/>
          <w:color w:val="333333"/>
          <w:sz w:val="28"/>
          <w:szCs w:val="28"/>
          <w:highlight w:val="white"/>
        </w:rPr>
        <w:t xml:space="preserve"> RD (2008). Molecular diversity and phenotyping of selected cashew genotypes of Goa and physiological response of cv. GOA-1 to </w:t>
      </w:r>
      <w:proofErr w:type="spellStart"/>
      <w:r>
        <w:rPr>
          <w:b/>
          <w:color w:val="333333"/>
          <w:sz w:val="28"/>
          <w:szCs w:val="28"/>
          <w:highlight w:val="white"/>
        </w:rPr>
        <w:t>insitu</w:t>
      </w:r>
      <w:proofErr w:type="spellEnd"/>
      <w:r>
        <w:rPr>
          <w:b/>
          <w:color w:val="333333"/>
          <w:sz w:val="28"/>
          <w:szCs w:val="28"/>
          <w:highlight w:val="white"/>
        </w:rPr>
        <w:t xml:space="preserve"> moisture </w:t>
      </w:r>
      <w:proofErr w:type="spellStart"/>
      <w:proofErr w:type="gramStart"/>
      <w:r>
        <w:rPr>
          <w:b/>
          <w:color w:val="333333"/>
          <w:sz w:val="28"/>
          <w:szCs w:val="28"/>
          <w:highlight w:val="white"/>
        </w:rPr>
        <w:t>conservation.A</w:t>
      </w:r>
      <w:proofErr w:type="spellEnd"/>
      <w:proofErr w:type="gramEnd"/>
      <w:r>
        <w:rPr>
          <w:b/>
          <w:color w:val="333333"/>
          <w:sz w:val="28"/>
          <w:szCs w:val="28"/>
          <w:highlight w:val="white"/>
        </w:rPr>
        <w:t xml:space="preserve"> PhD Thesis submitted to the</w:t>
      </w:r>
    </w:p>
    <w:p w14:paraId="089A1881" w14:textId="77777777" w:rsidR="008D3800" w:rsidRDefault="00000000">
      <w:pPr>
        <w:spacing w:line="360" w:lineRule="auto"/>
        <w:rPr>
          <w:b/>
          <w:color w:val="333333"/>
          <w:sz w:val="28"/>
          <w:szCs w:val="28"/>
          <w:highlight w:val="white"/>
        </w:rPr>
      </w:pPr>
      <w:r>
        <w:rPr>
          <w:b/>
          <w:color w:val="333333"/>
          <w:sz w:val="28"/>
          <w:szCs w:val="28"/>
          <w:highlight w:val="white"/>
        </w:rPr>
        <w:t>University of Agricultural Sciences, Dharwad. P. 121.</w:t>
      </w:r>
    </w:p>
    <w:p w14:paraId="1AAAD1F3" w14:textId="77777777" w:rsidR="008D3800" w:rsidRDefault="00000000">
      <w:pPr>
        <w:spacing w:line="360" w:lineRule="auto"/>
        <w:rPr>
          <w:b/>
          <w:color w:val="333333"/>
          <w:sz w:val="28"/>
          <w:szCs w:val="28"/>
          <w:highlight w:val="white"/>
        </w:rPr>
      </w:pPr>
      <w:r>
        <w:rPr>
          <w:b/>
          <w:color w:val="333333"/>
          <w:sz w:val="28"/>
          <w:szCs w:val="28"/>
          <w:highlight w:val="white"/>
        </w:rPr>
        <w:t xml:space="preserve">3. Adebola PO, Esan EB (2002). Finlay and Wilkinson’s </w:t>
      </w:r>
      <w:proofErr w:type="spellStart"/>
      <w:r>
        <w:rPr>
          <w:b/>
          <w:color w:val="333333"/>
          <w:sz w:val="28"/>
          <w:szCs w:val="28"/>
          <w:highlight w:val="white"/>
        </w:rPr>
        <w:t>stabilityparameters</w:t>
      </w:r>
      <w:proofErr w:type="spellEnd"/>
      <w:r>
        <w:rPr>
          <w:b/>
          <w:color w:val="333333"/>
          <w:sz w:val="28"/>
          <w:szCs w:val="28"/>
          <w:highlight w:val="white"/>
        </w:rPr>
        <w:t xml:space="preserve"> and genotype ranks for yield of 12 cashew (Anacardium occidentale L.) selections in Nigeria. Tropical Agric. (Trinidad)</w:t>
      </w:r>
    </w:p>
    <w:p w14:paraId="26451CE3" w14:textId="77777777" w:rsidR="008D3800" w:rsidRDefault="00000000">
      <w:pPr>
        <w:spacing w:line="360" w:lineRule="auto"/>
        <w:rPr>
          <w:b/>
          <w:color w:val="333333"/>
          <w:sz w:val="28"/>
          <w:szCs w:val="28"/>
          <w:highlight w:val="white"/>
        </w:rPr>
      </w:pPr>
      <w:r>
        <w:rPr>
          <w:b/>
          <w:color w:val="333333"/>
          <w:sz w:val="28"/>
          <w:szCs w:val="28"/>
          <w:highlight w:val="white"/>
        </w:rPr>
        <w:t>79:137-139.</w:t>
      </w:r>
    </w:p>
    <w:p w14:paraId="4472007D" w14:textId="77777777" w:rsidR="008D3800" w:rsidRDefault="00000000">
      <w:pPr>
        <w:spacing w:line="360" w:lineRule="auto"/>
        <w:rPr>
          <w:b/>
          <w:color w:val="333333"/>
          <w:sz w:val="28"/>
          <w:szCs w:val="28"/>
          <w:highlight w:val="white"/>
        </w:rPr>
      </w:pPr>
      <w:r>
        <w:rPr>
          <w:b/>
          <w:color w:val="333333"/>
          <w:sz w:val="28"/>
          <w:szCs w:val="28"/>
          <w:highlight w:val="white"/>
        </w:rPr>
        <w:t xml:space="preserve">4. Adejumo TO (2005). Crop protection strategies for major diseases of cocoa, Coffee and cashew in Nigeria. Afr. J. </w:t>
      </w:r>
      <w:proofErr w:type="spellStart"/>
      <w:r>
        <w:rPr>
          <w:b/>
          <w:color w:val="333333"/>
          <w:sz w:val="28"/>
          <w:szCs w:val="28"/>
          <w:highlight w:val="white"/>
        </w:rPr>
        <w:t>Biotechnol</w:t>
      </w:r>
      <w:proofErr w:type="spellEnd"/>
      <w:r>
        <w:rPr>
          <w:b/>
          <w:color w:val="333333"/>
          <w:sz w:val="28"/>
          <w:szCs w:val="28"/>
          <w:highlight w:val="white"/>
        </w:rPr>
        <w:t>. 4(2):143-150.</w:t>
      </w:r>
    </w:p>
    <w:p w14:paraId="648994F3" w14:textId="77777777" w:rsidR="008D3800" w:rsidRDefault="00000000">
      <w:pPr>
        <w:spacing w:line="360" w:lineRule="auto"/>
        <w:rPr>
          <w:b/>
          <w:color w:val="333333"/>
          <w:sz w:val="28"/>
          <w:szCs w:val="28"/>
          <w:highlight w:val="white"/>
        </w:rPr>
      </w:pPr>
      <w:r>
        <w:rPr>
          <w:b/>
          <w:color w:val="333333"/>
          <w:sz w:val="28"/>
          <w:szCs w:val="28"/>
          <w:highlight w:val="white"/>
        </w:rPr>
        <w:t xml:space="preserve">5. Adewale BD, </w:t>
      </w:r>
      <w:proofErr w:type="spellStart"/>
      <w:r>
        <w:rPr>
          <w:b/>
          <w:color w:val="333333"/>
          <w:sz w:val="28"/>
          <w:szCs w:val="28"/>
          <w:highlight w:val="white"/>
        </w:rPr>
        <w:t>Ibiremo</w:t>
      </w:r>
      <w:proofErr w:type="spellEnd"/>
      <w:r>
        <w:rPr>
          <w:b/>
          <w:color w:val="333333"/>
          <w:sz w:val="28"/>
          <w:szCs w:val="28"/>
          <w:highlight w:val="white"/>
        </w:rPr>
        <w:t xml:space="preserve"> OS, Odoh NC, Adeyemi EA (2013). Genetic estimates and trend analysis of some growth parameters of cashew (Anacardium occidentale L.) as influenced by nine </w:t>
      </w:r>
      <w:proofErr w:type="gramStart"/>
      <w:r>
        <w:rPr>
          <w:b/>
          <w:color w:val="333333"/>
          <w:sz w:val="28"/>
          <w:szCs w:val="28"/>
          <w:highlight w:val="white"/>
        </w:rPr>
        <w:t>nutrient</w:t>
      </w:r>
      <w:proofErr w:type="gramEnd"/>
    </w:p>
    <w:p w14:paraId="0D240A71" w14:textId="77777777" w:rsidR="008D3800" w:rsidRDefault="00000000">
      <w:pPr>
        <w:spacing w:line="360" w:lineRule="auto"/>
        <w:rPr>
          <w:b/>
          <w:color w:val="333333"/>
          <w:sz w:val="28"/>
          <w:szCs w:val="28"/>
          <w:highlight w:val="white"/>
        </w:rPr>
      </w:pPr>
      <w:r>
        <w:rPr>
          <w:b/>
          <w:color w:val="333333"/>
          <w:sz w:val="28"/>
          <w:szCs w:val="28"/>
          <w:highlight w:val="white"/>
        </w:rPr>
        <w:t xml:space="preserve">combinations. J. Agric. </w:t>
      </w:r>
      <w:proofErr w:type="spellStart"/>
      <w:r>
        <w:rPr>
          <w:b/>
          <w:color w:val="333333"/>
          <w:sz w:val="28"/>
          <w:szCs w:val="28"/>
          <w:highlight w:val="white"/>
        </w:rPr>
        <w:t>Biotechnol</w:t>
      </w:r>
      <w:proofErr w:type="spellEnd"/>
      <w:r>
        <w:rPr>
          <w:b/>
          <w:color w:val="333333"/>
          <w:sz w:val="28"/>
          <w:szCs w:val="28"/>
          <w:highlight w:val="white"/>
        </w:rPr>
        <w:t>. Sus. Dev. 5:6-11.</w:t>
      </w:r>
    </w:p>
    <w:p w14:paraId="3AB15490" w14:textId="77777777" w:rsidR="008D3800" w:rsidRDefault="00000000">
      <w:pPr>
        <w:spacing w:line="360" w:lineRule="auto"/>
        <w:rPr>
          <w:b/>
          <w:color w:val="333333"/>
          <w:sz w:val="28"/>
          <w:szCs w:val="28"/>
          <w:highlight w:val="white"/>
        </w:rPr>
      </w:pPr>
      <w:r>
        <w:rPr>
          <w:b/>
          <w:color w:val="333333"/>
          <w:sz w:val="28"/>
          <w:szCs w:val="28"/>
          <w:highlight w:val="white"/>
        </w:rPr>
        <w:t xml:space="preserve">6. Akinwale TO, </w:t>
      </w:r>
      <w:proofErr w:type="spellStart"/>
      <w:r>
        <w:rPr>
          <w:b/>
          <w:color w:val="333333"/>
          <w:sz w:val="28"/>
          <w:szCs w:val="28"/>
          <w:highlight w:val="white"/>
        </w:rPr>
        <w:t>Olubamiwa</w:t>
      </w:r>
      <w:proofErr w:type="spellEnd"/>
      <w:r>
        <w:rPr>
          <w:b/>
          <w:color w:val="333333"/>
          <w:sz w:val="28"/>
          <w:szCs w:val="28"/>
          <w:highlight w:val="white"/>
        </w:rPr>
        <w:t xml:space="preserve"> O, </w:t>
      </w:r>
      <w:proofErr w:type="spellStart"/>
      <w:r>
        <w:rPr>
          <w:b/>
          <w:color w:val="333333"/>
          <w:sz w:val="28"/>
          <w:szCs w:val="28"/>
          <w:highlight w:val="white"/>
        </w:rPr>
        <w:t>Ajav</w:t>
      </w:r>
      <w:proofErr w:type="spellEnd"/>
      <w:r>
        <w:rPr>
          <w:b/>
          <w:color w:val="333333"/>
          <w:sz w:val="28"/>
          <w:szCs w:val="28"/>
          <w:highlight w:val="white"/>
        </w:rPr>
        <w:t xml:space="preserve"> EA (2001). Cottage processing of cashew apple juice in Nigeria: </w:t>
      </w:r>
      <w:proofErr w:type="spellStart"/>
      <w:r>
        <w:rPr>
          <w:b/>
          <w:color w:val="333333"/>
          <w:sz w:val="28"/>
          <w:szCs w:val="28"/>
          <w:highlight w:val="white"/>
        </w:rPr>
        <w:t>physico</w:t>
      </w:r>
      <w:proofErr w:type="spellEnd"/>
      <w:r>
        <w:rPr>
          <w:b/>
          <w:color w:val="333333"/>
          <w:sz w:val="28"/>
          <w:szCs w:val="28"/>
          <w:highlight w:val="white"/>
        </w:rPr>
        <w:t>-chemical and sensory evaluation of product. J. Food Technol Afr. 6(2):56-58.</w:t>
      </w:r>
    </w:p>
    <w:p w14:paraId="4005E50A" w14:textId="77777777" w:rsidR="008D3800" w:rsidRDefault="00000000">
      <w:pPr>
        <w:spacing w:line="360" w:lineRule="auto"/>
        <w:rPr>
          <w:b/>
          <w:color w:val="333333"/>
          <w:sz w:val="28"/>
          <w:szCs w:val="28"/>
          <w:highlight w:val="white"/>
        </w:rPr>
      </w:pPr>
      <w:r>
        <w:rPr>
          <w:b/>
          <w:color w:val="333333"/>
          <w:sz w:val="28"/>
          <w:szCs w:val="28"/>
          <w:highlight w:val="white"/>
        </w:rPr>
        <w:t xml:space="preserve">7. Akinwale SA, Esan EB (1989). Advances in cashew breeding in Nigeria. In: Progress in Tree Crop Research, 2nd </w:t>
      </w:r>
      <w:proofErr w:type="spellStart"/>
      <w:r>
        <w:rPr>
          <w:b/>
          <w:color w:val="333333"/>
          <w:sz w:val="28"/>
          <w:szCs w:val="28"/>
          <w:highlight w:val="white"/>
        </w:rPr>
        <w:t>edn</w:t>
      </w:r>
      <w:proofErr w:type="spellEnd"/>
      <w:r>
        <w:rPr>
          <w:b/>
          <w:color w:val="333333"/>
          <w:sz w:val="28"/>
          <w:szCs w:val="28"/>
          <w:highlight w:val="white"/>
        </w:rPr>
        <w:t xml:space="preserve">. Cocoa </w:t>
      </w:r>
      <w:proofErr w:type="spellStart"/>
      <w:r>
        <w:rPr>
          <w:b/>
          <w:color w:val="333333"/>
          <w:sz w:val="28"/>
          <w:szCs w:val="28"/>
          <w:highlight w:val="white"/>
        </w:rPr>
        <w:t>Researc</w:t>
      </w:r>
      <w:proofErr w:type="spellEnd"/>
      <w:r>
        <w:rPr>
          <w:b/>
          <w:color w:val="333333"/>
          <w:sz w:val="28"/>
          <w:szCs w:val="28"/>
          <w:highlight w:val="white"/>
        </w:rPr>
        <w:t xml:space="preserve"> Institute of Nigeria (CRIN), Ibadan, Nigeria, pp. 166-174.</w:t>
      </w:r>
    </w:p>
    <w:p w14:paraId="3D308A79" w14:textId="77777777" w:rsidR="008D3800" w:rsidRDefault="00000000">
      <w:pPr>
        <w:spacing w:line="360" w:lineRule="auto"/>
        <w:rPr>
          <w:b/>
          <w:color w:val="333333"/>
          <w:sz w:val="28"/>
          <w:szCs w:val="28"/>
          <w:highlight w:val="white"/>
        </w:rPr>
      </w:pPr>
      <w:r>
        <w:rPr>
          <w:b/>
          <w:color w:val="333333"/>
          <w:sz w:val="28"/>
          <w:szCs w:val="28"/>
          <w:highlight w:val="white"/>
        </w:rPr>
        <w:t>8. Akinwale TO (2000). Cashew apple juice: Its use in fortifying the nutritional quality of some tropical fruits. Eur. Food Res. Technol. 211:205-207.</w:t>
      </w:r>
    </w:p>
    <w:p w14:paraId="0A3D15A2" w14:textId="77777777" w:rsidR="008D3800" w:rsidRDefault="00000000">
      <w:pPr>
        <w:spacing w:line="360" w:lineRule="auto"/>
        <w:rPr>
          <w:b/>
          <w:color w:val="333333"/>
          <w:sz w:val="28"/>
          <w:szCs w:val="28"/>
          <w:highlight w:val="white"/>
        </w:rPr>
      </w:pPr>
      <w:r>
        <w:rPr>
          <w:b/>
          <w:color w:val="333333"/>
          <w:sz w:val="28"/>
          <w:szCs w:val="28"/>
          <w:highlight w:val="white"/>
        </w:rPr>
        <w:t>9. Aliyu OM (2000). Development of effective vegetative propagation technique (budding) in cashew. Annual Research Report of the Cocoa Research Institute of Nigeria, Ibadan, Nigeria. pp. 35-36.</w:t>
      </w:r>
    </w:p>
    <w:p w14:paraId="64739AE0" w14:textId="77777777" w:rsidR="008D3800" w:rsidRDefault="00000000">
      <w:pPr>
        <w:spacing w:line="360" w:lineRule="auto"/>
        <w:rPr>
          <w:b/>
          <w:color w:val="333333"/>
          <w:sz w:val="28"/>
          <w:szCs w:val="28"/>
        </w:rPr>
      </w:pPr>
      <w:r>
        <w:rPr>
          <w:b/>
          <w:color w:val="333333"/>
          <w:sz w:val="28"/>
          <w:szCs w:val="28"/>
        </w:rPr>
        <w:t>10. Aliyu OM (2001). Development of rapid method of propagating improved cultivars of cashew through budding, grafting and marcotting. Annual Research Report of the Cocoa Research Institute of Nigeria, Ibadan, Nigeria. pp. 30-31.</w:t>
      </w:r>
    </w:p>
    <w:p w14:paraId="420977F7" w14:textId="77777777" w:rsidR="008D3800" w:rsidRDefault="00000000">
      <w:pPr>
        <w:spacing w:line="360" w:lineRule="auto"/>
        <w:rPr>
          <w:b/>
          <w:color w:val="333333"/>
          <w:sz w:val="28"/>
          <w:szCs w:val="28"/>
        </w:rPr>
      </w:pPr>
      <w:r>
        <w:rPr>
          <w:b/>
          <w:color w:val="333333"/>
          <w:sz w:val="28"/>
          <w:szCs w:val="28"/>
        </w:rPr>
        <w:t xml:space="preserve">11. Aliyu OM (2004) Characterization and compatibility studies in Cashew (Anacardium occidentale L). </w:t>
      </w:r>
      <w:proofErr w:type="spellStart"/>
      <w:proofErr w:type="gramStart"/>
      <w:r>
        <w:rPr>
          <w:b/>
          <w:color w:val="333333"/>
          <w:sz w:val="28"/>
          <w:szCs w:val="28"/>
        </w:rPr>
        <w:t>Ph.D</w:t>
      </w:r>
      <w:proofErr w:type="spellEnd"/>
      <w:proofErr w:type="gramEnd"/>
      <w:r>
        <w:rPr>
          <w:b/>
          <w:color w:val="333333"/>
          <w:sz w:val="28"/>
          <w:szCs w:val="28"/>
        </w:rPr>
        <w:t xml:space="preserve"> Thesis, University of Ilorin, Nigeria.266 pp.</w:t>
      </w:r>
    </w:p>
    <w:p w14:paraId="004C0A7D" w14:textId="77777777" w:rsidR="008D3800" w:rsidRDefault="00000000">
      <w:pPr>
        <w:spacing w:line="360" w:lineRule="auto"/>
        <w:rPr>
          <w:b/>
          <w:color w:val="333333"/>
          <w:sz w:val="28"/>
          <w:szCs w:val="28"/>
        </w:rPr>
      </w:pPr>
      <w:r>
        <w:rPr>
          <w:b/>
          <w:color w:val="333333"/>
          <w:sz w:val="28"/>
          <w:szCs w:val="28"/>
        </w:rPr>
        <w:t>12. Aliyu OM (2007). Pollen-style compatibility in cashew (</w:t>
      </w:r>
      <w:proofErr w:type="spellStart"/>
      <w:r>
        <w:rPr>
          <w:b/>
          <w:color w:val="333333"/>
          <w:sz w:val="28"/>
          <w:szCs w:val="28"/>
        </w:rPr>
        <w:t>Anacardiumoccidentale</w:t>
      </w:r>
      <w:proofErr w:type="spellEnd"/>
      <w:r>
        <w:rPr>
          <w:b/>
          <w:color w:val="333333"/>
          <w:sz w:val="28"/>
          <w:szCs w:val="28"/>
        </w:rPr>
        <w:t xml:space="preserve"> L.). </w:t>
      </w:r>
      <w:proofErr w:type="spellStart"/>
      <w:r>
        <w:rPr>
          <w:b/>
          <w:color w:val="333333"/>
          <w:sz w:val="28"/>
          <w:szCs w:val="28"/>
        </w:rPr>
        <w:t>Euphytica</w:t>
      </w:r>
      <w:proofErr w:type="spellEnd"/>
      <w:r>
        <w:rPr>
          <w:b/>
          <w:color w:val="333333"/>
          <w:sz w:val="28"/>
          <w:szCs w:val="28"/>
        </w:rPr>
        <w:t xml:space="preserve"> 158:249-260. Aliyu OM (2005). Application of tissue culture to cashew (Anacardium</w:t>
      </w:r>
    </w:p>
    <w:p w14:paraId="003B0307" w14:textId="77777777" w:rsidR="008D3800" w:rsidRDefault="00000000">
      <w:pPr>
        <w:spacing w:line="360" w:lineRule="auto"/>
        <w:rPr>
          <w:b/>
          <w:color w:val="333333"/>
          <w:sz w:val="28"/>
          <w:szCs w:val="28"/>
        </w:rPr>
      </w:pPr>
      <w:r>
        <w:rPr>
          <w:b/>
          <w:color w:val="333333"/>
          <w:sz w:val="28"/>
          <w:szCs w:val="28"/>
        </w:rPr>
        <w:t xml:space="preserve">occidentale L.) breeding: An appraisal. Afr. J. </w:t>
      </w:r>
      <w:proofErr w:type="spellStart"/>
      <w:r>
        <w:rPr>
          <w:b/>
          <w:color w:val="333333"/>
          <w:sz w:val="28"/>
          <w:szCs w:val="28"/>
        </w:rPr>
        <w:t>Biotechnol</w:t>
      </w:r>
      <w:proofErr w:type="spellEnd"/>
      <w:r>
        <w:rPr>
          <w:b/>
          <w:color w:val="333333"/>
          <w:sz w:val="28"/>
          <w:szCs w:val="28"/>
        </w:rPr>
        <w:t>. 4(13):1485-</w:t>
      </w:r>
    </w:p>
    <w:p w14:paraId="72EFDE10" w14:textId="77777777" w:rsidR="008D3800" w:rsidRDefault="00000000">
      <w:pPr>
        <w:spacing w:line="360" w:lineRule="auto"/>
        <w:rPr>
          <w:b/>
          <w:color w:val="333333"/>
          <w:sz w:val="28"/>
          <w:szCs w:val="28"/>
        </w:rPr>
      </w:pPr>
      <w:r>
        <w:rPr>
          <w:b/>
          <w:color w:val="333333"/>
          <w:sz w:val="28"/>
          <w:szCs w:val="28"/>
        </w:rPr>
        <w:t>1489.</w:t>
      </w:r>
    </w:p>
    <w:p w14:paraId="7726EEB4" w14:textId="77777777" w:rsidR="008D3800" w:rsidRDefault="00000000">
      <w:pPr>
        <w:spacing w:line="360" w:lineRule="auto"/>
        <w:rPr>
          <w:b/>
          <w:color w:val="333333"/>
          <w:sz w:val="28"/>
          <w:szCs w:val="28"/>
        </w:rPr>
      </w:pPr>
      <w:r>
        <w:rPr>
          <w:b/>
          <w:color w:val="333333"/>
          <w:sz w:val="28"/>
          <w:szCs w:val="28"/>
        </w:rPr>
        <w:t xml:space="preserve">13. Aliyu OM, </w:t>
      </w:r>
      <w:proofErr w:type="spellStart"/>
      <w:r>
        <w:rPr>
          <w:b/>
          <w:color w:val="333333"/>
          <w:sz w:val="28"/>
          <w:szCs w:val="28"/>
        </w:rPr>
        <w:t>Awopetu</w:t>
      </w:r>
      <w:proofErr w:type="spellEnd"/>
      <w:r>
        <w:rPr>
          <w:b/>
          <w:color w:val="333333"/>
          <w:sz w:val="28"/>
          <w:szCs w:val="28"/>
        </w:rPr>
        <w:t xml:space="preserve"> JA (2007a). Multivariate Analysis of Cashew (Anacardium occidentale L.) Germplasm in Nigeria. </w:t>
      </w:r>
      <w:proofErr w:type="spellStart"/>
      <w:r>
        <w:rPr>
          <w:b/>
          <w:color w:val="333333"/>
          <w:sz w:val="28"/>
          <w:szCs w:val="28"/>
        </w:rPr>
        <w:t>Silvae</w:t>
      </w:r>
      <w:proofErr w:type="spellEnd"/>
      <w:r>
        <w:rPr>
          <w:b/>
          <w:color w:val="333333"/>
          <w:sz w:val="28"/>
          <w:szCs w:val="28"/>
        </w:rPr>
        <w:t xml:space="preserve"> </w:t>
      </w:r>
      <w:proofErr w:type="spellStart"/>
      <w:r>
        <w:rPr>
          <w:b/>
          <w:color w:val="333333"/>
          <w:sz w:val="28"/>
          <w:szCs w:val="28"/>
        </w:rPr>
        <w:t>Genetica</w:t>
      </w:r>
      <w:proofErr w:type="spellEnd"/>
      <w:r>
        <w:rPr>
          <w:b/>
          <w:color w:val="333333"/>
          <w:sz w:val="28"/>
          <w:szCs w:val="28"/>
        </w:rPr>
        <w:t xml:space="preserve"> 56:3-4</w:t>
      </w:r>
    </w:p>
    <w:p w14:paraId="2BA0610F" w14:textId="77777777" w:rsidR="008D3800" w:rsidRDefault="00000000">
      <w:pPr>
        <w:spacing w:line="360" w:lineRule="auto"/>
        <w:rPr>
          <w:b/>
          <w:color w:val="333333"/>
          <w:sz w:val="28"/>
          <w:szCs w:val="28"/>
        </w:rPr>
      </w:pPr>
      <w:r>
        <w:rPr>
          <w:b/>
          <w:color w:val="333333"/>
          <w:sz w:val="28"/>
          <w:szCs w:val="28"/>
        </w:rPr>
        <w:t xml:space="preserve">14. Aliyu OM, </w:t>
      </w:r>
      <w:proofErr w:type="spellStart"/>
      <w:r>
        <w:rPr>
          <w:b/>
          <w:color w:val="333333"/>
          <w:sz w:val="28"/>
          <w:szCs w:val="28"/>
        </w:rPr>
        <w:t>Awopetu</w:t>
      </w:r>
      <w:proofErr w:type="spellEnd"/>
      <w:r>
        <w:rPr>
          <w:b/>
          <w:color w:val="333333"/>
          <w:sz w:val="28"/>
          <w:szCs w:val="28"/>
        </w:rPr>
        <w:t xml:space="preserve"> JA (2007b). Chromosome studies in Cashew (Anacardium occidentale L.). Afr. J. </w:t>
      </w:r>
      <w:proofErr w:type="spellStart"/>
      <w:r>
        <w:rPr>
          <w:b/>
          <w:color w:val="333333"/>
          <w:sz w:val="28"/>
          <w:szCs w:val="28"/>
        </w:rPr>
        <w:t>Biotechnol</w:t>
      </w:r>
      <w:proofErr w:type="spellEnd"/>
      <w:r>
        <w:rPr>
          <w:b/>
          <w:color w:val="333333"/>
          <w:sz w:val="28"/>
          <w:szCs w:val="28"/>
        </w:rPr>
        <w:t>. 6(2):131-136.</w:t>
      </w:r>
    </w:p>
    <w:p w14:paraId="42B8450E" w14:textId="77777777" w:rsidR="008D3800" w:rsidRDefault="00000000">
      <w:pPr>
        <w:spacing w:line="360" w:lineRule="auto"/>
        <w:rPr>
          <w:b/>
          <w:color w:val="333333"/>
          <w:sz w:val="28"/>
          <w:szCs w:val="28"/>
        </w:rPr>
      </w:pPr>
      <w:r>
        <w:rPr>
          <w:b/>
          <w:color w:val="333333"/>
          <w:sz w:val="28"/>
          <w:szCs w:val="28"/>
        </w:rPr>
        <w:t xml:space="preserve">15. Aliyu OM (2008). Compatibility and fruit-set in cashew (Anacardium occidentale L.). </w:t>
      </w:r>
      <w:proofErr w:type="spellStart"/>
      <w:r>
        <w:rPr>
          <w:b/>
          <w:color w:val="333333"/>
          <w:sz w:val="28"/>
          <w:szCs w:val="28"/>
        </w:rPr>
        <w:t>Euphytica</w:t>
      </w:r>
      <w:proofErr w:type="spellEnd"/>
      <w:r>
        <w:rPr>
          <w:b/>
          <w:color w:val="333333"/>
          <w:sz w:val="28"/>
          <w:szCs w:val="28"/>
        </w:rPr>
        <w:t xml:space="preserve"> 160:25-33.</w:t>
      </w:r>
    </w:p>
    <w:p w14:paraId="323E044D" w14:textId="77777777" w:rsidR="008D3800" w:rsidRDefault="00000000">
      <w:pPr>
        <w:spacing w:line="360" w:lineRule="auto"/>
        <w:rPr>
          <w:b/>
          <w:color w:val="333333"/>
          <w:sz w:val="28"/>
          <w:szCs w:val="28"/>
        </w:rPr>
      </w:pPr>
      <w:r>
        <w:rPr>
          <w:b/>
          <w:color w:val="333333"/>
          <w:sz w:val="28"/>
          <w:szCs w:val="28"/>
        </w:rPr>
        <w:t xml:space="preserve">16. Aliyu OM </w:t>
      </w:r>
      <w:proofErr w:type="spellStart"/>
      <w:r>
        <w:rPr>
          <w:b/>
          <w:color w:val="333333"/>
          <w:sz w:val="28"/>
          <w:szCs w:val="28"/>
        </w:rPr>
        <w:t>Awopetu</w:t>
      </w:r>
      <w:proofErr w:type="spellEnd"/>
      <w:r>
        <w:rPr>
          <w:b/>
          <w:color w:val="333333"/>
          <w:sz w:val="28"/>
          <w:szCs w:val="28"/>
        </w:rPr>
        <w:t xml:space="preserve"> JA (2005). In vitro regeneration of hybrid plantlets of cashew (Anacardium occidentale l) through embryo culture. Afr. J. </w:t>
      </w:r>
      <w:proofErr w:type="spellStart"/>
      <w:r>
        <w:rPr>
          <w:b/>
          <w:color w:val="333333"/>
          <w:sz w:val="28"/>
          <w:szCs w:val="28"/>
        </w:rPr>
        <w:t>Biotechnol</w:t>
      </w:r>
      <w:proofErr w:type="spellEnd"/>
      <w:r>
        <w:rPr>
          <w:b/>
          <w:color w:val="333333"/>
          <w:sz w:val="28"/>
          <w:szCs w:val="28"/>
        </w:rPr>
        <w:t>. 4(6):548-553.</w:t>
      </w:r>
    </w:p>
    <w:p w14:paraId="1037CC20" w14:textId="77777777" w:rsidR="008D3800" w:rsidRDefault="00000000">
      <w:pPr>
        <w:spacing w:line="360" w:lineRule="auto"/>
        <w:rPr>
          <w:b/>
          <w:color w:val="333333"/>
          <w:sz w:val="28"/>
          <w:szCs w:val="28"/>
        </w:rPr>
      </w:pPr>
      <w:r>
        <w:rPr>
          <w:b/>
          <w:color w:val="333333"/>
          <w:sz w:val="28"/>
          <w:szCs w:val="28"/>
        </w:rPr>
        <w:t>17. Aliyu OM (2012). Genetic Diversity of Nigeria Cashew Germplasm. Genetic Diversity in Plants. 498 pages</w:t>
      </w:r>
    </w:p>
    <w:p w14:paraId="479EAC69" w14:textId="77777777" w:rsidR="008D3800" w:rsidRDefault="00000000">
      <w:pPr>
        <w:spacing w:line="360" w:lineRule="auto"/>
        <w:rPr>
          <w:b/>
          <w:color w:val="333333"/>
          <w:sz w:val="28"/>
          <w:szCs w:val="28"/>
        </w:rPr>
      </w:pPr>
      <w:r>
        <w:rPr>
          <w:b/>
          <w:color w:val="333333"/>
          <w:sz w:val="28"/>
          <w:szCs w:val="28"/>
        </w:rPr>
        <w:t xml:space="preserve">18. Aliyu OM, </w:t>
      </w:r>
      <w:proofErr w:type="spellStart"/>
      <w:r>
        <w:rPr>
          <w:b/>
          <w:color w:val="333333"/>
          <w:sz w:val="28"/>
          <w:szCs w:val="28"/>
        </w:rPr>
        <w:t>Adeigbe</w:t>
      </w:r>
      <w:proofErr w:type="spellEnd"/>
      <w:r>
        <w:rPr>
          <w:b/>
          <w:color w:val="333333"/>
          <w:sz w:val="28"/>
          <w:szCs w:val="28"/>
        </w:rPr>
        <w:t xml:space="preserve"> OO, </w:t>
      </w:r>
      <w:proofErr w:type="spellStart"/>
      <w:r>
        <w:rPr>
          <w:b/>
          <w:color w:val="333333"/>
          <w:sz w:val="28"/>
          <w:szCs w:val="28"/>
        </w:rPr>
        <w:t>Awopetu</w:t>
      </w:r>
      <w:proofErr w:type="spellEnd"/>
      <w:r>
        <w:rPr>
          <w:b/>
          <w:color w:val="333333"/>
          <w:sz w:val="28"/>
          <w:szCs w:val="28"/>
        </w:rPr>
        <w:t xml:space="preserve"> JA (2011). Foliar Application of the Exogenous Plant Hormones at Pre-Blooming Stage </w:t>
      </w:r>
      <w:proofErr w:type="spellStart"/>
      <w:r>
        <w:rPr>
          <w:b/>
          <w:color w:val="333333"/>
          <w:sz w:val="28"/>
          <w:szCs w:val="28"/>
        </w:rPr>
        <w:t>ImprovesFlowering</w:t>
      </w:r>
      <w:proofErr w:type="spellEnd"/>
      <w:r>
        <w:rPr>
          <w:b/>
          <w:color w:val="333333"/>
          <w:sz w:val="28"/>
          <w:szCs w:val="28"/>
        </w:rPr>
        <w:t xml:space="preserve"> and Fruiting in Cashew (Anacardium occidentale L.). </w:t>
      </w:r>
      <w:proofErr w:type="spellStart"/>
      <w:proofErr w:type="gramStart"/>
      <w:r>
        <w:rPr>
          <w:b/>
          <w:color w:val="333333"/>
          <w:sz w:val="28"/>
          <w:szCs w:val="28"/>
        </w:rPr>
        <w:t>J.Crop</w:t>
      </w:r>
      <w:proofErr w:type="spellEnd"/>
      <w:proofErr w:type="gramEnd"/>
      <w:r>
        <w:rPr>
          <w:b/>
          <w:color w:val="333333"/>
          <w:sz w:val="28"/>
          <w:szCs w:val="28"/>
        </w:rPr>
        <w:t xml:space="preserve"> Sci. Biotech. 14(2):143-150.Ammirato PV, Evans DA, Sharp WR, Yamada Y (1984). Handbook of Plant Cell Culture. Vol. 3, Crop Species. Macmillan Publishing</w:t>
      </w:r>
    </w:p>
    <w:p w14:paraId="2D49083F" w14:textId="77777777" w:rsidR="008D3800" w:rsidRDefault="00000000">
      <w:pPr>
        <w:spacing w:line="360" w:lineRule="auto"/>
        <w:rPr>
          <w:b/>
          <w:color w:val="333333"/>
          <w:sz w:val="28"/>
          <w:szCs w:val="28"/>
        </w:rPr>
      </w:pPr>
      <w:r>
        <w:rPr>
          <w:b/>
          <w:color w:val="333333"/>
          <w:sz w:val="28"/>
          <w:szCs w:val="28"/>
        </w:rPr>
        <w:t>Company, New York.</w:t>
      </w:r>
    </w:p>
    <w:p w14:paraId="65CE1307" w14:textId="77777777" w:rsidR="008D3800" w:rsidRDefault="00000000">
      <w:pPr>
        <w:spacing w:line="360" w:lineRule="auto"/>
        <w:rPr>
          <w:b/>
          <w:color w:val="333333"/>
          <w:sz w:val="28"/>
          <w:szCs w:val="28"/>
        </w:rPr>
      </w:pPr>
      <w:r>
        <w:rPr>
          <w:b/>
          <w:color w:val="333333"/>
          <w:sz w:val="28"/>
          <w:szCs w:val="28"/>
        </w:rPr>
        <w:t xml:space="preserve">19. Archak S, Gaikwad AB, Diksha Gautam, Bhaskara Rao EVV, Swamy KRM, </w:t>
      </w:r>
      <w:proofErr w:type="spellStart"/>
      <w:r>
        <w:rPr>
          <w:b/>
          <w:color w:val="333333"/>
          <w:sz w:val="28"/>
          <w:szCs w:val="28"/>
        </w:rPr>
        <w:t>Karihaloo</w:t>
      </w:r>
      <w:proofErr w:type="spellEnd"/>
      <w:r>
        <w:rPr>
          <w:b/>
          <w:color w:val="333333"/>
          <w:sz w:val="28"/>
          <w:szCs w:val="28"/>
        </w:rPr>
        <w:t xml:space="preserve"> JL (2003) DNA Finger printing of Indian cashew (Anacardium occidentale L.) varieties using RAPD and ISSR techniques. </w:t>
      </w:r>
      <w:proofErr w:type="spellStart"/>
      <w:r>
        <w:rPr>
          <w:b/>
          <w:color w:val="333333"/>
          <w:sz w:val="28"/>
          <w:szCs w:val="28"/>
        </w:rPr>
        <w:t>Euphytica</w:t>
      </w:r>
      <w:proofErr w:type="spellEnd"/>
      <w:r>
        <w:rPr>
          <w:b/>
          <w:color w:val="333333"/>
          <w:sz w:val="28"/>
          <w:szCs w:val="28"/>
        </w:rPr>
        <w:t>. 230:397-404.</w:t>
      </w:r>
    </w:p>
    <w:p w14:paraId="2DBCF1F3" w14:textId="77777777" w:rsidR="008D3800" w:rsidRDefault="00000000">
      <w:pPr>
        <w:spacing w:line="360" w:lineRule="auto"/>
        <w:rPr>
          <w:b/>
          <w:color w:val="333333"/>
          <w:sz w:val="28"/>
          <w:szCs w:val="28"/>
        </w:rPr>
      </w:pPr>
      <w:r>
        <w:rPr>
          <w:b/>
          <w:color w:val="333333"/>
          <w:sz w:val="28"/>
          <w:szCs w:val="28"/>
        </w:rPr>
        <w:t xml:space="preserve">20. Ashante AK, </w:t>
      </w:r>
      <w:proofErr w:type="spellStart"/>
      <w:r>
        <w:rPr>
          <w:b/>
          <w:color w:val="333333"/>
          <w:sz w:val="28"/>
          <w:szCs w:val="28"/>
        </w:rPr>
        <w:t>Barneit</w:t>
      </w:r>
      <w:proofErr w:type="spellEnd"/>
      <w:r>
        <w:rPr>
          <w:b/>
          <w:color w:val="333333"/>
          <w:sz w:val="28"/>
          <w:szCs w:val="28"/>
        </w:rPr>
        <w:t xml:space="preserve"> 1R, Caligari PD (2002). Graft studies on cashew genotypes. Ghana J. Agric. Sci. 35:33-39.</w:t>
      </w:r>
    </w:p>
    <w:p w14:paraId="449ABB2A" w14:textId="77777777" w:rsidR="008D3800" w:rsidRDefault="00000000">
      <w:pPr>
        <w:spacing w:line="360" w:lineRule="auto"/>
        <w:rPr>
          <w:b/>
          <w:color w:val="333333"/>
          <w:sz w:val="28"/>
          <w:szCs w:val="28"/>
        </w:rPr>
      </w:pPr>
      <w:r>
        <w:rPr>
          <w:b/>
          <w:color w:val="333333"/>
          <w:sz w:val="28"/>
          <w:szCs w:val="28"/>
        </w:rPr>
        <w:t xml:space="preserve">21. Asogwa EU, Hammed LA, </w:t>
      </w:r>
      <w:proofErr w:type="spellStart"/>
      <w:r>
        <w:rPr>
          <w:b/>
          <w:color w:val="333333"/>
          <w:sz w:val="28"/>
          <w:szCs w:val="28"/>
        </w:rPr>
        <w:t>Ndubuaku</w:t>
      </w:r>
      <w:proofErr w:type="spellEnd"/>
      <w:r>
        <w:rPr>
          <w:b/>
          <w:color w:val="333333"/>
          <w:sz w:val="28"/>
          <w:szCs w:val="28"/>
        </w:rPr>
        <w:t xml:space="preserve"> TCN (2008). Integrated production and protection practices of cashew, Anacardium occidentale in Nigeria. Afr. J. </w:t>
      </w:r>
      <w:proofErr w:type="spellStart"/>
      <w:r>
        <w:rPr>
          <w:b/>
          <w:color w:val="333333"/>
          <w:sz w:val="28"/>
          <w:szCs w:val="28"/>
        </w:rPr>
        <w:t>Biotechnol</w:t>
      </w:r>
      <w:proofErr w:type="spellEnd"/>
      <w:r>
        <w:rPr>
          <w:b/>
          <w:color w:val="333333"/>
          <w:sz w:val="28"/>
          <w:szCs w:val="28"/>
        </w:rPr>
        <w:t>. 7(25):4868-4873.</w:t>
      </w:r>
    </w:p>
    <w:p w14:paraId="7F0B0376" w14:textId="77777777" w:rsidR="008D3800" w:rsidRDefault="00000000">
      <w:pPr>
        <w:spacing w:line="360" w:lineRule="auto"/>
        <w:rPr>
          <w:b/>
          <w:color w:val="333333"/>
          <w:sz w:val="28"/>
          <w:szCs w:val="28"/>
        </w:rPr>
      </w:pPr>
      <w:r>
        <w:rPr>
          <w:b/>
          <w:color w:val="333333"/>
          <w:sz w:val="28"/>
          <w:szCs w:val="28"/>
        </w:rPr>
        <w:t xml:space="preserve">22. Asogwa EU, </w:t>
      </w:r>
      <w:proofErr w:type="spellStart"/>
      <w:r>
        <w:rPr>
          <w:b/>
          <w:color w:val="333333"/>
          <w:sz w:val="28"/>
          <w:szCs w:val="28"/>
        </w:rPr>
        <w:t>Anikwe</w:t>
      </w:r>
      <w:proofErr w:type="spellEnd"/>
      <w:r>
        <w:rPr>
          <w:b/>
          <w:color w:val="333333"/>
          <w:sz w:val="28"/>
          <w:szCs w:val="28"/>
        </w:rPr>
        <w:t xml:space="preserve"> JC, </w:t>
      </w:r>
      <w:proofErr w:type="spellStart"/>
      <w:r>
        <w:rPr>
          <w:b/>
          <w:color w:val="333333"/>
          <w:sz w:val="28"/>
          <w:szCs w:val="28"/>
        </w:rPr>
        <w:t>Ndubuaku</w:t>
      </w:r>
      <w:proofErr w:type="spellEnd"/>
      <w:r>
        <w:rPr>
          <w:b/>
          <w:color w:val="333333"/>
          <w:sz w:val="28"/>
          <w:szCs w:val="28"/>
        </w:rPr>
        <w:t xml:space="preserve"> TCN, </w:t>
      </w:r>
      <w:proofErr w:type="spellStart"/>
      <w:r>
        <w:rPr>
          <w:b/>
          <w:color w:val="333333"/>
          <w:sz w:val="28"/>
          <w:szCs w:val="28"/>
        </w:rPr>
        <w:t>Okelana</w:t>
      </w:r>
      <w:proofErr w:type="spellEnd"/>
      <w:r>
        <w:rPr>
          <w:b/>
          <w:color w:val="333333"/>
          <w:sz w:val="28"/>
          <w:szCs w:val="28"/>
        </w:rPr>
        <w:t xml:space="preserve"> FA (2009). Distribution and damage characteristics of an emerging insect pest of cashew, </w:t>
      </w:r>
      <w:proofErr w:type="spellStart"/>
      <w:r>
        <w:rPr>
          <w:b/>
          <w:color w:val="333333"/>
          <w:sz w:val="28"/>
          <w:szCs w:val="28"/>
        </w:rPr>
        <w:t>Plocaederus</w:t>
      </w:r>
      <w:proofErr w:type="spellEnd"/>
      <w:r>
        <w:rPr>
          <w:b/>
          <w:color w:val="333333"/>
          <w:sz w:val="28"/>
          <w:szCs w:val="28"/>
        </w:rPr>
        <w:t xml:space="preserve"> ferrugineus L. (Coleoptera: </w:t>
      </w:r>
      <w:proofErr w:type="spellStart"/>
      <w:r>
        <w:rPr>
          <w:b/>
          <w:color w:val="333333"/>
          <w:sz w:val="28"/>
          <w:szCs w:val="28"/>
        </w:rPr>
        <w:t>Cerambycidae</w:t>
      </w:r>
      <w:proofErr w:type="spellEnd"/>
      <w:r>
        <w:rPr>
          <w:b/>
          <w:color w:val="333333"/>
          <w:sz w:val="28"/>
          <w:szCs w:val="28"/>
        </w:rPr>
        <w:t xml:space="preserve">) in Nigeria: A preliminary report. Afr. J. </w:t>
      </w:r>
      <w:proofErr w:type="spellStart"/>
      <w:r>
        <w:rPr>
          <w:b/>
          <w:color w:val="333333"/>
          <w:sz w:val="28"/>
          <w:szCs w:val="28"/>
        </w:rPr>
        <w:t>Biotechnol</w:t>
      </w:r>
      <w:proofErr w:type="spellEnd"/>
      <w:r>
        <w:rPr>
          <w:b/>
          <w:color w:val="333333"/>
          <w:sz w:val="28"/>
          <w:szCs w:val="28"/>
        </w:rPr>
        <w:t>. 8(1):053-058.</w:t>
      </w:r>
    </w:p>
    <w:p w14:paraId="6490B176" w14:textId="77777777" w:rsidR="008D3800" w:rsidRDefault="00000000">
      <w:pPr>
        <w:spacing w:line="360" w:lineRule="auto"/>
        <w:rPr>
          <w:b/>
          <w:color w:val="333333"/>
          <w:sz w:val="28"/>
          <w:szCs w:val="28"/>
        </w:rPr>
      </w:pPr>
      <w:r>
        <w:rPr>
          <w:b/>
          <w:color w:val="333333"/>
          <w:sz w:val="28"/>
          <w:szCs w:val="28"/>
        </w:rPr>
        <w:t xml:space="preserve">23. Asogwa EU, </w:t>
      </w:r>
      <w:proofErr w:type="spellStart"/>
      <w:r>
        <w:rPr>
          <w:b/>
          <w:color w:val="333333"/>
          <w:sz w:val="28"/>
          <w:szCs w:val="28"/>
        </w:rPr>
        <w:t>Ndubuaku</w:t>
      </w:r>
      <w:proofErr w:type="spellEnd"/>
      <w:r>
        <w:rPr>
          <w:b/>
          <w:color w:val="333333"/>
          <w:sz w:val="28"/>
          <w:szCs w:val="28"/>
        </w:rPr>
        <w:t xml:space="preserve"> TCN, Hassan AT (2011). Distribution and damage characteristics of </w:t>
      </w:r>
      <w:proofErr w:type="spellStart"/>
      <w:r>
        <w:rPr>
          <w:b/>
          <w:color w:val="333333"/>
          <w:sz w:val="28"/>
          <w:szCs w:val="28"/>
        </w:rPr>
        <w:t>Analeptes</w:t>
      </w:r>
      <w:proofErr w:type="spellEnd"/>
      <w:r>
        <w:rPr>
          <w:b/>
          <w:color w:val="333333"/>
          <w:sz w:val="28"/>
          <w:szCs w:val="28"/>
        </w:rPr>
        <w:t xml:space="preserve"> trifasciata Fabricius 1775 (Coleoptera: </w:t>
      </w:r>
      <w:proofErr w:type="spellStart"/>
      <w:r>
        <w:rPr>
          <w:b/>
          <w:color w:val="333333"/>
          <w:sz w:val="28"/>
          <w:szCs w:val="28"/>
        </w:rPr>
        <w:t>cerambycidae</w:t>
      </w:r>
      <w:proofErr w:type="spellEnd"/>
      <w:r>
        <w:rPr>
          <w:b/>
          <w:color w:val="333333"/>
          <w:sz w:val="28"/>
          <w:szCs w:val="28"/>
        </w:rPr>
        <w:t xml:space="preserve">) on cashew (Anacardium occidentale </w:t>
      </w:r>
      <w:proofErr w:type="spellStart"/>
      <w:r>
        <w:rPr>
          <w:b/>
          <w:color w:val="333333"/>
          <w:sz w:val="28"/>
          <w:szCs w:val="28"/>
        </w:rPr>
        <w:t>linnaeus</w:t>
      </w:r>
      <w:proofErr w:type="spellEnd"/>
      <w:r>
        <w:rPr>
          <w:b/>
          <w:color w:val="333333"/>
          <w:sz w:val="28"/>
          <w:szCs w:val="28"/>
        </w:rPr>
        <w:t xml:space="preserve"> 1753) in Nigeria. Agric. Bio. J. Nor. Ame. (3):421-431. Bhaskara Rao EVV (1998). Cashew crop improvement </w:t>
      </w:r>
      <w:proofErr w:type="spellStart"/>
      <w:r>
        <w:rPr>
          <w:b/>
          <w:color w:val="333333"/>
          <w:sz w:val="28"/>
          <w:szCs w:val="28"/>
        </w:rPr>
        <w:t>programmes</w:t>
      </w:r>
      <w:proofErr w:type="spellEnd"/>
      <w:r>
        <w:rPr>
          <w:b/>
          <w:color w:val="333333"/>
          <w:sz w:val="28"/>
          <w:szCs w:val="28"/>
        </w:rPr>
        <w:t xml:space="preserve"> in India. Proceedings of the Int. Cashew and Coconut Conference, Dares Salam, Tanzania. pp. 108-115.</w:t>
      </w:r>
    </w:p>
    <w:p w14:paraId="1DF4F5C7" w14:textId="77777777" w:rsidR="008D3800" w:rsidRDefault="00000000">
      <w:pPr>
        <w:spacing w:line="360" w:lineRule="auto"/>
        <w:rPr>
          <w:b/>
          <w:color w:val="333333"/>
          <w:sz w:val="28"/>
          <w:szCs w:val="28"/>
        </w:rPr>
      </w:pPr>
      <w:r>
        <w:rPr>
          <w:b/>
          <w:color w:val="333333"/>
          <w:sz w:val="28"/>
          <w:szCs w:val="28"/>
        </w:rPr>
        <w:t>24. Bhaskara Rao EVV, Swamy KRM, Bhat MG (1998). Status of cashew breeding and future priorities. J. Plant Crops 26(2):103-114.</w:t>
      </w:r>
    </w:p>
    <w:p w14:paraId="59859B13" w14:textId="77777777" w:rsidR="008D3800" w:rsidRDefault="00000000">
      <w:pPr>
        <w:spacing w:line="360" w:lineRule="auto"/>
        <w:rPr>
          <w:b/>
          <w:color w:val="333333"/>
          <w:sz w:val="28"/>
          <w:szCs w:val="28"/>
        </w:rPr>
      </w:pPr>
      <w:r>
        <w:rPr>
          <w:b/>
          <w:color w:val="333333"/>
          <w:sz w:val="28"/>
          <w:szCs w:val="28"/>
        </w:rPr>
        <w:t xml:space="preserve">25. Blaikie SJ, Chacko EK, Schaper H (2002). Assessment and selection of new hybrids for Australian cashew breeding programme. Aus. J. </w:t>
      </w:r>
      <w:proofErr w:type="spellStart"/>
      <w:r>
        <w:rPr>
          <w:b/>
          <w:color w:val="333333"/>
          <w:sz w:val="28"/>
          <w:szCs w:val="28"/>
        </w:rPr>
        <w:t>Exp.Agric</w:t>
      </w:r>
      <w:proofErr w:type="spellEnd"/>
      <w:r>
        <w:rPr>
          <w:b/>
          <w:color w:val="333333"/>
          <w:sz w:val="28"/>
          <w:szCs w:val="28"/>
        </w:rPr>
        <w:t>. 42(5):615-623.</w:t>
      </w:r>
    </w:p>
    <w:p w14:paraId="759B0230" w14:textId="77777777" w:rsidR="008D3800" w:rsidRDefault="00000000">
      <w:pPr>
        <w:spacing w:line="360" w:lineRule="auto"/>
        <w:rPr>
          <w:b/>
          <w:color w:val="333333"/>
          <w:sz w:val="28"/>
          <w:szCs w:val="28"/>
        </w:rPr>
      </w:pPr>
      <w:r>
        <w:rPr>
          <w:b/>
          <w:color w:val="333333"/>
          <w:sz w:val="28"/>
          <w:szCs w:val="28"/>
        </w:rPr>
        <w:t xml:space="preserve">26. </w:t>
      </w:r>
      <w:proofErr w:type="spellStart"/>
      <w:r>
        <w:rPr>
          <w:b/>
          <w:color w:val="333333"/>
          <w:sz w:val="28"/>
          <w:szCs w:val="28"/>
        </w:rPr>
        <w:t>Blomhoff</w:t>
      </w:r>
      <w:proofErr w:type="spellEnd"/>
      <w:r>
        <w:rPr>
          <w:b/>
          <w:color w:val="333333"/>
          <w:sz w:val="28"/>
          <w:szCs w:val="28"/>
        </w:rPr>
        <w:t xml:space="preserve"> R, Carlsen MH, Andersen LF, Jacobs DR (2006). "Health benefits of nuts: potential role of antioxidants". Brit. J. Nut. 96(S2</w:t>
      </w:r>
      <w:proofErr w:type="gramStart"/>
      <w:r>
        <w:rPr>
          <w:b/>
          <w:color w:val="333333"/>
          <w:sz w:val="28"/>
          <w:szCs w:val="28"/>
        </w:rPr>
        <w:t>):S</w:t>
      </w:r>
      <w:proofErr w:type="gramEnd"/>
      <w:r>
        <w:rPr>
          <w:b/>
          <w:color w:val="333333"/>
          <w:sz w:val="28"/>
          <w:szCs w:val="28"/>
        </w:rPr>
        <w:t xml:space="preserve">52-S60.Boma F, Topper CP, Stathers T (1998). Population dynamics of </w:t>
      </w:r>
      <w:proofErr w:type="spellStart"/>
      <w:r>
        <w:rPr>
          <w:b/>
          <w:color w:val="333333"/>
          <w:sz w:val="28"/>
          <w:szCs w:val="28"/>
        </w:rPr>
        <w:t>Helopeltis</w:t>
      </w:r>
      <w:proofErr w:type="spellEnd"/>
      <w:r>
        <w:rPr>
          <w:b/>
          <w:color w:val="333333"/>
          <w:sz w:val="28"/>
          <w:szCs w:val="28"/>
        </w:rPr>
        <w:t xml:space="preserve"> spp. on cashew in Southern Tanzania. Int. Cashew</w:t>
      </w:r>
    </w:p>
    <w:p w14:paraId="56AFE6EB" w14:textId="77777777" w:rsidR="008D3800" w:rsidRDefault="00000000">
      <w:pPr>
        <w:spacing w:line="360" w:lineRule="auto"/>
        <w:rPr>
          <w:b/>
          <w:color w:val="333333"/>
          <w:sz w:val="28"/>
          <w:szCs w:val="28"/>
        </w:rPr>
      </w:pPr>
      <w:r>
        <w:rPr>
          <w:b/>
          <w:color w:val="333333"/>
          <w:sz w:val="28"/>
          <w:szCs w:val="28"/>
        </w:rPr>
        <w:t>Coconut Conference, Tanzania pp. 17-21.</w:t>
      </w:r>
    </w:p>
    <w:p w14:paraId="353AAC66" w14:textId="77777777" w:rsidR="008D3800" w:rsidRDefault="00000000">
      <w:pPr>
        <w:spacing w:line="360" w:lineRule="auto"/>
        <w:rPr>
          <w:b/>
          <w:color w:val="333333"/>
          <w:sz w:val="28"/>
          <w:szCs w:val="28"/>
        </w:rPr>
      </w:pPr>
      <w:r>
        <w:rPr>
          <w:b/>
          <w:color w:val="333333"/>
          <w:sz w:val="28"/>
          <w:szCs w:val="28"/>
        </w:rPr>
        <w:t>27. Chemonics International Inc. (2002). Subsector Assessment of the Nigerian Cashew. The United States Agency for International Development (USAID)-Nigeria RAISE IQC, Contract no. PCE-I-00-99-00003-00 Task Order No. 812 Industry. pp.1-44.</w:t>
      </w:r>
    </w:p>
    <w:p w14:paraId="26F49588" w14:textId="77777777" w:rsidR="008D3800" w:rsidRDefault="00000000">
      <w:pPr>
        <w:spacing w:line="360" w:lineRule="auto"/>
        <w:rPr>
          <w:b/>
          <w:color w:val="333333"/>
          <w:sz w:val="28"/>
          <w:szCs w:val="28"/>
        </w:rPr>
      </w:pPr>
      <w:r>
        <w:rPr>
          <w:b/>
          <w:color w:val="333333"/>
          <w:sz w:val="28"/>
          <w:szCs w:val="28"/>
        </w:rPr>
        <w:t xml:space="preserve">28. </w:t>
      </w:r>
      <w:proofErr w:type="spellStart"/>
      <w:r>
        <w:rPr>
          <w:b/>
          <w:color w:val="333333"/>
          <w:sz w:val="28"/>
          <w:szCs w:val="28"/>
        </w:rPr>
        <w:t>Chipojola</w:t>
      </w:r>
      <w:proofErr w:type="spellEnd"/>
      <w:r>
        <w:rPr>
          <w:b/>
          <w:color w:val="333333"/>
          <w:sz w:val="28"/>
          <w:szCs w:val="28"/>
        </w:rPr>
        <w:t xml:space="preserve"> FM, Mwase WF, </w:t>
      </w:r>
      <w:proofErr w:type="spellStart"/>
      <w:r>
        <w:rPr>
          <w:b/>
          <w:color w:val="333333"/>
          <w:sz w:val="28"/>
          <w:szCs w:val="28"/>
        </w:rPr>
        <w:t>Kwapata</w:t>
      </w:r>
      <w:proofErr w:type="spellEnd"/>
      <w:r>
        <w:rPr>
          <w:b/>
          <w:color w:val="333333"/>
          <w:sz w:val="28"/>
          <w:szCs w:val="28"/>
        </w:rPr>
        <w:t xml:space="preserve"> MB, </w:t>
      </w:r>
      <w:proofErr w:type="spellStart"/>
      <w:r>
        <w:rPr>
          <w:b/>
          <w:color w:val="333333"/>
          <w:sz w:val="28"/>
          <w:szCs w:val="28"/>
        </w:rPr>
        <w:t>Bokosi</w:t>
      </w:r>
      <w:proofErr w:type="spellEnd"/>
      <w:r>
        <w:rPr>
          <w:b/>
          <w:color w:val="333333"/>
          <w:sz w:val="28"/>
          <w:szCs w:val="28"/>
        </w:rPr>
        <w:t xml:space="preserve"> JM, </w:t>
      </w:r>
      <w:proofErr w:type="spellStart"/>
      <w:r>
        <w:rPr>
          <w:b/>
          <w:color w:val="333333"/>
          <w:sz w:val="28"/>
          <w:szCs w:val="28"/>
        </w:rPr>
        <w:t>Njoloma</w:t>
      </w:r>
      <w:proofErr w:type="spellEnd"/>
      <w:r>
        <w:rPr>
          <w:b/>
          <w:color w:val="333333"/>
          <w:sz w:val="28"/>
          <w:szCs w:val="28"/>
        </w:rPr>
        <w:t xml:space="preserve"> JP and </w:t>
      </w:r>
      <w:proofErr w:type="spellStart"/>
      <w:r>
        <w:rPr>
          <w:b/>
          <w:color w:val="333333"/>
          <w:sz w:val="28"/>
          <w:szCs w:val="28"/>
        </w:rPr>
        <w:t>Maliro</w:t>
      </w:r>
      <w:proofErr w:type="spellEnd"/>
      <w:r>
        <w:rPr>
          <w:b/>
          <w:color w:val="333333"/>
          <w:sz w:val="28"/>
          <w:szCs w:val="28"/>
        </w:rPr>
        <w:t xml:space="preserve"> MF (2009). Morphological characterization of cashew (Anacardium occidentale L.) in four populations in Malawi. Afr. </w:t>
      </w:r>
      <w:proofErr w:type="spellStart"/>
      <w:proofErr w:type="gramStart"/>
      <w:r>
        <w:rPr>
          <w:b/>
          <w:color w:val="333333"/>
          <w:sz w:val="28"/>
          <w:szCs w:val="28"/>
        </w:rPr>
        <w:t>J.Biotechnol</w:t>
      </w:r>
      <w:proofErr w:type="spellEnd"/>
      <w:proofErr w:type="gramEnd"/>
      <w:r>
        <w:rPr>
          <w:b/>
          <w:color w:val="333333"/>
          <w:sz w:val="28"/>
          <w:szCs w:val="28"/>
        </w:rPr>
        <w:t xml:space="preserve"> 8(20):5173-5181.</w:t>
      </w:r>
    </w:p>
    <w:p w14:paraId="10193908" w14:textId="77777777" w:rsidR="008D3800" w:rsidRDefault="00000000">
      <w:pPr>
        <w:spacing w:line="360" w:lineRule="auto"/>
        <w:rPr>
          <w:b/>
          <w:color w:val="333333"/>
          <w:sz w:val="28"/>
          <w:szCs w:val="28"/>
        </w:rPr>
      </w:pPr>
      <w:r>
        <w:rPr>
          <w:b/>
          <w:color w:val="333333"/>
          <w:sz w:val="28"/>
          <w:szCs w:val="28"/>
        </w:rPr>
        <w:t xml:space="preserve">29. Daramola A, Simeon E, Emmanuel U, John M (2005). Agricultural </w:t>
      </w:r>
      <w:proofErr w:type="spellStart"/>
      <w:r>
        <w:rPr>
          <w:b/>
          <w:color w:val="333333"/>
          <w:sz w:val="28"/>
          <w:szCs w:val="28"/>
        </w:rPr>
        <w:t>expots</w:t>
      </w:r>
      <w:proofErr w:type="spellEnd"/>
      <w:r>
        <w:rPr>
          <w:b/>
          <w:color w:val="333333"/>
          <w:sz w:val="28"/>
          <w:szCs w:val="28"/>
        </w:rPr>
        <w:t xml:space="preserve"> potential in Nigeria.</w:t>
      </w:r>
    </w:p>
    <w:p w14:paraId="32ADAB58" w14:textId="77777777" w:rsidR="008D3800" w:rsidRDefault="00000000">
      <w:pPr>
        <w:spacing w:line="360" w:lineRule="auto"/>
        <w:rPr>
          <w:b/>
          <w:color w:val="333333"/>
          <w:sz w:val="28"/>
          <w:szCs w:val="28"/>
        </w:rPr>
      </w:pPr>
      <w:r>
        <w:rPr>
          <w:b/>
          <w:color w:val="333333"/>
          <w:sz w:val="28"/>
          <w:szCs w:val="28"/>
        </w:rPr>
        <w:t>30. Davis K (1999). Cashew. ECHO Technical Note. North Fort Myers, Florida: Educational Concerns for Hunger Organization.</w:t>
      </w:r>
    </w:p>
    <w:p w14:paraId="4B9314BA" w14:textId="77777777" w:rsidR="008D3800" w:rsidRDefault="00000000">
      <w:pPr>
        <w:spacing w:line="360" w:lineRule="auto"/>
        <w:rPr>
          <w:b/>
          <w:color w:val="333333"/>
          <w:sz w:val="28"/>
          <w:szCs w:val="28"/>
        </w:rPr>
      </w:pPr>
      <w:r>
        <w:rPr>
          <w:b/>
          <w:color w:val="333333"/>
          <w:sz w:val="28"/>
          <w:szCs w:val="28"/>
        </w:rPr>
        <w:t>31. Desai AR (2008). Molecular diversity and phenotyping of selected cashew genotypes of Goa, and physiological response of cv. Goa-1to in situ moisture conservation. Thesis submitted to the University of Agricultural Sciences, Dharwad in partial fulfilment of the</w:t>
      </w:r>
    </w:p>
    <w:p w14:paraId="648F0187" w14:textId="77777777" w:rsidR="008D3800" w:rsidRDefault="00000000">
      <w:pPr>
        <w:spacing w:line="360" w:lineRule="auto"/>
        <w:rPr>
          <w:b/>
          <w:color w:val="333333"/>
          <w:sz w:val="28"/>
          <w:szCs w:val="28"/>
        </w:rPr>
      </w:pPr>
      <w:r>
        <w:rPr>
          <w:b/>
          <w:color w:val="333333"/>
          <w:sz w:val="28"/>
          <w:szCs w:val="28"/>
        </w:rPr>
        <w:t>requirements for the Degree of Doctor of Philosophy in horticulture. Department of Horticulture, College of Agriculture, Dharwad University of Agricultural Sciences, Dharwad – 580 005</w:t>
      </w:r>
    </w:p>
    <w:p w14:paraId="5D3A8FB4" w14:textId="77777777" w:rsidR="008D3800" w:rsidRDefault="00000000">
      <w:pPr>
        <w:spacing w:line="360" w:lineRule="auto"/>
        <w:rPr>
          <w:b/>
          <w:color w:val="333333"/>
          <w:sz w:val="28"/>
          <w:szCs w:val="28"/>
        </w:rPr>
      </w:pPr>
      <w:r>
        <w:rPr>
          <w:b/>
          <w:color w:val="333333"/>
          <w:sz w:val="28"/>
          <w:szCs w:val="28"/>
        </w:rPr>
        <w:t xml:space="preserve">32. Dhanaraj AL, Bhaskara-Rao EVV, Swamy KRM, Bhat MG, Teertha PD, </w:t>
      </w:r>
      <w:proofErr w:type="spellStart"/>
      <w:r>
        <w:rPr>
          <w:b/>
          <w:color w:val="333333"/>
          <w:sz w:val="28"/>
          <w:szCs w:val="28"/>
        </w:rPr>
        <w:t>Sondur</w:t>
      </w:r>
      <w:proofErr w:type="spellEnd"/>
      <w:r>
        <w:rPr>
          <w:b/>
          <w:color w:val="333333"/>
          <w:sz w:val="28"/>
          <w:szCs w:val="28"/>
        </w:rPr>
        <w:t xml:space="preserve"> SN (2002). Using RAPDs to assess the diversity in Indian cashew (Anacardium occidentale L.) germplasm. J. Hor. Sci. </w:t>
      </w:r>
      <w:proofErr w:type="spellStart"/>
      <w:r>
        <w:rPr>
          <w:b/>
          <w:color w:val="333333"/>
          <w:sz w:val="28"/>
          <w:szCs w:val="28"/>
        </w:rPr>
        <w:t>Biotechnol</w:t>
      </w:r>
      <w:proofErr w:type="spellEnd"/>
      <w:r>
        <w:rPr>
          <w:b/>
          <w:color w:val="333333"/>
          <w:sz w:val="28"/>
          <w:szCs w:val="28"/>
        </w:rPr>
        <w:t>. 77:41-47.</w:t>
      </w:r>
    </w:p>
    <w:p w14:paraId="2AA7C94E" w14:textId="77777777" w:rsidR="008D3800" w:rsidRDefault="00000000">
      <w:pPr>
        <w:spacing w:line="360" w:lineRule="auto"/>
        <w:rPr>
          <w:b/>
          <w:color w:val="333333"/>
          <w:sz w:val="28"/>
          <w:szCs w:val="28"/>
        </w:rPr>
      </w:pPr>
      <w:r>
        <w:rPr>
          <w:b/>
          <w:color w:val="333333"/>
          <w:sz w:val="28"/>
          <w:szCs w:val="28"/>
        </w:rPr>
        <w:t xml:space="preserve">33. </w:t>
      </w:r>
      <w:proofErr w:type="spellStart"/>
      <w:r>
        <w:rPr>
          <w:b/>
          <w:color w:val="333333"/>
          <w:sz w:val="28"/>
          <w:szCs w:val="28"/>
        </w:rPr>
        <w:t>Ezeagu</w:t>
      </w:r>
      <w:proofErr w:type="spellEnd"/>
      <w:r>
        <w:rPr>
          <w:b/>
          <w:color w:val="333333"/>
          <w:sz w:val="28"/>
          <w:szCs w:val="28"/>
        </w:rPr>
        <w:t xml:space="preserve"> W (2002). Assessment of the situation and development prospects for the cashew nut sector. A report of the International Trade Center UNCTAD/WTO (ITC).</w:t>
      </w:r>
    </w:p>
    <w:p w14:paraId="01E271CF" w14:textId="77777777" w:rsidR="008D3800" w:rsidRDefault="00000000">
      <w:pPr>
        <w:spacing w:line="360" w:lineRule="auto"/>
        <w:rPr>
          <w:b/>
          <w:color w:val="333333"/>
          <w:sz w:val="28"/>
          <w:szCs w:val="28"/>
        </w:rPr>
      </w:pPr>
      <w:r>
        <w:rPr>
          <w:b/>
          <w:color w:val="333333"/>
          <w:sz w:val="28"/>
          <w:szCs w:val="28"/>
        </w:rPr>
        <w:t xml:space="preserve">34. Electronic Resource and Library Science (ERLS) (1988). Control of the Cashew Stem Girdler </w:t>
      </w:r>
      <w:proofErr w:type="spellStart"/>
      <w:r>
        <w:rPr>
          <w:b/>
          <w:color w:val="333333"/>
          <w:sz w:val="28"/>
          <w:szCs w:val="28"/>
        </w:rPr>
        <w:t>Farmers’guide</w:t>
      </w:r>
      <w:proofErr w:type="spellEnd"/>
      <w:r>
        <w:rPr>
          <w:b/>
          <w:color w:val="333333"/>
          <w:sz w:val="28"/>
          <w:szCs w:val="28"/>
        </w:rPr>
        <w:t xml:space="preserve"> No. 6. Cocoa Research Institute of Nigeria (CRIN)</w:t>
      </w:r>
    </w:p>
    <w:p w14:paraId="6734B5B7" w14:textId="77777777" w:rsidR="008D3800" w:rsidRDefault="00000000">
      <w:pPr>
        <w:spacing w:line="360" w:lineRule="auto"/>
        <w:rPr>
          <w:b/>
          <w:color w:val="333333"/>
          <w:sz w:val="28"/>
          <w:szCs w:val="28"/>
        </w:rPr>
      </w:pPr>
      <w:r>
        <w:rPr>
          <w:b/>
          <w:color w:val="333333"/>
          <w:sz w:val="28"/>
          <w:szCs w:val="28"/>
        </w:rPr>
        <w:t>35. Hammed LA, Lawal BA, Kolapo KA (2011) Growth and nutrient uptake of cashew (Anacardium occidentale L.) seedlings as affected by nut-size in the nursery. Afr. J. Agric. Res. 6(17):3962-3971.</w:t>
      </w:r>
    </w:p>
    <w:p w14:paraId="6C2C0B11" w14:textId="77777777" w:rsidR="008D3800" w:rsidRDefault="00000000">
      <w:pPr>
        <w:spacing w:line="360" w:lineRule="auto"/>
        <w:rPr>
          <w:b/>
          <w:color w:val="333333"/>
          <w:sz w:val="28"/>
          <w:szCs w:val="28"/>
        </w:rPr>
      </w:pPr>
      <w:r>
        <w:rPr>
          <w:b/>
          <w:color w:val="333333"/>
          <w:sz w:val="28"/>
          <w:szCs w:val="28"/>
        </w:rPr>
        <w:t xml:space="preserve">36. Harries HC, </w:t>
      </w:r>
      <w:proofErr w:type="spellStart"/>
      <w:r>
        <w:rPr>
          <w:b/>
          <w:color w:val="333333"/>
          <w:sz w:val="28"/>
          <w:szCs w:val="28"/>
        </w:rPr>
        <w:t>Kusolwa</w:t>
      </w:r>
      <w:proofErr w:type="spellEnd"/>
      <w:r>
        <w:rPr>
          <w:b/>
          <w:color w:val="333333"/>
          <w:sz w:val="28"/>
          <w:szCs w:val="28"/>
        </w:rPr>
        <w:t xml:space="preserve"> PM, </w:t>
      </w:r>
      <w:proofErr w:type="spellStart"/>
      <w:r>
        <w:rPr>
          <w:b/>
          <w:color w:val="333333"/>
          <w:sz w:val="28"/>
          <w:szCs w:val="28"/>
        </w:rPr>
        <w:t>Millanzi</w:t>
      </w:r>
      <w:proofErr w:type="spellEnd"/>
      <w:r>
        <w:rPr>
          <w:b/>
          <w:color w:val="333333"/>
          <w:sz w:val="28"/>
          <w:szCs w:val="28"/>
        </w:rPr>
        <w:t xml:space="preserve"> KJ, </w:t>
      </w:r>
      <w:proofErr w:type="spellStart"/>
      <w:r>
        <w:rPr>
          <w:b/>
          <w:color w:val="333333"/>
          <w:sz w:val="28"/>
          <w:szCs w:val="28"/>
        </w:rPr>
        <w:t>Masawe</w:t>
      </w:r>
      <w:proofErr w:type="spellEnd"/>
      <w:r>
        <w:rPr>
          <w:b/>
          <w:color w:val="333333"/>
          <w:sz w:val="28"/>
          <w:szCs w:val="28"/>
        </w:rPr>
        <w:t xml:space="preserve"> PAL (1998). A cashew breeding programme for Tanzania. Proc. Int. cashew and </w:t>
      </w:r>
      <w:proofErr w:type="spellStart"/>
      <w:r>
        <w:rPr>
          <w:b/>
          <w:color w:val="333333"/>
          <w:sz w:val="28"/>
          <w:szCs w:val="28"/>
        </w:rPr>
        <w:t>coconutconference</w:t>
      </w:r>
      <w:proofErr w:type="spellEnd"/>
      <w:r>
        <w:rPr>
          <w:b/>
          <w:color w:val="333333"/>
          <w:sz w:val="28"/>
          <w:szCs w:val="28"/>
        </w:rPr>
        <w:t xml:space="preserve">: trees for life – the key to development, Dar Es Salam, </w:t>
      </w:r>
      <w:proofErr w:type="spellStart"/>
      <w:r>
        <w:rPr>
          <w:b/>
          <w:color w:val="333333"/>
          <w:sz w:val="28"/>
          <w:szCs w:val="28"/>
        </w:rPr>
        <w:t>Tanzani</w:t>
      </w:r>
      <w:proofErr w:type="spellEnd"/>
      <w:r>
        <w:rPr>
          <w:b/>
          <w:color w:val="333333"/>
          <w:sz w:val="28"/>
          <w:szCs w:val="28"/>
        </w:rPr>
        <w:t>, 17-21 February1997, pp. 128-123.</w:t>
      </w:r>
    </w:p>
    <w:p w14:paraId="70B176FF" w14:textId="77777777" w:rsidR="008D3800" w:rsidRDefault="00000000">
      <w:pPr>
        <w:spacing w:line="360" w:lineRule="auto"/>
        <w:rPr>
          <w:b/>
          <w:color w:val="333333"/>
          <w:sz w:val="28"/>
          <w:szCs w:val="28"/>
        </w:rPr>
      </w:pPr>
      <w:r>
        <w:rPr>
          <w:b/>
          <w:color w:val="333333"/>
          <w:sz w:val="28"/>
          <w:szCs w:val="28"/>
        </w:rPr>
        <w:t xml:space="preserve">37. </w:t>
      </w:r>
      <w:proofErr w:type="spellStart"/>
      <w:r>
        <w:rPr>
          <w:b/>
          <w:color w:val="333333"/>
          <w:sz w:val="28"/>
          <w:szCs w:val="28"/>
        </w:rPr>
        <w:t>Ibiremo</w:t>
      </w:r>
      <w:proofErr w:type="spellEnd"/>
      <w:r>
        <w:rPr>
          <w:b/>
          <w:color w:val="333333"/>
          <w:sz w:val="28"/>
          <w:szCs w:val="28"/>
        </w:rPr>
        <w:t xml:space="preserve"> OS, Ogunlade MO, Oyetunji OJ and Adewale BD (2012). Dry matter yield and nutrient uptake of cashew seedlings as influenced by arbuscular mycorrhizal inoculation,</w:t>
      </w:r>
    </w:p>
    <w:p w14:paraId="632EFD29" w14:textId="77777777" w:rsidR="008D3800" w:rsidRDefault="00000000">
      <w:pPr>
        <w:spacing w:line="360" w:lineRule="auto"/>
        <w:rPr>
          <w:b/>
          <w:color w:val="333333"/>
          <w:sz w:val="28"/>
          <w:szCs w:val="28"/>
        </w:rPr>
      </w:pPr>
      <w:r>
        <w:rPr>
          <w:b/>
          <w:color w:val="333333"/>
          <w:sz w:val="28"/>
          <w:szCs w:val="28"/>
        </w:rPr>
        <w:t>organic and inorganic fertilizers in two soils in Nigeria. ARPN J. Agric. Bio. Sci. 7(3):1990-6145.</w:t>
      </w:r>
    </w:p>
    <w:p w14:paraId="1CB2F6B9" w14:textId="77777777" w:rsidR="008D3800" w:rsidRDefault="00000000">
      <w:pPr>
        <w:spacing w:line="360" w:lineRule="auto"/>
        <w:rPr>
          <w:b/>
          <w:color w:val="333333"/>
          <w:sz w:val="28"/>
          <w:szCs w:val="28"/>
        </w:rPr>
      </w:pPr>
      <w:r>
        <w:rPr>
          <w:b/>
          <w:color w:val="333333"/>
          <w:sz w:val="28"/>
          <w:szCs w:val="28"/>
        </w:rPr>
        <w:t xml:space="preserve">38. </w:t>
      </w:r>
      <w:proofErr w:type="spellStart"/>
      <w:r>
        <w:rPr>
          <w:b/>
          <w:color w:val="333333"/>
          <w:sz w:val="28"/>
          <w:szCs w:val="28"/>
        </w:rPr>
        <w:t>Ibiremo</w:t>
      </w:r>
      <w:proofErr w:type="spellEnd"/>
      <w:r>
        <w:rPr>
          <w:b/>
          <w:color w:val="333333"/>
          <w:sz w:val="28"/>
          <w:szCs w:val="28"/>
        </w:rPr>
        <w:t xml:space="preserve"> OS (2010). Effect of Organic Fertilizer Fortified with Phosphate Fertilizers and Arbuscular Mycorrhizal Fungi Inoculation on the Growth of Cashew in Two Ecologies in Nigeria. J. Agri. Sci. 1(2):101-107.</w:t>
      </w:r>
    </w:p>
    <w:p w14:paraId="18AFCF1B" w14:textId="77777777" w:rsidR="008D3800" w:rsidRDefault="00000000">
      <w:pPr>
        <w:spacing w:line="360" w:lineRule="auto"/>
        <w:rPr>
          <w:b/>
          <w:color w:val="333333"/>
          <w:sz w:val="28"/>
          <w:szCs w:val="28"/>
        </w:rPr>
      </w:pPr>
      <w:r>
        <w:rPr>
          <w:b/>
          <w:color w:val="333333"/>
          <w:sz w:val="28"/>
          <w:szCs w:val="28"/>
        </w:rPr>
        <w:t xml:space="preserve">39. </w:t>
      </w:r>
      <w:proofErr w:type="spellStart"/>
      <w:r>
        <w:rPr>
          <w:b/>
          <w:color w:val="333333"/>
          <w:sz w:val="28"/>
          <w:szCs w:val="28"/>
        </w:rPr>
        <w:t>Igboekwe</w:t>
      </w:r>
      <w:proofErr w:type="spellEnd"/>
      <w:r>
        <w:rPr>
          <w:b/>
          <w:color w:val="333333"/>
          <w:sz w:val="28"/>
          <w:szCs w:val="28"/>
        </w:rPr>
        <w:t xml:space="preserve"> AD (1984). Distribution of the cashew stem gridler, </w:t>
      </w:r>
      <w:proofErr w:type="spellStart"/>
      <w:proofErr w:type="gramStart"/>
      <w:r>
        <w:rPr>
          <w:b/>
          <w:color w:val="333333"/>
          <w:sz w:val="28"/>
          <w:szCs w:val="28"/>
        </w:rPr>
        <w:t>A.trifasciata</w:t>
      </w:r>
      <w:proofErr w:type="spellEnd"/>
      <w:proofErr w:type="gramEnd"/>
      <w:r>
        <w:rPr>
          <w:b/>
          <w:color w:val="333333"/>
          <w:sz w:val="28"/>
          <w:szCs w:val="28"/>
        </w:rPr>
        <w:t xml:space="preserve"> in Nigeria. CRIN Ann. Rep. pp. 49-52. </w:t>
      </w:r>
    </w:p>
    <w:p w14:paraId="2BA9059E" w14:textId="77777777" w:rsidR="008D3800" w:rsidRDefault="00000000">
      <w:pPr>
        <w:spacing w:line="360" w:lineRule="auto"/>
        <w:rPr>
          <w:b/>
          <w:color w:val="333333"/>
          <w:sz w:val="28"/>
          <w:szCs w:val="28"/>
        </w:rPr>
      </w:pPr>
      <w:r>
        <w:rPr>
          <w:b/>
          <w:color w:val="333333"/>
          <w:sz w:val="28"/>
          <w:szCs w:val="28"/>
        </w:rPr>
        <w:t xml:space="preserve">40. </w:t>
      </w:r>
      <w:proofErr w:type="spellStart"/>
      <w:r>
        <w:rPr>
          <w:b/>
          <w:color w:val="333333"/>
          <w:sz w:val="28"/>
          <w:szCs w:val="28"/>
        </w:rPr>
        <w:t>Igboekwe</w:t>
      </w:r>
      <w:proofErr w:type="spellEnd"/>
      <w:r>
        <w:rPr>
          <w:b/>
          <w:color w:val="333333"/>
          <w:sz w:val="28"/>
          <w:szCs w:val="28"/>
        </w:rPr>
        <w:t xml:space="preserve"> AD (1985). Injury to young plant by the red-banded thrips, </w:t>
      </w:r>
      <w:proofErr w:type="spellStart"/>
      <w:r>
        <w:rPr>
          <w:b/>
          <w:color w:val="333333"/>
          <w:sz w:val="28"/>
          <w:szCs w:val="28"/>
        </w:rPr>
        <w:t>Selenothrips</w:t>
      </w:r>
      <w:proofErr w:type="spellEnd"/>
      <w:r>
        <w:rPr>
          <w:b/>
          <w:color w:val="333333"/>
          <w:sz w:val="28"/>
          <w:szCs w:val="28"/>
        </w:rPr>
        <w:t xml:space="preserve"> </w:t>
      </w:r>
      <w:proofErr w:type="spellStart"/>
      <w:r>
        <w:rPr>
          <w:b/>
          <w:color w:val="333333"/>
          <w:sz w:val="28"/>
          <w:szCs w:val="28"/>
        </w:rPr>
        <w:t>rubrocinctus</w:t>
      </w:r>
      <w:proofErr w:type="spellEnd"/>
      <w:r>
        <w:rPr>
          <w:b/>
          <w:color w:val="333333"/>
          <w:sz w:val="28"/>
          <w:szCs w:val="28"/>
        </w:rPr>
        <w:t xml:space="preserve"> Giard (</w:t>
      </w:r>
      <w:proofErr w:type="spellStart"/>
      <w:proofErr w:type="gramStart"/>
      <w:r>
        <w:rPr>
          <w:b/>
          <w:color w:val="333333"/>
          <w:sz w:val="28"/>
          <w:szCs w:val="28"/>
        </w:rPr>
        <w:t>Thysanoptera:Thripidae</w:t>
      </w:r>
      <w:proofErr w:type="spellEnd"/>
      <w:proofErr w:type="gramEnd"/>
      <w:r>
        <w:rPr>
          <w:b/>
          <w:color w:val="333333"/>
          <w:sz w:val="28"/>
          <w:szCs w:val="28"/>
        </w:rPr>
        <w:t xml:space="preserve">). </w:t>
      </w:r>
      <w:proofErr w:type="spellStart"/>
      <w:r>
        <w:rPr>
          <w:b/>
          <w:color w:val="333333"/>
          <w:sz w:val="28"/>
          <w:szCs w:val="28"/>
        </w:rPr>
        <w:t>Agric.Ecosyst</w:t>
      </w:r>
      <w:proofErr w:type="spellEnd"/>
      <w:r>
        <w:rPr>
          <w:b/>
          <w:color w:val="333333"/>
          <w:sz w:val="28"/>
          <w:szCs w:val="28"/>
        </w:rPr>
        <w:t>. Env. 13(1):25-30.</w:t>
      </w:r>
    </w:p>
    <w:p w14:paraId="0E494AD4" w14:textId="77777777" w:rsidR="008D3800" w:rsidRDefault="00000000">
      <w:pPr>
        <w:spacing w:line="360" w:lineRule="auto"/>
        <w:rPr>
          <w:b/>
          <w:color w:val="333333"/>
          <w:sz w:val="28"/>
          <w:szCs w:val="28"/>
        </w:rPr>
      </w:pPr>
      <w:r>
        <w:rPr>
          <w:b/>
          <w:color w:val="333333"/>
          <w:sz w:val="28"/>
          <w:szCs w:val="28"/>
        </w:rPr>
        <w:t>IRD (2011). Cashew seed selection, Planting, and Production Techniques. International Relief and Development Publication. The Gambia. pp. 14-19.</w:t>
      </w:r>
    </w:p>
    <w:p w14:paraId="2CC864FC" w14:textId="77777777" w:rsidR="008D3800" w:rsidRDefault="008D3800">
      <w:pPr>
        <w:rPr>
          <w:b/>
          <w:color w:val="333333"/>
          <w:sz w:val="21"/>
          <w:szCs w:val="21"/>
        </w:rPr>
      </w:pPr>
    </w:p>
    <w:p w14:paraId="1ED6D358" w14:textId="77777777" w:rsidR="008D3800" w:rsidRDefault="008D3800">
      <w:pPr>
        <w:rPr>
          <w:b/>
          <w:color w:val="333333"/>
          <w:sz w:val="21"/>
          <w:szCs w:val="21"/>
        </w:rPr>
      </w:pPr>
    </w:p>
    <w:p w14:paraId="3276887F" w14:textId="77777777" w:rsidR="008D3800" w:rsidRDefault="008D3800">
      <w:pPr>
        <w:rPr>
          <w:b/>
          <w:color w:val="333333"/>
          <w:sz w:val="21"/>
          <w:szCs w:val="21"/>
        </w:rPr>
      </w:pPr>
    </w:p>
    <w:p w14:paraId="085F4C74" w14:textId="77777777" w:rsidR="008D3800" w:rsidRDefault="008D3800">
      <w:pPr>
        <w:rPr>
          <w:b/>
          <w:color w:val="333333"/>
          <w:sz w:val="21"/>
          <w:szCs w:val="21"/>
        </w:rPr>
      </w:pPr>
    </w:p>
    <w:p w14:paraId="4B04A939" w14:textId="77777777" w:rsidR="008D3800" w:rsidRDefault="008D3800">
      <w:pPr>
        <w:rPr>
          <w:b/>
          <w:color w:val="333333"/>
          <w:sz w:val="21"/>
          <w:szCs w:val="21"/>
        </w:rPr>
      </w:pPr>
    </w:p>
    <w:p w14:paraId="0CDCDA8F" w14:textId="77777777" w:rsidR="008D3800" w:rsidRDefault="008D3800">
      <w:pPr>
        <w:rPr>
          <w:b/>
          <w:color w:val="333333"/>
          <w:sz w:val="21"/>
          <w:szCs w:val="21"/>
        </w:rPr>
      </w:pPr>
    </w:p>
    <w:p w14:paraId="0FB9542D" w14:textId="77777777" w:rsidR="008D3800" w:rsidRDefault="008D3800">
      <w:pPr>
        <w:rPr>
          <w:b/>
          <w:color w:val="333333"/>
          <w:sz w:val="21"/>
          <w:szCs w:val="21"/>
        </w:rPr>
      </w:pPr>
    </w:p>
    <w:p w14:paraId="53DF0CFA" w14:textId="77777777" w:rsidR="008D3800" w:rsidRDefault="008D3800">
      <w:pPr>
        <w:rPr>
          <w:b/>
          <w:color w:val="333333"/>
          <w:sz w:val="21"/>
          <w:szCs w:val="21"/>
        </w:rPr>
      </w:pPr>
    </w:p>
    <w:p w14:paraId="2F01A95D" w14:textId="77777777" w:rsidR="008D3800" w:rsidRDefault="008D3800">
      <w:pPr>
        <w:rPr>
          <w:b/>
          <w:color w:val="333333"/>
          <w:sz w:val="21"/>
          <w:szCs w:val="21"/>
        </w:rPr>
      </w:pPr>
    </w:p>
    <w:p w14:paraId="6DCB26C1" w14:textId="77777777" w:rsidR="008D3800" w:rsidRDefault="008D3800">
      <w:pPr>
        <w:rPr>
          <w:b/>
          <w:color w:val="333333"/>
          <w:sz w:val="21"/>
          <w:szCs w:val="21"/>
        </w:rPr>
      </w:pPr>
    </w:p>
    <w:p w14:paraId="259AAF61" w14:textId="77777777" w:rsidR="008D3800" w:rsidRDefault="008D3800">
      <w:pPr>
        <w:rPr>
          <w:b/>
          <w:color w:val="333333"/>
          <w:sz w:val="21"/>
          <w:szCs w:val="21"/>
        </w:rPr>
      </w:pPr>
    </w:p>
    <w:p w14:paraId="3A46DA0E" w14:textId="77777777" w:rsidR="008D3800" w:rsidRDefault="008D3800">
      <w:pPr>
        <w:rPr>
          <w:b/>
          <w:color w:val="333333"/>
          <w:sz w:val="21"/>
          <w:szCs w:val="21"/>
        </w:rPr>
      </w:pPr>
    </w:p>
    <w:p w14:paraId="4B281F4E" w14:textId="77777777" w:rsidR="008D3800" w:rsidRDefault="008D3800">
      <w:pPr>
        <w:rPr>
          <w:b/>
          <w:color w:val="333333"/>
          <w:sz w:val="21"/>
          <w:szCs w:val="21"/>
        </w:rPr>
      </w:pPr>
    </w:p>
    <w:p w14:paraId="5D45D378" w14:textId="77777777" w:rsidR="008D3800" w:rsidRDefault="008D3800">
      <w:pPr>
        <w:rPr>
          <w:b/>
          <w:color w:val="333333"/>
          <w:sz w:val="28"/>
          <w:szCs w:val="28"/>
        </w:rPr>
      </w:pPr>
    </w:p>
    <w:p w14:paraId="5ACE7E28" w14:textId="77777777" w:rsidR="008D3800" w:rsidRDefault="008D3800">
      <w:pPr>
        <w:rPr>
          <w:b/>
          <w:color w:val="333333"/>
          <w:sz w:val="28"/>
          <w:szCs w:val="28"/>
        </w:rPr>
      </w:pPr>
    </w:p>
    <w:p w14:paraId="3ECA9D06" w14:textId="77777777" w:rsidR="008D3800" w:rsidRDefault="008D3800">
      <w:pPr>
        <w:rPr>
          <w:b/>
          <w:color w:val="333333"/>
          <w:sz w:val="28"/>
          <w:szCs w:val="28"/>
        </w:rPr>
      </w:pPr>
    </w:p>
    <w:p w14:paraId="7DF6B682" w14:textId="77777777" w:rsidR="008D3800" w:rsidRDefault="008D3800">
      <w:pPr>
        <w:rPr>
          <w:b/>
          <w:color w:val="333333"/>
          <w:sz w:val="28"/>
          <w:szCs w:val="28"/>
        </w:rPr>
      </w:pPr>
    </w:p>
    <w:p w14:paraId="7CC4966E" w14:textId="77777777" w:rsidR="008D3800" w:rsidRDefault="008D3800">
      <w:pPr>
        <w:rPr>
          <w:b/>
          <w:color w:val="333333"/>
          <w:sz w:val="28"/>
          <w:szCs w:val="28"/>
        </w:rPr>
      </w:pPr>
    </w:p>
    <w:p w14:paraId="1CCBE7E2" w14:textId="77777777" w:rsidR="008D3800" w:rsidRDefault="008D3800">
      <w:pPr>
        <w:rPr>
          <w:b/>
          <w:color w:val="333333"/>
          <w:sz w:val="28"/>
          <w:szCs w:val="28"/>
        </w:rPr>
      </w:pPr>
    </w:p>
    <w:p w14:paraId="558B8E8F" w14:textId="77777777" w:rsidR="008D3800" w:rsidRDefault="008D3800">
      <w:pPr>
        <w:rPr>
          <w:b/>
          <w:color w:val="333333"/>
          <w:sz w:val="28"/>
          <w:szCs w:val="28"/>
        </w:rPr>
      </w:pPr>
    </w:p>
    <w:p w14:paraId="65E8EC66" w14:textId="77777777" w:rsidR="008D3800" w:rsidRDefault="008D3800">
      <w:pPr>
        <w:rPr>
          <w:b/>
          <w:color w:val="333333"/>
          <w:sz w:val="28"/>
          <w:szCs w:val="28"/>
        </w:rPr>
      </w:pPr>
    </w:p>
    <w:p w14:paraId="33C1E6D6" w14:textId="77777777" w:rsidR="008D3800" w:rsidRDefault="008D3800">
      <w:pPr>
        <w:rPr>
          <w:b/>
          <w:color w:val="333333"/>
          <w:sz w:val="28"/>
          <w:szCs w:val="28"/>
        </w:rPr>
      </w:pPr>
    </w:p>
    <w:p w14:paraId="30C17B28" w14:textId="77777777" w:rsidR="008D3800" w:rsidRDefault="008D3800">
      <w:pPr>
        <w:rPr>
          <w:b/>
          <w:color w:val="333333"/>
          <w:sz w:val="28"/>
          <w:szCs w:val="28"/>
        </w:rPr>
      </w:pPr>
    </w:p>
    <w:p w14:paraId="099E7817" w14:textId="77777777" w:rsidR="008D3800" w:rsidRDefault="008D3800">
      <w:pPr>
        <w:rPr>
          <w:b/>
          <w:color w:val="333333"/>
          <w:sz w:val="28"/>
          <w:szCs w:val="28"/>
        </w:rPr>
      </w:pPr>
    </w:p>
    <w:p w14:paraId="1F71B391" w14:textId="77777777" w:rsidR="008D3800" w:rsidRDefault="008D3800">
      <w:pPr>
        <w:rPr>
          <w:b/>
          <w:color w:val="333333"/>
          <w:sz w:val="28"/>
          <w:szCs w:val="28"/>
        </w:rPr>
      </w:pPr>
    </w:p>
    <w:p w14:paraId="680297C4" w14:textId="77777777" w:rsidR="008D3800" w:rsidRDefault="008D3800">
      <w:pPr>
        <w:rPr>
          <w:b/>
          <w:color w:val="333333"/>
          <w:sz w:val="28"/>
          <w:szCs w:val="28"/>
        </w:rPr>
      </w:pPr>
    </w:p>
    <w:p w14:paraId="46852F17" w14:textId="77777777" w:rsidR="008D3800" w:rsidRDefault="00000000">
      <w:pPr>
        <w:rPr>
          <w:b/>
          <w:color w:val="333333"/>
          <w:sz w:val="28"/>
          <w:szCs w:val="28"/>
        </w:rPr>
      </w:pPr>
      <w:r>
        <w:rPr>
          <w:b/>
          <w:color w:val="333333"/>
          <w:sz w:val="28"/>
          <w:szCs w:val="28"/>
        </w:rPr>
        <w:t xml:space="preserve">                                    REFERENCES</w:t>
      </w:r>
    </w:p>
    <w:tbl>
      <w:tblPr>
        <w:tblStyle w:val="a3"/>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40"/>
        <w:gridCol w:w="220"/>
      </w:tblGrid>
      <w:tr w:rsidR="008D3800" w14:paraId="5E1D5129" w14:textId="77777777">
        <w:trPr>
          <w:trHeight w:val="510"/>
        </w:trPr>
        <w:tc>
          <w:tcPr>
            <w:tcW w:w="9246" w:type="dxa"/>
            <w:tcBorders>
              <w:top w:val="nil"/>
              <w:left w:val="nil"/>
              <w:bottom w:val="nil"/>
              <w:right w:val="nil"/>
            </w:tcBorders>
            <w:tcMar>
              <w:top w:w="0" w:type="dxa"/>
              <w:left w:w="0" w:type="dxa"/>
              <w:bottom w:w="0" w:type="dxa"/>
              <w:right w:w="0" w:type="dxa"/>
            </w:tcMar>
          </w:tcPr>
          <w:p w14:paraId="7E6C6CF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09DBB0B" w14:textId="77777777" w:rsidR="008D3800" w:rsidRDefault="008D3800">
            <w:pPr>
              <w:rPr>
                <w:rFonts w:ascii="Verdana" w:eastAsia="Verdana" w:hAnsi="Verdana" w:cs="Verdana"/>
                <w:sz w:val="28"/>
                <w:szCs w:val="28"/>
              </w:rPr>
            </w:pPr>
          </w:p>
        </w:tc>
      </w:tr>
      <w:tr w:rsidR="008D3800" w14:paraId="4082C432"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5BF8CA1" w14:textId="77777777" w:rsidR="008D3800" w:rsidRDefault="008D3800">
            <w:pPr>
              <w:rPr>
                <w:rFonts w:ascii="Verdana" w:eastAsia="Verdana" w:hAnsi="Verdana" w:cs="Verdana"/>
                <w:sz w:val="28"/>
                <w:szCs w:val="28"/>
              </w:rPr>
            </w:pPr>
          </w:p>
        </w:tc>
      </w:tr>
      <w:tr w:rsidR="008D3800" w14:paraId="49453A3F"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73AD857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2E6BF49" w14:textId="77777777" w:rsidR="008D3800" w:rsidRDefault="008D3800">
            <w:pPr>
              <w:rPr>
                <w:rFonts w:ascii="Verdana" w:eastAsia="Verdana" w:hAnsi="Verdana" w:cs="Verdana"/>
                <w:sz w:val="28"/>
                <w:szCs w:val="28"/>
              </w:rPr>
            </w:pPr>
          </w:p>
        </w:tc>
      </w:tr>
      <w:tr w:rsidR="008D3800" w14:paraId="2A953B4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FD85DD9" w14:textId="77777777" w:rsidR="008D3800" w:rsidRDefault="008D3800">
            <w:pPr>
              <w:rPr>
                <w:rFonts w:ascii="Verdana" w:eastAsia="Verdana" w:hAnsi="Verdana" w:cs="Verdana"/>
                <w:sz w:val="28"/>
                <w:szCs w:val="28"/>
              </w:rPr>
            </w:pPr>
          </w:p>
        </w:tc>
      </w:tr>
      <w:tr w:rsidR="008D3800" w14:paraId="4339E0FA"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A10E15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4A1EE25" w14:textId="77777777" w:rsidR="008D3800" w:rsidRDefault="008D3800">
            <w:pPr>
              <w:rPr>
                <w:rFonts w:ascii="Verdana" w:eastAsia="Verdana" w:hAnsi="Verdana" w:cs="Verdana"/>
                <w:sz w:val="28"/>
                <w:szCs w:val="28"/>
              </w:rPr>
            </w:pPr>
          </w:p>
        </w:tc>
      </w:tr>
      <w:tr w:rsidR="008D3800" w14:paraId="14C55019"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E78A100" w14:textId="77777777" w:rsidR="008D3800" w:rsidRDefault="008D3800">
            <w:pPr>
              <w:rPr>
                <w:rFonts w:ascii="Verdana" w:eastAsia="Verdana" w:hAnsi="Verdana" w:cs="Verdana"/>
                <w:sz w:val="28"/>
                <w:szCs w:val="28"/>
              </w:rPr>
            </w:pPr>
          </w:p>
        </w:tc>
      </w:tr>
      <w:tr w:rsidR="008D3800" w14:paraId="6840B3A0"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09E936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E8A3C87" w14:textId="77777777" w:rsidR="008D3800" w:rsidRDefault="008D3800">
            <w:pPr>
              <w:rPr>
                <w:rFonts w:ascii="Verdana" w:eastAsia="Verdana" w:hAnsi="Verdana" w:cs="Verdana"/>
                <w:sz w:val="28"/>
                <w:szCs w:val="28"/>
              </w:rPr>
            </w:pPr>
          </w:p>
        </w:tc>
      </w:tr>
      <w:tr w:rsidR="008D3800" w14:paraId="1B48225C"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537DDE4" w14:textId="77777777" w:rsidR="008D3800" w:rsidRDefault="008D3800">
            <w:pPr>
              <w:rPr>
                <w:rFonts w:ascii="Verdana" w:eastAsia="Verdana" w:hAnsi="Verdana" w:cs="Verdana"/>
                <w:sz w:val="28"/>
                <w:szCs w:val="28"/>
              </w:rPr>
            </w:pPr>
          </w:p>
        </w:tc>
      </w:tr>
      <w:tr w:rsidR="008D3800" w14:paraId="70E842B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95AF58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18AB254" w14:textId="77777777" w:rsidR="008D3800" w:rsidRDefault="008D3800">
            <w:pPr>
              <w:rPr>
                <w:rFonts w:ascii="Verdana" w:eastAsia="Verdana" w:hAnsi="Verdana" w:cs="Verdana"/>
                <w:sz w:val="28"/>
                <w:szCs w:val="28"/>
              </w:rPr>
            </w:pPr>
          </w:p>
        </w:tc>
      </w:tr>
      <w:tr w:rsidR="008D3800" w14:paraId="76B22034"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955412D" w14:textId="77777777" w:rsidR="008D3800" w:rsidRDefault="008D3800">
            <w:pPr>
              <w:rPr>
                <w:rFonts w:ascii="Verdana" w:eastAsia="Verdana" w:hAnsi="Verdana" w:cs="Verdana"/>
                <w:sz w:val="28"/>
                <w:szCs w:val="28"/>
              </w:rPr>
            </w:pPr>
          </w:p>
        </w:tc>
      </w:tr>
      <w:tr w:rsidR="008D3800" w14:paraId="5C53CC81"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A8A6852"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AD0EE54" w14:textId="77777777" w:rsidR="008D3800" w:rsidRDefault="008D3800">
            <w:pPr>
              <w:rPr>
                <w:rFonts w:ascii="Verdana" w:eastAsia="Verdana" w:hAnsi="Verdana" w:cs="Verdana"/>
                <w:sz w:val="28"/>
                <w:szCs w:val="28"/>
              </w:rPr>
            </w:pPr>
          </w:p>
        </w:tc>
      </w:tr>
      <w:tr w:rsidR="008D3800" w14:paraId="4CC5E50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5D94F5A" w14:textId="77777777" w:rsidR="008D3800" w:rsidRDefault="008D3800">
            <w:pPr>
              <w:rPr>
                <w:rFonts w:ascii="Verdana" w:eastAsia="Verdana" w:hAnsi="Verdana" w:cs="Verdana"/>
                <w:sz w:val="28"/>
                <w:szCs w:val="28"/>
              </w:rPr>
            </w:pPr>
          </w:p>
        </w:tc>
      </w:tr>
      <w:tr w:rsidR="008D3800" w14:paraId="0F3CE088"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5EF0BD6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9FBDB0" w14:textId="77777777" w:rsidR="008D3800" w:rsidRDefault="008D3800">
            <w:pPr>
              <w:rPr>
                <w:rFonts w:ascii="Verdana" w:eastAsia="Verdana" w:hAnsi="Verdana" w:cs="Verdana"/>
                <w:sz w:val="28"/>
                <w:szCs w:val="28"/>
              </w:rPr>
            </w:pPr>
          </w:p>
        </w:tc>
      </w:tr>
      <w:tr w:rsidR="008D3800" w14:paraId="69481D6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D7E81D9" w14:textId="77777777" w:rsidR="008D3800" w:rsidRDefault="008D3800">
            <w:pPr>
              <w:rPr>
                <w:rFonts w:ascii="Verdana" w:eastAsia="Verdana" w:hAnsi="Verdana" w:cs="Verdana"/>
                <w:sz w:val="28"/>
                <w:szCs w:val="28"/>
              </w:rPr>
            </w:pPr>
          </w:p>
        </w:tc>
      </w:tr>
      <w:tr w:rsidR="008D3800" w14:paraId="5D8A340A"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0E9CBB6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DCE4718" w14:textId="77777777" w:rsidR="008D3800" w:rsidRDefault="008D3800">
            <w:pPr>
              <w:rPr>
                <w:rFonts w:ascii="Verdana" w:eastAsia="Verdana" w:hAnsi="Verdana" w:cs="Verdana"/>
                <w:sz w:val="28"/>
                <w:szCs w:val="28"/>
              </w:rPr>
            </w:pPr>
          </w:p>
        </w:tc>
      </w:tr>
      <w:tr w:rsidR="008D3800" w14:paraId="5A93ED09"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9FB590C" w14:textId="77777777" w:rsidR="008D3800" w:rsidRDefault="008D3800">
            <w:pPr>
              <w:rPr>
                <w:rFonts w:ascii="Verdana" w:eastAsia="Verdana" w:hAnsi="Verdana" w:cs="Verdana"/>
                <w:sz w:val="28"/>
                <w:szCs w:val="28"/>
              </w:rPr>
            </w:pPr>
          </w:p>
        </w:tc>
      </w:tr>
      <w:tr w:rsidR="008D3800" w14:paraId="3702C546"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7F95DA4"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48A4195" w14:textId="77777777" w:rsidR="008D3800" w:rsidRDefault="008D3800">
            <w:pPr>
              <w:rPr>
                <w:rFonts w:ascii="Verdana" w:eastAsia="Verdana" w:hAnsi="Verdana" w:cs="Verdana"/>
                <w:sz w:val="28"/>
                <w:szCs w:val="28"/>
              </w:rPr>
            </w:pPr>
          </w:p>
        </w:tc>
      </w:tr>
      <w:tr w:rsidR="008D3800" w14:paraId="20FF91E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056E799" w14:textId="77777777" w:rsidR="008D3800" w:rsidRDefault="008D3800">
            <w:pPr>
              <w:rPr>
                <w:rFonts w:ascii="Verdana" w:eastAsia="Verdana" w:hAnsi="Verdana" w:cs="Verdana"/>
                <w:sz w:val="28"/>
                <w:szCs w:val="28"/>
              </w:rPr>
            </w:pPr>
          </w:p>
        </w:tc>
      </w:tr>
      <w:tr w:rsidR="008D3800" w14:paraId="485C06E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078D230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C85E982" w14:textId="77777777" w:rsidR="008D3800" w:rsidRDefault="008D3800">
            <w:pPr>
              <w:rPr>
                <w:rFonts w:ascii="Verdana" w:eastAsia="Verdana" w:hAnsi="Verdana" w:cs="Verdana"/>
                <w:sz w:val="28"/>
                <w:szCs w:val="28"/>
              </w:rPr>
            </w:pPr>
          </w:p>
        </w:tc>
      </w:tr>
      <w:tr w:rsidR="008D3800" w14:paraId="1E622C8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D80B9BC" w14:textId="77777777" w:rsidR="008D3800" w:rsidRDefault="008D3800">
            <w:pPr>
              <w:rPr>
                <w:rFonts w:ascii="Verdana" w:eastAsia="Verdana" w:hAnsi="Verdana" w:cs="Verdana"/>
                <w:sz w:val="28"/>
                <w:szCs w:val="28"/>
              </w:rPr>
            </w:pPr>
          </w:p>
        </w:tc>
      </w:tr>
      <w:tr w:rsidR="008D3800" w14:paraId="0B03A3BF"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752F89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51829AE" w14:textId="77777777" w:rsidR="008D3800" w:rsidRDefault="008D3800">
            <w:pPr>
              <w:rPr>
                <w:rFonts w:ascii="Verdana" w:eastAsia="Verdana" w:hAnsi="Verdana" w:cs="Verdana"/>
                <w:sz w:val="28"/>
                <w:szCs w:val="28"/>
              </w:rPr>
            </w:pPr>
          </w:p>
        </w:tc>
      </w:tr>
      <w:tr w:rsidR="008D3800" w14:paraId="109F71A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5AD9E52" w14:textId="77777777" w:rsidR="008D3800" w:rsidRDefault="008D3800">
            <w:pPr>
              <w:rPr>
                <w:rFonts w:ascii="Verdana" w:eastAsia="Verdana" w:hAnsi="Verdana" w:cs="Verdana"/>
                <w:sz w:val="28"/>
                <w:szCs w:val="28"/>
              </w:rPr>
            </w:pPr>
          </w:p>
        </w:tc>
      </w:tr>
      <w:tr w:rsidR="008D3800" w14:paraId="291F72DC"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FD7E08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7CE1C46" w14:textId="77777777" w:rsidR="008D3800" w:rsidRDefault="008D3800">
            <w:pPr>
              <w:rPr>
                <w:rFonts w:ascii="Verdana" w:eastAsia="Verdana" w:hAnsi="Verdana" w:cs="Verdana"/>
                <w:sz w:val="28"/>
                <w:szCs w:val="28"/>
              </w:rPr>
            </w:pPr>
          </w:p>
        </w:tc>
      </w:tr>
      <w:tr w:rsidR="008D3800" w14:paraId="56BAF8F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6863C10" w14:textId="77777777" w:rsidR="008D3800" w:rsidRDefault="008D3800">
            <w:pPr>
              <w:rPr>
                <w:rFonts w:ascii="Verdana" w:eastAsia="Verdana" w:hAnsi="Verdana" w:cs="Verdana"/>
                <w:sz w:val="28"/>
                <w:szCs w:val="28"/>
              </w:rPr>
            </w:pPr>
          </w:p>
        </w:tc>
      </w:tr>
      <w:tr w:rsidR="008D3800" w14:paraId="6259EB5F"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5DEF178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866FF38" w14:textId="77777777" w:rsidR="008D3800" w:rsidRDefault="008D3800">
            <w:pPr>
              <w:rPr>
                <w:rFonts w:ascii="Verdana" w:eastAsia="Verdana" w:hAnsi="Verdana" w:cs="Verdana"/>
                <w:sz w:val="28"/>
                <w:szCs w:val="28"/>
              </w:rPr>
            </w:pPr>
          </w:p>
        </w:tc>
      </w:tr>
      <w:tr w:rsidR="008D3800" w14:paraId="6C1F4EE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EA78829" w14:textId="77777777" w:rsidR="008D3800" w:rsidRDefault="008D3800">
            <w:pPr>
              <w:rPr>
                <w:rFonts w:ascii="Verdana" w:eastAsia="Verdana" w:hAnsi="Verdana" w:cs="Verdana"/>
                <w:sz w:val="28"/>
                <w:szCs w:val="28"/>
              </w:rPr>
            </w:pPr>
          </w:p>
        </w:tc>
      </w:tr>
      <w:tr w:rsidR="008D3800" w14:paraId="5F357CCA"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822F51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0217941" w14:textId="77777777" w:rsidR="008D3800" w:rsidRDefault="008D3800">
            <w:pPr>
              <w:rPr>
                <w:rFonts w:ascii="Verdana" w:eastAsia="Verdana" w:hAnsi="Verdana" w:cs="Verdana"/>
                <w:sz w:val="28"/>
                <w:szCs w:val="28"/>
              </w:rPr>
            </w:pPr>
          </w:p>
        </w:tc>
      </w:tr>
      <w:tr w:rsidR="008D3800" w14:paraId="26A104C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2014AD8" w14:textId="77777777" w:rsidR="008D3800" w:rsidRDefault="008D3800">
            <w:pPr>
              <w:rPr>
                <w:rFonts w:ascii="Verdana" w:eastAsia="Verdana" w:hAnsi="Verdana" w:cs="Verdana"/>
                <w:sz w:val="28"/>
                <w:szCs w:val="28"/>
              </w:rPr>
            </w:pPr>
          </w:p>
        </w:tc>
      </w:tr>
      <w:tr w:rsidR="008D3800" w14:paraId="246F8CF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A421F7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5BED148" w14:textId="77777777" w:rsidR="008D3800" w:rsidRDefault="008D3800">
            <w:pPr>
              <w:rPr>
                <w:rFonts w:ascii="Verdana" w:eastAsia="Verdana" w:hAnsi="Verdana" w:cs="Verdana"/>
                <w:sz w:val="28"/>
                <w:szCs w:val="28"/>
              </w:rPr>
            </w:pPr>
          </w:p>
        </w:tc>
      </w:tr>
      <w:tr w:rsidR="008D3800" w14:paraId="35E051F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67F1F4A" w14:textId="77777777" w:rsidR="008D3800" w:rsidRDefault="008D3800">
            <w:pPr>
              <w:rPr>
                <w:rFonts w:ascii="Verdana" w:eastAsia="Verdana" w:hAnsi="Verdana" w:cs="Verdana"/>
                <w:sz w:val="28"/>
                <w:szCs w:val="28"/>
              </w:rPr>
            </w:pPr>
          </w:p>
        </w:tc>
      </w:tr>
      <w:tr w:rsidR="008D3800" w14:paraId="0DE05836"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79B65DA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432D9F4" w14:textId="77777777" w:rsidR="008D3800" w:rsidRDefault="008D3800">
            <w:pPr>
              <w:rPr>
                <w:rFonts w:ascii="Verdana" w:eastAsia="Verdana" w:hAnsi="Verdana" w:cs="Verdana"/>
                <w:sz w:val="28"/>
                <w:szCs w:val="28"/>
              </w:rPr>
            </w:pPr>
          </w:p>
        </w:tc>
      </w:tr>
      <w:tr w:rsidR="008D3800" w14:paraId="344DB35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2A4B8AD" w14:textId="77777777" w:rsidR="008D3800" w:rsidRDefault="008D3800">
            <w:pPr>
              <w:rPr>
                <w:rFonts w:ascii="Verdana" w:eastAsia="Verdana" w:hAnsi="Verdana" w:cs="Verdana"/>
                <w:sz w:val="28"/>
                <w:szCs w:val="28"/>
              </w:rPr>
            </w:pPr>
          </w:p>
        </w:tc>
      </w:tr>
      <w:tr w:rsidR="008D3800" w14:paraId="0747B6E5"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3E6F3F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E2B1EC1" w14:textId="77777777" w:rsidR="008D3800" w:rsidRDefault="008D3800">
            <w:pPr>
              <w:rPr>
                <w:rFonts w:ascii="Verdana" w:eastAsia="Verdana" w:hAnsi="Verdana" w:cs="Verdana"/>
                <w:sz w:val="28"/>
                <w:szCs w:val="28"/>
              </w:rPr>
            </w:pPr>
          </w:p>
        </w:tc>
      </w:tr>
      <w:tr w:rsidR="008D3800" w14:paraId="6A44F75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5402E81" w14:textId="77777777" w:rsidR="008D3800" w:rsidRDefault="008D3800">
            <w:pPr>
              <w:rPr>
                <w:rFonts w:ascii="Verdana" w:eastAsia="Verdana" w:hAnsi="Verdana" w:cs="Verdana"/>
                <w:sz w:val="28"/>
                <w:szCs w:val="28"/>
              </w:rPr>
            </w:pPr>
          </w:p>
        </w:tc>
      </w:tr>
      <w:tr w:rsidR="008D3800" w14:paraId="61C855C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2D25ED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B8E00FB" w14:textId="77777777" w:rsidR="008D3800" w:rsidRDefault="008D3800">
            <w:pPr>
              <w:rPr>
                <w:rFonts w:ascii="Verdana" w:eastAsia="Verdana" w:hAnsi="Verdana" w:cs="Verdana"/>
                <w:sz w:val="28"/>
                <w:szCs w:val="28"/>
              </w:rPr>
            </w:pPr>
          </w:p>
        </w:tc>
      </w:tr>
      <w:tr w:rsidR="008D3800" w14:paraId="4573C72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D8EAC45" w14:textId="77777777" w:rsidR="008D3800" w:rsidRDefault="008D3800">
            <w:pPr>
              <w:rPr>
                <w:rFonts w:ascii="Verdana" w:eastAsia="Verdana" w:hAnsi="Verdana" w:cs="Verdana"/>
                <w:sz w:val="28"/>
                <w:szCs w:val="28"/>
              </w:rPr>
            </w:pPr>
          </w:p>
        </w:tc>
      </w:tr>
      <w:tr w:rsidR="008D3800" w14:paraId="76128319"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5AB24B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1AB5CC4" w14:textId="77777777" w:rsidR="008D3800" w:rsidRDefault="008D3800">
            <w:pPr>
              <w:rPr>
                <w:rFonts w:ascii="Verdana" w:eastAsia="Verdana" w:hAnsi="Verdana" w:cs="Verdana"/>
                <w:sz w:val="28"/>
                <w:szCs w:val="28"/>
              </w:rPr>
            </w:pPr>
          </w:p>
        </w:tc>
      </w:tr>
      <w:tr w:rsidR="008D3800" w14:paraId="05ECE11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F3C4341" w14:textId="77777777" w:rsidR="008D3800" w:rsidRDefault="008D3800">
            <w:pPr>
              <w:rPr>
                <w:rFonts w:ascii="Verdana" w:eastAsia="Verdana" w:hAnsi="Verdana" w:cs="Verdana"/>
                <w:sz w:val="28"/>
                <w:szCs w:val="28"/>
              </w:rPr>
            </w:pPr>
          </w:p>
        </w:tc>
      </w:tr>
      <w:tr w:rsidR="008D3800" w14:paraId="3CA4BFD9"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6B8500D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87DC969" w14:textId="77777777" w:rsidR="008D3800" w:rsidRDefault="008D3800">
            <w:pPr>
              <w:rPr>
                <w:rFonts w:ascii="Verdana" w:eastAsia="Verdana" w:hAnsi="Verdana" w:cs="Verdana"/>
                <w:sz w:val="28"/>
                <w:szCs w:val="28"/>
              </w:rPr>
            </w:pPr>
          </w:p>
        </w:tc>
      </w:tr>
      <w:tr w:rsidR="008D3800" w14:paraId="76D5CAF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760C798" w14:textId="77777777" w:rsidR="008D3800" w:rsidRDefault="008D3800">
            <w:pPr>
              <w:rPr>
                <w:rFonts w:ascii="Verdana" w:eastAsia="Verdana" w:hAnsi="Verdana" w:cs="Verdana"/>
                <w:sz w:val="28"/>
                <w:szCs w:val="28"/>
              </w:rPr>
            </w:pPr>
          </w:p>
        </w:tc>
      </w:tr>
      <w:tr w:rsidR="008D3800" w14:paraId="5B61164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2D7464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7B023FB" w14:textId="77777777" w:rsidR="008D3800" w:rsidRDefault="008D3800">
            <w:pPr>
              <w:rPr>
                <w:rFonts w:ascii="Verdana" w:eastAsia="Verdana" w:hAnsi="Verdana" w:cs="Verdana"/>
                <w:sz w:val="28"/>
                <w:szCs w:val="28"/>
              </w:rPr>
            </w:pPr>
          </w:p>
        </w:tc>
      </w:tr>
      <w:tr w:rsidR="008D3800" w14:paraId="3ED7768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6A04DDA" w14:textId="77777777" w:rsidR="008D3800" w:rsidRDefault="008D3800">
            <w:pPr>
              <w:rPr>
                <w:rFonts w:ascii="Verdana" w:eastAsia="Verdana" w:hAnsi="Verdana" w:cs="Verdana"/>
                <w:sz w:val="28"/>
                <w:szCs w:val="28"/>
              </w:rPr>
            </w:pPr>
          </w:p>
        </w:tc>
      </w:tr>
      <w:tr w:rsidR="008D3800" w14:paraId="6E756592"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6AEB7DD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748C9DF" w14:textId="77777777" w:rsidR="008D3800" w:rsidRDefault="008D3800">
            <w:pPr>
              <w:rPr>
                <w:rFonts w:ascii="Verdana" w:eastAsia="Verdana" w:hAnsi="Verdana" w:cs="Verdana"/>
                <w:sz w:val="28"/>
                <w:szCs w:val="28"/>
              </w:rPr>
            </w:pPr>
          </w:p>
        </w:tc>
      </w:tr>
      <w:tr w:rsidR="008D3800" w14:paraId="64DC869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8C69205" w14:textId="77777777" w:rsidR="008D3800" w:rsidRDefault="008D3800">
            <w:pPr>
              <w:rPr>
                <w:rFonts w:ascii="Verdana" w:eastAsia="Verdana" w:hAnsi="Verdana" w:cs="Verdana"/>
                <w:sz w:val="28"/>
                <w:szCs w:val="28"/>
              </w:rPr>
            </w:pPr>
          </w:p>
        </w:tc>
      </w:tr>
      <w:tr w:rsidR="008D3800" w14:paraId="72261F48"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7B23E7E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B839634" w14:textId="77777777" w:rsidR="008D3800" w:rsidRDefault="008D3800">
            <w:pPr>
              <w:rPr>
                <w:rFonts w:ascii="Verdana" w:eastAsia="Verdana" w:hAnsi="Verdana" w:cs="Verdana"/>
                <w:sz w:val="28"/>
                <w:szCs w:val="28"/>
              </w:rPr>
            </w:pPr>
          </w:p>
        </w:tc>
      </w:tr>
      <w:tr w:rsidR="008D3800" w14:paraId="5D47D9BA"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B8AF78E" w14:textId="77777777" w:rsidR="008D3800" w:rsidRDefault="008D3800">
            <w:pPr>
              <w:rPr>
                <w:rFonts w:ascii="Verdana" w:eastAsia="Verdana" w:hAnsi="Verdana" w:cs="Verdana"/>
                <w:sz w:val="28"/>
                <w:szCs w:val="28"/>
              </w:rPr>
            </w:pPr>
          </w:p>
        </w:tc>
      </w:tr>
      <w:tr w:rsidR="008D3800" w14:paraId="1FE56A6F"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87897ED"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693365" w14:textId="77777777" w:rsidR="008D3800" w:rsidRDefault="008D3800">
            <w:pPr>
              <w:rPr>
                <w:rFonts w:ascii="Verdana" w:eastAsia="Verdana" w:hAnsi="Verdana" w:cs="Verdana"/>
                <w:sz w:val="28"/>
                <w:szCs w:val="28"/>
              </w:rPr>
            </w:pPr>
          </w:p>
        </w:tc>
      </w:tr>
      <w:tr w:rsidR="008D3800" w14:paraId="4F77A94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F30D567" w14:textId="77777777" w:rsidR="008D3800" w:rsidRDefault="008D3800">
            <w:pPr>
              <w:rPr>
                <w:rFonts w:ascii="Verdana" w:eastAsia="Verdana" w:hAnsi="Verdana" w:cs="Verdana"/>
                <w:sz w:val="28"/>
                <w:szCs w:val="28"/>
              </w:rPr>
            </w:pPr>
          </w:p>
        </w:tc>
      </w:tr>
      <w:tr w:rsidR="008D3800" w14:paraId="220D0C41"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3CA6195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B26941D" w14:textId="77777777" w:rsidR="008D3800" w:rsidRDefault="008D3800">
            <w:pPr>
              <w:rPr>
                <w:rFonts w:ascii="Verdana" w:eastAsia="Verdana" w:hAnsi="Verdana" w:cs="Verdana"/>
                <w:sz w:val="28"/>
                <w:szCs w:val="28"/>
              </w:rPr>
            </w:pPr>
          </w:p>
        </w:tc>
      </w:tr>
      <w:tr w:rsidR="008D3800" w14:paraId="1DD7A65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99BECC8" w14:textId="77777777" w:rsidR="008D3800" w:rsidRDefault="008D3800">
            <w:pPr>
              <w:rPr>
                <w:rFonts w:ascii="Verdana" w:eastAsia="Verdana" w:hAnsi="Verdana" w:cs="Verdana"/>
                <w:sz w:val="28"/>
                <w:szCs w:val="28"/>
              </w:rPr>
            </w:pPr>
          </w:p>
        </w:tc>
      </w:tr>
      <w:tr w:rsidR="008D3800" w14:paraId="522EDCA2"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751486A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F7FBAD2" w14:textId="77777777" w:rsidR="008D3800" w:rsidRDefault="008D3800">
            <w:pPr>
              <w:rPr>
                <w:rFonts w:ascii="Verdana" w:eastAsia="Verdana" w:hAnsi="Verdana" w:cs="Verdana"/>
                <w:sz w:val="28"/>
                <w:szCs w:val="28"/>
              </w:rPr>
            </w:pPr>
          </w:p>
        </w:tc>
      </w:tr>
      <w:tr w:rsidR="008D3800" w14:paraId="412FAAB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AD32497" w14:textId="77777777" w:rsidR="008D3800" w:rsidRDefault="008D3800">
            <w:pPr>
              <w:rPr>
                <w:rFonts w:ascii="Verdana" w:eastAsia="Verdana" w:hAnsi="Verdana" w:cs="Verdana"/>
                <w:sz w:val="28"/>
                <w:szCs w:val="28"/>
              </w:rPr>
            </w:pPr>
          </w:p>
        </w:tc>
      </w:tr>
      <w:tr w:rsidR="008D3800" w14:paraId="780FAAC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5CB5240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C34939D" w14:textId="77777777" w:rsidR="008D3800" w:rsidRDefault="008D3800">
            <w:pPr>
              <w:rPr>
                <w:rFonts w:ascii="Verdana" w:eastAsia="Verdana" w:hAnsi="Verdana" w:cs="Verdana"/>
                <w:sz w:val="28"/>
                <w:szCs w:val="28"/>
              </w:rPr>
            </w:pPr>
          </w:p>
        </w:tc>
      </w:tr>
      <w:tr w:rsidR="008D3800" w14:paraId="1E305E5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C18603B" w14:textId="77777777" w:rsidR="008D3800" w:rsidRDefault="008D3800">
            <w:pPr>
              <w:rPr>
                <w:rFonts w:ascii="Verdana" w:eastAsia="Verdana" w:hAnsi="Verdana" w:cs="Verdana"/>
                <w:sz w:val="28"/>
                <w:szCs w:val="28"/>
              </w:rPr>
            </w:pPr>
          </w:p>
        </w:tc>
      </w:tr>
      <w:tr w:rsidR="008D3800" w14:paraId="209BB817"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09F540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B68052F" w14:textId="77777777" w:rsidR="008D3800" w:rsidRDefault="008D3800">
            <w:pPr>
              <w:rPr>
                <w:rFonts w:ascii="Verdana" w:eastAsia="Verdana" w:hAnsi="Verdana" w:cs="Verdana"/>
                <w:sz w:val="28"/>
                <w:szCs w:val="28"/>
              </w:rPr>
            </w:pPr>
          </w:p>
        </w:tc>
      </w:tr>
      <w:tr w:rsidR="008D3800" w14:paraId="2EF4226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0F1FFEF" w14:textId="77777777" w:rsidR="008D3800" w:rsidRDefault="008D3800">
            <w:pPr>
              <w:rPr>
                <w:rFonts w:ascii="Verdana" w:eastAsia="Verdana" w:hAnsi="Verdana" w:cs="Verdana"/>
                <w:sz w:val="28"/>
                <w:szCs w:val="28"/>
              </w:rPr>
            </w:pPr>
          </w:p>
        </w:tc>
      </w:tr>
      <w:tr w:rsidR="008D3800" w14:paraId="29BCCAE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6D9AF0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81D5E70" w14:textId="77777777" w:rsidR="008D3800" w:rsidRDefault="008D3800">
            <w:pPr>
              <w:rPr>
                <w:rFonts w:ascii="Verdana" w:eastAsia="Verdana" w:hAnsi="Verdana" w:cs="Verdana"/>
                <w:sz w:val="28"/>
                <w:szCs w:val="28"/>
              </w:rPr>
            </w:pPr>
          </w:p>
        </w:tc>
      </w:tr>
      <w:tr w:rsidR="008D3800" w14:paraId="039FE66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AC1B093" w14:textId="77777777" w:rsidR="008D3800" w:rsidRDefault="008D3800">
            <w:pPr>
              <w:rPr>
                <w:rFonts w:ascii="Verdana" w:eastAsia="Verdana" w:hAnsi="Verdana" w:cs="Verdana"/>
                <w:sz w:val="28"/>
                <w:szCs w:val="28"/>
              </w:rPr>
            </w:pPr>
          </w:p>
        </w:tc>
      </w:tr>
      <w:tr w:rsidR="008D3800" w14:paraId="43EF1AFE"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855A4B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89D41B8" w14:textId="77777777" w:rsidR="008D3800" w:rsidRDefault="008D3800">
            <w:pPr>
              <w:rPr>
                <w:rFonts w:ascii="Verdana" w:eastAsia="Verdana" w:hAnsi="Verdana" w:cs="Verdana"/>
                <w:sz w:val="28"/>
                <w:szCs w:val="28"/>
              </w:rPr>
            </w:pPr>
          </w:p>
        </w:tc>
      </w:tr>
      <w:tr w:rsidR="008D3800" w14:paraId="4CC9A6C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6EB5286" w14:textId="77777777" w:rsidR="008D3800" w:rsidRDefault="008D3800">
            <w:pPr>
              <w:rPr>
                <w:rFonts w:ascii="Verdana" w:eastAsia="Verdana" w:hAnsi="Verdana" w:cs="Verdana"/>
                <w:sz w:val="28"/>
                <w:szCs w:val="28"/>
              </w:rPr>
            </w:pPr>
          </w:p>
        </w:tc>
      </w:tr>
      <w:tr w:rsidR="008D3800" w14:paraId="323E7E25"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F0F56A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A7B9637" w14:textId="77777777" w:rsidR="008D3800" w:rsidRDefault="008D3800">
            <w:pPr>
              <w:rPr>
                <w:rFonts w:ascii="Verdana" w:eastAsia="Verdana" w:hAnsi="Verdana" w:cs="Verdana"/>
                <w:sz w:val="28"/>
                <w:szCs w:val="28"/>
              </w:rPr>
            </w:pPr>
          </w:p>
        </w:tc>
      </w:tr>
      <w:tr w:rsidR="008D3800" w14:paraId="4057834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27A13D4" w14:textId="77777777" w:rsidR="008D3800" w:rsidRDefault="008D3800">
            <w:pPr>
              <w:rPr>
                <w:rFonts w:ascii="Verdana" w:eastAsia="Verdana" w:hAnsi="Verdana" w:cs="Verdana"/>
                <w:sz w:val="28"/>
                <w:szCs w:val="28"/>
              </w:rPr>
            </w:pPr>
          </w:p>
        </w:tc>
      </w:tr>
      <w:tr w:rsidR="008D3800" w14:paraId="1FD44A10"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785538A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86A448A" w14:textId="77777777" w:rsidR="008D3800" w:rsidRDefault="008D3800">
            <w:pPr>
              <w:rPr>
                <w:rFonts w:ascii="Verdana" w:eastAsia="Verdana" w:hAnsi="Verdana" w:cs="Verdana"/>
                <w:sz w:val="28"/>
                <w:szCs w:val="28"/>
              </w:rPr>
            </w:pPr>
          </w:p>
        </w:tc>
      </w:tr>
      <w:tr w:rsidR="008D3800" w14:paraId="1B3E1BB2"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E29F8E4" w14:textId="77777777" w:rsidR="008D3800" w:rsidRDefault="008D3800">
            <w:pPr>
              <w:rPr>
                <w:rFonts w:ascii="Verdana" w:eastAsia="Verdana" w:hAnsi="Verdana" w:cs="Verdana"/>
                <w:sz w:val="28"/>
                <w:szCs w:val="28"/>
              </w:rPr>
            </w:pPr>
          </w:p>
        </w:tc>
      </w:tr>
      <w:tr w:rsidR="008D3800" w14:paraId="5EDA504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8B93F7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C4ED8F" w14:textId="77777777" w:rsidR="008D3800" w:rsidRDefault="008D3800">
            <w:pPr>
              <w:rPr>
                <w:rFonts w:ascii="Verdana" w:eastAsia="Verdana" w:hAnsi="Verdana" w:cs="Verdana"/>
                <w:sz w:val="28"/>
                <w:szCs w:val="28"/>
              </w:rPr>
            </w:pPr>
          </w:p>
        </w:tc>
      </w:tr>
      <w:tr w:rsidR="008D3800" w14:paraId="6CF2AD8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8479381" w14:textId="77777777" w:rsidR="008D3800" w:rsidRDefault="008D3800">
            <w:pPr>
              <w:rPr>
                <w:rFonts w:ascii="Verdana" w:eastAsia="Verdana" w:hAnsi="Verdana" w:cs="Verdana"/>
                <w:sz w:val="28"/>
                <w:szCs w:val="28"/>
              </w:rPr>
            </w:pPr>
          </w:p>
        </w:tc>
      </w:tr>
      <w:tr w:rsidR="008D3800" w14:paraId="564FB25B"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4F8030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9986461" w14:textId="77777777" w:rsidR="008D3800" w:rsidRDefault="008D3800">
            <w:pPr>
              <w:rPr>
                <w:rFonts w:ascii="Verdana" w:eastAsia="Verdana" w:hAnsi="Verdana" w:cs="Verdana"/>
                <w:sz w:val="28"/>
                <w:szCs w:val="28"/>
              </w:rPr>
            </w:pPr>
          </w:p>
        </w:tc>
      </w:tr>
      <w:tr w:rsidR="008D3800" w14:paraId="4D2D007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A7A3416" w14:textId="77777777" w:rsidR="008D3800" w:rsidRDefault="008D3800">
            <w:pPr>
              <w:rPr>
                <w:rFonts w:ascii="Verdana" w:eastAsia="Verdana" w:hAnsi="Verdana" w:cs="Verdana"/>
                <w:sz w:val="28"/>
                <w:szCs w:val="28"/>
              </w:rPr>
            </w:pPr>
          </w:p>
        </w:tc>
      </w:tr>
      <w:tr w:rsidR="008D3800" w14:paraId="0208AB6B"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5277B23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FCD1C7" w14:textId="77777777" w:rsidR="008D3800" w:rsidRDefault="008D3800">
            <w:pPr>
              <w:rPr>
                <w:rFonts w:ascii="Verdana" w:eastAsia="Verdana" w:hAnsi="Verdana" w:cs="Verdana"/>
                <w:sz w:val="28"/>
                <w:szCs w:val="28"/>
              </w:rPr>
            </w:pPr>
          </w:p>
        </w:tc>
      </w:tr>
      <w:tr w:rsidR="008D3800" w14:paraId="4D1DCFE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1A4DF78" w14:textId="77777777" w:rsidR="008D3800" w:rsidRDefault="008D3800">
            <w:pPr>
              <w:rPr>
                <w:rFonts w:ascii="Verdana" w:eastAsia="Verdana" w:hAnsi="Verdana" w:cs="Verdana"/>
                <w:sz w:val="28"/>
                <w:szCs w:val="28"/>
              </w:rPr>
            </w:pPr>
          </w:p>
        </w:tc>
      </w:tr>
      <w:tr w:rsidR="008D3800" w14:paraId="06CB7317"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BBD51B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8F5BFC9" w14:textId="77777777" w:rsidR="008D3800" w:rsidRDefault="008D3800">
            <w:pPr>
              <w:rPr>
                <w:rFonts w:ascii="Verdana" w:eastAsia="Verdana" w:hAnsi="Verdana" w:cs="Verdana"/>
                <w:sz w:val="28"/>
                <w:szCs w:val="28"/>
              </w:rPr>
            </w:pPr>
          </w:p>
        </w:tc>
      </w:tr>
      <w:tr w:rsidR="008D3800" w14:paraId="2CBC329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60AF094" w14:textId="77777777" w:rsidR="008D3800" w:rsidRDefault="008D3800">
            <w:pPr>
              <w:rPr>
                <w:rFonts w:ascii="Verdana" w:eastAsia="Verdana" w:hAnsi="Verdana" w:cs="Verdana"/>
                <w:sz w:val="28"/>
                <w:szCs w:val="28"/>
              </w:rPr>
            </w:pPr>
          </w:p>
        </w:tc>
      </w:tr>
      <w:tr w:rsidR="008D3800" w14:paraId="7D136C0A" w14:textId="77777777">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14:paraId="4AED6FA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1E0EDE7" w14:textId="77777777" w:rsidR="008D3800" w:rsidRDefault="008D3800">
            <w:pPr>
              <w:rPr>
                <w:rFonts w:ascii="Verdana" w:eastAsia="Verdana" w:hAnsi="Verdana" w:cs="Verdana"/>
                <w:sz w:val="28"/>
                <w:szCs w:val="28"/>
              </w:rPr>
            </w:pPr>
          </w:p>
        </w:tc>
      </w:tr>
      <w:tr w:rsidR="008D3800" w14:paraId="3407C0C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D24B384" w14:textId="77777777" w:rsidR="008D3800" w:rsidRDefault="008D3800">
            <w:pPr>
              <w:rPr>
                <w:rFonts w:ascii="Verdana" w:eastAsia="Verdana" w:hAnsi="Verdana" w:cs="Verdana"/>
                <w:sz w:val="28"/>
                <w:szCs w:val="28"/>
              </w:rPr>
            </w:pPr>
          </w:p>
        </w:tc>
      </w:tr>
      <w:tr w:rsidR="008D3800" w14:paraId="072DCA58"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87B1C1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5F23025" w14:textId="77777777" w:rsidR="008D3800" w:rsidRDefault="008D3800">
            <w:pPr>
              <w:rPr>
                <w:rFonts w:ascii="Verdana" w:eastAsia="Verdana" w:hAnsi="Verdana" w:cs="Verdana"/>
                <w:sz w:val="28"/>
                <w:szCs w:val="28"/>
              </w:rPr>
            </w:pPr>
          </w:p>
        </w:tc>
      </w:tr>
      <w:tr w:rsidR="008D3800" w14:paraId="73D6C65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2B84FB7" w14:textId="77777777" w:rsidR="008D3800" w:rsidRDefault="008D3800">
            <w:pPr>
              <w:rPr>
                <w:rFonts w:ascii="Verdana" w:eastAsia="Verdana" w:hAnsi="Verdana" w:cs="Verdana"/>
                <w:sz w:val="28"/>
                <w:szCs w:val="28"/>
              </w:rPr>
            </w:pPr>
          </w:p>
        </w:tc>
      </w:tr>
      <w:tr w:rsidR="008D3800" w14:paraId="237E787E"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184E86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2D4A9AF" w14:textId="77777777" w:rsidR="008D3800" w:rsidRDefault="008D3800">
            <w:pPr>
              <w:rPr>
                <w:rFonts w:ascii="Verdana" w:eastAsia="Verdana" w:hAnsi="Verdana" w:cs="Verdana"/>
                <w:sz w:val="28"/>
                <w:szCs w:val="28"/>
              </w:rPr>
            </w:pPr>
          </w:p>
        </w:tc>
      </w:tr>
      <w:tr w:rsidR="008D3800" w14:paraId="6A63C3F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5E12C0D" w14:textId="77777777" w:rsidR="008D3800" w:rsidRDefault="008D3800">
            <w:pPr>
              <w:rPr>
                <w:rFonts w:ascii="Verdana" w:eastAsia="Verdana" w:hAnsi="Verdana" w:cs="Verdana"/>
                <w:sz w:val="28"/>
                <w:szCs w:val="28"/>
              </w:rPr>
            </w:pPr>
          </w:p>
        </w:tc>
      </w:tr>
      <w:tr w:rsidR="008D3800" w14:paraId="24518A0C"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062B5E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E81A9B" w14:textId="77777777" w:rsidR="008D3800" w:rsidRDefault="008D3800">
            <w:pPr>
              <w:rPr>
                <w:rFonts w:ascii="Verdana" w:eastAsia="Verdana" w:hAnsi="Verdana" w:cs="Verdana"/>
                <w:sz w:val="28"/>
                <w:szCs w:val="28"/>
              </w:rPr>
            </w:pPr>
          </w:p>
        </w:tc>
      </w:tr>
      <w:tr w:rsidR="008D3800" w14:paraId="4488710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729AAC0" w14:textId="77777777" w:rsidR="008D3800" w:rsidRDefault="008D3800">
            <w:pPr>
              <w:rPr>
                <w:rFonts w:ascii="Verdana" w:eastAsia="Verdana" w:hAnsi="Verdana" w:cs="Verdana"/>
                <w:sz w:val="28"/>
                <w:szCs w:val="28"/>
              </w:rPr>
            </w:pPr>
          </w:p>
        </w:tc>
      </w:tr>
      <w:tr w:rsidR="008D3800" w14:paraId="63F2A551"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4164D4E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47DCE8" w14:textId="77777777" w:rsidR="008D3800" w:rsidRDefault="008D3800">
            <w:pPr>
              <w:rPr>
                <w:rFonts w:ascii="Verdana" w:eastAsia="Verdana" w:hAnsi="Verdana" w:cs="Verdana"/>
                <w:sz w:val="28"/>
                <w:szCs w:val="28"/>
              </w:rPr>
            </w:pPr>
          </w:p>
        </w:tc>
      </w:tr>
      <w:tr w:rsidR="008D3800" w14:paraId="6535088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EBD09FC" w14:textId="77777777" w:rsidR="008D3800" w:rsidRDefault="008D3800">
            <w:pPr>
              <w:rPr>
                <w:rFonts w:ascii="Verdana" w:eastAsia="Verdana" w:hAnsi="Verdana" w:cs="Verdana"/>
                <w:sz w:val="28"/>
                <w:szCs w:val="28"/>
              </w:rPr>
            </w:pPr>
          </w:p>
        </w:tc>
      </w:tr>
      <w:tr w:rsidR="008D3800" w14:paraId="6B6776B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E94DFC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05AEDF3" w14:textId="77777777" w:rsidR="008D3800" w:rsidRDefault="008D3800">
            <w:pPr>
              <w:rPr>
                <w:rFonts w:ascii="Verdana" w:eastAsia="Verdana" w:hAnsi="Verdana" w:cs="Verdana"/>
                <w:sz w:val="28"/>
                <w:szCs w:val="28"/>
              </w:rPr>
            </w:pPr>
          </w:p>
        </w:tc>
      </w:tr>
      <w:tr w:rsidR="008D3800" w14:paraId="5B3225F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B432D6A" w14:textId="77777777" w:rsidR="008D3800" w:rsidRDefault="008D3800">
            <w:pPr>
              <w:rPr>
                <w:rFonts w:ascii="Verdana" w:eastAsia="Verdana" w:hAnsi="Verdana" w:cs="Verdana"/>
                <w:sz w:val="28"/>
                <w:szCs w:val="28"/>
              </w:rPr>
            </w:pPr>
          </w:p>
        </w:tc>
      </w:tr>
      <w:tr w:rsidR="008D3800" w14:paraId="4DA4253E"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2DE7EC5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563B85A" w14:textId="77777777" w:rsidR="008D3800" w:rsidRDefault="008D3800">
            <w:pPr>
              <w:rPr>
                <w:rFonts w:ascii="Verdana" w:eastAsia="Verdana" w:hAnsi="Verdana" w:cs="Verdana"/>
                <w:sz w:val="28"/>
                <w:szCs w:val="28"/>
              </w:rPr>
            </w:pPr>
          </w:p>
        </w:tc>
      </w:tr>
      <w:tr w:rsidR="008D3800" w14:paraId="7D33F0F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D359F7B" w14:textId="77777777" w:rsidR="008D3800" w:rsidRDefault="008D3800">
            <w:pPr>
              <w:rPr>
                <w:rFonts w:ascii="Verdana" w:eastAsia="Verdana" w:hAnsi="Verdana" w:cs="Verdana"/>
                <w:sz w:val="28"/>
                <w:szCs w:val="28"/>
              </w:rPr>
            </w:pPr>
          </w:p>
        </w:tc>
      </w:tr>
      <w:tr w:rsidR="008D3800" w14:paraId="291D3D7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4CB15322"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9CF19CA" w14:textId="77777777" w:rsidR="008D3800" w:rsidRDefault="008D3800">
            <w:pPr>
              <w:rPr>
                <w:rFonts w:ascii="Verdana" w:eastAsia="Verdana" w:hAnsi="Verdana" w:cs="Verdana"/>
                <w:sz w:val="28"/>
                <w:szCs w:val="28"/>
              </w:rPr>
            </w:pPr>
          </w:p>
        </w:tc>
      </w:tr>
      <w:tr w:rsidR="008D3800" w14:paraId="3CAC832E"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1CAD078" w14:textId="77777777" w:rsidR="008D3800" w:rsidRDefault="008D3800">
            <w:pPr>
              <w:rPr>
                <w:rFonts w:ascii="Verdana" w:eastAsia="Verdana" w:hAnsi="Verdana" w:cs="Verdana"/>
                <w:sz w:val="28"/>
                <w:szCs w:val="28"/>
              </w:rPr>
            </w:pPr>
          </w:p>
        </w:tc>
      </w:tr>
      <w:tr w:rsidR="008D3800" w14:paraId="209F4F45"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413151A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C165A9F" w14:textId="77777777" w:rsidR="008D3800" w:rsidRDefault="008D3800">
            <w:pPr>
              <w:rPr>
                <w:rFonts w:ascii="Verdana" w:eastAsia="Verdana" w:hAnsi="Verdana" w:cs="Verdana"/>
                <w:sz w:val="28"/>
                <w:szCs w:val="28"/>
              </w:rPr>
            </w:pPr>
          </w:p>
        </w:tc>
      </w:tr>
      <w:tr w:rsidR="008D3800" w14:paraId="0A7B22A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AB0C4D0" w14:textId="77777777" w:rsidR="008D3800" w:rsidRDefault="008D3800">
            <w:pPr>
              <w:rPr>
                <w:rFonts w:ascii="Verdana" w:eastAsia="Verdana" w:hAnsi="Verdana" w:cs="Verdana"/>
                <w:sz w:val="28"/>
                <w:szCs w:val="28"/>
              </w:rPr>
            </w:pPr>
          </w:p>
        </w:tc>
      </w:tr>
      <w:tr w:rsidR="008D3800" w14:paraId="08B394F9"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0EC1D6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D30EAFB" w14:textId="77777777" w:rsidR="008D3800" w:rsidRDefault="008D3800">
            <w:pPr>
              <w:rPr>
                <w:rFonts w:ascii="Verdana" w:eastAsia="Verdana" w:hAnsi="Verdana" w:cs="Verdana"/>
                <w:sz w:val="28"/>
                <w:szCs w:val="28"/>
              </w:rPr>
            </w:pPr>
          </w:p>
        </w:tc>
      </w:tr>
      <w:tr w:rsidR="008D3800" w14:paraId="412A49C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C66DC9C" w14:textId="77777777" w:rsidR="008D3800" w:rsidRDefault="008D3800">
            <w:pPr>
              <w:rPr>
                <w:rFonts w:ascii="Verdana" w:eastAsia="Verdana" w:hAnsi="Verdana" w:cs="Verdana"/>
                <w:sz w:val="28"/>
                <w:szCs w:val="28"/>
              </w:rPr>
            </w:pPr>
          </w:p>
        </w:tc>
      </w:tr>
      <w:tr w:rsidR="008D3800" w14:paraId="5A03B771"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E5E248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CAB12F9" w14:textId="77777777" w:rsidR="008D3800" w:rsidRDefault="008D3800">
            <w:pPr>
              <w:rPr>
                <w:rFonts w:ascii="Verdana" w:eastAsia="Verdana" w:hAnsi="Verdana" w:cs="Verdana"/>
                <w:sz w:val="28"/>
                <w:szCs w:val="28"/>
              </w:rPr>
            </w:pPr>
          </w:p>
        </w:tc>
      </w:tr>
      <w:tr w:rsidR="008D3800" w14:paraId="571A97F4"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BA153D9" w14:textId="77777777" w:rsidR="008D3800" w:rsidRDefault="008D3800">
            <w:pPr>
              <w:rPr>
                <w:rFonts w:ascii="Verdana" w:eastAsia="Verdana" w:hAnsi="Verdana" w:cs="Verdana"/>
                <w:sz w:val="28"/>
                <w:szCs w:val="28"/>
              </w:rPr>
            </w:pPr>
          </w:p>
        </w:tc>
      </w:tr>
      <w:tr w:rsidR="008D3800" w14:paraId="23A0A970"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3244499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0C86A3F" w14:textId="77777777" w:rsidR="008D3800" w:rsidRDefault="008D3800">
            <w:pPr>
              <w:rPr>
                <w:rFonts w:ascii="Verdana" w:eastAsia="Verdana" w:hAnsi="Verdana" w:cs="Verdana"/>
                <w:sz w:val="28"/>
                <w:szCs w:val="28"/>
              </w:rPr>
            </w:pPr>
          </w:p>
        </w:tc>
      </w:tr>
      <w:tr w:rsidR="008D3800" w14:paraId="0373D5E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590EA27" w14:textId="77777777" w:rsidR="008D3800" w:rsidRDefault="008D3800">
            <w:pPr>
              <w:rPr>
                <w:rFonts w:ascii="Verdana" w:eastAsia="Verdana" w:hAnsi="Verdana" w:cs="Verdana"/>
                <w:sz w:val="28"/>
                <w:szCs w:val="28"/>
              </w:rPr>
            </w:pPr>
          </w:p>
        </w:tc>
      </w:tr>
      <w:tr w:rsidR="008D3800" w14:paraId="1EF7DE7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DE237D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A851809" w14:textId="77777777" w:rsidR="008D3800" w:rsidRDefault="008D3800">
            <w:pPr>
              <w:rPr>
                <w:rFonts w:ascii="Verdana" w:eastAsia="Verdana" w:hAnsi="Verdana" w:cs="Verdana"/>
                <w:sz w:val="28"/>
                <w:szCs w:val="28"/>
              </w:rPr>
            </w:pPr>
          </w:p>
        </w:tc>
      </w:tr>
      <w:tr w:rsidR="008D3800" w14:paraId="5877EA5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61D98B4" w14:textId="77777777" w:rsidR="008D3800" w:rsidRDefault="008D3800">
            <w:pPr>
              <w:rPr>
                <w:rFonts w:ascii="Verdana" w:eastAsia="Verdana" w:hAnsi="Verdana" w:cs="Verdana"/>
                <w:sz w:val="28"/>
                <w:szCs w:val="28"/>
              </w:rPr>
            </w:pPr>
          </w:p>
        </w:tc>
      </w:tr>
      <w:tr w:rsidR="008D3800" w14:paraId="370F02B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0B65C0E2"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9A55732" w14:textId="77777777" w:rsidR="008D3800" w:rsidRDefault="008D3800">
            <w:pPr>
              <w:rPr>
                <w:rFonts w:ascii="Verdana" w:eastAsia="Verdana" w:hAnsi="Verdana" w:cs="Verdana"/>
                <w:sz w:val="28"/>
                <w:szCs w:val="28"/>
              </w:rPr>
            </w:pPr>
          </w:p>
        </w:tc>
      </w:tr>
      <w:tr w:rsidR="008D3800" w14:paraId="627AF2B2"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5E8E3E0" w14:textId="77777777" w:rsidR="008D3800" w:rsidRDefault="008D3800">
            <w:pPr>
              <w:rPr>
                <w:rFonts w:ascii="Verdana" w:eastAsia="Verdana" w:hAnsi="Verdana" w:cs="Verdana"/>
                <w:sz w:val="28"/>
                <w:szCs w:val="28"/>
              </w:rPr>
            </w:pPr>
          </w:p>
        </w:tc>
      </w:tr>
      <w:tr w:rsidR="008D3800" w14:paraId="20388B49"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1BD8D34"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FDEC500" w14:textId="77777777" w:rsidR="008D3800" w:rsidRDefault="008D3800">
            <w:pPr>
              <w:rPr>
                <w:rFonts w:ascii="Verdana" w:eastAsia="Verdana" w:hAnsi="Verdana" w:cs="Verdana"/>
                <w:sz w:val="28"/>
                <w:szCs w:val="28"/>
              </w:rPr>
            </w:pPr>
          </w:p>
        </w:tc>
      </w:tr>
      <w:tr w:rsidR="008D3800" w14:paraId="3783455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44433C8" w14:textId="77777777" w:rsidR="008D3800" w:rsidRDefault="008D3800">
            <w:pPr>
              <w:rPr>
                <w:rFonts w:ascii="Verdana" w:eastAsia="Verdana" w:hAnsi="Verdana" w:cs="Verdana"/>
                <w:sz w:val="28"/>
                <w:szCs w:val="28"/>
              </w:rPr>
            </w:pPr>
          </w:p>
        </w:tc>
      </w:tr>
      <w:tr w:rsidR="008D3800" w14:paraId="4A25EC89"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207F19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5CC5000" w14:textId="77777777" w:rsidR="008D3800" w:rsidRDefault="008D3800">
            <w:pPr>
              <w:rPr>
                <w:rFonts w:ascii="Verdana" w:eastAsia="Verdana" w:hAnsi="Verdana" w:cs="Verdana"/>
                <w:sz w:val="28"/>
                <w:szCs w:val="28"/>
              </w:rPr>
            </w:pPr>
          </w:p>
        </w:tc>
      </w:tr>
      <w:tr w:rsidR="008D3800" w14:paraId="378CC5B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BF02A20" w14:textId="77777777" w:rsidR="008D3800" w:rsidRDefault="008D3800">
            <w:pPr>
              <w:rPr>
                <w:rFonts w:ascii="Verdana" w:eastAsia="Verdana" w:hAnsi="Verdana" w:cs="Verdana"/>
                <w:sz w:val="28"/>
                <w:szCs w:val="28"/>
              </w:rPr>
            </w:pPr>
          </w:p>
        </w:tc>
      </w:tr>
      <w:tr w:rsidR="008D3800" w14:paraId="0FB2BDAF"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E8B0C1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75C0183" w14:textId="77777777" w:rsidR="008D3800" w:rsidRDefault="008D3800">
            <w:pPr>
              <w:rPr>
                <w:rFonts w:ascii="Verdana" w:eastAsia="Verdana" w:hAnsi="Verdana" w:cs="Verdana"/>
                <w:sz w:val="28"/>
                <w:szCs w:val="28"/>
              </w:rPr>
            </w:pPr>
          </w:p>
        </w:tc>
      </w:tr>
      <w:tr w:rsidR="008D3800" w14:paraId="0AEA064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72393CD" w14:textId="77777777" w:rsidR="008D3800" w:rsidRDefault="008D3800">
            <w:pPr>
              <w:rPr>
                <w:rFonts w:ascii="Verdana" w:eastAsia="Verdana" w:hAnsi="Verdana" w:cs="Verdana"/>
                <w:sz w:val="28"/>
                <w:szCs w:val="28"/>
              </w:rPr>
            </w:pPr>
          </w:p>
        </w:tc>
      </w:tr>
      <w:tr w:rsidR="008D3800" w14:paraId="4F07CD3E"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4EFF8D5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CDEEBC6" w14:textId="77777777" w:rsidR="008D3800" w:rsidRDefault="008D3800">
            <w:pPr>
              <w:rPr>
                <w:rFonts w:ascii="Verdana" w:eastAsia="Verdana" w:hAnsi="Verdana" w:cs="Verdana"/>
                <w:sz w:val="28"/>
                <w:szCs w:val="28"/>
              </w:rPr>
            </w:pPr>
          </w:p>
        </w:tc>
      </w:tr>
      <w:tr w:rsidR="008D3800" w14:paraId="7C89BAE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95993D8" w14:textId="77777777" w:rsidR="008D3800" w:rsidRDefault="008D3800">
            <w:pPr>
              <w:rPr>
                <w:rFonts w:ascii="Verdana" w:eastAsia="Verdana" w:hAnsi="Verdana" w:cs="Verdana"/>
                <w:sz w:val="28"/>
                <w:szCs w:val="28"/>
              </w:rPr>
            </w:pPr>
          </w:p>
        </w:tc>
      </w:tr>
      <w:tr w:rsidR="008D3800" w14:paraId="776CA485"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4AD33BD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4AC0C9D" w14:textId="77777777" w:rsidR="008D3800" w:rsidRDefault="008D3800">
            <w:pPr>
              <w:rPr>
                <w:rFonts w:ascii="Verdana" w:eastAsia="Verdana" w:hAnsi="Verdana" w:cs="Verdana"/>
                <w:sz w:val="28"/>
                <w:szCs w:val="28"/>
              </w:rPr>
            </w:pPr>
          </w:p>
        </w:tc>
      </w:tr>
      <w:tr w:rsidR="008D3800" w14:paraId="2D61CA5C"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DF07915" w14:textId="77777777" w:rsidR="008D3800" w:rsidRDefault="008D3800">
            <w:pPr>
              <w:rPr>
                <w:rFonts w:ascii="Verdana" w:eastAsia="Verdana" w:hAnsi="Verdana" w:cs="Verdana"/>
                <w:sz w:val="28"/>
                <w:szCs w:val="28"/>
              </w:rPr>
            </w:pPr>
          </w:p>
        </w:tc>
      </w:tr>
      <w:tr w:rsidR="008D3800" w14:paraId="2174AFFE"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B9CF9F3"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02DA08A" w14:textId="77777777" w:rsidR="008D3800" w:rsidRDefault="008D3800">
            <w:pPr>
              <w:rPr>
                <w:rFonts w:ascii="Verdana" w:eastAsia="Verdana" w:hAnsi="Verdana" w:cs="Verdana"/>
                <w:sz w:val="28"/>
                <w:szCs w:val="28"/>
              </w:rPr>
            </w:pPr>
          </w:p>
        </w:tc>
      </w:tr>
      <w:tr w:rsidR="008D3800" w14:paraId="01AA466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4905F72" w14:textId="77777777" w:rsidR="008D3800" w:rsidRDefault="008D3800">
            <w:pPr>
              <w:rPr>
                <w:rFonts w:ascii="Verdana" w:eastAsia="Verdana" w:hAnsi="Verdana" w:cs="Verdana"/>
                <w:sz w:val="28"/>
                <w:szCs w:val="28"/>
              </w:rPr>
            </w:pPr>
          </w:p>
        </w:tc>
      </w:tr>
      <w:tr w:rsidR="008D3800" w14:paraId="35F403CB"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C5C64F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F9944DE" w14:textId="77777777" w:rsidR="008D3800" w:rsidRDefault="008D3800">
            <w:pPr>
              <w:rPr>
                <w:rFonts w:ascii="Verdana" w:eastAsia="Verdana" w:hAnsi="Verdana" w:cs="Verdana"/>
                <w:sz w:val="28"/>
                <w:szCs w:val="28"/>
              </w:rPr>
            </w:pPr>
          </w:p>
        </w:tc>
      </w:tr>
      <w:tr w:rsidR="008D3800" w14:paraId="21ED25F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D42420F" w14:textId="77777777" w:rsidR="008D3800" w:rsidRDefault="008D3800">
            <w:pPr>
              <w:rPr>
                <w:rFonts w:ascii="Verdana" w:eastAsia="Verdana" w:hAnsi="Verdana" w:cs="Verdana"/>
                <w:sz w:val="28"/>
                <w:szCs w:val="28"/>
              </w:rPr>
            </w:pPr>
          </w:p>
        </w:tc>
      </w:tr>
      <w:tr w:rsidR="008D3800" w14:paraId="4A186E89"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21D58F5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8E952C1" w14:textId="77777777" w:rsidR="008D3800" w:rsidRDefault="008D3800">
            <w:pPr>
              <w:rPr>
                <w:rFonts w:ascii="Verdana" w:eastAsia="Verdana" w:hAnsi="Verdana" w:cs="Verdana"/>
                <w:sz w:val="28"/>
                <w:szCs w:val="28"/>
              </w:rPr>
            </w:pPr>
          </w:p>
        </w:tc>
      </w:tr>
      <w:tr w:rsidR="008D3800" w14:paraId="31C43C3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6554EFE" w14:textId="77777777" w:rsidR="008D3800" w:rsidRDefault="008D3800">
            <w:pPr>
              <w:rPr>
                <w:rFonts w:ascii="Verdana" w:eastAsia="Verdana" w:hAnsi="Verdana" w:cs="Verdana"/>
                <w:sz w:val="28"/>
                <w:szCs w:val="28"/>
              </w:rPr>
            </w:pPr>
          </w:p>
        </w:tc>
      </w:tr>
      <w:tr w:rsidR="008D3800" w14:paraId="297FD9A0"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5046F0E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C95CA54" w14:textId="77777777" w:rsidR="008D3800" w:rsidRDefault="008D3800">
            <w:pPr>
              <w:rPr>
                <w:rFonts w:ascii="Verdana" w:eastAsia="Verdana" w:hAnsi="Verdana" w:cs="Verdana"/>
                <w:sz w:val="28"/>
                <w:szCs w:val="28"/>
              </w:rPr>
            </w:pPr>
          </w:p>
        </w:tc>
      </w:tr>
      <w:tr w:rsidR="008D3800" w14:paraId="4B1104B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8CC9230" w14:textId="77777777" w:rsidR="008D3800" w:rsidRDefault="008D3800">
            <w:pPr>
              <w:rPr>
                <w:rFonts w:ascii="Verdana" w:eastAsia="Verdana" w:hAnsi="Verdana" w:cs="Verdana"/>
                <w:sz w:val="28"/>
                <w:szCs w:val="28"/>
              </w:rPr>
            </w:pPr>
          </w:p>
        </w:tc>
      </w:tr>
      <w:tr w:rsidR="008D3800" w14:paraId="2AC5E12D"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6EED30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32342C8" w14:textId="77777777" w:rsidR="008D3800" w:rsidRDefault="008D3800">
            <w:pPr>
              <w:rPr>
                <w:rFonts w:ascii="Verdana" w:eastAsia="Verdana" w:hAnsi="Verdana" w:cs="Verdana"/>
                <w:sz w:val="28"/>
                <w:szCs w:val="28"/>
              </w:rPr>
            </w:pPr>
          </w:p>
        </w:tc>
      </w:tr>
      <w:tr w:rsidR="008D3800" w14:paraId="64C9E94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45C5232" w14:textId="77777777" w:rsidR="008D3800" w:rsidRDefault="008D3800">
            <w:pPr>
              <w:rPr>
                <w:rFonts w:ascii="Verdana" w:eastAsia="Verdana" w:hAnsi="Verdana" w:cs="Verdana"/>
                <w:sz w:val="28"/>
                <w:szCs w:val="28"/>
              </w:rPr>
            </w:pPr>
          </w:p>
        </w:tc>
      </w:tr>
      <w:tr w:rsidR="008D3800" w14:paraId="0ADA8421"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310753F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12BDD6E" w14:textId="77777777" w:rsidR="008D3800" w:rsidRDefault="008D3800">
            <w:pPr>
              <w:rPr>
                <w:rFonts w:ascii="Verdana" w:eastAsia="Verdana" w:hAnsi="Verdana" w:cs="Verdana"/>
                <w:sz w:val="28"/>
                <w:szCs w:val="28"/>
              </w:rPr>
            </w:pPr>
          </w:p>
        </w:tc>
      </w:tr>
      <w:tr w:rsidR="008D3800" w14:paraId="64C05F4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C0B9E2F" w14:textId="77777777" w:rsidR="008D3800" w:rsidRDefault="008D3800">
            <w:pPr>
              <w:rPr>
                <w:rFonts w:ascii="Verdana" w:eastAsia="Verdana" w:hAnsi="Verdana" w:cs="Verdana"/>
                <w:sz w:val="28"/>
                <w:szCs w:val="28"/>
              </w:rPr>
            </w:pPr>
          </w:p>
        </w:tc>
      </w:tr>
      <w:tr w:rsidR="008D3800" w14:paraId="242C300F"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31331A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265BDB8" w14:textId="77777777" w:rsidR="008D3800" w:rsidRDefault="008D3800">
            <w:pPr>
              <w:rPr>
                <w:rFonts w:ascii="Verdana" w:eastAsia="Verdana" w:hAnsi="Verdana" w:cs="Verdana"/>
                <w:sz w:val="28"/>
                <w:szCs w:val="28"/>
              </w:rPr>
            </w:pPr>
          </w:p>
        </w:tc>
      </w:tr>
      <w:tr w:rsidR="008D3800" w14:paraId="01D65FCB"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E3C7EB9" w14:textId="77777777" w:rsidR="008D3800" w:rsidRDefault="008D3800">
            <w:pPr>
              <w:rPr>
                <w:rFonts w:ascii="Verdana" w:eastAsia="Verdana" w:hAnsi="Verdana" w:cs="Verdana"/>
                <w:sz w:val="28"/>
                <w:szCs w:val="28"/>
              </w:rPr>
            </w:pPr>
          </w:p>
        </w:tc>
      </w:tr>
      <w:tr w:rsidR="008D3800" w14:paraId="72A6A21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825A765"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7938D74" w14:textId="77777777" w:rsidR="008D3800" w:rsidRDefault="008D3800">
            <w:pPr>
              <w:rPr>
                <w:rFonts w:ascii="Verdana" w:eastAsia="Verdana" w:hAnsi="Verdana" w:cs="Verdana"/>
                <w:sz w:val="28"/>
                <w:szCs w:val="28"/>
              </w:rPr>
            </w:pPr>
          </w:p>
        </w:tc>
      </w:tr>
      <w:tr w:rsidR="008D3800" w14:paraId="3EC0971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DA50513" w14:textId="77777777" w:rsidR="008D3800" w:rsidRDefault="008D3800">
            <w:pPr>
              <w:rPr>
                <w:rFonts w:ascii="Verdana" w:eastAsia="Verdana" w:hAnsi="Verdana" w:cs="Verdana"/>
                <w:sz w:val="28"/>
                <w:szCs w:val="28"/>
              </w:rPr>
            </w:pPr>
          </w:p>
        </w:tc>
      </w:tr>
      <w:tr w:rsidR="008D3800" w14:paraId="35A57C84"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D70806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FFADAB7" w14:textId="77777777" w:rsidR="008D3800" w:rsidRDefault="008D3800">
            <w:pPr>
              <w:rPr>
                <w:rFonts w:ascii="Verdana" w:eastAsia="Verdana" w:hAnsi="Verdana" w:cs="Verdana"/>
                <w:sz w:val="28"/>
                <w:szCs w:val="28"/>
              </w:rPr>
            </w:pPr>
          </w:p>
        </w:tc>
      </w:tr>
      <w:tr w:rsidR="008D3800" w14:paraId="1D29B92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8A6AC38" w14:textId="77777777" w:rsidR="008D3800" w:rsidRDefault="008D3800">
            <w:pPr>
              <w:rPr>
                <w:rFonts w:ascii="Verdana" w:eastAsia="Verdana" w:hAnsi="Verdana" w:cs="Verdana"/>
                <w:sz w:val="28"/>
                <w:szCs w:val="28"/>
              </w:rPr>
            </w:pPr>
          </w:p>
        </w:tc>
      </w:tr>
      <w:tr w:rsidR="008D3800" w14:paraId="7C0333AD"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64B0308E"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643A44E" w14:textId="77777777" w:rsidR="008D3800" w:rsidRDefault="008D3800">
            <w:pPr>
              <w:rPr>
                <w:rFonts w:ascii="Verdana" w:eastAsia="Verdana" w:hAnsi="Verdana" w:cs="Verdana"/>
                <w:sz w:val="28"/>
                <w:szCs w:val="28"/>
              </w:rPr>
            </w:pPr>
          </w:p>
        </w:tc>
      </w:tr>
      <w:tr w:rsidR="008D3800" w14:paraId="07122DE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21E270E8" w14:textId="77777777" w:rsidR="008D3800" w:rsidRDefault="008D3800">
            <w:pPr>
              <w:rPr>
                <w:rFonts w:ascii="Verdana" w:eastAsia="Verdana" w:hAnsi="Verdana" w:cs="Verdana"/>
                <w:sz w:val="28"/>
                <w:szCs w:val="28"/>
              </w:rPr>
            </w:pPr>
          </w:p>
        </w:tc>
      </w:tr>
      <w:tr w:rsidR="008D3800" w14:paraId="13EF4305"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5F77C48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0BBE93B" w14:textId="77777777" w:rsidR="008D3800" w:rsidRDefault="008D3800">
            <w:pPr>
              <w:rPr>
                <w:rFonts w:ascii="Verdana" w:eastAsia="Verdana" w:hAnsi="Verdana" w:cs="Verdana"/>
                <w:sz w:val="28"/>
                <w:szCs w:val="28"/>
              </w:rPr>
            </w:pPr>
          </w:p>
        </w:tc>
      </w:tr>
      <w:tr w:rsidR="008D3800" w14:paraId="36FAA9E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CEACE56" w14:textId="77777777" w:rsidR="008D3800" w:rsidRDefault="008D3800">
            <w:pPr>
              <w:rPr>
                <w:rFonts w:ascii="Verdana" w:eastAsia="Verdana" w:hAnsi="Verdana" w:cs="Verdana"/>
                <w:sz w:val="28"/>
                <w:szCs w:val="28"/>
              </w:rPr>
            </w:pPr>
          </w:p>
        </w:tc>
      </w:tr>
      <w:tr w:rsidR="008D3800" w14:paraId="503510DA"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95616D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6B7B205" w14:textId="77777777" w:rsidR="008D3800" w:rsidRDefault="008D3800">
            <w:pPr>
              <w:rPr>
                <w:rFonts w:ascii="Verdana" w:eastAsia="Verdana" w:hAnsi="Verdana" w:cs="Verdana"/>
                <w:sz w:val="28"/>
                <w:szCs w:val="28"/>
              </w:rPr>
            </w:pPr>
          </w:p>
        </w:tc>
      </w:tr>
      <w:tr w:rsidR="008D3800" w14:paraId="567541E9"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1ED46D63" w14:textId="77777777" w:rsidR="008D3800" w:rsidRDefault="008D3800">
            <w:pPr>
              <w:rPr>
                <w:rFonts w:ascii="Verdana" w:eastAsia="Verdana" w:hAnsi="Verdana" w:cs="Verdana"/>
                <w:sz w:val="28"/>
                <w:szCs w:val="28"/>
              </w:rPr>
            </w:pPr>
          </w:p>
        </w:tc>
      </w:tr>
      <w:tr w:rsidR="008D3800" w14:paraId="21B5C50C"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6B6E646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50EBEAE" w14:textId="77777777" w:rsidR="008D3800" w:rsidRDefault="008D3800">
            <w:pPr>
              <w:rPr>
                <w:rFonts w:ascii="Verdana" w:eastAsia="Verdana" w:hAnsi="Verdana" w:cs="Verdana"/>
                <w:sz w:val="28"/>
                <w:szCs w:val="28"/>
              </w:rPr>
            </w:pPr>
          </w:p>
        </w:tc>
      </w:tr>
      <w:tr w:rsidR="008D3800" w14:paraId="3CF20237"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5551ACD" w14:textId="77777777" w:rsidR="008D3800" w:rsidRDefault="008D3800">
            <w:pPr>
              <w:rPr>
                <w:rFonts w:ascii="Verdana" w:eastAsia="Verdana" w:hAnsi="Verdana" w:cs="Verdana"/>
                <w:sz w:val="28"/>
                <w:szCs w:val="28"/>
              </w:rPr>
            </w:pPr>
          </w:p>
        </w:tc>
      </w:tr>
      <w:tr w:rsidR="008D3800" w14:paraId="0BDD0B7D"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2B4BC65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5056AC0" w14:textId="77777777" w:rsidR="008D3800" w:rsidRDefault="008D3800">
            <w:pPr>
              <w:rPr>
                <w:rFonts w:ascii="Verdana" w:eastAsia="Verdana" w:hAnsi="Verdana" w:cs="Verdana"/>
                <w:sz w:val="28"/>
                <w:szCs w:val="28"/>
              </w:rPr>
            </w:pPr>
          </w:p>
        </w:tc>
      </w:tr>
      <w:tr w:rsidR="008D3800" w14:paraId="57C561B0"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A0E75AE" w14:textId="77777777" w:rsidR="008D3800" w:rsidRDefault="008D3800">
            <w:pPr>
              <w:rPr>
                <w:rFonts w:ascii="Verdana" w:eastAsia="Verdana" w:hAnsi="Verdana" w:cs="Verdana"/>
                <w:sz w:val="28"/>
                <w:szCs w:val="28"/>
              </w:rPr>
            </w:pPr>
          </w:p>
        </w:tc>
      </w:tr>
      <w:tr w:rsidR="008D3800" w14:paraId="7B89D86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A416FBC"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B684E1F" w14:textId="77777777" w:rsidR="008D3800" w:rsidRDefault="008D3800">
            <w:pPr>
              <w:rPr>
                <w:rFonts w:ascii="Verdana" w:eastAsia="Verdana" w:hAnsi="Verdana" w:cs="Verdana"/>
                <w:sz w:val="28"/>
                <w:szCs w:val="28"/>
              </w:rPr>
            </w:pPr>
          </w:p>
        </w:tc>
      </w:tr>
      <w:tr w:rsidR="008D3800" w14:paraId="0BE143A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23F926D" w14:textId="77777777" w:rsidR="008D3800" w:rsidRDefault="008D3800">
            <w:pPr>
              <w:rPr>
                <w:rFonts w:ascii="Verdana" w:eastAsia="Verdana" w:hAnsi="Verdana" w:cs="Verdana"/>
                <w:sz w:val="28"/>
                <w:szCs w:val="28"/>
              </w:rPr>
            </w:pPr>
          </w:p>
        </w:tc>
      </w:tr>
      <w:tr w:rsidR="008D3800" w14:paraId="4C93E041"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5BEC3DD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10D76D1" w14:textId="77777777" w:rsidR="008D3800" w:rsidRDefault="008D3800">
            <w:pPr>
              <w:rPr>
                <w:rFonts w:ascii="Verdana" w:eastAsia="Verdana" w:hAnsi="Verdana" w:cs="Verdana"/>
                <w:sz w:val="28"/>
                <w:szCs w:val="28"/>
              </w:rPr>
            </w:pPr>
          </w:p>
        </w:tc>
      </w:tr>
      <w:tr w:rsidR="008D3800" w14:paraId="3A20C45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600EFD85" w14:textId="77777777" w:rsidR="008D3800" w:rsidRDefault="008D3800">
            <w:pPr>
              <w:rPr>
                <w:rFonts w:ascii="Verdana" w:eastAsia="Verdana" w:hAnsi="Verdana" w:cs="Verdana"/>
                <w:sz w:val="28"/>
                <w:szCs w:val="28"/>
              </w:rPr>
            </w:pPr>
          </w:p>
        </w:tc>
      </w:tr>
      <w:tr w:rsidR="008D3800" w14:paraId="3380254A"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618FC1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78C114A" w14:textId="77777777" w:rsidR="008D3800" w:rsidRDefault="008D3800">
            <w:pPr>
              <w:rPr>
                <w:rFonts w:ascii="Verdana" w:eastAsia="Verdana" w:hAnsi="Verdana" w:cs="Verdana"/>
                <w:sz w:val="28"/>
                <w:szCs w:val="28"/>
              </w:rPr>
            </w:pPr>
          </w:p>
        </w:tc>
      </w:tr>
      <w:tr w:rsidR="008D3800" w14:paraId="272C3F1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562366D1" w14:textId="77777777" w:rsidR="008D3800" w:rsidRDefault="008D3800">
            <w:pPr>
              <w:rPr>
                <w:rFonts w:ascii="Verdana" w:eastAsia="Verdana" w:hAnsi="Verdana" w:cs="Verdana"/>
                <w:sz w:val="28"/>
                <w:szCs w:val="28"/>
              </w:rPr>
            </w:pPr>
          </w:p>
        </w:tc>
      </w:tr>
      <w:tr w:rsidR="008D3800" w14:paraId="5DE1BAD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677CFCB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0F6FA00" w14:textId="77777777" w:rsidR="008D3800" w:rsidRDefault="008D3800">
            <w:pPr>
              <w:rPr>
                <w:rFonts w:ascii="Verdana" w:eastAsia="Verdana" w:hAnsi="Verdana" w:cs="Verdana"/>
                <w:sz w:val="28"/>
                <w:szCs w:val="28"/>
              </w:rPr>
            </w:pPr>
          </w:p>
        </w:tc>
      </w:tr>
      <w:tr w:rsidR="008D3800" w14:paraId="374DEDD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7C90EEA" w14:textId="77777777" w:rsidR="008D3800" w:rsidRDefault="008D3800">
            <w:pPr>
              <w:rPr>
                <w:rFonts w:ascii="Verdana" w:eastAsia="Verdana" w:hAnsi="Verdana" w:cs="Verdana"/>
                <w:sz w:val="28"/>
                <w:szCs w:val="28"/>
              </w:rPr>
            </w:pPr>
          </w:p>
        </w:tc>
      </w:tr>
      <w:tr w:rsidR="008D3800" w14:paraId="74803455"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43A9375A"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DBD5C06" w14:textId="77777777" w:rsidR="008D3800" w:rsidRDefault="008D3800">
            <w:pPr>
              <w:rPr>
                <w:rFonts w:ascii="Verdana" w:eastAsia="Verdana" w:hAnsi="Verdana" w:cs="Verdana"/>
                <w:sz w:val="28"/>
                <w:szCs w:val="28"/>
              </w:rPr>
            </w:pPr>
          </w:p>
        </w:tc>
      </w:tr>
      <w:tr w:rsidR="008D3800" w14:paraId="3039B7B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5649F21" w14:textId="77777777" w:rsidR="008D3800" w:rsidRDefault="008D3800">
            <w:pPr>
              <w:rPr>
                <w:rFonts w:ascii="Verdana" w:eastAsia="Verdana" w:hAnsi="Verdana" w:cs="Verdana"/>
                <w:sz w:val="28"/>
                <w:szCs w:val="28"/>
              </w:rPr>
            </w:pPr>
          </w:p>
        </w:tc>
      </w:tr>
      <w:tr w:rsidR="008D3800" w14:paraId="5EA81E57"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14AA62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7D4ED81" w14:textId="77777777" w:rsidR="008D3800" w:rsidRDefault="008D3800">
            <w:pPr>
              <w:rPr>
                <w:rFonts w:ascii="Verdana" w:eastAsia="Verdana" w:hAnsi="Verdana" w:cs="Verdana"/>
                <w:sz w:val="28"/>
                <w:szCs w:val="28"/>
              </w:rPr>
            </w:pPr>
          </w:p>
        </w:tc>
      </w:tr>
      <w:tr w:rsidR="008D3800" w14:paraId="205C698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2A0DD73" w14:textId="77777777" w:rsidR="008D3800" w:rsidRDefault="008D3800">
            <w:pPr>
              <w:rPr>
                <w:rFonts w:ascii="Verdana" w:eastAsia="Verdana" w:hAnsi="Verdana" w:cs="Verdana"/>
                <w:sz w:val="28"/>
                <w:szCs w:val="28"/>
              </w:rPr>
            </w:pPr>
          </w:p>
        </w:tc>
      </w:tr>
      <w:tr w:rsidR="008D3800" w14:paraId="55ECAC2E"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144A5244"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0242C0D7" w14:textId="77777777" w:rsidR="008D3800" w:rsidRDefault="008D3800">
            <w:pPr>
              <w:rPr>
                <w:rFonts w:ascii="Verdana" w:eastAsia="Verdana" w:hAnsi="Verdana" w:cs="Verdana"/>
                <w:sz w:val="28"/>
                <w:szCs w:val="28"/>
              </w:rPr>
            </w:pPr>
          </w:p>
        </w:tc>
      </w:tr>
      <w:tr w:rsidR="008D3800" w14:paraId="66B2ABF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39643C4" w14:textId="77777777" w:rsidR="008D3800" w:rsidRDefault="008D3800">
            <w:pPr>
              <w:rPr>
                <w:rFonts w:ascii="Verdana" w:eastAsia="Verdana" w:hAnsi="Verdana" w:cs="Verdana"/>
                <w:sz w:val="28"/>
                <w:szCs w:val="28"/>
              </w:rPr>
            </w:pPr>
          </w:p>
        </w:tc>
      </w:tr>
      <w:tr w:rsidR="008D3800" w14:paraId="63747F98"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6F7CF76D"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82D0DBB" w14:textId="77777777" w:rsidR="008D3800" w:rsidRDefault="008D3800">
            <w:pPr>
              <w:rPr>
                <w:rFonts w:ascii="Verdana" w:eastAsia="Verdana" w:hAnsi="Verdana" w:cs="Verdana"/>
                <w:sz w:val="28"/>
                <w:szCs w:val="28"/>
              </w:rPr>
            </w:pPr>
          </w:p>
        </w:tc>
      </w:tr>
      <w:tr w:rsidR="008D3800" w14:paraId="1E79B313"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74FE10F" w14:textId="77777777" w:rsidR="008D3800" w:rsidRDefault="008D3800">
            <w:pPr>
              <w:rPr>
                <w:rFonts w:ascii="Verdana" w:eastAsia="Verdana" w:hAnsi="Verdana" w:cs="Verdana"/>
                <w:sz w:val="28"/>
                <w:szCs w:val="28"/>
              </w:rPr>
            </w:pPr>
          </w:p>
        </w:tc>
      </w:tr>
      <w:tr w:rsidR="008D3800" w14:paraId="26DAFBBF"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3DD7A357"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14A2065E" w14:textId="77777777" w:rsidR="008D3800" w:rsidRDefault="008D3800">
            <w:pPr>
              <w:rPr>
                <w:rFonts w:ascii="Verdana" w:eastAsia="Verdana" w:hAnsi="Verdana" w:cs="Verdana"/>
                <w:sz w:val="28"/>
                <w:szCs w:val="28"/>
              </w:rPr>
            </w:pPr>
          </w:p>
        </w:tc>
      </w:tr>
      <w:tr w:rsidR="008D3800" w14:paraId="1212D97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9F89FAF" w14:textId="77777777" w:rsidR="008D3800" w:rsidRDefault="008D3800">
            <w:pPr>
              <w:rPr>
                <w:rFonts w:ascii="Verdana" w:eastAsia="Verdana" w:hAnsi="Verdana" w:cs="Verdana"/>
                <w:sz w:val="28"/>
                <w:szCs w:val="28"/>
              </w:rPr>
            </w:pPr>
          </w:p>
        </w:tc>
      </w:tr>
      <w:tr w:rsidR="008D3800" w14:paraId="20A51423" w14:textId="77777777">
        <w:trPr>
          <w:trHeight w:val="765"/>
        </w:trPr>
        <w:tc>
          <w:tcPr>
            <w:tcW w:w="9246" w:type="dxa"/>
            <w:tcBorders>
              <w:top w:val="nil"/>
              <w:left w:val="nil"/>
              <w:bottom w:val="nil"/>
              <w:right w:val="nil"/>
            </w:tcBorders>
            <w:shd w:val="clear" w:color="auto" w:fill="auto"/>
            <w:tcMar>
              <w:top w:w="0" w:type="dxa"/>
              <w:left w:w="0" w:type="dxa"/>
              <w:bottom w:w="0" w:type="dxa"/>
              <w:right w:w="0" w:type="dxa"/>
            </w:tcMar>
          </w:tcPr>
          <w:p w14:paraId="782E4CE0"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23481D9F" w14:textId="77777777" w:rsidR="008D3800" w:rsidRDefault="008D3800">
            <w:pPr>
              <w:rPr>
                <w:rFonts w:ascii="Verdana" w:eastAsia="Verdana" w:hAnsi="Verdana" w:cs="Verdana"/>
                <w:sz w:val="28"/>
                <w:szCs w:val="28"/>
              </w:rPr>
            </w:pPr>
          </w:p>
        </w:tc>
      </w:tr>
      <w:tr w:rsidR="008D3800" w14:paraId="093BD816"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8023F1B" w14:textId="77777777" w:rsidR="008D3800" w:rsidRDefault="008D3800">
            <w:pPr>
              <w:rPr>
                <w:rFonts w:ascii="Verdana" w:eastAsia="Verdana" w:hAnsi="Verdana" w:cs="Verdana"/>
                <w:sz w:val="28"/>
                <w:szCs w:val="28"/>
              </w:rPr>
            </w:pPr>
          </w:p>
        </w:tc>
      </w:tr>
      <w:tr w:rsidR="008D3800" w14:paraId="779ACA80" w14:textId="77777777">
        <w:trPr>
          <w:trHeight w:val="255"/>
        </w:trPr>
        <w:tc>
          <w:tcPr>
            <w:tcW w:w="9246" w:type="dxa"/>
            <w:tcBorders>
              <w:top w:val="nil"/>
              <w:left w:val="nil"/>
              <w:bottom w:val="nil"/>
              <w:right w:val="nil"/>
            </w:tcBorders>
            <w:shd w:val="clear" w:color="auto" w:fill="auto"/>
            <w:tcMar>
              <w:top w:w="0" w:type="dxa"/>
              <w:left w:w="0" w:type="dxa"/>
              <w:bottom w:w="0" w:type="dxa"/>
              <w:right w:w="0" w:type="dxa"/>
            </w:tcMar>
          </w:tcPr>
          <w:p w14:paraId="57DD7F6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676DBA8E" w14:textId="77777777" w:rsidR="008D3800" w:rsidRDefault="008D3800">
            <w:pPr>
              <w:rPr>
                <w:rFonts w:ascii="Verdana" w:eastAsia="Verdana" w:hAnsi="Verdana" w:cs="Verdana"/>
                <w:sz w:val="28"/>
                <w:szCs w:val="28"/>
              </w:rPr>
            </w:pPr>
          </w:p>
        </w:tc>
      </w:tr>
      <w:tr w:rsidR="008D3800" w14:paraId="20CD4CE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08578671" w14:textId="77777777" w:rsidR="008D3800" w:rsidRDefault="008D3800">
            <w:pPr>
              <w:rPr>
                <w:rFonts w:ascii="Verdana" w:eastAsia="Verdana" w:hAnsi="Verdana" w:cs="Verdana"/>
                <w:sz w:val="28"/>
                <w:szCs w:val="28"/>
              </w:rPr>
            </w:pPr>
          </w:p>
        </w:tc>
      </w:tr>
      <w:tr w:rsidR="008D3800" w14:paraId="760F3C93"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7F0D22EB"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601971E" w14:textId="77777777" w:rsidR="008D3800" w:rsidRDefault="008D3800">
            <w:pPr>
              <w:rPr>
                <w:rFonts w:ascii="Verdana" w:eastAsia="Verdana" w:hAnsi="Verdana" w:cs="Verdana"/>
                <w:sz w:val="28"/>
                <w:szCs w:val="28"/>
              </w:rPr>
            </w:pPr>
          </w:p>
        </w:tc>
      </w:tr>
      <w:tr w:rsidR="008D3800" w14:paraId="606E845D"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193DC12" w14:textId="77777777" w:rsidR="008D3800" w:rsidRDefault="008D3800">
            <w:pPr>
              <w:rPr>
                <w:rFonts w:ascii="Verdana" w:eastAsia="Verdana" w:hAnsi="Verdana" w:cs="Verdana"/>
                <w:sz w:val="28"/>
                <w:szCs w:val="28"/>
              </w:rPr>
            </w:pPr>
          </w:p>
        </w:tc>
      </w:tr>
      <w:tr w:rsidR="008D3800" w14:paraId="5A067DF0" w14:textId="77777777">
        <w:trPr>
          <w:trHeight w:val="1530"/>
        </w:trPr>
        <w:tc>
          <w:tcPr>
            <w:tcW w:w="9246" w:type="dxa"/>
            <w:tcBorders>
              <w:top w:val="nil"/>
              <w:left w:val="nil"/>
              <w:bottom w:val="nil"/>
              <w:right w:val="nil"/>
            </w:tcBorders>
            <w:shd w:val="clear" w:color="auto" w:fill="auto"/>
            <w:tcMar>
              <w:top w:w="0" w:type="dxa"/>
              <w:left w:w="0" w:type="dxa"/>
              <w:bottom w:w="0" w:type="dxa"/>
              <w:right w:w="0" w:type="dxa"/>
            </w:tcMar>
          </w:tcPr>
          <w:p w14:paraId="0AD8DE39"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3CD1DC8A" w14:textId="77777777" w:rsidR="008D3800" w:rsidRDefault="008D3800">
            <w:pPr>
              <w:rPr>
                <w:rFonts w:ascii="Verdana" w:eastAsia="Verdana" w:hAnsi="Verdana" w:cs="Verdana"/>
                <w:sz w:val="28"/>
                <w:szCs w:val="28"/>
              </w:rPr>
            </w:pPr>
          </w:p>
        </w:tc>
      </w:tr>
      <w:tr w:rsidR="008D3800" w14:paraId="76E073D5"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61A37EE" w14:textId="77777777" w:rsidR="008D3800" w:rsidRDefault="008D3800">
            <w:pPr>
              <w:rPr>
                <w:rFonts w:ascii="Verdana" w:eastAsia="Verdana" w:hAnsi="Verdana" w:cs="Verdana"/>
                <w:sz w:val="28"/>
                <w:szCs w:val="28"/>
              </w:rPr>
            </w:pPr>
          </w:p>
        </w:tc>
      </w:tr>
      <w:tr w:rsidR="008D3800" w14:paraId="1BE1D0F4"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BC8B26F"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7D721022" w14:textId="77777777" w:rsidR="008D3800" w:rsidRDefault="008D3800">
            <w:pPr>
              <w:rPr>
                <w:rFonts w:ascii="Verdana" w:eastAsia="Verdana" w:hAnsi="Verdana" w:cs="Verdana"/>
                <w:sz w:val="28"/>
                <w:szCs w:val="28"/>
              </w:rPr>
            </w:pPr>
          </w:p>
        </w:tc>
      </w:tr>
      <w:tr w:rsidR="008D3800" w14:paraId="1A32AECF"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4119E9FF" w14:textId="77777777" w:rsidR="008D3800" w:rsidRDefault="008D3800">
            <w:pPr>
              <w:rPr>
                <w:rFonts w:ascii="Verdana" w:eastAsia="Verdana" w:hAnsi="Verdana" w:cs="Verdana"/>
                <w:sz w:val="28"/>
                <w:szCs w:val="28"/>
              </w:rPr>
            </w:pPr>
          </w:p>
        </w:tc>
      </w:tr>
      <w:tr w:rsidR="008D3800" w14:paraId="1CF834F0" w14:textId="77777777">
        <w:trPr>
          <w:trHeight w:val="1785"/>
        </w:trPr>
        <w:tc>
          <w:tcPr>
            <w:tcW w:w="9246" w:type="dxa"/>
            <w:tcBorders>
              <w:top w:val="nil"/>
              <w:left w:val="nil"/>
              <w:bottom w:val="nil"/>
              <w:right w:val="nil"/>
            </w:tcBorders>
            <w:shd w:val="clear" w:color="auto" w:fill="auto"/>
            <w:tcMar>
              <w:top w:w="0" w:type="dxa"/>
              <w:left w:w="0" w:type="dxa"/>
              <w:bottom w:w="0" w:type="dxa"/>
              <w:right w:w="0" w:type="dxa"/>
            </w:tcMar>
          </w:tcPr>
          <w:p w14:paraId="25690681"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92B4B65" w14:textId="77777777" w:rsidR="008D3800" w:rsidRDefault="008D3800">
            <w:pPr>
              <w:rPr>
                <w:rFonts w:ascii="Verdana" w:eastAsia="Verdana" w:hAnsi="Verdana" w:cs="Verdana"/>
                <w:sz w:val="28"/>
                <w:szCs w:val="28"/>
              </w:rPr>
            </w:pPr>
          </w:p>
        </w:tc>
      </w:tr>
      <w:tr w:rsidR="008D3800" w14:paraId="02F24C48"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7913AD75" w14:textId="77777777" w:rsidR="008D3800" w:rsidRDefault="008D3800">
            <w:pPr>
              <w:rPr>
                <w:rFonts w:ascii="Verdana" w:eastAsia="Verdana" w:hAnsi="Verdana" w:cs="Verdana"/>
                <w:sz w:val="28"/>
                <w:szCs w:val="28"/>
              </w:rPr>
            </w:pPr>
          </w:p>
        </w:tc>
      </w:tr>
      <w:tr w:rsidR="008D3800" w14:paraId="0472730B" w14:textId="77777777">
        <w:trPr>
          <w:trHeight w:val="1020"/>
        </w:trPr>
        <w:tc>
          <w:tcPr>
            <w:tcW w:w="9246" w:type="dxa"/>
            <w:tcBorders>
              <w:top w:val="nil"/>
              <w:left w:val="nil"/>
              <w:bottom w:val="nil"/>
              <w:right w:val="nil"/>
            </w:tcBorders>
            <w:shd w:val="clear" w:color="auto" w:fill="auto"/>
            <w:tcMar>
              <w:top w:w="0" w:type="dxa"/>
              <w:left w:w="0" w:type="dxa"/>
              <w:bottom w:w="0" w:type="dxa"/>
              <w:right w:w="0" w:type="dxa"/>
            </w:tcMar>
          </w:tcPr>
          <w:p w14:paraId="2465137D"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54A97821" w14:textId="77777777" w:rsidR="008D3800" w:rsidRDefault="008D3800">
            <w:pPr>
              <w:rPr>
                <w:rFonts w:ascii="Verdana" w:eastAsia="Verdana" w:hAnsi="Verdana" w:cs="Verdana"/>
                <w:sz w:val="28"/>
                <w:szCs w:val="28"/>
              </w:rPr>
            </w:pPr>
          </w:p>
        </w:tc>
      </w:tr>
      <w:tr w:rsidR="008D3800" w14:paraId="585A6A21" w14:textId="77777777">
        <w:trPr>
          <w:trHeight w:val="195"/>
        </w:trPr>
        <w:tc>
          <w:tcPr>
            <w:tcW w:w="9358" w:type="dxa"/>
            <w:gridSpan w:val="2"/>
            <w:tcBorders>
              <w:top w:val="nil"/>
              <w:left w:val="nil"/>
              <w:bottom w:val="nil"/>
              <w:right w:val="nil"/>
            </w:tcBorders>
            <w:shd w:val="clear" w:color="auto" w:fill="auto"/>
            <w:tcMar>
              <w:top w:w="0" w:type="dxa"/>
              <w:left w:w="0" w:type="dxa"/>
              <w:bottom w:w="0" w:type="dxa"/>
              <w:right w:w="0" w:type="dxa"/>
            </w:tcMar>
          </w:tcPr>
          <w:p w14:paraId="35B4136F" w14:textId="77777777" w:rsidR="008D3800" w:rsidRDefault="008D3800">
            <w:pPr>
              <w:rPr>
                <w:rFonts w:ascii="Verdana" w:eastAsia="Verdana" w:hAnsi="Verdana" w:cs="Verdana"/>
                <w:sz w:val="28"/>
                <w:szCs w:val="28"/>
              </w:rPr>
            </w:pPr>
          </w:p>
        </w:tc>
      </w:tr>
      <w:tr w:rsidR="008D3800" w14:paraId="13C11E48" w14:textId="77777777">
        <w:trPr>
          <w:trHeight w:val="510"/>
        </w:trPr>
        <w:tc>
          <w:tcPr>
            <w:tcW w:w="9246" w:type="dxa"/>
            <w:tcBorders>
              <w:top w:val="nil"/>
              <w:left w:val="nil"/>
              <w:bottom w:val="nil"/>
              <w:right w:val="nil"/>
            </w:tcBorders>
            <w:shd w:val="clear" w:color="auto" w:fill="auto"/>
            <w:tcMar>
              <w:top w:w="0" w:type="dxa"/>
              <w:left w:w="0" w:type="dxa"/>
              <w:bottom w:w="0" w:type="dxa"/>
              <w:right w:w="0" w:type="dxa"/>
            </w:tcMar>
          </w:tcPr>
          <w:p w14:paraId="1FA667E8" w14:textId="77777777" w:rsidR="008D3800" w:rsidRDefault="008D3800">
            <w:pPr>
              <w:rPr>
                <w:rFonts w:ascii="Verdana" w:eastAsia="Verdana" w:hAnsi="Verdana" w:cs="Verdana"/>
                <w:sz w:val="28"/>
                <w:szCs w:val="28"/>
              </w:rPr>
            </w:pPr>
          </w:p>
        </w:tc>
        <w:tc>
          <w:tcPr>
            <w:tcW w:w="112" w:type="dxa"/>
            <w:tcBorders>
              <w:top w:val="nil"/>
              <w:left w:val="nil"/>
              <w:bottom w:val="nil"/>
              <w:right w:val="nil"/>
            </w:tcBorders>
            <w:shd w:val="clear" w:color="auto" w:fill="auto"/>
            <w:tcMar>
              <w:top w:w="100" w:type="dxa"/>
              <w:left w:w="100" w:type="dxa"/>
              <w:bottom w:w="100" w:type="dxa"/>
              <w:right w:w="100" w:type="dxa"/>
            </w:tcMar>
          </w:tcPr>
          <w:p w14:paraId="4DECE2AE" w14:textId="77777777" w:rsidR="008D3800" w:rsidRDefault="008D3800">
            <w:pPr>
              <w:rPr>
                <w:rFonts w:ascii="Verdana" w:eastAsia="Verdana" w:hAnsi="Verdana" w:cs="Verdana"/>
                <w:sz w:val="28"/>
                <w:szCs w:val="28"/>
              </w:rPr>
            </w:pPr>
          </w:p>
        </w:tc>
      </w:tr>
    </w:tbl>
    <w:p w14:paraId="72B3674D" w14:textId="77777777" w:rsidR="008D3800" w:rsidRDefault="008D3800">
      <w:pPr>
        <w:rPr>
          <w:sz w:val="28"/>
          <w:szCs w:val="28"/>
        </w:rPr>
      </w:pPr>
    </w:p>
    <w:sectPr w:rsidR="008D38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00"/>
    <w:rsid w:val="0012122A"/>
    <w:rsid w:val="002A0560"/>
    <w:rsid w:val="00340B37"/>
    <w:rsid w:val="00542F60"/>
    <w:rsid w:val="007F6B9E"/>
    <w:rsid w:val="008D3800"/>
    <w:rsid w:val="00BB5EFA"/>
    <w:rsid w:val="00D1617F"/>
    <w:rsid w:val="00FD66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7714"/>
  <w15:docId w15:val="{855F2D84-9519-4B8B-8BF1-55AFB8A0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n.wikipedia.org/wiki/Anacardium_excelsum" TargetMode="External"/><Relationship Id="rId13" Type="http://schemas.openxmlformats.org/officeDocument/2006/relationships/hyperlink" Target="http://en.wikipedia.org/wiki/Augustin_Saint-Hilair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n.wikipedia.org/wiki/Jo%C3%A3o_Barbosa_Rodrigues" TargetMode="External"/><Relationship Id="rId12" Type="http://schemas.openxmlformats.org/officeDocument/2006/relationships/hyperlink" Target="http://en.wikipedia.org/wiki/Anacardium_microcarpum" TargetMode="External"/><Relationship Id="rId17" Type="http://schemas.openxmlformats.org/officeDocument/2006/relationships/hyperlink" Target="http://en.wikipedia.org/w/index.php?title=Anacardium_spruceanum&amp;action=edit&amp;redlink=1" TargetMode="External"/><Relationship Id="rId2" Type="http://schemas.openxmlformats.org/officeDocument/2006/relationships/settings" Target="settings.xml"/><Relationship Id="rId16" Type="http://schemas.openxmlformats.org/officeDocument/2006/relationships/hyperlink" Target="http://en.wikipedia.org/wiki/Anacardium_occidentale" TargetMode="External"/><Relationship Id="rId1" Type="http://schemas.openxmlformats.org/officeDocument/2006/relationships/styles" Target="styles.xml"/><Relationship Id="rId6" Type="http://schemas.openxmlformats.org/officeDocument/2006/relationships/hyperlink" Target="http://en.wikipedia.org/w/index.php?title=Anacardium_corymbosum&amp;action=edit&amp;redlink=1" TargetMode="External"/><Relationship Id="rId11" Type="http://schemas.openxmlformats.org/officeDocument/2006/relationships/hyperlink" Target="http://en.wikipedia.org/wiki/Anacardium_humile" TargetMode="External"/><Relationship Id="rId5" Type="http://schemas.openxmlformats.org/officeDocument/2006/relationships/image" Target="media/image2.jpeg"/><Relationship Id="rId15" Type="http://schemas.openxmlformats.org/officeDocument/2006/relationships/hyperlink" Target="http://en.wikipedia.org/w/index.php?title=Anacardium_negrense&amp;action=edit&amp;redlink=1" TargetMode="External"/><Relationship Id="rId10" Type="http://schemas.openxmlformats.org/officeDocument/2006/relationships/hyperlink" Target="http://en.wikipedia.org/wiki/Anacardium_giganteum"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en.wikipedia.org/wiki/Carl_Linnaeus" TargetMode="External"/><Relationship Id="rId14" Type="http://schemas.openxmlformats.org/officeDocument/2006/relationships/hyperlink" Target="http://en.wikipedia.org/w/index.php?title=Anacardium_nanum&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49</Pages>
  <Words>7247</Words>
  <Characters>41309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2025-07-23T14:37:00Z</dcterms:created>
  <dcterms:modified xsi:type="dcterms:W3CDTF">2025-07-30T08:38:00Z</dcterms:modified>
</cp:coreProperties>
</file>