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E315E" w14:textId="77777777" w:rsidR="009F674E" w:rsidRPr="00CB551B" w:rsidRDefault="009F674E" w:rsidP="009F674E">
      <w:pPr>
        <w:spacing w:line="360" w:lineRule="auto"/>
        <w:jc w:val="center"/>
        <w:rPr>
          <w:rFonts w:ascii="Times New Roman" w:eastAsia="Adobe Kaiti Std R" w:hAnsi="Times New Roman" w:cs="Times New Roman"/>
          <w:b/>
          <w:bCs/>
          <w:caps/>
          <w:color w:val="000000" w:themeColor="text1"/>
          <w:sz w:val="24"/>
          <w:szCs w:val="24"/>
        </w:rPr>
      </w:pPr>
      <w:bookmarkStart w:id="0" w:name="_Hlk202528974"/>
      <w:bookmarkStart w:id="1" w:name="_Hlk202664769"/>
      <w:r w:rsidRPr="00CB551B">
        <w:rPr>
          <w:rFonts w:ascii="Times New Roman" w:eastAsia="Adobe Kaiti Std R" w:hAnsi="Times New Roman" w:cs="Times New Roman"/>
          <w:b/>
          <w:bCs/>
          <w:caps/>
          <w:color w:val="000000" w:themeColor="text1"/>
          <w:sz w:val="24"/>
          <w:szCs w:val="24"/>
        </w:rPr>
        <w:t>Investigating the Inhibition of Corrosion of Mild Steel in cassava fluid in SOME amino acid derivatives</w:t>
      </w:r>
    </w:p>
    <w:p w14:paraId="3DB89A12" w14:textId="77777777" w:rsidR="009F674E" w:rsidRDefault="009F674E" w:rsidP="009F674E">
      <w:pPr>
        <w:pStyle w:val="Header"/>
        <w:jc w:val="center"/>
        <w:rPr>
          <w:rFonts w:ascii="Times New Roman" w:hAnsi="Times New Roman" w:cs="Times New Roman"/>
          <w:b/>
          <w:sz w:val="24"/>
          <w:szCs w:val="24"/>
        </w:rPr>
      </w:pPr>
    </w:p>
    <w:p w14:paraId="6DFB83D8" w14:textId="77777777" w:rsidR="009F674E" w:rsidRDefault="009F674E" w:rsidP="009F674E">
      <w:pPr>
        <w:pStyle w:val="Header"/>
        <w:jc w:val="center"/>
        <w:rPr>
          <w:rFonts w:ascii="Times New Roman" w:hAnsi="Times New Roman" w:cs="Times New Roman"/>
          <w:b/>
          <w:sz w:val="24"/>
          <w:szCs w:val="24"/>
        </w:rPr>
      </w:pPr>
    </w:p>
    <w:p w14:paraId="64FDF778" w14:textId="77777777" w:rsidR="009F674E" w:rsidRDefault="009F674E" w:rsidP="009F674E">
      <w:pPr>
        <w:pStyle w:val="Header"/>
        <w:jc w:val="center"/>
        <w:rPr>
          <w:rFonts w:ascii="Times New Roman" w:hAnsi="Times New Roman" w:cs="Times New Roman"/>
          <w:b/>
          <w:sz w:val="24"/>
          <w:szCs w:val="24"/>
        </w:rPr>
      </w:pPr>
    </w:p>
    <w:p w14:paraId="7E0B9620" w14:textId="77777777" w:rsidR="009F674E" w:rsidRDefault="009F674E" w:rsidP="009F674E">
      <w:pPr>
        <w:pStyle w:val="Header"/>
        <w:jc w:val="center"/>
        <w:rPr>
          <w:rFonts w:ascii="Times New Roman" w:hAnsi="Times New Roman" w:cs="Times New Roman"/>
          <w:b/>
          <w:sz w:val="24"/>
          <w:szCs w:val="24"/>
        </w:rPr>
      </w:pPr>
    </w:p>
    <w:p w14:paraId="1D8B3A2B" w14:textId="77777777" w:rsidR="009F674E" w:rsidRDefault="009F674E" w:rsidP="009F674E">
      <w:pPr>
        <w:pStyle w:val="Header"/>
        <w:jc w:val="center"/>
        <w:rPr>
          <w:rFonts w:ascii="Times New Roman" w:hAnsi="Times New Roman" w:cs="Times New Roman"/>
          <w:b/>
          <w:sz w:val="24"/>
          <w:szCs w:val="24"/>
        </w:rPr>
      </w:pPr>
    </w:p>
    <w:p w14:paraId="014356DF" w14:textId="77777777" w:rsidR="009F674E" w:rsidRDefault="009F674E" w:rsidP="009F674E">
      <w:pPr>
        <w:pStyle w:val="Header"/>
        <w:jc w:val="center"/>
        <w:rPr>
          <w:rFonts w:ascii="Times New Roman" w:hAnsi="Times New Roman" w:cs="Times New Roman"/>
          <w:b/>
          <w:sz w:val="24"/>
          <w:szCs w:val="24"/>
        </w:rPr>
      </w:pPr>
    </w:p>
    <w:p w14:paraId="0F6854EC" w14:textId="77777777" w:rsidR="009F674E" w:rsidRDefault="009F674E" w:rsidP="009F674E">
      <w:pPr>
        <w:pStyle w:val="Header"/>
        <w:jc w:val="center"/>
        <w:rPr>
          <w:rFonts w:ascii="Times New Roman" w:hAnsi="Times New Roman" w:cs="Times New Roman"/>
          <w:b/>
          <w:sz w:val="24"/>
          <w:szCs w:val="24"/>
        </w:rPr>
      </w:pPr>
    </w:p>
    <w:p w14:paraId="308EA625" w14:textId="77777777" w:rsidR="009F674E" w:rsidRDefault="009F674E" w:rsidP="009F674E">
      <w:pPr>
        <w:pStyle w:val="Header"/>
        <w:jc w:val="center"/>
        <w:rPr>
          <w:rFonts w:ascii="Times New Roman" w:hAnsi="Times New Roman" w:cs="Times New Roman"/>
          <w:b/>
          <w:sz w:val="24"/>
          <w:szCs w:val="24"/>
        </w:rPr>
      </w:pPr>
    </w:p>
    <w:p w14:paraId="6B88B88F"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By</w:t>
      </w:r>
    </w:p>
    <w:p w14:paraId="771D49B5" w14:textId="77777777" w:rsidR="009F674E" w:rsidRDefault="009F674E" w:rsidP="009F674E">
      <w:pPr>
        <w:pStyle w:val="Header"/>
        <w:jc w:val="center"/>
        <w:rPr>
          <w:rFonts w:ascii="Times New Roman" w:hAnsi="Times New Roman" w:cs="Times New Roman"/>
          <w:b/>
          <w:sz w:val="24"/>
          <w:szCs w:val="24"/>
        </w:rPr>
      </w:pPr>
    </w:p>
    <w:p w14:paraId="39A1A1CF" w14:textId="77777777" w:rsidR="009F674E" w:rsidRDefault="009F674E" w:rsidP="009F674E">
      <w:pPr>
        <w:pStyle w:val="Header"/>
        <w:jc w:val="center"/>
        <w:rPr>
          <w:rFonts w:ascii="Times New Roman" w:hAnsi="Times New Roman" w:cs="Times New Roman"/>
          <w:b/>
          <w:sz w:val="24"/>
          <w:szCs w:val="24"/>
        </w:rPr>
      </w:pPr>
    </w:p>
    <w:p w14:paraId="08C96230" w14:textId="77777777" w:rsidR="009F674E" w:rsidRDefault="009F674E" w:rsidP="009F674E">
      <w:pPr>
        <w:pStyle w:val="Header"/>
        <w:jc w:val="center"/>
        <w:rPr>
          <w:rFonts w:ascii="Times New Roman" w:hAnsi="Times New Roman" w:cs="Times New Roman"/>
          <w:b/>
          <w:sz w:val="24"/>
          <w:szCs w:val="24"/>
        </w:rPr>
      </w:pPr>
    </w:p>
    <w:p w14:paraId="30C872B4"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MUHAMMED OPEYEMI SAMUEL</w:t>
      </w:r>
    </w:p>
    <w:p w14:paraId="14E51DC3"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HND/23/MET/FT/0006</w:t>
      </w:r>
    </w:p>
    <w:p w14:paraId="34B3886C" w14:textId="77777777" w:rsidR="009F674E" w:rsidRDefault="009F674E" w:rsidP="009F674E">
      <w:pPr>
        <w:pStyle w:val="Header"/>
        <w:jc w:val="center"/>
        <w:rPr>
          <w:rFonts w:ascii="Times New Roman" w:hAnsi="Times New Roman" w:cs="Times New Roman"/>
          <w:b/>
          <w:sz w:val="24"/>
          <w:szCs w:val="24"/>
        </w:rPr>
      </w:pPr>
    </w:p>
    <w:p w14:paraId="6685751E" w14:textId="77777777" w:rsidR="009F674E" w:rsidRDefault="009F674E" w:rsidP="009F674E">
      <w:pPr>
        <w:pStyle w:val="Header"/>
        <w:jc w:val="center"/>
        <w:rPr>
          <w:rFonts w:ascii="Times New Roman" w:hAnsi="Times New Roman" w:cs="Times New Roman"/>
          <w:b/>
          <w:sz w:val="24"/>
          <w:szCs w:val="24"/>
        </w:rPr>
      </w:pPr>
    </w:p>
    <w:p w14:paraId="28EAF098" w14:textId="77777777" w:rsidR="009F674E" w:rsidRDefault="009F674E" w:rsidP="009F674E">
      <w:pPr>
        <w:pStyle w:val="Header"/>
        <w:jc w:val="center"/>
        <w:rPr>
          <w:rFonts w:ascii="Times New Roman" w:hAnsi="Times New Roman" w:cs="Times New Roman"/>
          <w:b/>
          <w:sz w:val="24"/>
          <w:szCs w:val="24"/>
        </w:rPr>
      </w:pPr>
    </w:p>
    <w:p w14:paraId="581CB1E3" w14:textId="77777777" w:rsidR="009F674E" w:rsidRDefault="009F674E" w:rsidP="009F674E">
      <w:pPr>
        <w:pStyle w:val="Header"/>
        <w:jc w:val="center"/>
        <w:rPr>
          <w:rFonts w:ascii="Times New Roman" w:hAnsi="Times New Roman" w:cs="Times New Roman"/>
          <w:b/>
          <w:sz w:val="24"/>
          <w:szCs w:val="24"/>
        </w:rPr>
      </w:pPr>
    </w:p>
    <w:p w14:paraId="5FE133EB" w14:textId="77777777" w:rsidR="009F674E" w:rsidRDefault="009F674E" w:rsidP="009F674E">
      <w:pPr>
        <w:pStyle w:val="Header"/>
        <w:jc w:val="center"/>
        <w:rPr>
          <w:rFonts w:ascii="Times New Roman" w:hAnsi="Times New Roman" w:cs="Times New Roman"/>
          <w:b/>
          <w:sz w:val="24"/>
          <w:szCs w:val="24"/>
        </w:rPr>
      </w:pPr>
    </w:p>
    <w:p w14:paraId="5D91B222" w14:textId="77777777" w:rsidR="009F674E" w:rsidRDefault="009F674E" w:rsidP="009F674E">
      <w:pPr>
        <w:pStyle w:val="Header"/>
        <w:jc w:val="center"/>
        <w:rPr>
          <w:rFonts w:ascii="Times New Roman" w:hAnsi="Times New Roman" w:cs="Times New Roman"/>
          <w:b/>
          <w:sz w:val="24"/>
          <w:szCs w:val="24"/>
        </w:rPr>
      </w:pPr>
    </w:p>
    <w:p w14:paraId="396BB48B" w14:textId="77777777" w:rsidR="009F674E" w:rsidRDefault="009F674E" w:rsidP="009F674E">
      <w:pPr>
        <w:pStyle w:val="Header"/>
        <w:jc w:val="center"/>
        <w:rPr>
          <w:rFonts w:ascii="Times New Roman" w:hAnsi="Times New Roman" w:cs="Times New Roman"/>
          <w:b/>
          <w:sz w:val="24"/>
          <w:szCs w:val="24"/>
        </w:rPr>
      </w:pPr>
    </w:p>
    <w:p w14:paraId="73FA0B70" w14:textId="77777777" w:rsidR="009F674E" w:rsidRDefault="009F674E" w:rsidP="009F674E">
      <w:pPr>
        <w:pStyle w:val="Header"/>
        <w:jc w:val="center"/>
        <w:rPr>
          <w:rFonts w:ascii="Times New Roman" w:hAnsi="Times New Roman" w:cs="Times New Roman"/>
          <w:b/>
          <w:sz w:val="24"/>
          <w:szCs w:val="24"/>
        </w:rPr>
      </w:pPr>
    </w:p>
    <w:p w14:paraId="5A95CAD0" w14:textId="77777777" w:rsidR="009F674E" w:rsidRDefault="009F674E" w:rsidP="009F674E">
      <w:pPr>
        <w:pStyle w:val="Header"/>
        <w:jc w:val="center"/>
        <w:rPr>
          <w:rFonts w:ascii="Times New Roman" w:hAnsi="Times New Roman" w:cs="Times New Roman"/>
          <w:b/>
          <w:sz w:val="24"/>
          <w:szCs w:val="24"/>
        </w:rPr>
      </w:pPr>
    </w:p>
    <w:p w14:paraId="3F92629B"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SUBMITTED TO</w:t>
      </w:r>
    </w:p>
    <w:p w14:paraId="6DDDB45D"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Pr="00272EF6">
        <w:rPr>
          <w:rFonts w:ascii="Times New Roman" w:hAnsi="Times New Roman" w:cs="Times New Roman"/>
          <w:b/>
          <w:sz w:val="24"/>
          <w:szCs w:val="24"/>
        </w:rPr>
        <w:t>METALLURGICAL ENGINEERING</w:t>
      </w:r>
      <w:r>
        <w:rPr>
          <w:rFonts w:ascii="Times New Roman" w:hAnsi="Times New Roman" w:cs="Times New Roman"/>
          <w:b/>
          <w:sz w:val="24"/>
          <w:szCs w:val="24"/>
        </w:rPr>
        <w:t xml:space="preserve">, </w:t>
      </w:r>
    </w:p>
    <w:p w14:paraId="6D5D4EBD"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INSTITUTE OF TECHNOLOGY,</w:t>
      </w:r>
    </w:p>
    <w:p w14:paraId="2FA2ABB6" w14:textId="77777777" w:rsidR="009F674E" w:rsidRDefault="009F674E" w:rsidP="009F674E">
      <w:pPr>
        <w:pStyle w:val="Header"/>
        <w:jc w:val="center"/>
        <w:rPr>
          <w:rFonts w:ascii="Times New Roman" w:hAnsi="Times New Roman" w:cs="Times New Roman"/>
          <w:b/>
          <w:sz w:val="24"/>
          <w:szCs w:val="24"/>
        </w:rPr>
      </w:pPr>
      <w:r w:rsidRPr="006C092F">
        <w:rPr>
          <w:rFonts w:ascii="Times New Roman" w:hAnsi="Times New Roman" w:cs="Times New Roman"/>
          <w:b/>
          <w:sz w:val="24"/>
          <w:szCs w:val="24"/>
        </w:rPr>
        <w:t>KWARA STATE POLYTECHNIC</w:t>
      </w:r>
      <w:r>
        <w:rPr>
          <w:rFonts w:ascii="Times New Roman" w:hAnsi="Times New Roman" w:cs="Times New Roman"/>
          <w:b/>
          <w:sz w:val="24"/>
          <w:szCs w:val="24"/>
        </w:rPr>
        <w:t>, ILORIN</w:t>
      </w:r>
    </w:p>
    <w:p w14:paraId="0EA2331F" w14:textId="77777777" w:rsidR="009F674E" w:rsidRDefault="009F674E" w:rsidP="009F674E">
      <w:pPr>
        <w:pStyle w:val="Header"/>
        <w:jc w:val="center"/>
        <w:rPr>
          <w:rFonts w:ascii="Times New Roman" w:hAnsi="Times New Roman" w:cs="Times New Roman"/>
          <w:b/>
          <w:sz w:val="24"/>
          <w:szCs w:val="24"/>
        </w:rPr>
      </w:pPr>
    </w:p>
    <w:p w14:paraId="7F8FE31B" w14:textId="77777777" w:rsidR="009F674E" w:rsidRDefault="009F674E" w:rsidP="009F674E">
      <w:pPr>
        <w:pStyle w:val="Header"/>
        <w:jc w:val="center"/>
        <w:rPr>
          <w:rFonts w:ascii="Times New Roman" w:hAnsi="Times New Roman" w:cs="Times New Roman"/>
          <w:b/>
          <w:sz w:val="24"/>
          <w:szCs w:val="24"/>
        </w:rPr>
      </w:pPr>
      <w:r w:rsidRPr="006C092F">
        <w:rPr>
          <w:rFonts w:ascii="Times New Roman" w:hAnsi="Times New Roman" w:cs="Times New Roman"/>
          <w:b/>
          <w:sz w:val="24"/>
          <w:szCs w:val="24"/>
        </w:rPr>
        <w:t>IN PARTIAL FULFILLMENT OF THE REQUIREMENTS FOR THE AWARD</w:t>
      </w:r>
      <w:r>
        <w:rPr>
          <w:rFonts w:ascii="Times New Roman" w:hAnsi="Times New Roman" w:cs="Times New Roman"/>
          <w:b/>
          <w:sz w:val="24"/>
          <w:szCs w:val="24"/>
        </w:rPr>
        <w:t xml:space="preserve"> OF </w:t>
      </w:r>
      <w:bookmarkStart w:id="2" w:name="_Hlk202962576"/>
      <w:r>
        <w:rPr>
          <w:rFonts w:ascii="Times New Roman" w:hAnsi="Times New Roman" w:cs="Times New Roman"/>
          <w:b/>
          <w:sz w:val="24"/>
          <w:szCs w:val="24"/>
        </w:rPr>
        <w:t>HIGHER NATIONAL DIPLOMA (HND) IN</w:t>
      </w:r>
      <w:r w:rsidRPr="006C092F">
        <w:rPr>
          <w:rFonts w:ascii="Times New Roman" w:hAnsi="Times New Roman" w:cs="Times New Roman"/>
          <w:b/>
          <w:sz w:val="24"/>
          <w:szCs w:val="24"/>
        </w:rPr>
        <w:t xml:space="preserve"> METALLURGICAL ENGINEERING</w:t>
      </w:r>
      <w:bookmarkEnd w:id="2"/>
    </w:p>
    <w:p w14:paraId="4E088183" w14:textId="77777777" w:rsidR="009F674E" w:rsidRDefault="009F674E" w:rsidP="009F674E">
      <w:pPr>
        <w:pStyle w:val="Header"/>
        <w:tabs>
          <w:tab w:val="left" w:pos="720"/>
        </w:tabs>
        <w:jc w:val="center"/>
        <w:rPr>
          <w:rFonts w:ascii="Times New Roman" w:hAnsi="Times New Roman" w:cs="Times New Roman"/>
          <w:b/>
          <w:sz w:val="24"/>
          <w:szCs w:val="24"/>
        </w:rPr>
      </w:pPr>
    </w:p>
    <w:p w14:paraId="375D5E6D" w14:textId="77777777" w:rsidR="009F674E" w:rsidRDefault="009F674E" w:rsidP="009F674E">
      <w:pPr>
        <w:pStyle w:val="Header"/>
        <w:jc w:val="center"/>
        <w:rPr>
          <w:rFonts w:ascii="Times New Roman" w:hAnsi="Times New Roman" w:cs="Times New Roman"/>
          <w:b/>
          <w:sz w:val="24"/>
          <w:szCs w:val="24"/>
        </w:rPr>
      </w:pPr>
    </w:p>
    <w:p w14:paraId="13FC3B4A" w14:textId="77777777" w:rsidR="009F674E" w:rsidRDefault="009F674E" w:rsidP="009F674E">
      <w:pPr>
        <w:pStyle w:val="Header"/>
        <w:jc w:val="center"/>
        <w:rPr>
          <w:rFonts w:ascii="Times New Roman" w:hAnsi="Times New Roman" w:cs="Times New Roman"/>
          <w:b/>
          <w:sz w:val="24"/>
          <w:szCs w:val="24"/>
        </w:rPr>
      </w:pPr>
    </w:p>
    <w:p w14:paraId="4E7B487E" w14:textId="77777777" w:rsidR="009F674E" w:rsidRDefault="009F674E" w:rsidP="009F674E">
      <w:pPr>
        <w:pStyle w:val="Header"/>
        <w:jc w:val="center"/>
        <w:rPr>
          <w:rFonts w:ascii="Times New Roman" w:hAnsi="Times New Roman" w:cs="Times New Roman"/>
          <w:b/>
          <w:sz w:val="24"/>
          <w:szCs w:val="24"/>
        </w:rPr>
      </w:pPr>
    </w:p>
    <w:p w14:paraId="6A98F5F8" w14:textId="77777777" w:rsidR="009F674E" w:rsidRDefault="009F674E" w:rsidP="009F674E">
      <w:pPr>
        <w:pStyle w:val="Header"/>
        <w:jc w:val="center"/>
        <w:rPr>
          <w:rFonts w:ascii="Times New Roman" w:hAnsi="Times New Roman" w:cs="Times New Roman"/>
          <w:b/>
          <w:sz w:val="24"/>
          <w:szCs w:val="24"/>
        </w:rPr>
      </w:pPr>
    </w:p>
    <w:p w14:paraId="09211007" w14:textId="77777777" w:rsidR="009F674E" w:rsidRDefault="009F674E" w:rsidP="009F674E">
      <w:pPr>
        <w:pStyle w:val="Header"/>
        <w:jc w:val="center"/>
        <w:rPr>
          <w:rFonts w:ascii="Times New Roman" w:hAnsi="Times New Roman" w:cs="Times New Roman"/>
          <w:b/>
          <w:sz w:val="24"/>
          <w:szCs w:val="24"/>
        </w:rPr>
      </w:pPr>
    </w:p>
    <w:p w14:paraId="5470835B" w14:textId="77777777" w:rsidR="009F674E" w:rsidRDefault="009F674E" w:rsidP="009F674E">
      <w:pPr>
        <w:pStyle w:val="Header"/>
        <w:jc w:val="center"/>
        <w:rPr>
          <w:rFonts w:ascii="Times New Roman" w:hAnsi="Times New Roman" w:cs="Times New Roman"/>
          <w:b/>
          <w:sz w:val="24"/>
          <w:szCs w:val="24"/>
        </w:rPr>
      </w:pPr>
    </w:p>
    <w:p w14:paraId="7B6C1757" w14:textId="77777777" w:rsidR="009F674E" w:rsidRDefault="009F674E" w:rsidP="009F674E">
      <w:pPr>
        <w:pStyle w:val="Header"/>
        <w:jc w:val="center"/>
        <w:rPr>
          <w:rFonts w:ascii="Times New Roman" w:hAnsi="Times New Roman" w:cs="Times New Roman"/>
          <w:b/>
          <w:sz w:val="24"/>
          <w:szCs w:val="24"/>
        </w:rPr>
      </w:pPr>
    </w:p>
    <w:p w14:paraId="7CC86A46" w14:textId="77777777" w:rsidR="009F674E" w:rsidRDefault="009F674E" w:rsidP="009F674E">
      <w:pPr>
        <w:pStyle w:val="Header"/>
        <w:jc w:val="center"/>
        <w:rPr>
          <w:rFonts w:ascii="Times New Roman" w:hAnsi="Times New Roman" w:cs="Times New Roman"/>
          <w:b/>
          <w:sz w:val="24"/>
          <w:szCs w:val="24"/>
        </w:rPr>
      </w:pPr>
    </w:p>
    <w:p w14:paraId="2FA2016E" w14:textId="77777777" w:rsidR="009F674E" w:rsidRDefault="009F674E" w:rsidP="009F674E">
      <w:pPr>
        <w:pStyle w:val="Header"/>
        <w:jc w:val="center"/>
        <w:rPr>
          <w:rFonts w:ascii="Times New Roman" w:hAnsi="Times New Roman" w:cs="Times New Roman"/>
          <w:b/>
          <w:sz w:val="24"/>
          <w:szCs w:val="24"/>
        </w:rPr>
      </w:pPr>
      <w:r>
        <w:rPr>
          <w:rFonts w:ascii="Times New Roman" w:hAnsi="Times New Roman" w:cs="Times New Roman"/>
          <w:b/>
          <w:sz w:val="24"/>
          <w:szCs w:val="24"/>
        </w:rPr>
        <w:t>JULY, 2025</w:t>
      </w:r>
    </w:p>
    <w:p w14:paraId="751DB87E" w14:textId="77777777" w:rsidR="009F674E" w:rsidRDefault="009F674E" w:rsidP="009F674E">
      <w:pPr>
        <w:tabs>
          <w:tab w:val="left" w:pos="2196"/>
        </w:tabs>
        <w:spacing w:after="0" w:line="480" w:lineRule="auto"/>
        <w:jc w:val="center"/>
        <w:rPr>
          <w:rFonts w:ascii="Times New Roman" w:hAnsi="Times New Roman" w:cs="Times New Roman"/>
          <w:b/>
          <w:sz w:val="24"/>
          <w:szCs w:val="24"/>
        </w:rPr>
      </w:pPr>
    </w:p>
    <w:p w14:paraId="103BAA52" w14:textId="77777777" w:rsidR="009F674E" w:rsidRDefault="009F674E" w:rsidP="009F674E">
      <w:pPr>
        <w:tabs>
          <w:tab w:val="left" w:pos="2196"/>
        </w:tabs>
        <w:spacing w:after="0" w:line="480" w:lineRule="auto"/>
        <w:jc w:val="center"/>
        <w:rPr>
          <w:rFonts w:ascii="Times New Roman" w:hAnsi="Times New Roman" w:cs="Times New Roman"/>
          <w:b/>
          <w:sz w:val="24"/>
          <w:szCs w:val="24"/>
        </w:rPr>
      </w:pPr>
    </w:p>
    <w:p w14:paraId="5C01B8AB" w14:textId="77777777" w:rsidR="009F674E" w:rsidRDefault="009F674E" w:rsidP="009F674E">
      <w:pPr>
        <w:spacing w:line="360" w:lineRule="auto"/>
        <w:jc w:val="center"/>
        <w:rPr>
          <w:rFonts w:ascii="Times New Roman" w:eastAsia="Times New Roman" w:hAnsi="Times New Roman" w:cs="Times New Roman"/>
          <w:b/>
          <w:color w:val="000000"/>
          <w:sz w:val="24"/>
        </w:rPr>
      </w:pPr>
      <w:r w:rsidRPr="00E10064">
        <w:rPr>
          <w:rFonts w:ascii="Times New Roman" w:hAnsi="Times New Roman" w:cs="Times New Roman"/>
          <w:sz w:val="32"/>
          <w:szCs w:val="32"/>
        </w:rPr>
        <w:br w:type="page"/>
      </w:r>
      <w:r>
        <w:rPr>
          <w:rFonts w:ascii="Times New Roman" w:hAnsi="Times New Roman" w:cs="Times New Roman"/>
          <w:b/>
          <w:sz w:val="28"/>
        </w:rPr>
        <w:lastRenderedPageBreak/>
        <w:t>CERTIFICATION</w:t>
      </w:r>
    </w:p>
    <w:p w14:paraId="491670C1" w14:textId="77777777" w:rsidR="009F674E" w:rsidRPr="006C092F" w:rsidRDefault="009F674E" w:rsidP="009F674E">
      <w:pPr>
        <w:spacing w:line="480" w:lineRule="auto"/>
        <w:jc w:val="both"/>
        <w:rPr>
          <w:rFonts w:ascii="Times New Roman" w:eastAsia="Times New Roman" w:hAnsi="Times New Roman" w:cs="Times New Roman"/>
          <w:bCs/>
          <w:sz w:val="24"/>
        </w:rPr>
      </w:pPr>
      <w:r>
        <w:rPr>
          <w:rFonts w:ascii="Times New Roman" w:eastAsia="Times New Roman" w:hAnsi="Times New Roman" w:cs="Times New Roman"/>
          <w:sz w:val="24"/>
        </w:rPr>
        <w:t xml:space="preserve">This is to certify that this project was conducted by </w:t>
      </w:r>
      <w:r w:rsidRPr="0020628C">
        <w:rPr>
          <w:rFonts w:ascii="Times New Roman" w:eastAsia="Times New Roman" w:hAnsi="Times New Roman" w:cs="Times New Roman"/>
          <w:b/>
          <w:sz w:val="24"/>
        </w:rPr>
        <w:t>MUHAMMED</w:t>
      </w:r>
      <w:r>
        <w:rPr>
          <w:rFonts w:ascii="Times New Roman" w:eastAsia="Times New Roman" w:hAnsi="Times New Roman" w:cs="Times New Roman"/>
          <w:b/>
          <w:sz w:val="24"/>
        </w:rPr>
        <w:t xml:space="preserve">, </w:t>
      </w:r>
      <w:r w:rsidRPr="0020628C">
        <w:rPr>
          <w:rFonts w:ascii="Times New Roman" w:eastAsia="Times New Roman" w:hAnsi="Times New Roman" w:cs="Times New Roman"/>
          <w:b/>
          <w:sz w:val="24"/>
        </w:rPr>
        <w:t>OPEYEMI SAMUEL</w:t>
      </w:r>
      <w:r>
        <w:rPr>
          <w:rFonts w:ascii="Times New Roman" w:eastAsia="Times New Roman" w:hAnsi="Times New Roman" w:cs="Times New Roman"/>
          <w:sz w:val="24"/>
        </w:rPr>
        <w:t xml:space="preserve">, with Matriculation Number </w:t>
      </w:r>
      <w:r w:rsidRPr="0020628C">
        <w:rPr>
          <w:rFonts w:ascii="Times New Roman" w:eastAsia="Times New Roman" w:hAnsi="Times New Roman" w:cs="Times New Roman"/>
          <w:b/>
          <w:sz w:val="24"/>
        </w:rPr>
        <w:t>HND/23/MET/FT/0006</w:t>
      </w:r>
      <w:r>
        <w:rPr>
          <w:rFonts w:ascii="Times New Roman" w:eastAsia="Times New Roman" w:hAnsi="Times New Roman" w:cs="Times New Roman"/>
          <w:sz w:val="24"/>
        </w:rPr>
        <w:t xml:space="preserve">, of the Department of </w:t>
      </w:r>
      <w:bookmarkStart w:id="3" w:name="_Hlk202960178"/>
      <w:r>
        <w:rPr>
          <w:rFonts w:ascii="Times New Roman" w:eastAsia="Times New Roman" w:hAnsi="Times New Roman" w:cs="Times New Roman"/>
          <w:sz w:val="24"/>
        </w:rPr>
        <w:t>Metallurgical Engineering</w:t>
      </w:r>
      <w:bookmarkEnd w:id="3"/>
      <w:r>
        <w:rPr>
          <w:rFonts w:ascii="Times New Roman" w:eastAsia="Times New Roman" w:hAnsi="Times New Roman" w:cs="Times New Roman"/>
          <w:sz w:val="24"/>
        </w:rPr>
        <w:t xml:space="preserve">, Kwara State Polytechnic, Ilorin, Nigeria, in partial fulfillment of the requirements for the award of </w:t>
      </w:r>
      <w:r w:rsidRPr="006C092F">
        <w:rPr>
          <w:rFonts w:ascii="Times New Roman" w:eastAsia="Times New Roman" w:hAnsi="Times New Roman" w:cs="Times New Roman"/>
          <w:bCs/>
          <w:sz w:val="24"/>
        </w:rPr>
        <w:t>Higher National Diploma (HND) In Metallurgical Engineering.</w:t>
      </w:r>
    </w:p>
    <w:p w14:paraId="7CF086E2" w14:textId="77777777" w:rsidR="009F674E" w:rsidRDefault="009F674E" w:rsidP="009F674E">
      <w:pPr>
        <w:spacing w:after="0" w:line="240" w:lineRule="auto"/>
        <w:rPr>
          <w:rFonts w:ascii="Times New Roman" w:hAnsi="Times New Roman" w:cs="Times New Roman"/>
          <w:b/>
          <w:sz w:val="24"/>
        </w:rPr>
      </w:pPr>
    </w:p>
    <w:p w14:paraId="32738616" w14:textId="77777777" w:rsidR="009F674E" w:rsidRDefault="009F674E" w:rsidP="009F674E">
      <w:pPr>
        <w:spacing w:after="0" w:line="240" w:lineRule="auto"/>
        <w:rPr>
          <w:rFonts w:ascii="Times New Roman" w:hAnsi="Times New Roman" w:cs="Times New Roman"/>
          <w:b/>
          <w:sz w:val="24"/>
        </w:rPr>
      </w:pPr>
    </w:p>
    <w:p w14:paraId="14EBC8BF" w14:textId="77777777" w:rsidR="009F674E" w:rsidRDefault="009F674E" w:rsidP="009F674E">
      <w:pPr>
        <w:spacing w:after="0" w:line="240" w:lineRule="auto"/>
        <w:rPr>
          <w:rFonts w:ascii="Times New Roman" w:hAnsi="Times New Roman" w:cs="Times New Roman"/>
          <w:sz w:val="24"/>
        </w:rPr>
      </w:pPr>
    </w:p>
    <w:p w14:paraId="3480F731" w14:textId="77777777" w:rsidR="009F674E" w:rsidRDefault="009F674E" w:rsidP="009F674E">
      <w:pPr>
        <w:spacing w:after="0" w:line="240" w:lineRule="auto"/>
        <w:rPr>
          <w:rFonts w:ascii="Times New Roman" w:hAnsi="Times New Roman" w:cs="Times New Roman"/>
          <w:b/>
          <w:sz w:val="24"/>
        </w:rPr>
      </w:pPr>
    </w:p>
    <w:p w14:paraId="5297E84B" w14:textId="77777777" w:rsidR="009F674E" w:rsidRDefault="009F674E" w:rsidP="009F674E">
      <w:pPr>
        <w:spacing w:after="0" w:line="240" w:lineRule="auto"/>
        <w:rPr>
          <w:rFonts w:ascii="Times New Roman" w:hAnsi="Times New Roman" w:cs="Times New Roman"/>
          <w:sz w:val="24"/>
        </w:rPr>
      </w:pPr>
      <w:r>
        <w:rPr>
          <w:rFonts w:ascii="Times New Roman" w:hAnsi="Times New Roman" w:cs="Times New Roman"/>
          <w:b/>
          <w:sz w:val="24"/>
        </w:rPr>
        <w:t>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____________________</w:t>
      </w:r>
    </w:p>
    <w:p w14:paraId="28B768C1" w14:textId="77777777" w:rsidR="009F674E" w:rsidRDefault="009F674E" w:rsidP="009F674E">
      <w:pPr>
        <w:spacing w:after="0" w:line="240" w:lineRule="auto"/>
        <w:rPr>
          <w:rFonts w:ascii="Times New Roman" w:hAnsi="Times New Roman" w:cs="Times New Roman"/>
          <w:sz w:val="24"/>
        </w:rPr>
      </w:pPr>
      <w:r w:rsidRPr="006C092F">
        <w:rPr>
          <w:rFonts w:ascii="Times New Roman" w:hAnsi="Times New Roman" w:cs="Times New Roman"/>
          <w:b/>
          <w:sz w:val="24"/>
        </w:rPr>
        <w:t>Engr. M. Alagbe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Date</w:t>
      </w:r>
    </w:p>
    <w:p w14:paraId="1F3A6FFC" w14:textId="77777777" w:rsidR="009F674E" w:rsidRPr="00F77DBF" w:rsidRDefault="009F674E" w:rsidP="009F674E">
      <w:pPr>
        <w:spacing w:after="0" w:line="240" w:lineRule="auto"/>
        <w:rPr>
          <w:rFonts w:ascii="Times New Roman" w:hAnsi="Times New Roman" w:cs="Times New Roman"/>
          <w:bCs/>
          <w:i/>
          <w:iCs/>
          <w:sz w:val="24"/>
        </w:rPr>
      </w:pPr>
      <w:r w:rsidRPr="00F77DBF">
        <w:rPr>
          <w:rFonts w:ascii="Times New Roman" w:hAnsi="Times New Roman" w:cs="Times New Roman"/>
          <w:bCs/>
          <w:i/>
          <w:iCs/>
          <w:sz w:val="24"/>
        </w:rPr>
        <w:t>Project Supervisor</w:t>
      </w:r>
    </w:p>
    <w:p w14:paraId="1FE6CF0C" w14:textId="77777777" w:rsidR="009F674E" w:rsidRDefault="009F674E" w:rsidP="009F674E">
      <w:pPr>
        <w:spacing w:after="0" w:line="240" w:lineRule="auto"/>
        <w:rPr>
          <w:rFonts w:ascii="Times New Roman" w:hAnsi="Times New Roman" w:cs="Times New Roman"/>
          <w:b/>
          <w:sz w:val="24"/>
        </w:rPr>
      </w:pPr>
    </w:p>
    <w:p w14:paraId="74A1B12F" w14:textId="77777777" w:rsidR="009F674E" w:rsidRDefault="009F674E" w:rsidP="009F674E">
      <w:pPr>
        <w:spacing w:after="0" w:line="240" w:lineRule="auto"/>
        <w:rPr>
          <w:rFonts w:ascii="Times New Roman" w:hAnsi="Times New Roman" w:cs="Times New Roman"/>
          <w:b/>
          <w:sz w:val="24"/>
        </w:rPr>
      </w:pPr>
    </w:p>
    <w:p w14:paraId="7A175042" w14:textId="77777777" w:rsidR="009F674E" w:rsidRDefault="009F674E" w:rsidP="009F674E">
      <w:pPr>
        <w:spacing w:after="0" w:line="240" w:lineRule="auto"/>
        <w:rPr>
          <w:rFonts w:ascii="Times New Roman" w:hAnsi="Times New Roman" w:cs="Times New Roman"/>
          <w:b/>
          <w:sz w:val="24"/>
        </w:rPr>
      </w:pPr>
    </w:p>
    <w:p w14:paraId="6B6EDB4D" w14:textId="77777777" w:rsidR="009F674E" w:rsidRDefault="009F674E" w:rsidP="009F674E">
      <w:pPr>
        <w:spacing w:after="0" w:line="240" w:lineRule="auto"/>
        <w:rPr>
          <w:rFonts w:ascii="Times New Roman" w:hAnsi="Times New Roman" w:cs="Times New Roman"/>
          <w:b/>
          <w:sz w:val="24"/>
        </w:rPr>
      </w:pPr>
    </w:p>
    <w:p w14:paraId="16E00566" w14:textId="77777777" w:rsidR="009F674E" w:rsidRDefault="009F674E" w:rsidP="009F674E">
      <w:pPr>
        <w:spacing w:after="0" w:line="240" w:lineRule="auto"/>
        <w:rPr>
          <w:rFonts w:ascii="Times New Roman" w:hAnsi="Times New Roman" w:cs="Times New Roman"/>
          <w:sz w:val="24"/>
        </w:rPr>
      </w:pPr>
    </w:p>
    <w:p w14:paraId="2B3BC73D" w14:textId="77777777" w:rsidR="009F674E" w:rsidRDefault="009F674E" w:rsidP="009F674E">
      <w:pPr>
        <w:spacing w:after="0" w:line="240" w:lineRule="auto"/>
        <w:rPr>
          <w:rFonts w:ascii="Times New Roman" w:hAnsi="Times New Roman" w:cs="Times New Roman"/>
          <w:sz w:val="24"/>
        </w:rPr>
      </w:pPr>
      <w:r>
        <w:rPr>
          <w:rFonts w:ascii="Times New Roman" w:hAnsi="Times New Roman" w:cs="Times New Roman"/>
          <w:b/>
          <w:sz w:val="24"/>
        </w:rPr>
        <w:t>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____________________</w:t>
      </w:r>
    </w:p>
    <w:p w14:paraId="2F5736F1" w14:textId="77777777" w:rsidR="009F674E" w:rsidRDefault="009F674E" w:rsidP="009F674E">
      <w:pPr>
        <w:spacing w:after="0" w:line="240" w:lineRule="auto"/>
        <w:rPr>
          <w:rFonts w:ascii="Times New Roman" w:hAnsi="Times New Roman" w:cs="Times New Roman"/>
          <w:sz w:val="24"/>
        </w:rPr>
      </w:pPr>
      <w:r w:rsidRPr="00F77DBF">
        <w:rPr>
          <w:rFonts w:ascii="Times New Roman" w:hAnsi="Times New Roman" w:cs="Times New Roman"/>
          <w:b/>
          <w:sz w:val="24"/>
        </w:rPr>
        <w:t>Engr. D. A. Adegbite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Date</w:t>
      </w:r>
    </w:p>
    <w:p w14:paraId="3FE395D7" w14:textId="77777777" w:rsidR="009F674E" w:rsidRPr="00F77DBF" w:rsidRDefault="009F674E" w:rsidP="009F674E">
      <w:pPr>
        <w:spacing w:after="0" w:line="240" w:lineRule="auto"/>
        <w:rPr>
          <w:rFonts w:ascii="Times New Roman" w:hAnsi="Times New Roman" w:cs="Times New Roman"/>
          <w:bCs/>
          <w:i/>
          <w:iCs/>
          <w:sz w:val="24"/>
        </w:rPr>
      </w:pPr>
      <w:r w:rsidRPr="00F77DBF">
        <w:rPr>
          <w:rFonts w:ascii="Times New Roman" w:hAnsi="Times New Roman" w:cs="Times New Roman"/>
          <w:bCs/>
          <w:i/>
          <w:iCs/>
          <w:sz w:val="24"/>
        </w:rPr>
        <w:t xml:space="preserve">Head of Department </w:t>
      </w:r>
    </w:p>
    <w:p w14:paraId="18F82E3A" w14:textId="77777777" w:rsidR="009F674E" w:rsidRDefault="009F674E" w:rsidP="009F674E">
      <w:pPr>
        <w:spacing w:after="0" w:line="240" w:lineRule="auto"/>
        <w:rPr>
          <w:rFonts w:ascii="Times New Roman" w:hAnsi="Times New Roman" w:cs="Times New Roman"/>
          <w:b/>
          <w:sz w:val="24"/>
        </w:rPr>
      </w:pPr>
    </w:p>
    <w:p w14:paraId="041227BD" w14:textId="77777777" w:rsidR="009F674E" w:rsidRDefault="009F674E" w:rsidP="009F674E">
      <w:pPr>
        <w:spacing w:after="0" w:line="240" w:lineRule="auto"/>
        <w:rPr>
          <w:rFonts w:ascii="Times New Roman" w:hAnsi="Times New Roman" w:cs="Times New Roman"/>
          <w:b/>
          <w:sz w:val="24"/>
        </w:rPr>
      </w:pPr>
    </w:p>
    <w:p w14:paraId="478B27C5" w14:textId="77777777" w:rsidR="009F674E" w:rsidRDefault="009F674E" w:rsidP="009F674E">
      <w:pPr>
        <w:spacing w:after="0" w:line="240" w:lineRule="auto"/>
        <w:rPr>
          <w:rFonts w:ascii="Times New Roman" w:hAnsi="Times New Roman" w:cs="Times New Roman"/>
          <w:b/>
          <w:sz w:val="24"/>
        </w:rPr>
      </w:pPr>
    </w:p>
    <w:p w14:paraId="40818D8D" w14:textId="77777777" w:rsidR="009F674E" w:rsidRDefault="009F674E" w:rsidP="009F674E">
      <w:pPr>
        <w:spacing w:after="0" w:line="240" w:lineRule="auto"/>
        <w:rPr>
          <w:rFonts w:ascii="Times New Roman" w:hAnsi="Times New Roman" w:cs="Times New Roman"/>
          <w:sz w:val="24"/>
        </w:rPr>
      </w:pPr>
    </w:p>
    <w:p w14:paraId="45204405" w14:textId="77777777" w:rsidR="009F674E" w:rsidRDefault="009F674E" w:rsidP="009F674E">
      <w:pPr>
        <w:spacing w:after="0" w:line="240" w:lineRule="auto"/>
        <w:rPr>
          <w:rFonts w:ascii="Times New Roman" w:hAnsi="Times New Roman" w:cs="Times New Roman"/>
          <w:b/>
          <w:sz w:val="24"/>
        </w:rPr>
      </w:pPr>
      <w:r>
        <w:rPr>
          <w:rFonts w:ascii="Times New Roman" w:hAnsi="Times New Roman" w:cs="Times New Roman"/>
          <w:b/>
          <w:sz w:val="24"/>
        </w:rPr>
        <w:t>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b/>
          <w:sz w:val="24"/>
        </w:rPr>
        <w:t>___________________</w:t>
      </w:r>
    </w:p>
    <w:p w14:paraId="01DE5FF1" w14:textId="77777777" w:rsidR="009F674E" w:rsidRPr="00F77DBF" w:rsidRDefault="009F674E" w:rsidP="009F674E">
      <w:pPr>
        <w:spacing w:after="0" w:line="240" w:lineRule="auto"/>
        <w:rPr>
          <w:rFonts w:ascii="Times New Roman" w:hAnsi="Times New Roman" w:cs="Times New Roman"/>
          <w:b/>
          <w:sz w:val="24"/>
        </w:rPr>
      </w:pPr>
      <w:r w:rsidRPr="00F77DBF">
        <w:rPr>
          <w:rFonts w:ascii="Times New Roman" w:hAnsi="Times New Roman" w:cs="Times New Roman"/>
          <w:b/>
          <w:sz w:val="24"/>
        </w:rPr>
        <w:t>External examiner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C5B35">
        <w:rPr>
          <w:rFonts w:ascii="Times New Roman" w:hAnsi="Times New Roman" w:cs="Times New Roman"/>
          <w:b/>
          <w:sz w:val="24"/>
        </w:rPr>
        <w:t>Date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p>
    <w:p w14:paraId="4B135826" w14:textId="77777777" w:rsidR="009F674E" w:rsidRDefault="009F674E" w:rsidP="009F674E">
      <w:pPr>
        <w:rPr>
          <w:rFonts w:ascii="Times New Roman" w:hAnsi="Times New Roman" w:cs="Times New Roman"/>
          <w:b/>
          <w:sz w:val="32"/>
          <w:szCs w:val="32"/>
        </w:rPr>
      </w:pPr>
      <w:r>
        <w:rPr>
          <w:rFonts w:ascii="Times New Roman" w:hAnsi="Times New Roman" w:cs="Times New Roman"/>
          <w:b/>
          <w:sz w:val="32"/>
          <w:szCs w:val="32"/>
        </w:rPr>
        <w:br w:type="page"/>
      </w:r>
    </w:p>
    <w:p w14:paraId="40297B1B" w14:textId="77777777" w:rsidR="009F674E" w:rsidRDefault="009F674E" w:rsidP="009F674E">
      <w:pPr>
        <w:jc w:val="center"/>
        <w:rPr>
          <w:rFonts w:ascii="Times New Roman" w:hAnsi="Times New Roman" w:cs="Times New Roman"/>
          <w:b/>
          <w:sz w:val="32"/>
          <w:szCs w:val="32"/>
        </w:rPr>
      </w:pPr>
      <w:r>
        <w:rPr>
          <w:rFonts w:ascii="Times New Roman" w:hAnsi="Times New Roman" w:cs="Times New Roman"/>
          <w:b/>
          <w:sz w:val="32"/>
          <w:szCs w:val="32"/>
        </w:rPr>
        <w:lastRenderedPageBreak/>
        <w:t>DEDICATION</w:t>
      </w:r>
    </w:p>
    <w:p w14:paraId="1264885D"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who is my creator, my helper and my strength, who has granted me wisdom and understanding, I also dedicate it to my parents who has played a great role in my education and life.</w:t>
      </w:r>
    </w:p>
    <w:p w14:paraId="35D00B30"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br w:type="page"/>
      </w:r>
    </w:p>
    <w:p w14:paraId="0949FB25" w14:textId="77777777" w:rsidR="009F674E" w:rsidRDefault="009F674E" w:rsidP="009F674E">
      <w:pPr>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ACKNOWLEDGEMENTS</w:t>
      </w:r>
    </w:p>
    <w:p w14:paraId="76347196"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am grateful to Almighty God for giving me the strength, knowledge and understanding to complete this project, if it has not been for God I wouldn’t be able to make this research, I thank God for His provision and for keeping me alive till this very day. My profound gratitude goes to my lovely supervisor, Engr. M. Alagbe for his unwavering support, patience, teaching ability, help and guidance in seeing me to completion of this research work. I also extend my heartfelt thanks to the Head of Department, Engr. D. A. Adegbite, and to all the lecturers in the Department of </w:t>
      </w:r>
      <w:r w:rsidRPr="00272EF6">
        <w:rPr>
          <w:rFonts w:ascii="Times New Roman" w:hAnsi="Times New Roman" w:cs="Times New Roman"/>
          <w:sz w:val="24"/>
          <w:szCs w:val="24"/>
        </w:rPr>
        <w:t>Metallurgical Engineering</w:t>
      </w:r>
      <w:r>
        <w:rPr>
          <w:rFonts w:ascii="Times New Roman" w:hAnsi="Times New Roman" w:cs="Times New Roman"/>
          <w:sz w:val="24"/>
          <w:szCs w:val="24"/>
        </w:rPr>
        <w:t>, including Engr A. S. Adesina, Engr. S. A. Babalola, Mrs. Engr. F. F. Ihogbeti, and Engr. S. Olamide. Your academic guidance, support, and encouragement have played an instrumental role in my success, and I am sincerely grateful for the knowledge and inspiration I have received from all of you.</w:t>
      </w:r>
    </w:p>
    <w:p w14:paraId="54F67BB4"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I also want to acknowledge my lovely and wonderful parents (Mr./ Mrs. Eniola), siblings (Kehinde, Damola and Oyinkansola) and my pastors (Ndako Chris, Ezekiel Tony, Adeoti Stephen) who God has used in supporting me and encouraging me, they have been a source of inspiration towards my academic pursuits, I’m grateful for their prayer, advice, care and understanding. May the Lord continue to bless you.</w:t>
      </w:r>
    </w:p>
    <w:p w14:paraId="0EF49E1B" w14:textId="77777777" w:rsidR="009F674E" w:rsidRDefault="009F674E" w:rsidP="009F674E">
      <w:pPr>
        <w:spacing w:line="480" w:lineRule="auto"/>
        <w:jc w:val="both"/>
        <w:rPr>
          <w:rFonts w:ascii="Times New Roman" w:hAnsi="Times New Roman" w:cs="Times New Roman"/>
          <w:sz w:val="24"/>
          <w:szCs w:val="24"/>
        </w:rPr>
      </w:pPr>
      <w:r>
        <w:rPr>
          <w:rFonts w:ascii="Times New Roman" w:hAnsi="Times New Roman" w:cs="Times New Roman"/>
          <w:sz w:val="24"/>
          <w:szCs w:val="24"/>
        </w:rPr>
        <w:t>I will not cease to acknowledge the support of my friends and colleagues for their encouragement and prayers.</w:t>
      </w:r>
    </w:p>
    <w:p w14:paraId="596232FF" w14:textId="77777777" w:rsidR="009F674E" w:rsidRDefault="009F674E" w:rsidP="009F674E">
      <w:pPr>
        <w:rPr>
          <w:rFonts w:ascii="Times New Roman" w:hAnsi="Times New Roman" w:cs="Times New Roman"/>
          <w:b/>
          <w:sz w:val="32"/>
          <w:szCs w:val="32"/>
        </w:rPr>
      </w:pPr>
      <w:r>
        <w:rPr>
          <w:rFonts w:ascii="Times New Roman" w:hAnsi="Times New Roman" w:cs="Times New Roman"/>
          <w:b/>
          <w:sz w:val="32"/>
          <w:szCs w:val="32"/>
        </w:rPr>
        <w:br w:type="page"/>
      </w:r>
    </w:p>
    <w:p w14:paraId="274B3B87" w14:textId="77777777" w:rsidR="009F674E" w:rsidRDefault="009F674E" w:rsidP="009F674E">
      <w:pPr>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0C376A2F"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44F15322"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790F12D2"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5251E977"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2B7658B7"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76364031"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1A497E3B" w14:textId="77777777" w:rsidR="009F674E" w:rsidRPr="00703E65" w:rsidRDefault="009F674E" w:rsidP="009F674E">
      <w:pPr>
        <w:rPr>
          <w:rFonts w:ascii="Times New Roman" w:hAnsi="Times New Roman" w:cs="Times New Roman"/>
          <w:b/>
          <w:bCs/>
          <w:sz w:val="24"/>
          <w:szCs w:val="24"/>
        </w:rPr>
      </w:pPr>
      <w:r w:rsidRPr="00703E65">
        <w:rPr>
          <w:rFonts w:ascii="Times New Roman" w:hAnsi="Times New Roman" w:cs="Times New Roman"/>
          <w:b/>
          <w:bCs/>
          <w:sz w:val="24"/>
          <w:szCs w:val="24"/>
        </w:rPr>
        <w:t>CHAPTER ONE</w:t>
      </w:r>
    </w:p>
    <w:p w14:paraId="107C5C9A"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1.0</w:t>
      </w:r>
      <w:r w:rsidRPr="00EB2C4B">
        <w:rPr>
          <w:rFonts w:ascii="Times New Roman" w:hAnsi="Times New Roman" w:cs="Times New Roman"/>
          <w:sz w:val="24"/>
          <w:szCs w:val="24"/>
        </w:rPr>
        <w:tab/>
        <w:t>INTRODUCTIO</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0DF93825"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1.1</w:t>
      </w:r>
      <w:r w:rsidRPr="00EB2C4B">
        <w:rPr>
          <w:rFonts w:ascii="Times New Roman" w:hAnsi="Times New Roman" w:cs="Times New Roman"/>
          <w:sz w:val="24"/>
          <w:szCs w:val="24"/>
        </w:rPr>
        <w:tab/>
        <w:t>Background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CEB9FC3"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1.2</w:t>
      </w:r>
      <w:r w:rsidRPr="00EB2C4B">
        <w:rPr>
          <w:rFonts w:ascii="Times New Roman" w:hAnsi="Times New Roman" w:cs="Times New Roman"/>
          <w:sz w:val="24"/>
          <w:szCs w:val="24"/>
        </w:rPr>
        <w:tab/>
        <w:t>Statement of Research Problem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665CB7C8"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1.3</w:t>
      </w:r>
      <w:r w:rsidRPr="00EB2C4B">
        <w:rPr>
          <w:rFonts w:ascii="Times New Roman" w:hAnsi="Times New Roman" w:cs="Times New Roman"/>
          <w:sz w:val="24"/>
          <w:szCs w:val="24"/>
        </w:rPr>
        <w:tab/>
        <w:t xml:space="preserve">Aim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C4B">
        <w:rPr>
          <w:rFonts w:ascii="Times New Roman" w:hAnsi="Times New Roman" w:cs="Times New Roman"/>
          <w:sz w:val="24"/>
          <w:szCs w:val="24"/>
        </w:rPr>
        <w:t>3</w:t>
      </w:r>
    </w:p>
    <w:p w14:paraId="0E03597D"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1.4</w:t>
      </w:r>
      <w:r w:rsidRPr="00EB2C4B">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C4B">
        <w:rPr>
          <w:rFonts w:ascii="Times New Roman" w:hAnsi="Times New Roman" w:cs="Times New Roman"/>
          <w:sz w:val="24"/>
          <w:szCs w:val="24"/>
        </w:rPr>
        <w:t>3</w:t>
      </w:r>
    </w:p>
    <w:p w14:paraId="318CBE1E"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 xml:space="preserve">1.5 </w:t>
      </w:r>
      <w:r w:rsidRPr="00EB2C4B">
        <w:rPr>
          <w:rFonts w:ascii="Times New Roman" w:hAnsi="Times New Roman" w:cs="Times New Roman"/>
          <w:sz w:val="24"/>
          <w:szCs w:val="24"/>
        </w:rPr>
        <w:tab/>
        <w:t xml:space="preserve">Justification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7F665717" w14:textId="77777777" w:rsidR="009F674E" w:rsidRPr="00EB2C4B" w:rsidRDefault="009F674E" w:rsidP="009F674E">
      <w:pPr>
        <w:rPr>
          <w:rFonts w:ascii="Times New Roman" w:hAnsi="Times New Roman" w:cs="Times New Roman"/>
          <w:b/>
          <w:bCs/>
          <w:sz w:val="24"/>
          <w:szCs w:val="24"/>
        </w:rPr>
      </w:pPr>
      <w:r w:rsidRPr="00EB2C4B">
        <w:rPr>
          <w:rFonts w:ascii="Times New Roman" w:hAnsi="Times New Roman" w:cs="Times New Roman"/>
          <w:b/>
          <w:bCs/>
          <w:sz w:val="24"/>
          <w:szCs w:val="24"/>
        </w:rPr>
        <w:t>CHAPTER TWO</w:t>
      </w:r>
    </w:p>
    <w:p w14:paraId="14281787"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2.0</w:t>
      </w:r>
      <w:r w:rsidRPr="00EB2C4B">
        <w:rPr>
          <w:rFonts w:ascii="Times New Roman" w:hAnsi="Times New Roman" w:cs="Times New Roman"/>
          <w:sz w:val="24"/>
          <w:szCs w:val="24"/>
        </w:rPr>
        <w:tab/>
        <w:t xml:space="preserve">LITERATURE REVIEW </w:t>
      </w:r>
      <w:r w:rsidRPr="00EB2C4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11B476B"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 xml:space="preserve">2.1 </w:t>
      </w:r>
      <w:r w:rsidRPr="00EB2C4B">
        <w:rPr>
          <w:rFonts w:ascii="Times New Roman" w:hAnsi="Times New Roman" w:cs="Times New Roman"/>
          <w:sz w:val="24"/>
          <w:szCs w:val="24"/>
        </w:rPr>
        <w:tab/>
        <w:t>Corrosion of Mild Steel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6E8FC89B"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2.1.1</w:t>
      </w:r>
      <w:r w:rsidRPr="00EB2C4B">
        <w:rPr>
          <w:rFonts w:ascii="Times New Roman" w:hAnsi="Times New Roman" w:cs="Times New Roman"/>
          <w:sz w:val="24"/>
          <w:szCs w:val="24"/>
        </w:rPr>
        <w:tab/>
        <w:t>Electrochemical Nature of Corrosion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1D0FE25D" w14:textId="0834D322" w:rsidR="009F674E" w:rsidRPr="00EB2C4B" w:rsidRDefault="009F674E" w:rsidP="009F674E">
      <w:pPr>
        <w:rPr>
          <w:rFonts w:ascii="Times New Roman" w:hAnsi="Times New Roman" w:cs="Times New Roman"/>
          <w:sz w:val="24"/>
          <w:szCs w:val="24"/>
        </w:rPr>
      </w:pPr>
      <w:r w:rsidRPr="00EB2C4B">
        <w:rPr>
          <w:rStyle w:val="Strong"/>
          <w:rFonts w:ascii="Times New Roman" w:eastAsia="Times New Roman" w:hAnsi="Times New Roman" w:cs="Times New Roman"/>
          <w:color w:val="000000" w:themeColor="text1"/>
          <w:sz w:val="24"/>
          <w:szCs w:val="24"/>
        </w:rPr>
        <w:t>2.1.2</w:t>
      </w:r>
      <w:r w:rsidRPr="00EB2C4B">
        <w:rPr>
          <w:rStyle w:val="Strong"/>
          <w:rFonts w:ascii="Times New Roman" w:eastAsia="Times New Roman" w:hAnsi="Times New Roman" w:cs="Times New Roman"/>
          <w:color w:val="000000" w:themeColor="text1"/>
          <w:sz w:val="24"/>
          <w:szCs w:val="24"/>
        </w:rPr>
        <w:tab/>
        <w:t>Electrochemical Behavior of Steel in Cassava fluid</w:t>
      </w:r>
      <w:r w:rsidR="006722D0">
        <w:rPr>
          <w:rStyle w:val="Strong"/>
          <w:rFonts w:ascii="Times New Roman" w:eastAsia="Times New Roman" w:hAnsi="Times New Roman" w:cs="Times New Roman"/>
          <w:color w:val="000000" w:themeColor="text1"/>
          <w:sz w:val="24"/>
          <w:szCs w:val="24"/>
        </w:rPr>
        <w:t xml:space="preserve"> </w:t>
      </w:r>
      <w:r w:rsidR="006722D0">
        <w:rPr>
          <w:rStyle w:val="Strong"/>
          <w:rFonts w:ascii="Times New Roman" w:eastAsia="Times New Roman" w:hAnsi="Times New Roman" w:cs="Times New Roman"/>
          <w:color w:val="000000" w:themeColor="text1"/>
          <w:sz w:val="24"/>
          <w:szCs w:val="24"/>
        </w:rPr>
        <w:tab/>
      </w:r>
      <w:r w:rsidR="006722D0">
        <w:rPr>
          <w:rStyle w:val="Strong"/>
          <w:rFonts w:ascii="Times New Roman" w:eastAsia="Times New Roman" w:hAnsi="Times New Roman" w:cs="Times New Roman"/>
          <w:color w:val="000000" w:themeColor="text1"/>
          <w:sz w:val="24"/>
          <w:szCs w:val="24"/>
        </w:rPr>
        <w:tab/>
      </w:r>
      <w:r w:rsidR="006722D0">
        <w:rPr>
          <w:rStyle w:val="Strong"/>
          <w:rFonts w:ascii="Times New Roman" w:eastAsia="Times New Roman" w:hAnsi="Times New Roman" w:cs="Times New Roman"/>
          <w:color w:val="000000" w:themeColor="text1"/>
          <w:sz w:val="24"/>
          <w:szCs w:val="24"/>
        </w:rPr>
        <w:tab/>
      </w:r>
      <w:r w:rsidR="006722D0">
        <w:rPr>
          <w:rStyle w:val="Strong"/>
          <w:rFonts w:ascii="Times New Roman" w:eastAsia="Times New Roman" w:hAnsi="Times New Roman" w:cs="Times New Roman"/>
          <w:color w:val="000000" w:themeColor="text1"/>
          <w:sz w:val="24"/>
          <w:szCs w:val="24"/>
        </w:rPr>
        <w:tab/>
      </w:r>
      <w:bookmarkStart w:id="4" w:name="_GoBack"/>
      <w:bookmarkEnd w:id="4"/>
      <w:r>
        <w:rPr>
          <w:rStyle w:val="Strong"/>
          <w:rFonts w:ascii="Times New Roman" w:eastAsia="Times New Roman" w:hAnsi="Times New Roman" w:cs="Times New Roman"/>
          <w:color w:val="000000" w:themeColor="text1"/>
          <w:sz w:val="24"/>
          <w:szCs w:val="24"/>
        </w:rPr>
        <w:t>7</w:t>
      </w:r>
    </w:p>
    <w:p w14:paraId="056BCD99"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2.1.3</w:t>
      </w:r>
      <w:r w:rsidRPr="00EB2C4B">
        <w:rPr>
          <w:rFonts w:ascii="Times New Roman" w:hAnsi="Times New Roman" w:cs="Times New Roman"/>
          <w:sz w:val="24"/>
          <w:szCs w:val="24"/>
        </w:rPr>
        <w:tab/>
        <w:t>Organic Acids Behavior (Citric Acid)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13BB28D2"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2.1.4</w:t>
      </w:r>
      <w:r w:rsidRPr="00EB2C4B">
        <w:rPr>
          <w:rFonts w:ascii="Times New Roman" w:hAnsi="Times New Roman" w:cs="Times New Roman"/>
          <w:sz w:val="24"/>
          <w:szCs w:val="24"/>
        </w:rPr>
        <w:tab/>
        <w:t>Factors Influencing Corrosion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E19C9A6"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2.1.5</w:t>
      </w:r>
      <w:r w:rsidRPr="00EB2C4B">
        <w:rPr>
          <w:rFonts w:ascii="Times New Roman" w:hAnsi="Times New Roman" w:cs="Times New Roman"/>
          <w:sz w:val="24"/>
          <w:szCs w:val="24"/>
        </w:rPr>
        <w:tab/>
        <w:t>Forms of Corrosion in Mild Steel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E59921D" w14:textId="77777777" w:rsidR="009F674E" w:rsidRPr="00EB2C4B" w:rsidRDefault="009F674E" w:rsidP="009F674E">
      <w:pPr>
        <w:rPr>
          <w:rFonts w:ascii="Times New Roman" w:hAnsi="Times New Roman" w:cs="Times New Roman"/>
          <w:sz w:val="24"/>
          <w:szCs w:val="24"/>
        </w:rPr>
      </w:pPr>
      <w:r w:rsidRPr="00EB2C4B">
        <w:rPr>
          <w:rFonts w:ascii="Times New Roman" w:eastAsia="Times New Roman" w:hAnsi="Times New Roman" w:cs="Times New Roman"/>
          <w:color w:val="000000" w:themeColor="text1"/>
          <w:sz w:val="24"/>
          <w:szCs w:val="24"/>
        </w:rPr>
        <w:t>2.2</w:t>
      </w:r>
      <w:r w:rsidRPr="00EB2C4B">
        <w:rPr>
          <w:rFonts w:ascii="Times New Roman" w:eastAsia="Times New Roman" w:hAnsi="Times New Roman" w:cs="Times New Roman"/>
          <w:color w:val="000000" w:themeColor="text1"/>
          <w:sz w:val="24"/>
          <w:szCs w:val="24"/>
        </w:rPr>
        <w:tab/>
        <w:t>Corrosive Properties of Cassava Fluid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14:paraId="1D472DD7"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2.2.1</w:t>
      </w:r>
      <w:r w:rsidRPr="00EB2C4B">
        <w:rPr>
          <w:rFonts w:ascii="Times New Roman" w:hAnsi="Times New Roman" w:cs="Times New Roman"/>
          <w:sz w:val="24"/>
          <w:szCs w:val="24"/>
        </w:rPr>
        <w:tab/>
        <w:t>Chemical Composition Contributing to Corrosivity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EB659A3"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2.2.2</w:t>
      </w:r>
      <w:r w:rsidRPr="00EB2C4B">
        <w:rPr>
          <w:rFonts w:ascii="Times New Roman" w:hAnsi="Times New Roman" w:cs="Times New Roman"/>
          <w:sz w:val="24"/>
          <w:szCs w:val="24"/>
        </w:rPr>
        <w:tab/>
        <w:t>Mechanism of Corrosive of Cassava Fluid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44999576"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2.2.3</w:t>
      </w:r>
      <w:r w:rsidRPr="00EB2C4B">
        <w:rPr>
          <w:rFonts w:ascii="Times New Roman" w:hAnsi="Times New Roman" w:cs="Times New Roman"/>
          <w:sz w:val="24"/>
          <w:szCs w:val="24"/>
        </w:rPr>
        <w:tab/>
        <w:t>Corrosion in Natural Environments (Cassava Fluid Context)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307A223"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2.2.4</w:t>
      </w:r>
      <w:r w:rsidRPr="00EB2C4B">
        <w:rPr>
          <w:rFonts w:ascii="Times New Roman" w:hAnsi="Times New Roman" w:cs="Times New Roman"/>
          <w:sz w:val="24"/>
          <w:szCs w:val="24"/>
        </w:rPr>
        <w:tab/>
        <w:t>Environmental Factors Influencing Cassava Fluid Corrosivity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6E4037C" w14:textId="77777777" w:rsidR="009F674E" w:rsidRPr="00EB2C4B" w:rsidRDefault="009F674E" w:rsidP="009F674E">
      <w:pPr>
        <w:rPr>
          <w:rFonts w:ascii="Times New Roman" w:hAnsi="Times New Roman" w:cs="Times New Roman"/>
          <w:sz w:val="24"/>
          <w:szCs w:val="24"/>
        </w:rPr>
      </w:pPr>
      <w:r w:rsidRPr="00EB2C4B">
        <w:rPr>
          <w:rFonts w:ascii="Times New Roman" w:eastAsia="Times New Roman" w:hAnsi="Times New Roman" w:cs="Times New Roman"/>
          <w:color w:val="000000" w:themeColor="text1"/>
          <w:sz w:val="24"/>
          <w:szCs w:val="24"/>
        </w:rPr>
        <w:t>2.3</w:t>
      </w:r>
      <w:r w:rsidRPr="00EB2C4B">
        <w:rPr>
          <w:rFonts w:ascii="Times New Roman" w:eastAsia="Times New Roman" w:hAnsi="Times New Roman" w:cs="Times New Roman"/>
          <w:color w:val="000000" w:themeColor="text1"/>
          <w:sz w:val="24"/>
          <w:szCs w:val="24"/>
        </w:rPr>
        <w:tab/>
        <w:t>Mechanisms of Corrosion Inhibition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14:paraId="5466A607"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2.3.1</w:t>
      </w:r>
      <w:r w:rsidRPr="00EB2C4B">
        <w:rPr>
          <w:rFonts w:ascii="Times New Roman" w:hAnsi="Times New Roman" w:cs="Times New Roman"/>
          <w:sz w:val="24"/>
          <w:szCs w:val="24"/>
        </w:rPr>
        <w:tab/>
        <w:t>Primary Mechanisms of Corrosion Inhibition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0FC4FA9"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lastRenderedPageBreak/>
        <w:t>2.3.2</w:t>
      </w:r>
      <w:r w:rsidRPr="00EB2C4B">
        <w:rPr>
          <w:rFonts w:ascii="Times New Roman" w:hAnsi="Times New Roman" w:cs="Times New Roman"/>
          <w:sz w:val="24"/>
          <w:szCs w:val="24"/>
        </w:rPr>
        <w:tab/>
        <w:t>Alteration of Environment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6A88B632"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2.4</w:t>
      </w:r>
      <w:r w:rsidRPr="00EB2C4B">
        <w:rPr>
          <w:rFonts w:ascii="Times New Roman" w:hAnsi="Times New Roman" w:cs="Times New Roman"/>
          <w:sz w:val="24"/>
          <w:szCs w:val="24"/>
        </w:rPr>
        <w:tab/>
        <w:t>The Active Compound Responsible for Inhibitors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19C29806" w14:textId="77777777" w:rsidR="009F674E" w:rsidRPr="00EB2C4B" w:rsidRDefault="009F674E" w:rsidP="009F674E">
      <w:pPr>
        <w:rPr>
          <w:rFonts w:ascii="Times New Roman" w:hAnsi="Times New Roman" w:cs="Times New Roman"/>
          <w:sz w:val="24"/>
          <w:szCs w:val="24"/>
        </w:rPr>
      </w:pPr>
      <w:r w:rsidRPr="00EB2C4B">
        <w:rPr>
          <w:rFonts w:ascii="Times New Roman" w:hAnsi="Times New Roman" w:cs="Times New Roman"/>
          <w:sz w:val="24"/>
          <w:szCs w:val="24"/>
        </w:rPr>
        <w:t>2.5</w:t>
      </w:r>
      <w:r w:rsidRPr="00EB2C4B">
        <w:rPr>
          <w:rFonts w:ascii="Times New Roman" w:hAnsi="Times New Roman" w:cs="Times New Roman"/>
          <w:sz w:val="24"/>
          <w:szCs w:val="24"/>
        </w:rPr>
        <w:tab/>
        <w:t>Structure and Properties of Amino Acids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594EE6C9" w14:textId="77777777" w:rsidR="009F674E" w:rsidRPr="00EB2C4B" w:rsidRDefault="009F674E" w:rsidP="009F674E">
      <w:pPr>
        <w:rPr>
          <w:rFonts w:ascii="Times New Roman" w:hAnsi="Times New Roman" w:cs="Times New Roman"/>
          <w:sz w:val="24"/>
          <w:szCs w:val="24"/>
        </w:rPr>
      </w:pPr>
      <w:r w:rsidRPr="00EB2C4B">
        <w:rPr>
          <w:rStyle w:val="Strong"/>
          <w:rFonts w:ascii="Times New Roman" w:eastAsia="Adobe Kaiti Std R" w:hAnsi="Times New Roman" w:cs="Times New Roman"/>
          <w:color w:val="000000" w:themeColor="text1"/>
          <w:sz w:val="24"/>
          <w:szCs w:val="24"/>
        </w:rPr>
        <w:t>2.6</w:t>
      </w:r>
      <w:r w:rsidRPr="00EB2C4B">
        <w:rPr>
          <w:rStyle w:val="Strong"/>
          <w:rFonts w:ascii="Times New Roman" w:eastAsia="Adobe Kaiti Std R" w:hAnsi="Times New Roman" w:cs="Times New Roman"/>
          <w:color w:val="000000" w:themeColor="text1"/>
          <w:sz w:val="24"/>
          <w:szCs w:val="24"/>
        </w:rPr>
        <w:tab/>
        <w:t>Selected Amino Acids and Their Structural Characteristics</w:t>
      </w:r>
      <w:r>
        <w:rPr>
          <w:rStyle w:val="Strong"/>
          <w:rFonts w:ascii="Times New Roman" w:eastAsia="Adobe Kaiti Std R" w:hAnsi="Times New Roman" w:cs="Times New Roman"/>
          <w:color w:val="000000" w:themeColor="text1"/>
          <w:sz w:val="24"/>
          <w:szCs w:val="24"/>
        </w:rPr>
        <w:t xml:space="preserve"> </w:t>
      </w:r>
      <w:r>
        <w:rPr>
          <w:rStyle w:val="Strong"/>
          <w:rFonts w:ascii="Times New Roman" w:eastAsia="Adobe Kaiti Std R" w:hAnsi="Times New Roman" w:cs="Times New Roman"/>
          <w:color w:val="000000" w:themeColor="text1"/>
          <w:sz w:val="24"/>
          <w:szCs w:val="24"/>
        </w:rPr>
        <w:tab/>
      </w:r>
      <w:r>
        <w:rPr>
          <w:rStyle w:val="Strong"/>
          <w:rFonts w:ascii="Times New Roman" w:eastAsia="Adobe Kaiti Std R" w:hAnsi="Times New Roman" w:cs="Times New Roman"/>
          <w:color w:val="000000" w:themeColor="text1"/>
          <w:sz w:val="24"/>
          <w:szCs w:val="24"/>
        </w:rPr>
        <w:tab/>
      </w:r>
      <w:r>
        <w:rPr>
          <w:rStyle w:val="Strong"/>
          <w:rFonts w:ascii="Times New Roman" w:eastAsia="Adobe Kaiti Std R" w:hAnsi="Times New Roman" w:cs="Times New Roman"/>
          <w:color w:val="000000" w:themeColor="text1"/>
          <w:sz w:val="24"/>
          <w:szCs w:val="24"/>
        </w:rPr>
        <w:tab/>
      </w:r>
      <w:r>
        <w:rPr>
          <w:rStyle w:val="Strong"/>
          <w:rFonts w:ascii="Times New Roman" w:eastAsia="Adobe Kaiti Std R" w:hAnsi="Times New Roman" w:cs="Times New Roman"/>
          <w:color w:val="000000" w:themeColor="text1"/>
          <w:sz w:val="24"/>
          <w:szCs w:val="24"/>
        </w:rPr>
        <w:tab/>
        <w:t>14</w:t>
      </w:r>
    </w:p>
    <w:p w14:paraId="42F8873C"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w:t>
      </w:r>
      <w:r w:rsidRPr="00EB2C4B">
        <w:rPr>
          <w:rFonts w:ascii="Times New Roman" w:eastAsia="Adobe Kaiti Std R" w:hAnsi="Times New Roman" w:cs="Times New Roman"/>
          <w:color w:val="000000" w:themeColor="text1"/>
          <w:sz w:val="24"/>
          <w:szCs w:val="24"/>
        </w:rPr>
        <w:tab/>
        <w:t xml:space="preserve">Corrosion Control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14</w:t>
      </w:r>
    </w:p>
    <w:p w14:paraId="5368D6F2"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2.7.1</w:t>
      </w:r>
      <w:r w:rsidRPr="00EB2C4B">
        <w:rPr>
          <w:rFonts w:ascii="Times New Roman" w:eastAsia="Adobe Kaiti Std R" w:hAnsi="Times New Roman" w:cs="Times New Roman"/>
          <w:color w:val="000000" w:themeColor="text1"/>
          <w:sz w:val="24"/>
          <w:szCs w:val="24"/>
        </w:rPr>
        <w:tab/>
        <w:t xml:space="preserve">Corrosion Inhibitors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15</w:t>
      </w:r>
    </w:p>
    <w:p w14:paraId="780AED0F"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2.7.2</w:t>
      </w:r>
      <w:r w:rsidRPr="00EB2C4B">
        <w:rPr>
          <w:rFonts w:ascii="Times New Roman" w:eastAsia="Adobe Kaiti Std R" w:hAnsi="Times New Roman" w:cs="Times New Roman"/>
          <w:color w:val="000000" w:themeColor="text1"/>
          <w:sz w:val="24"/>
          <w:szCs w:val="24"/>
        </w:rPr>
        <w:tab/>
        <w:t>Surface Coating</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18</w:t>
      </w:r>
    </w:p>
    <w:p w14:paraId="56354EE9"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2.7.3</w:t>
      </w:r>
      <w:r w:rsidRPr="00EB2C4B">
        <w:rPr>
          <w:rFonts w:ascii="Times New Roman" w:eastAsia="Adobe Kaiti Std R" w:hAnsi="Times New Roman" w:cs="Times New Roman"/>
          <w:color w:val="000000" w:themeColor="text1"/>
          <w:sz w:val="24"/>
          <w:szCs w:val="24"/>
        </w:rPr>
        <w:tab/>
        <w:t>Cathodic Protection</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19</w:t>
      </w:r>
    </w:p>
    <w:p w14:paraId="5621213A"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2.7.4</w:t>
      </w:r>
      <w:r w:rsidRPr="00EB2C4B">
        <w:rPr>
          <w:rFonts w:ascii="Times New Roman" w:eastAsia="Adobe Kaiti Std R" w:hAnsi="Times New Roman" w:cs="Times New Roman"/>
          <w:color w:val="000000" w:themeColor="text1"/>
          <w:sz w:val="24"/>
          <w:szCs w:val="24"/>
        </w:rPr>
        <w:tab/>
        <w:t xml:space="preserve">Proper Materials Selection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20</w:t>
      </w:r>
    </w:p>
    <w:p w14:paraId="50048D14"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2.7.5</w:t>
      </w:r>
      <w:r w:rsidRPr="00EB2C4B">
        <w:rPr>
          <w:rFonts w:ascii="Times New Roman" w:eastAsia="Adobe Kaiti Std R" w:hAnsi="Times New Roman" w:cs="Times New Roman"/>
          <w:color w:val="000000" w:themeColor="text1"/>
          <w:sz w:val="24"/>
          <w:szCs w:val="24"/>
        </w:rPr>
        <w:tab/>
        <w:t xml:space="preserve">Proper Equipment Design </w:t>
      </w:r>
      <w:r w:rsidRPr="00EB2C4B">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21</w:t>
      </w:r>
    </w:p>
    <w:p w14:paraId="59A51E64" w14:textId="77777777" w:rsidR="009F674E" w:rsidRPr="00EB2C4B" w:rsidRDefault="009F674E" w:rsidP="009F674E">
      <w:pPr>
        <w:spacing w:line="240" w:lineRule="auto"/>
        <w:jc w:val="both"/>
        <w:rPr>
          <w:rFonts w:ascii="Times New Roman" w:eastAsia="Adobe Kaiti Std R" w:hAnsi="Times New Roman" w:cs="Times New Roman"/>
          <w:b/>
          <w:bCs/>
          <w:color w:val="000000" w:themeColor="text1"/>
          <w:sz w:val="24"/>
          <w:szCs w:val="24"/>
        </w:rPr>
      </w:pPr>
      <w:r w:rsidRPr="00EB2C4B">
        <w:rPr>
          <w:rFonts w:ascii="Times New Roman" w:eastAsia="Adobe Kaiti Std R" w:hAnsi="Times New Roman" w:cs="Times New Roman"/>
          <w:b/>
          <w:bCs/>
          <w:color w:val="000000" w:themeColor="text1"/>
          <w:sz w:val="24"/>
          <w:szCs w:val="24"/>
        </w:rPr>
        <w:t>CHAPTER THREE</w:t>
      </w:r>
    </w:p>
    <w:p w14:paraId="2E8BD246"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3.0</w:t>
      </w:r>
      <w:r w:rsidRPr="00EB2C4B">
        <w:rPr>
          <w:rFonts w:ascii="Times New Roman" w:eastAsia="Adobe Kaiti Std R" w:hAnsi="Times New Roman" w:cs="Times New Roman"/>
          <w:color w:val="000000" w:themeColor="text1"/>
          <w:sz w:val="24"/>
          <w:szCs w:val="24"/>
        </w:rPr>
        <w:tab/>
        <w:t>EXPERIMENTAL PROCEDURE</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22</w:t>
      </w:r>
    </w:p>
    <w:p w14:paraId="450E8924"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3.1</w:t>
      </w:r>
      <w:r w:rsidRPr="00EB2C4B">
        <w:rPr>
          <w:rFonts w:ascii="Times New Roman" w:eastAsia="Adobe Kaiti Std R" w:hAnsi="Times New Roman" w:cs="Times New Roman"/>
          <w:color w:val="000000" w:themeColor="text1"/>
          <w:sz w:val="24"/>
          <w:szCs w:val="24"/>
        </w:rPr>
        <w:tab/>
        <w:t>Materials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22</w:t>
      </w:r>
    </w:p>
    <w:p w14:paraId="59B00F61" w14:textId="77777777" w:rsidR="009F674E" w:rsidRPr="00EB2C4B" w:rsidRDefault="009F674E" w:rsidP="009F674E">
      <w:pPr>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3.1.1</w:t>
      </w:r>
      <w:r w:rsidRPr="00EB2C4B">
        <w:rPr>
          <w:rFonts w:ascii="Times New Roman" w:eastAsia="Adobe Kaiti Std R" w:hAnsi="Times New Roman" w:cs="Times New Roman"/>
          <w:color w:val="000000" w:themeColor="text1"/>
          <w:sz w:val="24"/>
          <w:szCs w:val="24"/>
        </w:rPr>
        <w:tab/>
        <w:t>Weight Loss Test Specimen</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524AEC41"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3.2</w:t>
      </w:r>
      <w:r w:rsidRPr="00EB2C4B">
        <w:rPr>
          <w:rFonts w:ascii="Times New Roman" w:eastAsia="Adobe Kaiti Std R" w:hAnsi="Times New Roman" w:cs="Times New Roman"/>
          <w:color w:val="000000" w:themeColor="text1"/>
          <w:sz w:val="24"/>
          <w:szCs w:val="24"/>
        </w:rPr>
        <w:tab/>
        <w:t>Corrosion Environments and Inhibitors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1F5668A9"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 xml:space="preserve">3.2.1. </w:t>
      </w:r>
      <w:r w:rsidRPr="00EB2C4B">
        <w:rPr>
          <w:rFonts w:ascii="Times New Roman" w:eastAsia="Adobe Kaiti Std R" w:hAnsi="Times New Roman" w:cs="Times New Roman"/>
          <w:color w:val="000000" w:themeColor="text1"/>
          <w:sz w:val="24"/>
          <w:szCs w:val="24"/>
        </w:rPr>
        <w:tab/>
        <w:t>Environments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50F9D636"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 xml:space="preserve">3.2.2. </w:t>
      </w:r>
      <w:r w:rsidRPr="00EB2C4B">
        <w:rPr>
          <w:rFonts w:ascii="Times New Roman" w:eastAsia="Adobe Kaiti Std R" w:hAnsi="Times New Roman" w:cs="Times New Roman"/>
          <w:color w:val="000000" w:themeColor="text1"/>
          <w:sz w:val="24"/>
          <w:szCs w:val="24"/>
        </w:rPr>
        <w:tab/>
        <w:t>Inhibitors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1B9BC603"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3.3</w:t>
      </w:r>
      <w:r w:rsidRPr="00EB2C4B">
        <w:rPr>
          <w:rFonts w:ascii="Times New Roman" w:eastAsia="Adobe Kaiti Std R" w:hAnsi="Times New Roman" w:cs="Times New Roman"/>
          <w:color w:val="000000" w:themeColor="text1"/>
          <w:sz w:val="24"/>
          <w:szCs w:val="24"/>
        </w:rPr>
        <w:tab/>
        <w:t>Preparation of Weight Loss Setup</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23</w:t>
      </w:r>
    </w:p>
    <w:p w14:paraId="42082640"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w:t>
      </w:r>
      <w:r>
        <w:rPr>
          <w:rFonts w:ascii="Times New Roman" w:eastAsia="Adobe Kaiti Std R" w:hAnsi="Times New Roman" w:cs="Times New Roman"/>
          <w:color w:val="000000" w:themeColor="text1"/>
          <w:sz w:val="24"/>
          <w:szCs w:val="24"/>
        </w:rPr>
        <w:t>4</w:t>
      </w:r>
      <w:r w:rsidRPr="00EB2C4B">
        <w:rPr>
          <w:rFonts w:ascii="Times New Roman" w:eastAsia="Adobe Kaiti Std R" w:hAnsi="Times New Roman" w:cs="Times New Roman"/>
          <w:color w:val="000000" w:themeColor="text1"/>
          <w:sz w:val="24"/>
          <w:szCs w:val="24"/>
        </w:rPr>
        <w:t xml:space="preserve"> </w:t>
      </w:r>
      <w:r w:rsidRPr="00EB2C4B">
        <w:rPr>
          <w:rFonts w:ascii="Times New Roman" w:eastAsia="Adobe Kaiti Std R" w:hAnsi="Times New Roman" w:cs="Times New Roman"/>
          <w:color w:val="000000" w:themeColor="text1"/>
          <w:sz w:val="24"/>
          <w:szCs w:val="24"/>
        </w:rPr>
        <w:tab/>
        <w:t>Calculations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24</w:t>
      </w:r>
    </w:p>
    <w:p w14:paraId="4DB031D4"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w:t>
      </w:r>
      <w:r>
        <w:rPr>
          <w:rFonts w:ascii="Times New Roman" w:eastAsia="Adobe Kaiti Std R" w:hAnsi="Times New Roman" w:cs="Times New Roman"/>
          <w:color w:val="000000" w:themeColor="text1"/>
          <w:sz w:val="24"/>
          <w:szCs w:val="24"/>
        </w:rPr>
        <w:t>5</w:t>
      </w:r>
      <w:r w:rsidRPr="00EB2C4B">
        <w:rPr>
          <w:rFonts w:ascii="Times New Roman" w:eastAsia="Adobe Kaiti Std R" w:hAnsi="Times New Roman" w:cs="Times New Roman"/>
          <w:color w:val="000000" w:themeColor="text1"/>
          <w:sz w:val="24"/>
          <w:szCs w:val="24"/>
        </w:rPr>
        <w:tab/>
        <w:t>Corrosion Tests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25</w:t>
      </w:r>
    </w:p>
    <w:p w14:paraId="7B745DEA"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3.</w:t>
      </w:r>
      <w:r>
        <w:rPr>
          <w:rFonts w:ascii="Times New Roman" w:eastAsia="Adobe Kaiti Std R" w:hAnsi="Times New Roman" w:cs="Times New Roman"/>
          <w:color w:val="000000" w:themeColor="text1"/>
          <w:sz w:val="24"/>
          <w:szCs w:val="24"/>
        </w:rPr>
        <w:t>6</w:t>
      </w:r>
      <w:r w:rsidRPr="00EB2C4B">
        <w:rPr>
          <w:rFonts w:ascii="Times New Roman" w:eastAsia="Adobe Kaiti Std R" w:hAnsi="Times New Roman" w:cs="Times New Roman"/>
          <w:color w:val="000000" w:themeColor="text1"/>
          <w:sz w:val="24"/>
          <w:szCs w:val="24"/>
        </w:rPr>
        <w:tab/>
        <w:t>Exposure Test</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26</w:t>
      </w:r>
    </w:p>
    <w:p w14:paraId="3A43DA49" w14:textId="77777777" w:rsidR="009F674E" w:rsidRPr="00EB2C4B" w:rsidRDefault="009F674E" w:rsidP="009F674E">
      <w:pPr>
        <w:tabs>
          <w:tab w:val="left" w:pos="1031"/>
        </w:tabs>
        <w:spacing w:line="240" w:lineRule="auto"/>
        <w:rPr>
          <w:rFonts w:ascii="Times New Roman" w:eastAsia="Adobe Kaiti Std R" w:hAnsi="Times New Roman" w:cs="Times New Roman"/>
          <w:b/>
          <w:bCs/>
          <w:color w:val="000000" w:themeColor="text1"/>
          <w:sz w:val="24"/>
          <w:szCs w:val="24"/>
        </w:rPr>
      </w:pPr>
      <w:r w:rsidRPr="00EB2C4B">
        <w:rPr>
          <w:rFonts w:ascii="Times New Roman" w:eastAsia="Adobe Kaiti Std R" w:hAnsi="Times New Roman" w:cs="Times New Roman"/>
          <w:b/>
          <w:bCs/>
          <w:color w:val="000000" w:themeColor="text1"/>
          <w:sz w:val="24"/>
          <w:szCs w:val="24"/>
        </w:rPr>
        <w:t>CHAPTER FOUR</w:t>
      </w:r>
    </w:p>
    <w:p w14:paraId="5819FB29"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4.0</w:t>
      </w:r>
      <w:r w:rsidRPr="00EB2C4B">
        <w:rPr>
          <w:rFonts w:ascii="Times New Roman" w:eastAsia="Adobe Kaiti Std R" w:hAnsi="Times New Roman" w:cs="Times New Roman"/>
          <w:color w:val="000000" w:themeColor="text1"/>
          <w:sz w:val="24"/>
          <w:szCs w:val="24"/>
        </w:rPr>
        <w:tab/>
        <w:t>RESULTS, OBSERVATION AND DISCUSSION</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27</w:t>
      </w:r>
    </w:p>
    <w:p w14:paraId="77C52929" w14:textId="77777777" w:rsidR="009F674E" w:rsidRPr="00EB2C4B" w:rsidRDefault="009F674E" w:rsidP="009F674E">
      <w:pPr>
        <w:tabs>
          <w:tab w:val="left" w:pos="720"/>
        </w:tabs>
        <w:spacing w:line="240" w:lineRule="auto"/>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4.1</w:t>
      </w:r>
      <w:r w:rsidRPr="00EB2C4B">
        <w:rPr>
          <w:rFonts w:ascii="Times New Roman" w:eastAsia="Adobe Kaiti Std R" w:hAnsi="Times New Roman" w:cs="Times New Roman"/>
          <w:color w:val="000000" w:themeColor="text1"/>
          <w:sz w:val="24"/>
          <w:szCs w:val="24"/>
        </w:rPr>
        <w:tab/>
        <w:t>Results</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27</w:t>
      </w:r>
    </w:p>
    <w:p w14:paraId="61C8FEDB" w14:textId="77777777" w:rsidR="009F674E" w:rsidRPr="00EB2C4B" w:rsidRDefault="009F674E" w:rsidP="009F674E">
      <w:pPr>
        <w:spacing w:line="240" w:lineRule="auto"/>
        <w:rPr>
          <w:rFonts w:ascii="Times New Roman" w:eastAsia="Adobe Kaiti Std R" w:hAnsi="Times New Roman" w:cs="Times New Roman"/>
          <w:sz w:val="24"/>
          <w:szCs w:val="24"/>
        </w:rPr>
      </w:pPr>
      <w:r w:rsidRPr="00EB2C4B">
        <w:rPr>
          <w:rFonts w:ascii="Times New Roman" w:eastAsia="Adobe Kaiti Std R" w:hAnsi="Times New Roman" w:cs="Times New Roman"/>
          <w:sz w:val="24"/>
          <w:szCs w:val="24"/>
        </w:rPr>
        <w:t>4.2</w:t>
      </w:r>
      <w:r w:rsidRPr="00EB2C4B">
        <w:rPr>
          <w:rFonts w:ascii="Times New Roman" w:eastAsia="Adobe Kaiti Std R" w:hAnsi="Times New Roman" w:cs="Times New Roman"/>
          <w:sz w:val="24"/>
          <w:szCs w:val="24"/>
        </w:rPr>
        <w:tab/>
        <w:t>Observation</w:t>
      </w:r>
      <w:r>
        <w:rPr>
          <w:rFonts w:ascii="Times New Roman" w:eastAsia="Adobe Kaiti Std R" w:hAnsi="Times New Roman" w:cs="Times New Roman"/>
          <w:sz w:val="24"/>
          <w:szCs w:val="24"/>
        </w:rPr>
        <w:t xml:space="preserve"> </w:t>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r>
      <w:r>
        <w:rPr>
          <w:rFonts w:ascii="Times New Roman" w:eastAsia="Adobe Kaiti Std R" w:hAnsi="Times New Roman" w:cs="Times New Roman"/>
          <w:sz w:val="24"/>
          <w:szCs w:val="24"/>
        </w:rPr>
        <w:tab/>
        <w:t>27</w:t>
      </w:r>
    </w:p>
    <w:p w14:paraId="76E6063A" w14:textId="77777777" w:rsidR="009F674E" w:rsidRPr="00EB2C4B" w:rsidRDefault="009F674E" w:rsidP="009F674E">
      <w:pPr>
        <w:tabs>
          <w:tab w:val="left" w:pos="720"/>
        </w:tabs>
        <w:spacing w:line="240" w:lineRule="auto"/>
        <w:jc w:val="both"/>
        <w:rPr>
          <w:rFonts w:ascii="Times New Roman" w:eastAsia="Adobe Kaiti Std R" w:hAnsi="Times New Roman" w:cs="Times New Roman"/>
          <w:color w:val="000000" w:themeColor="text1"/>
          <w:sz w:val="24"/>
          <w:szCs w:val="24"/>
        </w:rPr>
      </w:pPr>
      <w:r w:rsidRPr="00EB2C4B">
        <w:rPr>
          <w:rFonts w:ascii="Times New Roman" w:eastAsia="Adobe Kaiti Std R" w:hAnsi="Times New Roman" w:cs="Times New Roman"/>
          <w:color w:val="000000" w:themeColor="text1"/>
          <w:sz w:val="24"/>
          <w:szCs w:val="24"/>
        </w:rPr>
        <w:t>4.3</w:t>
      </w:r>
      <w:r w:rsidRPr="00EB2C4B">
        <w:rPr>
          <w:rFonts w:ascii="Times New Roman" w:eastAsia="Adobe Kaiti Std R" w:hAnsi="Times New Roman" w:cs="Times New Roman"/>
          <w:color w:val="000000" w:themeColor="text1"/>
          <w:sz w:val="24"/>
          <w:szCs w:val="24"/>
        </w:rPr>
        <w:tab/>
        <w:t>Discussion of Result</w:t>
      </w:r>
      <w:r>
        <w:rPr>
          <w:rFonts w:ascii="Times New Roman" w:eastAsia="Adobe Kaiti Std R" w:hAnsi="Times New Roman" w:cs="Times New Roman"/>
          <w:color w:val="000000" w:themeColor="text1"/>
          <w:sz w:val="24"/>
          <w:szCs w:val="24"/>
        </w:rPr>
        <w:t xml:space="preserve"> </w:t>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r>
      <w:r>
        <w:rPr>
          <w:rFonts w:ascii="Times New Roman" w:eastAsia="Adobe Kaiti Std R" w:hAnsi="Times New Roman" w:cs="Times New Roman"/>
          <w:color w:val="000000" w:themeColor="text1"/>
          <w:sz w:val="24"/>
          <w:szCs w:val="24"/>
        </w:rPr>
        <w:tab/>
        <w:t>35</w:t>
      </w:r>
    </w:p>
    <w:p w14:paraId="7189C3C5" w14:textId="77777777" w:rsidR="009F674E" w:rsidRDefault="009F674E" w:rsidP="009F674E">
      <w:pPr>
        <w:spacing w:line="240" w:lineRule="auto"/>
        <w:rPr>
          <w:rFonts w:ascii="Times New Roman" w:hAnsi="Times New Roman" w:cs="Times New Roman"/>
          <w:b/>
          <w:bCs/>
          <w:sz w:val="24"/>
          <w:szCs w:val="24"/>
        </w:rPr>
      </w:pPr>
    </w:p>
    <w:p w14:paraId="4D286190" w14:textId="77777777" w:rsidR="009F674E" w:rsidRDefault="009F674E" w:rsidP="009F674E">
      <w:pPr>
        <w:spacing w:line="240" w:lineRule="auto"/>
        <w:rPr>
          <w:rFonts w:ascii="Times New Roman" w:hAnsi="Times New Roman" w:cs="Times New Roman"/>
          <w:b/>
          <w:bCs/>
          <w:sz w:val="24"/>
          <w:szCs w:val="24"/>
        </w:rPr>
      </w:pPr>
    </w:p>
    <w:p w14:paraId="2133BB0A" w14:textId="77777777" w:rsidR="009F674E" w:rsidRPr="00703E65" w:rsidRDefault="009F674E" w:rsidP="009F674E">
      <w:pPr>
        <w:spacing w:line="240" w:lineRule="auto"/>
        <w:rPr>
          <w:rFonts w:ascii="Times New Roman" w:hAnsi="Times New Roman" w:cs="Times New Roman"/>
          <w:b/>
          <w:bCs/>
          <w:sz w:val="24"/>
          <w:szCs w:val="24"/>
        </w:rPr>
      </w:pPr>
      <w:r w:rsidRPr="00703E65">
        <w:rPr>
          <w:rFonts w:ascii="Times New Roman" w:hAnsi="Times New Roman" w:cs="Times New Roman"/>
          <w:b/>
          <w:bCs/>
          <w:sz w:val="24"/>
          <w:szCs w:val="24"/>
        </w:rPr>
        <w:t>CHAPTER FIVE</w:t>
      </w:r>
    </w:p>
    <w:p w14:paraId="589B2D6C" w14:textId="77777777" w:rsidR="009F674E" w:rsidRDefault="009F674E" w:rsidP="009F674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5.0 </w:t>
      </w:r>
      <w:r>
        <w:rPr>
          <w:rFonts w:ascii="Times New Roman" w:hAnsi="Times New Roman" w:cs="Times New Roman"/>
          <w:sz w:val="24"/>
          <w:szCs w:val="24"/>
        </w:rPr>
        <w:tab/>
        <w:t xml:space="preserve">CONCLUSION, AND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542A6A51" w14:textId="77777777" w:rsidR="009F674E" w:rsidRDefault="009F674E" w:rsidP="009F674E">
      <w:pPr>
        <w:rPr>
          <w:rFonts w:ascii="Times New Roman" w:hAnsi="Times New Roman" w:cs="Times New Roman"/>
          <w:sz w:val="24"/>
          <w:szCs w:val="24"/>
        </w:rPr>
      </w:pPr>
      <w:r w:rsidRPr="00BF5AB6">
        <w:rPr>
          <w:rFonts w:ascii="Times New Roman" w:hAnsi="Times New Roman" w:cs="Times New Roman"/>
          <w:sz w:val="24"/>
          <w:szCs w:val="24"/>
        </w:rPr>
        <w:t>5.</w:t>
      </w:r>
      <w:r>
        <w:rPr>
          <w:rFonts w:ascii="Times New Roman" w:hAnsi="Times New Roman" w:cs="Times New Roman"/>
          <w:sz w:val="24"/>
          <w:szCs w:val="24"/>
        </w:rPr>
        <w:t>1</w:t>
      </w:r>
      <w:r w:rsidRPr="00BF5AB6">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7A3D7658" w14:textId="77777777" w:rsidR="009F674E" w:rsidRDefault="009F674E" w:rsidP="009F674E">
      <w:pPr>
        <w:rPr>
          <w:rFonts w:ascii="Times New Roman" w:hAnsi="Times New Roman" w:cs="Times New Roman"/>
          <w:sz w:val="24"/>
          <w:szCs w:val="24"/>
        </w:rPr>
      </w:pPr>
      <w:r w:rsidRPr="00BF5AB6">
        <w:rPr>
          <w:rFonts w:ascii="Times New Roman" w:hAnsi="Times New Roman" w:cs="Times New Roman"/>
          <w:sz w:val="24"/>
          <w:szCs w:val="24"/>
        </w:rPr>
        <w:t>5.</w:t>
      </w:r>
      <w:r>
        <w:rPr>
          <w:rFonts w:ascii="Times New Roman" w:hAnsi="Times New Roman" w:cs="Times New Roman"/>
          <w:sz w:val="24"/>
          <w:szCs w:val="24"/>
        </w:rPr>
        <w:t>2</w:t>
      </w:r>
      <w:r w:rsidRPr="00BF5AB6">
        <w:rPr>
          <w:rFonts w:ascii="Times New Roman" w:hAnsi="Times New Roman" w:cs="Times New Roman"/>
          <w:sz w:val="24"/>
          <w:szCs w:val="24"/>
        </w:rPr>
        <w:tab/>
        <w:t>Recommendations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36          </w:t>
      </w:r>
    </w:p>
    <w:p w14:paraId="22F214C4" w14:textId="77777777" w:rsidR="009F674E" w:rsidRDefault="009F674E" w:rsidP="009F674E">
      <w:pPr>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3C13745A" w14:textId="77777777" w:rsidR="009F674E" w:rsidRDefault="009F674E" w:rsidP="009F674E">
      <w:pPr>
        <w:rPr>
          <w:rFonts w:ascii="Times New Roman" w:hAnsi="Times New Roman" w:cs="Times New Roman"/>
          <w:b/>
          <w:sz w:val="32"/>
          <w:szCs w:val="32"/>
        </w:rPr>
      </w:pPr>
    </w:p>
    <w:p w14:paraId="51636FAB" w14:textId="77777777" w:rsidR="009F674E" w:rsidRDefault="009F674E" w:rsidP="009F674E">
      <w:pPr>
        <w:rPr>
          <w:rFonts w:ascii="Times New Roman" w:hAnsi="Times New Roman" w:cs="Times New Roman"/>
          <w:b/>
          <w:sz w:val="32"/>
          <w:szCs w:val="32"/>
        </w:rPr>
      </w:pPr>
      <w:r>
        <w:rPr>
          <w:rFonts w:ascii="Times New Roman" w:hAnsi="Times New Roman" w:cs="Times New Roman"/>
          <w:b/>
          <w:sz w:val="32"/>
          <w:szCs w:val="32"/>
        </w:rPr>
        <w:br w:type="page"/>
      </w:r>
    </w:p>
    <w:p w14:paraId="6EBFDE31" w14:textId="77777777" w:rsidR="009F674E" w:rsidRDefault="009F674E" w:rsidP="009F674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51BBED4B" w14:textId="77777777" w:rsidR="009F674E" w:rsidRPr="00CB551B" w:rsidRDefault="009F674E" w:rsidP="009F674E">
      <w:pPr>
        <w:spacing w:line="360" w:lineRule="auto"/>
        <w:jc w:val="both"/>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This study investigates the inhibition of mild steel corrosion in cassava fluid</w:t>
      </w:r>
      <w:r>
        <w:rPr>
          <w:rFonts w:ascii="Times New Roman" w:eastAsia="Adobe Kaiti Std R" w:hAnsi="Times New Roman" w:cs="Times New Roman"/>
          <w:sz w:val="24"/>
          <w:szCs w:val="24"/>
        </w:rPr>
        <w:t xml:space="preserve">, </w:t>
      </w:r>
      <w:r w:rsidRPr="00CB551B">
        <w:rPr>
          <w:rFonts w:ascii="Times New Roman" w:eastAsia="Adobe Kaiti Std R" w:hAnsi="Times New Roman" w:cs="Times New Roman"/>
          <w:sz w:val="24"/>
          <w:szCs w:val="24"/>
        </w:rPr>
        <w:t xml:space="preserve">using selected amino acid derivatives: leucine, alanine, and methionine. The cassava fluid, known for its acidic </w:t>
      </w:r>
      <w:r>
        <w:rPr>
          <w:rFonts w:ascii="Times New Roman" w:eastAsia="Adobe Kaiti Std R" w:hAnsi="Times New Roman" w:cs="Times New Roman"/>
          <w:sz w:val="24"/>
          <w:szCs w:val="24"/>
        </w:rPr>
        <w:t xml:space="preserve">as </w:t>
      </w:r>
      <w:r w:rsidRPr="00D45EC6">
        <w:rPr>
          <w:rFonts w:ascii="Times New Roman" w:eastAsia="Adobe Kaiti Std R" w:hAnsi="Times New Roman" w:cs="Times New Roman"/>
          <w:sz w:val="24"/>
          <w:szCs w:val="24"/>
        </w:rPr>
        <w:t>cyanic acid</w:t>
      </w:r>
      <w:r w:rsidRPr="00CB551B">
        <w:rPr>
          <w:rFonts w:ascii="Times New Roman" w:eastAsia="Adobe Kaiti Std R" w:hAnsi="Times New Roman" w:cs="Times New Roman"/>
          <w:sz w:val="24"/>
          <w:szCs w:val="24"/>
        </w:rPr>
        <w:t>, accelerates the degradation of steel equipment. The research aimed to assess the corrosion rates in the presence and absence of amino acid inhibitors through a weight loss method over a 10-day exposure period.</w:t>
      </w:r>
    </w:p>
    <w:p w14:paraId="318B3AE0" w14:textId="77777777" w:rsidR="009F674E" w:rsidRPr="00D45EC6" w:rsidRDefault="009F674E" w:rsidP="009F674E">
      <w:pPr>
        <w:spacing w:line="360" w:lineRule="auto"/>
        <w:jc w:val="both"/>
        <w:rPr>
          <w:rFonts w:ascii="Times New Roman" w:eastAsia="Adobe Kaiti Std R" w:hAnsi="Times New Roman" w:cs="Times New Roman"/>
          <w:sz w:val="24"/>
          <w:szCs w:val="24"/>
        </w:rPr>
      </w:pPr>
      <w:r w:rsidRPr="00D45EC6">
        <w:rPr>
          <w:rFonts w:ascii="Times New Roman" w:eastAsia="Adobe Kaiti Std R" w:hAnsi="Times New Roman" w:cs="Times New Roman"/>
          <w:sz w:val="24"/>
          <w:szCs w:val="24"/>
        </w:rPr>
        <w:t>The result obtained indicate that alanine was observed to be more efficient than leucine and methionine by providing corrosion inhibition at molar concentrations of 0.20M, 0.30M and 0.30M respectively.</w:t>
      </w:r>
    </w:p>
    <w:p w14:paraId="455E7B0B" w14:textId="77777777" w:rsidR="009F674E" w:rsidRDefault="009F674E" w:rsidP="009F674E">
      <w:pPr>
        <w:spacing w:line="360" w:lineRule="auto"/>
        <w:jc w:val="both"/>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The study confirms that amino acid-based inhibitors are environmentally friendly, cost-effective, and viable alternatives for protecting mild steel equipment used in agro-processing industries—particularly cassava processing—thereby improving operational longevity and reducing maintenance costs.</w:t>
      </w:r>
    </w:p>
    <w:p w14:paraId="54A31C67" w14:textId="77777777" w:rsidR="009F674E" w:rsidRPr="00360C7B" w:rsidRDefault="009F674E" w:rsidP="009F674E">
      <w:pPr>
        <w:spacing w:line="276" w:lineRule="auto"/>
        <w:jc w:val="both"/>
      </w:pPr>
    </w:p>
    <w:p w14:paraId="710143E6" w14:textId="77777777" w:rsidR="009F674E" w:rsidRDefault="009F674E" w:rsidP="00CB551B">
      <w:pPr>
        <w:spacing w:line="360" w:lineRule="auto"/>
        <w:jc w:val="center"/>
        <w:rPr>
          <w:rFonts w:ascii="Times New Roman" w:eastAsia="Adobe Kaiti Std R" w:hAnsi="Times New Roman" w:cs="Times New Roman"/>
          <w:b/>
          <w:bCs/>
          <w:color w:val="000000" w:themeColor="text1"/>
          <w:sz w:val="24"/>
          <w:szCs w:val="24"/>
        </w:rPr>
        <w:sectPr w:rsidR="009F674E" w:rsidSect="00D63FC2">
          <w:footerReference w:type="default" r:id="rId7"/>
          <w:pgSz w:w="12240" w:h="15840"/>
          <w:pgMar w:top="1350" w:right="1440" w:bottom="1260" w:left="1440" w:header="720" w:footer="720" w:gutter="0"/>
          <w:pgNumType w:fmt="lowerRoman"/>
          <w:cols w:space="720"/>
          <w:titlePg/>
          <w:docGrid w:linePitch="360"/>
        </w:sectPr>
      </w:pPr>
    </w:p>
    <w:p w14:paraId="662891E7" w14:textId="6B888FCB" w:rsidR="003E1132" w:rsidRPr="00CB551B" w:rsidRDefault="003E1132" w:rsidP="00CB551B">
      <w:pPr>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CHAPTER ONE</w:t>
      </w:r>
    </w:p>
    <w:p w14:paraId="5F15B6DB" w14:textId="21DE6403"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bookmarkStart w:id="5" w:name="_Hlk202661380"/>
      <w:r w:rsidRPr="00CB551B">
        <w:rPr>
          <w:rFonts w:ascii="Times New Roman" w:eastAsia="Adobe Kaiti Std R" w:hAnsi="Times New Roman" w:cs="Times New Roman"/>
          <w:b/>
          <w:bCs/>
          <w:color w:val="000000" w:themeColor="text1"/>
          <w:sz w:val="24"/>
          <w:szCs w:val="24"/>
        </w:rPr>
        <w:t>1.0</w:t>
      </w:r>
      <w:r w:rsidR="005A17C1" w:rsidRPr="00CB551B">
        <w:rPr>
          <w:rFonts w:ascii="Times New Roman" w:eastAsia="Adobe Kaiti Std R" w:hAnsi="Times New Roman" w:cs="Times New Roman"/>
          <w:b/>
          <w:bCs/>
          <w:color w:val="000000" w:themeColor="text1"/>
          <w:sz w:val="24"/>
          <w:szCs w:val="24"/>
        </w:rPr>
        <w:tab/>
        <w:t xml:space="preserve">INTRODUCTION  </w:t>
      </w:r>
    </w:p>
    <w:p w14:paraId="3B00A56B" w14:textId="45B491A5"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1.1</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Background Study  </w:t>
      </w:r>
    </w:p>
    <w:bookmarkEnd w:id="5"/>
    <w:p w14:paraId="22D6C8C6" w14:textId="77777777"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increasing focus on developing agro-based industries in Nigeria has prompted significant government investment in the installation of machinery and processing plants in rural areas, particularly for cassava and its derivatives, which have become staple food products. However, a major challenge in achieving this objective is the high frequency of machinery exposure to cassava juice, which contains cyanic acid. This acidic content accelerates corrosion, thereby reducing the lifespan of processing equipment. Consequently, this study aims to develop an effective corrosion inhibitor for cassava processing machinery, offering a cost-effective solution for sustainable industrial operations.  </w:t>
      </w:r>
    </w:p>
    <w:p w14:paraId="24E111AC" w14:textId="60DF4CE3"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Carbon steel and mild steel are among the most commonly used materials for machinery fabrication in Nigeria due to their affordability and availability. However, these metals are highly susceptible to corrosion, a challenge that has been widely recognized </w:t>
      </w:r>
      <w:r w:rsidR="00BC165B" w:rsidRPr="00CB551B">
        <w:rPr>
          <w:rFonts w:ascii="Times New Roman" w:eastAsia="Adobe Kaiti Std R" w:hAnsi="Times New Roman" w:cs="Times New Roman"/>
          <w:color w:val="000000" w:themeColor="text1"/>
          <w:sz w:val="24"/>
          <w:szCs w:val="24"/>
        </w:rPr>
        <w:t>in</w:t>
      </w:r>
      <w:r w:rsidRPr="00CB551B">
        <w:rPr>
          <w:rFonts w:ascii="Times New Roman" w:eastAsia="Adobe Kaiti Std R" w:hAnsi="Times New Roman" w:cs="Times New Roman"/>
          <w:color w:val="000000" w:themeColor="text1"/>
          <w:sz w:val="24"/>
          <w:szCs w:val="24"/>
        </w:rPr>
        <w:t xml:space="preserve"> the food and agricultural processing industries </w:t>
      </w:r>
      <w:r w:rsidR="00B15B49" w:rsidRPr="00CB551B">
        <w:rPr>
          <w:rFonts w:ascii="Times New Roman" w:eastAsia="Adobe Kaiti Std R" w:hAnsi="Times New Roman" w:cs="Times New Roman"/>
          <w:color w:val="000000" w:themeColor="text1"/>
          <w:sz w:val="24"/>
          <w:szCs w:val="24"/>
        </w:rPr>
        <w:t>(Ogunniyi et al., 2001).</w:t>
      </w:r>
      <w:r w:rsidR="00BC165B" w:rsidRPr="00CB551B">
        <w:rPr>
          <w:rFonts w:ascii="Times New Roman" w:eastAsia="Adobe Kaiti Std R" w:hAnsi="Times New Roman" w:cs="Times New Roman"/>
          <w:color w:val="000000" w:themeColor="text1"/>
          <w:sz w:val="24"/>
          <w:szCs w:val="24"/>
        </w:rPr>
        <w:t xml:space="preserve"> This</w:t>
      </w:r>
      <w:r w:rsidRPr="00CB551B">
        <w:rPr>
          <w:rFonts w:ascii="Times New Roman" w:eastAsia="Adobe Kaiti Std R" w:hAnsi="Times New Roman" w:cs="Times New Roman"/>
          <w:color w:val="000000" w:themeColor="text1"/>
          <w:sz w:val="24"/>
          <w:szCs w:val="24"/>
        </w:rPr>
        <w:t xml:space="preserve"> highlights that metallic corrosion in processing equipment is exacerbated by the presence of certain ions in raw agricultural and food products, which accelerate degradation. This corrosion ultimately leads to premature machinery failure, increasing maintenance costs and disrupting production processes.  </w:t>
      </w:r>
    </w:p>
    <w:p w14:paraId="696FC0BC" w14:textId="52E8F0AD" w:rsidR="000E180B"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To mitigate th</w:t>
      </w:r>
      <w:r w:rsidR="00DB4449" w:rsidRPr="00CB551B">
        <w:rPr>
          <w:rFonts w:ascii="Times New Roman" w:eastAsia="Adobe Kaiti Std R" w:hAnsi="Times New Roman" w:cs="Times New Roman"/>
          <w:color w:val="000000" w:themeColor="text1"/>
          <w:sz w:val="24"/>
          <w:szCs w:val="24"/>
        </w:rPr>
        <w:t>is menace</w:t>
      </w:r>
      <w:r w:rsidRPr="00CB551B">
        <w:rPr>
          <w:rFonts w:ascii="Times New Roman" w:eastAsia="Adobe Kaiti Std R" w:hAnsi="Times New Roman" w:cs="Times New Roman"/>
          <w:color w:val="000000" w:themeColor="text1"/>
          <w:sz w:val="24"/>
          <w:szCs w:val="24"/>
        </w:rPr>
        <w:t xml:space="preserve">, it is essential to identify suitable materials and protective measures that enhance the durability of machine components. Proper material selection and corrosion prevention strategies are crucial to ensuring the efficiency and longevity of agricultural processing equipment.  </w:t>
      </w:r>
    </w:p>
    <w:p w14:paraId="7F41D08C" w14:textId="62A1D306" w:rsidR="000E180B" w:rsidRPr="00CB551B" w:rsidRDefault="000E180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is a widely cultivated root crop known for accumulating two cyanogenic glycosides: linamarin and lotaustralin. When hydrolyzed, linamarin releases hydrogen cyanide (HCN), a toxic compound that can negatively affect processing machinery components </w:t>
      </w:r>
      <w:r w:rsidR="00B15B49" w:rsidRPr="00CB551B">
        <w:rPr>
          <w:rFonts w:ascii="Times New Roman" w:eastAsia="Adobe Kaiti Std R" w:hAnsi="Times New Roman" w:cs="Times New Roman"/>
          <w:color w:val="000000" w:themeColor="text1"/>
          <w:sz w:val="24"/>
          <w:szCs w:val="24"/>
        </w:rPr>
        <w:t xml:space="preserve">(Montagnac, Davis &amp; Tanumihardjo, 2009). </w:t>
      </w:r>
      <w:r w:rsidRPr="00CB551B">
        <w:rPr>
          <w:rFonts w:ascii="Times New Roman" w:eastAsia="Adobe Kaiti Std R" w:hAnsi="Times New Roman" w:cs="Times New Roman"/>
          <w:color w:val="000000" w:themeColor="text1"/>
          <w:sz w:val="24"/>
          <w:szCs w:val="24"/>
        </w:rPr>
        <w:t xml:space="preserve">Various primary processing operations are involved in converting cassava into food products such as garri and flour. These operations include peeling, washing, slicing, grating, dewatering (fermentation, sifting, drying), frying, post-grinding, packaging, and storage.  </w:t>
      </w:r>
    </w:p>
    <w:p w14:paraId="1AEA8C6A" w14:textId="77777777" w:rsidR="000E180B" w:rsidRPr="00CB551B" w:rsidRDefault="000E180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mechanical processes required for cassava processing often involve machinery with varying degrees of sophistication, making corrosion a prevalent Issue. The corrosive effects of cassava </w:t>
      </w:r>
      <w:r w:rsidRPr="00CB551B">
        <w:rPr>
          <w:rFonts w:ascii="Times New Roman" w:eastAsia="Adobe Kaiti Std R" w:hAnsi="Times New Roman" w:cs="Times New Roman"/>
          <w:color w:val="000000" w:themeColor="text1"/>
          <w:sz w:val="24"/>
          <w:szCs w:val="24"/>
        </w:rPr>
        <w:lastRenderedPageBreak/>
        <w:t xml:space="preserve">fluids become particularly significant when cassava tubers are processed into pulp and left to ferment. During fermentation, yeasts and other microorganisms break down sugars in the mash through hydrolysis, further contributing to an environment that accelerates metal degradation.  </w:t>
      </w:r>
    </w:p>
    <w:p w14:paraId="3319743C" w14:textId="77777777" w:rsidR="00E82C43" w:rsidRPr="00CB551B" w:rsidRDefault="000E180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Corrosion is broadly defined as the deterioration of materials due to electrochemical reactions, often resulting in material loss over time. It occurs when metals interact with environmental factors such as moisture, air, or organic and inorganic substances (Alagbe, 2012). This interaction leads to structural weakness in machine components, reducing their lifespan and efficiency in cassava processing.  </w:t>
      </w:r>
    </w:p>
    <w:p w14:paraId="728CDE56" w14:textId="77777777" w:rsidR="00E82C43"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Corrosion occurs due to differences in the electrode potential of various metal parts and the pH of the surrounding fluid. It is an electrochemical process that involves both anodic and cathodic reactions. Additionally, corrosion is influenced by the interaction between metal electrodes (anode and cathode) and environmental factors. In the case of steel, corrosion is often attributed to the formation of anodic and cathodic sites on the surface, which results from the non-homogeneous composition of the metal (Alagbe, 2012).  </w:t>
      </w:r>
    </w:p>
    <w:p w14:paraId="213A8075" w14:textId="669EB4AD" w:rsidR="00E82C43"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To mitigate this issue, chemical inhibitors are commonly employed. These substances, when introduced in small quantities into corrosive environments, can slow down or prevent the deterioration of metals (Alagbe, 2012; Sanya, Raja et al., 2014).  </w:t>
      </w:r>
    </w:p>
    <w:p w14:paraId="5C5EBBAE" w14:textId="77777777" w:rsidR="00E82C43"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Mild steel remains one of the most widely used materials in agro-processing equipment fabrication. However, cassava contains aggressive cyanic ions, which negatively impact the compositional integrity of mild steel. These corrosive effects contribute to premature material degradation in cassava processing industries, ultimately leading to unexpected equipment failure.  </w:t>
      </w:r>
    </w:p>
    <w:p w14:paraId="3952DE60" w14:textId="77777777" w:rsidR="006C49DC" w:rsidRPr="00CB551B" w:rsidRDefault="00E82C4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cassava processing industry faces significant challenges related to corrosion, primarily due to the construction materials used in machinery. The root cause of this problem is the aggressive nature of the cyanide content found in cassava, which accelerates the deterioration of metallic components. As a result, the implementation of effective corrosion inhibitors is crucial for enhancing the durability and efficiency of processing equipment.  </w:t>
      </w:r>
    </w:p>
    <w:p w14:paraId="3B29CC63" w14:textId="77777777"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Various methods have been employed to assess the efficiency of corrosion inhibition in environments containing cyanic acid. These techniques include weight loss analysis, </w:t>
      </w:r>
      <w:r w:rsidRPr="00CB551B">
        <w:rPr>
          <w:rFonts w:ascii="Times New Roman" w:eastAsia="Adobe Kaiti Std R" w:hAnsi="Times New Roman" w:cs="Times New Roman"/>
          <w:color w:val="000000" w:themeColor="text1"/>
          <w:sz w:val="24"/>
          <w:szCs w:val="24"/>
        </w:rPr>
        <w:lastRenderedPageBreak/>
        <w:t xml:space="preserve">electrochemical measurements, hydrogen evolution assessment, thermometric methods, and microscopy-based evaluations.  </w:t>
      </w:r>
    </w:p>
    <w:p w14:paraId="4D92BEB1" w14:textId="5FA3B4F3"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compounds, such as amines, acetylenic derivatives, and alcohols, have been widely used as corrosion inhibitors in industrial applications. Among these, triazole-based organic compounds and their derivatives are recognized for their effectiveness in mitigating metal and alloy corrosion across different environmental conditions </w:t>
      </w:r>
      <w:r w:rsidR="00B15B49" w:rsidRPr="00CB551B">
        <w:rPr>
          <w:rFonts w:ascii="Times New Roman" w:eastAsia="Adobe Kaiti Std R" w:hAnsi="Times New Roman" w:cs="Times New Roman"/>
          <w:color w:val="000000" w:themeColor="text1"/>
          <w:sz w:val="24"/>
          <w:szCs w:val="24"/>
        </w:rPr>
        <w:t>(Obot &amp; Obi-Egbedi, 2010).</w:t>
      </w:r>
    </w:p>
    <w:p w14:paraId="1FAEAF8E" w14:textId="338E4D07" w:rsidR="005A17C1"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Research indicates that amino acid derivatives can serve as corrosion inhibitors in both acidic and basic environments. This study aims to evaluate the inhibitory effects of specific amino acid derivatives, including tyrosine, lysine, and glutamine, on mild steel corrosion in cyanic acid solutions.  </w:t>
      </w:r>
    </w:p>
    <w:p w14:paraId="511D44C0" w14:textId="6CC9CD8A" w:rsidR="006C49DC" w:rsidRPr="00CB551B" w:rsidRDefault="006C49DC" w:rsidP="00CB551B">
      <w:pPr>
        <w:spacing w:line="360" w:lineRule="auto"/>
        <w:jc w:val="both"/>
        <w:rPr>
          <w:rFonts w:ascii="Times New Roman" w:eastAsia="Adobe Kaiti Std R" w:hAnsi="Times New Roman" w:cs="Times New Roman"/>
          <w:b/>
          <w:bCs/>
          <w:color w:val="000000" w:themeColor="text1"/>
          <w:sz w:val="24"/>
          <w:szCs w:val="24"/>
        </w:rPr>
      </w:pPr>
      <w:bookmarkStart w:id="6" w:name="_Hlk202661428"/>
      <w:r w:rsidRPr="00CB551B">
        <w:rPr>
          <w:rFonts w:ascii="Times New Roman" w:eastAsia="Adobe Kaiti Std R" w:hAnsi="Times New Roman" w:cs="Times New Roman"/>
          <w:b/>
          <w:bCs/>
          <w:color w:val="000000" w:themeColor="text1"/>
          <w:sz w:val="24"/>
          <w:szCs w:val="24"/>
        </w:rPr>
        <w:t xml:space="preserve"> 1.2</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Statement of Research Problem  </w:t>
      </w:r>
    </w:p>
    <w:bookmarkEnd w:id="6"/>
    <w:p w14:paraId="6AE35323" w14:textId="720956E7"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and its derivatives represent a significant source of carbohydrates in Nigeria, </w:t>
      </w:r>
      <w:r w:rsidR="00DB4449" w:rsidRPr="00CB551B">
        <w:rPr>
          <w:rFonts w:ascii="Times New Roman" w:eastAsia="Adobe Kaiti Std R" w:hAnsi="Times New Roman" w:cs="Times New Roman"/>
          <w:color w:val="000000" w:themeColor="text1"/>
          <w:sz w:val="24"/>
          <w:szCs w:val="24"/>
        </w:rPr>
        <w:t>which are processed on machine</w:t>
      </w:r>
      <w:r w:rsidRPr="00CB551B">
        <w:rPr>
          <w:rFonts w:ascii="Times New Roman" w:eastAsia="Adobe Kaiti Std R" w:hAnsi="Times New Roman" w:cs="Times New Roman"/>
          <w:color w:val="000000" w:themeColor="text1"/>
          <w:sz w:val="24"/>
          <w:szCs w:val="24"/>
        </w:rPr>
        <w:t xml:space="preserve"> such as garri fryers, cassava peelers, graters, and pressers. However, cassava contains an aggressive cyanide ion (CN⁻), which contributes to stress corrosion and premature equipment failure.  </w:t>
      </w:r>
    </w:p>
    <w:p w14:paraId="6B96F455" w14:textId="76F543F6" w:rsidR="00952527"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intention</w:t>
      </w:r>
      <w:r w:rsidRPr="00CB551B">
        <w:rPr>
          <w:rFonts w:ascii="Times New Roman" w:eastAsia="Adobe Kaiti Std R" w:hAnsi="Times New Roman" w:cs="Times New Roman"/>
          <w:color w:val="000000" w:themeColor="text1"/>
          <w:sz w:val="24"/>
          <w:szCs w:val="24"/>
        </w:rPr>
        <w:t xml:space="preserve"> of this </w:t>
      </w:r>
      <w:r w:rsidR="00DB4449" w:rsidRPr="00CB551B">
        <w:rPr>
          <w:rFonts w:ascii="Times New Roman" w:eastAsia="Adobe Kaiti Std R" w:hAnsi="Times New Roman" w:cs="Times New Roman"/>
          <w:color w:val="000000" w:themeColor="text1"/>
          <w:sz w:val="24"/>
          <w:szCs w:val="24"/>
        </w:rPr>
        <w:t xml:space="preserve">research </w:t>
      </w:r>
      <w:r w:rsidRPr="00CB551B">
        <w:rPr>
          <w:rFonts w:ascii="Times New Roman" w:eastAsia="Adobe Kaiti Std R" w:hAnsi="Times New Roman" w:cs="Times New Roman"/>
          <w:color w:val="000000" w:themeColor="text1"/>
          <w:sz w:val="24"/>
          <w:szCs w:val="24"/>
        </w:rPr>
        <w:t xml:space="preserve">is to develop a solution to mitigate the corrosive effects of cassava processing on machinery, thereby enhancing the durability and efficiency of the equipment used in agro-processing industries.  </w:t>
      </w:r>
    </w:p>
    <w:p w14:paraId="192841C4" w14:textId="7C008B37"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7" w:name="_Hlk202661480"/>
      <w:r w:rsidRPr="00CB551B">
        <w:rPr>
          <w:rFonts w:ascii="Times New Roman" w:eastAsia="Adobe Kaiti Std R" w:hAnsi="Times New Roman" w:cs="Times New Roman"/>
          <w:b/>
          <w:bCs/>
          <w:color w:val="000000" w:themeColor="text1"/>
          <w:sz w:val="24"/>
          <w:szCs w:val="24"/>
        </w:rPr>
        <w:t xml:space="preserve"> 1.3</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Aim of the Study  </w:t>
      </w:r>
    </w:p>
    <w:bookmarkEnd w:id="7"/>
    <w:p w14:paraId="386FAA6F" w14:textId="1B9052B7"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aim</w:t>
      </w:r>
      <w:r w:rsidRPr="00CB551B">
        <w:rPr>
          <w:rFonts w:ascii="Times New Roman" w:eastAsia="Adobe Kaiti Std R" w:hAnsi="Times New Roman" w:cs="Times New Roman"/>
          <w:color w:val="000000" w:themeColor="text1"/>
          <w:sz w:val="24"/>
          <w:szCs w:val="24"/>
        </w:rPr>
        <w:t xml:space="preserve"> of this research is to investigate the </w:t>
      </w:r>
      <w:r w:rsidR="0019186C" w:rsidRPr="00CB551B">
        <w:rPr>
          <w:rFonts w:ascii="Times New Roman" w:eastAsia="Adobe Kaiti Std R" w:hAnsi="Times New Roman" w:cs="Times New Roman"/>
          <w:color w:val="000000" w:themeColor="text1"/>
          <w:sz w:val="24"/>
          <w:szCs w:val="24"/>
        </w:rPr>
        <w:t>inhibition of corrosion of mild steel in cassava fluid by some amino acid derivatives</w:t>
      </w:r>
    </w:p>
    <w:p w14:paraId="2EEA40F0" w14:textId="658AB1C0"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8" w:name="_Hlk202661498"/>
      <w:r w:rsidRPr="00CB551B">
        <w:rPr>
          <w:rFonts w:ascii="Times New Roman" w:eastAsia="Adobe Kaiti Std R" w:hAnsi="Times New Roman" w:cs="Times New Roman"/>
          <w:b/>
          <w:bCs/>
          <w:color w:val="000000" w:themeColor="text1"/>
          <w:sz w:val="24"/>
          <w:szCs w:val="24"/>
        </w:rPr>
        <w:t>1.4</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Objectives of the Study  </w:t>
      </w:r>
    </w:p>
    <w:bookmarkEnd w:id="8"/>
    <w:p w14:paraId="6BC9FE24" w14:textId="20CA01B2"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To </w:t>
      </w:r>
      <w:r w:rsidR="00DB4449" w:rsidRPr="00CB551B">
        <w:rPr>
          <w:rFonts w:ascii="Times New Roman" w:eastAsia="Adobe Kaiti Std R" w:hAnsi="Times New Roman" w:cs="Times New Roman"/>
          <w:color w:val="000000" w:themeColor="text1"/>
          <w:sz w:val="24"/>
          <w:szCs w:val="24"/>
        </w:rPr>
        <w:t>examine</w:t>
      </w:r>
      <w:r w:rsidRPr="00CB551B">
        <w:rPr>
          <w:rFonts w:ascii="Times New Roman" w:eastAsia="Adobe Kaiti Std R" w:hAnsi="Times New Roman" w:cs="Times New Roman"/>
          <w:color w:val="000000" w:themeColor="text1"/>
          <w:sz w:val="24"/>
          <w:szCs w:val="24"/>
        </w:rPr>
        <w:t xml:space="preserve"> the inhibit</w:t>
      </w:r>
      <w:r w:rsidR="00774FF5" w:rsidRPr="00CB551B">
        <w:rPr>
          <w:rFonts w:ascii="Times New Roman" w:eastAsia="Adobe Kaiti Std R" w:hAnsi="Times New Roman" w:cs="Times New Roman"/>
          <w:color w:val="000000" w:themeColor="text1"/>
          <w:sz w:val="24"/>
          <w:szCs w:val="24"/>
        </w:rPr>
        <w:t>ive</w:t>
      </w:r>
      <w:r w:rsidRPr="00CB551B">
        <w:rPr>
          <w:rFonts w:ascii="Times New Roman" w:eastAsia="Adobe Kaiti Std R" w:hAnsi="Times New Roman" w:cs="Times New Roman"/>
          <w:color w:val="000000" w:themeColor="text1"/>
          <w:sz w:val="24"/>
          <w:szCs w:val="24"/>
        </w:rPr>
        <w:t xml:space="preserve"> properties of amino acid derivatives</w:t>
      </w:r>
      <w:r w:rsidR="00DB4449" w:rsidRPr="00CB551B">
        <w:rPr>
          <w:rFonts w:ascii="Times New Roman" w:eastAsia="Adobe Kaiti Std R" w:hAnsi="Times New Roman" w:cs="Times New Roman"/>
          <w:color w:val="000000" w:themeColor="text1"/>
          <w:sz w:val="24"/>
          <w:szCs w:val="24"/>
        </w:rPr>
        <w:t xml:space="preserve"> and their kinds</w:t>
      </w:r>
      <w:r w:rsidR="00005218" w:rsidRPr="00CB551B">
        <w:rPr>
          <w:rFonts w:ascii="Times New Roman" w:eastAsia="Adobe Kaiti Std R" w:hAnsi="Times New Roman" w:cs="Times New Roman"/>
          <w:color w:val="000000" w:themeColor="text1"/>
          <w:sz w:val="24"/>
          <w:szCs w:val="24"/>
        </w:rPr>
        <w:t xml:space="preserve"> of corrosion</w:t>
      </w:r>
      <w:r w:rsidR="00DB4449" w:rsidRPr="00CB551B">
        <w:rPr>
          <w:rFonts w:ascii="Times New Roman" w:eastAsia="Adobe Kaiti Std R" w:hAnsi="Times New Roman" w:cs="Times New Roman"/>
          <w:color w:val="000000" w:themeColor="text1"/>
          <w:sz w:val="24"/>
          <w:szCs w:val="24"/>
        </w:rPr>
        <w:t>.</w:t>
      </w:r>
    </w:p>
    <w:p w14:paraId="3F27ABCE" w14:textId="21F1EC4F"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To </w:t>
      </w:r>
      <w:r w:rsidR="00774FF5" w:rsidRPr="00CB551B">
        <w:rPr>
          <w:rFonts w:ascii="Times New Roman" w:eastAsia="Adobe Kaiti Std R" w:hAnsi="Times New Roman" w:cs="Times New Roman"/>
          <w:color w:val="000000" w:themeColor="text1"/>
          <w:sz w:val="24"/>
          <w:szCs w:val="24"/>
        </w:rPr>
        <w:t>determine new</w:t>
      </w:r>
      <w:r w:rsidRPr="00CB551B">
        <w:rPr>
          <w:rFonts w:ascii="Times New Roman" w:eastAsia="Adobe Kaiti Std R" w:hAnsi="Times New Roman" w:cs="Times New Roman"/>
          <w:color w:val="000000" w:themeColor="text1"/>
          <w:sz w:val="24"/>
          <w:szCs w:val="24"/>
        </w:rPr>
        <w:t xml:space="preserve"> inhibitors among </w:t>
      </w:r>
      <w:r w:rsidR="00DB4449" w:rsidRPr="00CB551B">
        <w:rPr>
          <w:rFonts w:ascii="Times New Roman" w:eastAsia="Adobe Kaiti Std R" w:hAnsi="Times New Roman" w:cs="Times New Roman"/>
          <w:color w:val="000000" w:themeColor="text1"/>
          <w:sz w:val="24"/>
          <w:szCs w:val="24"/>
        </w:rPr>
        <w:t xml:space="preserve">some </w:t>
      </w:r>
      <w:r w:rsidRPr="00CB551B">
        <w:rPr>
          <w:rFonts w:ascii="Times New Roman" w:eastAsia="Adobe Kaiti Std R" w:hAnsi="Times New Roman" w:cs="Times New Roman"/>
          <w:color w:val="000000" w:themeColor="text1"/>
          <w:sz w:val="24"/>
          <w:szCs w:val="24"/>
        </w:rPr>
        <w:t>protein</w:t>
      </w:r>
      <w:r w:rsidR="00DB4449" w:rsidRPr="00CB551B">
        <w:rPr>
          <w:rFonts w:ascii="Times New Roman" w:eastAsia="Adobe Kaiti Std R" w:hAnsi="Times New Roman" w:cs="Times New Roman"/>
          <w:color w:val="000000" w:themeColor="text1"/>
          <w:sz w:val="24"/>
          <w:szCs w:val="24"/>
        </w:rPr>
        <w:t>ous</w:t>
      </w:r>
      <w:r w:rsidRPr="00CB551B">
        <w:rPr>
          <w:rFonts w:ascii="Times New Roman" w:eastAsia="Adobe Kaiti Std R" w:hAnsi="Times New Roman" w:cs="Times New Roman"/>
          <w:color w:val="000000" w:themeColor="text1"/>
          <w:sz w:val="24"/>
          <w:szCs w:val="24"/>
        </w:rPr>
        <w:t xml:space="preserve"> derivatives </w:t>
      </w:r>
      <w:r w:rsidR="00774FF5" w:rsidRPr="00CB551B">
        <w:rPr>
          <w:rFonts w:ascii="Times New Roman" w:eastAsia="Adobe Kaiti Std R" w:hAnsi="Times New Roman" w:cs="Times New Roman"/>
          <w:color w:val="000000" w:themeColor="text1"/>
          <w:sz w:val="24"/>
          <w:szCs w:val="24"/>
        </w:rPr>
        <w:t>and,</w:t>
      </w:r>
    </w:p>
    <w:p w14:paraId="6FF6DA12" w14:textId="7344FC81"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To </w:t>
      </w:r>
      <w:r w:rsidR="00774FF5" w:rsidRPr="00CB551B">
        <w:rPr>
          <w:rFonts w:ascii="Times New Roman" w:eastAsia="Adobe Kaiti Std R" w:hAnsi="Times New Roman" w:cs="Times New Roman"/>
          <w:color w:val="000000" w:themeColor="text1"/>
          <w:sz w:val="24"/>
          <w:szCs w:val="24"/>
        </w:rPr>
        <w:t xml:space="preserve">suggest solution to corrosion damage caused by agro-fluid. </w:t>
      </w:r>
      <w:r w:rsidRPr="00CB551B">
        <w:rPr>
          <w:rFonts w:ascii="Times New Roman" w:eastAsia="Adobe Kaiti Std R" w:hAnsi="Times New Roman" w:cs="Times New Roman"/>
          <w:color w:val="000000" w:themeColor="text1"/>
          <w:sz w:val="24"/>
          <w:szCs w:val="24"/>
        </w:rPr>
        <w:t xml:space="preserve">  </w:t>
      </w:r>
    </w:p>
    <w:p w14:paraId="37A638F7" w14:textId="77777777" w:rsidR="00CB551B" w:rsidRDefault="00CB551B" w:rsidP="00CB551B">
      <w:pPr>
        <w:spacing w:line="360" w:lineRule="auto"/>
        <w:jc w:val="both"/>
        <w:rPr>
          <w:rFonts w:ascii="Times New Roman" w:eastAsia="Adobe Kaiti Std R" w:hAnsi="Times New Roman" w:cs="Times New Roman"/>
          <w:b/>
          <w:bCs/>
          <w:color w:val="000000" w:themeColor="text1"/>
          <w:sz w:val="24"/>
          <w:szCs w:val="24"/>
        </w:rPr>
      </w:pPr>
      <w:bookmarkStart w:id="9" w:name="_Hlk202661522"/>
    </w:p>
    <w:p w14:paraId="11754FE8" w14:textId="77777777" w:rsidR="00CB551B" w:rsidRDefault="00CB551B" w:rsidP="00CB551B">
      <w:pPr>
        <w:spacing w:line="360" w:lineRule="auto"/>
        <w:jc w:val="both"/>
        <w:rPr>
          <w:rFonts w:ascii="Times New Roman" w:eastAsia="Adobe Kaiti Std R" w:hAnsi="Times New Roman" w:cs="Times New Roman"/>
          <w:b/>
          <w:bCs/>
          <w:color w:val="000000" w:themeColor="text1"/>
          <w:sz w:val="24"/>
          <w:szCs w:val="24"/>
        </w:rPr>
      </w:pPr>
    </w:p>
    <w:p w14:paraId="6C18D561" w14:textId="7EE4253B"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 1.5 </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Justification of the Study  </w:t>
      </w:r>
    </w:p>
    <w:bookmarkEnd w:id="9"/>
    <w:p w14:paraId="0FBED95C" w14:textId="555470AA" w:rsidR="0019186C"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This study is conducted to explore the corrosion inhibition </w:t>
      </w:r>
      <w:r w:rsidR="00FC4976" w:rsidRPr="00CB551B">
        <w:rPr>
          <w:rFonts w:ascii="Times New Roman" w:eastAsia="Adobe Kaiti Std R" w:hAnsi="Times New Roman" w:cs="Times New Roman"/>
          <w:color w:val="000000" w:themeColor="text1"/>
          <w:sz w:val="24"/>
          <w:szCs w:val="24"/>
        </w:rPr>
        <w:t>potentials</w:t>
      </w:r>
      <w:r w:rsidRPr="00CB551B">
        <w:rPr>
          <w:rFonts w:ascii="Times New Roman" w:eastAsia="Adobe Kaiti Std R" w:hAnsi="Times New Roman" w:cs="Times New Roman"/>
          <w:color w:val="000000" w:themeColor="text1"/>
          <w:sz w:val="24"/>
          <w:szCs w:val="24"/>
        </w:rPr>
        <w:t xml:space="preserve"> of amino acid derivatives in cyanic acid environments. By utilizing amino acid-based inhibitors, the research aims to develop a sustainable and effective approach to mitigating corrosion in cassava processing machinery, ultimately enhancing their durability and operational efficiency.  </w:t>
      </w:r>
    </w:p>
    <w:p w14:paraId="58CA77C2" w14:textId="5BF2EF92" w:rsidR="00F54801" w:rsidRPr="00CB551B" w:rsidRDefault="0019186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27A56049" w14:textId="3E81A0A5" w:rsidR="006D6CFE" w:rsidRPr="00CB551B" w:rsidRDefault="006D6CFE" w:rsidP="00CB551B">
      <w:pPr>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CHAPTER TWO</w:t>
      </w:r>
    </w:p>
    <w:p w14:paraId="13DC6F5A" w14:textId="77777777" w:rsidR="00E37E4A" w:rsidRPr="00CB551B" w:rsidRDefault="008004B1" w:rsidP="00CB551B">
      <w:pPr>
        <w:spacing w:line="360" w:lineRule="auto"/>
        <w:jc w:val="both"/>
        <w:rPr>
          <w:rFonts w:ascii="Times New Roman" w:eastAsia="Adobe Kaiti Std R" w:hAnsi="Times New Roman" w:cs="Times New Roman"/>
          <w:b/>
          <w:bCs/>
          <w:color w:val="000000" w:themeColor="text1"/>
          <w:sz w:val="24"/>
          <w:szCs w:val="24"/>
        </w:rPr>
      </w:pPr>
      <w:bookmarkStart w:id="10" w:name="_Hlk202661558"/>
      <w:r w:rsidRPr="00CB551B">
        <w:rPr>
          <w:rFonts w:ascii="Times New Roman" w:eastAsia="Adobe Kaiti Std R" w:hAnsi="Times New Roman" w:cs="Times New Roman"/>
          <w:b/>
          <w:bCs/>
          <w:color w:val="000000" w:themeColor="text1"/>
          <w:sz w:val="24"/>
          <w:szCs w:val="24"/>
        </w:rPr>
        <w:t>2.0</w:t>
      </w:r>
      <w:r w:rsidRPr="00CB551B">
        <w:rPr>
          <w:rFonts w:ascii="Times New Roman" w:eastAsia="Adobe Kaiti Std R" w:hAnsi="Times New Roman" w:cs="Times New Roman"/>
          <w:b/>
          <w:bCs/>
          <w:color w:val="000000" w:themeColor="text1"/>
          <w:sz w:val="24"/>
          <w:szCs w:val="24"/>
        </w:rPr>
        <w:tab/>
        <w:t xml:space="preserve">LITERATURE REVIEW  </w:t>
      </w:r>
    </w:p>
    <w:bookmarkEnd w:id="10"/>
    <w:p w14:paraId="7C920E1A" w14:textId="21918B60" w:rsidR="00E37E4A" w:rsidRPr="00CB551B" w:rsidRDefault="00DD5F27"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Metal can generally be said to corrode because of their instability in the refined state. Steels for instance would want to revert to its oxide as it occurs naturally in the earth crust. Most iron ores contain oxides of irons, and rusting (corrosion) of steel by water and oxygen result in a hydrated iron oxide commonly known as rust. Corrosion is defined as the destruction of metal by chemical or electrochemical reaction with its environment. The steel is not homogenous and at the initiation of corrosion, anodic and cathodic sites are formed on the surface of the alloy (steel Fe-C). In the presence of an electrolyte, small corrosion cells are set up on the surface and at the anodic areas. Iron goes into solution as ferrous ion (Fe2+) </w:t>
      </w:r>
      <w:r w:rsidR="00364FBA" w:rsidRPr="00CB551B">
        <w:rPr>
          <w:rFonts w:ascii="Times New Roman" w:eastAsia="Adobe Kaiti Std R" w:hAnsi="Times New Roman" w:cs="Times New Roman"/>
          <w:color w:val="000000" w:themeColor="text1"/>
          <w:sz w:val="24"/>
          <w:szCs w:val="24"/>
        </w:rPr>
        <w:t>i.e.</w:t>
      </w:r>
      <w:r w:rsidRPr="00CB551B">
        <w:rPr>
          <w:rFonts w:ascii="Times New Roman" w:eastAsia="Adobe Kaiti Std R" w:hAnsi="Times New Roman" w:cs="Times New Roman"/>
          <w:color w:val="000000" w:themeColor="text1"/>
          <w:sz w:val="24"/>
          <w:szCs w:val="24"/>
        </w:rPr>
        <w:t xml:space="preserve"> the steel corrodes.</w:t>
      </w:r>
    </w:p>
    <w:p w14:paraId="19627B08" w14:textId="2832A8BC" w:rsidR="00B73F6D" w:rsidRPr="00CB551B" w:rsidRDefault="00B73F6D" w:rsidP="00CB551B">
      <w:pPr>
        <w:spacing w:after="0" w:line="360" w:lineRule="auto"/>
        <w:jc w:val="both"/>
        <w:rPr>
          <w:rFonts w:ascii="Times New Roman" w:eastAsia="Adobe Kaiti Std R" w:hAnsi="Times New Roman" w:cs="Times New Roman"/>
          <w:b/>
          <w:bCs/>
          <w:color w:val="000000" w:themeColor="text1"/>
          <w:sz w:val="24"/>
          <w:szCs w:val="24"/>
        </w:rPr>
      </w:pPr>
      <w:bookmarkStart w:id="11" w:name="_Hlk202661573"/>
      <w:r w:rsidRPr="00CB551B">
        <w:rPr>
          <w:rFonts w:ascii="Times New Roman" w:eastAsia="Adobe Kaiti Std R" w:hAnsi="Times New Roman" w:cs="Times New Roman"/>
          <w:b/>
          <w:bCs/>
          <w:color w:val="000000" w:themeColor="text1"/>
          <w:sz w:val="24"/>
          <w:szCs w:val="24"/>
        </w:rPr>
        <w:t xml:space="preserve">2.1 </w:t>
      </w:r>
      <w:r w:rsidR="00BA5366"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Corrosion of Mild Steel</w:t>
      </w:r>
    </w:p>
    <w:bookmarkEnd w:id="11"/>
    <w:p w14:paraId="72169A53" w14:textId="77777777" w:rsidR="00B73F6D" w:rsidRPr="00CB551B" w:rsidRDefault="00B73F6D" w:rsidP="00CB551B">
      <w:pPr>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Mild steel, a low-carbon steel with excellent mechanical properties and wide availability, is extensively used in industries such as construction, manufacturing, and transportation. Despite its many advantages, its major limitation lies in its </w:t>
      </w:r>
      <w:r w:rsidRPr="00CB551B">
        <w:rPr>
          <w:rStyle w:val="Strong"/>
          <w:rFonts w:ascii="Times New Roman" w:eastAsia="Adobe Kaiti Std R" w:hAnsi="Times New Roman" w:cs="Times New Roman"/>
          <w:b w:val="0"/>
          <w:bCs w:val="0"/>
          <w:color w:val="000000" w:themeColor="text1"/>
          <w:sz w:val="24"/>
          <w:szCs w:val="24"/>
        </w:rPr>
        <w:t>high susceptibility to corrosion</w:t>
      </w:r>
      <w:r w:rsidRPr="00CB551B">
        <w:rPr>
          <w:rFonts w:ascii="Times New Roman" w:eastAsia="Adobe Kaiti Std R" w:hAnsi="Times New Roman" w:cs="Times New Roman"/>
          <w:color w:val="000000" w:themeColor="text1"/>
          <w:sz w:val="24"/>
          <w:szCs w:val="24"/>
        </w:rPr>
        <w:t xml:space="preserve"> when exposed to aggressive environments.</w:t>
      </w:r>
    </w:p>
    <w:p w14:paraId="0774ED0A" w14:textId="6AA460DC" w:rsidR="008060C3" w:rsidRPr="00CB551B" w:rsidRDefault="00CE714C"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2" w:name="_Hlk202661639"/>
      <w:r w:rsidRPr="00CB551B">
        <w:rPr>
          <w:rStyle w:val="Strong"/>
          <w:rFonts w:ascii="Times New Roman" w:eastAsia="Adobe Kaiti Std R" w:hAnsi="Times New Roman" w:cs="Times New Roman"/>
          <w:color w:val="000000" w:themeColor="text1"/>
          <w:sz w:val="24"/>
          <w:szCs w:val="24"/>
        </w:rPr>
        <w:t>2.1.1</w:t>
      </w:r>
      <w:r w:rsidRPr="00CB551B">
        <w:rPr>
          <w:rStyle w:val="Strong"/>
          <w:rFonts w:ascii="Times New Roman" w:eastAsia="Adobe Kaiti Std R" w:hAnsi="Times New Roman" w:cs="Times New Roman"/>
          <w:color w:val="000000" w:themeColor="text1"/>
          <w:sz w:val="24"/>
          <w:szCs w:val="24"/>
        </w:rPr>
        <w:tab/>
      </w:r>
      <w:r w:rsidR="00B73F6D" w:rsidRPr="00CB551B">
        <w:rPr>
          <w:rStyle w:val="Strong"/>
          <w:rFonts w:ascii="Times New Roman" w:eastAsia="Adobe Kaiti Std R" w:hAnsi="Times New Roman" w:cs="Times New Roman"/>
          <w:color w:val="000000" w:themeColor="text1"/>
          <w:sz w:val="24"/>
          <w:szCs w:val="24"/>
        </w:rPr>
        <w:t>Electrochemical Nature of Corrosion</w:t>
      </w:r>
    </w:p>
    <w:bookmarkEnd w:id="12"/>
    <w:p w14:paraId="25593830" w14:textId="7F95B2EA" w:rsidR="00E37E4A" w:rsidRPr="00CB551B" w:rsidRDefault="00E37E4A" w:rsidP="00CB551B">
      <w:pPr>
        <w:spacing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Electrochemical corrosion plays a predominant role in the corrosion of metals and alloys. Electrochemical corrosion mechanism involves the corrosion of a metal which occurs at metal liquid interface with subsequent transfer of electrons through the metal, and ions through the solution, the position and distance of separation of anodic and cathodic sites being material. This may take place at the surface of a metal in which particles of an impurity are present as part of the microstructure. In such a situation assuming that the particle of impurity Is cathodic towards the metallic matrix, since impurities are usually segregated at crystal boundaries, this will result in a gradual inter crystalline corrosion of the material as more particles of impurity become exposed by electrolytic action in fig. 2.1</w:t>
      </w:r>
    </w:p>
    <w:p w14:paraId="778EFF7A" w14:textId="0B60FDAF" w:rsidR="00C96439" w:rsidRPr="00CB551B" w:rsidRDefault="00CD170F"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p>
    <w:p w14:paraId="39F4D160" w14:textId="77777777" w:rsidR="00CB551B" w:rsidRDefault="00C66F4C"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p>
    <w:p w14:paraId="2ED033C4"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3D6859F1"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66DC5963" w14:textId="77777777" w:rsidR="00CB551B" w:rsidRDefault="00CB551B" w:rsidP="00CB551B">
      <w:pPr>
        <w:tabs>
          <w:tab w:val="left" w:pos="1440"/>
        </w:tabs>
        <w:spacing w:after="0" w:line="360" w:lineRule="auto"/>
        <w:jc w:val="both"/>
        <w:rPr>
          <w:rFonts w:ascii="Times New Roman" w:eastAsia="Adobe Kaiti Std R" w:hAnsi="Times New Roman" w:cs="Times New Roman"/>
          <w:color w:val="000000" w:themeColor="text1"/>
          <w:sz w:val="24"/>
          <w:szCs w:val="24"/>
        </w:rPr>
      </w:pPr>
    </w:p>
    <w:p w14:paraId="6C87C5CC" w14:textId="6F43CA35" w:rsidR="00E37E4A" w:rsidRPr="00CB551B" w:rsidRDefault="00CB551B" w:rsidP="00F56E75">
      <w:pPr>
        <w:tabs>
          <w:tab w:val="left" w:pos="1440"/>
        </w:tabs>
        <w:spacing w:after="0" w:line="360" w:lineRule="auto"/>
        <w:ind w:firstLine="720"/>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noProof/>
          <w:color w:val="000000" w:themeColor="text1"/>
          <w:sz w:val="24"/>
          <w:szCs w:val="24"/>
        </w:rPr>
        <mc:AlternateContent>
          <mc:Choice Requires="wpg">
            <w:drawing>
              <wp:anchor distT="0" distB="0" distL="114300" distR="114300" simplePos="0" relativeHeight="251680768" behindDoc="0" locked="0" layoutInCell="1" allowOverlap="1" wp14:anchorId="24CA01EA" wp14:editId="26878CC3">
                <wp:simplePos x="0" y="0"/>
                <wp:positionH relativeFrom="column">
                  <wp:posOffset>561975</wp:posOffset>
                </wp:positionH>
                <wp:positionV relativeFrom="paragraph">
                  <wp:posOffset>13335</wp:posOffset>
                </wp:positionV>
                <wp:extent cx="4600575" cy="3028950"/>
                <wp:effectExtent l="0" t="0" r="28575" b="19050"/>
                <wp:wrapNone/>
                <wp:docPr id="368585898" name="Group 36"/>
                <wp:cNvGraphicFramePr/>
                <a:graphic xmlns:a="http://schemas.openxmlformats.org/drawingml/2006/main">
                  <a:graphicData uri="http://schemas.microsoft.com/office/word/2010/wordprocessingGroup">
                    <wpg:wgp>
                      <wpg:cNvGrpSpPr/>
                      <wpg:grpSpPr>
                        <a:xfrm>
                          <a:off x="0" y="0"/>
                          <a:ext cx="4600575" cy="3028950"/>
                          <a:chOff x="0" y="0"/>
                          <a:chExt cx="3564890" cy="2133600"/>
                        </a:xfrm>
                      </wpg:grpSpPr>
                      <wpg:grpSp>
                        <wpg:cNvPr id="1593043819" name="Group 30"/>
                        <wpg:cNvGrpSpPr/>
                        <wpg:grpSpPr>
                          <a:xfrm>
                            <a:off x="1238250" y="638175"/>
                            <a:ext cx="1085850" cy="742950"/>
                            <a:chOff x="0" y="0"/>
                            <a:chExt cx="1085850" cy="742950"/>
                          </a:xfrm>
                        </wpg:grpSpPr>
                        <wps:wsp>
                          <wps:cNvPr id="607657366" name="Freeform: Shape 27"/>
                          <wps:cNvSpPr/>
                          <wps:spPr>
                            <a:xfrm>
                              <a:off x="0" y="0"/>
                              <a:ext cx="1085850" cy="742950"/>
                            </a:xfrm>
                            <a:custGeom>
                              <a:avLst/>
                              <a:gdLst>
                                <a:gd name="connsiteX0" fmla="*/ 113974 w 1152703"/>
                                <a:gd name="connsiteY0" fmla="*/ 57150 h 762000"/>
                                <a:gd name="connsiteX1" fmla="*/ 66349 w 1152703"/>
                                <a:gd name="connsiteY1" fmla="*/ 104775 h 762000"/>
                                <a:gd name="connsiteX2" fmla="*/ 47299 w 1152703"/>
                                <a:gd name="connsiteY2" fmla="*/ 142875 h 762000"/>
                                <a:gd name="connsiteX3" fmla="*/ 18724 w 1152703"/>
                                <a:gd name="connsiteY3" fmla="*/ 180975 h 762000"/>
                                <a:gd name="connsiteX4" fmla="*/ 18724 w 1152703"/>
                                <a:gd name="connsiteY4" fmla="*/ 381000 h 762000"/>
                                <a:gd name="connsiteX5" fmla="*/ 75874 w 1152703"/>
                                <a:gd name="connsiteY5" fmla="*/ 447675 h 762000"/>
                                <a:gd name="connsiteX6" fmla="*/ 104449 w 1152703"/>
                                <a:gd name="connsiteY6" fmla="*/ 514350 h 762000"/>
                                <a:gd name="connsiteX7" fmla="*/ 133024 w 1152703"/>
                                <a:gd name="connsiteY7" fmla="*/ 552450 h 762000"/>
                                <a:gd name="connsiteX8" fmla="*/ 171124 w 1152703"/>
                                <a:gd name="connsiteY8" fmla="*/ 600075 h 762000"/>
                                <a:gd name="connsiteX9" fmla="*/ 228274 w 1152703"/>
                                <a:gd name="connsiteY9" fmla="*/ 657225 h 762000"/>
                                <a:gd name="connsiteX10" fmla="*/ 285424 w 1152703"/>
                                <a:gd name="connsiteY10" fmla="*/ 685800 h 762000"/>
                                <a:gd name="connsiteX11" fmla="*/ 323524 w 1152703"/>
                                <a:gd name="connsiteY11" fmla="*/ 695325 h 762000"/>
                                <a:gd name="connsiteX12" fmla="*/ 352099 w 1152703"/>
                                <a:gd name="connsiteY12" fmla="*/ 704850 h 762000"/>
                                <a:gd name="connsiteX13" fmla="*/ 437824 w 1152703"/>
                                <a:gd name="connsiteY13" fmla="*/ 733425 h 762000"/>
                                <a:gd name="connsiteX14" fmla="*/ 628324 w 1152703"/>
                                <a:gd name="connsiteY14" fmla="*/ 742950 h 762000"/>
                                <a:gd name="connsiteX15" fmla="*/ 714049 w 1152703"/>
                                <a:gd name="connsiteY15" fmla="*/ 752475 h 762000"/>
                                <a:gd name="connsiteX16" fmla="*/ 761674 w 1152703"/>
                                <a:gd name="connsiteY16" fmla="*/ 762000 h 762000"/>
                                <a:gd name="connsiteX17" fmla="*/ 980749 w 1152703"/>
                                <a:gd name="connsiteY17" fmla="*/ 752475 h 762000"/>
                                <a:gd name="connsiteX18" fmla="*/ 1047424 w 1152703"/>
                                <a:gd name="connsiteY18" fmla="*/ 704850 h 762000"/>
                                <a:gd name="connsiteX19" fmla="*/ 1104574 w 1152703"/>
                                <a:gd name="connsiteY19" fmla="*/ 666750 h 762000"/>
                                <a:gd name="connsiteX20" fmla="*/ 1133149 w 1152703"/>
                                <a:gd name="connsiteY20" fmla="*/ 647700 h 762000"/>
                                <a:gd name="connsiteX21" fmla="*/ 1142674 w 1152703"/>
                                <a:gd name="connsiteY21" fmla="*/ 581025 h 762000"/>
                                <a:gd name="connsiteX22" fmla="*/ 1152199 w 1152703"/>
                                <a:gd name="connsiteY22" fmla="*/ 552450 h 762000"/>
                                <a:gd name="connsiteX23" fmla="*/ 1133149 w 1152703"/>
                                <a:gd name="connsiteY23" fmla="*/ 247650 h 762000"/>
                                <a:gd name="connsiteX24" fmla="*/ 1114099 w 1152703"/>
                                <a:gd name="connsiteY24" fmla="*/ 190500 h 762000"/>
                                <a:gd name="connsiteX25" fmla="*/ 1104574 w 1152703"/>
                                <a:gd name="connsiteY25" fmla="*/ 161925 h 762000"/>
                                <a:gd name="connsiteX26" fmla="*/ 1085524 w 1152703"/>
                                <a:gd name="connsiteY26" fmla="*/ 133350 h 762000"/>
                                <a:gd name="connsiteX27" fmla="*/ 1047424 w 1152703"/>
                                <a:gd name="connsiteY27" fmla="*/ 66675 h 762000"/>
                                <a:gd name="connsiteX28" fmla="*/ 1018849 w 1152703"/>
                                <a:gd name="connsiteY28" fmla="*/ 57150 h 762000"/>
                                <a:gd name="connsiteX29" fmla="*/ 942649 w 1152703"/>
                                <a:gd name="connsiteY29" fmla="*/ 9525 h 762000"/>
                                <a:gd name="connsiteX30" fmla="*/ 914074 w 1152703"/>
                                <a:gd name="connsiteY30" fmla="*/ 0 h 762000"/>
                                <a:gd name="connsiteX31" fmla="*/ 714049 w 1152703"/>
                                <a:gd name="connsiteY31" fmla="*/ 9525 h 762000"/>
                                <a:gd name="connsiteX32" fmla="*/ 656899 w 1152703"/>
                                <a:gd name="connsiteY32" fmla="*/ 47625 h 762000"/>
                                <a:gd name="connsiteX33" fmla="*/ 609274 w 1152703"/>
                                <a:gd name="connsiteY33" fmla="*/ 66675 h 762000"/>
                                <a:gd name="connsiteX34" fmla="*/ 571174 w 1152703"/>
                                <a:gd name="connsiteY34" fmla="*/ 95250 h 762000"/>
                                <a:gd name="connsiteX35" fmla="*/ 533074 w 1152703"/>
                                <a:gd name="connsiteY35" fmla="*/ 104775 h 762000"/>
                                <a:gd name="connsiteX36" fmla="*/ 504499 w 1152703"/>
                                <a:gd name="connsiteY36" fmla="*/ 114300 h 762000"/>
                                <a:gd name="connsiteX37" fmla="*/ 437824 w 1152703"/>
                                <a:gd name="connsiteY37" fmla="*/ 95250 h 762000"/>
                                <a:gd name="connsiteX38" fmla="*/ 428299 w 1152703"/>
                                <a:gd name="connsiteY38" fmla="*/ 66675 h 762000"/>
                                <a:gd name="connsiteX39" fmla="*/ 418774 w 1152703"/>
                                <a:gd name="connsiteY39" fmla="*/ 0 h 762000"/>
                                <a:gd name="connsiteX40" fmla="*/ 294949 w 1152703"/>
                                <a:gd name="connsiteY40" fmla="*/ 9525 h 762000"/>
                                <a:gd name="connsiteX41" fmla="*/ 266374 w 1152703"/>
                                <a:gd name="connsiteY41" fmla="*/ 38100 h 762000"/>
                                <a:gd name="connsiteX42" fmla="*/ 152074 w 1152703"/>
                                <a:gd name="connsiteY42" fmla="*/ 85725 h 762000"/>
                                <a:gd name="connsiteX43" fmla="*/ 113974 w 1152703"/>
                                <a:gd name="connsiteY43" fmla="*/ 57150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152703" h="762000">
                                  <a:moveTo>
                                    <a:pt x="113974" y="57150"/>
                                  </a:moveTo>
                                  <a:cubicBezTo>
                                    <a:pt x="98099" y="73025"/>
                                    <a:pt x="80132" y="87054"/>
                                    <a:pt x="66349" y="104775"/>
                                  </a:cubicBezTo>
                                  <a:cubicBezTo>
                                    <a:pt x="57632" y="115983"/>
                                    <a:pt x="54824" y="130834"/>
                                    <a:pt x="47299" y="142875"/>
                                  </a:cubicBezTo>
                                  <a:cubicBezTo>
                                    <a:pt x="38885" y="156337"/>
                                    <a:pt x="28249" y="168275"/>
                                    <a:pt x="18724" y="180975"/>
                                  </a:cubicBezTo>
                                  <a:cubicBezTo>
                                    <a:pt x="-6301" y="256049"/>
                                    <a:pt x="-6184" y="244004"/>
                                    <a:pt x="18724" y="381000"/>
                                  </a:cubicBezTo>
                                  <a:cubicBezTo>
                                    <a:pt x="21439" y="395934"/>
                                    <a:pt x="64874" y="436675"/>
                                    <a:pt x="75874" y="447675"/>
                                  </a:cubicBezTo>
                                  <a:cubicBezTo>
                                    <a:pt x="85133" y="475453"/>
                                    <a:pt x="87635" y="487447"/>
                                    <a:pt x="104449" y="514350"/>
                                  </a:cubicBezTo>
                                  <a:cubicBezTo>
                                    <a:pt x="112863" y="527812"/>
                                    <a:pt x="123499" y="539750"/>
                                    <a:pt x="133024" y="552450"/>
                                  </a:cubicBezTo>
                                  <a:cubicBezTo>
                                    <a:pt x="152356" y="629780"/>
                                    <a:pt x="124476" y="563793"/>
                                    <a:pt x="171124" y="600075"/>
                                  </a:cubicBezTo>
                                  <a:cubicBezTo>
                                    <a:pt x="192390" y="616615"/>
                                    <a:pt x="202716" y="648706"/>
                                    <a:pt x="228274" y="657225"/>
                                  </a:cubicBezTo>
                                  <a:cubicBezTo>
                                    <a:pt x="348681" y="697361"/>
                                    <a:pt x="156173" y="630407"/>
                                    <a:pt x="285424" y="685800"/>
                                  </a:cubicBezTo>
                                  <a:cubicBezTo>
                                    <a:pt x="297456" y="690957"/>
                                    <a:pt x="310937" y="691729"/>
                                    <a:pt x="323524" y="695325"/>
                                  </a:cubicBezTo>
                                  <a:cubicBezTo>
                                    <a:pt x="333178" y="698083"/>
                                    <a:pt x="342871" y="700895"/>
                                    <a:pt x="352099" y="704850"/>
                                  </a:cubicBezTo>
                                  <a:cubicBezTo>
                                    <a:pt x="396870" y="724038"/>
                                    <a:pt x="385179" y="729213"/>
                                    <a:pt x="437824" y="733425"/>
                                  </a:cubicBezTo>
                                  <a:cubicBezTo>
                                    <a:pt x="501201" y="738495"/>
                                    <a:pt x="564824" y="739775"/>
                                    <a:pt x="628324" y="742950"/>
                                  </a:cubicBezTo>
                                  <a:cubicBezTo>
                                    <a:pt x="656899" y="746125"/>
                                    <a:pt x="685587" y="748409"/>
                                    <a:pt x="714049" y="752475"/>
                                  </a:cubicBezTo>
                                  <a:cubicBezTo>
                                    <a:pt x="730076" y="754765"/>
                                    <a:pt x="745485" y="762000"/>
                                    <a:pt x="761674" y="762000"/>
                                  </a:cubicBezTo>
                                  <a:cubicBezTo>
                                    <a:pt x="834768" y="762000"/>
                                    <a:pt x="907724" y="755650"/>
                                    <a:pt x="980749" y="752475"/>
                                  </a:cubicBezTo>
                                  <a:cubicBezTo>
                                    <a:pt x="1073650" y="690541"/>
                                    <a:pt x="929279" y="787552"/>
                                    <a:pt x="1047424" y="704850"/>
                                  </a:cubicBezTo>
                                  <a:cubicBezTo>
                                    <a:pt x="1066181" y="691720"/>
                                    <a:pt x="1085524" y="679450"/>
                                    <a:pt x="1104574" y="666750"/>
                                  </a:cubicBezTo>
                                  <a:lnTo>
                                    <a:pt x="1133149" y="647700"/>
                                  </a:lnTo>
                                  <a:cubicBezTo>
                                    <a:pt x="1136324" y="625475"/>
                                    <a:pt x="1138271" y="603040"/>
                                    <a:pt x="1142674" y="581025"/>
                                  </a:cubicBezTo>
                                  <a:cubicBezTo>
                                    <a:pt x="1144643" y="571180"/>
                                    <a:pt x="1152199" y="562490"/>
                                    <a:pt x="1152199" y="552450"/>
                                  </a:cubicBezTo>
                                  <a:cubicBezTo>
                                    <a:pt x="1152199" y="502372"/>
                                    <a:pt x="1157587" y="337256"/>
                                    <a:pt x="1133149" y="247650"/>
                                  </a:cubicBezTo>
                                  <a:cubicBezTo>
                                    <a:pt x="1127865" y="228277"/>
                                    <a:pt x="1120449" y="209550"/>
                                    <a:pt x="1114099" y="190500"/>
                                  </a:cubicBezTo>
                                  <a:cubicBezTo>
                                    <a:pt x="1110924" y="180975"/>
                                    <a:pt x="1110143" y="170279"/>
                                    <a:pt x="1104574" y="161925"/>
                                  </a:cubicBezTo>
                                  <a:cubicBezTo>
                                    <a:pt x="1098224" y="152400"/>
                                    <a:pt x="1091204" y="143289"/>
                                    <a:pt x="1085524" y="133350"/>
                                  </a:cubicBezTo>
                                  <a:cubicBezTo>
                                    <a:pt x="1079603" y="122988"/>
                                    <a:pt x="1059638" y="76446"/>
                                    <a:pt x="1047424" y="66675"/>
                                  </a:cubicBezTo>
                                  <a:cubicBezTo>
                                    <a:pt x="1039584" y="60403"/>
                                    <a:pt x="1028374" y="60325"/>
                                    <a:pt x="1018849" y="57150"/>
                                  </a:cubicBezTo>
                                  <a:cubicBezTo>
                                    <a:pt x="988660" y="11867"/>
                                    <a:pt x="1010659" y="32195"/>
                                    <a:pt x="942649" y="9525"/>
                                  </a:cubicBezTo>
                                  <a:lnTo>
                                    <a:pt x="914074" y="0"/>
                                  </a:lnTo>
                                  <a:cubicBezTo>
                                    <a:pt x="847399" y="3175"/>
                                    <a:pt x="779684" y="-2630"/>
                                    <a:pt x="714049" y="9525"/>
                                  </a:cubicBezTo>
                                  <a:cubicBezTo>
                                    <a:pt x="691537" y="13694"/>
                                    <a:pt x="676999" y="36662"/>
                                    <a:pt x="656899" y="47625"/>
                                  </a:cubicBezTo>
                                  <a:cubicBezTo>
                                    <a:pt x="641889" y="55812"/>
                                    <a:pt x="624220" y="58372"/>
                                    <a:pt x="609274" y="66675"/>
                                  </a:cubicBezTo>
                                  <a:cubicBezTo>
                                    <a:pt x="595397" y="74385"/>
                                    <a:pt x="585373" y="88150"/>
                                    <a:pt x="571174" y="95250"/>
                                  </a:cubicBezTo>
                                  <a:cubicBezTo>
                                    <a:pt x="559465" y="101104"/>
                                    <a:pt x="545661" y="101179"/>
                                    <a:pt x="533074" y="104775"/>
                                  </a:cubicBezTo>
                                  <a:cubicBezTo>
                                    <a:pt x="523420" y="107533"/>
                                    <a:pt x="514024" y="111125"/>
                                    <a:pt x="504499" y="114300"/>
                                  </a:cubicBezTo>
                                  <a:cubicBezTo>
                                    <a:pt x="482274" y="107950"/>
                                    <a:pt x="457425" y="107501"/>
                                    <a:pt x="437824" y="95250"/>
                                  </a:cubicBezTo>
                                  <a:cubicBezTo>
                                    <a:pt x="429310" y="89929"/>
                                    <a:pt x="430268" y="76520"/>
                                    <a:pt x="428299" y="66675"/>
                                  </a:cubicBezTo>
                                  <a:cubicBezTo>
                                    <a:pt x="423896" y="44660"/>
                                    <a:pt x="421949" y="22225"/>
                                    <a:pt x="418774" y="0"/>
                                  </a:cubicBezTo>
                                  <a:cubicBezTo>
                                    <a:pt x="377499" y="3175"/>
                                    <a:pt x="335110" y="-515"/>
                                    <a:pt x="294949" y="9525"/>
                                  </a:cubicBezTo>
                                  <a:cubicBezTo>
                                    <a:pt x="281881" y="12792"/>
                                    <a:pt x="277582" y="30628"/>
                                    <a:pt x="266374" y="38100"/>
                                  </a:cubicBezTo>
                                  <a:cubicBezTo>
                                    <a:pt x="251065" y="48306"/>
                                    <a:pt x="173048" y="85725"/>
                                    <a:pt x="152074" y="85725"/>
                                  </a:cubicBezTo>
                                  <a:lnTo>
                                    <a:pt x="113974" y="5715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886569" name="Straight Connector 29"/>
                          <wps:cNvCnPr/>
                          <wps:spPr>
                            <a:xfrm flipH="1">
                              <a:off x="114300" y="9525"/>
                              <a:ext cx="228600" cy="495300"/>
                            </a:xfrm>
                            <a:prstGeom prst="line">
                              <a:avLst/>
                            </a:prstGeom>
                          </wps:spPr>
                          <wps:style>
                            <a:lnRef idx="2">
                              <a:schemeClr val="dk1"/>
                            </a:lnRef>
                            <a:fillRef idx="0">
                              <a:schemeClr val="dk1"/>
                            </a:fillRef>
                            <a:effectRef idx="1">
                              <a:schemeClr val="dk1"/>
                            </a:effectRef>
                            <a:fontRef idx="minor">
                              <a:schemeClr val="tx1"/>
                            </a:fontRef>
                          </wps:style>
                          <wps:bodyPr/>
                        </wps:wsp>
                        <wps:wsp>
                          <wps:cNvPr id="1755239955" name="Straight Connector 29"/>
                          <wps:cNvCnPr/>
                          <wps:spPr>
                            <a:xfrm flipH="1">
                              <a:off x="266700" y="76200"/>
                              <a:ext cx="257175" cy="581025"/>
                            </a:xfrm>
                            <a:prstGeom prst="line">
                              <a:avLst/>
                            </a:prstGeom>
                          </wps:spPr>
                          <wps:style>
                            <a:lnRef idx="2">
                              <a:schemeClr val="dk1"/>
                            </a:lnRef>
                            <a:fillRef idx="0">
                              <a:schemeClr val="dk1"/>
                            </a:fillRef>
                            <a:effectRef idx="1">
                              <a:schemeClr val="dk1"/>
                            </a:effectRef>
                            <a:fontRef idx="minor">
                              <a:schemeClr val="tx1"/>
                            </a:fontRef>
                          </wps:style>
                          <wps:bodyPr/>
                        </wps:wsp>
                        <wps:wsp>
                          <wps:cNvPr id="1895154905" name="Straight Connector 29"/>
                          <wps:cNvCnPr/>
                          <wps:spPr>
                            <a:xfrm flipH="1">
                              <a:off x="428625" y="0"/>
                              <a:ext cx="314325" cy="704850"/>
                            </a:xfrm>
                            <a:prstGeom prst="line">
                              <a:avLst/>
                            </a:prstGeom>
                          </wps:spPr>
                          <wps:style>
                            <a:lnRef idx="2">
                              <a:schemeClr val="dk1"/>
                            </a:lnRef>
                            <a:fillRef idx="0">
                              <a:schemeClr val="dk1"/>
                            </a:fillRef>
                            <a:effectRef idx="1">
                              <a:schemeClr val="dk1"/>
                            </a:effectRef>
                            <a:fontRef idx="minor">
                              <a:schemeClr val="tx1"/>
                            </a:fontRef>
                          </wps:style>
                          <wps:bodyPr/>
                        </wps:wsp>
                        <wps:wsp>
                          <wps:cNvPr id="1492116344" name="Straight Connector 29"/>
                          <wps:cNvCnPr/>
                          <wps:spPr>
                            <a:xfrm flipH="1">
                              <a:off x="590550" y="28575"/>
                              <a:ext cx="304800" cy="695325"/>
                            </a:xfrm>
                            <a:prstGeom prst="line">
                              <a:avLst/>
                            </a:prstGeom>
                          </wps:spPr>
                          <wps:style>
                            <a:lnRef idx="2">
                              <a:schemeClr val="dk1"/>
                            </a:lnRef>
                            <a:fillRef idx="0">
                              <a:schemeClr val="dk1"/>
                            </a:fillRef>
                            <a:effectRef idx="1">
                              <a:schemeClr val="dk1"/>
                            </a:effectRef>
                            <a:fontRef idx="minor">
                              <a:schemeClr val="tx1"/>
                            </a:fontRef>
                          </wps:style>
                          <wps:bodyPr/>
                        </wps:wsp>
                        <wps:wsp>
                          <wps:cNvPr id="1141911249" name="Straight Connector 29"/>
                          <wps:cNvCnPr/>
                          <wps:spPr>
                            <a:xfrm flipH="1">
                              <a:off x="752475" y="123825"/>
                              <a:ext cx="257175" cy="6096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1393893198" name="Straight Connector 29"/>
                        <wps:cNvCnPr/>
                        <wps:spPr>
                          <a:xfrm rot="16200000" flipH="1">
                            <a:off x="2202498" y="1145222"/>
                            <a:ext cx="358775" cy="596900"/>
                          </a:xfrm>
                          <a:prstGeom prst="line">
                            <a:avLst/>
                          </a:prstGeom>
                        </wps:spPr>
                        <wps:style>
                          <a:lnRef idx="2">
                            <a:schemeClr val="dk1"/>
                          </a:lnRef>
                          <a:fillRef idx="0">
                            <a:schemeClr val="dk1"/>
                          </a:fillRef>
                          <a:effectRef idx="1">
                            <a:schemeClr val="dk1"/>
                          </a:effectRef>
                          <a:fontRef idx="minor">
                            <a:schemeClr val="tx1"/>
                          </a:fontRef>
                        </wps:style>
                        <wps:bodyPr/>
                      </wps:wsp>
                      <wpg:grpSp>
                        <wpg:cNvPr id="541074952" name="Group 34"/>
                        <wpg:cNvGrpSpPr/>
                        <wpg:grpSpPr>
                          <a:xfrm>
                            <a:off x="0" y="0"/>
                            <a:ext cx="3564890" cy="2133600"/>
                            <a:chOff x="0" y="0"/>
                            <a:chExt cx="3565163" cy="2133600"/>
                          </a:xfrm>
                        </wpg:grpSpPr>
                        <wps:wsp>
                          <wps:cNvPr id="1191844601" name="Rectangle 25"/>
                          <wps:cNvSpPr/>
                          <wps:spPr>
                            <a:xfrm>
                              <a:off x="0" y="0"/>
                              <a:ext cx="3564890" cy="2133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6025041" name="Straight Connector 26"/>
                          <wps:cNvCnPr/>
                          <wps:spPr>
                            <a:xfrm>
                              <a:off x="0" y="923925"/>
                              <a:ext cx="1178560" cy="0"/>
                            </a:xfrm>
                            <a:prstGeom prst="line">
                              <a:avLst/>
                            </a:prstGeom>
                          </wps:spPr>
                          <wps:style>
                            <a:lnRef idx="2">
                              <a:schemeClr val="dk1"/>
                            </a:lnRef>
                            <a:fillRef idx="0">
                              <a:schemeClr val="dk1"/>
                            </a:fillRef>
                            <a:effectRef idx="1">
                              <a:schemeClr val="dk1"/>
                            </a:effectRef>
                            <a:fontRef idx="minor">
                              <a:schemeClr val="tx1"/>
                            </a:fontRef>
                          </wps:style>
                          <wps:bodyPr/>
                        </wps:wsp>
                        <wps:wsp>
                          <wps:cNvPr id="1777056542" name="Straight Connector 26"/>
                          <wps:cNvCnPr/>
                          <wps:spPr>
                            <a:xfrm>
                              <a:off x="2409825" y="923925"/>
                              <a:ext cx="1155338" cy="0"/>
                            </a:xfrm>
                            <a:prstGeom prst="line">
                              <a:avLst/>
                            </a:prstGeom>
                          </wps:spPr>
                          <wps:style>
                            <a:lnRef idx="2">
                              <a:schemeClr val="dk1"/>
                            </a:lnRef>
                            <a:fillRef idx="0">
                              <a:schemeClr val="dk1"/>
                            </a:fillRef>
                            <a:effectRef idx="1">
                              <a:schemeClr val="dk1"/>
                            </a:effectRef>
                            <a:fontRef idx="minor">
                              <a:schemeClr val="tx1"/>
                            </a:fontRef>
                          </wps:style>
                          <wps:bodyPr/>
                        </wps:wsp>
                        <wps:wsp>
                          <wps:cNvPr id="1997885895" name="Connector: Curved 28"/>
                          <wps:cNvCnPr/>
                          <wps:spPr>
                            <a:xfrm>
                              <a:off x="1181100" y="923925"/>
                              <a:ext cx="145415" cy="647700"/>
                            </a:xfrm>
                            <a:prstGeom prst="curvedConnector3">
                              <a:avLst>
                                <a:gd name="adj1" fmla="val 1069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5559562" name="Connector: Curved 28"/>
                          <wps:cNvCnPr/>
                          <wps:spPr>
                            <a:xfrm flipH="1">
                              <a:off x="2276475" y="914400"/>
                              <a:ext cx="145415" cy="647700"/>
                            </a:xfrm>
                            <a:prstGeom prst="curvedConnector3">
                              <a:avLst>
                                <a:gd name="adj1" fmla="val 172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031421" name="Text Box 32"/>
                          <wps:cNvSpPr txBox="1"/>
                          <wps:spPr>
                            <a:xfrm>
                              <a:off x="2505075" y="1285875"/>
                              <a:ext cx="914400" cy="657225"/>
                            </a:xfrm>
                            <a:prstGeom prst="rect">
                              <a:avLst/>
                            </a:prstGeom>
                            <a:solidFill>
                              <a:schemeClr val="lt1"/>
                            </a:solidFill>
                            <a:ln w="6350">
                              <a:noFill/>
                            </a:ln>
                          </wps:spPr>
                          <wps:txbx>
                            <w:txbxContent>
                              <w:p w14:paraId="6DC81ACA" w14:textId="36E78A78" w:rsidR="009F674E" w:rsidRPr="00F56E75" w:rsidRDefault="009F674E">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525611" name="Text Box 33"/>
                          <wps:cNvSpPr txBox="1"/>
                          <wps:spPr>
                            <a:xfrm>
                              <a:off x="323850" y="1343025"/>
                              <a:ext cx="695325" cy="447675"/>
                            </a:xfrm>
                            <a:prstGeom prst="rect">
                              <a:avLst/>
                            </a:prstGeom>
                            <a:solidFill>
                              <a:schemeClr val="lt1"/>
                            </a:solidFill>
                            <a:ln w="6350">
                              <a:noFill/>
                            </a:ln>
                          </wps:spPr>
                          <wps:txbx>
                            <w:txbxContent>
                              <w:p w14:paraId="51F01EBA" w14:textId="27D87C57" w:rsidR="009F674E" w:rsidRPr="00F56E75" w:rsidRDefault="009F674E">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4CA01EA" id="Group 36" o:spid="_x0000_s1026" style="position:absolute;left:0;text-align:left;margin-left:44.25pt;margin-top:1.05pt;width:362.25pt;height:238.5pt;z-index:251680768;mso-width-relative:margin;mso-height-relative:margin" coordsize="3564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">
                <v:group id="Group 30" o:spid="_x0000_s1027" style="position:absolute;left:12382;top:6381;width:10859;height:7430" coordsize="10858,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vGcyTIAAAA&#10;4wAAAA8AAAAAAAAAAAAAAAAAqgIAAGRycy9kb3ducmV2LnhtbFBLBQYAAAAABAAEAPoAAACfAwAA&#10;AAA=&#10;">
                  <v:shape id="Freeform: Shape 27" o:spid="_x0000_s1028" style="position:absolute;width:10858;height:7429;visibility:visible;mso-wrap-style:square;v-text-anchor:middle" coordsize="1152703,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S8sA&#10;AADiAAAADwAAAGRycy9kb3ducmV2LnhtbESPQWsCMRSE7wX/Q3hCbzVry8a6NYoIBemhoJV6fWye&#10;m62bl+0m6u6/bwqFHoeZ+YZZrHrXiCt1ofasYTrJQBCX3tRcaTh8vD48gwgR2WDjmTQMFGC1HN0t&#10;sDD+xju67mMlEoRDgRpsjG0hZSgtOQwT3xIn7+Q7hzHJrpKmw1uCu0Y+ZpmSDmtOCxZb2lgqz/uL&#10;0/B12A3H83xu283l831426LJ82+t78f9+gVEpD7+h//aW6NBZTOVz56Ugt9L6Q7I5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BGFLywAAAOIAAAAPAAAAAAAAAAAAAAAAAJgC&#10;AABkcnMvZG93bnJldi54bWxQSwUGAAAAAAQABAD1AAAAkAMAAAAA&#10;" path="m113974,57150c98099,73025,80132,87054,66349,104775v-8717,11208,-11525,26059,-19050,38100c38885,156337,28249,168275,18724,180975v-25025,75074,-24908,63029,,200025c21439,395934,64874,436675,75874,447675v9259,27778,11761,39772,28575,66675c112863,527812,123499,539750,133024,552450v19332,77330,-8548,11343,38100,47625c192390,616615,202716,648706,228274,657225v120407,40136,-72101,-26818,57150,28575c297456,690957,310937,691729,323524,695325v9654,2758,19347,5570,28575,9525c396870,724038,385179,729213,437824,733425v63377,5070,127000,6350,190500,9525c656899,746125,685587,748409,714049,752475v16027,2290,31436,9525,47625,9525c834768,762000,907724,755650,980749,752475v92901,-61934,-51470,35077,66675,-47625c1066181,691720,1085524,679450,1104574,666750r28575,-19050c1136324,625475,1138271,603040,1142674,581025v1969,-9845,9525,-18535,9525,-28575c1152199,502372,1157587,337256,1133149,247650v-5284,-19373,-12700,-38100,-19050,-57150c1110924,180975,1110143,170279,1104574,161925v-6350,-9525,-13370,-18636,-19050,-28575c1079603,122988,1059638,76446,1047424,66675v-7840,-6272,-19050,-6350,-28575,-9525c988660,11867,1010659,32195,942649,9525l914074,c847399,3175,779684,-2630,714049,9525v-22512,4169,-37050,27137,-57150,38100c641889,55812,624220,58372,609274,66675v-13877,7710,-23901,21475,-38100,28575c559465,101104,545661,101179,533074,104775v-9654,2758,-19050,6350,-28575,9525c482274,107950,457425,107501,437824,95250v-8514,-5321,-7556,-18730,-9525,-28575c423896,44660,421949,22225,418774,,377499,3175,335110,-515,294949,9525v-13068,3267,-17367,21103,-28575,28575c251065,48306,173048,85725,152074,85725l113974,57150xe" filled="f" strokecolor="black [3213]" strokeweight="1pt">
                    <v:stroke joinstyle="miter"/>
                    <v:path arrowok="t" o:connecttype="custom" o:connectlocs="107364,55721;62501,102156;44556,139303;17638,176451;17638,371475;71474,436483;98391,501491;125309,538639;161199,585073;215035,640794;268870,668655;304761,677942;331678,687229;412432,715089;591883,724376;672636,733663;717499,742950;923869,733663;986677,687229;1040512,650081;1067430,631508;1076403,566499;1085375,538639;1067430,241459;1049485,185738;1040512,157877;1022567,130016;986677,65008;959759,55721;887978,9287;861061,0;672636,9287;618801,46434;573938,65008;538048,92869;502157,102156;475240,111443;412432,92869;403459,65008;394486,0;277843,9287;250925,37148;143254,83582;107364,55721" o:connectangles="0,0,0,0,0,0,0,0,0,0,0,0,0,0,0,0,0,0,0,0,0,0,0,0,0,0,0,0,0,0,0,0,0,0,0,0,0,0,0,0,0,0,0,0"/>
                  </v:shape>
                  <v:line id="Straight Connector 29" o:spid="_x0000_s1029" style="position:absolute;flip:x;visibility:visible;mso-wrap-style:square" from="1143,95" to="3429,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OlDcgAAADjAAAADwAAAGRycy9kb3ducmV2LnhtbERPX0vDMBB/F/wO4QTfXKLO0tVlQ8Ym&#10;OhjD6YtvR3Nrq82lJFnXfftFEPZ4v/83nQ+2FT350DjWcD9SIIhLZxquNHx9ru5yECEiG2wdk4YT&#10;BZjPrq+mWBh35A/qd7ESKYRDgRrqGLtCylDWZDGMXEecuL3zFmM6fSWNx2MKt618UCqTFhtODTV2&#10;tKip/N0drIbxdtOa9c+277tm8r4ff7/6JVutb2+Gl2cQkYZ4Ef+730yarx5VnmdP2QT+fkoAyNkZ&#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OOlDcgAAADjAAAADwAAAAAA&#10;AAAAAAAAAAChAgAAZHJzL2Rvd25yZXYueG1sUEsFBgAAAAAEAAQA+QAAAJYDAAAAAA==&#10;" strokecolor="black [3200]" strokeweight="1pt">
                    <v:stroke joinstyle="miter"/>
                  </v:line>
                  <v:line id="Straight Connector 29" o:spid="_x0000_s1030" style="position:absolute;flip:x;visibility:visible;mso-wrap-style:square" from="2667,762" to="5238,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NO8kAAADjAAAADwAAAGRycy9kb3ducmV2LnhtbERPX0/CMBB/N+E7NGfCm3QiQzcpxBg0&#10;QGKI6Itvl/XYhut1aesY396SkPB4v/83W/SmER05X1tWcD9KQBAXVtdcKvj+ert7AuEDssbGMik4&#10;kYfFfHAzw1zbI39StwuliCHsc1RQhdDmUvqiIoN+ZFviyO2tMxji6UqpHR5juGnkOEmm0mDNsaHC&#10;ll4rKn53f0bBZPvR6M1h23Vtna33k593t2Sj1PC2f3kGEagPV/HFvdJx/mOajh+yLE3h/FMEQM7/&#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CojTvJAAAA4wAAAA8AAAAA&#10;AAAAAAAAAAAAoQIAAGRycy9kb3ducmV2LnhtbFBLBQYAAAAABAAEAPkAAACXAwAAAAA=&#10;" strokecolor="black [3200]" strokeweight="1pt">
                    <v:stroke joinstyle="miter"/>
                  </v:line>
                  <v:line id="Straight Connector 29" o:spid="_x0000_s1031" style="position:absolute;flip:x;visibility:visible;mso-wrap-style:square" from="4286,0" to="7429,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xRsgAAADjAAAADwAAAGRycy9kb3ducmV2LnhtbERPS0vDQBC+C/6HZQRvdlNJSpNmW0RU&#10;tFCK1UtvQ3by0Oxs2F3T+O/dQsHjfO8pN5PpxUjOd5YVzGcJCOLK6o4bBZ8fz3dLED4ga+wtk4Jf&#10;8rBZX1+VWGh74ncaD6ERMYR9gQraEIZCSl+1ZNDP7EAcudo6gyGerpHa4SmGm17eJ8lCGuw4NrQ4&#10;0GNL1ffhxyhI97teb7/24zh0+VudHl/cExulbm+mhxWIQFP4F1/crzrOX+bZPEvzJIPzTxEAuf4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TvxRsgAAADjAAAADwAAAAAA&#10;AAAAAAAAAAChAgAAZHJzL2Rvd25yZXYueG1sUEsFBgAAAAAEAAQA+QAAAJYDAAAAAA==&#10;" strokecolor="black [3200]" strokeweight="1pt">
                    <v:stroke joinstyle="miter"/>
                  </v:line>
                  <v:line id="Straight Connector 29" o:spid="_x0000_s1032" style="position:absolute;flip:x;visibility:visible;mso-wrap-style:square" from="5905,285" to="8953,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11gcgAAADjAAAADwAAAGRycy9kb3ducmV2LnhtbERP3UvDMBB/F/wfwgm+ubRbGK4uGzI2&#10;UWGMfbzs7WhubbW5lCR29b83guDj/b5vvhxsK3ryoXGsIR9lIIhLZxquNJyOm4dHECEiG2wdk4Zv&#10;CrBc3N7MsTDuynvqD7ESKYRDgRrqGLtCylDWZDGMXEecuIvzFmM6fSWNx2sKt60cZ9lUWmw4NdTY&#10;0aqm8vPwZTWo3bY17x+7vu+a2dtFnV/8mq3W93fD8xOISEP8F/+5X02ar2bjPJ9OlILfnxIAcvE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g11gcgAAADjAAAADwAAAAAA&#10;AAAAAAAAAAChAgAAZHJzL2Rvd25yZXYueG1sUEsFBgAAAAAEAAQA+QAAAJYDAAAAAA==&#10;" strokecolor="black [3200]" strokeweight="1pt">
                    <v:stroke joinstyle="miter"/>
                  </v:line>
                  <v:line id="Straight Connector 29" o:spid="_x0000_s1033" style="position:absolute;flip:x;visibility:visible;mso-wrap-style:square" from="7524,1238" to="10096,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jCcgAAADjAAAADwAAAGRycy9kb3ducmV2LnhtbERPX0vDMBB/H/gdwgl729KMMmxdNkTc&#10;UEGG0xffjubWVptLSbKu+/ZGEPZ4v/+32oy2EwP50DrWoOYZCOLKmZZrDZ8f29kdiBCRDXaOScOF&#10;AmzWN5MVlsad+Z2GQ6xFCuFQooYmxr6UMlQNWQxz1xMn7ui8xZhOX0vj8ZzCbScXWbaUFltODQ32&#10;9NhQ9XM4WQ35/q0zr9/7Yejb4uWYf+38E1utp7fjwz2ISGO8iv/dzybNV7kqlFrkBfz9lAC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DDjCcgAAADjAAAADwAAAAAA&#10;AAAAAAAAAAChAgAAZHJzL2Rvd25yZXYueG1sUEsFBgAAAAAEAAQA+QAAAJYDAAAAAA==&#10;" strokecolor="black [3200]" strokeweight="1pt">
                    <v:stroke joinstyle="miter"/>
                  </v:line>
                </v:group>
                <v:line id="Straight Connector 29" o:spid="_x0000_s1034" style="position:absolute;rotation:90;flip:x;visibility:visible;mso-wrap-style:square" from="22025,11451" to="25613,17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HTXsoAAADjAAAADwAAAGRycy9kb3ducmV2LnhtbESPwWrDMBBE74X+g9hCb43sGErsRAmm&#10;0BJ6qpN8wGJtJBNLci01dvv13UMgx92ZnXm72c2uF1caYxe8gnyRgSDfBt15o+B0fH9ZgYgJvcY+&#10;eFLwSxF228eHDVY6TL6h6yEZwSE+VqjApjRUUsbWksO4CAN51s5hdJh4HI3UI04c7nq5zLJX6bDz&#10;3GBxoDdL7eXw4xRMH3/DpzVlbRrcN+3Xcq7zb6vU89Ncr0EkmtPdfLvea8YvymJVFnnJ0PwTL0Bu&#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cdNeygAAAOMAAAAPAAAA&#10;AAAAAAAAAAAAAKECAABkcnMvZG93bnJldi54bWxQSwUGAAAAAAQABAD5AAAAmAMAAAAA&#10;" strokecolor="black [3200]" strokeweight="1pt">
                  <v:stroke joinstyle="miter"/>
                </v:line>
                <v:group id="Group 34" o:spid="_x0000_s1035" style="position:absolute;width:35648;height:21336" coordsize="35651,2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m//E3L&#10;AAAA4gAAAA8AAAAAAAAAAAAAAAAAqgIAAGRycy9kb3ducmV2LnhtbFBLBQYAAAAABAAEAPoAAACi&#10;AwAAAAA=&#10;">
                  <v:rect id="Rectangle 25" o:spid="_x0000_s1036" style="position:absolute;width:35648;height:2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8QDMkA&#10;AADjAAAADwAAAGRycy9kb3ducmV2LnhtbERPzUoDMRC+C75DGMFLabORUtq1aRFF2YMIVj14m27G&#10;zdrNZNmM7fr2RhA8zvc/6+0YOnWkIbWRLZhZAYq4jq7lxsLry/10CSoJssMuMln4pgTbzfnZGksX&#10;T/xMx500KodwKtGCF+lLrVPtKWCaxZ44cx9xCCj5HBrtBjzl8NDpq6JY6IAt5waPPd16qg+7r2Dh&#10;vRql+TQP8njAyduk8vv66W5v7eXFeHMNSmiUf/Gfu3J5vlmZ5Xy+KAz8/pQB0J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v8QDMkAAADjAAAADwAAAAAAAAAAAAAAAACYAgAA&#10;ZHJzL2Rvd25yZXYueG1sUEsFBgAAAAAEAAQA9QAAAI4DAAAAAA==&#10;" filled="f" strokecolor="black [3213]" strokeweight="1pt"/>
                  <v:line id="Straight Connector 26" o:spid="_x0000_s1037" style="position:absolute;visibility:visible;mso-wrap-style:square" from="0,9239" to="11785,9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TbMcAAADjAAAADwAAAGRycy9kb3ducmV2LnhtbERPX2vCMBB/H+w7hBv4NhNFi+2MMgaC&#10;LwPnurHHW3O2xeZSkqjdt18Ewcf7/b/lerCdOJMPrWMNk7ECQVw503KtofzcPC9AhIhssHNMGv4o&#10;wHr1+LDEwrgLf9B5H2uRQjgUqKGJsS+kDFVDFsPY9cSJOzhvMabT19J4vKRw28mpUpm02HJqaLCn&#10;t4aq4/5kNXzR99FneS43vz+n3cGWeWbku9ajp+H1BUSkId7FN/fWpPmLWaamczWbwPWnBIB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D9NsxwAAAOMAAAAPAAAAAAAA&#10;AAAAAAAAAKECAABkcnMvZG93bnJldi54bWxQSwUGAAAAAAQABAD5AAAAlQMAAAAA&#10;" strokecolor="black [3200]" strokeweight="1pt">
                    <v:stroke joinstyle="miter"/>
                  </v:line>
                  <v:line id="Straight Connector 26" o:spid="_x0000_s1038" style="position:absolute;visibility:visible;mso-wrap-style:square" from="24098,9239" to="35651,9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HxQ8gAAADjAAAADwAAAGRycy9kb3ducmV2LnhtbERPX2vCMBB/H+w7hBv4NtOJtmtnlDEQ&#10;9jKYrhs+ns3ZFptLSaLWb28Ggo/3+3/z5WA6cSLnW8sKXsYJCOLK6pZrBeXP6vkVhA/IGjvLpOBC&#10;HpaLx4c5FtqeeU2nTahFDGFfoIImhL6Q0lcNGfRj2xNHbm+dwRBPV0vt8BzDTScnSZJKgy3HhgZ7&#10;+mioOmyORsEv/R1cmudytdsev/emzFMtv5QaPQ3vbyACDeEuvrk/dZyfZVkyS2fTCfz/FAGQi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2HxQ8gAAADjAAAADwAAAAAA&#10;AAAAAAAAAAChAgAAZHJzL2Rvd25yZXYueG1sUEsFBgAAAAAEAAQA+QAAAJYDAAAAAA==&#10;" strokecolor="black [3200]" strokeweight="1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8" o:spid="_x0000_s1039" type="#_x0000_t38" style="position:absolute;left:11811;top:9239;width:1454;height:64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aRb0zQAAAOMAAAAP&#10;AAAAAAAAAAAAAAAAAKECAABkcnMvZG93bnJldi54bWxQSwUGAAAAAAQABAD5AAAAmwMAAAAA&#10;" adj="2311" strokecolor="black [3213]" strokeweight=".5pt">
                    <v:stroke endarrow="block" joinstyle="miter"/>
                  </v:shape>
                  <v:shape id="Connector: Curved 28" o:spid="_x0000_s1040" type="#_x0000_t38" style="position:absolute;left:22764;top:9144;width:1454;height:6477;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aeccAAADiAAAADwAAAGRycy9kb3ducmV2LnhtbERPTWvCQBS8F/wPyxO81Y0pBk1dRYTG&#10;XjxU254f2WcSzb4N2dUk/fXdQsG5DfPFrDa9qcWdWldZVjCbRiCIc6srLhR8nt6eFyCcR9ZYWyYF&#10;AznYrEdPK0y17fiD7kdfiFDCLkUFpfdNKqXLSzLoprYhDtrZtgZ9oG0hdYtdKDe1jKMokQYrDgsl&#10;NrQrKb8eb0ZBlkX77lIMzZAcDl+375/4RctMqcm4376C8NT7h/k//a4VLOcBy3kSw9+lcAfk+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dp5xwAAAOIAAAAPAAAAAAAA&#10;AAAAAAAAAKECAABkcnMvZG93bnJldi54bWxQSwUGAAAAAAQABAD5AAAAlQMAAAAA&#10;" adj="3726" strokecolor="black [3213]" strokeweight=".5pt">
                    <v:stroke endarrow="block" joinstyle="miter"/>
                  </v:shape>
                  <v:shapetype id="_x0000_t202" coordsize="21600,21600" o:spt="202" path="m,l,21600r21600,l21600,xe">
                    <v:stroke joinstyle="miter"/>
                    <v:path gradientshapeok="t" o:connecttype="rect"/>
                  </v:shapetype>
                  <v:shape id="Text Box 32" o:spid="_x0000_s1041" type="#_x0000_t202" style="position:absolute;left:25050;top:12858;width:9144;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gskA&#10;AADiAAAADwAAAGRycy9kb3ducmV2LnhtbERPTUvDQBC9C/0PyxR6kXaTxrYSuy1S1EpvbVrF25Ad&#10;k2B2NmTXJP57tyB4fLzv9XYwteiodZVlBfEsAkGcW11xoeCcPU/vQTiPrLG2TAp+yMF2M7pZY6pt&#10;z0fqTr4QIYRdigpK75tUSpeXZNDNbEMcuE/bGvQBtoXULfYh3NRyHkVLabDi0FBiQ7uS8q/Tt1Hw&#10;cVu8H9zwcumTRdI87bts9aYzpSbj4fEBhKfB/4v/3K86zF8toiS+m8dwvRQwyM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RRtgskAAADiAAAADwAAAAAAAAAAAAAAAACYAgAA&#10;ZHJzL2Rvd25yZXYueG1sUEsFBgAAAAAEAAQA9QAAAI4DAAAAAA==&#10;" fillcolor="white [3201]" stroked="f" strokeweight=".5pt">
                    <v:textbox>
                      <w:txbxContent>
                        <w:p w14:paraId="6DC81ACA" w14:textId="36E78A78" w:rsidR="009F674E" w:rsidRPr="00F56E75" w:rsidRDefault="009F674E">
                          <w:pPr>
                            <w:rPr>
                              <w:rFonts w:ascii="Times New Roman" w:hAnsi="Times New Roman" w:cs="Times New Roman"/>
                              <w:sz w:val="24"/>
                              <w:szCs w:val="24"/>
                            </w:rPr>
                          </w:pPr>
                          <w:r w:rsidRPr="00F56E75">
                            <w:rPr>
                              <w:rFonts w:ascii="Times New Roman" w:hAnsi="Times New Roman" w:cs="Times New Roman"/>
                              <w:sz w:val="24"/>
                              <w:szCs w:val="24"/>
                            </w:rPr>
                            <w:t>PARTICLE OF IMPURITY (CATHODE)</w:t>
                          </w:r>
                        </w:p>
                      </w:txbxContent>
                    </v:textbox>
                  </v:shape>
                  <v:shape id="Text Box 33" o:spid="_x0000_s1042" type="#_x0000_t202" style="position:absolute;left:3238;top:13430;width:6953;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8XssA&#10;AADiAAAADwAAAGRycy9kb3ducmV2LnhtbESPQUvDQBSE74L/YXmCl2I3aUitsdtSilrxZlIVb4/s&#10;Mwlm34bsmqT/3i0IHoeZ+YZZbyfTioF611hWEM8jEMSl1Q1XCo7F480KhPPIGlvLpOBEDraby4s1&#10;ZtqO/EpD7isRIOwyVFB732VSurImg25uO+LgfdneoA+yr6TucQxw08pFFC2lwYbDQo0d7Wsqv/Mf&#10;o+BzVn28uOnpbUzSpHs4DMXtuy6Uur6advcgPE3+P/zXftYKkrskXaTLOIbzpXAH5OY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eLxeywAAAOIAAAAPAAAAAAAAAAAAAAAAAJgC&#10;AABkcnMvZG93bnJldi54bWxQSwUGAAAAAAQABAD1AAAAkAMAAAAA&#10;" fillcolor="white [3201]" stroked="f" strokeweight=".5pt">
                    <v:textbox>
                      <w:txbxContent>
                        <w:p w14:paraId="51F01EBA" w14:textId="27D87C57" w:rsidR="009F674E" w:rsidRPr="00F56E75" w:rsidRDefault="009F674E">
                          <w:pPr>
                            <w:rPr>
                              <w:rFonts w:ascii="Times New Roman" w:hAnsi="Times New Roman" w:cs="Times New Roman"/>
                              <w:sz w:val="28"/>
                              <w:szCs w:val="28"/>
                            </w:rPr>
                          </w:pPr>
                          <w:r w:rsidRPr="00F56E75">
                            <w:rPr>
                              <w:rFonts w:ascii="Times New Roman" w:hAnsi="Times New Roman" w:cs="Times New Roman"/>
                              <w:sz w:val="24"/>
                              <w:szCs w:val="24"/>
                            </w:rPr>
                            <w:t>METAL</w:t>
                          </w:r>
                          <w:r w:rsidRPr="00F56E75">
                            <w:rPr>
                              <w:rFonts w:ascii="Times New Roman" w:hAnsi="Times New Roman" w:cs="Times New Roman"/>
                              <w:sz w:val="28"/>
                              <w:szCs w:val="28"/>
                            </w:rPr>
                            <w:t xml:space="preserve"> </w:t>
                          </w:r>
                          <w:r w:rsidRPr="00F56E75">
                            <w:rPr>
                              <w:rFonts w:ascii="Times New Roman" w:hAnsi="Times New Roman" w:cs="Times New Roman"/>
                              <w:sz w:val="24"/>
                              <w:szCs w:val="24"/>
                            </w:rPr>
                            <w:t>(ANODE)</w:t>
                          </w:r>
                        </w:p>
                      </w:txbxContent>
                    </v:textbox>
                  </v:shape>
                </v:group>
              </v:group>
            </w:pict>
          </mc:Fallback>
        </mc:AlternateContent>
      </w:r>
      <w:r w:rsidR="00F56E75">
        <w:rPr>
          <w:rFonts w:ascii="Times New Roman" w:eastAsia="Adobe Kaiti Std R" w:hAnsi="Times New Roman" w:cs="Times New Roman"/>
          <w:color w:val="000000" w:themeColor="text1"/>
          <w:sz w:val="24"/>
          <w:szCs w:val="24"/>
        </w:rPr>
        <w:t xml:space="preserve">   __  __  __</w:t>
      </w:r>
      <w:r w:rsidR="00C66F4C" w:rsidRPr="00CB551B">
        <w:rPr>
          <w:rFonts w:ascii="Times New Roman" w:eastAsia="Adobe Kaiti Std R" w:hAnsi="Times New Roman" w:cs="Times New Roman"/>
          <w:color w:val="000000" w:themeColor="text1"/>
          <w:sz w:val="24"/>
          <w:szCs w:val="24"/>
        </w:rPr>
        <w:t xml:space="preserve"> </w:t>
      </w:r>
      <w:r w:rsidR="00F56E75">
        <w:rPr>
          <w:rFonts w:ascii="Times New Roman" w:eastAsia="Adobe Kaiti Std R" w:hAnsi="Times New Roman" w:cs="Times New Roman"/>
          <w:color w:val="000000" w:themeColor="text1"/>
          <w:sz w:val="24"/>
          <w:szCs w:val="24"/>
        </w:rPr>
        <w:t xml:space="preserve"> </w:t>
      </w:r>
      <w:r w:rsidR="00E37E4A" w:rsidRPr="00CB551B">
        <w:rPr>
          <w:rFonts w:ascii="Times New Roman" w:eastAsia="Adobe Kaiti Std R" w:hAnsi="Times New Roman" w:cs="Times New Roman"/>
          <w:color w:val="000000" w:themeColor="text1"/>
        </w:rPr>
        <w:t xml:space="preserve">__  __  __  __  __  __  __  __  __  __   </w:t>
      </w:r>
      <w:r w:rsidR="0006197B" w:rsidRPr="00CB551B">
        <w:rPr>
          <w:rFonts w:ascii="Times New Roman" w:eastAsia="Adobe Kaiti Std R" w:hAnsi="Times New Roman" w:cs="Times New Roman"/>
          <w:color w:val="000000" w:themeColor="text1"/>
        </w:rPr>
        <w:t>ELECTROLYTE</w:t>
      </w:r>
      <w:r w:rsidR="00E37E4A" w:rsidRPr="00CB551B">
        <w:rPr>
          <w:rFonts w:ascii="Times New Roman" w:eastAsia="Adobe Kaiti Std R" w:hAnsi="Times New Roman" w:cs="Times New Roman"/>
          <w:color w:val="000000" w:themeColor="text1"/>
        </w:rPr>
        <w:t xml:space="preserve">  __</w:t>
      </w:r>
      <w:r w:rsidR="00CD170F" w:rsidRPr="00CB551B">
        <w:rPr>
          <w:rFonts w:ascii="Times New Roman" w:eastAsia="Adobe Kaiti Std R" w:hAnsi="Times New Roman" w:cs="Times New Roman"/>
          <w:color w:val="000000" w:themeColor="text1"/>
        </w:rPr>
        <w:t xml:space="preserve">  __  _</w:t>
      </w:r>
    </w:p>
    <w:p w14:paraId="79E67650" w14:textId="0D3B2393" w:rsidR="00E37E4A" w:rsidRPr="00CB551B" w:rsidRDefault="00E37E4A"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__  __  __  __  __  __  __ </w:t>
      </w:r>
      <w:r w:rsidR="00C531E1" w:rsidRPr="00CB551B">
        <w:rPr>
          <w:rFonts w:ascii="Times New Roman" w:eastAsia="Adobe Kaiti Std R" w:hAnsi="Times New Roman" w:cs="Times New Roman"/>
          <w:color w:val="000000" w:themeColor="text1"/>
        </w:rPr>
        <w:t>OH</w:t>
      </w:r>
      <w:r w:rsidR="00C531E1" w:rsidRPr="00CB551B">
        <w:rPr>
          <w:rFonts w:ascii="Times New Roman" w:eastAsia="Adobe Kaiti Std R" w:hAnsi="Times New Roman" w:cs="Times New Roman"/>
          <w:color w:val="000000" w:themeColor="text1"/>
          <w:vertAlign w:val="superscript"/>
        </w:rPr>
        <w:t>-</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__  __  __</w:t>
      </w:r>
      <w:r w:rsidR="00CD170F" w:rsidRPr="00CB551B">
        <w:rPr>
          <w:rFonts w:ascii="Times New Roman" w:eastAsia="Adobe Kaiti Std R" w:hAnsi="Times New Roman" w:cs="Times New Roman"/>
          <w:color w:val="000000" w:themeColor="text1"/>
        </w:rPr>
        <w:t xml:space="preserve">  __  _</w:t>
      </w:r>
    </w:p>
    <w:p w14:paraId="4E98BD4A" w14:textId="195FFBC8" w:rsidR="00C531E1" w:rsidRPr="00CB551B" w:rsidRDefault="00C531E1"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  __  __  __  __  __  __  __  __ </w:t>
      </w:r>
      <w:r w:rsidR="00CD170F" w:rsidRPr="00CB551B">
        <w:rPr>
          <w:rFonts w:ascii="Times New Roman" w:eastAsia="Adobe Kaiti Std R" w:hAnsi="Times New Roman" w:cs="Times New Roman"/>
          <w:color w:val="000000" w:themeColor="text1"/>
        </w:rPr>
        <w:t>METAL  IONS</w:t>
      </w:r>
      <w:r w:rsidRPr="00CB551B">
        <w:rPr>
          <w:rFonts w:ascii="Times New Roman" w:eastAsia="Adobe Kaiti Std R" w:hAnsi="Times New Roman" w:cs="Times New Roman"/>
          <w:color w:val="000000" w:themeColor="text1"/>
        </w:rPr>
        <w:t xml:space="preserve"> __</w:t>
      </w:r>
      <w:r w:rsidR="00F56E75">
        <w:rPr>
          <w:rFonts w:ascii="Times New Roman" w:eastAsia="Adobe Kaiti Std R" w:hAnsi="Times New Roman" w:cs="Times New Roman"/>
          <w:color w:val="000000" w:themeColor="text1"/>
        </w:rPr>
        <w:t xml:space="preserve">  __  __  __</w:t>
      </w:r>
      <w:r w:rsidRPr="00CB551B">
        <w:rPr>
          <w:rFonts w:ascii="Times New Roman" w:eastAsia="Adobe Kaiti Std R" w:hAnsi="Times New Roman" w:cs="Times New Roman"/>
          <w:color w:val="000000" w:themeColor="text1"/>
        </w:rPr>
        <w:t xml:space="preserve">  __  __  __  __  </w:t>
      </w:r>
    </w:p>
    <w:p w14:paraId="054A805D" w14:textId="77777777" w:rsidR="001F2DC0" w:rsidRDefault="00CD170F"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r>
      <w:r w:rsidR="00C66F4C" w:rsidRPr="00CB551B">
        <w:rPr>
          <w:rFonts w:ascii="Times New Roman" w:eastAsia="Adobe Kaiti Std R" w:hAnsi="Times New Roman" w:cs="Times New Roman"/>
          <w:color w:val="000000" w:themeColor="text1"/>
        </w:rPr>
        <w:t xml:space="preserve">     __ </w:t>
      </w:r>
      <w:r w:rsidR="00735579" w:rsidRPr="00CB551B">
        <w:rPr>
          <w:rFonts w:ascii="Times New Roman" w:eastAsia="Adobe Kaiti Std R" w:hAnsi="Times New Roman" w:cs="Times New Roman"/>
          <w:color w:val="000000" w:themeColor="text1"/>
        </w:rPr>
        <w:t xml:space="preserve"> _</w:t>
      </w:r>
      <w:r w:rsidR="00C66F4C" w:rsidRPr="00CB551B">
        <w:rPr>
          <w:rFonts w:ascii="Times New Roman" w:eastAsia="Adobe Kaiti Std R" w:hAnsi="Times New Roman" w:cs="Times New Roman"/>
          <w:color w:val="000000" w:themeColor="text1"/>
        </w:rPr>
        <w:t xml:space="preserve"> </w:t>
      </w:r>
      <w:r w:rsidRPr="00CB551B">
        <w:rPr>
          <w:rFonts w:ascii="Times New Roman" w:eastAsia="Adobe Kaiti Std R" w:hAnsi="Times New Roman" w:cs="Times New Roman"/>
          <w:color w:val="000000" w:themeColor="text1"/>
        </w:rPr>
        <w:t xml:space="preserve">__  __  __  __  __ </w:t>
      </w:r>
      <w:r w:rsidR="00F56E75">
        <w:rPr>
          <w:rFonts w:ascii="Times New Roman" w:eastAsia="Adobe Kaiti Std R" w:hAnsi="Times New Roman" w:cs="Times New Roman"/>
          <w:color w:val="000000" w:themeColor="text1"/>
        </w:rPr>
        <w:t xml:space="preserve"> __  __  __  __  __  __  __  __  __  __  __  __  __  __  _</w:t>
      </w:r>
    </w:p>
    <w:p w14:paraId="26C7F1E7" w14:textId="327EA9DE" w:rsidR="00C66F4C" w:rsidRPr="00CB551B" w:rsidRDefault="00C66F4C" w:rsidP="00CB551B">
      <w:pPr>
        <w:spacing w:after="0" w:line="360" w:lineRule="auto"/>
        <w:jc w:val="both"/>
        <w:rPr>
          <w:rFonts w:ascii="Times New Roman" w:eastAsia="Adobe Kaiti Std R" w:hAnsi="Times New Roman" w:cs="Times New Roman"/>
          <w:color w:val="000000" w:themeColor="text1"/>
        </w:rPr>
      </w:pPr>
      <w:r w:rsidRPr="00CB551B">
        <w:rPr>
          <w:rFonts w:ascii="Times New Roman" w:eastAsia="Adobe Kaiti Std R" w:hAnsi="Times New Roman" w:cs="Times New Roman"/>
          <w:color w:val="000000" w:themeColor="text1"/>
        </w:rPr>
        <w:tab/>
        <w:t xml:space="preserve">    __  __  __  __  __  __  </w:t>
      </w:r>
      <w:r w:rsidR="001F2DC0">
        <w:rPr>
          <w:rFonts w:ascii="Times New Roman" w:eastAsia="Adobe Kaiti Std R" w:hAnsi="Times New Roman" w:cs="Times New Roman"/>
          <w:color w:val="000000" w:themeColor="text1"/>
        </w:rPr>
        <w:t>__  _</w:t>
      </w:r>
      <w:r w:rsidRPr="00CB551B">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 xml:space="preserve">    </w:t>
      </w:r>
      <w:r w:rsidR="00F56E75">
        <w:rPr>
          <w:rFonts w:ascii="Times New Roman" w:eastAsia="Adobe Kaiti Std R" w:hAnsi="Times New Roman" w:cs="Times New Roman"/>
          <w:color w:val="000000" w:themeColor="text1"/>
        </w:rPr>
        <w:tab/>
        <w:t xml:space="preserve"> </w:t>
      </w:r>
      <w:r w:rsidRPr="00CB551B">
        <w:rPr>
          <w:rFonts w:ascii="Times New Roman" w:eastAsia="Adobe Kaiti Std R" w:hAnsi="Times New Roman" w:cs="Times New Roman"/>
          <w:color w:val="000000" w:themeColor="text1"/>
        </w:rPr>
        <w:t xml:space="preserve">                      </w:t>
      </w:r>
      <w:r w:rsidR="001F2DC0">
        <w:rPr>
          <w:rFonts w:ascii="Times New Roman" w:eastAsia="Adobe Kaiti Std R" w:hAnsi="Times New Roman" w:cs="Times New Roman"/>
          <w:color w:val="000000" w:themeColor="text1"/>
        </w:rPr>
        <w:t xml:space="preserve">__  __ </w:t>
      </w:r>
      <w:r w:rsidRPr="00CB551B">
        <w:rPr>
          <w:rFonts w:ascii="Times New Roman" w:eastAsia="Adobe Kaiti Std R" w:hAnsi="Times New Roman" w:cs="Times New Roman"/>
          <w:color w:val="000000" w:themeColor="text1"/>
        </w:rPr>
        <w:t>__  __  __  __  __  __</w:t>
      </w:r>
    </w:p>
    <w:p w14:paraId="0DB2927D" w14:textId="2854CC2B" w:rsidR="00E37E4A" w:rsidRPr="00CB551B" w:rsidRDefault="00E37E4A" w:rsidP="00CB551B">
      <w:pPr>
        <w:spacing w:after="0" w:line="360" w:lineRule="auto"/>
        <w:jc w:val="both"/>
        <w:rPr>
          <w:rFonts w:ascii="Times New Roman" w:eastAsia="Adobe Kaiti Std R" w:hAnsi="Times New Roman" w:cs="Times New Roman"/>
          <w:color w:val="000000" w:themeColor="text1"/>
          <w:sz w:val="24"/>
          <w:szCs w:val="24"/>
        </w:rPr>
      </w:pPr>
    </w:p>
    <w:p w14:paraId="25178C33" w14:textId="664E9908"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E84A313" w14:textId="1AF0A0BC" w:rsidR="00E37E4A" w:rsidRPr="00CB551B" w:rsidRDefault="00E37E4A"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68507BC0" w14:textId="384E785B"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p>
    <w:p w14:paraId="4117A348" w14:textId="356C1220" w:rsid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3903" behindDoc="0" locked="0" layoutInCell="1" allowOverlap="1" wp14:anchorId="3CFB5015" wp14:editId="63E9C1EC">
                <wp:simplePos x="0" y="0"/>
                <wp:positionH relativeFrom="column">
                  <wp:posOffset>219075</wp:posOffset>
                </wp:positionH>
                <wp:positionV relativeFrom="paragraph">
                  <wp:posOffset>62230</wp:posOffset>
                </wp:positionV>
                <wp:extent cx="3390900" cy="323850"/>
                <wp:effectExtent l="0" t="0" r="0" b="0"/>
                <wp:wrapNone/>
                <wp:docPr id="1361090837" name="Text Box 37"/>
                <wp:cNvGraphicFramePr/>
                <a:graphic xmlns:a="http://schemas.openxmlformats.org/drawingml/2006/main">
                  <a:graphicData uri="http://schemas.microsoft.com/office/word/2010/wordprocessingShape">
                    <wps:wsp>
                      <wps:cNvSpPr txBox="1"/>
                      <wps:spPr>
                        <a:xfrm>
                          <a:off x="0" y="0"/>
                          <a:ext cx="3390900" cy="323850"/>
                        </a:xfrm>
                        <a:prstGeom prst="rect">
                          <a:avLst/>
                        </a:prstGeom>
                        <a:solidFill>
                          <a:schemeClr val="lt1"/>
                        </a:solidFill>
                        <a:ln w="6350">
                          <a:noFill/>
                        </a:ln>
                      </wps:spPr>
                      <wps:txbx>
                        <w:txbxContent>
                          <w:p w14:paraId="2DA23C27" w14:textId="05E89EA5" w:rsidR="009F674E" w:rsidRDefault="009F674E">
                            <w:r>
                              <w:t>Figure 2.1 Typical Mechanism of electrolytic corrosion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B5015" id="Text Box 37" o:spid="_x0000_s1043" type="#_x0000_t202" style="position:absolute;left:0;text-align:left;margin-left:17.25pt;margin-top:4.9pt;width:267pt;height:25.5pt;z-index:2516439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" fillcolor="white [3201]" stroked="f" strokeweight=".5pt">
                <v:textbox>
                  <w:txbxContent>
                    <w:p w14:paraId="2DA23C27" w14:textId="05E89EA5" w:rsidR="009F674E" w:rsidRDefault="009F674E">
                      <w:r>
                        <w:t>Figure 2.1 Typical Mechanism of electrolytic corrosion</w:t>
                      </w:r>
                    </w:p>
                  </w:txbxContent>
                </v:textbox>
              </v:shape>
            </w:pict>
          </mc:Fallback>
        </mc:AlternateContent>
      </w:r>
    </w:p>
    <w:p w14:paraId="682B59BC" w14:textId="72A8642A" w:rsidR="00B73F6D" w:rsidRPr="00F56E75" w:rsidRDefault="00F56E75"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Co</w:t>
      </w:r>
      <w:r w:rsidR="00B73F6D" w:rsidRPr="00CB551B">
        <w:rPr>
          <w:rFonts w:ascii="Times New Roman" w:eastAsia="Adobe Kaiti Std R" w:hAnsi="Times New Roman" w:cs="Times New Roman"/>
          <w:color w:val="000000" w:themeColor="text1"/>
          <w:sz w:val="24"/>
          <w:szCs w:val="24"/>
        </w:rPr>
        <w:t>rrosion of mild steel is fundamentally an electrochemical process involving the oxidation of iron (Fe) to iron ions (Fe²⁺) at anodic sites, and the simultaneous reduction of hydrogen ions or oxygen molecules at cathodic sites. The anodic and cathodic reactions are coupled through the metallic surface and an electrolyte, leading to the gradual deterioration of the metal (Revie &amp; Uhlig, 2008).</w:t>
      </w:r>
    </w:p>
    <w:p w14:paraId="621E7D9A" w14:textId="77777777"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reactions can be summarized as follows:</w:t>
      </w:r>
    </w:p>
    <w:p w14:paraId="46C563E6" w14:textId="77777777" w:rsidR="00B73F6D" w:rsidRPr="00CB551B" w:rsidRDefault="00B73F6D" w:rsidP="00CB551B">
      <w:pPr>
        <w:numPr>
          <w:ilvl w:val="0"/>
          <w:numId w:val="1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Anodic reaction (metal dissolution):</w:t>
      </w:r>
    </w:p>
    <w:p w14:paraId="1D963810" w14:textId="48E59F40"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Fe→Fe</w:t>
      </w:r>
      <w:r w:rsidRPr="00CB551B">
        <w:rPr>
          <w:rFonts w:ascii="Times New Roman" w:eastAsia="Adobe Kaiti Std R" w:hAnsi="Times New Roman" w:cs="Times New Roman"/>
          <w:color w:val="000000" w:themeColor="text1"/>
          <w:sz w:val="24"/>
          <w:szCs w:val="24"/>
          <w:bdr w:val="none" w:sz="0" w:space="0" w:color="auto" w:frame="1"/>
          <w:vertAlign w:val="super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26F1788F" w14:textId="77777777" w:rsidR="00B73F6D" w:rsidRPr="00CB551B" w:rsidRDefault="00B73F6D" w:rsidP="00CB551B">
      <w:pPr>
        <w:numPr>
          <w:ilvl w:val="0"/>
          <w:numId w:val="1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(acidic media):</w:t>
      </w:r>
    </w:p>
    <w:p w14:paraId="18AAC903" w14:textId="046265D1"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→H2</w:t>
      </w:r>
      <w:r w:rsidRPr="00CB551B">
        <w:rPr>
          <w:rFonts w:ascii="Times New Roman" w:eastAsia="Adobe Kaiti Std R" w:hAnsi="Times New Roman" w:cs="Times New Roman"/>
          <w:color w:val="000000" w:themeColor="text1"/>
          <w:sz w:val="24"/>
          <w:szCs w:val="24"/>
        </w:rPr>
        <w:t>​</w:t>
      </w:r>
      <w:r w:rsidRPr="00CB551B">
        <w:rPr>
          <w:rStyle w:val="mrel"/>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 </w:t>
      </w:r>
    </w:p>
    <w:p w14:paraId="6AEE415E" w14:textId="54EA0CCA" w:rsidR="00B73F6D" w:rsidRPr="00CB551B" w:rsidRDefault="00B73F6D" w:rsidP="00CB551B">
      <w:pPr>
        <w:numPr>
          <w:ilvl w:val="0"/>
          <w:numId w:val="1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Cathodic reaction (neutral/alkaline media):</w:t>
      </w:r>
    </w:p>
    <w:p w14:paraId="514EA5B7" w14:textId="3E33CA25" w:rsidR="00B73F6D" w:rsidRPr="00CB551B" w:rsidRDefault="00B73F6D" w:rsidP="00CB551B">
      <w:pPr>
        <w:spacing w:after="0" w:line="360" w:lineRule="auto"/>
        <w:ind w:firstLine="36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O+4e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→4OH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rPr>
        <w:t xml:space="preserve"> </w:t>
      </w:r>
    </w:p>
    <w:p w14:paraId="75CB755E" w14:textId="0537CDFA" w:rsidR="00B73F6D" w:rsidRPr="00CB551B" w:rsidRDefault="00B73F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When exposed to aqueous environments containing oxygen and aggressive ions like chlorides or sulfates, the mild steel surface forms iron oxides and hydroxides, commonly recognized as rust.</w:t>
      </w:r>
    </w:p>
    <w:p w14:paraId="21F55CA1" w14:textId="153D9566" w:rsidR="002E6268" w:rsidRPr="00CB551B" w:rsidRDefault="00CE714C" w:rsidP="00CB551B">
      <w:pPr>
        <w:pStyle w:val="Heading3"/>
        <w:spacing w:line="360" w:lineRule="auto"/>
        <w:jc w:val="both"/>
        <w:rPr>
          <w:rFonts w:eastAsia="Adobe Kaiti Std R"/>
          <w:color w:val="000000" w:themeColor="text1"/>
          <w:sz w:val="24"/>
          <w:szCs w:val="24"/>
        </w:rPr>
      </w:pPr>
      <w:bookmarkStart w:id="13" w:name="_Hlk202661678"/>
      <w:r w:rsidRPr="00CB551B">
        <w:rPr>
          <w:rStyle w:val="Strong"/>
          <w:rFonts w:eastAsia="Adobe Kaiti Std R"/>
          <w:b/>
          <w:bCs/>
          <w:color w:val="000000" w:themeColor="text1"/>
          <w:sz w:val="24"/>
          <w:szCs w:val="24"/>
        </w:rPr>
        <w:t>2.1.2</w:t>
      </w:r>
      <w:r w:rsidRPr="00CB551B">
        <w:rPr>
          <w:rStyle w:val="Strong"/>
          <w:rFonts w:eastAsia="Adobe Kaiti Std R"/>
          <w:b/>
          <w:bCs/>
          <w:color w:val="000000" w:themeColor="text1"/>
          <w:sz w:val="24"/>
          <w:szCs w:val="24"/>
        </w:rPr>
        <w:tab/>
      </w:r>
      <w:r w:rsidR="002E6268" w:rsidRPr="00CB551B">
        <w:rPr>
          <w:rStyle w:val="Strong"/>
          <w:rFonts w:eastAsia="Adobe Kaiti Std R"/>
          <w:b/>
          <w:bCs/>
          <w:color w:val="000000" w:themeColor="text1"/>
          <w:sz w:val="24"/>
          <w:szCs w:val="24"/>
        </w:rPr>
        <w:t>Electrochemical Behavior of Steel in C</w:t>
      </w:r>
      <w:r w:rsidR="008060C3" w:rsidRPr="00CB551B">
        <w:rPr>
          <w:rStyle w:val="Strong"/>
          <w:rFonts w:eastAsia="Adobe Kaiti Std R"/>
          <w:b/>
          <w:bCs/>
          <w:color w:val="000000" w:themeColor="text1"/>
          <w:sz w:val="24"/>
          <w:szCs w:val="24"/>
        </w:rPr>
        <w:t>assava fluid</w:t>
      </w:r>
    </w:p>
    <w:bookmarkEnd w:id="13"/>
    <w:p w14:paraId="5CEF4176"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aggressive dissolution of steel in cyanide solutions is primarily due to the formation of hydrocyanic acid (HCN). The behavior of this group is similar to that of halogens because of its ability to form hydrocyanic acid, a relatively weak acid.</w:t>
      </w:r>
    </w:p>
    <w:p w14:paraId="61AF35D0"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electrochemical reactions illustrate the sequence of processes involved:</w:t>
      </w:r>
    </w:p>
    <w:p w14:paraId="19B066A0"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Dissociation of cyanide ion to hydrocyanic acid:</w:t>
      </w:r>
    </w:p>
    <w:p w14:paraId="1F5DB77B" w14:textId="603C5EFE"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→HCN</w:t>
      </w:r>
      <w:r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i/>
          <w:iCs/>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=−0.3V</w:t>
      </w:r>
      <w:r w:rsidRPr="00CB551B">
        <w:rPr>
          <w:rFonts w:ascii="Times New Roman" w:eastAsia="Adobe Kaiti Std R" w:hAnsi="Times New Roman" w:cs="Times New Roman"/>
          <w:color w:val="000000" w:themeColor="text1"/>
          <w:sz w:val="24"/>
          <w:szCs w:val="24"/>
        </w:rPr>
        <w:t xml:space="preserve"> </w:t>
      </w:r>
    </w:p>
    <w:p w14:paraId="6954BBBA"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Decomposition of hydrocyanic acid into cyanogen and hydrogen:</w:t>
      </w:r>
    </w:p>
    <w:p w14:paraId="72B2CACC" w14:textId="704A4022"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2HCN→(CN)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ab/>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0.7V</w:t>
      </w:r>
      <w:r w:rsidRPr="00CB551B">
        <w:rPr>
          <w:rFonts w:ascii="Times New Roman" w:eastAsia="Adobe Kaiti Std R" w:hAnsi="Times New Roman" w:cs="Times New Roman"/>
          <w:color w:val="000000" w:themeColor="text1"/>
          <w:sz w:val="24"/>
          <w:szCs w:val="24"/>
        </w:rPr>
        <w:t xml:space="preserve"> </w:t>
      </w:r>
    </w:p>
    <w:p w14:paraId="501AFA75" w14:textId="77777777" w:rsidR="002E6268" w:rsidRPr="00CB551B" w:rsidRDefault="002E6268" w:rsidP="00CB551B">
      <w:pPr>
        <w:numPr>
          <w:ilvl w:val="0"/>
          <w:numId w:val="18"/>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Reduction of cyanogen to cyanide ion:</w:t>
      </w:r>
    </w:p>
    <w:p w14:paraId="36072835" w14:textId="1103F78C"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(CN)</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+2e</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Pr="00CB551B">
        <w:rPr>
          <w:rFonts w:ascii="Times New Roman" w:eastAsia="Adobe Kaiti Std R" w:hAnsi="Times New Roman" w:cs="Times New Roman"/>
          <w:color w:val="000000" w:themeColor="text1"/>
          <w:sz w:val="24"/>
          <w:szCs w:val="24"/>
          <w:bdr w:val="none" w:sz="0" w:space="0" w:color="auto" w:frame="1"/>
        </w:rPr>
        <w:t>→2CN</w:t>
      </w:r>
      <w:r w:rsidRPr="00CB551B">
        <w:rPr>
          <w:rFonts w:ascii="Times New Roman" w:eastAsia="Adobe Kaiti Std R" w:hAnsi="Times New Roman" w:cs="Times New Roman"/>
          <w:color w:val="000000" w:themeColor="text1"/>
          <w:sz w:val="24"/>
          <w:szCs w:val="24"/>
          <w:bdr w:val="none" w:sz="0" w:space="0" w:color="auto" w:frame="1"/>
          <w:vertAlign w:val="superscript"/>
        </w:rPr>
        <w:t>−</w:t>
      </w:r>
      <w:r w:rsidR="008B10B9" w:rsidRPr="00CB551B">
        <w:rPr>
          <w:rFonts w:ascii="Times New Roman" w:eastAsia="Adobe Kaiti Std R" w:hAnsi="Times New Roman" w:cs="Times New Roman"/>
          <w:color w:val="000000" w:themeColor="text1"/>
          <w:sz w:val="24"/>
          <w:szCs w:val="24"/>
          <w:bdr w:val="none" w:sz="0" w:space="0" w:color="auto" w:frame="1"/>
        </w:rPr>
        <w:tab/>
      </w:r>
      <w:r w:rsidRPr="00CB551B">
        <w:rPr>
          <w:rFonts w:ascii="Times New Roman" w:eastAsia="Adobe Kaiti Std R" w:hAnsi="Times New Roman" w:cs="Times New Roman"/>
          <w:color w:val="000000" w:themeColor="text1"/>
          <w:sz w:val="24"/>
          <w:szCs w:val="24"/>
          <w:bdr w:val="none" w:sz="0" w:space="0" w:color="auto" w:frame="1"/>
        </w:rPr>
        <w:t>E</w:t>
      </w:r>
      <w:r w:rsidRPr="00CB551B">
        <w:rPr>
          <w:rFonts w:ascii="Times New Roman" w:eastAsia="Adobe Kaiti Std R" w:hAnsi="Times New Roman" w:cs="Times New Roman"/>
          <w:color w:val="000000" w:themeColor="text1"/>
          <w:sz w:val="24"/>
          <w:szCs w:val="24"/>
          <w:bdr w:val="none" w:sz="0" w:space="0" w:color="auto" w:frame="1"/>
          <w:vertAlign w:val="superscript"/>
        </w:rPr>
        <w:t>0</w:t>
      </w:r>
      <w:r w:rsidRPr="00CB551B">
        <w:rPr>
          <w:rFonts w:ascii="Times New Roman" w:eastAsia="Adobe Kaiti Std R" w:hAnsi="Times New Roman" w:cs="Times New Roman"/>
          <w:color w:val="000000" w:themeColor="text1"/>
          <w:sz w:val="24"/>
          <w:szCs w:val="24"/>
          <w:bdr w:val="none" w:sz="0" w:space="0" w:color="auto" w:frame="1"/>
        </w:rPr>
        <w:t>=+</w:t>
      </w:r>
      <w:r w:rsidRPr="00CB551B">
        <w:rPr>
          <w:rStyle w:val="mord"/>
          <w:rFonts w:ascii="Times New Roman" w:eastAsia="Adobe Kaiti Std R" w:hAnsi="Times New Roman" w:cs="Times New Roman"/>
          <w:color w:val="000000" w:themeColor="text1"/>
          <w:sz w:val="24"/>
          <w:szCs w:val="24"/>
        </w:rPr>
        <w:t>0.14V</w:t>
      </w:r>
      <w:r w:rsidRPr="00CB551B">
        <w:rPr>
          <w:rFonts w:ascii="Times New Roman" w:eastAsia="Adobe Kaiti Std R" w:hAnsi="Times New Roman" w:cs="Times New Roman"/>
          <w:color w:val="000000" w:themeColor="text1"/>
          <w:sz w:val="24"/>
          <w:szCs w:val="24"/>
        </w:rPr>
        <w:t xml:space="preserve"> </w:t>
      </w:r>
    </w:p>
    <w:p w14:paraId="375397AE" w14:textId="5992B34B" w:rsidR="00C96439"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reactions demonstrate the potential electrochemical behavior of cyanide solutions. The cyanide ion can be regenerated, making the dissolution process continuous under certain conditions.</w:t>
      </w:r>
    </w:p>
    <w:p w14:paraId="2C29AB94" w14:textId="53314E9C" w:rsidR="008060C3" w:rsidRPr="00CB551B" w:rsidRDefault="00CE714C"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14" w:name="_Hlk202661702"/>
      <w:r w:rsidRPr="00CB551B">
        <w:rPr>
          <w:rStyle w:val="Strong"/>
          <w:rFonts w:ascii="Times New Roman" w:eastAsia="Adobe Kaiti Std R" w:hAnsi="Times New Roman" w:cs="Times New Roman"/>
          <w:color w:val="000000" w:themeColor="text1"/>
          <w:sz w:val="24"/>
          <w:szCs w:val="24"/>
        </w:rPr>
        <w:t>2.1.3</w:t>
      </w:r>
      <w:r w:rsidRPr="00CB551B">
        <w:rPr>
          <w:rStyle w:val="Strong"/>
          <w:rFonts w:ascii="Times New Roman" w:eastAsia="Adobe Kaiti Std R" w:hAnsi="Times New Roman" w:cs="Times New Roman"/>
          <w:color w:val="000000" w:themeColor="text1"/>
          <w:sz w:val="24"/>
          <w:szCs w:val="24"/>
        </w:rPr>
        <w:tab/>
      </w:r>
      <w:r w:rsidR="002E6268" w:rsidRPr="00CB551B">
        <w:rPr>
          <w:rStyle w:val="Strong"/>
          <w:rFonts w:ascii="Times New Roman" w:eastAsia="Adobe Kaiti Std R" w:hAnsi="Times New Roman" w:cs="Times New Roman"/>
          <w:color w:val="000000" w:themeColor="text1"/>
          <w:sz w:val="24"/>
          <w:szCs w:val="24"/>
        </w:rPr>
        <w:t>Organic Acids Behavior (Citric Acid)</w:t>
      </w:r>
    </w:p>
    <w:bookmarkEnd w:id="14"/>
    <w:p w14:paraId="103A9BAF" w14:textId="655C976A"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 example of an organic acid often considered is citric acid, a naturally occurring weak acid. Citric acid can facilitate the dissolution of steel by the following reaction pathway:</w:t>
      </w:r>
    </w:p>
    <w:p w14:paraId="33734079" w14:textId="77777777" w:rsidR="002E6268" w:rsidRPr="00CB551B" w:rsidRDefault="002E6268" w:rsidP="00CB551B">
      <w:pPr>
        <w:numPr>
          <w:ilvl w:val="0"/>
          <w:numId w:val="19"/>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Electrochemical dissociation:</w:t>
      </w:r>
    </w:p>
    <w:p w14:paraId="677D28C3" w14:textId="07152BC4" w:rsidR="002E6268" w:rsidRPr="00CB551B" w:rsidRDefault="002E6268" w:rsidP="00CB551B">
      <w:pPr>
        <w:spacing w:beforeAutospacing="1" w:after="0" w:afterAutospacing="1"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bdr w:val="none" w:sz="0" w:space="0" w:color="auto" w:frame="1"/>
        </w:rPr>
        <w:t>(CH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COOH)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COHCOOH→CO</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+H</w:t>
      </w:r>
      <w:r w:rsidRPr="00CB551B">
        <w:rPr>
          <w:rFonts w:ascii="Times New Roman" w:eastAsia="Adobe Kaiti Std R" w:hAnsi="Times New Roman" w:cs="Times New Roman"/>
          <w:color w:val="000000" w:themeColor="text1"/>
          <w:sz w:val="24"/>
          <w:szCs w:val="24"/>
          <w:bdr w:val="none" w:sz="0" w:space="0" w:color="auto" w:frame="1"/>
          <w:vertAlign w:val="subscript"/>
        </w:rPr>
        <w:t>2</w:t>
      </w:r>
      <w:r w:rsidRPr="00CB551B">
        <w:rPr>
          <w:rFonts w:ascii="Times New Roman" w:eastAsia="Adobe Kaiti Std R" w:hAnsi="Times New Roman" w:cs="Times New Roman"/>
          <w:color w:val="000000" w:themeColor="text1"/>
          <w:sz w:val="24"/>
          <w:szCs w:val="24"/>
          <w:bdr w:val="none" w:sz="0" w:space="0" w:color="auto" w:frame="1"/>
        </w:rPr>
        <w:t>O</w:t>
      </w:r>
      <w:r w:rsidRPr="00CB551B">
        <w:rPr>
          <w:rFonts w:ascii="Times New Roman" w:eastAsia="Adobe Kaiti Std R" w:hAnsi="Times New Roman" w:cs="Times New Roman"/>
          <w:color w:val="000000" w:themeColor="text1"/>
          <w:sz w:val="24"/>
          <w:szCs w:val="24"/>
        </w:rPr>
        <w:t xml:space="preserve"> </w:t>
      </w:r>
    </w:p>
    <w:p w14:paraId="4791B3A1" w14:textId="77777777"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In the presence of organic acids like citric acid, the steel surface undergoes oxidation at the anode, where iron ions are released into the solution. Meanwhile, at the cathode, the reduction of hydrogen ions leads to the liberation of hydrogen gas.</w:t>
      </w:r>
    </w:p>
    <w:p w14:paraId="2B3817CA" w14:textId="523CAA7C" w:rsidR="002E6268" w:rsidRPr="00CB551B" w:rsidRDefault="002E6268"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Thus, understanding the behavior of steel in the presence of cyanides and organic acids is crucial for developing effective corrosion prevention strategies.</w:t>
      </w:r>
    </w:p>
    <w:p w14:paraId="65145B97" w14:textId="30A769AA" w:rsidR="00CE714C" w:rsidRPr="00CB551B" w:rsidRDefault="006D6CFE" w:rsidP="00CB551B">
      <w:pPr>
        <w:spacing w:line="360" w:lineRule="auto"/>
        <w:jc w:val="both"/>
        <w:rPr>
          <w:rFonts w:ascii="Times New Roman" w:eastAsia="Adobe Kaiti Std R" w:hAnsi="Times New Roman" w:cs="Times New Roman"/>
          <w:b/>
          <w:bCs/>
          <w:color w:val="000000" w:themeColor="text1"/>
          <w:sz w:val="24"/>
          <w:szCs w:val="24"/>
        </w:rPr>
      </w:pPr>
      <w:bookmarkStart w:id="15" w:name="_Hlk202661779"/>
      <w:r w:rsidRPr="00CB551B">
        <w:rPr>
          <w:rFonts w:ascii="Times New Roman" w:eastAsia="Adobe Kaiti Std R" w:hAnsi="Times New Roman" w:cs="Times New Roman"/>
          <w:b/>
          <w:bCs/>
          <w:color w:val="000000" w:themeColor="text1"/>
          <w:sz w:val="24"/>
          <w:szCs w:val="24"/>
        </w:rPr>
        <w:t>2.</w:t>
      </w:r>
      <w:r w:rsidR="00BA5366" w:rsidRPr="00CB551B">
        <w:rPr>
          <w:rFonts w:ascii="Times New Roman" w:eastAsia="Adobe Kaiti Std R" w:hAnsi="Times New Roman" w:cs="Times New Roman"/>
          <w:b/>
          <w:bCs/>
          <w:color w:val="000000" w:themeColor="text1"/>
          <w:sz w:val="24"/>
          <w:szCs w:val="24"/>
        </w:rPr>
        <w:t>1.4</w:t>
      </w:r>
      <w:r w:rsidR="00CE714C"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Factors Influencing Corrosion   </w:t>
      </w:r>
    </w:p>
    <w:bookmarkEnd w:id="15"/>
    <w:p w14:paraId="7758F8DE"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Purity of the Metal</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The presence of impurities in metals introduces heterogeneity, leading to the formation of galvanic cells with distinct anodic and cathodic regions. The higher the level of impurities in a metal, the faster the rate of corrosion at the anodic sites. For instance, impurities such as lead (Pb) and iron (Fe) in zinc (Zn) contribute to the formation of microscopic electrochemical cells at the exposed impurity sites, accelerating the localized corrosion of zinc</w:t>
      </w:r>
    </w:p>
    <w:p w14:paraId="4DA9F1DF"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Nature of the Oxide Film</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protective ability of an oxide film depends on its volume relative to the underlying metal. If the oxide layer is thin or porous, it offers minimal protection, allowing oxygen (O₂) to penetrate and sustain the corrosion process. Metals such as magnesium (Mg), calcium (Ca), and barium (Ba) are particularly susceptible to this phenomenon (Llewelyn, 1958).  </w:t>
      </w:r>
    </w:p>
    <w:p w14:paraId="49C27A13" w14:textId="77777777" w:rsidR="00CE714C" w:rsidRPr="00CB551B" w:rsidRDefault="006D6CFE"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Temperature</w:t>
      </w:r>
      <w:r w:rsidR="00CE714C" w:rsidRPr="00CB551B">
        <w:rPr>
          <w:rFonts w:ascii="Times New Roman" w:eastAsia="Adobe Kaiti Std R" w:hAnsi="Times New Roman" w:cs="Times New Roman"/>
          <w:b/>
          <w:bCs/>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An increase in temperature or pressure directly accelerates the rate of corrosion, as electrochemical reactions occur more rapidly under high-temperature conditions. Elevated temperatures provide additional energy to the system, intensifying the chemical processes responsible for metal degradation (Bundy &amp; Luedemann, 1989).  </w:t>
      </w:r>
    </w:p>
    <w:p w14:paraId="5DE35C0A"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Effect of pH</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The rate of corrosion is highest in acidic environments. Generally, acidic conditions are more corrosive than alkaline or neutral mediums. Increasing the pH of a medium can reduce the corrosion rate; however, certain metals, such as aluminum (Al) and zinc (Zn), are prone to dissolution in alkaline conditions (Mardhiah et al., 2014).  </w:t>
      </w:r>
    </w:p>
    <w:p w14:paraId="5C5F577F"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Concentration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and Formation of O</w:t>
      </w:r>
      <w:r w:rsidR="00FC4976" w:rsidRPr="00CB551B">
        <w:rPr>
          <w:rFonts w:ascii="Times New Roman" w:eastAsia="Adobe Kaiti Std R" w:hAnsi="Times New Roman" w:cs="Times New Roman"/>
          <w:b/>
          <w:bCs/>
          <w:color w:val="000000" w:themeColor="text1"/>
          <w:sz w:val="24"/>
          <w:szCs w:val="24"/>
        </w:rPr>
        <w:t>xygen</w:t>
      </w:r>
      <w:r w:rsidRPr="00CB551B">
        <w:rPr>
          <w:rFonts w:ascii="Times New Roman" w:eastAsia="Adobe Kaiti Std R" w:hAnsi="Times New Roman" w:cs="Times New Roman"/>
          <w:b/>
          <w:bCs/>
          <w:color w:val="000000" w:themeColor="text1"/>
          <w:sz w:val="24"/>
          <w:szCs w:val="24"/>
        </w:rPr>
        <w:t xml:space="preserve"> Concentration Cells</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Corrosion rate increases with higher oxygen supply. In metals, the less oxygenated region acts as the anode, while the more oxygenated part functions as the cathode, facilitating corrosion.  </w:t>
      </w:r>
    </w:p>
    <w:p w14:paraId="63AE6C70" w14:textId="77777777" w:rsidR="00CE714C"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Humidit</w:t>
      </w:r>
      <w:r w:rsidR="00CE714C" w:rsidRPr="00CB551B">
        <w:rPr>
          <w:rFonts w:ascii="Times New Roman" w:eastAsia="Adobe Kaiti Std R" w:hAnsi="Times New Roman" w:cs="Times New Roman"/>
          <w:b/>
          <w:bCs/>
          <w:color w:val="000000" w:themeColor="text1"/>
          <w:sz w:val="24"/>
          <w:szCs w:val="24"/>
        </w:rPr>
        <w:t xml:space="preserve">y: </w:t>
      </w:r>
      <w:r w:rsidRPr="00CB551B">
        <w:rPr>
          <w:rFonts w:ascii="Times New Roman" w:eastAsia="Adobe Kaiti Std R" w:hAnsi="Times New Roman" w:cs="Times New Roman"/>
          <w:color w:val="000000" w:themeColor="text1"/>
          <w:sz w:val="24"/>
          <w:szCs w:val="24"/>
        </w:rPr>
        <w:t xml:space="preserve">The atmospheric corrosion of iron (Fe) progresses slowly in dry air but accelerates significantly in the presence of moisture. Moisture acts as a solvent for oxygen, forming an </w:t>
      </w:r>
      <w:r w:rsidRPr="00CB551B">
        <w:rPr>
          <w:rFonts w:ascii="Times New Roman" w:eastAsia="Adobe Kaiti Std R" w:hAnsi="Times New Roman" w:cs="Times New Roman"/>
          <w:color w:val="000000" w:themeColor="text1"/>
          <w:sz w:val="24"/>
          <w:szCs w:val="24"/>
        </w:rPr>
        <w:lastRenderedPageBreak/>
        <w:t xml:space="preserve">electrolyte that enables electrochemical cell formation. For example, the </w:t>
      </w:r>
      <w:r w:rsidRPr="00CB551B">
        <w:rPr>
          <w:rFonts w:ascii="Times New Roman" w:eastAsia="Adobe Kaiti Std R" w:hAnsi="Times New Roman" w:cs="Times New Roman"/>
          <w:color w:val="000000" w:themeColor="text1"/>
          <w:sz w:val="24"/>
          <w:szCs w:val="24"/>
          <w:vertAlign w:val="subscript"/>
        </w:rPr>
        <w:t>rusting</w:t>
      </w:r>
      <w:r w:rsidRPr="00CB551B">
        <w:rPr>
          <w:rFonts w:ascii="Times New Roman" w:eastAsia="Adobe Kaiti Std R" w:hAnsi="Times New Roman" w:cs="Times New Roman"/>
          <w:color w:val="000000" w:themeColor="text1"/>
          <w:sz w:val="24"/>
          <w:szCs w:val="24"/>
        </w:rPr>
        <w:t xml:space="preserve"> of iron intensifies as humidity levels rise from 60% to 80% (White, 1992).  </w:t>
      </w:r>
    </w:p>
    <w:p w14:paraId="2E8B9065" w14:textId="03E99B75" w:rsidR="004052A9" w:rsidRPr="00CB551B" w:rsidRDefault="004052A9" w:rsidP="00CB551B">
      <w:pPr>
        <w:pStyle w:val="ListParagraph"/>
        <w:numPr>
          <w:ilvl w:val="0"/>
          <w:numId w:val="23"/>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Physical State of the Metal</w:t>
      </w:r>
      <w:r w:rsidR="00CE714C" w:rsidRPr="00CB551B">
        <w:rPr>
          <w:rFonts w:ascii="Times New Roman" w:eastAsia="Adobe Kaiti Std R" w:hAnsi="Times New Roman" w:cs="Times New Roman"/>
          <w:b/>
          <w:bCs/>
          <w:color w:val="000000" w:themeColor="text1"/>
          <w:sz w:val="24"/>
          <w:szCs w:val="24"/>
        </w:rPr>
        <w:t>:</w:t>
      </w:r>
      <w:r w:rsidR="00CE714C"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Metals with unevenly distributed internal stresses are more susceptible to corrosion. Even in pure metals, stressed regions function as anodic sites, leading to localized corrosion. Caustic embrittlement commonly occurs in stressed sections such as bends, joints, rivets, and other structural weak points.</w:t>
      </w:r>
    </w:p>
    <w:p w14:paraId="4382929D" w14:textId="0C4228B0" w:rsidR="00CE714C" w:rsidRPr="00CB551B" w:rsidRDefault="00CE714C"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6" w:name="_Hlk202661801"/>
      <w:r w:rsidRPr="00CB551B">
        <w:rPr>
          <w:rStyle w:val="Strong"/>
          <w:rFonts w:ascii="Times New Roman" w:eastAsia="Adobe Kaiti Std R" w:hAnsi="Times New Roman" w:cs="Times New Roman"/>
          <w:color w:val="000000" w:themeColor="text1"/>
          <w:sz w:val="24"/>
          <w:szCs w:val="24"/>
        </w:rPr>
        <w:t>2.1.5</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Forms of Corrosion in Mild Steel</w:t>
      </w:r>
    </w:p>
    <w:bookmarkEnd w:id="16"/>
    <w:p w14:paraId="45387994" w14:textId="2AC78694"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Mild steel may undergo various forms of corrosion depending on the environment:</w:t>
      </w:r>
    </w:p>
    <w:p w14:paraId="229D084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Uniform corrosion:</w:t>
      </w:r>
      <w:r w:rsidRPr="00CB551B">
        <w:rPr>
          <w:rFonts w:ascii="Times New Roman" w:eastAsia="Adobe Kaiti Std R" w:hAnsi="Times New Roman" w:cs="Times New Roman"/>
          <w:color w:val="000000" w:themeColor="text1"/>
          <w:sz w:val="24"/>
          <w:szCs w:val="24"/>
        </w:rPr>
        <w:t xml:space="preserve"> A relatively even material loss over the surface.</w:t>
      </w:r>
    </w:p>
    <w:p w14:paraId="7D5403CD"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Pitting corrosion:</w:t>
      </w:r>
      <w:r w:rsidRPr="00CB551B">
        <w:rPr>
          <w:rFonts w:ascii="Times New Roman" w:eastAsia="Adobe Kaiti Std R" w:hAnsi="Times New Roman" w:cs="Times New Roman"/>
          <w:color w:val="000000" w:themeColor="text1"/>
          <w:sz w:val="24"/>
          <w:szCs w:val="24"/>
        </w:rPr>
        <w:t xml:space="preserve"> Localized attacks forming deep pits.</w:t>
      </w:r>
    </w:p>
    <w:p w14:paraId="3AF4442C" w14:textId="77777777"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Crevice corrosion:</w:t>
      </w:r>
      <w:r w:rsidRPr="00CB551B">
        <w:rPr>
          <w:rFonts w:ascii="Times New Roman" w:eastAsia="Adobe Kaiti Std R" w:hAnsi="Times New Roman" w:cs="Times New Roman"/>
          <w:color w:val="000000" w:themeColor="text1"/>
          <w:sz w:val="24"/>
          <w:szCs w:val="24"/>
        </w:rPr>
        <w:t xml:space="preserve"> Attack in shielded areas where stagnant solution exists.</w:t>
      </w:r>
    </w:p>
    <w:p w14:paraId="74037F53" w14:textId="72121674" w:rsidR="00B835A4" w:rsidRPr="00CB551B" w:rsidRDefault="00B835A4" w:rsidP="00CB551B">
      <w:pPr>
        <w:numPr>
          <w:ilvl w:val="0"/>
          <w:numId w:val="13"/>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Galvanic corrosion:</w:t>
      </w:r>
      <w:r w:rsidRPr="00CB551B">
        <w:rPr>
          <w:rFonts w:ascii="Times New Roman" w:eastAsia="Adobe Kaiti Std R" w:hAnsi="Times New Roman" w:cs="Times New Roman"/>
          <w:color w:val="000000" w:themeColor="text1"/>
          <w:sz w:val="24"/>
          <w:szCs w:val="24"/>
        </w:rPr>
        <w:t xml:space="preserve"> Occurs when mild steel is electrically coupled to a more noble material</w:t>
      </w:r>
    </w:p>
    <w:p w14:paraId="63967BE0" w14:textId="1EEFEE89" w:rsidR="00B835A4" w:rsidRPr="00CB551B" w:rsidRDefault="00A5090D" w:rsidP="00CB551B">
      <w:pPr>
        <w:pStyle w:val="Heading3"/>
        <w:spacing w:line="360" w:lineRule="auto"/>
        <w:jc w:val="both"/>
        <w:rPr>
          <w:rFonts w:eastAsia="Adobe Kaiti Std R"/>
          <w:color w:val="000000" w:themeColor="text1"/>
          <w:sz w:val="24"/>
          <w:szCs w:val="24"/>
        </w:rPr>
      </w:pPr>
      <w:bookmarkStart w:id="17" w:name="_Hlk202661837"/>
      <w:r w:rsidRPr="00CB551B">
        <w:rPr>
          <w:rFonts w:eastAsia="Adobe Kaiti Std R"/>
          <w:color w:val="000000" w:themeColor="text1"/>
          <w:sz w:val="24"/>
          <w:szCs w:val="24"/>
        </w:rPr>
        <w:t>2.2</w:t>
      </w:r>
      <w:r w:rsidRPr="00CB551B">
        <w:rPr>
          <w:rFonts w:eastAsia="Adobe Kaiti Std R"/>
          <w:color w:val="000000" w:themeColor="text1"/>
          <w:sz w:val="24"/>
          <w:szCs w:val="24"/>
        </w:rPr>
        <w:tab/>
      </w:r>
      <w:r w:rsidR="00B835A4" w:rsidRPr="00CB551B">
        <w:rPr>
          <w:rFonts w:eastAsia="Adobe Kaiti Std R"/>
          <w:color w:val="000000" w:themeColor="text1"/>
          <w:sz w:val="24"/>
          <w:szCs w:val="24"/>
        </w:rPr>
        <w:t>Corrosive Properties of Cassava Fluid</w:t>
      </w:r>
    </w:p>
    <w:bookmarkEnd w:id="17"/>
    <w:p w14:paraId="1F1B3125" w14:textId="77777777"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w:t>
      </w:r>
      <w:r w:rsidRPr="00CB551B">
        <w:rPr>
          <w:rStyle w:val="Emphasis"/>
          <w:rFonts w:ascii="Times New Roman" w:eastAsia="Adobe Kaiti Std R" w:hAnsi="Times New Roman" w:cs="Times New Roman"/>
          <w:color w:val="000000" w:themeColor="text1"/>
          <w:sz w:val="24"/>
          <w:szCs w:val="24"/>
        </w:rPr>
        <w:t>Manihot esculenta</w:t>
      </w:r>
      <w:r w:rsidRPr="00CB551B">
        <w:rPr>
          <w:rFonts w:ascii="Times New Roman" w:eastAsia="Adobe Kaiti Std R" w:hAnsi="Times New Roman" w:cs="Times New Roman"/>
          <w:color w:val="000000" w:themeColor="text1"/>
          <w:sz w:val="24"/>
          <w:szCs w:val="24"/>
        </w:rPr>
        <w:t>) is a major tropical crop widely processed for food and industrial uses. During cassava processing, the plant exudes a liquid known as cassava fluid, which contains a variety of organic and inorganic substances that significantly contribute to its corrosive nature. Studies have shown that the chemical makeup of cassava fluid creates an environment that is highly aggressive to metals such as mild steel (Onuchukwu, 1995).</w:t>
      </w:r>
    </w:p>
    <w:p w14:paraId="365D8005" w14:textId="7537CB8F"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8" w:name="_Hlk202661856"/>
      <w:r w:rsidRPr="00CB551B">
        <w:rPr>
          <w:rStyle w:val="Strong"/>
          <w:rFonts w:ascii="Times New Roman" w:eastAsia="Adobe Kaiti Std R" w:hAnsi="Times New Roman" w:cs="Times New Roman"/>
          <w:color w:val="000000" w:themeColor="text1"/>
          <w:sz w:val="24"/>
          <w:szCs w:val="24"/>
        </w:rPr>
        <w:t>2.2.1</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Chemical Composition Contributing to Corrosivity</w:t>
      </w:r>
    </w:p>
    <w:bookmarkEnd w:id="18"/>
    <w:p w14:paraId="71391A13" w14:textId="57035840"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contains several corrosive agents, including:</w:t>
      </w:r>
    </w:p>
    <w:p w14:paraId="36AA4F9A"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Organic acids</w:t>
      </w:r>
      <w:r w:rsidRPr="00CB551B">
        <w:rPr>
          <w:rFonts w:ascii="Times New Roman" w:eastAsia="Adobe Kaiti Std R" w:hAnsi="Times New Roman" w:cs="Times New Roman"/>
          <w:color w:val="000000" w:themeColor="text1"/>
          <w:sz w:val="24"/>
          <w:szCs w:val="24"/>
        </w:rPr>
        <w:t xml:space="preserve"> like hydrocyanic acid (HCN), acetic acid, and formic acid, which lower the pH and create an acidic environment (Okafor et al., 2008).</w:t>
      </w:r>
    </w:p>
    <w:p w14:paraId="3EBC94CC"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Cyanogenic glycosides</w:t>
      </w:r>
      <w:r w:rsidRPr="00CB551B">
        <w:rPr>
          <w:rFonts w:ascii="Times New Roman" w:eastAsia="Adobe Kaiti Std R" w:hAnsi="Times New Roman" w:cs="Times New Roman"/>
          <w:color w:val="000000" w:themeColor="text1"/>
          <w:sz w:val="24"/>
          <w:szCs w:val="24"/>
        </w:rPr>
        <w:t xml:space="preserve"> (linamarin and lotaustralin) that, upon enzymatic breakdown, release cyanide ions (CN⁻), which are known to form soluble complexes with iron, leading to continuous metal dissolution.</w:t>
      </w:r>
    </w:p>
    <w:p w14:paraId="63A52562"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Fermentation byproducts</w:t>
      </w:r>
      <w:r w:rsidRPr="00CB551B">
        <w:rPr>
          <w:rFonts w:ascii="Times New Roman" w:eastAsia="Adobe Kaiti Std R" w:hAnsi="Times New Roman" w:cs="Times New Roman"/>
          <w:color w:val="000000" w:themeColor="text1"/>
          <w:sz w:val="24"/>
          <w:szCs w:val="24"/>
        </w:rPr>
        <w:t xml:space="preserve"> produced by microbial activity, such as lactic acid and other organic acids, which further acidify the environment (Odoemelam et al., 2009).</w:t>
      </w:r>
    </w:p>
    <w:p w14:paraId="5198012F" w14:textId="77777777" w:rsidR="00B835A4" w:rsidRPr="00CB551B" w:rsidRDefault="00B835A4" w:rsidP="00CB551B">
      <w:pPr>
        <w:numPr>
          <w:ilvl w:val="0"/>
          <w:numId w:val="14"/>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Chlorides and sulfates</w:t>
      </w:r>
      <w:r w:rsidRPr="00CB551B">
        <w:rPr>
          <w:rFonts w:ascii="Times New Roman" w:eastAsia="Adobe Kaiti Std R" w:hAnsi="Times New Roman" w:cs="Times New Roman"/>
          <w:color w:val="000000" w:themeColor="text1"/>
          <w:sz w:val="24"/>
          <w:szCs w:val="24"/>
        </w:rPr>
        <w:t xml:space="preserve"> which may be present in trace amounts, promoting localized corrosion such as pitting.</w:t>
      </w:r>
    </w:p>
    <w:p w14:paraId="5A80CA63" w14:textId="62DA1586"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19" w:name="_Hlk202661879"/>
      <w:r w:rsidRPr="00CB551B">
        <w:rPr>
          <w:rStyle w:val="Strong"/>
          <w:rFonts w:ascii="Times New Roman" w:eastAsia="Adobe Kaiti Std R" w:hAnsi="Times New Roman" w:cs="Times New Roman"/>
          <w:color w:val="000000" w:themeColor="text1"/>
          <w:sz w:val="24"/>
          <w:szCs w:val="24"/>
        </w:rPr>
        <w:t>2.2.2</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 xml:space="preserve">Mechanism of Corrosive </w:t>
      </w:r>
      <w:r w:rsidR="00D90238" w:rsidRPr="00CB551B">
        <w:rPr>
          <w:rStyle w:val="Strong"/>
          <w:rFonts w:ascii="Times New Roman" w:eastAsia="Adobe Kaiti Std R" w:hAnsi="Times New Roman" w:cs="Times New Roman"/>
          <w:color w:val="000000" w:themeColor="text1"/>
          <w:sz w:val="24"/>
          <w:szCs w:val="24"/>
        </w:rPr>
        <w:t xml:space="preserve">of </w:t>
      </w:r>
      <w:r w:rsidR="00D90238" w:rsidRPr="00CB551B">
        <w:rPr>
          <w:rFonts w:ascii="Times New Roman" w:eastAsia="Adobe Kaiti Std R" w:hAnsi="Times New Roman" w:cs="Times New Roman"/>
          <w:b/>
          <w:bCs/>
          <w:color w:val="000000" w:themeColor="text1"/>
          <w:sz w:val="24"/>
          <w:szCs w:val="24"/>
        </w:rPr>
        <w:t>Cassava Fluid</w:t>
      </w:r>
    </w:p>
    <w:bookmarkEnd w:id="19"/>
    <w:p w14:paraId="4F724715" w14:textId="03471F1A"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primary corrosive action of </w:t>
      </w:r>
      <w:bookmarkStart w:id="20" w:name="_Hlk196729791"/>
      <w:r w:rsidRPr="00CB551B">
        <w:rPr>
          <w:rFonts w:ascii="Times New Roman" w:eastAsia="Adobe Kaiti Std R" w:hAnsi="Times New Roman" w:cs="Times New Roman"/>
          <w:color w:val="000000" w:themeColor="text1"/>
          <w:sz w:val="24"/>
          <w:szCs w:val="24"/>
        </w:rPr>
        <w:t xml:space="preserve">cassava fluid </w:t>
      </w:r>
      <w:bookmarkEnd w:id="20"/>
      <w:r w:rsidRPr="00CB551B">
        <w:rPr>
          <w:rFonts w:ascii="Times New Roman" w:eastAsia="Adobe Kaiti Std R" w:hAnsi="Times New Roman" w:cs="Times New Roman"/>
          <w:color w:val="000000" w:themeColor="text1"/>
          <w:sz w:val="24"/>
          <w:szCs w:val="24"/>
        </w:rPr>
        <w:t>on mild steel occurs through the following pathways:</w:t>
      </w:r>
    </w:p>
    <w:p w14:paraId="6E1DD6C1"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Acid Attack:</w:t>
      </w:r>
      <w:r w:rsidRPr="00CB551B">
        <w:rPr>
          <w:rFonts w:ascii="Times New Roman" w:eastAsia="Adobe Kaiti Std R" w:hAnsi="Times New Roman" w:cs="Times New Roman"/>
          <w:color w:val="000000" w:themeColor="text1"/>
          <w:sz w:val="24"/>
          <w:szCs w:val="24"/>
        </w:rPr>
        <w:t xml:space="preserve"> Organic acids lower the pH, making the medium highly aggressive toward mild steel, accelerating hydrogen evolution reactions and metal dissolution (Popoola et al., 2013).</w:t>
      </w:r>
    </w:p>
    <w:p w14:paraId="09C49A0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Cyanide Complexation:</w:t>
      </w:r>
      <w:r w:rsidRPr="00CB551B">
        <w:rPr>
          <w:rFonts w:ascii="Times New Roman" w:eastAsia="Adobe Kaiti Std R" w:hAnsi="Times New Roman" w:cs="Times New Roman"/>
          <w:color w:val="000000" w:themeColor="text1"/>
          <w:sz w:val="24"/>
          <w:szCs w:val="24"/>
        </w:rPr>
        <w:t xml:space="preserve"> Cyanide ions form soluble iron-cyanide complexes, preventing the formation of protective oxide layers and allowing continuous corrosion.</w:t>
      </w:r>
    </w:p>
    <w:p w14:paraId="5656F34F" w14:textId="77777777" w:rsidR="00B835A4" w:rsidRPr="00CB551B" w:rsidRDefault="00B835A4" w:rsidP="00CB551B">
      <w:pPr>
        <w:numPr>
          <w:ilvl w:val="0"/>
          <w:numId w:val="15"/>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Chloride-Induced Pitting:</w:t>
      </w:r>
      <w:r w:rsidRPr="00CB551B">
        <w:rPr>
          <w:rFonts w:ascii="Times New Roman" w:eastAsia="Adobe Kaiti Std R" w:hAnsi="Times New Roman" w:cs="Times New Roman"/>
          <w:color w:val="000000" w:themeColor="text1"/>
          <w:sz w:val="24"/>
          <w:szCs w:val="24"/>
        </w:rPr>
        <w:t xml:space="preserve"> Chlorides, even in small amounts, can penetrate and break down any passive film formed on mild steel, leading to localized attacks.</w:t>
      </w:r>
    </w:p>
    <w:p w14:paraId="3508500E" w14:textId="1BF64E18" w:rsidR="00A5090D" w:rsidRPr="00CB551B" w:rsidRDefault="00A5090D" w:rsidP="00CB551B">
      <w:pPr>
        <w:spacing w:before="100" w:beforeAutospacing="1" w:after="100" w:afterAutospacing="1" w:line="360" w:lineRule="auto"/>
        <w:jc w:val="both"/>
        <w:rPr>
          <w:rStyle w:val="Strong"/>
          <w:rFonts w:ascii="Times New Roman" w:eastAsia="Adobe Kaiti Std R" w:hAnsi="Times New Roman" w:cs="Times New Roman"/>
          <w:color w:val="000000" w:themeColor="text1"/>
          <w:sz w:val="24"/>
          <w:szCs w:val="24"/>
        </w:rPr>
      </w:pPr>
      <w:bookmarkStart w:id="21" w:name="_Hlk202661926"/>
      <w:r w:rsidRPr="00CB551B">
        <w:rPr>
          <w:rStyle w:val="Strong"/>
          <w:rFonts w:ascii="Times New Roman" w:eastAsia="Adobe Kaiti Std R" w:hAnsi="Times New Roman" w:cs="Times New Roman"/>
          <w:color w:val="000000" w:themeColor="text1"/>
          <w:sz w:val="24"/>
          <w:szCs w:val="24"/>
        </w:rPr>
        <w:t>2.2.3</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Corrosion in Natural Environments (Cassava Fluid Context)</w:t>
      </w:r>
    </w:p>
    <w:bookmarkEnd w:id="21"/>
    <w:p w14:paraId="5FB0C45B" w14:textId="1E977FA3" w:rsidR="00B835A4" w:rsidRPr="00CB551B" w:rsidRDefault="00B835A4"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Natural fluids like cassava extract can create particularly harsh environments for mild steel. Cassava fluid is rich in organic acids and possibly cyanogenic compounds, which lower the pH and introduce aggressive chemical species capable of significantly accelerating corrosion (Onuchukwu, 1995). The acidic conditions, combined with microbial fermentation byproducts, make cassava fluid a strong corrosive medium.</w:t>
      </w:r>
    </w:p>
    <w:p w14:paraId="7513E521" w14:textId="11A806F6" w:rsidR="00B835A4" w:rsidRPr="00CB551B" w:rsidRDefault="00B835A4" w:rsidP="00CB551B">
      <w:p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Fonts w:ascii="Times New Roman" w:eastAsia="Adobe Kaiti Std R" w:hAnsi="Times New Roman" w:cs="Times New Roman"/>
          <w:color w:val="000000" w:themeColor="text1"/>
          <w:sz w:val="24"/>
          <w:szCs w:val="24"/>
        </w:rPr>
        <w:t>Exposure of mild steel to cassava fluid typically results in rapid material degradation, manifesting as uniform corrosion or localized pitting. Over time, this leads to a significant loss of mechanical integrity, making it crucial to develop effective corrosion protection strategies when using mild steel in cassava-processing industries.</w:t>
      </w:r>
    </w:p>
    <w:p w14:paraId="60C110F0" w14:textId="4F970FC0" w:rsidR="00B835A4"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22" w:name="_Hlk202661956"/>
      <w:r w:rsidRPr="00CB551B">
        <w:rPr>
          <w:rStyle w:val="Strong"/>
          <w:rFonts w:ascii="Times New Roman" w:eastAsia="Adobe Kaiti Std R" w:hAnsi="Times New Roman" w:cs="Times New Roman"/>
          <w:color w:val="000000" w:themeColor="text1"/>
          <w:sz w:val="24"/>
          <w:szCs w:val="24"/>
        </w:rPr>
        <w:t>2.2.4</w:t>
      </w:r>
      <w:r w:rsidRPr="00CB551B">
        <w:rPr>
          <w:rStyle w:val="Strong"/>
          <w:rFonts w:ascii="Times New Roman" w:eastAsia="Adobe Kaiti Std R" w:hAnsi="Times New Roman" w:cs="Times New Roman"/>
          <w:color w:val="000000" w:themeColor="text1"/>
          <w:sz w:val="24"/>
          <w:szCs w:val="24"/>
        </w:rPr>
        <w:tab/>
      </w:r>
      <w:r w:rsidR="00B835A4" w:rsidRPr="00CB551B">
        <w:rPr>
          <w:rStyle w:val="Strong"/>
          <w:rFonts w:ascii="Times New Roman" w:eastAsia="Adobe Kaiti Std R" w:hAnsi="Times New Roman" w:cs="Times New Roman"/>
          <w:color w:val="000000" w:themeColor="text1"/>
          <w:sz w:val="24"/>
          <w:szCs w:val="24"/>
        </w:rPr>
        <w:t>Environmental Factors Influencing Cassava Fluid Corrosivity</w:t>
      </w:r>
    </w:p>
    <w:bookmarkEnd w:id="22"/>
    <w:p w14:paraId="69B3AEF6"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Cassava variety:</w:t>
      </w:r>
      <w:r w:rsidRPr="00CB551B">
        <w:rPr>
          <w:rFonts w:ascii="Times New Roman" w:eastAsia="Adobe Kaiti Std R" w:hAnsi="Times New Roman" w:cs="Times New Roman"/>
          <w:color w:val="000000" w:themeColor="text1"/>
          <w:sz w:val="24"/>
          <w:szCs w:val="24"/>
        </w:rPr>
        <w:t xml:space="preserve"> Different cassava types have varying concentrations of cyanogenic compounds (Cardoso et al., 2005).</w:t>
      </w:r>
    </w:p>
    <w:p w14:paraId="2D4C0329" w14:textId="77777777" w:rsidR="00B835A4"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Processing and storage conditions:</w:t>
      </w:r>
      <w:r w:rsidRPr="00CB551B">
        <w:rPr>
          <w:rFonts w:ascii="Times New Roman" w:eastAsia="Adobe Kaiti Std R" w:hAnsi="Times New Roman" w:cs="Times New Roman"/>
          <w:color w:val="000000" w:themeColor="text1"/>
          <w:sz w:val="24"/>
          <w:szCs w:val="24"/>
        </w:rPr>
        <w:t xml:space="preserve"> Prolonged fermentation increases acid production, thereby intensifying corrosive effects.</w:t>
      </w:r>
    </w:p>
    <w:p w14:paraId="2AF99DD0" w14:textId="7DD112D2" w:rsidR="0030150F" w:rsidRPr="00CB551B" w:rsidRDefault="00B835A4" w:rsidP="00CB551B">
      <w:pPr>
        <w:numPr>
          <w:ilvl w:val="0"/>
          <w:numId w:val="16"/>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Temperature:</w:t>
      </w:r>
      <w:r w:rsidRPr="00CB551B">
        <w:rPr>
          <w:rFonts w:ascii="Times New Roman" w:eastAsia="Adobe Kaiti Std R" w:hAnsi="Times New Roman" w:cs="Times New Roman"/>
          <w:color w:val="000000" w:themeColor="text1"/>
          <w:sz w:val="24"/>
          <w:szCs w:val="24"/>
        </w:rPr>
        <w:t xml:space="preserve"> Higher temperatures during processing or storage accelerate chemical and microbial activities, increasing the corrosion rate.</w:t>
      </w:r>
    </w:p>
    <w:p w14:paraId="31E28F7B" w14:textId="0A1935A0" w:rsidR="0030150F" w:rsidRPr="00CB551B" w:rsidRDefault="00A5090D" w:rsidP="00CB551B">
      <w:pPr>
        <w:pStyle w:val="Heading3"/>
        <w:spacing w:line="360" w:lineRule="auto"/>
        <w:jc w:val="both"/>
        <w:rPr>
          <w:rFonts w:eastAsia="Adobe Kaiti Std R"/>
          <w:color w:val="000000" w:themeColor="text1"/>
          <w:sz w:val="24"/>
          <w:szCs w:val="24"/>
        </w:rPr>
      </w:pPr>
      <w:bookmarkStart w:id="23" w:name="_Hlk202661990"/>
      <w:r w:rsidRPr="00CB551B">
        <w:rPr>
          <w:rFonts w:eastAsia="Adobe Kaiti Std R"/>
          <w:color w:val="000000" w:themeColor="text1"/>
          <w:sz w:val="24"/>
          <w:szCs w:val="24"/>
        </w:rPr>
        <w:t>2.3</w:t>
      </w:r>
      <w:r w:rsidRPr="00CB551B">
        <w:rPr>
          <w:rFonts w:eastAsia="Adobe Kaiti Std R"/>
          <w:color w:val="000000" w:themeColor="text1"/>
          <w:sz w:val="24"/>
          <w:szCs w:val="24"/>
        </w:rPr>
        <w:tab/>
      </w:r>
      <w:r w:rsidR="0030150F" w:rsidRPr="00CB551B">
        <w:rPr>
          <w:rFonts w:eastAsia="Adobe Kaiti Std R"/>
          <w:color w:val="000000" w:themeColor="text1"/>
          <w:sz w:val="24"/>
          <w:szCs w:val="24"/>
        </w:rPr>
        <w:t>Mechanisms of Corrosion Inhibition</w:t>
      </w:r>
    </w:p>
    <w:bookmarkEnd w:id="23"/>
    <w:p w14:paraId="5BA7268B" w14:textId="77777777" w:rsidR="0030150F" w:rsidRPr="00CB551B" w:rsidRDefault="0030150F"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Corrosion inhibition refers to the deliberate reduction of the corrosion rate of metals by the addition of certain chemical substances called inhibitors into the corrosive medium. These inhibitors function primarily by interfering with the electrochemical processes responsible for corrosion, offering a means to protect metals like mild steel, especially in aggressive environments such as cassava fluid.</w:t>
      </w:r>
    </w:p>
    <w:p w14:paraId="367E7990" w14:textId="0A170A17" w:rsidR="0030150F"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bookmarkStart w:id="24" w:name="_Hlk202662008"/>
      <w:r w:rsidRPr="00CB551B">
        <w:rPr>
          <w:rStyle w:val="Strong"/>
          <w:rFonts w:ascii="Times New Roman" w:eastAsia="Adobe Kaiti Std R" w:hAnsi="Times New Roman" w:cs="Times New Roman"/>
          <w:color w:val="000000" w:themeColor="text1"/>
          <w:sz w:val="24"/>
          <w:szCs w:val="24"/>
        </w:rPr>
        <w:t>2.3.1</w:t>
      </w:r>
      <w:r w:rsidRPr="00CB551B">
        <w:rPr>
          <w:rStyle w:val="Strong"/>
          <w:rFonts w:ascii="Times New Roman" w:eastAsia="Adobe Kaiti Std R" w:hAnsi="Times New Roman" w:cs="Times New Roman"/>
          <w:color w:val="000000" w:themeColor="text1"/>
          <w:sz w:val="24"/>
          <w:szCs w:val="24"/>
        </w:rPr>
        <w:tab/>
      </w:r>
      <w:r w:rsidR="0030150F" w:rsidRPr="00CB551B">
        <w:rPr>
          <w:rStyle w:val="Strong"/>
          <w:rFonts w:ascii="Times New Roman" w:eastAsia="Adobe Kaiti Std R" w:hAnsi="Times New Roman" w:cs="Times New Roman"/>
          <w:color w:val="000000" w:themeColor="text1"/>
          <w:sz w:val="24"/>
          <w:szCs w:val="24"/>
        </w:rPr>
        <w:t>Primary Mechanisms of Corrosion Inhibition:</w:t>
      </w:r>
    </w:p>
    <w:bookmarkEnd w:id="24"/>
    <w:p w14:paraId="2D0A65B3" w14:textId="36B04EC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Adsorption on the Metal Surface:</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key mechanism through which inhibitors function is by adsorbing onto the metal surface to form a protective film. This film acts as a physical barrier that isolates the metal from corrosive species like hydrogen ions, oxygen, and chloride ions (Bentiss et al., 2000).</w:t>
      </w:r>
      <w:r w:rsidR="00774FF5"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Adsorption may be physical (physisorption) involving weak van der Waals forces, or chemical (chemisorption) involving the formation of covalent or coordinate bonds between inhibitor molecules and the metal atoms.</w:t>
      </w:r>
    </w:p>
    <w:p w14:paraId="02EC5C72" w14:textId="5286425D"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Blocking of Active Sites: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cover the active anodic and/or cathodic sites on the metal surface, thereby reducing the number of available sites where corrosion reactions can occur (Fouda et al., 2009). This process either slows down the metal dissolution (anodic inhibition), the reduction reactions (cathodic inhibition), or both (mixed-type inhibition).</w:t>
      </w:r>
    </w:p>
    <w:p w14:paraId="40A341C7" w14:textId="699C4D8F"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Film Formation:</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Some inhibitors promote the formation of a stable, adherent layer composed of oxide or organic compounds on the metal surface. This layer reduces permeability to aggressive ions and moisture, significantly limiting corrosion (Obot &amp; Obi-Egbedi, 2010).</w:t>
      </w:r>
    </w:p>
    <w:p w14:paraId="521F4A42" w14:textId="1C507734"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Complexation with Metal Ions:</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Certain inhibitors can react with metal ions produced during corrosion (such as Fe²⁺) to form insoluble complexes. These complexes may deposit on the metal surface, enhancing the protective barrier (Umoren et al., 2006).</w:t>
      </w:r>
    </w:p>
    <w:p w14:paraId="2C757A53" w14:textId="602E2051" w:rsidR="0030150F" w:rsidRPr="00CB551B" w:rsidRDefault="0030150F" w:rsidP="00CB551B">
      <w:pPr>
        <w:numPr>
          <w:ilvl w:val="0"/>
          <w:numId w:val="17"/>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Alteration of the Corrosive Environment:</w:t>
      </w:r>
      <w:r w:rsidR="0094526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Inhibitors may also function by increasing the pH of the surrounding environment or by scavenging dissolved oxygen, thus reducing the aggressiveness of the medium (Schmuki et al., 1993).</w:t>
      </w:r>
    </w:p>
    <w:p w14:paraId="1856FF76" w14:textId="704B4358" w:rsidR="0017450E" w:rsidRPr="00CB551B" w:rsidRDefault="00BA5366"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25" w:name="_Hlk202662058"/>
      <w:r w:rsidRPr="00CB551B">
        <w:rPr>
          <w:rFonts w:ascii="Times New Roman" w:eastAsia="Adobe Kaiti Std R" w:hAnsi="Times New Roman" w:cs="Times New Roman"/>
          <w:b/>
          <w:bCs/>
          <w:color w:val="000000" w:themeColor="text1"/>
          <w:sz w:val="24"/>
          <w:szCs w:val="24"/>
        </w:rPr>
        <w:t>2.3.2</w:t>
      </w:r>
      <w:r w:rsidRPr="00CB551B">
        <w:rPr>
          <w:rFonts w:ascii="Times New Roman" w:eastAsia="Adobe Kaiti Std R" w:hAnsi="Times New Roman" w:cs="Times New Roman"/>
          <w:b/>
          <w:bCs/>
          <w:color w:val="000000" w:themeColor="text1"/>
          <w:sz w:val="24"/>
          <w:szCs w:val="24"/>
        </w:rPr>
        <w:tab/>
      </w:r>
      <w:r w:rsidR="0017450E" w:rsidRPr="00CB551B">
        <w:rPr>
          <w:rFonts w:ascii="Times New Roman" w:eastAsia="Adobe Kaiti Std R" w:hAnsi="Times New Roman" w:cs="Times New Roman"/>
          <w:b/>
          <w:bCs/>
          <w:color w:val="000000" w:themeColor="text1"/>
          <w:sz w:val="24"/>
          <w:szCs w:val="24"/>
        </w:rPr>
        <w:t xml:space="preserve">Alteration </w:t>
      </w:r>
      <w:r w:rsidR="00C96439" w:rsidRPr="00CB551B">
        <w:rPr>
          <w:rFonts w:ascii="Times New Roman" w:eastAsia="Adobe Kaiti Std R" w:hAnsi="Times New Roman" w:cs="Times New Roman"/>
          <w:b/>
          <w:bCs/>
          <w:color w:val="000000" w:themeColor="text1"/>
          <w:sz w:val="24"/>
          <w:szCs w:val="24"/>
        </w:rPr>
        <w:t>of</w:t>
      </w:r>
      <w:r w:rsidR="0017450E" w:rsidRPr="00CB551B">
        <w:rPr>
          <w:rFonts w:ascii="Times New Roman" w:eastAsia="Adobe Kaiti Std R" w:hAnsi="Times New Roman" w:cs="Times New Roman"/>
          <w:b/>
          <w:bCs/>
          <w:color w:val="000000" w:themeColor="text1"/>
          <w:sz w:val="24"/>
          <w:szCs w:val="24"/>
        </w:rPr>
        <w:t xml:space="preserve"> Environment </w:t>
      </w:r>
    </w:p>
    <w:bookmarkEnd w:id="25"/>
    <w:p w14:paraId="4DDA190B" w14:textId="1CD8E5D6" w:rsidR="0094526D" w:rsidRPr="00CB551B" w:rsidRDefault="0017450E"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Simple changes in environment may make an appreciable difference in corrosion of metals and should be considered as a means of combating corrosion. Oxygen is an important factor, and its removal or addition may cause marked changes in corrosion. The treatment of boiter feed water, for instance, to remove oxygen greatly reduces the corrosiveness of water on steel. Inter-gas purging and blanketing of many solutions, particularly acidic media, generally minimizing air or oxygen content. Corrosiveness or acid media to stainless alloys, on the other hand, may be reduced by aeration because of the formation of passive oxide films. Reduction in temperature will almost always be beneficial with respect to reducing corrosion. Reduction in velocity and turbulence will generally result in reduced corrosion, an exception being where solids may collect on surfaces and cause pitting. Where PH value can be modified it will generally be beneficial to hold acid level to a minimum. Where acid additions are made in batch processes, it may be beneficial to add them last so as to obtain maximum dilution and minimum acid concentration and exposure time. Alkaline PH values are less critical than acid values with respect to controlling corrosion.</w:t>
      </w:r>
      <w:r w:rsidR="00775D78"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Elimination of moisture can and frequently does minimize, if not prevent, corrosion of metals, and this possibility of environmental alteration should always be considered.</w:t>
      </w:r>
    </w:p>
    <w:p w14:paraId="07694A63" w14:textId="0D04BB5E"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b/>
          <w:bCs/>
          <w:color w:val="000000" w:themeColor="text1"/>
          <w:sz w:val="24"/>
          <w:szCs w:val="24"/>
        </w:rPr>
      </w:pPr>
      <w:bookmarkStart w:id="26" w:name="_Hlk202662161"/>
      <w:r w:rsidRPr="00CB551B">
        <w:rPr>
          <w:rFonts w:ascii="Times New Roman" w:eastAsia="Adobe Kaiti Std R" w:hAnsi="Times New Roman" w:cs="Times New Roman"/>
          <w:b/>
          <w:bCs/>
          <w:color w:val="000000" w:themeColor="text1"/>
          <w:sz w:val="24"/>
          <w:szCs w:val="24"/>
        </w:rPr>
        <w:t>2.4</w:t>
      </w:r>
      <w:r w:rsidR="001071EF" w:rsidRPr="00CB551B">
        <w:rPr>
          <w:rFonts w:ascii="Times New Roman" w:eastAsia="Adobe Kaiti Std R" w:hAnsi="Times New Roman" w:cs="Times New Roman"/>
          <w:b/>
          <w:bCs/>
          <w:color w:val="000000" w:themeColor="text1"/>
          <w:sz w:val="24"/>
          <w:szCs w:val="24"/>
        </w:rPr>
        <w:tab/>
      </w:r>
      <w:r w:rsidR="0094526D" w:rsidRPr="00CB551B">
        <w:rPr>
          <w:rFonts w:ascii="Times New Roman" w:eastAsia="Adobe Kaiti Std R" w:hAnsi="Times New Roman" w:cs="Times New Roman"/>
          <w:b/>
          <w:bCs/>
          <w:color w:val="000000" w:themeColor="text1"/>
          <w:sz w:val="24"/>
          <w:szCs w:val="24"/>
        </w:rPr>
        <w:t xml:space="preserve">The </w:t>
      </w:r>
      <w:r w:rsidRPr="00CB551B">
        <w:rPr>
          <w:rFonts w:ascii="Times New Roman" w:eastAsia="Adobe Kaiti Std R" w:hAnsi="Times New Roman" w:cs="Times New Roman"/>
          <w:b/>
          <w:bCs/>
          <w:color w:val="000000" w:themeColor="text1"/>
          <w:sz w:val="24"/>
          <w:szCs w:val="24"/>
        </w:rPr>
        <w:t>Active Compound Responsible for Inhibitors</w:t>
      </w:r>
    </w:p>
    <w:bookmarkEnd w:id="26"/>
    <w:p w14:paraId="6D73C963"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The pervasive issue of corrosion continues to pose significant challenges, particularly in industrial applications involving steel. Consequently, extensive efforts have been made to develop effective methods to mitigate or prevent corrosion. Among these, the use of corrosion inhibitors has proven to be a promising strategy. Organic compounds containing nitrogen, oxygen, or specific functional groups have shown considerable potential as corrosion inhibitors in aqueous environments, especially for metals such as aluminum, iron, and copper (Singh et al., 2021).</w:t>
      </w:r>
    </w:p>
    <w:p w14:paraId="0E01D6AD"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 xml:space="preserve">Despite the large variety of compounds that have been identified as effective corrosion inhibitors, ongoing research seeks to discover new inhibitors with greater efficiency tailored to specific </w:t>
      </w:r>
      <w:r w:rsidRPr="00CB551B">
        <w:rPr>
          <w:rFonts w:ascii="Times New Roman" w:eastAsia="Adobe Kaiti Std R" w:hAnsi="Times New Roman" w:cs="Times New Roman"/>
          <w:color w:val="000000" w:themeColor="text1"/>
          <w:kern w:val="0"/>
          <w:sz w:val="24"/>
          <w:szCs w:val="24"/>
          <w14:ligatures w14:val="none"/>
        </w:rPr>
        <w:lastRenderedPageBreak/>
        <w:t>environments and conditions. The effectiveness of any given inhibitor is largely influenced by its molecular structure and the nature of the corrosive medium. This study will focus specifically on the application of amino acid-based inhibitors.</w:t>
      </w:r>
    </w:p>
    <w:p w14:paraId="0D743748" w14:textId="64BCE440" w:rsidR="00F20700"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r w:rsidRPr="00CB551B">
        <w:rPr>
          <w:rFonts w:ascii="Times New Roman" w:eastAsia="Adobe Kaiti Std R" w:hAnsi="Times New Roman" w:cs="Times New Roman"/>
          <w:color w:val="000000" w:themeColor="text1"/>
          <w:kern w:val="0"/>
          <w:sz w:val="24"/>
          <w:szCs w:val="24"/>
          <w14:ligatures w14:val="none"/>
        </w:rPr>
        <w:t>Amino acids, which are a class of carboxylic acids containing an amine group (–NH₂), are of particular interest. Most naturally occurring amino acids possess the amine group at the α-position relative to the carboxyl group, and their general structure allows for versatile interactions with metallic surfaces. These interactions are critical in inhibiting corrosion processes (Quraishi &amp; Sardar, 2002; Obot &amp; Obi-Egbedi, 2010).</w:t>
      </w:r>
    </w:p>
    <w:p w14:paraId="636E5CD0" w14:textId="591B756A" w:rsidR="0094526D" w:rsidRPr="00CB551B" w:rsidRDefault="00A5090D" w:rsidP="00CB551B">
      <w:pPr>
        <w:spacing w:before="100" w:beforeAutospacing="1" w:after="100" w:afterAutospacing="1" w:line="360" w:lineRule="auto"/>
        <w:jc w:val="both"/>
        <w:rPr>
          <w:rFonts w:ascii="Times New Roman" w:eastAsia="Adobe Kaiti Std R" w:hAnsi="Times New Roman" w:cs="Times New Roman"/>
          <w:color w:val="000000" w:themeColor="text1"/>
          <w:kern w:val="0"/>
          <w:sz w:val="24"/>
          <w:szCs w:val="24"/>
          <w14:ligatures w14:val="none"/>
        </w:rPr>
      </w:pPr>
      <w:bookmarkStart w:id="27" w:name="_Hlk202963737"/>
      <w:r w:rsidRPr="00CB551B">
        <w:rPr>
          <w:rStyle w:val="Strong"/>
          <w:rFonts w:ascii="Times New Roman" w:eastAsia="Adobe Kaiti Std R" w:hAnsi="Times New Roman" w:cs="Times New Roman"/>
          <w:color w:val="000000" w:themeColor="text1"/>
          <w:sz w:val="24"/>
          <w:szCs w:val="24"/>
        </w:rPr>
        <w:t>2.</w:t>
      </w:r>
      <w:r w:rsidR="00775D78" w:rsidRPr="00CB551B">
        <w:rPr>
          <w:rStyle w:val="Strong"/>
          <w:rFonts w:ascii="Times New Roman" w:eastAsia="Adobe Kaiti Std R" w:hAnsi="Times New Roman" w:cs="Times New Roman"/>
          <w:color w:val="000000" w:themeColor="text1"/>
          <w:sz w:val="24"/>
          <w:szCs w:val="24"/>
        </w:rPr>
        <w:t>5</w:t>
      </w:r>
      <w:r w:rsidRPr="00CB551B">
        <w:rPr>
          <w:rStyle w:val="Strong"/>
          <w:rFonts w:ascii="Times New Roman" w:eastAsia="Adobe Kaiti Std R" w:hAnsi="Times New Roman" w:cs="Times New Roman"/>
          <w:color w:val="000000" w:themeColor="text1"/>
          <w:sz w:val="24"/>
          <w:szCs w:val="24"/>
        </w:rPr>
        <w:tab/>
      </w:r>
      <w:r w:rsidR="0094526D" w:rsidRPr="00CB551B">
        <w:rPr>
          <w:rStyle w:val="Strong"/>
          <w:rFonts w:ascii="Times New Roman" w:eastAsia="Adobe Kaiti Std R" w:hAnsi="Times New Roman" w:cs="Times New Roman"/>
          <w:color w:val="000000" w:themeColor="text1"/>
          <w:sz w:val="24"/>
          <w:szCs w:val="24"/>
        </w:rPr>
        <w:t>Structure and Properties of Amino Acids</w:t>
      </w:r>
      <w:bookmarkEnd w:id="27"/>
    </w:p>
    <w:p w14:paraId="1BEB7ED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are typically colorless, crystalline compounds that exhibit high solubility in water, with a few exceptions such as aspartic acid, glutamic acid, cystine, and certain aromatic amino acids. These compounds are generally soluble in both dilute acids and alkalis, but tend to be insoluble in most organic solvents. Precipitation from aqueous solutions can occur through the addition of alcohols (Kumar et al., 2019).</w:t>
      </w:r>
    </w:p>
    <w:p w14:paraId="346CD6F1"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general structure of an amino acid includes a central carbon atom bonded to an amino group (–NH₂), a carboxyl group (–COOH), a hydrogen atom, and a distinctive side chain represented by the R group, which determines the specific properties of each amino acid.</w:t>
      </w:r>
    </w:p>
    <w:p w14:paraId="4E7EAC2C"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Proteins are constructed from approximately twenty standard amino acids. For the purposes of this study, particular focus will be placed on leucine, alanine, methionine, and glutamic acid, due to their potential applications in corrosion inhibition (Patel &amp; Jauhari, 2011).</w:t>
      </w:r>
    </w:p>
    <w:p w14:paraId="6C9FFEE8"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Amino acids can be classified into three main categories based on their chemical structure:</w:t>
      </w:r>
    </w:p>
    <w:p w14:paraId="5102EBD6"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Aliphatic amino acids</w:t>
      </w:r>
      <w:r w:rsidRPr="00CB551B">
        <w:rPr>
          <w:rFonts w:ascii="Times New Roman" w:eastAsia="Adobe Kaiti Std R" w:hAnsi="Times New Roman" w:cs="Times New Roman"/>
          <w:color w:val="000000" w:themeColor="text1"/>
          <w:sz w:val="24"/>
          <w:szCs w:val="24"/>
        </w:rPr>
        <w:t>,</w:t>
      </w:r>
    </w:p>
    <w:p w14:paraId="781E5DC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Aromatic amino acids</w:t>
      </w:r>
      <w:r w:rsidRPr="00CB551B">
        <w:rPr>
          <w:rFonts w:ascii="Times New Roman" w:eastAsia="Adobe Kaiti Std R" w:hAnsi="Times New Roman" w:cs="Times New Roman"/>
          <w:color w:val="000000" w:themeColor="text1"/>
          <w:sz w:val="24"/>
          <w:szCs w:val="24"/>
        </w:rPr>
        <w:t>, and</w:t>
      </w:r>
    </w:p>
    <w:p w14:paraId="3FFFE6B2" w14:textId="77777777" w:rsidR="0094526D" w:rsidRPr="00CB551B" w:rsidRDefault="0094526D" w:rsidP="00CB551B">
      <w:pPr>
        <w:numPr>
          <w:ilvl w:val="0"/>
          <w:numId w:val="20"/>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Heterocyclic amino acids</w:t>
      </w:r>
      <w:r w:rsidRPr="00CB551B">
        <w:rPr>
          <w:rFonts w:ascii="Times New Roman" w:eastAsia="Adobe Kaiti Std R" w:hAnsi="Times New Roman" w:cs="Times New Roman"/>
          <w:color w:val="000000" w:themeColor="text1"/>
          <w:sz w:val="24"/>
          <w:szCs w:val="24"/>
        </w:rPr>
        <w:t>.</w:t>
      </w:r>
    </w:p>
    <w:p w14:paraId="57420105" w14:textId="77777777"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categories may further be subdivided based on functional group characteristics:</w:t>
      </w:r>
    </w:p>
    <w:p w14:paraId="1A2E0C2A"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Neutral</w:t>
      </w:r>
      <w:r w:rsidRPr="00CB551B">
        <w:rPr>
          <w:rFonts w:ascii="Times New Roman" w:eastAsia="Adobe Kaiti Std R" w:hAnsi="Times New Roman" w:cs="Times New Roman"/>
          <w:color w:val="000000" w:themeColor="text1"/>
          <w:sz w:val="24"/>
          <w:szCs w:val="24"/>
        </w:rPr>
        <w:t>: containing one –NH₂ and one –COOH group.</w:t>
      </w:r>
    </w:p>
    <w:p w14:paraId="73955795"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lastRenderedPageBreak/>
        <w:t>Acidic</w:t>
      </w:r>
      <w:r w:rsidRPr="00CB551B">
        <w:rPr>
          <w:rFonts w:ascii="Times New Roman" w:eastAsia="Adobe Kaiti Std R" w:hAnsi="Times New Roman" w:cs="Times New Roman"/>
          <w:color w:val="000000" w:themeColor="text1"/>
          <w:sz w:val="24"/>
          <w:szCs w:val="24"/>
        </w:rPr>
        <w:t>: possessing one –NH₂ and two –COOH groups.</w:t>
      </w:r>
    </w:p>
    <w:p w14:paraId="434DF567" w14:textId="77777777" w:rsidR="0094526D" w:rsidRPr="00CB551B" w:rsidRDefault="0094526D" w:rsidP="00CB551B">
      <w:pPr>
        <w:numPr>
          <w:ilvl w:val="0"/>
          <w:numId w:val="21"/>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Basic</w:t>
      </w:r>
      <w:r w:rsidRPr="00CB551B">
        <w:rPr>
          <w:rFonts w:ascii="Times New Roman" w:eastAsia="Adobe Kaiti Std R" w:hAnsi="Times New Roman" w:cs="Times New Roman"/>
          <w:color w:val="000000" w:themeColor="text1"/>
          <w:sz w:val="24"/>
          <w:szCs w:val="24"/>
        </w:rPr>
        <w:t>: containing two –NH₂ groups or a –NH₂ group and other basic groups such as guanidino or imidazole, in addition to one –COOH group.</w:t>
      </w:r>
    </w:p>
    <w:p w14:paraId="1BEDD94A" w14:textId="610EE424" w:rsidR="0094526D" w:rsidRPr="00CB551B" w:rsidRDefault="00A5090D" w:rsidP="00CB551B">
      <w:pPr>
        <w:pStyle w:val="Heading3"/>
        <w:spacing w:line="360" w:lineRule="auto"/>
        <w:jc w:val="both"/>
        <w:rPr>
          <w:rFonts w:eastAsia="Adobe Kaiti Std R"/>
          <w:color w:val="000000" w:themeColor="text1"/>
          <w:sz w:val="24"/>
          <w:szCs w:val="24"/>
        </w:rPr>
      </w:pPr>
      <w:bookmarkStart w:id="28" w:name="_Hlk202963759"/>
      <w:r w:rsidRPr="00CB551B">
        <w:rPr>
          <w:rStyle w:val="Strong"/>
          <w:rFonts w:eastAsia="Adobe Kaiti Std R"/>
          <w:b/>
          <w:bCs/>
          <w:color w:val="000000" w:themeColor="text1"/>
          <w:sz w:val="24"/>
          <w:szCs w:val="24"/>
        </w:rPr>
        <w:t>2.</w:t>
      </w:r>
      <w:r w:rsidR="001071EF" w:rsidRPr="00CB551B">
        <w:rPr>
          <w:rStyle w:val="Strong"/>
          <w:rFonts w:eastAsia="Adobe Kaiti Std R"/>
          <w:b/>
          <w:bCs/>
          <w:color w:val="000000" w:themeColor="text1"/>
          <w:sz w:val="24"/>
          <w:szCs w:val="24"/>
        </w:rPr>
        <w:t>6</w:t>
      </w:r>
      <w:r w:rsidRPr="00CB551B">
        <w:rPr>
          <w:rStyle w:val="Strong"/>
          <w:rFonts w:eastAsia="Adobe Kaiti Std R"/>
          <w:b/>
          <w:bCs/>
          <w:color w:val="000000" w:themeColor="text1"/>
          <w:sz w:val="24"/>
          <w:szCs w:val="24"/>
        </w:rPr>
        <w:tab/>
      </w:r>
      <w:r w:rsidR="0094526D" w:rsidRPr="00CB551B">
        <w:rPr>
          <w:rStyle w:val="Strong"/>
          <w:rFonts w:eastAsia="Adobe Kaiti Std R"/>
          <w:b/>
          <w:bCs/>
          <w:color w:val="000000" w:themeColor="text1"/>
          <w:sz w:val="24"/>
          <w:szCs w:val="24"/>
        </w:rPr>
        <w:t>Selected Amino Acids and Their Structural Characteristics</w:t>
      </w:r>
    </w:p>
    <w:bookmarkEnd w:id="28"/>
    <w:p w14:paraId="02ECD43C" w14:textId="0D00C229" w:rsidR="00A916BA"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For the purpose of this research, specific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selected based on their structural features and potential to act as corrosion inhibitors. The amino acid </w:t>
      </w:r>
      <w:r w:rsidR="007714D4" w:rsidRPr="00CB551B">
        <w:rPr>
          <w:rFonts w:ascii="Times New Roman" w:eastAsia="Adobe Kaiti Std R" w:hAnsi="Times New Roman" w:cs="Times New Roman"/>
          <w:color w:val="000000" w:themeColor="text1"/>
          <w:sz w:val="24"/>
          <w:szCs w:val="24"/>
        </w:rPr>
        <w:t>is</w:t>
      </w:r>
      <w:r w:rsidRPr="00CB551B">
        <w:rPr>
          <w:rFonts w:ascii="Times New Roman" w:eastAsia="Adobe Kaiti Std R" w:hAnsi="Times New Roman" w:cs="Times New Roman"/>
          <w:color w:val="000000" w:themeColor="text1"/>
          <w:sz w:val="24"/>
          <w:szCs w:val="24"/>
        </w:rPr>
        <w:t xml:space="preserve"> </w:t>
      </w:r>
      <w:r w:rsidRPr="00CB551B">
        <w:rPr>
          <w:rStyle w:val="Strong"/>
          <w:rFonts w:ascii="Times New Roman" w:eastAsia="Adobe Kaiti Std R" w:hAnsi="Times New Roman" w:cs="Times New Roman"/>
          <w:b w:val="0"/>
          <w:bCs w:val="0"/>
          <w:color w:val="000000" w:themeColor="text1"/>
          <w:sz w:val="24"/>
          <w:szCs w:val="24"/>
        </w:rPr>
        <w:t>neutral</w:t>
      </w:r>
      <w:r w:rsidR="007714D4" w:rsidRPr="00CB551B">
        <w:rPr>
          <w:rStyle w:val="Strong"/>
          <w:rFonts w:ascii="Times New Roman" w:eastAsia="Adobe Kaiti Std R" w:hAnsi="Times New Roman" w:cs="Times New Roman"/>
          <w:b w:val="0"/>
          <w:bCs w:val="0"/>
          <w:color w:val="000000" w:themeColor="text1"/>
          <w:sz w:val="24"/>
          <w:szCs w:val="24"/>
        </w:rPr>
        <w:t xml:space="preserve"> Group</w:t>
      </w:r>
      <w:r w:rsidR="00A916BA" w:rsidRPr="00CB551B">
        <w:rPr>
          <w:rStyle w:val="Strong"/>
          <w:rFonts w:ascii="Times New Roman" w:eastAsia="Adobe Kaiti Std R" w:hAnsi="Times New Roman" w:cs="Times New Roman"/>
          <w:b w:val="0"/>
          <w:bCs w:val="0"/>
          <w:color w:val="000000" w:themeColor="text1"/>
          <w:sz w:val="24"/>
          <w:szCs w:val="24"/>
        </w:rPr>
        <w:t>.</w:t>
      </w:r>
    </w:p>
    <w:p w14:paraId="68F17B1E" w14:textId="77777777" w:rsidR="0094526D" w:rsidRPr="00CB551B" w:rsidRDefault="0094526D"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Style w:val="Strong"/>
          <w:rFonts w:ascii="Times New Roman" w:eastAsia="Adobe Kaiti Std R" w:hAnsi="Times New Roman" w:cs="Times New Roman"/>
          <w:i w:val="0"/>
          <w:iCs w:val="0"/>
          <w:color w:val="000000" w:themeColor="text1"/>
          <w:sz w:val="24"/>
          <w:szCs w:val="24"/>
        </w:rPr>
        <w:t>Neutral Group</w:t>
      </w:r>
    </w:p>
    <w:p w14:paraId="62B0C081" w14:textId="77777777" w:rsidR="007801D3" w:rsidRPr="00CB551B" w:rsidRDefault="0094526D" w:rsidP="00CB551B">
      <w:pPr>
        <w:numPr>
          <w:ilvl w:val="0"/>
          <w:numId w:val="22"/>
        </w:numPr>
        <w:spacing w:before="100" w:beforeAutospacing="1" w:after="100" w:afterAutospacing="1" w:line="360" w:lineRule="auto"/>
        <w:jc w:val="both"/>
        <w:rPr>
          <w:rStyle w:val="Strong"/>
          <w:rFonts w:ascii="Times New Roman" w:eastAsia="Adobe Kaiti Std R" w:hAnsi="Times New Roman" w:cs="Times New Roman"/>
          <w:b w:val="0"/>
          <w:bCs w:val="0"/>
          <w:color w:val="000000" w:themeColor="text1"/>
          <w:sz w:val="24"/>
          <w:szCs w:val="24"/>
        </w:rPr>
      </w:pPr>
      <w:r w:rsidRPr="00CB551B">
        <w:rPr>
          <w:rStyle w:val="Strong"/>
          <w:rFonts w:ascii="Times New Roman" w:eastAsia="Adobe Kaiti Std R" w:hAnsi="Times New Roman" w:cs="Times New Roman"/>
          <w:color w:val="000000" w:themeColor="text1"/>
          <w:sz w:val="24"/>
          <w:szCs w:val="24"/>
        </w:rPr>
        <w:t>Leucine</w:t>
      </w:r>
    </w:p>
    <w:p w14:paraId="130D1B99" w14:textId="19C5CF7E"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A916BA"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CH₃–CH₂–CH(CH₃)–CH(NH₂)–COOH</w:t>
      </w:r>
      <w:r w:rsidRPr="00CB551B">
        <w:rPr>
          <w:rFonts w:ascii="Times New Roman" w:eastAsia="Adobe Kaiti Std R" w:hAnsi="Times New Roman" w:cs="Times New Roman"/>
          <w:color w:val="000000" w:themeColor="text1"/>
          <w:sz w:val="24"/>
          <w:szCs w:val="24"/>
        </w:rPr>
        <w:br/>
        <w:t>Leucine is a branched-chain amino acid that contributes to hydrophobic interactions on metal surfaces, potentially forming protective layers.</w:t>
      </w:r>
    </w:p>
    <w:p w14:paraId="1C692144"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Alanin</w:t>
      </w:r>
      <w:r w:rsidR="007801D3" w:rsidRPr="00CB551B">
        <w:rPr>
          <w:rStyle w:val="Strong"/>
          <w:rFonts w:ascii="Times New Roman" w:eastAsia="Adobe Kaiti Std R" w:hAnsi="Times New Roman" w:cs="Times New Roman"/>
          <w:color w:val="000000" w:themeColor="text1"/>
          <w:sz w:val="24"/>
          <w:szCs w:val="24"/>
        </w:rPr>
        <w:t>e</w:t>
      </w:r>
    </w:p>
    <w:p w14:paraId="78E86D0F" w14:textId="27B66439"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CH₃–CH(NH₂)–COOH</w:t>
      </w:r>
      <w:r w:rsidRPr="00CB551B">
        <w:rPr>
          <w:rFonts w:ascii="Times New Roman" w:eastAsia="Adobe Kaiti Std R" w:hAnsi="Times New Roman" w:cs="Times New Roman"/>
          <w:color w:val="000000" w:themeColor="text1"/>
          <w:sz w:val="24"/>
          <w:szCs w:val="24"/>
        </w:rPr>
        <w:br/>
        <w:t>Alanine is a simple aliphatic amino acid, often considered a reference in corrosion inhibition due to its small size and stable nature.</w:t>
      </w:r>
    </w:p>
    <w:p w14:paraId="2E9F15C3" w14:textId="77777777" w:rsidR="007801D3" w:rsidRPr="00CB551B" w:rsidRDefault="0094526D" w:rsidP="00CB551B">
      <w:pPr>
        <w:numPr>
          <w:ilvl w:val="0"/>
          <w:numId w:val="22"/>
        </w:num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Style w:val="Strong"/>
          <w:rFonts w:ascii="Times New Roman" w:eastAsia="Adobe Kaiti Std R" w:hAnsi="Times New Roman" w:cs="Times New Roman"/>
          <w:color w:val="000000" w:themeColor="text1"/>
          <w:sz w:val="24"/>
          <w:szCs w:val="24"/>
        </w:rPr>
        <w:t>Methionine</w:t>
      </w:r>
    </w:p>
    <w:p w14:paraId="51DF2F28" w14:textId="67CFBDEF" w:rsidR="0094526D" w:rsidRPr="00CB551B" w:rsidRDefault="0094526D"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Structure:</w:t>
      </w:r>
      <w:r w:rsidR="007801D3"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CH₃–S–CH₂–CH₂–CH(NH₂)–COOH</w:t>
      </w:r>
      <w:r w:rsidRPr="00CB551B">
        <w:rPr>
          <w:rFonts w:ascii="Times New Roman" w:eastAsia="Adobe Kaiti Std R" w:hAnsi="Times New Roman" w:cs="Times New Roman"/>
          <w:color w:val="000000" w:themeColor="text1"/>
          <w:sz w:val="24"/>
          <w:szCs w:val="24"/>
        </w:rPr>
        <w:br/>
        <w:t>Methionine contains a sulfur group which may enhance its coordination with metal ions, improving its inhibitory effect.</w:t>
      </w:r>
    </w:p>
    <w:p w14:paraId="3B2F4723" w14:textId="74D5D55E"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bookmarkStart w:id="29" w:name="_Hlk202963810"/>
      <w:r w:rsidRPr="00CB551B">
        <w:rPr>
          <w:rFonts w:ascii="Times New Roman" w:eastAsia="Adobe Kaiti Std R" w:hAnsi="Times New Roman" w:cs="Times New Roman"/>
          <w:b/>
          <w:bCs/>
          <w:color w:val="000000" w:themeColor="text1"/>
          <w:sz w:val="24"/>
          <w:szCs w:val="24"/>
        </w:rPr>
        <w:t xml:space="preserve"> 2.</w:t>
      </w:r>
      <w:r w:rsidR="001071EF" w:rsidRPr="00CB551B">
        <w:rPr>
          <w:rFonts w:ascii="Times New Roman" w:eastAsia="Adobe Kaiti Std R" w:hAnsi="Times New Roman" w:cs="Times New Roman"/>
          <w:b/>
          <w:bCs/>
          <w:color w:val="000000" w:themeColor="text1"/>
          <w:sz w:val="24"/>
          <w:szCs w:val="24"/>
        </w:rPr>
        <w:t>7</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Control </w:t>
      </w:r>
    </w:p>
    <w:bookmarkEnd w:id="29"/>
    <w:p w14:paraId="1FC8D864" w14:textId="38BA7A8F"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following methods are commonly used to protect metals </w:t>
      </w:r>
      <w:r w:rsidR="00FC4976" w:rsidRPr="00CB551B">
        <w:rPr>
          <w:rFonts w:ascii="Times New Roman" w:eastAsia="Adobe Kaiti Std R" w:hAnsi="Times New Roman" w:cs="Times New Roman"/>
          <w:color w:val="000000" w:themeColor="text1"/>
          <w:sz w:val="24"/>
          <w:szCs w:val="24"/>
        </w:rPr>
        <w:t>from</w:t>
      </w:r>
      <w:r w:rsidRPr="00CB551B">
        <w:rPr>
          <w:rFonts w:ascii="Times New Roman" w:eastAsia="Adobe Kaiti Std R" w:hAnsi="Times New Roman" w:cs="Times New Roman"/>
          <w:color w:val="000000" w:themeColor="text1"/>
          <w:sz w:val="24"/>
          <w:szCs w:val="24"/>
        </w:rPr>
        <w:t xml:space="preserve"> corrosion: </w:t>
      </w:r>
    </w:p>
    <w:p w14:paraId="7722438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Corrosion inhibitors  </w:t>
      </w:r>
    </w:p>
    <w:p w14:paraId="78856BA7" w14:textId="6F25B2B5"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Surface coating  </w:t>
      </w:r>
    </w:p>
    <w:p w14:paraId="317FEF2A" w14:textId="0CCE804F" w:rsidR="00CB3EE2"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protection </w:t>
      </w:r>
    </w:p>
    <w:p w14:paraId="1406DDBA" w14:textId="37042E45" w:rsidR="009E366F" w:rsidRPr="00CB551B" w:rsidRDefault="00247032"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 xml:space="preserve">Proper equipment design  </w:t>
      </w:r>
    </w:p>
    <w:p w14:paraId="6674D646" w14:textId="77777777" w:rsidR="009E366F" w:rsidRPr="00CB551B" w:rsidRDefault="009E366F" w:rsidP="00CB551B">
      <w:pPr>
        <w:pStyle w:val="ListParagraph"/>
        <w:numPr>
          <w:ilvl w:val="0"/>
          <w:numId w:val="3"/>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Proper material selection  </w:t>
      </w:r>
    </w:p>
    <w:p w14:paraId="2B4D33FE" w14:textId="7DE78E9D"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30" w:name="_Hlk202963847"/>
      <w:r w:rsidRPr="00CB551B">
        <w:rPr>
          <w:rFonts w:ascii="Times New Roman" w:eastAsia="Adobe Kaiti Std R" w:hAnsi="Times New Roman" w:cs="Times New Roman"/>
          <w:b/>
          <w:bCs/>
          <w:color w:val="000000" w:themeColor="text1"/>
          <w:sz w:val="24"/>
          <w:szCs w:val="24"/>
        </w:rPr>
        <w:t>2.</w:t>
      </w:r>
      <w:r w:rsidR="001071EF"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.1</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Corrosion Inhibitors  </w:t>
      </w:r>
      <w:bookmarkEnd w:id="30"/>
    </w:p>
    <w:p w14:paraId="4BD054B7" w14:textId="65A6D9AA"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use of corrosion inhibitors is considered one of the most practical methods for protecting metals and their alloys from corrosion (Hamadi et al., 2018). Inhibitors are chemical substances that, when introduced in small amounts to a corrosive environment, can significantly reduce, slow down, or prevent metal corrosion (Alagbe, 2012; Raja et al., 2014).  </w:t>
      </w:r>
    </w:p>
    <w:p w14:paraId="124EC83A" w14:textId="77777777" w:rsidR="009E366F" w:rsidRPr="00CB551B" w:rsidRDefault="009E366F"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Types of Inhibitors  </w:t>
      </w:r>
    </w:p>
    <w:p w14:paraId="73640114" w14:textId="77777777" w:rsidR="009E366F" w:rsidRPr="00CB551B" w:rsidRDefault="009E366F"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Anodic Inhibitors  </w:t>
      </w:r>
    </w:p>
    <w:p w14:paraId="5E8A5C51" w14:textId="77777777" w:rsidR="009E366F" w:rsidRPr="00CB551B" w:rsidRDefault="009E366F"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Anodic inhibitors are chemical substances that form a protective oxide film on the metal surface, increasing resistance to corrosion.  </w:t>
      </w:r>
    </w:p>
    <w:p w14:paraId="032E9155" w14:textId="77777777" w:rsidR="00C21666" w:rsidRPr="00CB551B" w:rsidRDefault="009E366F"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Compounds such as Na₂SO₃ (sodium sulfite), Na₂CO₃ (sodium carbonate), and Na₃PO₄ (sodium phosphate) contribute to the formation of an insoluble film of iron silicate or iron oxide through the controlled interaction with Fe²⁺ ions, thereby preventing further oxidation and corrosion. </w:t>
      </w:r>
    </w:p>
    <w:p w14:paraId="7B88B621" w14:textId="2F6BD063" w:rsidR="00444A38" w:rsidRPr="00CB551B" w:rsidRDefault="00444A38" w:rsidP="00CB551B">
      <w:pPr>
        <w:pStyle w:val="ListParagraph"/>
        <w:numPr>
          <w:ilvl w:val="1"/>
          <w:numId w:val="4"/>
        </w:numPr>
        <w:spacing w:line="360" w:lineRule="auto"/>
        <w:ind w:left="72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Passivators (Oxidizing Agents as Anodic Inhibitors) Passivators are oxidizing agents such as chromate inhibitors or nitrite inhibitors (NaNO₂), which react with anodically formed Fe²⁺ to create a passive oxide film on the anodic sites of corrosion cells.  </w:t>
      </w:r>
    </w:p>
    <w:p w14:paraId="46C001A8"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Passivators  </w:t>
      </w:r>
    </w:p>
    <w:p w14:paraId="4F0C52A3" w14:textId="77777777"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Chromate Reaction:  </w:t>
      </w:r>
    </w:p>
    <w:p w14:paraId="26CB116E" w14:textId="23EF8244"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w:t>
      </w:r>
      <w:r w:rsidR="008A7812"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7</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H</w:t>
      </w:r>
      <w:r w:rsidRPr="00CB551B">
        <w:rPr>
          <w:rFonts w:ascii="Times New Roman" w:eastAsia="Adobe Kaiti Std R" w:hAnsi="Times New Roman" w:cs="Times New Roman"/>
          <w:color w:val="000000" w:themeColor="text1"/>
          <w:sz w:val="24"/>
          <w:szCs w:val="24"/>
          <w:vertAlign w:val="super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Cr</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+ 2NaOH</w:t>
      </w:r>
    </w:p>
    <w:p w14:paraId="5DAE5851" w14:textId="6E229FBD" w:rsidR="00444A38" w:rsidRPr="00CB551B" w:rsidRDefault="00444A38" w:rsidP="00CB551B">
      <w:pPr>
        <w:pStyle w:val="ListParagraph"/>
        <w:numPr>
          <w:ilvl w:val="0"/>
          <w:numId w:val="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Nitrite Reaction:  </w:t>
      </w:r>
    </w:p>
    <w:p w14:paraId="19DE11FA" w14:textId="73AF7FF0"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NaNO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+ 2Fe</w:t>
      </w:r>
      <w:r w:rsidRPr="00CB551B">
        <w:rPr>
          <w:rFonts w:ascii="Times New Roman" w:eastAsia="Adobe Kaiti Std R" w:hAnsi="Times New Roman" w:cs="Times New Roman"/>
          <w:color w:val="000000" w:themeColor="text1"/>
          <w:sz w:val="24"/>
          <w:szCs w:val="24"/>
          <w:vertAlign w:val="superscript"/>
        </w:rPr>
        <w:t>++</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O </w:t>
      </w:r>
      <w:r w:rsidR="008A7812"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NH</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Fe</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NaOH</w:t>
      </w:r>
    </w:p>
    <w:p w14:paraId="4BEE89C7" w14:textId="3D8D65D5" w:rsidR="00C96439"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113EB316"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342E5D89"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19F637AE" w14:textId="77777777" w:rsidR="00C21666" w:rsidRPr="00CB551B" w:rsidRDefault="00444A38" w:rsidP="00CB551B">
      <w:pPr>
        <w:pStyle w:val="ListParagraph"/>
        <w:numPr>
          <w:ilvl w:val="0"/>
          <w:numId w:val="4"/>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Cathodic Inhibitors  </w:t>
      </w:r>
    </w:p>
    <w:p w14:paraId="43D88AF6" w14:textId="7E338806"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Cathodic inhibitors reduce corrosion by slowing down the reduction reaction rate in the electrochemical corrosion process. They achieve this by blocking cathodic sites through precipitation. Cathodic inhibitors are effective when they significantly slow down the cathodic reaction.  </w:t>
      </w:r>
    </w:p>
    <w:p w14:paraId="6557CAD1" w14:textId="77777777" w:rsidR="00444A38" w:rsidRPr="00CB551B" w:rsidRDefault="00444A38"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Examples of Cathodic Inhibitors  </w:t>
      </w:r>
    </w:p>
    <w:p w14:paraId="75F24EFD" w14:textId="3A614BC8" w:rsidR="00444A38" w:rsidRPr="00CB551B" w:rsidRDefault="00444A38"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 Precipitation Inducing Compounds ZnSO₄, MgSO₄, and Ca(HCO₃)₂</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These compounds inhibit cathodic reactions by forming insoluble Zn(OH)₂ or Mg(OH)₂ films.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Alternatively, they form CaCO₃ films in the presence of cathodically generated hydroxyl (OH⁻) ions in neutral or alkaline environments.  </w:t>
      </w:r>
    </w:p>
    <w:p w14:paraId="64CFFA86" w14:textId="01888204"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b.</w:t>
      </w:r>
      <w:r w:rsidRPr="00CB551B">
        <w:rPr>
          <w:rFonts w:ascii="Times New Roman" w:eastAsia="Adobe Kaiti Std R" w:hAnsi="Times New Roman" w:cs="Times New Roman"/>
          <w:color w:val="000000" w:themeColor="text1"/>
          <w:sz w:val="24"/>
          <w:szCs w:val="24"/>
        </w:rPr>
        <w:t xml:space="preserve"> Oxygen Scavengers</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are compounds that react with dissolved oxygen, removing it from neutral or alkaline corrosive environments. Examples include:</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Sodium sulphite (Na₂SO₃)</w:t>
      </w:r>
      <w:r w:rsidR="00BB1BC7"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Hydrazine (N₂H₄) (commonly used in boiler corrosion prevention)  </w:t>
      </w:r>
    </w:p>
    <w:p w14:paraId="19CAC3E5"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compounds are particularly effective in high-temperature environments.  </w:t>
      </w:r>
    </w:p>
    <w:p w14:paraId="12C9DA2C" w14:textId="77777777" w:rsidR="001E7781" w:rsidRPr="00CB551B" w:rsidRDefault="001E778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Reactions of Oxygen Scavengers  </w:t>
      </w:r>
    </w:p>
    <w:p w14:paraId="7CD19EEC" w14:textId="4F44BDB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Sodium Sulphite Reaction: 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 </w:t>
      </w:r>
      <w:r w:rsidR="00AF701D" w:rsidRPr="00CB551B">
        <w:rPr>
          <w:rFonts w:ascii="Times New Roman" w:eastAsia="Adobe Kaiti Std R" w:hAnsi="Times New Roman" w:cs="Times New Roman"/>
          <w:color w:val="000000" w:themeColor="text1"/>
          <w:sz w:val="24"/>
          <w:szCs w:val="24"/>
          <w:vertAlign w:val="superscript"/>
        </w:rPr>
        <w:t>1</w:t>
      </w:r>
      <w:r w:rsidR="00AF701D" w:rsidRPr="00CB551B">
        <w:rPr>
          <w:rFonts w:ascii="Times New Roman" w:eastAsia="Adobe Kaiti Std R" w:hAnsi="Times New Roman" w:cs="Times New Roman"/>
          <w:color w:val="000000" w:themeColor="text1"/>
          <w:sz w:val="24"/>
          <w:szCs w:val="24"/>
        </w:rPr>
        <w:t>/</w:t>
      </w:r>
      <w:r w:rsidR="00AF701D"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Na</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SO</w:t>
      </w:r>
      <w:r w:rsidRPr="00CB551B">
        <w:rPr>
          <w:rFonts w:ascii="Times New Roman" w:eastAsia="Adobe Kaiti Std R" w:hAnsi="Times New Roman" w:cs="Times New Roman"/>
          <w:color w:val="000000" w:themeColor="text1"/>
          <w:sz w:val="24"/>
          <w:szCs w:val="24"/>
          <w:vertAlign w:val="subscript"/>
        </w:rPr>
        <w:t>4</w:t>
      </w:r>
    </w:p>
    <w:p w14:paraId="191412CB" w14:textId="5D822F33"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Hydrazine Reaction: 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H</w:t>
      </w:r>
      <w:r w:rsidRPr="00CB551B">
        <w:rPr>
          <w:rFonts w:ascii="Times New Roman" w:eastAsia="Adobe Kaiti Std R" w:hAnsi="Times New Roman" w:cs="Times New Roman"/>
          <w:color w:val="000000" w:themeColor="text1"/>
          <w:sz w:val="24"/>
          <w:szCs w:val="24"/>
          <w:vertAlign w:val="subscript"/>
        </w:rPr>
        <w:t>4</w:t>
      </w:r>
      <w:r w:rsidRPr="00CB551B">
        <w:rPr>
          <w:rFonts w:ascii="Times New Roman" w:eastAsia="Adobe Kaiti Std R" w:hAnsi="Times New Roman" w:cs="Times New Roman"/>
          <w:color w:val="000000" w:themeColor="text1"/>
          <w:sz w:val="24"/>
          <w:szCs w:val="24"/>
        </w:rPr>
        <w:t xml:space="preserve"> + O</w:t>
      </w:r>
      <w:r w:rsidRPr="00CB551B">
        <w:rPr>
          <w:rFonts w:ascii="Times New Roman" w:eastAsia="Adobe Kaiti Std R" w:hAnsi="Times New Roman" w:cs="Times New Roman"/>
          <w:color w:val="000000" w:themeColor="text1"/>
          <w:sz w:val="24"/>
          <w:szCs w:val="24"/>
          <w:vertAlign w:val="subscript"/>
        </w:rPr>
        <w:t>2</w:t>
      </w:r>
      <w:r w:rsidR="00AF701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N</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 xml:space="preserve"> + 2H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O</w:t>
      </w:r>
    </w:p>
    <w:p w14:paraId="3221C612" w14:textId="77777777" w:rsidR="001E7781"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(Revie and Uhlig, 2008)  </w:t>
      </w:r>
    </w:p>
    <w:p w14:paraId="5B6CDA47" w14:textId="09880ACD" w:rsidR="001E7781" w:rsidRPr="00CB551B" w:rsidRDefault="00AF701D"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w:t>
      </w:r>
      <w:r w:rsidR="00C21666" w:rsidRPr="00CB551B">
        <w:rPr>
          <w:rFonts w:ascii="Times New Roman" w:eastAsia="Adobe Kaiti Std R" w:hAnsi="Times New Roman" w:cs="Times New Roman"/>
          <w:color w:val="000000" w:themeColor="text1"/>
          <w:sz w:val="24"/>
          <w:szCs w:val="24"/>
        </w:rPr>
        <w:t>.</w:t>
      </w:r>
      <w:r w:rsidR="001E7781" w:rsidRPr="00CB551B">
        <w:rPr>
          <w:rFonts w:ascii="Times New Roman" w:eastAsia="Adobe Kaiti Std R" w:hAnsi="Times New Roman" w:cs="Times New Roman"/>
          <w:color w:val="000000" w:themeColor="text1"/>
          <w:sz w:val="24"/>
          <w:szCs w:val="24"/>
        </w:rPr>
        <w:t xml:space="preserve"> Cathodic Poisons</w:t>
      </w:r>
      <w:r w:rsidR="00A5090D" w:rsidRPr="00CB551B">
        <w:rPr>
          <w:rFonts w:ascii="Times New Roman" w:eastAsia="Adobe Kaiti Std R" w:hAnsi="Times New Roman" w:cs="Times New Roman"/>
          <w:color w:val="000000" w:themeColor="text1"/>
          <w:sz w:val="24"/>
          <w:szCs w:val="24"/>
        </w:rPr>
        <w:t>, c</w:t>
      </w:r>
      <w:r w:rsidR="001E7781" w:rsidRPr="00CB551B">
        <w:rPr>
          <w:rFonts w:ascii="Times New Roman" w:eastAsia="Adobe Kaiti Std R" w:hAnsi="Times New Roman" w:cs="Times New Roman"/>
          <w:color w:val="000000" w:themeColor="text1"/>
          <w:sz w:val="24"/>
          <w:szCs w:val="24"/>
        </w:rPr>
        <w:t>ertain compounds slow down the cathodic H₂ evolution reaction in acidic environments by preventing the formation of hydrogen gas. These are referred to as cathodic poisons.  Examples of Cathodic Poisons</w:t>
      </w:r>
      <w:r w:rsidR="00BB1BC7" w:rsidRPr="00CB551B">
        <w:rPr>
          <w:rFonts w:ascii="Times New Roman" w:eastAsia="Adobe Kaiti Std R" w:hAnsi="Times New Roman" w:cs="Times New Roman"/>
          <w:color w:val="000000" w:themeColor="text1"/>
          <w:sz w:val="24"/>
          <w:szCs w:val="24"/>
        </w:rPr>
        <w:t xml:space="preserve"> are</w:t>
      </w:r>
      <w:r w:rsidR="001E7781" w:rsidRPr="00CB551B">
        <w:rPr>
          <w:rFonts w:ascii="Times New Roman" w:eastAsia="Adobe Kaiti Std R" w:hAnsi="Times New Roman" w:cs="Times New Roman"/>
          <w:color w:val="000000" w:themeColor="text1"/>
          <w:sz w:val="24"/>
          <w:szCs w:val="24"/>
        </w:rPr>
        <w:t xml:space="preserve"> Arsenic (As₂O₃)</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Mercury (Hg) salts</w:t>
      </w:r>
      <w:r w:rsidR="00BB1BC7" w:rsidRPr="00CB551B">
        <w:rPr>
          <w:rFonts w:ascii="Times New Roman" w:eastAsia="Adobe Kaiti Std R" w:hAnsi="Times New Roman" w:cs="Times New Roman"/>
          <w:color w:val="000000" w:themeColor="text1"/>
          <w:sz w:val="24"/>
          <w:szCs w:val="24"/>
        </w:rPr>
        <w:t xml:space="preserve">, </w:t>
      </w:r>
      <w:r w:rsidR="001E7781" w:rsidRPr="00CB551B">
        <w:rPr>
          <w:rFonts w:ascii="Times New Roman" w:eastAsia="Adobe Kaiti Std R" w:hAnsi="Times New Roman" w:cs="Times New Roman"/>
          <w:color w:val="000000" w:themeColor="text1"/>
          <w:sz w:val="24"/>
          <w:szCs w:val="24"/>
        </w:rPr>
        <w:t>Antimony (Sb₂O₃)</w:t>
      </w:r>
      <w:r w:rsidR="00BB1BC7" w:rsidRPr="00CB551B">
        <w:rPr>
          <w:rFonts w:ascii="Times New Roman" w:eastAsia="Adobe Kaiti Std R" w:hAnsi="Times New Roman" w:cs="Times New Roman"/>
          <w:color w:val="000000" w:themeColor="text1"/>
          <w:sz w:val="24"/>
          <w:szCs w:val="24"/>
        </w:rPr>
        <w:t>.</w:t>
      </w:r>
    </w:p>
    <w:p w14:paraId="78CFB1EC" w14:textId="2956CB8A" w:rsidR="00693EB6"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Cathodic Poisons</w:t>
      </w:r>
      <w:r w:rsidR="00BB1BC7" w:rsidRPr="00CB551B">
        <w:rPr>
          <w:rFonts w:ascii="Times New Roman" w:eastAsia="Adobe Kaiti Std R" w:hAnsi="Times New Roman" w:cs="Times New Roman"/>
          <w:color w:val="000000" w:themeColor="text1"/>
          <w:sz w:val="24"/>
          <w:szCs w:val="24"/>
        </w:rPr>
        <w:t xml:space="preserve"> are used to </w:t>
      </w:r>
      <w:r w:rsidRPr="00CB551B">
        <w:rPr>
          <w:rFonts w:ascii="Times New Roman" w:eastAsia="Adobe Kaiti Std R" w:hAnsi="Times New Roman" w:cs="Times New Roman"/>
          <w:color w:val="000000" w:themeColor="text1"/>
          <w:sz w:val="24"/>
          <w:szCs w:val="24"/>
        </w:rPr>
        <w:t>prevent hydrogen atoms from forming hydrogen gas, disrupting the corrosion process.</w:t>
      </w:r>
      <w:r w:rsidR="00693EB6" w:rsidRPr="00CB551B">
        <w:rPr>
          <w:rFonts w:ascii="Times New Roman" w:eastAsia="Adobe Kaiti Std R" w:hAnsi="Times New Roman" w:cs="Times New Roman"/>
          <w:color w:val="000000" w:themeColor="text1"/>
          <w:sz w:val="24"/>
          <w:szCs w:val="24"/>
        </w:rPr>
        <w:t xml:space="preserve"> </w:t>
      </w:r>
      <w:r w:rsidR="00C21666" w:rsidRPr="00CB551B">
        <w:rPr>
          <w:rFonts w:ascii="Times New Roman" w:eastAsia="Adobe Kaiti Std R" w:hAnsi="Times New Roman" w:cs="Times New Roman"/>
          <w:color w:val="000000" w:themeColor="text1"/>
          <w:sz w:val="24"/>
          <w:szCs w:val="24"/>
        </w:rPr>
        <w:t xml:space="preserve">They are used advantageously as corrosion inhibitors by stiffening the cathodic reduction processes, ensuring balance with anodic corrosion reactions.  </w:t>
      </w:r>
    </w:p>
    <w:p w14:paraId="0152CD7E" w14:textId="77777777" w:rsidR="001F2DC0" w:rsidRDefault="001F2DC0" w:rsidP="00CB551B">
      <w:pPr>
        <w:spacing w:line="360" w:lineRule="auto"/>
        <w:jc w:val="both"/>
        <w:rPr>
          <w:rFonts w:ascii="Times New Roman" w:eastAsia="Adobe Kaiti Std R" w:hAnsi="Times New Roman" w:cs="Times New Roman"/>
          <w:color w:val="000000" w:themeColor="text1"/>
          <w:sz w:val="24"/>
          <w:szCs w:val="24"/>
        </w:rPr>
      </w:pPr>
    </w:p>
    <w:p w14:paraId="45BE6B44" w14:textId="77777777" w:rsidR="001F2DC0" w:rsidRPr="00CB551B" w:rsidRDefault="001F2DC0" w:rsidP="00CB551B">
      <w:pPr>
        <w:spacing w:line="360" w:lineRule="auto"/>
        <w:jc w:val="both"/>
        <w:rPr>
          <w:rFonts w:ascii="Times New Roman" w:eastAsia="Adobe Kaiti Std R" w:hAnsi="Times New Roman" w:cs="Times New Roman"/>
          <w:color w:val="000000" w:themeColor="text1"/>
          <w:sz w:val="24"/>
          <w:szCs w:val="24"/>
        </w:rPr>
      </w:pPr>
    </w:p>
    <w:p w14:paraId="0D23A995" w14:textId="535F6445" w:rsidR="001E7781" w:rsidRPr="00CB551B" w:rsidRDefault="001E7781"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Inorganic Inhibitors  </w:t>
      </w:r>
    </w:p>
    <w:p w14:paraId="1FAAA26F" w14:textId="3A271489" w:rsidR="00C21666" w:rsidRPr="00CB551B" w:rsidRDefault="001E778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Certain inorganic compounds, such as As₂O₃ (arsenic trioxide) and Sb₂O₃ (antimony trioxide), function as corrosion inhibitors in acidic environments. These inhibitors protect metals by reducing electropositive ion deposition on the metal surface. They lower the overvoltage of the main corrosion reactions, preventing further degradation.</w:t>
      </w:r>
    </w:p>
    <w:p w14:paraId="32499C47" w14:textId="1E77C983"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Inhibitors  </w:t>
      </w:r>
    </w:p>
    <w:p w14:paraId="6A843210" w14:textId="6C43267E" w:rsidR="00C21666"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inhibitors, often referred to as </w:t>
      </w:r>
      <w:r w:rsidR="00693EB6"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film-forming” inhibitors, protect metals by forming a hydrophobic film on their surface</w:t>
      </w:r>
      <w:r w:rsidR="00AC66D2" w:rsidRPr="00CB551B">
        <w:rPr>
          <w:rFonts w:ascii="Times New Roman" w:eastAsia="Adobe Kaiti Std R" w:hAnsi="Times New Roman" w:cs="Times New Roman"/>
          <w:color w:val="000000" w:themeColor="text1"/>
          <w:sz w:val="24"/>
          <w:szCs w:val="24"/>
        </w:rPr>
        <w:t>.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e</w:t>
      </w:r>
      <w:r w:rsidRPr="00CB551B">
        <w:rPr>
          <w:rFonts w:ascii="Times New Roman" w:eastAsia="Adobe Kaiti Std R" w:hAnsi="Times New Roman" w:cs="Times New Roman"/>
          <w:color w:val="000000" w:themeColor="text1"/>
          <w:sz w:val="24"/>
          <w:szCs w:val="24"/>
        </w:rPr>
        <w:t>ffectiveness</w:t>
      </w:r>
      <w:r w:rsidR="00AC66D2" w:rsidRPr="00CB551B">
        <w:rPr>
          <w:rFonts w:ascii="Times New Roman" w:eastAsia="Adobe Kaiti Std R" w:hAnsi="Times New Roman" w:cs="Times New Roman"/>
          <w:color w:val="000000" w:themeColor="text1"/>
          <w:sz w:val="24"/>
          <w:szCs w:val="24"/>
        </w:rPr>
        <w:t xml:space="preserve"> of these inhibitors </w:t>
      </w:r>
      <w:r w:rsidR="00693EB6" w:rsidRPr="00CB551B">
        <w:rPr>
          <w:rFonts w:ascii="Times New Roman" w:eastAsia="Adobe Kaiti Std R" w:hAnsi="Times New Roman" w:cs="Times New Roman"/>
          <w:color w:val="000000" w:themeColor="text1"/>
          <w:sz w:val="24"/>
          <w:szCs w:val="24"/>
        </w:rPr>
        <w:t>depends</w:t>
      </w:r>
      <w:r w:rsidR="00AC66D2" w:rsidRPr="00CB551B">
        <w:rPr>
          <w:rFonts w:ascii="Times New Roman" w:eastAsia="Adobe Kaiti Std R" w:hAnsi="Times New Roman" w:cs="Times New Roman"/>
          <w:color w:val="000000" w:themeColor="text1"/>
          <w:sz w:val="24"/>
          <w:szCs w:val="24"/>
        </w:rPr>
        <w:t xml:space="preserve"> on the </w:t>
      </w:r>
      <w:r w:rsidRPr="00CB551B">
        <w:rPr>
          <w:rFonts w:ascii="Times New Roman" w:eastAsia="Adobe Kaiti Std R" w:hAnsi="Times New Roman" w:cs="Times New Roman"/>
          <w:color w:val="000000" w:themeColor="text1"/>
          <w:sz w:val="24"/>
          <w:szCs w:val="24"/>
        </w:rPr>
        <w:t>Chemical composition of the inhibitor</w:t>
      </w:r>
      <w:r w:rsidR="00AC66D2" w:rsidRPr="00CB551B">
        <w:rPr>
          <w:rFonts w:ascii="Times New Roman" w:eastAsia="Adobe Kaiti Std R" w:hAnsi="Times New Roman" w:cs="Times New Roman"/>
          <w:color w:val="000000" w:themeColor="text1"/>
          <w:sz w:val="24"/>
          <w:szCs w:val="24"/>
        </w:rPr>
        <w:t xml:space="preserve"> and m</w:t>
      </w:r>
      <w:r w:rsidRPr="00CB551B">
        <w:rPr>
          <w:rFonts w:ascii="Times New Roman" w:eastAsia="Adobe Kaiti Std R" w:hAnsi="Times New Roman" w:cs="Times New Roman"/>
          <w:color w:val="000000" w:themeColor="text1"/>
          <w:sz w:val="24"/>
          <w:szCs w:val="24"/>
        </w:rPr>
        <w:t>olecular structure and its affinity for metal surfaces</w:t>
      </w:r>
      <w:r w:rsidR="00AC66D2" w:rsidRPr="00CB551B">
        <w:rPr>
          <w:rFonts w:ascii="Times New Roman" w:eastAsia="Adobe Kaiti Std R" w:hAnsi="Times New Roman" w:cs="Times New Roman"/>
          <w:color w:val="000000" w:themeColor="text1"/>
          <w:sz w:val="24"/>
          <w:szCs w:val="24"/>
        </w:rPr>
        <w:t>. Because of the</w:t>
      </w:r>
      <w:r w:rsidRPr="00CB551B">
        <w:rPr>
          <w:rFonts w:ascii="Times New Roman" w:eastAsia="Adobe Kaiti Std R" w:hAnsi="Times New Roman" w:cs="Times New Roman"/>
          <w:color w:val="000000" w:themeColor="text1"/>
          <w:sz w:val="24"/>
          <w:szCs w:val="24"/>
        </w:rPr>
        <w:t xml:space="preserve">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dsorption process</w:t>
      </w:r>
      <w:r w:rsidR="00AC66D2" w:rsidRPr="00CB551B">
        <w:rPr>
          <w:rFonts w:ascii="Times New Roman" w:eastAsia="Adobe Kaiti Std R" w:hAnsi="Times New Roman" w:cs="Times New Roman"/>
          <w:color w:val="000000" w:themeColor="text1"/>
          <w:sz w:val="24"/>
          <w:szCs w:val="24"/>
        </w:rPr>
        <w:t xml:space="preserve"> t</w:t>
      </w:r>
      <w:r w:rsidRPr="00CB551B">
        <w:rPr>
          <w:rFonts w:ascii="Times New Roman" w:eastAsia="Adobe Kaiti Std R" w:hAnsi="Times New Roman" w:cs="Times New Roman"/>
          <w:color w:val="000000" w:themeColor="text1"/>
          <w:sz w:val="24"/>
          <w:szCs w:val="24"/>
        </w:rPr>
        <w:t xml:space="preserve">emperature and pressure in the system influence film formation. Charge on the metal surface also plays a role in effectiveness (Mc-Graw, 2000).  </w:t>
      </w:r>
    </w:p>
    <w:p w14:paraId="3345D82B" w14:textId="7353A23F"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Neutral Inhibitors  </w:t>
      </w:r>
    </w:p>
    <w:p w14:paraId="51D8D530" w14:textId="5D9314B3" w:rsidR="002D05A4"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These inhibitors function differently in acidic and neutral solutions.  </w:t>
      </w:r>
      <w:r w:rsidR="00AC66D2" w:rsidRPr="00CB551B">
        <w:rPr>
          <w:rFonts w:ascii="Times New Roman" w:eastAsia="Adobe Kaiti Std R" w:hAnsi="Times New Roman" w:cs="Times New Roman"/>
          <w:color w:val="000000" w:themeColor="text1"/>
          <w:sz w:val="24"/>
          <w:szCs w:val="24"/>
        </w:rPr>
        <w:t>a</w:t>
      </w:r>
      <w:r w:rsidRPr="00CB551B">
        <w:rPr>
          <w:rFonts w:ascii="Times New Roman" w:eastAsia="Adobe Kaiti Std R" w:hAnsi="Times New Roman" w:cs="Times New Roman"/>
          <w:color w:val="000000" w:themeColor="text1"/>
          <w:sz w:val="24"/>
          <w:szCs w:val="24"/>
        </w:rPr>
        <w:t xml:space="preserve">cidic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 work</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 xml:space="preserve"> effectively in acidic environments.</w:t>
      </w:r>
      <w:r w:rsidR="00AC66D2" w:rsidRPr="00CB551B">
        <w:rPr>
          <w:rFonts w:ascii="Times New Roman" w:eastAsia="Adobe Kaiti Std R" w:hAnsi="Times New Roman" w:cs="Times New Roman"/>
          <w:color w:val="000000" w:themeColor="text1"/>
          <w:sz w:val="24"/>
          <w:szCs w:val="24"/>
        </w:rPr>
        <w:t xml:space="preserve"> In n</w:t>
      </w:r>
      <w:r w:rsidRPr="00CB551B">
        <w:rPr>
          <w:rFonts w:ascii="Times New Roman" w:eastAsia="Adobe Kaiti Std R" w:hAnsi="Times New Roman" w:cs="Times New Roman"/>
          <w:color w:val="000000" w:themeColor="text1"/>
          <w:sz w:val="24"/>
          <w:szCs w:val="24"/>
        </w:rPr>
        <w:t xml:space="preserve">eutral </w:t>
      </w:r>
      <w:r w:rsidR="00AC66D2" w:rsidRPr="00CB551B">
        <w:rPr>
          <w:rFonts w:ascii="Times New Roman" w:eastAsia="Adobe Kaiti Std R" w:hAnsi="Times New Roman" w:cs="Times New Roman"/>
          <w:color w:val="000000" w:themeColor="text1"/>
          <w:sz w:val="24"/>
          <w:szCs w:val="24"/>
        </w:rPr>
        <w:t>s</w:t>
      </w:r>
      <w:r w:rsidRPr="00CB551B">
        <w:rPr>
          <w:rFonts w:ascii="Times New Roman" w:eastAsia="Adobe Kaiti Std R" w:hAnsi="Times New Roman" w:cs="Times New Roman"/>
          <w:color w:val="000000" w:themeColor="text1"/>
          <w:sz w:val="24"/>
          <w:szCs w:val="24"/>
        </w:rPr>
        <w:t>olution</w:t>
      </w:r>
      <w:r w:rsidR="00AC66D2" w:rsidRPr="00CB551B">
        <w:rPr>
          <w:rFonts w:ascii="Times New Roman" w:eastAsia="Adobe Kaiti Std R" w:hAnsi="Times New Roman" w:cs="Times New Roman"/>
          <w:color w:val="000000" w:themeColor="text1"/>
          <w:sz w:val="24"/>
          <w:szCs w:val="24"/>
        </w:rPr>
        <w:t xml:space="preserve"> the</w:t>
      </w:r>
      <w:r w:rsidRPr="00CB551B">
        <w:rPr>
          <w:rFonts w:ascii="Times New Roman" w:eastAsia="Adobe Kaiti Std R" w:hAnsi="Times New Roman" w:cs="Times New Roman"/>
          <w:color w:val="000000" w:themeColor="text1"/>
          <w:sz w:val="24"/>
          <w:szCs w:val="24"/>
        </w:rPr>
        <w:t xml:space="preserve"> Inhibitors that work in acidic solutions may not be effective in neutral solutions due to differences in reaction mechanisms (Khaled, 2008). Mechanism in Neutral Solutions</w:t>
      </w:r>
      <w:r w:rsidR="00BB1BC7" w:rsidRPr="00CB551B">
        <w:rPr>
          <w:rFonts w:ascii="Times New Roman" w:eastAsia="Adobe Kaiti Std R" w:hAnsi="Times New Roman" w:cs="Times New Roman"/>
          <w:color w:val="000000" w:themeColor="text1"/>
          <w:sz w:val="24"/>
          <w:szCs w:val="24"/>
        </w:rPr>
        <w:t xml:space="preserve"> is t</w:t>
      </w:r>
      <w:r w:rsidRPr="00CB551B">
        <w:rPr>
          <w:rFonts w:ascii="Times New Roman" w:eastAsia="Adobe Kaiti Std R" w:hAnsi="Times New Roman" w:cs="Times New Roman"/>
          <w:color w:val="000000" w:themeColor="text1"/>
          <w:sz w:val="24"/>
          <w:szCs w:val="24"/>
        </w:rPr>
        <w:t xml:space="preserve">he reaction at cathodic sites helps protect surface layers from aggressive corrosion (Mc-Graw, 2000).  </w:t>
      </w:r>
    </w:p>
    <w:p w14:paraId="06776337" w14:textId="49D976ED" w:rsidR="002D05A4" w:rsidRPr="00CB551B" w:rsidRDefault="002D05A4"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Chemical Passivators  </w:t>
      </w:r>
    </w:p>
    <w:p w14:paraId="7D8A787D" w14:textId="590C86BA" w:rsidR="00C147EB" w:rsidRPr="00CB551B" w:rsidRDefault="002D05A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Chemical passivators are substances with</w:t>
      </w:r>
      <w:r w:rsidR="00AC66D2" w:rsidRPr="00CB551B">
        <w:rPr>
          <w:rFonts w:ascii="Times New Roman" w:eastAsia="Adobe Kaiti Std R" w:hAnsi="Times New Roman" w:cs="Times New Roman"/>
          <w:color w:val="000000" w:themeColor="text1"/>
          <w:sz w:val="24"/>
          <w:szCs w:val="24"/>
        </w:rPr>
        <w:t xml:space="preserve"> h</w:t>
      </w:r>
      <w:r w:rsidRPr="00CB551B">
        <w:rPr>
          <w:rFonts w:ascii="Times New Roman" w:eastAsia="Adobe Kaiti Std R" w:hAnsi="Times New Roman" w:cs="Times New Roman"/>
          <w:color w:val="000000" w:themeColor="text1"/>
          <w:sz w:val="24"/>
          <w:szCs w:val="24"/>
        </w:rPr>
        <w:t>igh equilibrium potential (redox or electrode potential)</w:t>
      </w:r>
      <w:r w:rsidR="00AC66D2" w:rsidRPr="00CB551B">
        <w:rPr>
          <w:rFonts w:ascii="Times New Roman" w:eastAsia="Adobe Kaiti Std R" w:hAnsi="Times New Roman" w:cs="Times New Roman"/>
          <w:color w:val="000000" w:themeColor="text1"/>
          <w:sz w:val="24"/>
          <w:szCs w:val="24"/>
        </w:rPr>
        <w:t xml:space="preserve"> and l</w:t>
      </w:r>
      <w:r w:rsidRPr="00CB551B">
        <w:rPr>
          <w:rFonts w:ascii="Times New Roman" w:eastAsia="Adobe Kaiti Std R" w:hAnsi="Times New Roman" w:cs="Times New Roman"/>
          <w:color w:val="000000" w:themeColor="text1"/>
          <w:sz w:val="24"/>
          <w:szCs w:val="24"/>
        </w:rPr>
        <w:t xml:space="preserve">ow overpotential, which decreases reaction rates.  </w:t>
      </w:r>
      <w:r w:rsidR="00AC66D2" w:rsidRPr="00CB551B">
        <w:rPr>
          <w:rFonts w:ascii="Times New Roman" w:eastAsia="Adobe Kaiti Std R" w:hAnsi="Times New Roman" w:cs="Times New Roman"/>
          <w:color w:val="000000" w:themeColor="text1"/>
          <w:sz w:val="24"/>
          <w:szCs w:val="24"/>
        </w:rPr>
        <w:t>They are used to r</w:t>
      </w:r>
      <w:r w:rsidR="00C147EB" w:rsidRPr="00CB551B">
        <w:rPr>
          <w:rFonts w:ascii="Times New Roman" w:eastAsia="Adobe Kaiti Std R" w:hAnsi="Times New Roman" w:cs="Times New Roman"/>
          <w:color w:val="000000" w:themeColor="text1"/>
          <w:sz w:val="24"/>
          <w:szCs w:val="24"/>
        </w:rPr>
        <w:t xml:space="preserve">educe corrosion rate by promoting passivity.  </w:t>
      </w:r>
    </w:p>
    <w:p w14:paraId="518F7141" w14:textId="11DE1069"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Examples</w:t>
      </w:r>
      <w:r w:rsidR="00AC66D2" w:rsidRPr="00CB551B">
        <w:rPr>
          <w:rFonts w:ascii="Times New Roman" w:eastAsia="Adobe Kaiti Std R" w:hAnsi="Times New Roman" w:cs="Times New Roman"/>
          <w:color w:val="000000" w:themeColor="text1"/>
          <w:sz w:val="24"/>
          <w:szCs w:val="24"/>
        </w:rPr>
        <w:t xml:space="preserve"> n</w:t>
      </w:r>
      <w:r w:rsidRPr="00CB551B">
        <w:rPr>
          <w:rFonts w:ascii="Times New Roman" w:eastAsia="Adobe Kaiti Std R" w:hAnsi="Times New Roman" w:cs="Times New Roman"/>
          <w:color w:val="000000" w:themeColor="text1"/>
          <w:sz w:val="24"/>
          <w:szCs w:val="24"/>
        </w:rPr>
        <w:t>itrite</w:t>
      </w:r>
      <w:r w:rsidR="00AC66D2" w:rsidRPr="00CB551B">
        <w:rPr>
          <w:rFonts w:ascii="Times New Roman" w:eastAsia="Adobe Kaiti Std R" w:hAnsi="Times New Roman" w:cs="Times New Roman"/>
          <w:color w:val="000000" w:themeColor="text1"/>
          <w:sz w:val="24"/>
          <w:szCs w:val="24"/>
        </w:rPr>
        <w:t xml:space="preserve"> are u</w:t>
      </w:r>
      <w:r w:rsidRPr="00CB551B">
        <w:rPr>
          <w:rFonts w:ascii="Times New Roman" w:eastAsia="Adobe Kaiti Std R" w:hAnsi="Times New Roman" w:cs="Times New Roman"/>
          <w:color w:val="000000" w:themeColor="text1"/>
          <w:sz w:val="24"/>
          <w:szCs w:val="24"/>
        </w:rPr>
        <w:t>sed in antifreeze cooling water as inhibitors</w:t>
      </w:r>
      <w:r w:rsidR="00651B19" w:rsidRPr="00CB551B">
        <w:rPr>
          <w:rFonts w:ascii="Times New Roman" w:eastAsia="Adobe Kaiti Std R" w:hAnsi="Times New Roman" w:cs="Times New Roman"/>
          <w:color w:val="000000" w:themeColor="text1"/>
          <w:sz w:val="24"/>
          <w:szCs w:val="24"/>
        </w:rPr>
        <w:t>, c</w:t>
      </w:r>
      <w:r w:rsidRPr="00CB551B">
        <w:rPr>
          <w:rFonts w:ascii="Times New Roman" w:eastAsia="Adobe Kaiti Std R" w:hAnsi="Times New Roman" w:cs="Times New Roman"/>
          <w:color w:val="000000" w:themeColor="text1"/>
          <w:sz w:val="24"/>
          <w:szCs w:val="24"/>
        </w:rPr>
        <w:t>hromates</w:t>
      </w:r>
      <w:r w:rsidR="00651B19" w:rsidRPr="00CB551B">
        <w:rPr>
          <w:rFonts w:ascii="Times New Roman" w:eastAsia="Adobe Kaiti Std R" w:hAnsi="Times New Roman" w:cs="Times New Roman"/>
          <w:color w:val="000000" w:themeColor="text1"/>
          <w:sz w:val="24"/>
          <w:szCs w:val="24"/>
        </w:rPr>
        <w:t xml:space="preserve"> are c</w:t>
      </w:r>
      <w:r w:rsidRPr="00CB551B">
        <w:rPr>
          <w:rFonts w:ascii="Times New Roman" w:eastAsia="Adobe Kaiti Std R" w:hAnsi="Times New Roman" w:cs="Times New Roman"/>
          <w:color w:val="000000" w:themeColor="text1"/>
          <w:sz w:val="24"/>
          <w:szCs w:val="24"/>
        </w:rPr>
        <w:t xml:space="preserve">ommonly used in recirculating cooling water. Zinc molybdate: Used as an inhibitor pigment in paints (Ebenso et al., 2010).  </w:t>
      </w:r>
    </w:p>
    <w:p w14:paraId="03BA5B28" w14:textId="77777777" w:rsidR="00651B19" w:rsidRPr="00CB551B" w:rsidRDefault="00C147EB" w:rsidP="00CB551B">
      <w:pPr>
        <w:pStyle w:val="ListParagraph"/>
        <w:numPr>
          <w:ilvl w:val="0"/>
          <w:numId w:val="6"/>
        </w:num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Absorption Inhibitors  </w:t>
      </w:r>
    </w:p>
    <w:p w14:paraId="07C15445" w14:textId="17A1C7F1" w:rsidR="00C147EB"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They are m</w:t>
      </w:r>
      <w:r w:rsidR="00C147EB" w:rsidRPr="00CB551B">
        <w:rPr>
          <w:rFonts w:ascii="Times New Roman" w:eastAsia="Adobe Kaiti Std R" w:hAnsi="Times New Roman" w:cs="Times New Roman"/>
          <w:color w:val="000000" w:themeColor="text1"/>
          <w:sz w:val="24"/>
          <w:szCs w:val="24"/>
        </w:rPr>
        <w:t>ost widely used class of inhibitors.</w:t>
      </w:r>
      <w:r w:rsidRPr="00CB551B">
        <w:rPr>
          <w:rFonts w:ascii="Times New Roman" w:eastAsia="Adobe Kaiti Std R" w:hAnsi="Times New Roman" w:cs="Times New Roman"/>
          <w:color w:val="000000" w:themeColor="text1"/>
          <w:sz w:val="24"/>
          <w:szCs w:val="24"/>
        </w:rPr>
        <w:t xml:space="preserve"> Generally, o</w:t>
      </w:r>
      <w:r w:rsidR="00C147EB" w:rsidRPr="00CB551B">
        <w:rPr>
          <w:rFonts w:ascii="Times New Roman" w:eastAsia="Adobe Kaiti Std R" w:hAnsi="Times New Roman" w:cs="Times New Roman"/>
          <w:color w:val="000000" w:themeColor="text1"/>
          <w:sz w:val="24"/>
          <w:szCs w:val="24"/>
        </w:rPr>
        <w:t>rganic compounds adsorb onto the metal surface, creating a protective layer.</w:t>
      </w:r>
      <w:r w:rsidRPr="00CB551B">
        <w:rPr>
          <w:rFonts w:ascii="Times New Roman" w:eastAsia="Adobe Kaiti Std R" w:hAnsi="Times New Roman" w:cs="Times New Roman"/>
          <w:color w:val="000000" w:themeColor="text1"/>
          <w:sz w:val="24"/>
          <w:szCs w:val="24"/>
        </w:rPr>
        <w:t xml:space="preserve"> </w:t>
      </w:r>
      <w:r w:rsidR="00C147EB" w:rsidRPr="00CB551B">
        <w:rPr>
          <w:rFonts w:ascii="Times New Roman" w:eastAsia="Adobe Kaiti Std R" w:hAnsi="Times New Roman" w:cs="Times New Roman"/>
          <w:color w:val="000000" w:themeColor="text1"/>
          <w:sz w:val="24"/>
          <w:szCs w:val="24"/>
        </w:rPr>
        <w:t xml:space="preserve">This blanketing effect protects against both cathodic and anodic </w:t>
      </w:r>
      <w:r w:rsidR="00C147EB" w:rsidRPr="00CB551B">
        <w:rPr>
          <w:rFonts w:ascii="Times New Roman" w:eastAsia="Adobe Kaiti Std R" w:hAnsi="Times New Roman" w:cs="Times New Roman"/>
          <w:color w:val="000000" w:themeColor="text1"/>
          <w:sz w:val="24"/>
          <w:szCs w:val="24"/>
        </w:rPr>
        <w:lastRenderedPageBreak/>
        <w:t xml:space="preserve">reactions. However, protection may not be equal for both reactions. </w:t>
      </w:r>
      <w:r w:rsidRPr="00CB551B">
        <w:rPr>
          <w:rFonts w:ascii="Times New Roman" w:eastAsia="Adobe Kaiti Std R" w:hAnsi="Times New Roman" w:cs="Times New Roman"/>
          <w:color w:val="000000" w:themeColor="text1"/>
          <w:sz w:val="24"/>
          <w:szCs w:val="24"/>
        </w:rPr>
        <w:t xml:space="preserve">They are used </w:t>
      </w:r>
      <w:r w:rsidR="00C147EB" w:rsidRPr="00CB551B">
        <w:rPr>
          <w:rFonts w:ascii="Times New Roman" w:eastAsia="Adobe Kaiti Std R" w:hAnsi="Times New Roman" w:cs="Times New Roman"/>
          <w:color w:val="000000" w:themeColor="text1"/>
          <w:sz w:val="24"/>
          <w:szCs w:val="24"/>
        </w:rPr>
        <w:t xml:space="preserve">in acid pickling of hot-rolled products to remove mill scale. These are known as pickling inhibitors.  </w:t>
      </w:r>
    </w:p>
    <w:p w14:paraId="1ECA85C7" w14:textId="5D0AF567" w:rsidR="00C147EB" w:rsidRPr="00CB551B" w:rsidRDefault="00C147EB"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 </w:t>
      </w:r>
      <w:bookmarkStart w:id="31" w:name="_Hlk202963877"/>
      <w:r w:rsidRPr="00CB551B">
        <w:rPr>
          <w:rFonts w:ascii="Times New Roman" w:eastAsia="Adobe Kaiti Std R" w:hAnsi="Times New Roman" w:cs="Times New Roman"/>
          <w:b/>
          <w:bCs/>
          <w:color w:val="000000" w:themeColor="text1"/>
          <w:sz w:val="24"/>
          <w:szCs w:val="24"/>
        </w:rPr>
        <w:t>2.</w:t>
      </w:r>
      <w:r w:rsidR="00DD162C" w:rsidRPr="00CB551B">
        <w:rPr>
          <w:rFonts w:ascii="Times New Roman" w:eastAsia="Adobe Kaiti Std R" w:hAnsi="Times New Roman" w:cs="Times New Roman"/>
          <w:b/>
          <w:bCs/>
          <w:color w:val="000000" w:themeColor="text1"/>
          <w:sz w:val="24"/>
          <w:szCs w:val="24"/>
        </w:rPr>
        <w:t>7</w:t>
      </w:r>
      <w:r w:rsidR="00BD3A29" w:rsidRPr="00CB551B">
        <w:rPr>
          <w:rFonts w:ascii="Times New Roman" w:eastAsia="Adobe Kaiti Std R" w:hAnsi="Times New Roman" w:cs="Times New Roman"/>
          <w:b/>
          <w:bCs/>
          <w:color w:val="000000" w:themeColor="text1"/>
          <w:sz w:val="24"/>
          <w:szCs w:val="24"/>
        </w:rPr>
        <w:t>.2</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Surface Coating  </w:t>
      </w:r>
      <w:bookmarkEnd w:id="31"/>
    </w:p>
    <w:p w14:paraId="5A7AEB4C"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There are two types of surface coatings:  </w:t>
      </w:r>
    </w:p>
    <w:p w14:paraId="38A1B1CE" w14:textId="77777777" w:rsidR="00C147EB"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Metallic Coating  </w:t>
      </w:r>
    </w:p>
    <w:p w14:paraId="2E2EF498" w14:textId="77777777" w:rsidR="002670F0" w:rsidRPr="00CB551B" w:rsidRDefault="00C147EB"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Non-Metallic Coating  </w:t>
      </w:r>
    </w:p>
    <w:p w14:paraId="39C5E36C" w14:textId="55176836" w:rsidR="00651B19" w:rsidRPr="00CB551B" w:rsidRDefault="00651B19"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 Metallic Coating</w:t>
      </w:r>
    </w:p>
    <w:p w14:paraId="136D02ED" w14:textId="5C9ACD61"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Metallic Coating </w:t>
      </w:r>
      <w:r w:rsidR="00651B19" w:rsidRPr="00CB551B">
        <w:rPr>
          <w:rFonts w:ascii="Times New Roman" w:eastAsia="Adobe Kaiti Std R" w:hAnsi="Times New Roman" w:cs="Times New Roman"/>
          <w:color w:val="000000" w:themeColor="text1"/>
          <w:sz w:val="24"/>
          <w:szCs w:val="24"/>
        </w:rPr>
        <w:t xml:space="preserve">is a </w:t>
      </w:r>
      <w:r w:rsidRPr="00CB551B">
        <w:rPr>
          <w:rFonts w:ascii="Times New Roman" w:eastAsia="Adobe Kaiti Std R" w:hAnsi="Times New Roman" w:cs="Times New Roman"/>
          <w:color w:val="000000" w:themeColor="text1"/>
          <w:sz w:val="24"/>
          <w:szCs w:val="24"/>
        </w:rPr>
        <w:t>structure</w:t>
      </w:r>
      <w:r w:rsidR="00651B19" w:rsidRPr="00CB551B">
        <w:rPr>
          <w:rFonts w:ascii="Times New Roman" w:eastAsia="Adobe Kaiti Std R" w:hAnsi="Times New Roman" w:cs="Times New Roman"/>
          <w:color w:val="000000" w:themeColor="text1"/>
          <w:sz w:val="24"/>
          <w:szCs w:val="24"/>
        </w:rPr>
        <w:t xml:space="preserve"> that</w:t>
      </w:r>
      <w:r w:rsidRPr="00CB551B">
        <w:rPr>
          <w:rFonts w:ascii="Times New Roman" w:eastAsia="Adobe Kaiti Std R" w:hAnsi="Times New Roman" w:cs="Times New Roman"/>
          <w:color w:val="000000" w:themeColor="text1"/>
          <w:sz w:val="24"/>
          <w:szCs w:val="24"/>
        </w:rPr>
        <w:t xml:space="preserve"> is coated with a layer of another metal, which may be:</w:t>
      </w:r>
      <w:r w:rsidR="00651B19" w:rsidRPr="00CB551B">
        <w:rPr>
          <w:rFonts w:ascii="Times New Roman" w:eastAsia="Adobe Kaiti Std R" w:hAnsi="Times New Roman" w:cs="Times New Roman"/>
          <w:color w:val="000000" w:themeColor="text1"/>
          <w:sz w:val="24"/>
          <w:szCs w:val="24"/>
        </w:rPr>
        <w:t xml:space="preserve"> m</w:t>
      </w:r>
      <w:r w:rsidRPr="00CB551B">
        <w:rPr>
          <w:rFonts w:ascii="Times New Roman" w:eastAsia="Adobe Kaiti Std R" w:hAnsi="Times New Roman" w:cs="Times New Roman"/>
          <w:color w:val="000000" w:themeColor="text1"/>
          <w:sz w:val="24"/>
          <w:szCs w:val="24"/>
        </w:rPr>
        <w:t>ore noble than the structure (e.g., gold or nickel coating on steel). Less noble than the structure (e.g., zinc coating on steel, known as galvanization).  Considerations when using a more noble metal</w:t>
      </w:r>
      <w:r w:rsidR="00651B19" w:rsidRPr="00CB551B">
        <w:rPr>
          <w:rFonts w:ascii="Times New Roman" w:eastAsia="Adobe Kaiti Std R" w:hAnsi="Times New Roman" w:cs="Times New Roman"/>
          <w:color w:val="000000" w:themeColor="text1"/>
          <w:sz w:val="24"/>
          <w:szCs w:val="24"/>
        </w:rPr>
        <w:t>, e</w:t>
      </w:r>
      <w:r w:rsidRPr="00CB551B">
        <w:rPr>
          <w:rFonts w:ascii="Times New Roman" w:eastAsia="Adobe Kaiti Std R" w:hAnsi="Times New Roman" w:cs="Times New Roman"/>
          <w:color w:val="000000" w:themeColor="text1"/>
          <w:sz w:val="24"/>
          <w:szCs w:val="24"/>
        </w:rPr>
        <w:t xml:space="preserve">nsure the coat is free from cracks to prevent dissimilar metal corrosion cells, which accelerate corrosion.  </w:t>
      </w:r>
    </w:p>
    <w:p w14:paraId="58160534" w14:textId="366FD0CD"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Factors to Consider in Selecting a Coating Metal  </w:t>
      </w:r>
    </w:p>
    <w:p w14:paraId="5FD28430"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Resistance to environmental attack (e.g., moisture, chemicals).  </w:t>
      </w:r>
    </w:p>
    <w:p w14:paraId="2A261FA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Non-porous and continuous coating to prevent corrosion acceleration, especially with a more noble metal.  </w:t>
      </w:r>
    </w:p>
    <w:p w14:paraId="1398E099"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Hardness of the coating to withstand mechanical wear.  </w:t>
      </w:r>
    </w:p>
    <w:p w14:paraId="6AED1762" w14:textId="77777777" w:rsidR="002670F0" w:rsidRPr="00CB551B" w:rsidRDefault="002670F0"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b/>
          <w:bCs/>
          <w:color w:val="000000" w:themeColor="text1"/>
          <w:sz w:val="24"/>
          <w:szCs w:val="24"/>
        </w:rPr>
        <w:t xml:space="preserve">2. </w:t>
      </w:r>
      <w:bookmarkStart w:id="32" w:name="_Hlk195639741"/>
      <w:r w:rsidRPr="00CB551B">
        <w:rPr>
          <w:rFonts w:ascii="Times New Roman" w:eastAsia="Adobe Kaiti Std R" w:hAnsi="Times New Roman" w:cs="Times New Roman"/>
          <w:b/>
          <w:bCs/>
          <w:color w:val="000000" w:themeColor="text1"/>
          <w:sz w:val="24"/>
          <w:szCs w:val="24"/>
        </w:rPr>
        <w:t xml:space="preserve">Non-Metallic Coating  </w:t>
      </w:r>
      <w:bookmarkEnd w:id="32"/>
    </w:p>
    <w:p w14:paraId="7FD45550" w14:textId="77D1DCF8" w:rsidR="002670F0" w:rsidRPr="00CB551B" w:rsidRDefault="00651B1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There are t</w:t>
      </w:r>
      <w:r w:rsidR="002670F0" w:rsidRPr="00CB551B">
        <w:rPr>
          <w:rFonts w:ascii="Times New Roman" w:eastAsia="Adobe Kaiti Std R" w:hAnsi="Times New Roman" w:cs="Times New Roman"/>
          <w:color w:val="000000" w:themeColor="text1"/>
          <w:sz w:val="24"/>
          <w:szCs w:val="24"/>
        </w:rPr>
        <w:t>wo types</w:t>
      </w:r>
      <w:r w:rsidRPr="00CB551B">
        <w:rPr>
          <w:rFonts w:ascii="Times New Roman" w:eastAsia="Adobe Kaiti Std R" w:hAnsi="Times New Roman" w:cs="Times New Roman"/>
          <w:color w:val="000000" w:themeColor="text1"/>
          <w:sz w:val="24"/>
          <w:szCs w:val="24"/>
        </w:rPr>
        <w:t xml:space="preserve"> of non-Metallic Coating  </w:t>
      </w:r>
      <w:r w:rsidR="002670F0" w:rsidRPr="00CB551B">
        <w:rPr>
          <w:rFonts w:ascii="Times New Roman" w:eastAsia="Adobe Kaiti Std R" w:hAnsi="Times New Roman" w:cs="Times New Roman"/>
          <w:color w:val="000000" w:themeColor="text1"/>
          <w:sz w:val="24"/>
          <w:szCs w:val="24"/>
        </w:rPr>
        <w:t xml:space="preserve">   </w:t>
      </w:r>
    </w:p>
    <w:p w14:paraId="0FD9E8E8" w14:textId="0544BC12" w:rsidR="002670F0" w:rsidRPr="00CB551B" w:rsidRDefault="002670F0"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Inorganic Coating  </w:t>
      </w:r>
    </w:p>
    <w:p w14:paraId="35C8D616" w14:textId="77777777" w:rsidR="002670F0"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Methods of Inorganic Coating:  </w:t>
      </w:r>
    </w:p>
    <w:p w14:paraId="733DFDD9" w14:textId="24970517" w:rsidR="00374B3F" w:rsidRPr="00CB551B" w:rsidRDefault="002670F0"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Oxidation (Passivation)</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Steel can be coated with an oxide film through:  </w:t>
      </w:r>
    </w:p>
    <w:p w14:paraId="2D958DE0" w14:textId="77777777" w:rsidR="00374B3F" w:rsidRPr="00CB551B" w:rsidRDefault="002670F0"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Heating at high temperature. </w:t>
      </w:r>
    </w:p>
    <w:p w14:paraId="27CBC17D" w14:textId="77777777" w:rsidR="00374B3F"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Chemical oxidation: Steel is treated with hot alkaline nitrate, persulfate, or perchlorate.  </w:t>
      </w:r>
    </w:p>
    <w:p w14:paraId="588CC68F" w14:textId="77777777" w:rsidR="00247032" w:rsidRPr="00CB551B" w:rsidRDefault="00497749" w:rsidP="00CB551B">
      <w:pPr>
        <w:pStyle w:val="ListParagraph"/>
        <w:numPr>
          <w:ilvl w:val="0"/>
          <w:numId w:val="9"/>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Anodic oxidation: The steel structure is made anodic in an electric cell to promote oxidation.  </w:t>
      </w:r>
    </w:p>
    <w:p w14:paraId="6B192076" w14:textId="4BF246F7"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Phosphating</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 layer of iron phosphate is applied by dipping steel in a phosphate acid and zinc phosphate solution.</w:t>
      </w:r>
      <w:r w:rsidR="00374B3F"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Phosphate film is not highly protective but improves adhesion for paint coatings.  </w:t>
      </w:r>
    </w:p>
    <w:p w14:paraId="40B750CC" w14:textId="5F9AA80D"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Enamels</w:t>
      </w:r>
      <w:r w:rsidR="00247032" w:rsidRPr="00CB551B">
        <w:rPr>
          <w:rFonts w:ascii="Times New Roman" w:eastAsia="Adobe Kaiti Std R" w:hAnsi="Times New Roman" w:cs="Times New Roman"/>
          <w:b/>
          <w:bCs/>
          <w:color w:val="000000" w:themeColor="text1"/>
          <w:sz w:val="24"/>
          <w:szCs w:val="24"/>
        </w:rPr>
        <w:t>:</w:t>
      </w:r>
      <w:r w:rsidR="00247032" w:rsidRPr="00CB551B">
        <w:rPr>
          <w:rFonts w:ascii="Times New Roman" w:eastAsia="Adobe Kaiti Std R" w:hAnsi="Times New Roman" w:cs="Times New Roman"/>
          <w:color w:val="000000" w:themeColor="text1"/>
          <w:sz w:val="24"/>
          <w:szCs w:val="24"/>
        </w:rPr>
        <w:t xml:space="preserve"> </w:t>
      </w:r>
      <w:r w:rsidR="00374B3F" w:rsidRPr="00CB551B">
        <w:rPr>
          <w:rFonts w:ascii="Times New Roman" w:eastAsia="Adobe Kaiti Std R" w:hAnsi="Times New Roman" w:cs="Times New Roman"/>
          <w:color w:val="000000" w:themeColor="text1"/>
          <w:sz w:val="24"/>
          <w:szCs w:val="24"/>
        </w:rPr>
        <w:t>Enamels are</w:t>
      </w:r>
      <w:r w:rsidRPr="00CB551B">
        <w:rPr>
          <w:rFonts w:ascii="Times New Roman" w:eastAsia="Adobe Kaiti Std R" w:hAnsi="Times New Roman" w:cs="Times New Roman"/>
          <w:color w:val="000000" w:themeColor="text1"/>
          <w:sz w:val="24"/>
          <w:szCs w:val="24"/>
        </w:rPr>
        <w:t xml:space="preserve"> glossy protective layer applied by</w:t>
      </w:r>
      <w:r w:rsidR="00374B3F" w:rsidRPr="00CB551B">
        <w:rPr>
          <w:rFonts w:ascii="Times New Roman" w:eastAsia="Adobe Kaiti Std R" w:hAnsi="Times New Roman" w:cs="Times New Roman"/>
          <w:color w:val="000000" w:themeColor="text1"/>
          <w:sz w:val="24"/>
          <w:szCs w:val="24"/>
        </w:rPr>
        <w:t xml:space="preserve"> d</w:t>
      </w:r>
      <w:r w:rsidRPr="00CB551B">
        <w:rPr>
          <w:rFonts w:ascii="Times New Roman" w:eastAsia="Adobe Kaiti Std R" w:hAnsi="Times New Roman" w:cs="Times New Roman"/>
          <w:color w:val="000000" w:themeColor="text1"/>
          <w:sz w:val="24"/>
          <w:szCs w:val="24"/>
        </w:rPr>
        <w:t xml:space="preserve">ipping metal in powdered glass suspension </w:t>
      </w:r>
      <w:r w:rsidR="00374B3F" w:rsidRPr="00CB551B">
        <w:rPr>
          <w:rFonts w:ascii="Times New Roman" w:eastAsia="Adobe Kaiti Std R" w:hAnsi="Times New Roman" w:cs="Times New Roman"/>
          <w:color w:val="000000" w:themeColor="text1"/>
          <w:sz w:val="24"/>
          <w:szCs w:val="24"/>
        </w:rPr>
        <w:t>and h</w:t>
      </w:r>
      <w:r w:rsidRPr="00CB551B">
        <w:rPr>
          <w:rFonts w:ascii="Times New Roman" w:eastAsia="Adobe Kaiti Std R" w:hAnsi="Times New Roman" w:cs="Times New Roman"/>
          <w:color w:val="000000" w:themeColor="text1"/>
          <w:sz w:val="24"/>
          <w:szCs w:val="24"/>
        </w:rPr>
        <w:t>eating in a furnace until the glass melts and forms a protective enamel coating</w:t>
      </w:r>
      <w:r w:rsidR="00374B3F" w:rsidRPr="00CB551B">
        <w:rPr>
          <w:rFonts w:ascii="Times New Roman" w:eastAsia="Adobe Kaiti Std R" w:hAnsi="Times New Roman" w:cs="Times New Roman"/>
          <w:color w:val="000000" w:themeColor="text1"/>
          <w:sz w:val="24"/>
          <w:szCs w:val="24"/>
        </w:rPr>
        <w:t>.</w:t>
      </w:r>
    </w:p>
    <w:p w14:paraId="42B440FE" w14:textId="154A16A3" w:rsidR="00497749" w:rsidRPr="00CB551B" w:rsidRDefault="004977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Cement Coating</w:t>
      </w:r>
      <w:r w:rsidR="00247032" w:rsidRPr="00CB551B">
        <w:rPr>
          <w:rFonts w:ascii="Times New Roman" w:eastAsia="Adobe Kaiti Std R" w:hAnsi="Times New Roman" w:cs="Times New Roman"/>
          <w:color w:val="000000" w:themeColor="text1"/>
          <w:sz w:val="24"/>
          <w:szCs w:val="24"/>
        </w:rPr>
        <w:t xml:space="preserve">: </w:t>
      </w:r>
      <w:r w:rsidR="00BD3A29" w:rsidRPr="00CB551B">
        <w:rPr>
          <w:rFonts w:ascii="Times New Roman" w:eastAsia="Adobe Kaiti Std R" w:hAnsi="Times New Roman" w:cs="Times New Roman"/>
          <w:color w:val="000000" w:themeColor="text1"/>
          <w:sz w:val="24"/>
          <w:szCs w:val="24"/>
        </w:rPr>
        <w:t>It is u</w:t>
      </w:r>
      <w:r w:rsidRPr="00CB551B">
        <w:rPr>
          <w:rFonts w:ascii="Times New Roman" w:eastAsia="Adobe Kaiti Std R" w:hAnsi="Times New Roman" w:cs="Times New Roman"/>
          <w:color w:val="000000" w:themeColor="text1"/>
          <w:sz w:val="24"/>
          <w:szCs w:val="24"/>
        </w:rPr>
        <w:t xml:space="preserve">sed inside steel pipelines carrying water or wastewater for protection.  </w:t>
      </w:r>
    </w:p>
    <w:p w14:paraId="182E1F40" w14:textId="1CE73E42" w:rsidR="00497749" w:rsidRPr="00CB551B" w:rsidRDefault="00497749" w:rsidP="00CB551B">
      <w:pPr>
        <w:pStyle w:val="ListParagraph"/>
        <w:numPr>
          <w:ilvl w:val="0"/>
          <w:numId w:val="24"/>
        </w:numPr>
        <w:spacing w:line="360" w:lineRule="auto"/>
        <w:ind w:left="360"/>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Organic Coating  </w:t>
      </w:r>
    </w:p>
    <w:p w14:paraId="6DEC0C7F" w14:textId="1BFF2720" w:rsidR="00BE3777"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O</w:t>
      </w:r>
      <w:r w:rsidR="00497749" w:rsidRPr="00CB551B">
        <w:rPr>
          <w:rFonts w:ascii="Times New Roman" w:eastAsia="Adobe Kaiti Std R" w:hAnsi="Times New Roman" w:cs="Times New Roman"/>
          <w:color w:val="000000" w:themeColor="text1"/>
          <w:sz w:val="24"/>
          <w:szCs w:val="24"/>
        </w:rPr>
        <w:t>rganic coatings, which will likely cover protective coatings like paints, varnishes, and polymers.</w:t>
      </w:r>
    </w:p>
    <w:p w14:paraId="39FC5EF2" w14:textId="242E7176"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Coating Methods  </w:t>
      </w:r>
    </w:p>
    <w:p w14:paraId="21D3384B" w14:textId="4F66B59F"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Paints</w:t>
      </w:r>
      <w:r w:rsidRPr="00CB551B">
        <w:rPr>
          <w:rFonts w:ascii="Times New Roman" w:eastAsia="Adobe Kaiti Std R" w:hAnsi="Times New Roman" w:cs="Times New Roman"/>
          <w:color w:val="000000" w:themeColor="text1"/>
          <w:sz w:val="24"/>
          <w:szCs w:val="24"/>
        </w:rPr>
        <w:t xml:space="preserve">  </w:t>
      </w:r>
    </w:p>
    <w:p w14:paraId="3F234893" w14:textId="77777777"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Consists of three main components:  </w:t>
      </w:r>
    </w:p>
    <w:p w14:paraId="275EE606"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Film-forming substance (e.g., linseed oil or polymer)  </w:t>
      </w:r>
    </w:p>
    <w:p w14:paraId="2E842610" w14:textId="77777777" w:rsidR="00247032"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Organic solvent  </w:t>
      </w:r>
    </w:p>
    <w:p w14:paraId="38908ECF" w14:textId="0E92BDB3" w:rsidR="00BE0401" w:rsidRPr="00CB551B" w:rsidRDefault="00BE0401" w:rsidP="00CB551B">
      <w:pPr>
        <w:pStyle w:val="ListParagraph"/>
        <w:numPr>
          <w:ilvl w:val="0"/>
          <w:numId w:val="25"/>
        </w:num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Pigment (organic oxide or metal powder)  </w:t>
      </w:r>
    </w:p>
    <w:p w14:paraId="1BDBC5C9" w14:textId="69A2B16D" w:rsidR="00BE0401" w:rsidRPr="00CB551B" w:rsidRDefault="00BE04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Before applying paint to steel</w:t>
      </w:r>
      <w:r w:rsidR="00BD3A29" w:rsidRPr="00CB551B">
        <w:rPr>
          <w:rFonts w:ascii="Times New Roman" w:eastAsia="Adobe Kaiti Std R" w:hAnsi="Times New Roman" w:cs="Times New Roman"/>
          <w:color w:val="000000" w:themeColor="text1"/>
          <w:sz w:val="24"/>
          <w:szCs w:val="24"/>
        </w:rPr>
        <w:t>, t</w:t>
      </w:r>
      <w:r w:rsidRPr="00CB551B">
        <w:rPr>
          <w:rFonts w:ascii="Times New Roman" w:eastAsia="Adobe Kaiti Std R" w:hAnsi="Times New Roman" w:cs="Times New Roman"/>
          <w:color w:val="000000" w:themeColor="text1"/>
          <w:sz w:val="24"/>
          <w:szCs w:val="24"/>
        </w:rPr>
        <w:t>he surface should be cleaned of oxides using sandblasting or acid pickling.</w:t>
      </w:r>
      <w:r w:rsidR="00BD3A29"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A thin primer layer is applied for better adhesion.  </w:t>
      </w:r>
    </w:p>
    <w:p w14:paraId="593F8224" w14:textId="4ED1FD85"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Lacquers  </w:t>
      </w:r>
    </w:p>
    <w:p w14:paraId="1A4E9BDF" w14:textId="2E9D5B4E"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Lacquers are</w:t>
      </w:r>
      <w:r w:rsidR="00BE0401"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w:t>
      </w:r>
      <w:r w:rsidR="00BE0401" w:rsidRPr="00CB551B">
        <w:rPr>
          <w:rFonts w:ascii="Times New Roman" w:eastAsia="Adobe Kaiti Std R" w:hAnsi="Times New Roman" w:cs="Times New Roman"/>
          <w:color w:val="000000" w:themeColor="text1"/>
          <w:sz w:val="24"/>
          <w:szCs w:val="24"/>
        </w:rPr>
        <w:t xml:space="preserve">ade of thermoplastic polymer dissolved in an organic solvent. </w:t>
      </w:r>
      <w:r w:rsidRPr="00CB551B">
        <w:rPr>
          <w:rFonts w:ascii="Times New Roman" w:eastAsia="Adobe Kaiti Std R" w:hAnsi="Times New Roman" w:cs="Times New Roman"/>
          <w:color w:val="000000" w:themeColor="text1"/>
          <w:sz w:val="24"/>
          <w:szCs w:val="24"/>
        </w:rPr>
        <w:t>They u</w:t>
      </w:r>
      <w:r w:rsidR="00BE0401" w:rsidRPr="00CB551B">
        <w:rPr>
          <w:rFonts w:ascii="Times New Roman" w:eastAsia="Adobe Kaiti Std R" w:hAnsi="Times New Roman" w:cs="Times New Roman"/>
          <w:color w:val="000000" w:themeColor="text1"/>
          <w:sz w:val="24"/>
          <w:szCs w:val="24"/>
        </w:rPr>
        <w:t xml:space="preserve">sed to line steel tanks holding corrosive chemicals like acids.  </w:t>
      </w:r>
    </w:p>
    <w:p w14:paraId="54BE8829" w14:textId="5C616207" w:rsidR="00BE0401" w:rsidRPr="00CB551B" w:rsidRDefault="00BE040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Temporary Coating  </w:t>
      </w:r>
    </w:p>
    <w:p w14:paraId="715C0E17" w14:textId="7442AC25" w:rsidR="00BE0401" w:rsidRPr="00CB551B" w:rsidRDefault="00BD3A2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It is u</w:t>
      </w:r>
      <w:r w:rsidR="00BE0401" w:rsidRPr="00CB551B">
        <w:rPr>
          <w:rFonts w:ascii="Times New Roman" w:eastAsia="Adobe Kaiti Std R" w:hAnsi="Times New Roman" w:cs="Times New Roman"/>
          <w:color w:val="000000" w:themeColor="text1"/>
          <w:sz w:val="24"/>
          <w:szCs w:val="24"/>
        </w:rPr>
        <w:t xml:space="preserve">sed for short-term protection during shipping and storage. Coating is done with a layer of lubricating oil, which can be removed with an organic solvent before use.  </w:t>
      </w:r>
    </w:p>
    <w:p w14:paraId="753A2A40" w14:textId="189741AA" w:rsidR="00A22002"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bookmarkStart w:id="33" w:name="_Hlk202963933"/>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.3</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Cathodic Protection  </w:t>
      </w:r>
    </w:p>
    <w:bookmarkEnd w:id="33"/>
    <w:p w14:paraId="7E2006A6" w14:textId="7C052EAF" w:rsidR="002C42F1" w:rsidRPr="00CB551B" w:rsidRDefault="002C42F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 technique to reduce corrosion by making the metal surface the cathode of an electrochemical cell.</w:t>
      </w:r>
      <w:r w:rsidR="00A22002"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It works by minimizing the difference in potential between the anode and cathode.  </w:t>
      </w:r>
    </w:p>
    <w:p w14:paraId="0A40EDE3" w14:textId="77777777" w:rsidR="001F2DC0" w:rsidRDefault="001F2DC0" w:rsidP="00CB551B">
      <w:pPr>
        <w:spacing w:line="360" w:lineRule="auto"/>
        <w:jc w:val="both"/>
        <w:rPr>
          <w:rFonts w:ascii="Times New Roman" w:eastAsia="Adobe Kaiti Std R" w:hAnsi="Times New Roman" w:cs="Times New Roman"/>
          <w:b/>
          <w:bCs/>
          <w:color w:val="000000" w:themeColor="text1"/>
          <w:sz w:val="24"/>
          <w:szCs w:val="24"/>
        </w:rPr>
      </w:pPr>
    </w:p>
    <w:p w14:paraId="2DAC1A7F" w14:textId="3525E7F8" w:rsidR="002C42F1" w:rsidRPr="00CB551B" w:rsidRDefault="002C42F1"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Types of Cathodic Protection Systems:  </w:t>
      </w:r>
    </w:p>
    <w:p w14:paraId="0CB56014" w14:textId="3DF08E76"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a</w:t>
      </w:r>
      <w:r w:rsidR="002C42F1" w:rsidRPr="00CB551B">
        <w:rPr>
          <w:rFonts w:ascii="Times New Roman" w:eastAsia="Adobe Kaiti Std R" w:hAnsi="Times New Roman" w:cs="Times New Roman"/>
          <w:b/>
          <w:bCs/>
          <w:color w:val="000000" w:themeColor="text1"/>
          <w:sz w:val="24"/>
          <w:szCs w:val="24"/>
        </w:rPr>
        <w:t>. Galvanic System (Sacrificial Anode Protection)</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Uses a more reactive metal (sacrificial anode) to corrode instead of the protected metal.</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Takes advantage of the corrosive potential of different metals.  </w:t>
      </w:r>
    </w:p>
    <w:p w14:paraId="48A0CE23" w14:textId="60B91BA9" w:rsidR="002C42F1" w:rsidRPr="00CB551B" w:rsidRDefault="00A2200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b</w:t>
      </w:r>
      <w:r w:rsidR="002C42F1" w:rsidRPr="00CB551B">
        <w:rPr>
          <w:rFonts w:ascii="Times New Roman" w:eastAsia="Adobe Kaiti Std R" w:hAnsi="Times New Roman" w:cs="Times New Roman"/>
          <w:b/>
          <w:bCs/>
          <w:color w:val="000000" w:themeColor="text1"/>
          <w:sz w:val="24"/>
          <w:szCs w:val="24"/>
        </w:rPr>
        <w:t>. Impressed Current System</w:t>
      </w:r>
      <w:r w:rsidR="001B2583" w:rsidRPr="00CB551B">
        <w:rPr>
          <w:rFonts w:ascii="Times New Roman" w:eastAsia="Adobe Kaiti Std R" w:hAnsi="Times New Roman" w:cs="Times New Roman"/>
          <w:b/>
          <w:bCs/>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Similar to the galvanic system but instead of a sacrificial anode, an external power source applies current from an anode to the structure.  </w:t>
      </w:r>
    </w:p>
    <w:p w14:paraId="3F6B5BC1" w14:textId="100DC813" w:rsidR="002C42F1" w:rsidRPr="00CB551B" w:rsidRDefault="00A2200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Anodic Protection</w:t>
      </w:r>
      <w:r w:rsidR="001B2583" w:rsidRPr="00CB551B">
        <w:rPr>
          <w:rFonts w:ascii="Times New Roman" w:eastAsia="Adobe Kaiti Std R" w:hAnsi="Times New Roman" w:cs="Times New Roman"/>
          <w:color w:val="000000" w:themeColor="text1"/>
          <w:sz w:val="24"/>
          <w:szCs w:val="24"/>
        </w:rPr>
        <w:t xml:space="preserve"> in</w:t>
      </w:r>
      <w:r w:rsidR="002C42F1" w:rsidRPr="00CB551B">
        <w:rPr>
          <w:rFonts w:ascii="Times New Roman" w:eastAsia="Adobe Kaiti Std R" w:hAnsi="Times New Roman" w:cs="Times New Roman"/>
          <w:color w:val="000000" w:themeColor="text1"/>
          <w:sz w:val="24"/>
          <w:szCs w:val="24"/>
        </w:rPr>
        <w:t>volves coating iron or steel with a less active metal (e.g., tin). Tin does not corrode, so it protects the steel as long as the coating is intact.</w:t>
      </w:r>
      <w:r w:rsidRPr="00CB551B">
        <w:rPr>
          <w:rFonts w:ascii="Times New Roman" w:eastAsia="Adobe Kaiti Std R" w:hAnsi="Times New Roman" w:cs="Times New Roman"/>
          <w:color w:val="000000" w:themeColor="text1"/>
          <w:sz w:val="24"/>
          <w:szCs w:val="24"/>
        </w:rPr>
        <w:t xml:space="preserve"> </w:t>
      </w:r>
      <w:r w:rsidR="002C42F1" w:rsidRPr="00CB551B">
        <w:rPr>
          <w:rFonts w:ascii="Times New Roman" w:eastAsia="Adobe Kaiti Std R" w:hAnsi="Times New Roman" w:cs="Times New Roman"/>
          <w:color w:val="000000" w:themeColor="text1"/>
          <w:sz w:val="24"/>
          <w:szCs w:val="24"/>
        </w:rPr>
        <w:t xml:space="preserve">This method makes steel the anode of an electrochemical cell.  </w:t>
      </w:r>
    </w:p>
    <w:p w14:paraId="1C35876C" w14:textId="1F8E815D"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bookmarkStart w:id="34" w:name="_Hlk202963906"/>
      <w:r w:rsidRPr="00CB551B">
        <w:rPr>
          <w:rFonts w:ascii="Times New Roman" w:eastAsia="Adobe Kaiti Std R" w:hAnsi="Times New Roman" w:cs="Times New Roman"/>
          <w:b/>
          <w:bCs/>
          <w:color w:val="000000" w:themeColor="text1"/>
          <w:sz w:val="24"/>
          <w:szCs w:val="24"/>
        </w:rPr>
        <w:t xml:space="preserve"> 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.4</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Materials Selection  </w:t>
      </w:r>
    </w:p>
    <w:bookmarkEnd w:id="34"/>
    <w:p w14:paraId="4C990071" w14:textId="1F3073E1"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right construction materials should have</w:t>
      </w:r>
      <w:r w:rsidR="00A22002" w:rsidRPr="00CB551B">
        <w:rPr>
          <w:rFonts w:ascii="Times New Roman" w:eastAsia="Adobe Kaiti Std R" w:hAnsi="Times New Roman" w:cs="Times New Roman"/>
          <w:color w:val="000000" w:themeColor="text1"/>
          <w:sz w:val="24"/>
          <w:szCs w:val="24"/>
        </w:rPr>
        <w:t xml:space="preserve"> these properties</w:t>
      </w:r>
      <w:r w:rsidRPr="00CB551B">
        <w:rPr>
          <w:rFonts w:ascii="Times New Roman" w:eastAsia="Adobe Kaiti Std R" w:hAnsi="Times New Roman" w:cs="Times New Roman"/>
          <w:color w:val="000000" w:themeColor="text1"/>
          <w:sz w:val="24"/>
          <w:szCs w:val="24"/>
        </w:rPr>
        <w:t xml:space="preserve">:  </w:t>
      </w:r>
    </w:p>
    <w:p w14:paraId="24B2D076"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High mechanical strength  </w:t>
      </w:r>
    </w:p>
    <w:p w14:paraId="7AF3F76F"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High corrosion resistance  </w:t>
      </w:r>
    </w:p>
    <w:p w14:paraId="4BA4ECAF" w14:textId="20DA432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Low cost  </w:t>
      </w:r>
    </w:p>
    <w:p w14:paraId="1118C4ED" w14:textId="77777777" w:rsidR="004135F6" w:rsidRPr="00CB551B" w:rsidRDefault="004135F6"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 Material Selection Process:  </w:t>
      </w:r>
    </w:p>
    <w:p w14:paraId="7E477948"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1. Primary Selection  </w:t>
      </w:r>
    </w:p>
    <w:p w14:paraId="2C563C5C" w14:textId="160E1F36"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Based on experience, availability, and practical aspects.  </w:t>
      </w:r>
    </w:p>
    <w:p w14:paraId="03566274"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2. Laboratory Testing  </w:t>
      </w:r>
    </w:p>
    <w:p w14:paraId="240BA521" w14:textId="50C08C7C" w:rsidR="004135F6"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Materials are re-evaluated under actual process conditions.  </w:t>
      </w:r>
    </w:p>
    <w:p w14:paraId="12092D3D" w14:textId="77777777" w:rsidR="004135F6" w:rsidRPr="00CB551B" w:rsidRDefault="004135F6"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3. Interpretation of Laboratory Results and Other Data  </w:t>
      </w:r>
    </w:p>
    <w:p w14:paraId="63468ADC" w14:textId="77777777" w:rsidR="003166D3" w:rsidRPr="00CB551B" w:rsidRDefault="004135F6" w:rsidP="00CB551B">
      <w:pPr>
        <w:spacing w:line="360" w:lineRule="auto"/>
        <w:ind w:firstLine="180"/>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Consider impurities, extreme temperatures, pressure, agitation, and equipment presence.</w:t>
      </w:r>
    </w:p>
    <w:p w14:paraId="63A98C25" w14:textId="77777777" w:rsidR="003166D3" w:rsidRPr="00CB551B" w:rsidRDefault="003166D3"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 Economic Comparison of Apparently Suitable Materials</w:t>
      </w:r>
    </w:p>
    <w:p w14:paraId="345458E7" w14:textId="61B27E8E" w:rsidR="004135F6" w:rsidRPr="00CB551B" w:rsidRDefault="003166D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Materials and maintenance cost, probable life, cost of product degradation, and liability to special hazards.</w:t>
      </w:r>
      <w:r w:rsidR="004135F6" w:rsidRPr="00CB551B">
        <w:rPr>
          <w:rFonts w:ascii="Times New Roman" w:eastAsia="Adobe Kaiti Std R" w:hAnsi="Times New Roman" w:cs="Times New Roman"/>
          <w:color w:val="000000" w:themeColor="text1"/>
          <w:sz w:val="24"/>
          <w:szCs w:val="24"/>
        </w:rPr>
        <w:t xml:space="preserve">  </w:t>
      </w:r>
    </w:p>
    <w:p w14:paraId="619D555E" w14:textId="77777777" w:rsidR="00121CD9" w:rsidRDefault="00121CD9" w:rsidP="00CB551B">
      <w:pPr>
        <w:spacing w:line="360" w:lineRule="auto"/>
        <w:jc w:val="both"/>
        <w:rPr>
          <w:rFonts w:ascii="Times New Roman" w:eastAsia="Adobe Kaiti Std R" w:hAnsi="Times New Roman" w:cs="Times New Roman"/>
          <w:b/>
          <w:bCs/>
          <w:color w:val="000000" w:themeColor="text1"/>
          <w:sz w:val="24"/>
          <w:szCs w:val="24"/>
        </w:rPr>
      </w:pPr>
    </w:p>
    <w:p w14:paraId="08B0C942" w14:textId="6BE0D4F5" w:rsidR="007F6E53" w:rsidRPr="00CB551B" w:rsidRDefault="007F6E53" w:rsidP="00CB551B">
      <w:pPr>
        <w:spacing w:line="360" w:lineRule="auto"/>
        <w:jc w:val="both"/>
        <w:rPr>
          <w:rFonts w:ascii="Times New Roman" w:eastAsia="Adobe Kaiti Std R" w:hAnsi="Times New Roman" w:cs="Times New Roman"/>
          <w:b/>
          <w:bCs/>
          <w:color w:val="000000" w:themeColor="text1"/>
          <w:sz w:val="24"/>
          <w:szCs w:val="24"/>
        </w:rPr>
      </w:pPr>
      <w:bookmarkStart w:id="35" w:name="_Hlk202963987"/>
      <w:r w:rsidRPr="00CB551B">
        <w:rPr>
          <w:rFonts w:ascii="Times New Roman" w:eastAsia="Adobe Kaiti Std R" w:hAnsi="Times New Roman" w:cs="Times New Roman"/>
          <w:b/>
          <w:bCs/>
          <w:color w:val="000000" w:themeColor="text1"/>
          <w:sz w:val="24"/>
          <w:szCs w:val="24"/>
        </w:rPr>
        <w:lastRenderedPageBreak/>
        <w:t>2.</w:t>
      </w:r>
      <w:r w:rsidR="00DD162C" w:rsidRPr="00CB551B">
        <w:rPr>
          <w:rFonts w:ascii="Times New Roman" w:eastAsia="Adobe Kaiti Std R" w:hAnsi="Times New Roman" w:cs="Times New Roman"/>
          <w:b/>
          <w:bCs/>
          <w:color w:val="000000" w:themeColor="text1"/>
          <w:sz w:val="24"/>
          <w:szCs w:val="24"/>
        </w:rPr>
        <w:t>7</w:t>
      </w:r>
      <w:r w:rsidRPr="00CB551B">
        <w:rPr>
          <w:rFonts w:ascii="Times New Roman" w:eastAsia="Adobe Kaiti Std R" w:hAnsi="Times New Roman" w:cs="Times New Roman"/>
          <w:b/>
          <w:bCs/>
          <w:color w:val="000000" w:themeColor="text1"/>
          <w:sz w:val="24"/>
          <w:szCs w:val="24"/>
        </w:rPr>
        <w:t>.5</w:t>
      </w:r>
      <w:r w:rsidR="001B258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Proper Equipment Design  </w:t>
      </w:r>
    </w:p>
    <w:bookmarkEnd w:id="35"/>
    <w:p w14:paraId="4FEC5835" w14:textId="0D8B6099"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Avoid dissimilar metal contact </w:t>
      </w:r>
      <w:r w:rsidR="003166D3" w:rsidRPr="00CB551B">
        <w:rPr>
          <w:rFonts w:ascii="Times New Roman" w:eastAsia="Adobe Kaiti Std R" w:hAnsi="Times New Roman" w:cs="Times New Roman"/>
          <w:color w:val="000000" w:themeColor="text1"/>
          <w:sz w:val="24"/>
          <w:szCs w:val="24"/>
        </w:rPr>
        <w:t>w</w:t>
      </w:r>
      <w:r w:rsidRPr="00CB551B">
        <w:rPr>
          <w:rFonts w:ascii="Times New Roman" w:eastAsia="Adobe Kaiti Std R" w:hAnsi="Times New Roman" w:cs="Times New Roman"/>
          <w:color w:val="000000" w:themeColor="text1"/>
          <w:sz w:val="24"/>
          <w:szCs w:val="24"/>
        </w:rPr>
        <w:t>hen an electrolyte is present, it can cause galvanic corrosion.</w:t>
      </w:r>
      <w:r w:rsidR="003166D3"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If dissimilar metals must be used, separate them with an insulator like plastic or rubber.  </w:t>
      </w:r>
    </w:p>
    <w:p w14:paraId="26BD9C02" w14:textId="0BB95001"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 Prevent erosion-corrosion (impingement corrosion)</w:t>
      </w:r>
      <w:r w:rsidR="003166D3"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 xml:space="preserve">se thicker parts in areas with high turbulence or shear stress. Flowing solutions with suspended solids (e.g., elbows, bends, impellers) accelerate corrosion.  </w:t>
      </w:r>
    </w:p>
    <w:p w14:paraId="67A711DA" w14:textId="637E653F" w:rsidR="007F6E53"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Minimize equipment vibration increases oxygen transfer, which speeds up steel corrosion.  </w:t>
      </w:r>
    </w:p>
    <w:p w14:paraId="6434EA9A" w14:textId="5313CEFD" w:rsidR="00BE0401" w:rsidRPr="00CB551B" w:rsidRDefault="007F6E53"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 Ensure equipment is dry after testing or cleaning</w:t>
      </w:r>
      <w:r w:rsidR="00693EB6" w:rsidRPr="00CB551B">
        <w:rPr>
          <w:rFonts w:ascii="Times New Roman" w:eastAsia="Adobe Kaiti Std R" w:hAnsi="Times New Roman" w:cs="Times New Roman"/>
          <w:color w:val="000000" w:themeColor="text1"/>
          <w:sz w:val="24"/>
          <w:szCs w:val="24"/>
        </w:rPr>
        <w:t>, u</w:t>
      </w:r>
      <w:r w:rsidRPr="00CB551B">
        <w:rPr>
          <w:rFonts w:ascii="Times New Roman" w:eastAsia="Adobe Kaiti Std R" w:hAnsi="Times New Roman" w:cs="Times New Roman"/>
          <w:color w:val="000000" w:themeColor="text1"/>
          <w:sz w:val="24"/>
          <w:szCs w:val="24"/>
        </w:rPr>
        <w:t>se dry nitrogen (N₂) to remove moisture. Leaving equipment wet for too long can cause serious corrosion.</w:t>
      </w:r>
    </w:p>
    <w:p w14:paraId="5708039D" w14:textId="223AC2CE" w:rsidR="00B15B49" w:rsidRPr="00CB551B" w:rsidRDefault="00B15B49"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1CAA385A" w14:textId="2497F592" w:rsidR="00A82FE9" w:rsidRPr="00CB551B" w:rsidRDefault="00A82FE9" w:rsidP="00CB551B">
      <w:pPr>
        <w:pStyle w:val="Heading3"/>
        <w:spacing w:line="360" w:lineRule="auto"/>
        <w:jc w:val="center"/>
        <w:rPr>
          <w:rFonts w:eastAsia="Adobe Kaiti Std R"/>
          <w:color w:val="000000" w:themeColor="text1"/>
          <w:sz w:val="24"/>
          <w:szCs w:val="24"/>
        </w:rPr>
      </w:pPr>
      <w:bookmarkStart w:id="36" w:name="_Hlk202964025"/>
      <w:bookmarkStart w:id="37" w:name="_Hlk199763780"/>
      <w:bookmarkStart w:id="38" w:name="_Hlk202774833"/>
      <w:r w:rsidRPr="00CB551B">
        <w:rPr>
          <w:rFonts w:eastAsia="Adobe Kaiti Std R"/>
          <w:color w:val="000000" w:themeColor="text1"/>
          <w:sz w:val="24"/>
          <w:szCs w:val="24"/>
        </w:rPr>
        <w:lastRenderedPageBreak/>
        <w:t>CHAPTER THREE</w:t>
      </w:r>
    </w:p>
    <w:p w14:paraId="728A787F" w14:textId="08215DEF" w:rsidR="00B15B49" w:rsidRPr="00CB551B" w:rsidRDefault="005C4BB2" w:rsidP="00CB551B">
      <w:pPr>
        <w:pStyle w:val="Heading3"/>
        <w:spacing w:line="360" w:lineRule="auto"/>
        <w:jc w:val="both"/>
        <w:rPr>
          <w:rFonts w:eastAsia="Adobe Kaiti Std R"/>
          <w:color w:val="000000" w:themeColor="text1"/>
          <w:sz w:val="24"/>
          <w:szCs w:val="24"/>
        </w:rPr>
      </w:pPr>
      <w:r w:rsidRPr="00CB551B">
        <w:rPr>
          <w:rFonts w:eastAsia="Adobe Kaiti Std R"/>
          <w:color w:val="000000" w:themeColor="text1"/>
          <w:sz w:val="24"/>
          <w:szCs w:val="24"/>
        </w:rPr>
        <w:t>3.0</w:t>
      </w:r>
      <w:r w:rsidRPr="00CB551B">
        <w:rPr>
          <w:rFonts w:eastAsia="Adobe Kaiti Std R"/>
          <w:color w:val="000000" w:themeColor="text1"/>
          <w:sz w:val="24"/>
          <w:szCs w:val="24"/>
        </w:rPr>
        <w:tab/>
        <w:t>EXPERIMENTAL PROCEDURE</w:t>
      </w:r>
    </w:p>
    <w:p w14:paraId="453D9A45" w14:textId="4BBC75E6" w:rsidR="00B15B49" w:rsidRPr="00CB551B" w:rsidRDefault="00B15B49" w:rsidP="00CB551B">
      <w:pPr>
        <w:pStyle w:val="Heading3"/>
        <w:spacing w:line="360" w:lineRule="auto"/>
        <w:jc w:val="both"/>
        <w:rPr>
          <w:rFonts w:eastAsia="Adobe Kaiti Std R"/>
          <w:color w:val="000000" w:themeColor="text1"/>
          <w:sz w:val="24"/>
          <w:szCs w:val="24"/>
        </w:rPr>
      </w:pPr>
      <w:r w:rsidRPr="00CB551B">
        <w:rPr>
          <w:rFonts w:eastAsia="Adobe Kaiti Std R"/>
          <w:color w:val="000000" w:themeColor="text1"/>
          <w:sz w:val="24"/>
          <w:szCs w:val="24"/>
        </w:rPr>
        <w:t>3.1</w:t>
      </w:r>
      <w:r w:rsidR="002F2A68" w:rsidRPr="00CB551B">
        <w:rPr>
          <w:rFonts w:eastAsia="Adobe Kaiti Std R"/>
          <w:color w:val="000000" w:themeColor="text1"/>
          <w:sz w:val="24"/>
          <w:szCs w:val="24"/>
        </w:rPr>
        <w:tab/>
      </w:r>
      <w:r w:rsidRPr="00CB551B">
        <w:rPr>
          <w:rFonts w:eastAsia="Adobe Kaiti Std R"/>
          <w:color w:val="000000" w:themeColor="text1"/>
          <w:sz w:val="24"/>
          <w:szCs w:val="24"/>
        </w:rPr>
        <w:t>Materials</w:t>
      </w:r>
    </w:p>
    <w:bookmarkEnd w:id="36"/>
    <w:p w14:paraId="675425E7" w14:textId="77777777" w:rsidR="00B15B49" w:rsidRPr="00CB551B" w:rsidRDefault="00B15B49"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Cyanic acid solution used in this study was extracted directly from cassava tubers. The tubers were initially peeled, thoroughly washed, and mechanically grated. The resulting pulp was sieved and then subjected to hydraulic pressing to obtain the organic acid extract.</w:t>
      </w:r>
    </w:p>
    <w:p w14:paraId="223EEAC8" w14:textId="68AD6070" w:rsidR="00B15B49" w:rsidRPr="00CB551B" w:rsidRDefault="00B15B49" w:rsidP="00CB551B">
      <w:pPr>
        <w:spacing w:before="100" w:beforeAutospacing="1" w:after="100" w:afterAutospacing="1"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mild steel samples employed for the experiment were sourced from the steel market in Ilorin. Their chemical composition was determined using an emission spectrometer. The results of the analysis are presented in Table 3.1. Each mild steel sample was machined into cylindrical shapes with a length of </w:t>
      </w:r>
      <w:r w:rsidR="00C70215" w:rsidRPr="00CB551B">
        <w:rPr>
          <w:rFonts w:ascii="Times New Roman" w:eastAsia="Adobe Kaiti Std R" w:hAnsi="Times New Roman" w:cs="Times New Roman"/>
          <w:color w:val="000000" w:themeColor="text1"/>
          <w:sz w:val="24"/>
          <w:szCs w:val="24"/>
        </w:rPr>
        <w:t xml:space="preserve">40 </w:t>
      </w:r>
      <w:r w:rsidRPr="00CB551B">
        <w:rPr>
          <w:rFonts w:ascii="Times New Roman" w:eastAsia="Adobe Kaiti Std R" w:hAnsi="Times New Roman" w:cs="Times New Roman"/>
          <w:color w:val="000000" w:themeColor="text1"/>
          <w:sz w:val="24"/>
          <w:szCs w:val="24"/>
        </w:rPr>
        <w:t xml:space="preserve">mm and a diameter of </w:t>
      </w:r>
      <w:r w:rsidR="0065257F" w:rsidRPr="00CB551B">
        <w:rPr>
          <w:rFonts w:ascii="Times New Roman" w:eastAsia="Adobe Kaiti Std R" w:hAnsi="Times New Roman" w:cs="Times New Roman"/>
          <w:color w:val="000000" w:themeColor="text1"/>
          <w:sz w:val="24"/>
          <w:szCs w:val="24"/>
        </w:rPr>
        <w:t>5</w:t>
      </w:r>
      <w:r w:rsidRPr="00CB551B">
        <w:rPr>
          <w:rFonts w:ascii="Times New Roman" w:eastAsia="Adobe Kaiti Std R" w:hAnsi="Times New Roman" w:cs="Times New Roman"/>
          <w:color w:val="000000" w:themeColor="text1"/>
          <w:sz w:val="24"/>
          <w:szCs w:val="24"/>
        </w:rPr>
        <w:t xml:space="preserve"> mm using a precision cutting machine. The specimens were then sequentially polished with silicon carbide abrasive papers of grit sizes 220, 320, 400, and 600 to achieve a smooth surface finish. After polishing, the samples were rinsed with distilled water and subsequently air-dried to prepare them for testing.</w:t>
      </w:r>
    </w:p>
    <w:p w14:paraId="62C1C8A8" w14:textId="22A1F2E9" w:rsidR="00B15B49" w:rsidRPr="00CB551B" w:rsidRDefault="00B15B49" w:rsidP="00CB551B">
      <w:pPr>
        <w:pStyle w:val="Heading4"/>
        <w:spacing w:line="360" w:lineRule="auto"/>
        <w:jc w:val="both"/>
        <w:rPr>
          <w:rFonts w:ascii="Times New Roman" w:eastAsia="Adobe Kaiti Std R" w:hAnsi="Times New Roman" w:cs="Times New Roman"/>
          <w:i w:val="0"/>
          <w:iCs w:val="0"/>
          <w:color w:val="000000" w:themeColor="text1"/>
          <w:sz w:val="24"/>
          <w:szCs w:val="24"/>
        </w:rPr>
      </w:pPr>
      <w:r w:rsidRPr="00CB551B">
        <w:rPr>
          <w:rFonts w:ascii="Times New Roman" w:eastAsia="Adobe Kaiti Std R" w:hAnsi="Times New Roman" w:cs="Times New Roman"/>
          <w:b/>
          <w:bCs/>
          <w:i w:val="0"/>
          <w:iCs w:val="0"/>
          <w:color w:val="000000" w:themeColor="text1"/>
          <w:sz w:val="24"/>
          <w:szCs w:val="24"/>
        </w:rPr>
        <w:t>Table 3.1:</w:t>
      </w:r>
      <w:r w:rsidRPr="00CB551B">
        <w:rPr>
          <w:rFonts w:ascii="Times New Roman" w:eastAsia="Adobe Kaiti Std R" w:hAnsi="Times New Roman" w:cs="Times New Roman"/>
          <w:i w:val="0"/>
          <w:iCs w:val="0"/>
          <w:color w:val="000000" w:themeColor="text1"/>
          <w:sz w:val="24"/>
          <w:szCs w:val="24"/>
        </w:rPr>
        <w:t xml:space="preserve"> </w:t>
      </w:r>
      <w:r w:rsidRPr="00CB551B">
        <w:rPr>
          <w:rFonts w:ascii="Times New Roman" w:eastAsia="Adobe Kaiti Std R" w:hAnsi="Times New Roman" w:cs="Times New Roman"/>
          <w:b/>
          <w:bCs/>
          <w:i w:val="0"/>
          <w:iCs w:val="0"/>
          <w:color w:val="000000" w:themeColor="text1"/>
          <w:sz w:val="24"/>
          <w:szCs w:val="24"/>
        </w:rPr>
        <w:t>Chemical Analysis of the Mild Steel Sample</w:t>
      </w:r>
    </w:p>
    <w:tbl>
      <w:tblPr>
        <w:tblStyle w:val="TableGrid"/>
        <w:tblW w:w="0" w:type="auto"/>
        <w:tblLook w:val="04A0" w:firstRow="1" w:lastRow="0" w:firstColumn="1" w:lastColumn="0" w:noHBand="0" w:noVBand="1"/>
      </w:tblPr>
      <w:tblGrid>
        <w:gridCol w:w="1801"/>
        <w:gridCol w:w="1801"/>
        <w:gridCol w:w="1801"/>
      </w:tblGrid>
      <w:tr w:rsidR="001D5139" w:rsidRPr="00CB551B" w14:paraId="718D6393" w14:textId="77777777" w:rsidTr="001F2DC0">
        <w:trPr>
          <w:trHeight w:val="300"/>
        </w:trPr>
        <w:tc>
          <w:tcPr>
            <w:tcW w:w="1801" w:type="dxa"/>
            <w:vAlign w:val="center"/>
          </w:tcPr>
          <w:p w14:paraId="5F5BF3B6"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S/N</w:t>
            </w:r>
          </w:p>
        </w:tc>
        <w:tc>
          <w:tcPr>
            <w:tcW w:w="1801" w:type="dxa"/>
            <w:vAlign w:val="center"/>
          </w:tcPr>
          <w:p w14:paraId="65A17EB5"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Element</w:t>
            </w:r>
          </w:p>
        </w:tc>
        <w:tc>
          <w:tcPr>
            <w:tcW w:w="1801" w:type="dxa"/>
            <w:vAlign w:val="center"/>
          </w:tcPr>
          <w:p w14:paraId="7F86CDAD" w14:textId="77777777" w:rsidR="001D5139" w:rsidRPr="00CB551B" w:rsidRDefault="001D5139" w:rsidP="00CB551B">
            <w:pPr>
              <w:spacing w:line="360" w:lineRule="auto"/>
              <w:jc w:val="center"/>
              <w:rPr>
                <w:rFonts w:ascii="Times New Roman" w:hAnsi="Times New Roman" w:cs="Times New Roman"/>
                <w:b/>
                <w:bCs/>
                <w:sz w:val="24"/>
                <w:szCs w:val="24"/>
              </w:rPr>
            </w:pPr>
            <w:r w:rsidRPr="00CB551B">
              <w:rPr>
                <w:rFonts w:ascii="Times New Roman" w:hAnsi="Times New Roman" w:cs="Times New Roman"/>
                <w:b/>
                <w:bCs/>
                <w:sz w:val="24"/>
                <w:szCs w:val="24"/>
              </w:rPr>
              <w:t>Composition (%)</w:t>
            </w:r>
          </w:p>
        </w:tc>
      </w:tr>
      <w:tr w:rsidR="001D5139" w:rsidRPr="00CB551B" w14:paraId="5317216E" w14:textId="77777777" w:rsidTr="001F2DC0">
        <w:trPr>
          <w:trHeight w:val="300"/>
        </w:trPr>
        <w:tc>
          <w:tcPr>
            <w:tcW w:w="1801" w:type="dxa"/>
            <w:vAlign w:val="center"/>
          </w:tcPr>
          <w:p w14:paraId="5831F6D0"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w:t>
            </w:r>
          </w:p>
        </w:tc>
        <w:tc>
          <w:tcPr>
            <w:tcW w:w="1801" w:type="dxa"/>
            <w:vAlign w:val="center"/>
          </w:tcPr>
          <w:p w14:paraId="0FD65F82"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Carbon (C)</w:t>
            </w:r>
          </w:p>
        </w:tc>
        <w:tc>
          <w:tcPr>
            <w:tcW w:w="1801" w:type="dxa"/>
            <w:vAlign w:val="center"/>
          </w:tcPr>
          <w:p w14:paraId="2E1ABED1"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0.20</w:t>
            </w:r>
          </w:p>
        </w:tc>
      </w:tr>
      <w:tr w:rsidR="001D5139" w:rsidRPr="00CB551B" w14:paraId="20D26546" w14:textId="77777777" w:rsidTr="001F2DC0">
        <w:trPr>
          <w:trHeight w:val="316"/>
        </w:trPr>
        <w:tc>
          <w:tcPr>
            <w:tcW w:w="1801" w:type="dxa"/>
            <w:vAlign w:val="center"/>
          </w:tcPr>
          <w:p w14:paraId="396A5A12"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2</w:t>
            </w:r>
          </w:p>
        </w:tc>
        <w:tc>
          <w:tcPr>
            <w:tcW w:w="1801" w:type="dxa"/>
            <w:vAlign w:val="center"/>
          </w:tcPr>
          <w:p w14:paraId="400E279A"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Manganese (Mn)</w:t>
            </w:r>
          </w:p>
        </w:tc>
        <w:tc>
          <w:tcPr>
            <w:tcW w:w="1801" w:type="dxa"/>
            <w:vAlign w:val="center"/>
          </w:tcPr>
          <w:p w14:paraId="7A12083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0.75</w:t>
            </w:r>
          </w:p>
        </w:tc>
      </w:tr>
      <w:tr w:rsidR="001D5139" w:rsidRPr="00CB551B" w14:paraId="0EF310F8" w14:textId="77777777" w:rsidTr="001F2DC0">
        <w:trPr>
          <w:trHeight w:val="300"/>
        </w:trPr>
        <w:tc>
          <w:tcPr>
            <w:tcW w:w="1801" w:type="dxa"/>
            <w:vAlign w:val="center"/>
          </w:tcPr>
          <w:p w14:paraId="4283FDE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3</w:t>
            </w:r>
          </w:p>
        </w:tc>
        <w:tc>
          <w:tcPr>
            <w:tcW w:w="1801" w:type="dxa"/>
            <w:vAlign w:val="center"/>
          </w:tcPr>
          <w:p w14:paraId="5CB16295"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Silicon (Si)</w:t>
            </w:r>
          </w:p>
        </w:tc>
        <w:tc>
          <w:tcPr>
            <w:tcW w:w="1801" w:type="dxa"/>
            <w:vAlign w:val="center"/>
          </w:tcPr>
          <w:p w14:paraId="1C1FE724"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0.30</w:t>
            </w:r>
          </w:p>
        </w:tc>
      </w:tr>
      <w:tr w:rsidR="001D5139" w:rsidRPr="00CB551B" w14:paraId="465EEEAD" w14:textId="77777777" w:rsidTr="001F2DC0">
        <w:trPr>
          <w:trHeight w:val="300"/>
        </w:trPr>
        <w:tc>
          <w:tcPr>
            <w:tcW w:w="1801" w:type="dxa"/>
            <w:vAlign w:val="center"/>
          </w:tcPr>
          <w:p w14:paraId="1DDEB91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4</w:t>
            </w:r>
          </w:p>
        </w:tc>
        <w:tc>
          <w:tcPr>
            <w:tcW w:w="1801" w:type="dxa"/>
            <w:vAlign w:val="center"/>
          </w:tcPr>
          <w:p w14:paraId="047037C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Sulphur (S)</w:t>
            </w:r>
          </w:p>
        </w:tc>
        <w:tc>
          <w:tcPr>
            <w:tcW w:w="1801" w:type="dxa"/>
            <w:vAlign w:val="center"/>
          </w:tcPr>
          <w:p w14:paraId="601951AB"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0.04</w:t>
            </w:r>
          </w:p>
        </w:tc>
      </w:tr>
      <w:tr w:rsidR="001D5139" w:rsidRPr="00CB551B" w14:paraId="57327E8A" w14:textId="77777777" w:rsidTr="001F2DC0">
        <w:trPr>
          <w:trHeight w:val="300"/>
        </w:trPr>
        <w:tc>
          <w:tcPr>
            <w:tcW w:w="1801" w:type="dxa"/>
            <w:vAlign w:val="center"/>
          </w:tcPr>
          <w:p w14:paraId="42F74FB8"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5</w:t>
            </w:r>
          </w:p>
        </w:tc>
        <w:tc>
          <w:tcPr>
            <w:tcW w:w="1801" w:type="dxa"/>
            <w:vAlign w:val="center"/>
          </w:tcPr>
          <w:p w14:paraId="24BA1CC3"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Phosphorus (P)</w:t>
            </w:r>
          </w:p>
        </w:tc>
        <w:tc>
          <w:tcPr>
            <w:tcW w:w="1801" w:type="dxa"/>
            <w:vAlign w:val="center"/>
          </w:tcPr>
          <w:p w14:paraId="12EE334B"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0.05</w:t>
            </w:r>
          </w:p>
        </w:tc>
      </w:tr>
      <w:tr w:rsidR="001D5139" w:rsidRPr="00CB551B" w14:paraId="25800A50" w14:textId="77777777" w:rsidTr="001F2DC0">
        <w:trPr>
          <w:trHeight w:val="300"/>
        </w:trPr>
        <w:tc>
          <w:tcPr>
            <w:tcW w:w="1801" w:type="dxa"/>
            <w:vAlign w:val="center"/>
          </w:tcPr>
          <w:p w14:paraId="472D5A1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6</w:t>
            </w:r>
          </w:p>
        </w:tc>
        <w:tc>
          <w:tcPr>
            <w:tcW w:w="1801" w:type="dxa"/>
            <w:vAlign w:val="center"/>
          </w:tcPr>
          <w:p w14:paraId="31E6C62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Chromium (Cr)</w:t>
            </w:r>
          </w:p>
        </w:tc>
        <w:tc>
          <w:tcPr>
            <w:tcW w:w="1801" w:type="dxa"/>
            <w:vAlign w:val="center"/>
          </w:tcPr>
          <w:p w14:paraId="7D4D9CA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0.10</w:t>
            </w:r>
          </w:p>
        </w:tc>
      </w:tr>
      <w:tr w:rsidR="001D5139" w:rsidRPr="00CB551B" w14:paraId="0FBB77C8" w14:textId="77777777" w:rsidTr="001F2DC0">
        <w:trPr>
          <w:trHeight w:val="316"/>
        </w:trPr>
        <w:tc>
          <w:tcPr>
            <w:tcW w:w="1801" w:type="dxa"/>
            <w:vAlign w:val="center"/>
          </w:tcPr>
          <w:p w14:paraId="3C186FE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7</w:t>
            </w:r>
          </w:p>
        </w:tc>
        <w:tc>
          <w:tcPr>
            <w:tcW w:w="1801" w:type="dxa"/>
            <w:vAlign w:val="center"/>
          </w:tcPr>
          <w:p w14:paraId="108A171D"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Copper (Cu)</w:t>
            </w:r>
          </w:p>
        </w:tc>
        <w:tc>
          <w:tcPr>
            <w:tcW w:w="1801" w:type="dxa"/>
            <w:vAlign w:val="center"/>
          </w:tcPr>
          <w:p w14:paraId="1CA5625E"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0.25</w:t>
            </w:r>
          </w:p>
        </w:tc>
      </w:tr>
      <w:tr w:rsidR="001D5139" w:rsidRPr="00CB551B" w14:paraId="18685296" w14:textId="77777777" w:rsidTr="001F2DC0">
        <w:trPr>
          <w:trHeight w:val="300"/>
        </w:trPr>
        <w:tc>
          <w:tcPr>
            <w:tcW w:w="1801" w:type="dxa"/>
            <w:vAlign w:val="center"/>
          </w:tcPr>
          <w:p w14:paraId="25EF0003"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8</w:t>
            </w:r>
          </w:p>
        </w:tc>
        <w:tc>
          <w:tcPr>
            <w:tcW w:w="1801" w:type="dxa"/>
            <w:vAlign w:val="center"/>
          </w:tcPr>
          <w:p w14:paraId="5CE02A1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Nickel (Ni)</w:t>
            </w:r>
          </w:p>
        </w:tc>
        <w:tc>
          <w:tcPr>
            <w:tcW w:w="1801" w:type="dxa"/>
            <w:vAlign w:val="center"/>
          </w:tcPr>
          <w:p w14:paraId="1EBB744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0.20</w:t>
            </w:r>
          </w:p>
        </w:tc>
      </w:tr>
      <w:tr w:rsidR="001D5139" w:rsidRPr="00CB551B" w14:paraId="0B36A369" w14:textId="77777777" w:rsidTr="001F2DC0">
        <w:trPr>
          <w:trHeight w:val="300"/>
        </w:trPr>
        <w:tc>
          <w:tcPr>
            <w:tcW w:w="1801" w:type="dxa"/>
            <w:vAlign w:val="center"/>
          </w:tcPr>
          <w:p w14:paraId="7534FDF6"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9</w:t>
            </w:r>
          </w:p>
        </w:tc>
        <w:tc>
          <w:tcPr>
            <w:tcW w:w="1801" w:type="dxa"/>
            <w:vAlign w:val="center"/>
          </w:tcPr>
          <w:p w14:paraId="0CFFAC6C"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Lead (Pb)</w:t>
            </w:r>
          </w:p>
        </w:tc>
        <w:tc>
          <w:tcPr>
            <w:tcW w:w="1801" w:type="dxa"/>
            <w:vAlign w:val="center"/>
          </w:tcPr>
          <w:p w14:paraId="47866DFF"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0.30</w:t>
            </w:r>
          </w:p>
        </w:tc>
      </w:tr>
      <w:tr w:rsidR="001D5139" w:rsidRPr="00CB551B" w14:paraId="09809C7D" w14:textId="77777777" w:rsidTr="001F2DC0">
        <w:trPr>
          <w:trHeight w:val="300"/>
        </w:trPr>
        <w:tc>
          <w:tcPr>
            <w:tcW w:w="1801" w:type="dxa"/>
            <w:vAlign w:val="center"/>
          </w:tcPr>
          <w:p w14:paraId="4A27A978"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10</w:t>
            </w:r>
          </w:p>
        </w:tc>
        <w:tc>
          <w:tcPr>
            <w:tcW w:w="1801" w:type="dxa"/>
            <w:vAlign w:val="center"/>
          </w:tcPr>
          <w:p w14:paraId="6E9D2E84"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Nitrogen</w:t>
            </w:r>
          </w:p>
        </w:tc>
        <w:tc>
          <w:tcPr>
            <w:tcW w:w="1801" w:type="dxa"/>
            <w:vAlign w:val="center"/>
          </w:tcPr>
          <w:p w14:paraId="1F0E7A90"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0.25</w:t>
            </w:r>
          </w:p>
        </w:tc>
      </w:tr>
      <w:tr w:rsidR="001D5139" w:rsidRPr="00CB551B" w14:paraId="1D106BE6" w14:textId="77777777" w:rsidTr="001F2DC0">
        <w:trPr>
          <w:trHeight w:val="300"/>
        </w:trPr>
        <w:tc>
          <w:tcPr>
            <w:tcW w:w="1801" w:type="dxa"/>
            <w:vAlign w:val="center"/>
          </w:tcPr>
          <w:p w14:paraId="26002767"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11</w:t>
            </w:r>
          </w:p>
        </w:tc>
        <w:tc>
          <w:tcPr>
            <w:tcW w:w="1801" w:type="dxa"/>
            <w:vAlign w:val="center"/>
          </w:tcPr>
          <w:p w14:paraId="6EF45289" w14:textId="77777777"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Iron (Fe)</w:t>
            </w:r>
          </w:p>
        </w:tc>
        <w:tc>
          <w:tcPr>
            <w:tcW w:w="1801" w:type="dxa"/>
            <w:vAlign w:val="center"/>
          </w:tcPr>
          <w:p w14:paraId="2E0F53D9" w14:textId="0F3A4D29" w:rsidR="001D5139" w:rsidRPr="00CB551B" w:rsidRDefault="001D5139" w:rsidP="00CB551B">
            <w:pPr>
              <w:spacing w:line="360" w:lineRule="auto"/>
              <w:jc w:val="center"/>
              <w:rPr>
                <w:rFonts w:ascii="Times New Roman" w:hAnsi="Times New Roman" w:cs="Times New Roman"/>
                <w:sz w:val="24"/>
                <w:szCs w:val="24"/>
              </w:rPr>
            </w:pPr>
            <w:r w:rsidRPr="00CB551B">
              <w:rPr>
                <w:rFonts w:ascii="Times New Roman" w:hAnsi="Times New Roman" w:cs="Times New Roman"/>
                <w:sz w:val="24"/>
                <w:szCs w:val="24"/>
              </w:rPr>
              <w:t>Balance</w:t>
            </w:r>
          </w:p>
        </w:tc>
      </w:tr>
    </w:tbl>
    <w:p w14:paraId="435016E0" w14:textId="09E83CE8" w:rsidR="008B10B9" w:rsidRPr="00CB551B" w:rsidRDefault="00071164" w:rsidP="00CB551B">
      <w:pPr>
        <w:spacing w:line="360" w:lineRule="auto"/>
        <w:jc w:val="both"/>
        <w:rPr>
          <w:rFonts w:ascii="Times New Roman" w:eastAsia="Adobe Kaiti Std R" w:hAnsi="Times New Roman" w:cs="Times New Roman"/>
          <w:b/>
          <w:bCs/>
          <w:color w:val="000000" w:themeColor="text1"/>
          <w:sz w:val="24"/>
          <w:szCs w:val="24"/>
        </w:rPr>
      </w:pPr>
      <w:bookmarkStart w:id="39" w:name="_Hlk202964067"/>
      <w:r w:rsidRPr="00CB551B">
        <w:rPr>
          <w:rFonts w:ascii="Times New Roman" w:eastAsia="Adobe Kaiti Std R" w:hAnsi="Times New Roman" w:cs="Times New Roman"/>
          <w:b/>
          <w:bCs/>
          <w:color w:val="000000" w:themeColor="text1"/>
          <w:sz w:val="24"/>
          <w:szCs w:val="24"/>
        </w:rPr>
        <w:lastRenderedPageBreak/>
        <w:t>3.1.1</w:t>
      </w:r>
      <w:r w:rsidRPr="00CB551B">
        <w:rPr>
          <w:rFonts w:ascii="Times New Roman" w:eastAsia="Adobe Kaiti Std R" w:hAnsi="Times New Roman" w:cs="Times New Roman"/>
          <w:b/>
          <w:bCs/>
          <w:color w:val="000000" w:themeColor="text1"/>
          <w:sz w:val="24"/>
          <w:szCs w:val="24"/>
        </w:rPr>
        <w:tab/>
        <w:t>Weight Loss Test Specimen</w:t>
      </w:r>
    </w:p>
    <w:bookmarkEnd w:id="39"/>
    <w:p w14:paraId="681D07C0" w14:textId="08AE79E1" w:rsidR="00ED48E5" w:rsidRPr="00CB551B" w:rsidRDefault="00ED48E5"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Weight loss test specimens were from the samples whose compositions are given above. The original cylindrical rods were cut into short pieces having a cross section of </w:t>
      </w:r>
      <w:r w:rsidR="0041047B" w:rsidRPr="00CB551B">
        <w:rPr>
          <w:rFonts w:ascii="Times New Roman" w:eastAsia="Adobe Kaiti Std R" w:hAnsi="Times New Roman" w:cs="Times New Roman"/>
          <w:color w:val="000000" w:themeColor="text1"/>
          <w:sz w:val="24"/>
          <w:szCs w:val="24"/>
        </w:rPr>
        <w:t>5</w:t>
      </w:r>
      <w:r w:rsidRPr="00CB551B">
        <w:rPr>
          <w:rFonts w:ascii="Times New Roman" w:eastAsia="Adobe Kaiti Std R" w:hAnsi="Times New Roman" w:cs="Times New Roman"/>
          <w:color w:val="000000" w:themeColor="text1"/>
          <w:sz w:val="24"/>
          <w:szCs w:val="24"/>
        </w:rPr>
        <w:t>mm and a gauge length of ‘40mm and their surfaces were given similar surface finishes using the same grades of emery papers for each sample. The specimens were then kept in soluble oil to prevent oxidation.</w:t>
      </w:r>
    </w:p>
    <w:p w14:paraId="4B2F788D" w14:textId="51C75BE3" w:rsidR="00071164" w:rsidRPr="00CB551B" w:rsidRDefault="00071164"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t>The original cylindrical rod was cut into twenty pieces having a cross section of 8mm. they were then fabricated and cleaned for the test.</w:t>
      </w:r>
      <w:r w:rsidR="00ED48E5" w:rsidRPr="00CB551B">
        <w:rPr>
          <w:rFonts w:ascii="Times New Roman" w:eastAsia="Adobe Kaiti Std R" w:hAnsi="Times New Roman" w:cs="Times New Roman"/>
          <w:color w:val="000000" w:themeColor="text1"/>
          <w:sz w:val="24"/>
          <w:szCs w:val="24"/>
        </w:rPr>
        <w:t xml:space="preserve"> </w:t>
      </w:r>
    </w:p>
    <w:p w14:paraId="69675762" w14:textId="18F313AC" w:rsidR="00071164" w:rsidRPr="00CB551B" w:rsidRDefault="00C61D1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50048" behindDoc="0" locked="0" layoutInCell="1" allowOverlap="1" wp14:anchorId="621D3BBE" wp14:editId="0FB31B75">
                <wp:simplePos x="0" y="0"/>
                <wp:positionH relativeFrom="column">
                  <wp:posOffset>2822331</wp:posOffset>
                </wp:positionH>
                <wp:positionV relativeFrom="paragraph">
                  <wp:posOffset>208280</wp:posOffset>
                </wp:positionV>
                <wp:extent cx="448407" cy="261718"/>
                <wp:effectExtent l="0" t="0" r="8890" b="5080"/>
                <wp:wrapNone/>
                <wp:docPr id="457101019" name="Text Box 7"/>
                <wp:cNvGraphicFramePr/>
                <a:graphic xmlns:a="http://schemas.openxmlformats.org/drawingml/2006/main">
                  <a:graphicData uri="http://schemas.microsoft.com/office/word/2010/wordprocessingShape">
                    <wps:wsp>
                      <wps:cNvSpPr txBox="1"/>
                      <wps:spPr>
                        <a:xfrm>
                          <a:off x="0" y="0"/>
                          <a:ext cx="448407" cy="261718"/>
                        </a:xfrm>
                        <a:prstGeom prst="rect">
                          <a:avLst/>
                        </a:prstGeom>
                        <a:solidFill>
                          <a:schemeClr val="lt1"/>
                        </a:solidFill>
                        <a:ln w="6350">
                          <a:noFill/>
                        </a:ln>
                      </wps:spPr>
                      <wps:txbx>
                        <w:txbxContent>
                          <w:p w14:paraId="410392E9" w14:textId="712F685F" w:rsidR="009F674E" w:rsidRPr="00C61D11" w:rsidRDefault="009F674E" w:rsidP="00777C46">
                            <w:pPr>
                              <w:rPr>
                                <w:rFonts w:ascii="Times New Roman" w:hAnsi="Times New Roman" w:cs="Times New Roman"/>
                                <w:sz w:val="18"/>
                                <w:szCs w:val="18"/>
                              </w:rPr>
                            </w:pPr>
                            <w:r>
                              <w:rPr>
                                <w:rFonts w:ascii="Times New Roman" w:hAnsi="Times New Roman" w:cs="Times New Roman"/>
                                <w:sz w:val="18"/>
                                <w:szCs w:val="18"/>
                              </w:rPr>
                              <w:t>5</w:t>
                            </w:r>
                            <w:r w:rsidRPr="00777C46">
                              <w:rPr>
                                <w:rFonts w:ascii="Times New Roman" w:hAnsi="Times New Roman" w:cs="Times New Roman"/>
                                <w:sz w:val="18"/>
                                <w:szCs w:val="18"/>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3BBE" id="Text Box 7" o:spid="_x0000_s1044" type="#_x0000_t202" style="position:absolute;left:0;text-align:left;margin-left:222.25pt;margin-top:16.4pt;width:35.3pt;height:2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" fillcolor="white [3201]" stroked="f" strokeweight=".5pt">
                <v:textbox>
                  <w:txbxContent>
                    <w:p w14:paraId="410392E9" w14:textId="712F685F" w:rsidR="009F674E" w:rsidRPr="00C61D11" w:rsidRDefault="009F674E" w:rsidP="00777C46">
                      <w:pPr>
                        <w:rPr>
                          <w:rFonts w:ascii="Times New Roman" w:hAnsi="Times New Roman" w:cs="Times New Roman"/>
                          <w:sz w:val="18"/>
                          <w:szCs w:val="18"/>
                        </w:rPr>
                      </w:pPr>
                      <w:r>
                        <w:rPr>
                          <w:rFonts w:ascii="Times New Roman" w:hAnsi="Times New Roman" w:cs="Times New Roman"/>
                          <w:sz w:val="18"/>
                          <w:szCs w:val="18"/>
                        </w:rPr>
                        <w:t>5</w:t>
                      </w:r>
                      <w:r w:rsidRPr="00777C46">
                        <w:rPr>
                          <w:rFonts w:ascii="Times New Roman" w:hAnsi="Times New Roman" w:cs="Times New Roman"/>
                          <w:sz w:val="18"/>
                          <w:szCs w:val="18"/>
                        </w:rPr>
                        <w:t>mm</w:t>
                      </w:r>
                    </w:p>
                  </w:txbxContent>
                </v:textbox>
              </v:shape>
            </w:pict>
          </mc:Fallback>
        </mc:AlternateContent>
      </w:r>
      <w:r w:rsidR="00777C46"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6976" behindDoc="0" locked="0" layoutInCell="1" allowOverlap="1" wp14:anchorId="7297FAFF" wp14:editId="27B70C9A">
                <wp:simplePos x="0" y="0"/>
                <wp:positionH relativeFrom="column">
                  <wp:posOffset>2891155</wp:posOffset>
                </wp:positionH>
                <wp:positionV relativeFrom="paragraph">
                  <wp:posOffset>19393</wp:posOffset>
                </wp:positionV>
                <wp:extent cx="0" cy="654908"/>
                <wp:effectExtent l="76200" t="38100" r="76200" b="50165"/>
                <wp:wrapNone/>
                <wp:docPr id="1275997504" name="Straight Arrow Connector 6"/>
                <wp:cNvGraphicFramePr/>
                <a:graphic xmlns:a="http://schemas.openxmlformats.org/drawingml/2006/main">
                  <a:graphicData uri="http://schemas.microsoft.com/office/word/2010/wordprocessingShape">
                    <wps:wsp>
                      <wps:cNvCnPr/>
                      <wps:spPr>
                        <a:xfrm>
                          <a:off x="0" y="0"/>
                          <a:ext cx="0" cy="65490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527748" id="_x0000_t32" coordsize="21600,21600" o:spt="32" o:oned="t" path="m,l21600,21600e" filled="f">
                <v:path arrowok="t" fillok="f" o:connecttype="none"/>
                <o:lock v:ext="edit" shapetype="t"/>
              </v:shapetype>
              <v:shape id="Straight Arrow Connector 6" o:spid="_x0000_s1026" type="#_x0000_t32" style="position:absolute;margin-left:227.65pt;margin-top:1.55pt;width:0;height:51.5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" strokecolor="black [3213]" strokeweight=".5pt">
                <v:stroke startarrow="block" endarrow="block" joinstyle="miter"/>
              </v:shape>
            </w:pict>
          </mc:Fallback>
        </mc:AlternateContent>
      </w:r>
      <w:r w:rsidR="00071164"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4928" behindDoc="0" locked="0" layoutInCell="1" allowOverlap="1" wp14:anchorId="3A8D854F" wp14:editId="52A407B7">
                <wp:simplePos x="0" y="0"/>
                <wp:positionH relativeFrom="column">
                  <wp:posOffset>743928</wp:posOffset>
                </wp:positionH>
                <wp:positionV relativeFrom="paragraph">
                  <wp:posOffset>4445</wp:posOffset>
                </wp:positionV>
                <wp:extent cx="2051084" cy="604691"/>
                <wp:effectExtent l="0" t="0" r="25400" b="24130"/>
                <wp:wrapNone/>
                <wp:docPr id="1411694993" name="Flowchart: Direct Access Storage 3"/>
                <wp:cNvGraphicFramePr/>
                <a:graphic xmlns:a="http://schemas.openxmlformats.org/drawingml/2006/main">
                  <a:graphicData uri="http://schemas.microsoft.com/office/word/2010/wordprocessingShape">
                    <wps:wsp>
                      <wps:cNvSpPr/>
                      <wps:spPr>
                        <a:xfrm>
                          <a:off x="0" y="0"/>
                          <a:ext cx="2051084" cy="604691"/>
                        </a:xfrm>
                        <a:prstGeom prst="flowChartMagneticDrum">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C02825"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3" o:spid="_x0000_s1026" type="#_x0000_t133" style="position:absolute;margin-left:58.6pt;margin-top:.35pt;width:161.5pt;height:4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" filled="f" strokecolor="black [3213]" strokeweight="1pt">
                <v:stroke joinstyle="miter"/>
              </v:shape>
            </w:pict>
          </mc:Fallback>
        </mc:AlternateContent>
      </w:r>
    </w:p>
    <w:p w14:paraId="0BF7FFA1" w14:textId="04BA98AC" w:rsidR="00777C46" w:rsidRPr="00CB551B" w:rsidRDefault="00777C46" w:rsidP="00CB551B">
      <w:pPr>
        <w:spacing w:line="360" w:lineRule="auto"/>
        <w:rPr>
          <w:rFonts w:ascii="Times New Roman" w:eastAsia="Adobe Kaiti Std R" w:hAnsi="Times New Roman" w:cs="Times New Roman"/>
          <w:color w:val="000000" w:themeColor="text1"/>
          <w:sz w:val="24"/>
          <w:szCs w:val="24"/>
        </w:rPr>
      </w:pPr>
    </w:p>
    <w:p w14:paraId="735EB6EB" w14:textId="03C80969" w:rsidR="00777C46" w:rsidRPr="00CB551B" w:rsidRDefault="00777C46"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8000" behindDoc="0" locked="0" layoutInCell="1" allowOverlap="1" wp14:anchorId="754A7694" wp14:editId="346B33E8">
                <wp:simplePos x="0" y="0"/>
                <wp:positionH relativeFrom="column">
                  <wp:posOffset>1538654</wp:posOffset>
                </wp:positionH>
                <wp:positionV relativeFrom="paragraph">
                  <wp:posOffset>53535</wp:posOffset>
                </wp:positionV>
                <wp:extent cx="491734" cy="228600"/>
                <wp:effectExtent l="0" t="0" r="3810" b="0"/>
                <wp:wrapNone/>
                <wp:docPr id="412665254" name="Text Box 7"/>
                <wp:cNvGraphicFramePr/>
                <a:graphic xmlns:a="http://schemas.openxmlformats.org/drawingml/2006/main">
                  <a:graphicData uri="http://schemas.microsoft.com/office/word/2010/wordprocessingShape">
                    <wps:wsp>
                      <wps:cNvSpPr txBox="1"/>
                      <wps:spPr>
                        <a:xfrm>
                          <a:off x="0" y="0"/>
                          <a:ext cx="491734" cy="228600"/>
                        </a:xfrm>
                        <a:prstGeom prst="rect">
                          <a:avLst/>
                        </a:prstGeom>
                        <a:solidFill>
                          <a:schemeClr val="lt1"/>
                        </a:solidFill>
                        <a:ln w="6350">
                          <a:noFill/>
                        </a:ln>
                      </wps:spPr>
                      <wps:txbx>
                        <w:txbxContent>
                          <w:p w14:paraId="346EBEA7" w14:textId="50684691" w:rsidR="009F674E" w:rsidRDefault="009F674E">
                            <w:r>
                              <w:rPr>
                                <w:rFonts w:ascii="Times New Roman" w:hAnsi="Times New Roman" w:cs="Times New Roman"/>
                                <w:sz w:val="18"/>
                                <w:szCs w:val="18"/>
                              </w:rPr>
                              <w:t>4</w:t>
                            </w:r>
                            <w:r w:rsidRPr="00777C46">
                              <w:rPr>
                                <w:rFonts w:ascii="Times New Roman" w:hAnsi="Times New Roman" w:cs="Times New Roman"/>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7694" id="_x0000_s1045" type="#_x0000_t202" style="position:absolute;margin-left:121.15pt;margin-top:4.2pt;width:38.7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" fillcolor="white [3201]" stroked="f" strokeweight=".5pt">
                <v:textbox>
                  <w:txbxContent>
                    <w:p w14:paraId="346EBEA7" w14:textId="50684691" w:rsidR="009F674E" w:rsidRDefault="009F674E">
                      <w:r>
                        <w:rPr>
                          <w:rFonts w:ascii="Times New Roman" w:hAnsi="Times New Roman" w:cs="Times New Roman"/>
                          <w:sz w:val="18"/>
                          <w:szCs w:val="18"/>
                        </w:rPr>
                        <w:t>4</w:t>
                      </w:r>
                      <w:r w:rsidRPr="00777C46">
                        <w:rPr>
                          <w:rFonts w:ascii="Times New Roman" w:hAnsi="Times New Roman" w:cs="Times New Roman"/>
                          <w:sz w:val="18"/>
                          <w:szCs w:val="18"/>
                        </w:rPr>
                        <w:t>0mm</w:t>
                      </w:r>
                    </w:p>
                  </w:txbxContent>
                </v:textbox>
              </v:shape>
            </w:pict>
          </mc:Fallback>
        </mc:AlternateContent>
      </w:r>
      <w:r w:rsidRPr="00CB551B">
        <w:rPr>
          <w:rFonts w:ascii="Times New Roman" w:eastAsia="Adobe Kaiti Std R" w:hAnsi="Times New Roman" w:cs="Times New Roman"/>
          <w:noProof/>
          <w:color w:val="000000" w:themeColor="text1"/>
          <w:sz w:val="24"/>
          <w:szCs w:val="24"/>
        </w:rPr>
        <mc:AlternateContent>
          <mc:Choice Requires="wps">
            <w:drawing>
              <wp:anchor distT="0" distB="0" distL="114300" distR="114300" simplePos="0" relativeHeight="251645952" behindDoc="0" locked="0" layoutInCell="1" allowOverlap="1" wp14:anchorId="4A888D4B" wp14:editId="79C8CEEB">
                <wp:simplePos x="0" y="0"/>
                <wp:positionH relativeFrom="column">
                  <wp:posOffset>772551</wp:posOffset>
                </wp:positionH>
                <wp:positionV relativeFrom="paragraph">
                  <wp:posOffset>99256</wp:posOffset>
                </wp:positionV>
                <wp:extent cx="2125362" cy="0"/>
                <wp:effectExtent l="38100" t="76200" r="27305" b="95250"/>
                <wp:wrapNone/>
                <wp:docPr id="396686628" name="Straight Arrow Connector 5"/>
                <wp:cNvGraphicFramePr/>
                <a:graphic xmlns:a="http://schemas.openxmlformats.org/drawingml/2006/main">
                  <a:graphicData uri="http://schemas.microsoft.com/office/word/2010/wordprocessingShape">
                    <wps:wsp>
                      <wps:cNvCnPr/>
                      <wps:spPr>
                        <a:xfrm>
                          <a:off x="0" y="0"/>
                          <a:ext cx="212536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2D1D9" id="Straight Arrow Connector 5" o:spid="_x0000_s1026" type="#_x0000_t32" style="position:absolute;margin-left:60.85pt;margin-top:7.8pt;width:167.3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" strokecolor="black [3213]" strokeweight=".5pt">
                <v:stroke startarrow="block" endarrow="block" joinstyle="miter"/>
              </v:shape>
            </w:pict>
          </mc:Fallback>
        </mc:AlternateContent>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r w:rsidRPr="00CB551B">
        <w:rPr>
          <w:rFonts w:ascii="Times New Roman" w:eastAsia="Adobe Kaiti Std R" w:hAnsi="Times New Roman" w:cs="Times New Roman"/>
          <w:color w:val="000000" w:themeColor="text1"/>
          <w:sz w:val="24"/>
          <w:szCs w:val="24"/>
        </w:rPr>
        <w:tab/>
      </w:r>
    </w:p>
    <w:p w14:paraId="45918076" w14:textId="3BD23280" w:rsidR="00B93170" w:rsidRPr="00CB551B" w:rsidRDefault="00777C46"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t>Fig. 3.1 Weight Loss Specimen</w:t>
      </w:r>
    </w:p>
    <w:p w14:paraId="624BA9DD" w14:textId="306E1E29"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0" w:name="_Hlk202964084"/>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w:t>
      </w:r>
      <w:r w:rsidR="00530FF2"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 xml:space="preserve">Corrosion Environments </w:t>
      </w:r>
      <w:r w:rsidR="00E14D5D" w:rsidRPr="00CB551B">
        <w:rPr>
          <w:rFonts w:ascii="Times New Roman" w:eastAsia="Adobe Kaiti Std R" w:hAnsi="Times New Roman" w:cs="Times New Roman"/>
          <w:b/>
          <w:bCs/>
          <w:color w:val="000000" w:themeColor="text1"/>
          <w:sz w:val="24"/>
          <w:szCs w:val="24"/>
        </w:rPr>
        <w:t>a</w:t>
      </w:r>
      <w:r w:rsidR="00B93170" w:rsidRPr="00CB551B">
        <w:rPr>
          <w:rFonts w:ascii="Times New Roman" w:eastAsia="Adobe Kaiti Std R" w:hAnsi="Times New Roman" w:cs="Times New Roman"/>
          <w:b/>
          <w:bCs/>
          <w:color w:val="000000" w:themeColor="text1"/>
          <w:sz w:val="24"/>
          <w:szCs w:val="24"/>
        </w:rPr>
        <w:t>nd Inhibitors</w:t>
      </w:r>
    </w:p>
    <w:p w14:paraId="3C0B2F54" w14:textId="03A6263A"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1" w:name="_Hlk202964101"/>
      <w:bookmarkEnd w:id="40"/>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.2.1.</w:t>
      </w:r>
      <w:r w:rsidR="00E14D5D" w:rsidRPr="00CB551B">
        <w:rPr>
          <w:rFonts w:ascii="Times New Roman" w:eastAsia="Adobe Kaiti Std R" w:hAnsi="Times New Roman" w:cs="Times New Roman"/>
          <w:b/>
          <w:bCs/>
          <w:color w:val="000000" w:themeColor="text1"/>
          <w:sz w:val="24"/>
          <w:szCs w:val="24"/>
        </w:rPr>
        <w:t xml:space="preserve"> </w:t>
      </w:r>
      <w:r w:rsidR="009D32A5"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Environments</w:t>
      </w:r>
    </w:p>
    <w:bookmarkEnd w:id="41"/>
    <w:p w14:paraId="3F485C02" w14:textId="7EF1CEB2" w:rsidR="00B93170" w:rsidRPr="00CB551B" w:rsidRDefault="00B93170" w:rsidP="00CB551B">
      <w:pPr>
        <w:pStyle w:val="ListParagraph"/>
        <w:numPr>
          <w:ilvl w:val="1"/>
          <w:numId w:val="20"/>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juice was obtained from fresh cassava tubers which were grated and squeezed. </w:t>
      </w:r>
    </w:p>
    <w:p w14:paraId="4014C41A" w14:textId="23C99266"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2" w:name="_Hlk202964118"/>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.2.2.</w:t>
      </w:r>
      <w:r w:rsidR="00E14D5D" w:rsidRPr="00CB551B">
        <w:rPr>
          <w:rFonts w:ascii="Times New Roman" w:eastAsia="Adobe Kaiti Std R" w:hAnsi="Times New Roman" w:cs="Times New Roman"/>
          <w:b/>
          <w:bCs/>
          <w:color w:val="000000" w:themeColor="text1"/>
          <w:sz w:val="24"/>
          <w:szCs w:val="24"/>
        </w:rPr>
        <w:t xml:space="preserve"> </w:t>
      </w:r>
      <w:r w:rsidR="009D32A5"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Inhibitors</w:t>
      </w:r>
    </w:p>
    <w:bookmarkEnd w:id="42"/>
    <w:p w14:paraId="4BF97B2B" w14:textId="766919E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inhibitors used were amino acid derivatives:</w:t>
      </w:r>
    </w:p>
    <w:p w14:paraId="698057B6" w14:textId="78231EFF"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Leucine (CH₃)₂CH.CH₂CH(NH2)COOH</w:t>
      </w:r>
    </w:p>
    <w:p w14:paraId="6E01C7CB" w14:textId="3E8E9851"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Alanine CH, CH(NH2)COOH</w:t>
      </w:r>
    </w:p>
    <w:p w14:paraId="6650880D" w14:textId="044F4EB9" w:rsidR="00B93170" w:rsidRPr="00CB551B" w:rsidRDefault="00B93170" w:rsidP="00CB551B">
      <w:pPr>
        <w:pStyle w:val="ListParagraph"/>
        <w:numPr>
          <w:ilvl w:val="1"/>
          <w:numId w:val="11"/>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Methionine CH.S. (CH2)2CH(NH2)COOH</w:t>
      </w:r>
    </w:p>
    <w:p w14:paraId="3A8040ED" w14:textId="7777777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These four inhibitors were used at room temperature throughout the period of the experiments.</w:t>
      </w:r>
    </w:p>
    <w:p w14:paraId="17ED8688" w14:textId="6B14A787" w:rsidR="007C6891"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3" w:name="_Hlk202964145"/>
      <w:r w:rsidRPr="00CB551B">
        <w:rPr>
          <w:rFonts w:ascii="Times New Roman" w:eastAsia="Adobe Kaiti Std R" w:hAnsi="Times New Roman" w:cs="Times New Roman"/>
          <w:b/>
          <w:bCs/>
          <w:color w:val="000000" w:themeColor="text1"/>
          <w:sz w:val="24"/>
          <w:szCs w:val="24"/>
        </w:rPr>
        <w:t>3.3</w:t>
      </w:r>
      <w:r w:rsidRPr="00CB551B">
        <w:rPr>
          <w:rFonts w:ascii="Times New Roman" w:eastAsia="Adobe Kaiti Std R" w:hAnsi="Times New Roman" w:cs="Times New Roman"/>
          <w:b/>
          <w:bCs/>
          <w:color w:val="000000" w:themeColor="text1"/>
          <w:sz w:val="24"/>
          <w:szCs w:val="24"/>
        </w:rPr>
        <w:tab/>
      </w:r>
      <w:r w:rsidR="007C6891" w:rsidRPr="00CB551B">
        <w:rPr>
          <w:rFonts w:ascii="Times New Roman" w:eastAsia="Adobe Kaiti Std R" w:hAnsi="Times New Roman" w:cs="Times New Roman"/>
          <w:b/>
          <w:bCs/>
          <w:color w:val="000000" w:themeColor="text1"/>
          <w:sz w:val="24"/>
          <w:szCs w:val="24"/>
        </w:rPr>
        <w:t>Preparation of Weight Loss Setup</w:t>
      </w:r>
    </w:p>
    <w:bookmarkEnd w:id="43"/>
    <w:p w14:paraId="248F8A1B" w14:textId="4E176BC0" w:rsidR="00E93E74" w:rsidRPr="00CB551B" w:rsidRDefault="00E93E74"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For the weight loss tests, the specimens were suspended in the media by means of threads. This was to ensure the specimens were completely immersed in the acid solutions.</w:t>
      </w:r>
    </w:p>
    <w:p w14:paraId="11D5DFC2" w14:textId="02EF13CC"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0EB70FCC" w14:textId="28D71A3B" w:rsidR="00E93E74" w:rsidRPr="00CB551B" w:rsidRDefault="001F2DC0"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mc:AlternateContent>
          <mc:Choice Requires="wpg">
            <w:drawing>
              <wp:anchor distT="0" distB="0" distL="114300" distR="114300" simplePos="0" relativeHeight="251656192" behindDoc="0" locked="0" layoutInCell="1" allowOverlap="1" wp14:anchorId="306DFCA9" wp14:editId="78B664E0">
                <wp:simplePos x="0" y="0"/>
                <wp:positionH relativeFrom="column">
                  <wp:posOffset>285750</wp:posOffset>
                </wp:positionH>
                <wp:positionV relativeFrom="paragraph">
                  <wp:posOffset>346075</wp:posOffset>
                </wp:positionV>
                <wp:extent cx="5048250" cy="2038350"/>
                <wp:effectExtent l="0" t="0" r="0" b="19050"/>
                <wp:wrapNone/>
                <wp:docPr id="1599433189" name="Group 16"/>
                <wp:cNvGraphicFramePr/>
                <a:graphic xmlns:a="http://schemas.openxmlformats.org/drawingml/2006/main">
                  <a:graphicData uri="http://schemas.microsoft.com/office/word/2010/wordprocessingGroup">
                    <wpg:wgp>
                      <wpg:cNvGrpSpPr/>
                      <wpg:grpSpPr>
                        <a:xfrm>
                          <a:off x="0" y="0"/>
                          <a:ext cx="5048250" cy="2038350"/>
                          <a:chOff x="0" y="0"/>
                          <a:chExt cx="4867997" cy="1863969"/>
                        </a:xfrm>
                      </wpg:grpSpPr>
                      <wps:wsp>
                        <wps:cNvPr id="1792819172" name="Text Box 12"/>
                        <wps:cNvSpPr txBox="1"/>
                        <wps:spPr>
                          <a:xfrm>
                            <a:off x="4105275" y="695325"/>
                            <a:ext cx="706384" cy="312023"/>
                          </a:xfrm>
                          <a:prstGeom prst="rect">
                            <a:avLst/>
                          </a:prstGeom>
                          <a:solidFill>
                            <a:schemeClr val="lt1"/>
                          </a:solidFill>
                          <a:ln w="6350">
                            <a:noFill/>
                          </a:ln>
                        </wps:spPr>
                        <wps:txbx>
                          <w:txbxContent>
                            <w:p w14:paraId="27A7B1C0" w14:textId="77777777" w:rsidR="009F674E" w:rsidRDefault="009F674E" w:rsidP="003E2A05">
                              <w: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072164" name="Group 15"/>
                        <wpg:cNvGrpSpPr/>
                        <wpg:grpSpPr>
                          <a:xfrm>
                            <a:off x="0" y="0"/>
                            <a:ext cx="4867997" cy="1863969"/>
                            <a:chOff x="0" y="0"/>
                            <a:chExt cx="4867997" cy="1863969"/>
                          </a:xfrm>
                        </wpg:grpSpPr>
                        <wpg:grpSp>
                          <wpg:cNvPr id="1684034813" name="Group 14"/>
                          <wpg:cNvGrpSpPr/>
                          <wpg:grpSpPr>
                            <a:xfrm>
                              <a:off x="0" y="0"/>
                              <a:ext cx="3880339" cy="1863969"/>
                              <a:chOff x="0" y="0"/>
                              <a:chExt cx="3880339" cy="1863969"/>
                            </a:xfrm>
                          </wpg:grpSpPr>
                          <wps:wsp>
                            <wps:cNvPr id="1827449004" name="Rectangle 6"/>
                            <wps:cNvSpPr/>
                            <wps:spPr>
                              <a:xfrm>
                                <a:off x="295275" y="0"/>
                                <a:ext cx="3288323" cy="186396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21601" name="Straight Connector 7"/>
                            <wps:cNvCnPr/>
                            <wps:spPr>
                              <a:xfrm>
                                <a:off x="962025" y="9525"/>
                                <a:ext cx="0" cy="1125416"/>
                              </a:xfrm>
                              <a:prstGeom prst="line">
                                <a:avLst/>
                              </a:prstGeom>
                              <a:ln/>
                            </wps:spPr>
                            <wps:style>
                              <a:lnRef idx="2">
                                <a:schemeClr val="dk1"/>
                              </a:lnRef>
                              <a:fillRef idx="0">
                                <a:schemeClr val="dk1"/>
                              </a:fillRef>
                              <a:effectRef idx="1">
                                <a:schemeClr val="dk1"/>
                              </a:effectRef>
                              <a:fontRef idx="minor">
                                <a:schemeClr val="tx1"/>
                              </a:fontRef>
                            </wps:style>
                            <wps:bodyPr/>
                          </wps:wsp>
                          <wps:wsp>
                            <wps:cNvPr id="469797564" name="Cylinder 8"/>
                            <wps:cNvSpPr/>
                            <wps:spPr>
                              <a:xfrm rot="16200000">
                                <a:off x="829945" y="1020445"/>
                                <a:ext cx="248920"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197617" name="Straight Connector 7"/>
                            <wps:cNvCnPr/>
                            <wps:spPr>
                              <a:xfrm>
                                <a:off x="2952750" y="9525"/>
                                <a:ext cx="0" cy="1125416"/>
                              </a:xfrm>
                              <a:prstGeom prst="line">
                                <a:avLst/>
                              </a:prstGeom>
                              <a:ln/>
                            </wps:spPr>
                            <wps:style>
                              <a:lnRef idx="2">
                                <a:schemeClr val="dk1"/>
                              </a:lnRef>
                              <a:fillRef idx="0">
                                <a:schemeClr val="dk1"/>
                              </a:fillRef>
                              <a:effectRef idx="1">
                                <a:schemeClr val="dk1"/>
                              </a:effectRef>
                              <a:fontRef idx="minor">
                                <a:schemeClr val="tx1"/>
                              </a:fontRef>
                            </wps:style>
                            <wps:bodyPr/>
                          </wps:wsp>
                          <wps:wsp>
                            <wps:cNvPr id="955959995" name="Cylinder 8"/>
                            <wps:cNvSpPr/>
                            <wps:spPr>
                              <a:xfrm rot="16200000">
                                <a:off x="2830195" y="1010920"/>
                                <a:ext cx="248920"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027530" name="Straight Connector 7"/>
                            <wps:cNvCnPr/>
                            <wps:spPr>
                              <a:xfrm>
                                <a:off x="1981200" y="9525"/>
                                <a:ext cx="0" cy="1124955"/>
                              </a:xfrm>
                              <a:prstGeom prst="line">
                                <a:avLst/>
                              </a:prstGeom>
                              <a:ln/>
                            </wps:spPr>
                            <wps:style>
                              <a:lnRef idx="2">
                                <a:schemeClr val="dk1"/>
                              </a:lnRef>
                              <a:fillRef idx="0">
                                <a:schemeClr val="dk1"/>
                              </a:fillRef>
                              <a:effectRef idx="1">
                                <a:schemeClr val="dk1"/>
                              </a:effectRef>
                              <a:fontRef idx="minor">
                                <a:schemeClr val="tx1"/>
                              </a:fontRef>
                            </wps:style>
                            <wps:bodyPr/>
                          </wps:wsp>
                          <wps:wsp>
                            <wps:cNvPr id="1464080996" name="Cylinder 8"/>
                            <wps:cNvSpPr/>
                            <wps:spPr>
                              <a:xfrm rot="16200000">
                                <a:off x="1849437" y="1020763"/>
                                <a:ext cx="248818" cy="483235"/>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553402" name="Rectangle 10"/>
                            <wps:cNvSpPr/>
                            <wps:spPr>
                              <a:xfrm>
                                <a:off x="3581400" y="0"/>
                                <a:ext cx="298939" cy="19343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377979" name="Rectangle 10"/>
                            <wps:cNvSpPr/>
                            <wps:spPr>
                              <a:xfrm>
                                <a:off x="0" y="0"/>
                                <a:ext cx="298450" cy="1930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1454596" name="Straight Connector 7"/>
                          <wps:cNvCnPr/>
                          <wps:spPr>
                            <a:xfrm rot="16200000">
                              <a:off x="3509962" y="-119062"/>
                              <a:ext cx="0" cy="1125220"/>
                            </a:xfrm>
                            <a:prstGeom prst="line">
                              <a:avLst/>
                            </a:prstGeom>
                            <a:ln/>
                          </wps:spPr>
                          <wps:style>
                            <a:lnRef idx="2">
                              <a:schemeClr val="dk1"/>
                            </a:lnRef>
                            <a:fillRef idx="0">
                              <a:schemeClr val="dk1"/>
                            </a:fillRef>
                            <a:effectRef idx="1">
                              <a:schemeClr val="dk1"/>
                            </a:effectRef>
                            <a:fontRef idx="minor">
                              <a:schemeClr val="tx1"/>
                            </a:fontRef>
                          </wps:style>
                          <wps:bodyPr/>
                        </wps:wsp>
                        <wps:wsp>
                          <wps:cNvPr id="1120062124" name="Straight Connector 7"/>
                          <wps:cNvCnPr/>
                          <wps:spPr>
                            <a:xfrm rot="16200000" flipH="1">
                              <a:off x="3695700" y="457200"/>
                              <a:ext cx="0" cy="768985"/>
                            </a:xfrm>
                            <a:prstGeom prst="line">
                              <a:avLst/>
                            </a:prstGeom>
                            <a:ln/>
                          </wps:spPr>
                          <wps:style>
                            <a:lnRef idx="2">
                              <a:schemeClr val="dk1"/>
                            </a:lnRef>
                            <a:fillRef idx="0">
                              <a:schemeClr val="dk1"/>
                            </a:fillRef>
                            <a:effectRef idx="1">
                              <a:schemeClr val="dk1"/>
                            </a:effectRef>
                            <a:fontRef idx="minor">
                              <a:schemeClr val="tx1"/>
                            </a:fontRef>
                          </wps:style>
                          <wps:bodyPr/>
                        </wps:wsp>
                        <wps:wsp>
                          <wps:cNvPr id="223056319" name="Straight Connector 7"/>
                          <wps:cNvCnPr/>
                          <wps:spPr>
                            <a:xfrm rot="16200000" flipH="1">
                              <a:off x="3638550" y="800100"/>
                              <a:ext cx="1" cy="889800"/>
                            </a:xfrm>
                            <a:prstGeom prst="line">
                              <a:avLst/>
                            </a:prstGeom>
                            <a:ln/>
                          </wps:spPr>
                          <wps:style>
                            <a:lnRef idx="2">
                              <a:schemeClr val="dk1"/>
                            </a:lnRef>
                            <a:fillRef idx="0">
                              <a:schemeClr val="dk1"/>
                            </a:fillRef>
                            <a:effectRef idx="1">
                              <a:schemeClr val="dk1"/>
                            </a:effectRef>
                            <a:fontRef idx="minor">
                              <a:schemeClr val="tx1"/>
                            </a:fontRef>
                          </wps:style>
                          <wps:bodyPr/>
                        </wps:wsp>
                        <wps:wsp>
                          <wps:cNvPr id="1535255703" name="Straight Connector 7"/>
                          <wps:cNvCnPr/>
                          <wps:spPr>
                            <a:xfrm rot="16200000">
                              <a:off x="3824287" y="1376363"/>
                              <a:ext cx="1" cy="500091"/>
                            </a:xfrm>
                            <a:prstGeom prst="line">
                              <a:avLst/>
                            </a:prstGeom>
                            <a:ln/>
                          </wps:spPr>
                          <wps:style>
                            <a:lnRef idx="2">
                              <a:schemeClr val="dk1"/>
                            </a:lnRef>
                            <a:fillRef idx="0">
                              <a:schemeClr val="dk1"/>
                            </a:fillRef>
                            <a:effectRef idx="1">
                              <a:schemeClr val="dk1"/>
                            </a:effectRef>
                            <a:fontRef idx="minor">
                              <a:schemeClr val="tx1"/>
                            </a:fontRef>
                          </wps:style>
                          <wps:bodyPr/>
                        </wps:wsp>
                        <wps:wsp>
                          <wps:cNvPr id="609956610" name="Text Box 12"/>
                          <wps:cNvSpPr txBox="1"/>
                          <wps:spPr>
                            <a:xfrm>
                              <a:off x="4095750" y="285750"/>
                              <a:ext cx="650047" cy="312023"/>
                            </a:xfrm>
                            <a:prstGeom prst="rect">
                              <a:avLst/>
                            </a:prstGeom>
                            <a:solidFill>
                              <a:schemeClr val="lt1"/>
                            </a:solidFill>
                            <a:ln w="6350">
                              <a:noFill/>
                            </a:ln>
                          </wps:spPr>
                          <wps:txbx>
                            <w:txbxContent>
                              <w:p w14:paraId="675AD150" w14:textId="77777777" w:rsidR="009F674E" w:rsidRDefault="009F674E" w:rsidP="003E2A05">
                                <w:r>
                                  <w:t>Thread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610147" name="Text Box 12"/>
                          <wps:cNvSpPr txBox="1"/>
                          <wps:spPr>
                            <a:xfrm>
                              <a:off x="4105275" y="1095375"/>
                              <a:ext cx="762722" cy="312023"/>
                            </a:xfrm>
                            <a:prstGeom prst="rect">
                              <a:avLst/>
                            </a:prstGeom>
                            <a:solidFill>
                              <a:schemeClr val="lt1"/>
                            </a:solidFill>
                            <a:ln w="6350">
                              <a:noFill/>
                            </a:ln>
                          </wps:spPr>
                          <wps:txbx>
                            <w:txbxContent>
                              <w:p w14:paraId="221CDD9B" w14:textId="77777777" w:rsidR="009F674E" w:rsidRDefault="009F674E" w:rsidP="003E2A05">
                                <w: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85306964" name="Text Box 12"/>
                        <wps:cNvSpPr txBox="1"/>
                        <wps:spPr>
                          <a:xfrm>
                            <a:off x="4095750" y="1457325"/>
                            <a:ext cx="767056" cy="312023"/>
                          </a:xfrm>
                          <a:prstGeom prst="rect">
                            <a:avLst/>
                          </a:prstGeom>
                          <a:solidFill>
                            <a:schemeClr val="lt1"/>
                          </a:solidFill>
                          <a:ln w="6350">
                            <a:noFill/>
                          </a:ln>
                        </wps:spPr>
                        <wps:txbx>
                          <w:txbxContent>
                            <w:p w14:paraId="486E3A3B" w14:textId="77777777" w:rsidR="009F674E" w:rsidRDefault="009F674E" w:rsidP="003E2A05">
                              <w:r>
                                <w:t>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DFCA9" id="Group 16" o:spid="_x0000_s1046" style="position:absolute;margin-left:22.5pt;margin-top:27.25pt;width:397.5pt;height:160.5pt;z-index:251656192;mso-width-relative:margin;mso-height-relative:margin" coordsize="48679,1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">
                <v:shape id="Text Box 12" o:spid="_x0000_s1047" type="#_x0000_t202" style="position:absolute;left:41052;top:6953;width:7064;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l1MoA&#10;AADjAAAADwAAAGRycy9kb3ducmV2LnhtbERPS2vCQBC+F/oflil4KXWTSI1GVxHpQ7zV9EFvQ3ZM&#10;gtnZkN0m6b/vFgo9zvee9XY0jeipc7VlBfE0AkFcWF1zqeA1f7xbgHAeWWNjmRR8k4Pt5vpqjZm2&#10;A79Qf/KlCCHsMlRQed9mUrqiIoNualviwJ1tZ9CHsyul7nAI4aaRSRTNpcGaQ0OFLe0rKi6nL6Pg&#10;87b8OLrx6W2Y3c/ah+c+T991rtTkZtytQHga/b/4z33QYX66TBbxMk4T+P0pACA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ZOJdTKAAAA4wAAAA8AAAAAAAAAAAAAAAAAmAIA&#10;AGRycy9kb3ducmV2LnhtbFBLBQYAAAAABAAEAPUAAACPAwAAAAA=&#10;" fillcolor="white [3201]" stroked="f" strokeweight=".5pt">
                  <v:textbox>
                    <w:txbxContent>
                      <w:p w14:paraId="27A7B1C0" w14:textId="77777777" w:rsidR="009F674E" w:rsidRDefault="009F674E" w:rsidP="003E2A05">
                        <w:r>
                          <w:t>Solution</w:t>
                        </w:r>
                      </w:p>
                    </w:txbxContent>
                  </v:textbox>
                </v:shape>
                <v:group id="Group 15" o:spid="_x0000_s1048" style="position:absolute;width:48679;height:18639" coordsize="48679,18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RGfzaMoA&#10;AADhAAAADwAAAAAAAAAAAAAAAACqAgAAZHJzL2Rvd25yZXYueG1sUEsFBgAAAAAEAAQA+gAAAKED&#10;AAAAAA==&#10;">
                  <v:group id="Group 14" o:spid="_x0000_s1049" style="position:absolute;width:38803;height:18639" coordsize="38803,18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Me2THIAAAA&#10;4wAAAA8AAAAAAAAAAAAAAAAAqgIAAGRycy9kb3ducmV2LnhtbFBLBQYAAAAABAAEAPoAAACfAwAA&#10;AAA=&#10;">
                    <v:rect id="Rectangle 6" o:spid="_x0000_s1050" style="position:absolute;left:2952;width:32883;height:1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QWckA&#10;AADjAAAADwAAAGRycy9kb3ducmV2LnhtbERPzUoDMRC+C75DGMFLsUnLonVtWkRR9iAFqx68TTfj&#10;Zu1msmzGdn17Iwge5/uf5XoMnTrQkNrIFmZTA4q4jq7lxsLry8PFAlQSZIddZLLwTQnWq9OTJZYu&#10;HvmZDltpVA7hVKIFL9KXWqfaU8A0jT1x5j7iEFDyOTTaDXjM4aHTc2MudcCWc4PHnu481fvtV7Dw&#10;Xo3SfM4e5WmPk7dJ5Xf15n5n7fnZeHsDSmiUf/Gfu3J5/mJ+VRTXxhTw+1MGQK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BNQWckAAADjAAAADwAAAAAAAAAAAAAAAACYAgAA&#10;ZHJzL2Rvd25yZXYueG1sUEsFBgAAAAAEAAQA9QAAAI4DAAAAAA==&#10;" filled="f" strokecolor="black [3213]" strokeweight="1pt"/>
                    <v:line id="Straight Connector 7" o:spid="_x0000_s1051" style="position:absolute;visibility:visible;mso-wrap-style:square" from="9620,95" to="9620,11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FdTckAAADhAAAADwAAAGRycy9kb3ducmV2LnhtbESPT2vCQBTE7wW/w/IEb3UTkdSkriKC&#10;4EWw/ik9vmafSTD7NuyuGr99t1DocZiZ3zDzZW9acSfnG8sK0nECgri0uuFKwem4eZ2B8AFZY2uZ&#10;FDzJw3IxeJljoe2DP+h+CJWIEPYFKqhD6AopfVmTQT+2HXH0LtYZDFG6SmqHjwg3rZwkSSYNNhwX&#10;auxoXVN5PdyMgjN9Xl2W53Lz/XXbX8wpz7TcKTUa9qt3EIH68B/+a2+1gnz6NkmzJIXfR/ENyM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axXU3JAAAA4QAAAA8AAAAA&#10;AAAAAAAAAAAAoQIAAGRycy9kb3ducmV2LnhtbFBLBQYAAAAABAAEAPkAAACXAwAAAAA=&#10;" strokecolor="black [3200]" strokeweight="1pt">
                      <v:stroke joinstyle="miter"/>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8" o:spid="_x0000_s1052" type="#_x0000_t22" style="position:absolute;left:8299;top:10204;width:2489;height:483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msskA&#10;AADiAAAADwAAAGRycy9kb3ducmV2LnhtbESPQWsCMRSE74X+h/AK3mq2i0ZdjSKCKIVCa6Xnx+a5&#10;u7h5WTapxn/fCEKPw8x8wyxW0bbiQr1vHGt4G2YgiEtnGq40HL+3r1MQPiAbbB2Thht5WC2fnxZY&#10;GHflL7ocQiUShH2BGuoQukJKX9Zk0Q9dR5y8k+sthiT7SpoerwluW5lnmZIWG04LNXa0qak8H36t&#10;hndZSvXxeTTrzXk3bWPMWf3kWg9e4noOIlAM/+FHe280jNRsMpuM1Qjul9Id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tRmsskAAADiAAAADwAAAAAAAAAAAAAAAACYAgAA&#10;ZHJzL2Rvd25yZXYueG1sUEsFBgAAAAAEAAQA9QAAAI4DAAAAAA==&#10;" adj="2782" filled="f" strokecolor="black [3213]" strokeweight="1pt">
                      <v:stroke joinstyle="miter"/>
                    </v:shape>
                    <v:line id="Straight Connector 7" o:spid="_x0000_s1053" style="position:absolute;visibility:visible;mso-wrap-style:square" from="29527,95" to="29527,11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VQeskAAADiAAAADwAAAGRycy9kb3ducmV2LnhtbESPQWvCQBSE74L/YXlCb7qJh8REV5GC&#10;0EvBWlt6fM0+k2D2bdhdNf77riD0OMzMN8xqM5hOXMn51rKCdJaAIK6sbrlWcPzcTRcgfEDW2Fkm&#10;BXfysFmPRysstb3xB10PoRYRwr5EBU0IfSmlrxoy6Ge2J47eyTqDIUpXS+3wFuGmk/MkyaTBluNC&#10;gz29NlSdDxej4Iu+zy4rCrn7/bnsT+ZYZFq+K/UyGbZLEIGG8B9+tt+0gvkiT4s8S3N4XIp3QK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r1UHrJAAAA4gAAAA8AAAAA&#10;AAAAAAAAAAAAoQIAAGRycy9kb3ducmV2LnhtbFBLBQYAAAAABAAEAPkAAACXAwAAAAA=&#10;" strokecolor="black [3200]" strokeweight="1pt">
                      <v:stroke joinstyle="miter"/>
                    </v:line>
                    <v:shape id="Cylinder 8" o:spid="_x0000_s1054" type="#_x0000_t22" style="position:absolute;left:28301;top:10109;width:2489;height:4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NJsgA&#10;AADiAAAADwAAAGRycy9kb3ducmV2LnhtbESPUWvCMBSF34X9h3AHvmlqocV0RhFhbAyETWXPl+ba&#10;Fpub0mQa//0iDPZ4OOd8h7PaRNuLK42+c6xhMc9AENfOdNxoOB1fZ0sQPiAb7B2Thjt52KyfJius&#10;jLvxF10PoREJwr5CDW0IQyWlr1uy6OduIE7e2Y0WQ5JjI82ItwS3vcyzrJQWO04LLQ60a6m+HH6s&#10;hg9Zy3L/eTLb3eVt2ceYc/mdaz19jtsXEIFi+A//td+NBlUUqlBKFfC4lO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s0myAAAAOIAAAAPAAAAAAAAAAAAAAAAAJgCAABk&#10;cnMvZG93bnJldi54bWxQSwUGAAAAAAQABAD1AAAAjQMAAAAA&#10;" adj="2782" filled="f" strokecolor="black [3213]" strokeweight="1pt">
                      <v:stroke joinstyle="miter"/>
                    </v:shape>
                    <v:line id="Straight Connector 7" o:spid="_x0000_s1055" style="position:absolute;visibility:visible;mso-wrap-style:square" from="19812,95" to="19812,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iDWgssAAADjAAAADwAA&#10;AAAAAAAAAAAAAAChAgAAZHJzL2Rvd25yZXYueG1sUEsFBgAAAAAEAAQA+QAAAJkDAAAAAA==&#10;" strokecolor="black [3200]" strokeweight="1pt">
                      <v:stroke joinstyle="miter"/>
                    </v:line>
                    <v:shape id="Cylinder 8" o:spid="_x0000_s1056" type="#_x0000_t22" style="position:absolute;left:18494;top:10207;width:2488;height:4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AgsgA&#10;AADjAAAADwAAAGRycy9kb3ducmV2LnhtbERPX0vDMBB/F/Ydwg18EZdUYtnqsrENhT0IYhV8PZuz&#10;LTaX0mRb++2NIPh4v/+33o6uE2caQuvZQLZQIIgrb1uuDby/Pd0uQYSIbLHzTAYmCrDdzK7WWFh/&#10;4Vc6l7EWKYRDgQaaGPtCylA15DAsfE+cuC8/OIzpHGppB7ykcNfJO6Vy6bDl1NBgT4eGqu/y5Awc&#10;SU/Z6fMjK1+eH7Xe99P+5r415no+7h5ARBrjv/jPfbRpvs61WqrVKoffnxIAc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XMCCyAAAAOMAAAAPAAAAAAAAAAAAAAAAAJgCAABk&#10;cnMvZG93bnJldi54bWxQSwUGAAAAAAQABAD1AAAAjQMAAAAA&#10;" adj="2780" filled="f" strokecolor="black [3213]" strokeweight="1pt">
                      <v:stroke joinstyle="miter"/>
                    </v:shape>
                    <v:rect id="Rectangle 10" o:spid="_x0000_s1057" style="position:absolute;left:35814;width:2989;height:1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VG8kA&#10;AADjAAAADwAAAGRycy9kb3ducmV2LnhtbERPzUrDQBC+C77DMoKXYjeppkjstoii5CAFa3vwNs2O&#10;2djsbMiObXx7VxA8zvc/i9XoO3WkIbaBDeTTDBRxHWzLjYHt29PVLagoyBa7wGTgmyKsludnCyxt&#10;OPErHTfSqBTCsUQDTqQvtY61I49xGnrixH2EwaOkc2i0HfCUwn2nZ1k21x5bTg0Oe3pwVB82X97A&#10;ezVK85k/y8sBJ7tJ5fb1+nFvzOXFeH8HSmiUf/Gfu7JpfpHPi+L6JpvB708JAL3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ihVG8kAAADjAAAADwAAAAAAAAAAAAAAAACYAgAA&#10;ZHJzL2Rvd25yZXYueG1sUEsFBgAAAAAEAAQA9QAAAI4DAAAAAA==&#10;" filled="f" strokecolor="black [3213]" strokeweight="1pt"/>
                    <v:rect id="Rectangle 10" o:spid="_x0000_s1058" style="position:absolute;width:2984;height:1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hvMsA&#10;AADiAAAADwAAAGRycy9kb3ducmV2LnhtbESPQUvDQBSE74L/YXmCl2I3UTBN7LaIouQgBasevL1m&#10;n9nY7NuQfbbx37uC4HGYmW+Y5XryvTrQGLvABvJ5Boq4Cbbj1sDry8PFAlQUZIt9YDLwTRHWq9OT&#10;JVY2HPmZDltpVYJwrNCAExkqrWPjyGOch4E4eR9h9ChJjq22Ix4T3Pf6MsuutceO04LDge4cNfvt&#10;lzfwXk/SfuaP8rTH2dusdrtmc78z5vxsur0BJTTJf/ivXVsD5SK/KoqyKOH3UroDev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1aKG8ywAAAOIAAAAPAAAAAAAAAAAAAAAAAJgC&#10;AABkcnMvZG93bnJldi54bWxQSwUGAAAAAAQABAD1AAAAkAMAAAAA&#10;" filled="f" strokecolor="black [3213]" strokeweight="1pt"/>
                  </v:group>
                  <v:line id="Straight Connector 7" o:spid="_x0000_s1059" style="position:absolute;rotation:-90;visibility:visible;mso-wrap-style:square" from="35099,-1191" to="35099,10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cUscAAADjAAAADwAAAGRycy9kb3ducmV2LnhtbERPS4vCMBC+L+x/CLPgbU191NWuUUQQ&#10;PQl2H+ehGduuzaQ2Uau/3gjCHud7z3TemkqcqXGlZQW9bgSCOLO65FzB99fqfQzCeWSNlWVScCUH&#10;89nryxQTbS+8o3PqcxFC2CWooPC+TqR0WUEGXdfWxIHb28agD2eTS93gJYSbSvajaCQNlhwaCqxp&#10;WVB2SE9GwcdPq7fHv3R3SJ3v334HkzUdtVKdt3bxCcJT6//FT/dGh/lR3BvGw3gygsdPAQA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xtxSxwAAAOMAAAAPAAAAAAAA&#10;AAAAAAAAAKECAABkcnMvZG93bnJldi54bWxQSwUGAAAAAAQABAD5AAAAlQMAAAAA&#10;" strokecolor="black [3200]" strokeweight="1pt">
                    <v:stroke joinstyle="miter"/>
                  </v:line>
                  <v:line id="Straight Connector 7" o:spid="_x0000_s1060" style="position:absolute;rotation:90;flip:x;visibility:visible;mso-wrap-style:square" from="36957,4571" to="36957,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u58gAAADjAAAADwAAAGRycy9kb3ducmV2LnhtbESPwWrDMBBE74X8g9hAbo1sU0LrRgmm&#10;0BJyqtN+wGJtJBNr5Vpq7OTrq0Cgx92ZeTu73k6uE2caQutZQb7MQBA3XrdsFHx/vT8+gwgRWWPn&#10;mRRcKMB2M3tYY6n9yDWdD9GIBOFQogIbY19KGRpLDsPS98RJO/rBYUzjYKQecExw18kiy1bSYcvp&#10;gsWe3iw1p8OvUzB+XPu9NS+VqXFXN5/FVOU/VqnFfKpeQUSa4r/5nt7pVD+/MYu8eILbT2kBcvM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kCu58gAAADjAAAADwAAAAAA&#10;AAAAAAAAAAChAgAAZHJzL2Rvd25yZXYueG1sUEsFBgAAAAAEAAQA+QAAAJYDAAAAAA==&#10;" strokecolor="black [3200]" strokeweight="1pt">
                    <v:stroke joinstyle="miter"/>
                  </v:line>
                  <v:line id="Straight Connector 7" o:spid="_x0000_s1061" style="position:absolute;rotation:90;flip:x;visibility:visible;mso-wrap-style:square" from="36384,8001" to="36385,16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2x4MkAAADiAAAADwAAAGRycy9kb3ducmV2LnhtbESPwWrDMBBE74X+g9hAb41sh4bEjRJM&#10;ISH0VCf5gMXaSibWyrXU2O3XV4VCj8PMvGE2u8l14kZDaD0ryOcZCOLG65aNgst5/7gCESKyxs4z&#10;KfiiALvt/d0GS+1Hrul2ikYkCIcSFdgY+1LK0FhyGOa+J07eux8cxiQHI/WAY4K7ThZZtpQOW04L&#10;Fnt6sdRcT59OwXj47l+tWVemxmPdvBVTlX9YpR5mU/UMItIU/8N/7aNWUBSL7Gm5yNfweyndAbn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adseDJAAAA4gAAAA8AAAAA&#10;AAAAAAAAAAAAoQIAAGRycy9kb3ducmV2LnhtbFBLBQYAAAAABAAEAPkAAACXAwAAAAA=&#10;" strokecolor="black [3200]" strokeweight="1pt">
                    <v:stroke joinstyle="miter"/>
                  </v:line>
                  <v:line id="Straight Connector 7" o:spid="_x0000_s1062" style="position:absolute;rotation:-90;visibility:visible;mso-wrap-style:square" from="38243,13763" to="38243,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1D8cAAADjAAAADwAAAGRycy9kb3ducmV2LnhtbERPS2vCQBC+C/0PyxR6000T4iO6SimU&#10;9iSYquchOybR7GzMbjXtr3cFocf53rNY9aYRF+pcbVnB6ygCQVxYXXOpYPv9MZyCcB5ZY2OZFPyS&#10;g9XyabDATNsrb+iS+1KEEHYZKqi8bzMpXVGRQTeyLXHgDrYz6MPZlVJ3eA3hppFxFI2lwZpDQ4Ut&#10;vVdUnPIfo2Cy6/X6fMw3p9z5+G+fzD7prJV6ee7f5iA89f5f/HB/6TA/TdI4TSdRAvefAgBye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H7UPxwAAAOMAAAAPAAAAAAAA&#10;AAAAAAAAAKECAABkcnMvZG93bnJldi54bWxQSwUGAAAAAAQABAD5AAAAlQMAAAAA&#10;" strokecolor="black [3200]" strokeweight="1pt">
                    <v:stroke joinstyle="miter"/>
                  </v:line>
                  <v:shape id="Text Box 12" o:spid="_x0000_s1063" type="#_x0000_t202" style="position:absolute;left:40957;top:2857;width:6500;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JW8oA&#10;AADiAAAADwAAAGRycy9kb3ducmV2LnhtbESPzWrCQBSF9wXfYbhCN0UnVkxr6igirYq7GtvS3SVz&#10;TYKZOyEzTeLbdxaCy8P541uselOJlhpXWlYwGUcgiDOrS84VnNKP0SsI55E1VpZJwZUcrJaDhwUm&#10;2nb8Se3R5yKMsEtQQeF9nUjpsoIMurGtiYN3to1BH2STS91gF8ZNJZ+jKJYGSw4PBda0KSi7HP+M&#10;gt+n/Ofg+u1XN51N6/ddm75861Spx2G/fgPhqff38K291wriaD6fxfEkQASkgANy+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xGyVvKAAAA4gAAAA8AAAAAAAAAAAAAAAAAmAIA&#10;AGRycy9kb3ducmV2LnhtbFBLBQYAAAAABAAEAPUAAACPAwAAAAA=&#10;" fillcolor="white [3201]" stroked="f" strokeweight=".5pt">
                    <v:textbox>
                      <w:txbxContent>
                        <w:p w14:paraId="675AD150" w14:textId="77777777" w:rsidR="009F674E" w:rsidRDefault="009F674E" w:rsidP="003E2A05">
                          <w:r>
                            <w:t>Thread</w:t>
                          </w:r>
                        </w:p>
                      </w:txbxContent>
                    </v:textbox>
                  </v:shape>
                  <v:shape id="Text Box 12" o:spid="_x0000_s1064" type="#_x0000_t202" style="position:absolute;left:41052;top:10953;width:7627;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d+MwA&#10;AADiAAAADwAAAGRycy9kb3ducmV2LnhtbESPT0vDQBTE74LfYXlCL9JuYmpaYrdFpP7BW5u24u2R&#10;fSbB7NuQXZP027sFweMwM79hVpvRNKKnztWWFcSzCARxYXXNpYJD/jxdgnAeWWNjmRScycFmfX21&#10;wkzbgXfU730pAoRdhgoq79tMSldUZNDNbEscvC/bGfRBdqXUHQ4Bbhp5F0WpNFhzWKiwpaeKiu/9&#10;j1HweVt+vLvx5Tgk90m7fe3zxUnnSk1uxscHEJ5G/x/+a79pBfMkTeMoni/gcincAbn+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Ukd+MwAAADiAAAADwAAAAAAAAAAAAAAAACY&#10;AgAAZHJzL2Rvd25yZXYueG1sUEsFBgAAAAAEAAQA9QAAAJEDAAAAAA==&#10;" fillcolor="white [3201]" stroked="f" strokeweight=".5pt">
                    <v:textbox>
                      <w:txbxContent>
                        <w:p w14:paraId="221CDD9B" w14:textId="77777777" w:rsidR="009F674E" w:rsidRDefault="009F674E" w:rsidP="003E2A05">
                          <w:r>
                            <w:t>Specimen</w:t>
                          </w:r>
                        </w:p>
                      </w:txbxContent>
                    </v:textbox>
                  </v:shape>
                </v:group>
                <v:shape id="Text Box 12" o:spid="_x0000_s1065" type="#_x0000_t202" style="position:absolute;left:40957;top:14573;width:7671;height: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rNs0A&#10;AADjAAAADwAAAGRycy9kb3ducmV2LnhtbESPT0vDQBTE74LfYXmCF2l329i0pt0WEbXizcY/eHtk&#10;X5PQ7NuQXZP47V1B8DjMzG+YzW60jeip87VjDbOpAkFcOFNzqeE1f5isQPiAbLBxTBq+ycNue362&#10;wcy4gV+oP4RSRAj7DDVUIbSZlL6oyKKfupY4ekfXWQxRdqU0HQ4Rbhs5VyqVFmuOCxW2dFdRcTp8&#10;WQ2fV+XHsx8f34ZkkbT3+z5fvptc68uL8XYNItAY/sN/7SejYa5Wi0SlN+k1/H6Kf0Bu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EKzbNAAAA4wAAAA8AAAAAAAAAAAAAAAAA&#10;mAIAAGRycy9kb3ducmV2LnhtbFBLBQYAAAAABAAEAPUAAACSAwAAAAA=&#10;" fillcolor="white [3201]" stroked="f" strokeweight=".5pt">
                  <v:textbox>
                    <w:txbxContent>
                      <w:p w14:paraId="486E3A3B" w14:textId="77777777" w:rsidR="009F674E" w:rsidRDefault="009F674E" w:rsidP="003E2A05">
                        <w:r>
                          <w:t>Container</w:t>
                        </w:r>
                      </w:p>
                    </w:txbxContent>
                  </v:textbox>
                </v:shape>
              </v:group>
            </w:pict>
          </mc:Fallback>
        </mc:AlternateContent>
      </w:r>
    </w:p>
    <w:p w14:paraId="67B1C11B" w14:textId="11D8EE40" w:rsidR="00E93E74" w:rsidRPr="00CB551B" w:rsidRDefault="00E93E74" w:rsidP="00CB551B">
      <w:pPr>
        <w:tabs>
          <w:tab w:val="left" w:pos="1031"/>
        </w:tabs>
        <w:spacing w:line="360" w:lineRule="auto"/>
        <w:jc w:val="center"/>
        <w:rPr>
          <w:rFonts w:ascii="Times New Roman" w:eastAsia="Adobe Kaiti Std R" w:hAnsi="Times New Roman" w:cs="Times New Roman"/>
          <w:noProof/>
          <w:color w:val="000000" w:themeColor="text1"/>
          <w:sz w:val="24"/>
          <w:szCs w:val="24"/>
        </w:rPr>
      </w:pPr>
    </w:p>
    <w:p w14:paraId="189EFD1B" w14:textId="4D4AEC6E"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68CB0029" w14:textId="489ED7F7"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69965EEC" w14:textId="5B5A4C8C"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34DE4D2E" w14:textId="2369AF48" w:rsidR="00E93E74" w:rsidRPr="00CB551B" w:rsidRDefault="00E93E74"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45283CD5" w14:textId="1C791486" w:rsidR="00C66F4C" w:rsidRPr="00CB551B" w:rsidRDefault="00C66F4C"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noProof/>
          <w:color w:val="000000" w:themeColor="text1"/>
          <w:sz w:val="24"/>
          <w:szCs w:val="24"/>
        </w:rPr>
        <mc:AlternateContent>
          <mc:Choice Requires="wps">
            <w:drawing>
              <wp:anchor distT="0" distB="0" distL="114300" distR="114300" simplePos="0" relativeHeight="251681792" behindDoc="0" locked="0" layoutInCell="1" allowOverlap="1" wp14:anchorId="51E19CA2" wp14:editId="77A1976C">
                <wp:simplePos x="0" y="0"/>
                <wp:positionH relativeFrom="column">
                  <wp:posOffset>161925</wp:posOffset>
                </wp:positionH>
                <wp:positionV relativeFrom="paragraph">
                  <wp:posOffset>253365</wp:posOffset>
                </wp:positionV>
                <wp:extent cx="4981575" cy="352425"/>
                <wp:effectExtent l="0" t="0" r="9525" b="9525"/>
                <wp:wrapNone/>
                <wp:docPr id="826940113" name="Text Box 35"/>
                <wp:cNvGraphicFramePr/>
                <a:graphic xmlns:a="http://schemas.openxmlformats.org/drawingml/2006/main">
                  <a:graphicData uri="http://schemas.microsoft.com/office/word/2010/wordprocessingShape">
                    <wps:wsp>
                      <wps:cNvSpPr txBox="1"/>
                      <wps:spPr>
                        <a:xfrm>
                          <a:off x="0" y="0"/>
                          <a:ext cx="4981575" cy="352425"/>
                        </a:xfrm>
                        <a:prstGeom prst="rect">
                          <a:avLst/>
                        </a:prstGeom>
                        <a:solidFill>
                          <a:schemeClr val="lt1"/>
                        </a:solidFill>
                        <a:ln w="6350">
                          <a:noFill/>
                        </a:ln>
                      </wps:spPr>
                      <wps:txbx>
                        <w:txbxContent>
                          <w:p w14:paraId="2150E45B" w14:textId="77777777" w:rsidR="009F674E" w:rsidRPr="00C66F4C" w:rsidRDefault="009F674E" w:rsidP="00C66F4C">
                            <w:r w:rsidRPr="00C66F4C">
                              <w:t>Figure 3.1 Schematic view of the weight loss immersion setup.</w:t>
                            </w:r>
                          </w:p>
                          <w:p w14:paraId="3FA9573A" w14:textId="77777777" w:rsidR="009F674E" w:rsidRDefault="009F6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E19CA2" id="Text Box 35" o:spid="_x0000_s1066" type="#_x0000_t202" style="position:absolute;margin-left:12.75pt;margin-top:19.95pt;width:392.25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" fillcolor="white [3201]" stroked="f" strokeweight=".5pt">
                <v:textbox>
                  <w:txbxContent>
                    <w:p w14:paraId="2150E45B" w14:textId="77777777" w:rsidR="009F674E" w:rsidRPr="00C66F4C" w:rsidRDefault="009F674E" w:rsidP="00C66F4C">
                      <w:r w:rsidRPr="00C66F4C">
                        <w:t>Figure 3.1 Schematic view of the weight loss immersion setup.</w:t>
                      </w:r>
                    </w:p>
                    <w:p w14:paraId="3FA9573A" w14:textId="77777777" w:rsidR="009F674E" w:rsidRDefault="009F674E"/>
                  </w:txbxContent>
                </v:textbox>
              </v:shape>
            </w:pict>
          </mc:Fallback>
        </mc:AlternateContent>
      </w:r>
    </w:p>
    <w:p w14:paraId="5C5587B2" w14:textId="77777777" w:rsidR="001F2DC0" w:rsidRDefault="001F2DC0" w:rsidP="00CB551B">
      <w:pPr>
        <w:tabs>
          <w:tab w:val="left" w:pos="720"/>
        </w:tabs>
        <w:spacing w:line="360" w:lineRule="auto"/>
        <w:rPr>
          <w:rFonts w:ascii="Times New Roman" w:eastAsia="Adobe Kaiti Std R" w:hAnsi="Times New Roman" w:cs="Times New Roman"/>
          <w:b/>
          <w:bCs/>
          <w:color w:val="000000" w:themeColor="text1"/>
          <w:sz w:val="24"/>
          <w:szCs w:val="24"/>
        </w:rPr>
      </w:pPr>
    </w:p>
    <w:p w14:paraId="17CFF826" w14:textId="30AA5F5D" w:rsidR="00B93170" w:rsidRPr="00CB551B" w:rsidRDefault="00A82FE9"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4" w:name="_Hlk202964162"/>
      <w:r w:rsidRPr="00CB551B">
        <w:rPr>
          <w:rFonts w:ascii="Times New Roman" w:eastAsia="Adobe Kaiti Std R" w:hAnsi="Times New Roman" w:cs="Times New Roman"/>
          <w:b/>
          <w:bCs/>
          <w:color w:val="000000" w:themeColor="text1"/>
          <w:sz w:val="24"/>
          <w:szCs w:val="24"/>
        </w:rPr>
        <w:t>3</w:t>
      </w:r>
      <w:r w:rsidR="00B93170" w:rsidRPr="00CB551B">
        <w:rPr>
          <w:rFonts w:ascii="Times New Roman" w:eastAsia="Adobe Kaiti Std R" w:hAnsi="Times New Roman" w:cs="Times New Roman"/>
          <w:b/>
          <w:bCs/>
          <w:color w:val="000000" w:themeColor="text1"/>
          <w:sz w:val="24"/>
          <w:szCs w:val="24"/>
        </w:rPr>
        <w:t>.</w:t>
      </w:r>
      <w:r w:rsidR="00364FBA">
        <w:rPr>
          <w:rFonts w:ascii="Times New Roman" w:eastAsia="Adobe Kaiti Std R" w:hAnsi="Times New Roman" w:cs="Times New Roman"/>
          <w:b/>
          <w:bCs/>
          <w:color w:val="000000" w:themeColor="text1"/>
          <w:sz w:val="24"/>
          <w:szCs w:val="24"/>
        </w:rPr>
        <w:t>4</w:t>
      </w:r>
      <w:r w:rsidR="00E14D5D" w:rsidRPr="00CB551B">
        <w:rPr>
          <w:rFonts w:ascii="Times New Roman" w:eastAsia="Adobe Kaiti Std R" w:hAnsi="Times New Roman" w:cs="Times New Roman"/>
          <w:b/>
          <w:bCs/>
          <w:color w:val="000000" w:themeColor="text1"/>
          <w:sz w:val="24"/>
          <w:szCs w:val="24"/>
        </w:rPr>
        <w:t xml:space="preserve"> </w:t>
      </w:r>
      <w:r w:rsidR="000073C1"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Calculations</w:t>
      </w:r>
    </w:p>
    <w:bookmarkEnd w:id="44"/>
    <w:p w14:paraId="2C9468A5" w14:textId="1F8E1E91" w:rsidR="00E14D5D"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following calculations were done for the preparation of different concentrations of (</w:t>
      </w:r>
      <w:r w:rsidR="009D32A5" w:rsidRPr="00CB551B">
        <w:rPr>
          <w:rFonts w:ascii="Times New Roman" w:eastAsia="Adobe Kaiti Std R" w:hAnsi="Times New Roman" w:cs="Times New Roman"/>
          <w:color w:val="000000" w:themeColor="text1"/>
          <w:sz w:val="24"/>
          <w:szCs w:val="24"/>
        </w:rPr>
        <w:t>i</w:t>
      </w:r>
      <w:r w:rsidRPr="00CB551B">
        <w:rPr>
          <w:rFonts w:ascii="Times New Roman" w:eastAsia="Adobe Kaiti Std R" w:hAnsi="Times New Roman" w:cs="Times New Roman"/>
          <w:color w:val="000000" w:themeColor="text1"/>
          <w:sz w:val="24"/>
          <w:szCs w:val="24"/>
        </w:rPr>
        <w:t>) leucine, (ii) alanine, (iii) methionine</w:t>
      </w:r>
    </w:p>
    <w:p w14:paraId="4EF56FB4" w14:textId="693CF7C0"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Leucine</w:t>
      </w:r>
    </w:p>
    <w:p w14:paraId="2D217F9B" w14:textId="2111C52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Molecular weight (CH₃)₂</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CH. CH.CH (NH)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.COOH = 131.18g of leucine</w:t>
      </w:r>
    </w:p>
    <w:p w14:paraId="3DD3975D" w14:textId="09ECCA82"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leucine solution = 131.18grams/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 leucine</w:t>
      </w:r>
    </w:p>
    <w:p w14:paraId="58CB1A5D" w14:textId="102ECA4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leucine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13.118grams/</w:t>
      </w:r>
      <w:r w:rsidR="000073C1" w:rsidRPr="00CB551B">
        <w:rPr>
          <w:rFonts w:ascii="Times New Roman" w:eastAsia="Adobe Kaiti Std R" w:hAnsi="Times New Roman" w:cs="Times New Roman"/>
          <w:color w:val="000000" w:themeColor="text1"/>
          <w:sz w:val="24"/>
          <w:szCs w:val="24"/>
        </w:rPr>
        <w:t>liter</w:t>
      </w:r>
    </w:p>
    <w:p w14:paraId="001C9B3F" w14:textId="3B91F12E"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0.656gram/50ml solution</w:t>
      </w:r>
    </w:p>
    <w:p w14:paraId="141AEE33" w14:textId="154E0793"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0.328gram/50ml solution</w:t>
      </w:r>
    </w:p>
    <w:p w14:paraId="36A8E804" w14:textId="2FB756E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 = 1.312grams/50ml solution</w:t>
      </w:r>
    </w:p>
    <w:p w14:paraId="2089253C" w14:textId="4A9E2326"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w:t>
      </w:r>
      <w:r w:rsidR="00E14D5D"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968grams/50ml solution</w:t>
      </w:r>
    </w:p>
    <w:p w14:paraId="14F23E6D" w14:textId="3D197FA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2.624grams/50ml solution</w:t>
      </w:r>
    </w:p>
    <w:p w14:paraId="5303F9E1" w14:textId="68FA3D7D"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Alanine</w:t>
      </w:r>
    </w:p>
    <w:p w14:paraId="6A197FC5" w14:textId="4F50FA1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Molecular weight of alanine CH</w:t>
      </w:r>
      <w:r w:rsidR="00E14D5D" w:rsidRPr="00CB551B">
        <w:rPr>
          <w:rFonts w:ascii="Times New Roman" w:eastAsia="Adobe Kaiti Std R" w:hAnsi="Times New Roman" w:cs="Times New Roman"/>
          <w:color w:val="000000" w:themeColor="text1"/>
          <w:sz w:val="24"/>
          <w:szCs w:val="24"/>
          <w:vertAlign w:val="subscript"/>
        </w:rPr>
        <w:t>3</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CH (NH). COOH</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89.10g</w:t>
      </w:r>
    </w:p>
    <w:p w14:paraId="16EDEC2B" w14:textId="3CFE697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alanine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89.10grams/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Alanine</w:t>
      </w:r>
    </w:p>
    <w:p w14:paraId="080865AB" w14:textId="20FED53A"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0.10M alanine solution</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8.910grams/</w:t>
      </w:r>
      <w:r w:rsidR="000073C1" w:rsidRPr="00CB551B">
        <w:rPr>
          <w:rFonts w:ascii="Times New Roman" w:eastAsia="Adobe Kaiti Std R" w:hAnsi="Times New Roman" w:cs="Times New Roman"/>
          <w:color w:val="000000" w:themeColor="text1"/>
          <w:sz w:val="24"/>
          <w:szCs w:val="24"/>
        </w:rPr>
        <w:t>liter</w:t>
      </w:r>
    </w:p>
    <w:p w14:paraId="02BE47F3" w14:textId="69AF18F1"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 0.446gram/50ml solution</w:t>
      </w:r>
    </w:p>
    <w:p w14:paraId="6222BA25" w14:textId="67C41D9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0.223gram/50ml solution</w:t>
      </w:r>
    </w:p>
    <w:p w14:paraId="27A439EB" w14:textId="67C5834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w:t>
      </w:r>
      <w:r w:rsidR="00E14D5D"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0.891gram/50ml solution</w:t>
      </w:r>
    </w:p>
    <w:p w14:paraId="26C36747" w14:textId="1F49D1A6"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E14D5D"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1.337grams/50ml solution</w:t>
      </w:r>
    </w:p>
    <w:p w14:paraId="3451D518" w14:textId="2E30153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0.40M = 1.782grams/50ml solution</w:t>
      </w:r>
    </w:p>
    <w:p w14:paraId="1A5E1565" w14:textId="19ED376C" w:rsidR="00B93170" w:rsidRPr="00CB551B" w:rsidRDefault="00B93170"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For Methionine</w:t>
      </w:r>
    </w:p>
    <w:p w14:paraId="6DF6DFE4" w14:textId="5995674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Molecular weight </w:t>
      </w:r>
      <w:r w:rsidR="00E14D5D" w:rsidRPr="00CB551B">
        <w:rPr>
          <w:rFonts w:ascii="Times New Roman" w:eastAsia="Adobe Kaiti Std R" w:hAnsi="Times New Roman" w:cs="Times New Roman"/>
          <w:color w:val="000000" w:themeColor="text1"/>
          <w:sz w:val="24"/>
          <w:szCs w:val="24"/>
        </w:rPr>
        <w:t>of</w:t>
      </w:r>
      <w:r w:rsidRPr="00CB551B">
        <w:rPr>
          <w:rFonts w:ascii="Times New Roman" w:eastAsia="Adobe Kaiti Std R" w:hAnsi="Times New Roman" w:cs="Times New Roman"/>
          <w:color w:val="000000" w:themeColor="text1"/>
          <w:sz w:val="24"/>
          <w:szCs w:val="24"/>
        </w:rPr>
        <w:t xml:space="preserve"> methionine</w:t>
      </w:r>
    </w:p>
    <w:p w14:paraId="349D77B2" w14:textId="347CF590"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CH</w:t>
      </w:r>
      <w:r w:rsidR="00FC476B" w:rsidRPr="00CB551B">
        <w:rPr>
          <w:rFonts w:ascii="Times New Roman" w:eastAsia="Adobe Kaiti Std R" w:hAnsi="Times New Roman" w:cs="Times New Roman"/>
          <w:color w:val="000000" w:themeColor="text1"/>
          <w:sz w:val="24"/>
          <w:szCs w:val="24"/>
          <w:vertAlign w:val="subscript"/>
        </w:rPr>
        <w:t>3</w:t>
      </w:r>
      <w:r w:rsidRPr="00CB551B">
        <w:rPr>
          <w:rFonts w:ascii="Times New Roman" w:eastAsia="Adobe Kaiti Std R" w:hAnsi="Times New Roman" w:cs="Times New Roman"/>
          <w:color w:val="000000" w:themeColor="text1"/>
          <w:sz w:val="24"/>
          <w:szCs w:val="24"/>
        </w:rPr>
        <w:t xml:space="preserve"> S. (CH</w:t>
      </w:r>
      <w:r w:rsidR="00FC476B"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w:t>
      </w:r>
      <w:r w:rsidR="00FC476B" w:rsidRPr="00CB551B">
        <w:rPr>
          <w:rFonts w:ascii="Times New Roman" w:eastAsia="Adobe Kaiti Std R" w:hAnsi="Times New Roman" w:cs="Times New Roman"/>
          <w:color w:val="000000" w:themeColor="text1"/>
          <w:sz w:val="24"/>
          <w:szCs w:val="24"/>
          <w:vertAlign w:val="subscript"/>
        </w:rPr>
        <w:t xml:space="preserve">2 </w:t>
      </w:r>
      <w:r w:rsidRPr="00CB551B">
        <w:rPr>
          <w:rFonts w:ascii="Times New Roman" w:eastAsia="Adobe Kaiti Std R" w:hAnsi="Times New Roman" w:cs="Times New Roman"/>
          <w:color w:val="000000" w:themeColor="text1"/>
          <w:sz w:val="24"/>
          <w:szCs w:val="24"/>
        </w:rPr>
        <w:t>CH(NH</w:t>
      </w:r>
      <w:r w:rsidRPr="00CB551B">
        <w:rPr>
          <w:rFonts w:ascii="Times New Roman" w:eastAsia="Adobe Kaiti Std R" w:hAnsi="Times New Roman" w:cs="Times New Roman"/>
          <w:color w:val="000000" w:themeColor="text1"/>
          <w:sz w:val="24"/>
          <w:szCs w:val="24"/>
          <w:vertAlign w:val="subscript"/>
        </w:rPr>
        <w:t>2</w:t>
      </w:r>
      <w:r w:rsidRPr="00CB551B">
        <w:rPr>
          <w:rFonts w:ascii="Times New Roman" w:eastAsia="Adobe Kaiti Std R" w:hAnsi="Times New Roman" w:cs="Times New Roman"/>
          <w:color w:val="000000" w:themeColor="text1"/>
          <w:sz w:val="24"/>
          <w:szCs w:val="24"/>
        </w:rPr>
        <w:t>)</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COOH</w:t>
      </w:r>
      <w:r w:rsidR="00FC476B" w:rsidRPr="00CB551B">
        <w:rPr>
          <w:rFonts w:ascii="Times New Roman" w:eastAsia="Adobe Kaiti Std R" w:hAnsi="Times New Roman" w:cs="Times New Roman"/>
          <w:color w:val="000000" w:themeColor="text1"/>
          <w:sz w:val="24"/>
          <w:szCs w:val="24"/>
        </w:rPr>
        <w:t xml:space="preserve"> = </w:t>
      </w:r>
      <w:r w:rsidRPr="00CB551B">
        <w:rPr>
          <w:rFonts w:ascii="Times New Roman" w:eastAsia="Adobe Kaiti Std R" w:hAnsi="Times New Roman" w:cs="Times New Roman"/>
          <w:color w:val="000000" w:themeColor="text1"/>
          <w:sz w:val="24"/>
          <w:szCs w:val="24"/>
        </w:rPr>
        <w:t>149.219</w:t>
      </w:r>
    </w:p>
    <w:p w14:paraId="2FD64098" w14:textId="16E7089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1.00M methionine solution</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149.21grams/</w:t>
      </w:r>
      <w:r w:rsidR="000073C1" w:rsidRPr="00CB551B">
        <w:rPr>
          <w:rFonts w:ascii="Times New Roman" w:eastAsia="Adobe Kaiti Std R" w:hAnsi="Times New Roman" w:cs="Times New Roman"/>
          <w:color w:val="000000" w:themeColor="text1"/>
          <w:sz w:val="24"/>
          <w:szCs w:val="24"/>
        </w:rPr>
        <w:t>liter</w:t>
      </w:r>
      <w:r w:rsidRPr="00CB551B">
        <w:rPr>
          <w:rFonts w:ascii="Times New Roman" w:eastAsia="Adobe Kaiti Std R" w:hAnsi="Times New Roman" w:cs="Times New Roman"/>
          <w:color w:val="000000" w:themeColor="text1"/>
          <w:sz w:val="24"/>
          <w:szCs w:val="24"/>
        </w:rPr>
        <w:t xml:space="preserve"> of</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Methionine</w:t>
      </w:r>
    </w:p>
    <w:p w14:paraId="3E44C3C7" w14:textId="087409BB"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methionine solution = 14.921grams/</w:t>
      </w:r>
      <w:r w:rsidR="000073C1" w:rsidRPr="00CB551B">
        <w:rPr>
          <w:rFonts w:ascii="Times New Roman" w:eastAsia="Adobe Kaiti Std R" w:hAnsi="Times New Roman" w:cs="Times New Roman"/>
          <w:color w:val="000000" w:themeColor="text1"/>
          <w:sz w:val="24"/>
          <w:szCs w:val="24"/>
        </w:rPr>
        <w:t>liter</w:t>
      </w:r>
    </w:p>
    <w:p w14:paraId="7093691D" w14:textId="77FF9A97"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0.10M = 0.746mm/50ml solution</w:t>
      </w:r>
    </w:p>
    <w:p w14:paraId="0EB23C7C" w14:textId="0CAD251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0.373gram/50ml solution</w:t>
      </w:r>
    </w:p>
    <w:p w14:paraId="7FFAB85F" w14:textId="39054FF9"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0.20M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1.492grams/50ml solution</w:t>
      </w:r>
    </w:p>
    <w:p w14:paraId="5CFADE67" w14:textId="00C77C43"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0.30M</w:t>
      </w:r>
      <w:r w:rsidR="00FC476B" w:rsidRPr="00CB551B">
        <w:rPr>
          <w:rFonts w:ascii="Times New Roman" w:eastAsia="Adobe Kaiti Std R" w:hAnsi="Times New Roman" w:cs="Times New Roman"/>
          <w:color w:val="000000" w:themeColor="text1"/>
          <w:sz w:val="24"/>
          <w:szCs w:val="24"/>
        </w:rPr>
        <w:t xml:space="preserve"> =</w:t>
      </w:r>
      <w:r w:rsidRPr="00CB551B">
        <w:rPr>
          <w:rFonts w:ascii="Times New Roman" w:eastAsia="Adobe Kaiti Std R" w:hAnsi="Times New Roman" w:cs="Times New Roman"/>
          <w:color w:val="000000" w:themeColor="text1"/>
          <w:sz w:val="24"/>
          <w:szCs w:val="24"/>
        </w:rPr>
        <w:t xml:space="preserve"> 2.238grams/50ml solution</w:t>
      </w:r>
    </w:p>
    <w:p w14:paraId="21968299" w14:textId="7267B3A5"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0.40</w:t>
      </w:r>
      <w:r w:rsidR="00FC476B" w:rsidRPr="00CB551B">
        <w:rPr>
          <w:rFonts w:ascii="Times New Roman" w:eastAsia="Adobe Kaiti Std R" w:hAnsi="Times New Roman" w:cs="Times New Roman"/>
          <w:color w:val="000000" w:themeColor="text1"/>
          <w:sz w:val="24"/>
          <w:szCs w:val="24"/>
        </w:rPr>
        <w:t xml:space="preserve">M = </w:t>
      </w:r>
      <w:r w:rsidRPr="00CB551B">
        <w:rPr>
          <w:rFonts w:ascii="Times New Roman" w:eastAsia="Adobe Kaiti Std R" w:hAnsi="Times New Roman" w:cs="Times New Roman"/>
          <w:color w:val="000000" w:themeColor="text1"/>
          <w:sz w:val="24"/>
          <w:szCs w:val="24"/>
        </w:rPr>
        <w:t>12.984grams/50ml solution</w:t>
      </w:r>
    </w:p>
    <w:p w14:paraId="3F373BA7" w14:textId="6D9378A8" w:rsidR="00B93170"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5" w:name="_Hlk202964178"/>
      <w:r w:rsidRPr="00CB551B">
        <w:rPr>
          <w:rFonts w:ascii="Times New Roman" w:eastAsia="Adobe Kaiti Std R" w:hAnsi="Times New Roman" w:cs="Times New Roman"/>
          <w:b/>
          <w:bCs/>
          <w:color w:val="000000" w:themeColor="text1"/>
          <w:sz w:val="24"/>
          <w:szCs w:val="24"/>
        </w:rPr>
        <w:t>3.4</w:t>
      </w:r>
      <w:r w:rsidRPr="00CB551B">
        <w:rPr>
          <w:rFonts w:ascii="Times New Roman" w:eastAsia="Adobe Kaiti Std R" w:hAnsi="Times New Roman" w:cs="Times New Roman"/>
          <w:b/>
          <w:bCs/>
          <w:color w:val="000000" w:themeColor="text1"/>
          <w:sz w:val="24"/>
          <w:szCs w:val="24"/>
        </w:rPr>
        <w:tab/>
      </w:r>
      <w:r w:rsidR="00B93170" w:rsidRPr="00CB551B">
        <w:rPr>
          <w:rFonts w:ascii="Times New Roman" w:eastAsia="Adobe Kaiti Std R" w:hAnsi="Times New Roman" w:cs="Times New Roman"/>
          <w:b/>
          <w:bCs/>
          <w:color w:val="000000" w:themeColor="text1"/>
          <w:sz w:val="24"/>
          <w:szCs w:val="24"/>
        </w:rPr>
        <w:t>Corrosion Tests</w:t>
      </w:r>
    </w:p>
    <w:bookmarkEnd w:id="45"/>
    <w:p w14:paraId="034E9414" w14:textId="02C32F52"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corrosion tests were carried out in the laboratory using weight loss method, for steel sample specimens immersed in cassava fluids separately with and without corrosion inhibitors to study the extent of corrosion at the surface condition.</w:t>
      </w:r>
    </w:p>
    <w:p w14:paraId="4AC97982" w14:textId="0B3B4E5F" w:rsidR="00B93170" w:rsidRPr="00CB551B" w:rsidRDefault="00B93170"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different environments at which these tests were carried out are:</w:t>
      </w:r>
    </w:p>
    <w:p w14:paraId="70F8A6CA"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Cassava fluid without inhibitor</w:t>
      </w:r>
    </w:p>
    <w:p w14:paraId="5B58AFCC"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Solution of five different concentrations of leucine inhibitor in cassava fluids separately,</w:t>
      </w:r>
    </w:p>
    <w:p w14:paraId="4DB130F2" w14:textId="77777777" w:rsidR="007C6891"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Solution of five different concentrations of alanine inhibitor in cassava fluids separately,</w:t>
      </w:r>
    </w:p>
    <w:p w14:paraId="0AED2A5E" w14:textId="40F68DF8" w:rsidR="00A82FE9" w:rsidRPr="00CB551B" w:rsidRDefault="00B93170" w:rsidP="00CB551B">
      <w:pPr>
        <w:pStyle w:val="ListParagraph"/>
        <w:numPr>
          <w:ilvl w:val="0"/>
          <w:numId w:val="26"/>
        </w:num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lastRenderedPageBreak/>
        <w:t>Solution of five different concentrations of methionine inhibitor in cassava fluids separately</w:t>
      </w:r>
      <w:r w:rsidR="00A82FE9" w:rsidRPr="00CB551B">
        <w:rPr>
          <w:rFonts w:ascii="Times New Roman" w:eastAsia="Adobe Kaiti Std R" w:hAnsi="Times New Roman" w:cs="Times New Roman"/>
          <w:color w:val="000000" w:themeColor="text1"/>
          <w:sz w:val="24"/>
          <w:szCs w:val="24"/>
        </w:rPr>
        <w:t>.</w:t>
      </w:r>
    </w:p>
    <w:p w14:paraId="4D3FBD2E" w14:textId="69E0027D" w:rsidR="00C2631B" w:rsidRPr="00CB551B" w:rsidRDefault="009D32A5" w:rsidP="00CB551B">
      <w:pPr>
        <w:tabs>
          <w:tab w:val="left" w:pos="720"/>
        </w:tabs>
        <w:spacing w:line="360" w:lineRule="auto"/>
        <w:rPr>
          <w:rFonts w:ascii="Times New Roman" w:eastAsia="Adobe Kaiti Std R" w:hAnsi="Times New Roman" w:cs="Times New Roman"/>
          <w:b/>
          <w:bCs/>
          <w:color w:val="000000" w:themeColor="text1"/>
          <w:sz w:val="24"/>
          <w:szCs w:val="24"/>
        </w:rPr>
      </w:pPr>
      <w:bookmarkStart w:id="46" w:name="_Hlk202964193"/>
      <w:r w:rsidRPr="00CB551B">
        <w:rPr>
          <w:rFonts w:ascii="Times New Roman" w:eastAsia="Adobe Kaiti Std R" w:hAnsi="Times New Roman" w:cs="Times New Roman"/>
          <w:b/>
          <w:bCs/>
          <w:color w:val="000000" w:themeColor="text1"/>
          <w:sz w:val="24"/>
          <w:szCs w:val="24"/>
        </w:rPr>
        <w:t>3.5</w:t>
      </w:r>
      <w:r w:rsidRPr="00CB551B">
        <w:rPr>
          <w:rFonts w:ascii="Times New Roman" w:eastAsia="Adobe Kaiti Std R" w:hAnsi="Times New Roman" w:cs="Times New Roman"/>
          <w:b/>
          <w:bCs/>
          <w:color w:val="000000" w:themeColor="text1"/>
          <w:sz w:val="24"/>
          <w:szCs w:val="24"/>
        </w:rPr>
        <w:tab/>
      </w:r>
      <w:r w:rsidR="00C2631B" w:rsidRPr="00CB551B">
        <w:rPr>
          <w:rFonts w:ascii="Times New Roman" w:eastAsia="Adobe Kaiti Std R" w:hAnsi="Times New Roman" w:cs="Times New Roman"/>
          <w:b/>
          <w:bCs/>
          <w:color w:val="000000" w:themeColor="text1"/>
          <w:sz w:val="24"/>
          <w:szCs w:val="24"/>
        </w:rPr>
        <w:t>Exposure Test</w:t>
      </w:r>
    </w:p>
    <w:bookmarkEnd w:id="46"/>
    <w:p w14:paraId="21496F92" w14:textId="77777777"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Specimens were removed from soluble oil, washed under a running tap water, degreased in benzene and dried. Before weighing, the specimens were left in the desiccator for 2 days to allow the oxide film on the surface reach steady state.</w:t>
      </w:r>
    </w:p>
    <w:p w14:paraId="1949F00F" w14:textId="12DF194A"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Specimens were weighed in turn and their original weight recorded. Five were then placed in each of the fluids. They were suspended in the solution with the aid of strings hanging from rigid-sticks placed across the top of the containers. This approach was adopted to ensure that all the surface of each specimen was surrounded by the fluid. In order to </w:t>
      </w:r>
      <w:r w:rsidR="009D32A5" w:rsidRPr="00CB551B">
        <w:rPr>
          <w:rFonts w:ascii="Times New Roman" w:eastAsia="Adobe Kaiti Std R" w:hAnsi="Times New Roman" w:cs="Times New Roman"/>
          <w:color w:val="000000" w:themeColor="text1"/>
          <w:sz w:val="24"/>
          <w:szCs w:val="24"/>
        </w:rPr>
        <w:t>minimize</w:t>
      </w:r>
      <w:r w:rsidRPr="00CB551B">
        <w:rPr>
          <w:rFonts w:ascii="Times New Roman" w:eastAsia="Adobe Kaiti Std R" w:hAnsi="Times New Roman" w:cs="Times New Roman"/>
          <w:color w:val="000000" w:themeColor="text1"/>
          <w:sz w:val="24"/>
          <w:szCs w:val="24"/>
        </w:rPr>
        <w:t xml:space="preserve"> change in concentration of the fluids arising from evaporation, each container was partly covered. For each container, the specimens were removed after every 2 days and weighed after cleaning off the corrosion products and dried. This process lasted 10 days.</w:t>
      </w:r>
    </w:p>
    <w:p w14:paraId="448B35E2" w14:textId="77777777" w:rsidR="00C2631B" w:rsidRPr="00CB551B" w:rsidRDefault="00C2631B"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cleaning of the specimens at the end of each 2days was done by scrubbing under a running tap water using fine emery papers.</w:t>
      </w:r>
    </w:p>
    <w:p w14:paraId="2126BA62" w14:textId="5FB6CA49" w:rsidR="00B93170" w:rsidRPr="00CB551B" w:rsidRDefault="00A82FE9"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p>
    <w:p w14:paraId="2CDC94AB" w14:textId="5FB52274" w:rsidR="00A82FE9" w:rsidRPr="00CB551B" w:rsidRDefault="00A82FE9"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bookmarkStart w:id="47" w:name="_Hlk202964210"/>
      <w:r w:rsidRPr="00CB551B">
        <w:rPr>
          <w:rFonts w:ascii="Times New Roman" w:eastAsia="Adobe Kaiti Std R" w:hAnsi="Times New Roman" w:cs="Times New Roman"/>
          <w:b/>
          <w:bCs/>
          <w:color w:val="000000" w:themeColor="text1"/>
          <w:sz w:val="24"/>
          <w:szCs w:val="24"/>
        </w:rPr>
        <w:lastRenderedPageBreak/>
        <w:t>CHAPTER FOUR</w:t>
      </w:r>
    </w:p>
    <w:p w14:paraId="531D24F1" w14:textId="71EAF7B5" w:rsidR="00A82FE9" w:rsidRPr="00CB551B" w:rsidRDefault="002F2A68"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4.0</w:t>
      </w:r>
      <w:r w:rsidRPr="00CB551B">
        <w:rPr>
          <w:rFonts w:ascii="Times New Roman" w:eastAsia="Adobe Kaiti Std R" w:hAnsi="Times New Roman" w:cs="Times New Roman"/>
          <w:b/>
          <w:bCs/>
          <w:color w:val="000000" w:themeColor="text1"/>
          <w:sz w:val="24"/>
          <w:szCs w:val="24"/>
        </w:rPr>
        <w:tab/>
        <w:t>RESULTS</w:t>
      </w:r>
      <w:r w:rsidR="007C6891" w:rsidRPr="00CB551B">
        <w:rPr>
          <w:rFonts w:ascii="Times New Roman" w:eastAsia="Adobe Kaiti Std R" w:hAnsi="Times New Roman" w:cs="Times New Roman"/>
          <w:b/>
          <w:bCs/>
          <w:color w:val="000000" w:themeColor="text1"/>
          <w:sz w:val="24"/>
          <w:szCs w:val="24"/>
        </w:rPr>
        <w:t>, OBSERVATION</w:t>
      </w:r>
      <w:r w:rsidRPr="00CB551B">
        <w:rPr>
          <w:rFonts w:ascii="Times New Roman" w:eastAsia="Adobe Kaiti Std R" w:hAnsi="Times New Roman" w:cs="Times New Roman"/>
          <w:b/>
          <w:bCs/>
          <w:color w:val="000000" w:themeColor="text1"/>
          <w:sz w:val="24"/>
          <w:szCs w:val="24"/>
        </w:rPr>
        <w:t xml:space="preserve"> AND DISCUSSION</w:t>
      </w:r>
    </w:p>
    <w:p w14:paraId="1E24D28D" w14:textId="010F9ADE" w:rsidR="007C6891" w:rsidRPr="00CB551B" w:rsidRDefault="007C6891"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4.1</w:t>
      </w:r>
      <w:r w:rsidRPr="00CB551B">
        <w:rPr>
          <w:rFonts w:ascii="Times New Roman" w:eastAsia="Adobe Kaiti Std R" w:hAnsi="Times New Roman" w:cs="Times New Roman"/>
          <w:b/>
          <w:bCs/>
          <w:color w:val="000000" w:themeColor="text1"/>
          <w:sz w:val="24"/>
          <w:szCs w:val="24"/>
        </w:rPr>
        <w:tab/>
        <w:t>Results</w:t>
      </w:r>
    </w:p>
    <w:bookmarkEnd w:id="47"/>
    <w:p w14:paraId="068E1BC2" w14:textId="39AEAE63" w:rsidR="00712FD3" w:rsidRPr="00CB551B" w:rsidRDefault="007C6891"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00732284" w:rsidRPr="00CB551B">
        <w:rPr>
          <w:rFonts w:ascii="Times New Roman" w:eastAsia="Adobe Kaiti Std R" w:hAnsi="Times New Roman" w:cs="Times New Roman"/>
          <w:color w:val="000000" w:themeColor="text1"/>
          <w:sz w:val="24"/>
          <w:szCs w:val="24"/>
        </w:rPr>
        <w:t>able 4.1 shows the corrosion rate in cassava fluid without inhibitor.</w:t>
      </w:r>
    </w:p>
    <w:p w14:paraId="492AAAAD" w14:textId="015B0A0C" w:rsidR="00644DB8"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4.2a, b, c, d, and e show the weight loss in cassava fluid in the presence of 0.05m, 0.10m, 0.20m, 0.30m and 0.40m concentration of leucine inhibitor.</w:t>
      </w:r>
    </w:p>
    <w:p w14:paraId="0DAB6B90" w14:textId="55136A4D" w:rsidR="005C0665"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4.3a, b, c, d, and e show the weight loss in cassava fluid in the presence 0.05m, 0.10m, 0.20m, 0.30m and 0.40m concentration of alanine inhibitor.</w:t>
      </w:r>
    </w:p>
    <w:p w14:paraId="68DAF6FB" w14:textId="48C2E390" w:rsidR="005C0665" w:rsidRPr="00CB551B" w:rsidRDefault="00732284" w:rsidP="00CB551B">
      <w:pPr>
        <w:tabs>
          <w:tab w:val="left" w:pos="720"/>
          <w:tab w:val="left" w:pos="99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T</w:t>
      </w:r>
      <w:r w:rsidRPr="00CB551B">
        <w:rPr>
          <w:rFonts w:ascii="Times New Roman" w:eastAsia="Adobe Kaiti Std R" w:hAnsi="Times New Roman" w:cs="Times New Roman"/>
          <w:color w:val="000000" w:themeColor="text1"/>
          <w:sz w:val="24"/>
          <w:szCs w:val="24"/>
        </w:rPr>
        <w:t>able 4.4a, b, c, d and e show the weight loss in cassava fluid in the presence 0.05m, 0.10m, 0.20m, 0.30m and 0.40m concentration of methionine inhibitor.</w:t>
      </w:r>
    </w:p>
    <w:p w14:paraId="1E039268" w14:textId="5414B8F9"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Fi</w:t>
      </w:r>
      <w:r w:rsidRPr="00CB551B">
        <w:rPr>
          <w:rFonts w:ascii="Times New Roman" w:eastAsia="Adobe Kaiti Std R" w:hAnsi="Times New Roman" w:cs="Times New Roman"/>
          <w:color w:val="000000" w:themeColor="text1"/>
          <w:sz w:val="24"/>
          <w:szCs w:val="24"/>
        </w:rPr>
        <w:t>gure 4.1 shows the effect of leucine inhibitor of mild steel corrosion in cassava fluid.</w:t>
      </w:r>
    </w:p>
    <w:p w14:paraId="03BF90EA" w14:textId="071FC9FC"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w:t>
      </w:r>
      <w:r w:rsidRPr="00CB551B">
        <w:rPr>
          <w:rFonts w:ascii="Times New Roman" w:eastAsia="Adobe Kaiti Std R" w:hAnsi="Times New Roman" w:cs="Times New Roman"/>
          <w:color w:val="000000" w:themeColor="text1"/>
          <w:sz w:val="24"/>
          <w:szCs w:val="24"/>
        </w:rPr>
        <w:t>igure 4.2 shows the effect alanine of inhibitor of mild steel corrosion in cassava fluid.</w:t>
      </w:r>
    </w:p>
    <w:p w14:paraId="06A606BF" w14:textId="7E027F65" w:rsidR="00732284" w:rsidRPr="00CB551B" w:rsidRDefault="00732284" w:rsidP="00CB551B">
      <w:pPr>
        <w:tabs>
          <w:tab w:val="left" w:pos="720"/>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ab/>
      </w:r>
      <w:r w:rsidR="00DE4E54" w:rsidRPr="00CB551B">
        <w:rPr>
          <w:rFonts w:ascii="Times New Roman" w:eastAsia="Adobe Kaiti Std R" w:hAnsi="Times New Roman" w:cs="Times New Roman"/>
          <w:color w:val="000000" w:themeColor="text1"/>
          <w:sz w:val="24"/>
          <w:szCs w:val="24"/>
        </w:rPr>
        <w:t>F</w:t>
      </w:r>
      <w:r w:rsidRPr="00CB551B">
        <w:rPr>
          <w:rFonts w:ascii="Times New Roman" w:eastAsia="Adobe Kaiti Std R" w:hAnsi="Times New Roman" w:cs="Times New Roman"/>
          <w:color w:val="000000" w:themeColor="text1"/>
          <w:sz w:val="24"/>
          <w:szCs w:val="24"/>
        </w:rPr>
        <w:t>igure 4.3 show the effect of methionine inhibitor of mild steel corrosion in cassava fluid.</w:t>
      </w:r>
    </w:p>
    <w:p w14:paraId="43DAC304" w14:textId="28EEAB7F" w:rsidR="007645C9" w:rsidRPr="00CB551B" w:rsidRDefault="000F3A23" w:rsidP="00CB551B">
      <w:pPr>
        <w:spacing w:line="360" w:lineRule="auto"/>
        <w:rPr>
          <w:rFonts w:ascii="Times New Roman" w:eastAsia="Adobe Kaiti Std R" w:hAnsi="Times New Roman" w:cs="Times New Roman"/>
          <w:b/>
          <w:bCs/>
          <w:sz w:val="24"/>
          <w:szCs w:val="24"/>
        </w:rPr>
      </w:pPr>
      <w:bookmarkStart w:id="48" w:name="_Hlk202964234"/>
      <w:r w:rsidRPr="00CB551B">
        <w:rPr>
          <w:rFonts w:ascii="Times New Roman" w:eastAsia="Adobe Kaiti Std R" w:hAnsi="Times New Roman" w:cs="Times New Roman"/>
          <w:b/>
          <w:bCs/>
          <w:sz w:val="24"/>
          <w:szCs w:val="24"/>
        </w:rPr>
        <w:t>4.2</w:t>
      </w:r>
      <w:r w:rsidRPr="00CB551B">
        <w:rPr>
          <w:rFonts w:ascii="Times New Roman" w:eastAsia="Adobe Kaiti Std R" w:hAnsi="Times New Roman" w:cs="Times New Roman"/>
          <w:b/>
          <w:bCs/>
          <w:sz w:val="24"/>
          <w:szCs w:val="24"/>
        </w:rPr>
        <w:tab/>
      </w:r>
      <w:r w:rsidR="007645C9" w:rsidRPr="00CB551B">
        <w:rPr>
          <w:rFonts w:ascii="Times New Roman" w:eastAsia="Adobe Kaiti Std R" w:hAnsi="Times New Roman" w:cs="Times New Roman"/>
          <w:b/>
          <w:bCs/>
          <w:sz w:val="24"/>
          <w:szCs w:val="24"/>
        </w:rPr>
        <w:t>Observation</w:t>
      </w:r>
    </w:p>
    <w:bookmarkEnd w:id="48"/>
    <w:p w14:paraId="31880AC9" w14:textId="50E49B5E" w:rsidR="007645C9" w:rsidRPr="00CB551B" w:rsidRDefault="007645C9" w:rsidP="00CB551B">
      <w:pPr>
        <w:spacing w:line="360" w:lineRule="auto"/>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The experimental procedures employed weight loss analysis to investigate the corrosion behavior of mild steel in cassava fluid, both in the absence and presence of various concentrations of amino acid inhibitors—specifically leucine, alanine, and methionine. The test specimens were exposed to the cassava fluid for a period of 10 days, with weight measurements taken at 2-day intervals to determine the extent of material degradation.</w:t>
      </w:r>
    </w:p>
    <w:p w14:paraId="0BA4E122" w14:textId="18A1005A"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Baseline Observation (Cassava Fluid without Inhibitor): Mild steel specimens exposed to cassava fluid without any inhibitor showed a steady and significant loss in weight over the 10-day period. The corrosion rate (in mpy) was highest in the early exposure days and gradually reduced over time. This reduction is attributed to the formation of corrosion products on the steel surface, which may have partially hindered further metal dissolution.</w:t>
      </w:r>
    </w:p>
    <w:p w14:paraId="1FE96B5F" w14:textId="7BE6919E"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 xml:space="preserve">Leucine as Inhibitor: The inclusion of leucine at various molar concentrations (0.05 M to 0.40 M) resulted in a noticeable reduction in corrosion rate compared to the uninhibited system. At lower concentrations (0.05 M and 0.10 M), the inhibition was moderate. The </w:t>
      </w:r>
      <w:r w:rsidRPr="00CB551B">
        <w:rPr>
          <w:rFonts w:ascii="Times New Roman" w:eastAsia="Adobe Kaiti Std R" w:hAnsi="Times New Roman" w:cs="Times New Roman"/>
          <w:sz w:val="24"/>
          <w:szCs w:val="24"/>
        </w:rPr>
        <w:lastRenderedPageBreak/>
        <w:t>inhibition efficiency increased significantly at concentrations between 0.20 M and 0.30 M. Beyond 0.30 M (i.e., at 0.40 M), the corrosion rate did not decrease appreciably, suggesting a saturation point where additional leucine had no further protective effect.</w:t>
      </w:r>
    </w:p>
    <w:p w14:paraId="3BF96D0E" w14:textId="0E827DE5" w:rsidR="007645C9" w:rsidRPr="00CB551B" w:rsidRDefault="007645C9" w:rsidP="00CB551B">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Alanine as Inhibitor: Similar to leucine, alanine inhibited corrosion progressively with increasing concentration. A substantial decrease in corrosion rate was observed between 0.05 M and 0.20 M. However, beyond 0.20 M, the rate of inhibition plateaued, indicating that alanine’s adsorption on the metal surface reached its maximum effective coverage at this point.</w:t>
      </w:r>
    </w:p>
    <w:p w14:paraId="6C2FC5A8" w14:textId="5C5786D4" w:rsidR="001D5139" w:rsidRPr="001F2DC0" w:rsidRDefault="007645C9" w:rsidP="001F2DC0">
      <w:pPr>
        <w:pStyle w:val="ListParagraph"/>
        <w:numPr>
          <w:ilvl w:val="2"/>
          <w:numId w:val="10"/>
        </w:numPr>
        <w:spacing w:line="360" w:lineRule="auto"/>
        <w:ind w:left="360"/>
        <w:rPr>
          <w:rFonts w:ascii="Times New Roman" w:eastAsia="Adobe Kaiti Std R" w:hAnsi="Times New Roman" w:cs="Times New Roman"/>
          <w:sz w:val="24"/>
          <w:szCs w:val="24"/>
        </w:rPr>
      </w:pPr>
      <w:r w:rsidRPr="00CB551B">
        <w:rPr>
          <w:rFonts w:ascii="Times New Roman" w:eastAsia="Adobe Kaiti Std R" w:hAnsi="Times New Roman" w:cs="Times New Roman"/>
          <w:sz w:val="24"/>
          <w:szCs w:val="24"/>
        </w:rPr>
        <w:t>Methionine as Inhibitor: Methionine displayed behavior similar to leucine: A consistent decrease in corrosion rate was recorded from 0.05 M up to 0.30 M. Beyond 0.30 M (at 0.40 M), the rate of corrosion reduction was minimal, pointing again to a saturation point in the adsorption of the inhibitor on the steel surface.</w:t>
      </w:r>
    </w:p>
    <w:p w14:paraId="3A9D07FD" w14:textId="67D4DD04" w:rsidR="00C91B13" w:rsidRPr="00CB551B" w:rsidRDefault="006A537A" w:rsidP="001F2DC0">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712FD3" w:rsidRPr="00CB551B">
        <w:rPr>
          <w:rFonts w:ascii="Times New Roman" w:eastAsia="Adobe Kaiti Std R" w:hAnsi="Times New Roman" w:cs="Times New Roman"/>
          <w:b/>
          <w:bCs/>
          <w:color w:val="000000" w:themeColor="text1"/>
          <w:sz w:val="24"/>
          <w:szCs w:val="24"/>
        </w:rPr>
        <w:t>.1</w:t>
      </w:r>
      <w:r w:rsidR="00732284" w:rsidRPr="00CB551B">
        <w:rPr>
          <w:rFonts w:ascii="Times New Roman" w:eastAsia="Adobe Kaiti Std R" w:hAnsi="Times New Roman" w:cs="Times New Roman"/>
          <w:color w:val="000000" w:themeColor="text1"/>
          <w:sz w:val="24"/>
          <w:szCs w:val="24"/>
        </w:rPr>
        <w:t xml:space="preserve">: </w:t>
      </w:r>
      <w:r w:rsidR="00971A0A" w:rsidRPr="00CB551B">
        <w:rPr>
          <w:rFonts w:ascii="Times New Roman" w:eastAsia="Adobe Kaiti Std R" w:hAnsi="Times New Roman" w:cs="Times New Roman"/>
          <w:color w:val="000000" w:themeColor="text1"/>
          <w:sz w:val="24"/>
          <w:szCs w:val="24"/>
        </w:rPr>
        <w:t>Corrosion rate</w:t>
      </w:r>
      <w:r w:rsidR="00712FD3" w:rsidRPr="00CB551B">
        <w:rPr>
          <w:rFonts w:ascii="Times New Roman" w:eastAsia="Adobe Kaiti Std R" w:hAnsi="Times New Roman" w:cs="Times New Roman"/>
          <w:color w:val="000000" w:themeColor="text1"/>
          <w:sz w:val="24"/>
          <w:szCs w:val="24"/>
        </w:rPr>
        <w:t xml:space="preserve"> in Cassava Fluid Without Inhibitor.</w:t>
      </w:r>
      <w:r w:rsidR="00732284" w:rsidRPr="00CB551B">
        <w:rPr>
          <w:rFonts w:ascii="Times New Roman" w:eastAsia="Adobe Kaiti Std R" w:hAnsi="Times New Roman" w:cs="Times New Roman"/>
          <w:color w:val="000000" w:themeColor="text1"/>
          <w:sz w:val="24"/>
          <w:szCs w:val="24"/>
        </w:rPr>
        <w:t xml:space="preserve"> </w:t>
      </w:r>
      <w:r w:rsidR="00712FD3" w:rsidRPr="00CB551B">
        <w:rPr>
          <w:rFonts w:ascii="Times New Roman" w:eastAsia="Adobe Kaiti Std R" w:hAnsi="Times New Roman" w:cs="Times New Roman"/>
          <w:color w:val="000000" w:themeColor="text1"/>
          <w:sz w:val="24"/>
          <w:szCs w:val="24"/>
        </w:rPr>
        <w:t>Area</w:t>
      </w:r>
      <w:r w:rsidR="00FC476B" w:rsidRPr="00CB551B">
        <w:rPr>
          <w:rFonts w:ascii="Times New Roman" w:eastAsia="Adobe Kaiti Std R" w:hAnsi="Times New Roman" w:cs="Times New Roman"/>
          <w:color w:val="000000" w:themeColor="text1"/>
          <w:sz w:val="24"/>
          <w:szCs w:val="24"/>
        </w:rPr>
        <w:t xml:space="preserve"> =</w:t>
      </w:r>
      <w:r w:rsidR="00712FD3" w:rsidRPr="00CB551B">
        <w:rPr>
          <w:rFonts w:ascii="Times New Roman" w:eastAsia="Adobe Kaiti Std R" w:hAnsi="Times New Roman" w:cs="Times New Roman"/>
          <w:color w:val="000000" w:themeColor="text1"/>
          <w:sz w:val="24"/>
          <w:szCs w:val="24"/>
        </w:rPr>
        <w:t xml:space="preserve"> </w:t>
      </w:r>
      <w:r w:rsidR="00B2617A" w:rsidRPr="00CB551B">
        <w:rPr>
          <w:rFonts w:ascii="Times New Roman" w:eastAsia="Adobe Kaiti Std R" w:hAnsi="Times New Roman" w:cs="Times New Roman"/>
          <w:color w:val="000000" w:themeColor="text1"/>
          <w:sz w:val="24"/>
          <w:szCs w:val="24"/>
        </w:rPr>
        <w:t>2πrl</w:t>
      </w:r>
      <w:r w:rsidR="00FC476B" w:rsidRPr="00CB551B">
        <w:rPr>
          <w:rFonts w:ascii="Times New Roman" w:eastAsia="Adobe Kaiti Std R" w:hAnsi="Times New Roman" w:cs="Times New Roman"/>
          <w:color w:val="000000" w:themeColor="text1"/>
          <w:sz w:val="24"/>
          <w:szCs w:val="24"/>
        </w:rPr>
        <w:t xml:space="preserve"> =</w:t>
      </w:r>
      <w:r w:rsidR="00C91B13" w:rsidRPr="00CB551B">
        <w:rPr>
          <w:rFonts w:ascii="Times New Roman" w:eastAsia="Adobe Kaiti Std R" w:hAnsi="Times New Roman" w:cs="Times New Roman"/>
          <w:color w:val="000000" w:themeColor="text1"/>
          <w:sz w:val="24"/>
          <w:szCs w:val="24"/>
        </w:rPr>
        <w:t xml:space="preserve">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503F97C8" w14:textId="77777777" w:rsidTr="00FC476B">
        <w:tc>
          <w:tcPr>
            <w:tcW w:w="1870" w:type="dxa"/>
          </w:tcPr>
          <w:p w14:paraId="03264ECC"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7608DCC6" w14:textId="033B0F87"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419A77B1"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D0A9476" w14:textId="45E6E9CB"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748E731"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29EE4883" w14:textId="221138B0"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4BF46CE"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56094AB" w14:textId="3BF6EFD7"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4A27CE66" w14:textId="77777777"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5343E1C" w14:textId="1E28584F" w:rsidR="00C91B13"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5BBDF052" w14:textId="77777777" w:rsidTr="00FC476B">
        <w:tc>
          <w:tcPr>
            <w:tcW w:w="1870" w:type="dxa"/>
          </w:tcPr>
          <w:p w14:paraId="32AEA4CE" w14:textId="0CD0974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0F541CF" w14:textId="52F87735"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17.3562</w:t>
            </w:r>
          </w:p>
        </w:tc>
        <w:tc>
          <w:tcPr>
            <w:tcW w:w="1870" w:type="dxa"/>
          </w:tcPr>
          <w:p w14:paraId="0BEA8D46" w14:textId="2CE019CB"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17.3243</w:t>
            </w:r>
          </w:p>
        </w:tc>
        <w:tc>
          <w:tcPr>
            <w:tcW w:w="1870" w:type="dxa"/>
          </w:tcPr>
          <w:p w14:paraId="403A7FA3" w14:textId="5441A529"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0.0319</w:t>
            </w:r>
          </w:p>
        </w:tc>
        <w:tc>
          <w:tcPr>
            <w:tcW w:w="1870" w:type="dxa"/>
          </w:tcPr>
          <w:p w14:paraId="1F3F5573" w14:textId="274C87F3" w:rsidR="00FC476B" w:rsidRPr="00CB551B" w:rsidRDefault="000F6AD7"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29.0</w:t>
            </w:r>
            <w:r w:rsidR="00DC61E4" w:rsidRPr="00CB551B">
              <w:rPr>
                <w:rFonts w:ascii="Times New Roman" w:eastAsia="Adobe Kaiti Std R" w:hAnsi="Times New Roman" w:cs="Times New Roman"/>
                <w:color w:val="000000" w:themeColor="text1"/>
                <w:sz w:val="24"/>
                <w:szCs w:val="24"/>
              </w:rPr>
              <w:t>272</w:t>
            </w:r>
          </w:p>
        </w:tc>
      </w:tr>
      <w:tr w:rsidR="005C0665" w:rsidRPr="00CB551B" w14:paraId="1F0770B4" w14:textId="77777777" w:rsidTr="00FC476B">
        <w:tc>
          <w:tcPr>
            <w:tcW w:w="1870" w:type="dxa"/>
          </w:tcPr>
          <w:p w14:paraId="20B967F0" w14:textId="3949658D"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3D5161E" w14:textId="5050B88A"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17.1923</w:t>
            </w:r>
          </w:p>
        </w:tc>
        <w:tc>
          <w:tcPr>
            <w:tcW w:w="1870" w:type="dxa"/>
          </w:tcPr>
          <w:p w14:paraId="20BE2BA8" w14:textId="10F0DFE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17.1322</w:t>
            </w:r>
          </w:p>
        </w:tc>
        <w:tc>
          <w:tcPr>
            <w:tcW w:w="1870" w:type="dxa"/>
          </w:tcPr>
          <w:p w14:paraId="3A9D8CB2" w14:textId="5A94C256"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0.0601</w:t>
            </w:r>
          </w:p>
        </w:tc>
        <w:tc>
          <w:tcPr>
            <w:tcW w:w="1870" w:type="dxa"/>
          </w:tcPr>
          <w:p w14:paraId="492B5923" w14:textId="1CC9FF69"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27.4807</w:t>
            </w:r>
          </w:p>
        </w:tc>
      </w:tr>
      <w:tr w:rsidR="005C0665" w:rsidRPr="00CB551B" w14:paraId="0409F1CF" w14:textId="77777777" w:rsidTr="00FC476B">
        <w:tc>
          <w:tcPr>
            <w:tcW w:w="1870" w:type="dxa"/>
          </w:tcPr>
          <w:p w14:paraId="7B7B6CD3" w14:textId="4FC9A05F"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490AC6C6" w14:textId="666602F5"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16.9033</w:t>
            </w:r>
          </w:p>
        </w:tc>
        <w:tc>
          <w:tcPr>
            <w:tcW w:w="1870" w:type="dxa"/>
          </w:tcPr>
          <w:p w14:paraId="3D7877F7" w14:textId="723D2D6E"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16.8220</w:t>
            </w:r>
          </w:p>
        </w:tc>
        <w:tc>
          <w:tcPr>
            <w:tcW w:w="1870" w:type="dxa"/>
          </w:tcPr>
          <w:p w14:paraId="519F16FF" w14:textId="2B07855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0.0813</w:t>
            </w:r>
          </w:p>
        </w:tc>
        <w:tc>
          <w:tcPr>
            <w:tcW w:w="1870" w:type="dxa"/>
          </w:tcPr>
          <w:p w14:paraId="5F420D6D" w14:textId="16A34400"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24.6615</w:t>
            </w:r>
          </w:p>
        </w:tc>
      </w:tr>
      <w:tr w:rsidR="005C0665" w:rsidRPr="00CB551B" w14:paraId="38F78E91" w14:textId="77777777" w:rsidTr="00FC476B">
        <w:tc>
          <w:tcPr>
            <w:tcW w:w="1870" w:type="dxa"/>
          </w:tcPr>
          <w:p w14:paraId="0C8E3232" w14:textId="051A47AA"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6287125" w14:textId="60973FC1"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w:t>
            </w:r>
            <w:r w:rsidR="004002E3" w:rsidRPr="00CB551B">
              <w:rPr>
                <w:rFonts w:ascii="Times New Roman" w:eastAsia="Adobe Kaiti Std R" w:hAnsi="Times New Roman" w:cs="Times New Roman"/>
                <w:color w:val="000000" w:themeColor="text1"/>
                <w:sz w:val="24"/>
                <w:szCs w:val="24"/>
              </w:rPr>
              <w:t>4520</w:t>
            </w:r>
          </w:p>
        </w:tc>
        <w:tc>
          <w:tcPr>
            <w:tcW w:w="1870" w:type="dxa"/>
          </w:tcPr>
          <w:p w14:paraId="18896F23" w14:textId="2B9AC371" w:rsidR="00FC476B" w:rsidRPr="00CB551B" w:rsidRDefault="004002E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17.3640</w:t>
            </w:r>
          </w:p>
        </w:tc>
        <w:tc>
          <w:tcPr>
            <w:tcW w:w="1870" w:type="dxa"/>
          </w:tcPr>
          <w:p w14:paraId="6B794B42" w14:textId="56CD7CA3"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w:t>
            </w:r>
            <w:r w:rsidR="004002E3" w:rsidRPr="00CB551B">
              <w:rPr>
                <w:rFonts w:ascii="Times New Roman" w:eastAsia="Adobe Kaiti Std R" w:hAnsi="Times New Roman" w:cs="Times New Roman"/>
                <w:color w:val="000000" w:themeColor="text1"/>
                <w:sz w:val="24"/>
                <w:szCs w:val="24"/>
              </w:rPr>
              <w:t>880</w:t>
            </w:r>
          </w:p>
        </w:tc>
        <w:tc>
          <w:tcPr>
            <w:tcW w:w="1870" w:type="dxa"/>
          </w:tcPr>
          <w:p w14:paraId="27491000" w14:textId="3E15F5B2"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20.0599</w:t>
            </w:r>
          </w:p>
        </w:tc>
      </w:tr>
      <w:tr w:rsidR="00DE4E54" w:rsidRPr="00CB551B" w14:paraId="05331606" w14:textId="77777777" w:rsidTr="00FC476B">
        <w:tc>
          <w:tcPr>
            <w:tcW w:w="1870" w:type="dxa"/>
          </w:tcPr>
          <w:p w14:paraId="0C251DDB" w14:textId="02393849"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6F7117C" w14:textId="25E00D1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16.6254</w:t>
            </w:r>
          </w:p>
        </w:tc>
        <w:tc>
          <w:tcPr>
            <w:tcW w:w="1870" w:type="dxa"/>
          </w:tcPr>
          <w:p w14:paraId="4F667AFE" w14:textId="2DE28DA4"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16.5316</w:t>
            </w:r>
          </w:p>
        </w:tc>
        <w:tc>
          <w:tcPr>
            <w:tcW w:w="1870" w:type="dxa"/>
          </w:tcPr>
          <w:p w14:paraId="29893DEA" w14:textId="63D54D76" w:rsidR="00FC476B" w:rsidRPr="00CB551B" w:rsidRDefault="00C91B1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0.0938</w:t>
            </w:r>
          </w:p>
        </w:tc>
        <w:tc>
          <w:tcPr>
            <w:tcW w:w="1870" w:type="dxa"/>
          </w:tcPr>
          <w:p w14:paraId="1118F31B" w14:textId="1B4099CF" w:rsidR="00FC476B" w:rsidRPr="00CB551B" w:rsidRDefault="00DC61E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17.0713</w:t>
            </w:r>
          </w:p>
        </w:tc>
      </w:tr>
    </w:tbl>
    <w:p w14:paraId="0F4462EA" w14:textId="30FA9967" w:rsidR="00DC61E4"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071AA2" w:rsidRPr="00CB551B">
        <w:rPr>
          <w:rFonts w:ascii="Times New Roman" w:eastAsia="Adobe Kaiti Std R" w:hAnsi="Times New Roman" w:cs="Times New Roman"/>
          <w:b/>
          <w:bCs/>
          <w:color w:val="000000" w:themeColor="text1"/>
          <w:sz w:val="24"/>
          <w:szCs w:val="24"/>
        </w:rPr>
        <w:t>.2a</w:t>
      </w:r>
      <w:r w:rsidR="00732284" w:rsidRPr="00CB551B">
        <w:rPr>
          <w:rFonts w:ascii="Times New Roman" w:eastAsia="Adobe Kaiti Std R" w:hAnsi="Times New Roman" w:cs="Times New Roman"/>
          <w:color w:val="000000" w:themeColor="text1"/>
          <w:sz w:val="24"/>
          <w:szCs w:val="24"/>
        </w:rPr>
        <w:t xml:space="preserve">: </w:t>
      </w:r>
      <w:r w:rsidR="00071AA2" w:rsidRPr="00CB551B">
        <w:rPr>
          <w:rFonts w:ascii="Times New Roman" w:eastAsia="Adobe Kaiti Std R" w:hAnsi="Times New Roman" w:cs="Times New Roman"/>
          <w:color w:val="000000" w:themeColor="text1"/>
          <w:sz w:val="24"/>
          <w:szCs w:val="24"/>
        </w:rPr>
        <w:t>Weight Loss in Cassava Fluid in the Presence of 0.05M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DC61E4"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DC61E4"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89A4388" w14:textId="77777777" w:rsidTr="009F674E">
        <w:tc>
          <w:tcPr>
            <w:tcW w:w="1870" w:type="dxa"/>
          </w:tcPr>
          <w:p w14:paraId="1CF47127"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8A5A514"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5BAEE25"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5F4EE14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7025207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5B5BF7A8"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238D44D"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93579E0"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3912911"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2E14ED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46B103D0" w14:textId="77777777" w:rsidTr="009F674E">
        <w:tc>
          <w:tcPr>
            <w:tcW w:w="1870" w:type="dxa"/>
          </w:tcPr>
          <w:p w14:paraId="411D7F70"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3AECD05" w14:textId="022D25A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16.6470</w:t>
            </w:r>
          </w:p>
        </w:tc>
        <w:tc>
          <w:tcPr>
            <w:tcW w:w="1870" w:type="dxa"/>
          </w:tcPr>
          <w:p w14:paraId="03FC10C9" w14:textId="36887428"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16.6213</w:t>
            </w:r>
          </w:p>
        </w:tc>
        <w:tc>
          <w:tcPr>
            <w:tcW w:w="1870" w:type="dxa"/>
          </w:tcPr>
          <w:p w14:paraId="781CABEF" w14:textId="448495A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0.0257</w:t>
            </w:r>
          </w:p>
        </w:tc>
        <w:tc>
          <w:tcPr>
            <w:tcW w:w="1870" w:type="dxa"/>
          </w:tcPr>
          <w:p w14:paraId="7EFCE383" w14:textId="5773F58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23.3736</w:t>
            </w:r>
          </w:p>
        </w:tc>
      </w:tr>
      <w:tr w:rsidR="005C0665" w:rsidRPr="00CB551B" w14:paraId="34B4E59F" w14:textId="77777777" w:rsidTr="009F674E">
        <w:tc>
          <w:tcPr>
            <w:tcW w:w="1870" w:type="dxa"/>
          </w:tcPr>
          <w:p w14:paraId="0FEC19B5"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A2F1BE" w14:textId="1F98EC6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16.7000</w:t>
            </w:r>
          </w:p>
        </w:tc>
        <w:tc>
          <w:tcPr>
            <w:tcW w:w="1870" w:type="dxa"/>
          </w:tcPr>
          <w:p w14:paraId="592100AE" w14:textId="712230D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16.6616</w:t>
            </w:r>
          </w:p>
        </w:tc>
        <w:tc>
          <w:tcPr>
            <w:tcW w:w="1870" w:type="dxa"/>
          </w:tcPr>
          <w:p w14:paraId="6223FA63" w14:textId="37363B8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0.0384</w:t>
            </w:r>
          </w:p>
        </w:tc>
        <w:tc>
          <w:tcPr>
            <w:tcW w:w="1870" w:type="dxa"/>
          </w:tcPr>
          <w:p w14:paraId="19498661" w14:textId="4863037F"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17.4593</w:t>
            </w:r>
          </w:p>
        </w:tc>
      </w:tr>
      <w:tr w:rsidR="005C0665" w:rsidRPr="00CB551B" w14:paraId="63C2999D" w14:textId="77777777" w:rsidTr="009F674E">
        <w:tc>
          <w:tcPr>
            <w:tcW w:w="1870" w:type="dxa"/>
          </w:tcPr>
          <w:p w14:paraId="1AD9C8F3"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FFED0FE" w14:textId="747C191D"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17.1098</w:t>
            </w:r>
          </w:p>
        </w:tc>
        <w:tc>
          <w:tcPr>
            <w:tcW w:w="1870" w:type="dxa"/>
          </w:tcPr>
          <w:p w14:paraId="5DA47B62" w14:textId="735AFFC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17.0571</w:t>
            </w:r>
          </w:p>
        </w:tc>
        <w:tc>
          <w:tcPr>
            <w:tcW w:w="1870" w:type="dxa"/>
          </w:tcPr>
          <w:p w14:paraId="0A1E5A03" w14:textId="2E2392B1"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0.0527</w:t>
            </w:r>
          </w:p>
        </w:tc>
        <w:tc>
          <w:tcPr>
            <w:tcW w:w="1870" w:type="dxa"/>
          </w:tcPr>
          <w:p w14:paraId="496FDEC9" w14:textId="26409E5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15.9871</w:t>
            </w:r>
          </w:p>
        </w:tc>
      </w:tr>
      <w:tr w:rsidR="005C0665" w:rsidRPr="00CB551B" w14:paraId="3B86C0EB" w14:textId="77777777" w:rsidTr="009F674E">
        <w:tc>
          <w:tcPr>
            <w:tcW w:w="1870" w:type="dxa"/>
          </w:tcPr>
          <w:p w14:paraId="3B8BF8A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3CEBF44" w14:textId="14226ADC"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16.5426</w:t>
            </w:r>
          </w:p>
        </w:tc>
        <w:tc>
          <w:tcPr>
            <w:tcW w:w="1870" w:type="dxa"/>
          </w:tcPr>
          <w:p w14:paraId="2D8C47B4" w14:textId="75E6900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16.4625</w:t>
            </w:r>
          </w:p>
        </w:tc>
        <w:tc>
          <w:tcPr>
            <w:tcW w:w="1870" w:type="dxa"/>
          </w:tcPr>
          <w:p w14:paraId="79A7A079" w14:textId="39E9548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0.0801</w:t>
            </w:r>
          </w:p>
        </w:tc>
        <w:tc>
          <w:tcPr>
            <w:tcW w:w="1870" w:type="dxa"/>
          </w:tcPr>
          <w:p w14:paraId="2EC44B3A" w14:textId="139AC89A"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18.2205</w:t>
            </w:r>
          </w:p>
        </w:tc>
      </w:tr>
      <w:tr w:rsidR="00DE4E54" w:rsidRPr="00CB551B" w14:paraId="605CFD77" w14:textId="77777777" w:rsidTr="009F674E">
        <w:tc>
          <w:tcPr>
            <w:tcW w:w="1870" w:type="dxa"/>
          </w:tcPr>
          <w:p w14:paraId="3BA3D0D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68F76F0" w14:textId="0FB38FBE"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16.6948</w:t>
            </w:r>
          </w:p>
        </w:tc>
        <w:tc>
          <w:tcPr>
            <w:tcW w:w="1870" w:type="dxa"/>
          </w:tcPr>
          <w:p w14:paraId="18D29CD2" w14:textId="4008A68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16.6139</w:t>
            </w:r>
          </w:p>
        </w:tc>
        <w:tc>
          <w:tcPr>
            <w:tcW w:w="1870" w:type="dxa"/>
          </w:tcPr>
          <w:p w14:paraId="62D6F0A4" w14:textId="77FD711C"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0.0809</w:t>
            </w:r>
          </w:p>
        </w:tc>
        <w:tc>
          <w:tcPr>
            <w:tcW w:w="1870" w:type="dxa"/>
          </w:tcPr>
          <w:p w14:paraId="6ADAA0F0" w14:textId="34B4CBC6"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14.6865</w:t>
            </w:r>
          </w:p>
        </w:tc>
      </w:tr>
    </w:tbl>
    <w:p w14:paraId="004FF8E7" w14:textId="77777777" w:rsidR="00071AA2" w:rsidRPr="00CB551B" w:rsidRDefault="00071AA2"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47C12C21" w14:textId="77221D2B" w:rsidR="001C6831"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0A0F43" w:rsidRPr="00CB551B">
        <w:rPr>
          <w:rFonts w:ascii="Times New Roman" w:eastAsia="Adobe Kaiti Std R" w:hAnsi="Times New Roman" w:cs="Times New Roman"/>
          <w:b/>
          <w:bCs/>
          <w:color w:val="000000" w:themeColor="text1"/>
          <w:sz w:val="24"/>
          <w:szCs w:val="24"/>
        </w:rPr>
        <w:t>.2b</w:t>
      </w:r>
      <w:r w:rsidR="00732284" w:rsidRPr="00CB551B">
        <w:rPr>
          <w:rFonts w:ascii="Times New Roman" w:eastAsia="Adobe Kaiti Std R" w:hAnsi="Times New Roman" w:cs="Times New Roman"/>
          <w:color w:val="000000" w:themeColor="text1"/>
          <w:sz w:val="24"/>
          <w:szCs w:val="24"/>
        </w:rPr>
        <w:t xml:space="preserve">: </w:t>
      </w:r>
      <w:r w:rsidR="000A0F43" w:rsidRPr="00CB551B">
        <w:rPr>
          <w:rFonts w:ascii="Times New Roman" w:eastAsia="Adobe Kaiti Std R" w:hAnsi="Times New Roman" w:cs="Times New Roman"/>
          <w:color w:val="000000" w:themeColor="text1"/>
          <w:sz w:val="24"/>
          <w:szCs w:val="24"/>
        </w:rPr>
        <w:t>Weight Loss in Cassava Fluid in the Presence of 0.10M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1C6831"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1C6831"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E1FB260" w14:textId="77777777" w:rsidTr="009F674E">
        <w:tc>
          <w:tcPr>
            <w:tcW w:w="1870" w:type="dxa"/>
          </w:tcPr>
          <w:p w14:paraId="16F7124A"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F8563F2"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5B580431"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5AA5BE5D"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2384EB93"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D4E2E8F"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B5CFAB6"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90B255C"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BA4FD08"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38C081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21C1C53C" w14:textId="77777777" w:rsidTr="009F674E">
        <w:tc>
          <w:tcPr>
            <w:tcW w:w="1870" w:type="dxa"/>
          </w:tcPr>
          <w:p w14:paraId="110ADA0E"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85C0202" w14:textId="2C4CD1E2"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17.2350</w:t>
            </w:r>
          </w:p>
        </w:tc>
        <w:tc>
          <w:tcPr>
            <w:tcW w:w="1870" w:type="dxa"/>
          </w:tcPr>
          <w:p w14:paraId="2CC5E609" w14:textId="49954604"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17.2099</w:t>
            </w:r>
          </w:p>
        </w:tc>
        <w:tc>
          <w:tcPr>
            <w:tcW w:w="1870" w:type="dxa"/>
          </w:tcPr>
          <w:p w14:paraId="3F16C2E8" w14:textId="6337DAEE"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0.0251</w:t>
            </w:r>
          </w:p>
        </w:tc>
        <w:tc>
          <w:tcPr>
            <w:tcW w:w="1870" w:type="dxa"/>
          </w:tcPr>
          <w:p w14:paraId="67401DBD" w14:textId="1AB48660"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22.8404</w:t>
            </w:r>
          </w:p>
        </w:tc>
      </w:tr>
      <w:tr w:rsidR="005C0665" w:rsidRPr="00CB551B" w14:paraId="1DBB622F" w14:textId="77777777" w:rsidTr="009F674E">
        <w:tc>
          <w:tcPr>
            <w:tcW w:w="1870" w:type="dxa"/>
          </w:tcPr>
          <w:p w14:paraId="21B86604"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A2E6B6A" w14:textId="1E346F1F"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16.4080</w:t>
            </w:r>
          </w:p>
        </w:tc>
        <w:tc>
          <w:tcPr>
            <w:tcW w:w="1870" w:type="dxa"/>
          </w:tcPr>
          <w:p w14:paraId="21DB91AF" w14:textId="51185961"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16.3724</w:t>
            </w:r>
          </w:p>
        </w:tc>
        <w:tc>
          <w:tcPr>
            <w:tcW w:w="1870" w:type="dxa"/>
          </w:tcPr>
          <w:p w14:paraId="7F70A7AF" w14:textId="5C09A446"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0.0356</w:t>
            </w:r>
          </w:p>
        </w:tc>
        <w:tc>
          <w:tcPr>
            <w:tcW w:w="1870" w:type="dxa"/>
          </w:tcPr>
          <w:p w14:paraId="1FDDDEDC" w14:textId="0F64C3FD"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16.2001</w:t>
            </w:r>
          </w:p>
        </w:tc>
      </w:tr>
      <w:tr w:rsidR="005C0665" w:rsidRPr="00CB551B" w14:paraId="0966FDCF" w14:textId="77777777" w:rsidTr="009F674E">
        <w:tc>
          <w:tcPr>
            <w:tcW w:w="1870" w:type="dxa"/>
          </w:tcPr>
          <w:p w14:paraId="38B26AC2"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FB66B78" w14:textId="192129D2"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17.0337</w:t>
            </w:r>
          </w:p>
        </w:tc>
        <w:tc>
          <w:tcPr>
            <w:tcW w:w="1870" w:type="dxa"/>
          </w:tcPr>
          <w:p w14:paraId="0445B004" w14:textId="23A0733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16.9821</w:t>
            </w:r>
          </w:p>
        </w:tc>
        <w:tc>
          <w:tcPr>
            <w:tcW w:w="1870" w:type="dxa"/>
          </w:tcPr>
          <w:p w14:paraId="007E3FA1" w14:textId="523586CA"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0.0516</w:t>
            </w:r>
          </w:p>
        </w:tc>
        <w:tc>
          <w:tcPr>
            <w:tcW w:w="1870" w:type="dxa"/>
          </w:tcPr>
          <w:p w14:paraId="065BC37B" w14:textId="24011C8F"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15.6489</w:t>
            </w:r>
          </w:p>
        </w:tc>
      </w:tr>
      <w:tr w:rsidR="005C0665" w:rsidRPr="00CB551B" w14:paraId="14AE124C" w14:textId="77777777" w:rsidTr="009F674E">
        <w:tc>
          <w:tcPr>
            <w:tcW w:w="1870" w:type="dxa"/>
          </w:tcPr>
          <w:p w14:paraId="4F23AF0B"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26FF2673" w14:textId="0B9447DB"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17.2542</w:t>
            </w:r>
          </w:p>
        </w:tc>
        <w:tc>
          <w:tcPr>
            <w:tcW w:w="1870" w:type="dxa"/>
          </w:tcPr>
          <w:p w14:paraId="2572D395" w14:textId="750817D3"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17.1807</w:t>
            </w:r>
          </w:p>
        </w:tc>
        <w:tc>
          <w:tcPr>
            <w:tcW w:w="1870" w:type="dxa"/>
          </w:tcPr>
          <w:p w14:paraId="412BD1BF" w14:textId="12E3311D"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0.0735</w:t>
            </w:r>
          </w:p>
        </w:tc>
        <w:tc>
          <w:tcPr>
            <w:tcW w:w="1870" w:type="dxa"/>
          </w:tcPr>
          <w:p w14:paraId="491A6554" w14:textId="164E2E49"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16.7180</w:t>
            </w:r>
          </w:p>
        </w:tc>
      </w:tr>
      <w:tr w:rsidR="00DE4E54" w:rsidRPr="00CB551B" w14:paraId="60F01AD3" w14:textId="77777777" w:rsidTr="009F674E">
        <w:tc>
          <w:tcPr>
            <w:tcW w:w="1870" w:type="dxa"/>
          </w:tcPr>
          <w:p w14:paraId="7500ABB9" w14:textId="77777777"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5C8C84D" w14:textId="2B8887F8" w:rsidR="00013796" w:rsidRPr="00CB551B" w:rsidRDefault="0001379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16.9707</w:t>
            </w:r>
          </w:p>
        </w:tc>
        <w:tc>
          <w:tcPr>
            <w:tcW w:w="1870" w:type="dxa"/>
          </w:tcPr>
          <w:p w14:paraId="72B9019E" w14:textId="725DE52E" w:rsidR="00013796"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16.8966</w:t>
            </w:r>
          </w:p>
        </w:tc>
        <w:tc>
          <w:tcPr>
            <w:tcW w:w="1870" w:type="dxa"/>
          </w:tcPr>
          <w:p w14:paraId="3E800DD3" w14:textId="4A561A4E" w:rsidR="00013796"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0.0741</w:t>
            </w:r>
          </w:p>
        </w:tc>
        <w:tc>
          <w:tcPr>
            <w:tcW w:w="1870" w:type="dxa"/>
          </w:tcPr>
          <w:p w14:paraId="519F2235" w14:textId="3BDD7B33" w:rsidR="00013796" w:rsidRPr="00CB551B" w:rsidRDefault="001D6A4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w:t>
            </w:r>
            <w:r w:rsidR="001C6831" w:rsidRPr="00CB551B">
              <w:rPr>
                <w:rFonts w:ascii="Times New Roman" w:eastAsia="Adobe Kaiti Std R" w:hAnsi="Times New Roman" w:cs="Times New Roman"/>
                <w:color w:val="000000" w:themeColor="text1"/>
                <w:sz w:val="24"/>
                <w:szCs w:val="24"/>
              </w:rPr>
              <w:t>4735</w:t>
            </w:r>
          </w:p>
        </w:tc>
      </w:tr>
    </w:tbl>
    <w:p w14:paraId="597CA3CB" w14:textId="51830B61" w:rsidR="000C42FE"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0C42FE" w:rsidRPr="00CB551B">
        <w:rPr>
          <w:rFonts w:ascii="Times New Roman" w:eastAsia="Adobe Kaiti Std R" w:hAnsi="Times New Roman" w:cs="Times New Roman"/>
          <w:b/>
          <w:bCs/>
          <w:color w:val="000000" w:themeColor="text1"/>
          <w:sz w:val="24"/>
          <w:szCs w:val="24"/>
        </w:rPr>
        <w:t>.2c</w:t>
      </w:r>
      <w:r w:rsidR="00732284" w:rsidRPr="00CB551B">
        <w:rPr>
          <w:rFonts w:ascii="Times New Roman" w:eastAsia="Adobe Kaiti Std R" w:hAnsi="Times New Roman" w:cs="Times New Roman"/>
          <w:b/>
          <w:bCs/>
          <w:color w:val="000000" w:themeColor="text1"/>
          <w:sz w:val="24"/>
          <w:szCs w:val="24"/>
        </w:rPr>
        <w:t>:</w:t>
      </w:r>
      <w:r w:rsidR="00732284" w:rsidRPr="00CB551B">
        <w:rPr>
          <w:rFonts w:ascii="Times New Roman" w:eastAsia="Adobe Kaiti Std R" w:hAnsi="Times New Roman" w:cs="Times New Roman"/>
          <w:color w:val="000000" w:themeColor="text1"/>
          <w:sz w:val="24"/>
          <w:szCs w:val="24"/>
        </w:rPr>
        <w:t xml:space="preserve"> </w:t>
      </w:r>
      <w:r w:rsidR="000C42FE" w:rsidRPr="00CB551B">
        <w:rPr>
          <w:rFonts w:ascii="Times New Roman" w:eastAsia="Adobe Kaiti Std R" w:hAnsi="Times New Roman" w:cs="Times New Roman"/>
          <w:color w:val="000000" w:themeColor="text1"/>
          <w:sz w:val="24"/>
          <w:szCs w:val="24"/>
        </w:rPr>
        <w:t>Weight Loss in Cassava Fluid in the Presence of 0.20M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1C6831"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1C6831"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147B5912" w14:textId="77777777" w:rsidTr="009F674E">
        <w:tc>
          <w:tcPr>
            <w:tcW w:w="1870" w:type="dxa"/>
          </w:tcPr>
          <w:p w14:paraId="29B2238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3208A245"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1045F075"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6626859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EE061A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10E1A8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51D94ED"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AE70BAF"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CB80C44"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6BBB88C8"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54D670A6" w14:textId="77777777" w:rsidTr="009F674E">
        <w:tc>
          <w:tcPr>
            <w:tcW w:w="1870" w:type="dxa"/>
          </w:tcPr>
          <w:p w14:paraId="5B14B71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44C1E0DA" w14:textId="4CC2DEFA"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16.4840</w:t>
            </w:r>
          </w:p>
        </w:tc>
        <w:tc>
          <w:tcPr>
            <w:tcW w:w="1870" w:type="dxa"/>
          </w:tcPr>
          <w:p w14:paraId="5CDBD4B3" w14:textId="5FE348DF"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16.4600</w:t>
            </w:r>
          </w:p>
        </w:tc>
        <w:tc>
          <w:tcPr>
            <w:tcW w:w="1870" w:type="dxa"/>
          </w:tcPr>
          <w:p w14:paraId="787BB822" w14:textId="15FBAFB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0.0240</w:t>
            </w:r>
          </w:p>
        </w:tc>
        <w:tc>
          <w:tcPr>
            <w:tcW w:w="1870" w:type="dxa"/>
          </w:tcPr>
          <w:p w14:paraId="3D53D9C7" w14:textId="615DCCE4"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21.8421</w:t>
            </w:r>
          </w:p>
        </w:tc>
      </w:tr>
      <w:tr w:rsidR="005C0665" w:rsidRPr="00CB551B" w14:paraId="26862296" w14:textId="77777777" w:rsidTr="009F674E">
        <w:tc>
          <w:tcPr>
            <w:tcW w:w="1870" w:type="dxa"/>
          </w:tcPr>
          <w:p w14:paraId="41AC637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D710AA0" w14:textId="722F87F5"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17.2650</w:t>
            </w:r>
          </w:p>
        </w:tc>
        <w:tc>
          <w:tcPr>
            <w:tcW w:w="1870" w:type="dxa"/>
          </w:tcPr>
          <w:p w14:paraId="44B164A8" w14:textId="253CA111"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17.2300</w:t>
            </w:r>
          </w:p>
        </w:tc>
        <w:tc>
          <w:tcPr>
            <w:tcW w:w="1870" w:type="dxa"/>
          </w:tcPr>
          <w:p w14:paraId="646F5446" w14:textId="2F6E215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0.0350</w:t>
            </w:r>
          </w:p>
        </w:tc>
        <w:tc>
          <w:tcPr>
            <w:tcW w:w="1870" w:type="dxa"/>
          </w:tcPr>
          <w:p w14:paraId="1E00FA11" w14:textId="31EE5CD8"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15.9226</w:t>
            </w:r>
          </w:p>
        </w:tc>
      </w:tr>
      <w:tr w:rsidR="005C0665" w:rsidRPr="00CB551B" w14:paraId="03C810E6" w14:textId="77777777" w:rsidTr="009F674E">
        <w:tc>
          <w:tcPr>
            <w:tcW w:w="1870" w:type="dxa"/>
          </w:tcPr>
          <w:p w14:paraId="02E9A81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8E32F49" w14:textId="266279F5"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16.5463</w:t>
            </w:r>
          </w:p>
        </w:tc>
        <w:tc>
          <w:tcPr>
            <w:tcW w:w="1870" w:type="dxa"/>
          </w:tcPr>
          <w:p w14:paraId="1E99D9B1" w14:textId="356E9CB2"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16.4991</w:t>
            </w:r>
          </w:p>
        </w:tc>
        <w:tc>
          <w:tcPr>
            <w:tcW w:w="1870" w:type="dxa"/>
          </w:tcPr>
          <w:p w14:paraId="0F412170" w14:textId="71B65108"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0.0472</w:t>
            </w:r>
          </w:p>
        </w:tc>
        <w:tc>
          <w:tcPr>
            <w:tcW w:w="1870" w:type="dxa"/>
          </w:tcPr>
          <w:p w14:paraId="50AC79C3" w14:textId="593A30F7"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14.2822</w:t>
            </w:r>
          </w:p>
        </w:tc>
      </w:tr>
      <w:tr w:rsidR="005C0665" w:rsidRPr="00CB551B" w14:paraId="58F77B4F" w14:textId="77777777" w:rsidTr="009F674E">
        <w:tc>
          <w:tcPr>
            <w:tcW w:w="1870" w:type="dxa"/>
          </w:tcPr>
          <w:p w14:paraId="2D3CFFFA"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1834EB0C" w14:textId="1B04EA5B"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16.5009</w:t>
            </w:r>
          </w:p>
        </w:tc>
        <w:tc>
          <w:tcPr>
            <w:tcW w:w="1870" w:type="dxa"/>
          </w:tcPr>
          <w:p w14:paraId="4129DAF0" w14:textId="00D1FE3F"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16.4393</w:t>
            </w:r>
          </w:p>
        </w:tc>
        <w:tc>
          <w:tcPr>
            <w:tcW w:w="1870" w:type="dxa"/>
          </w:tcPr>
          <w:p w14:paraId="7DC11023" w14:textId="3B943C10"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0.0616</w:t>
            </w:r>
          </w:p>
        </w:tc>
        <w:tc>
          <w:tcPr>
            <w:tcW w:w="1870" w:type="dxa"/>
          </w:tcPr>
          <w:p w14:paraId="7294FE94" w14:textId="22AA9727"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14.0122</w:t>
            </w:r>
          </w:p>
        </w:tc>
      </w:tr>
      <w:tr w:rsidR="00DE4E54" w:rsidRPr="00CB551B" w14:paraId="1EAD1767" w14:textId="77777777" w:rsidTr="009F674E">
        <w:tc>
          <w:tcPr>
            <w:tcW w:w="1870" w:type="dxa"/>
          </w:tcPr>
          <w:p w14:paraId="2942762B"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75BC1BBF" w14:textId="496B3CF9"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16.7959</w:t>
            </w:r>
          </w:p>
        </w:tc>
        <w:tc>
          <w:tcPr>
            <w:tcW w:w="1870" w:type="dxa"/>
          </w:tcPr>
          <w:p w14:paraId="4C815D35" w14:textId="6A520F6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16.7330</w:t>
            </w:r>
          </w:p>
        </w:tc>
        <w:tc>
          <w:tcPr>
            <w:tcW w:w="1870" w:type="dxa"/>
          </w:tcPr>
          <w:p w14:paraId="19E1869C" w14:textId="7E8A14B4"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0.0629</w:t>
            </w:r>
          </w:p>
        </w:tc>
        <w:tc>
          <w:tcPr>
            <w:tcW w:w="1870" w:type="dxa"/>
          </w:tcPr>
          <w:p w14:paraId="7BF5C5AA" w14:textId="7C9755F6"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11.4454</w:t>
            </w:r>
          </w:p>
        </w:tc>
      </w:tr>
    </w:tbl>
    <w:p w14:paraId="3FF3254D" w14:textId="654FBFD6" w:rsidR="00E7415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E74156" w:rsidRPr="00CB551B">
        <w:rPr>
          <w:rFonts w:ascii="Times New Roman" w:eastAsia="Adobe Kaiti Std R" w:hAnsi="Times New Roman" w:cs="Times New Roman"/>
          <w:b/>
          <w:bCs/>
          <w:color w:val="000000" w:themeColor="text1"/>
          <w:sz w:val="24"/>
          <w:szCs w:val="24"/>
        </w:rPr>
        <w:t>.2d</w:t>
      </w:r>
      <w:r w:rsidR="00732284" w:rsidRPr="00CB551B">
        <w:rPr>
          <w:rFonts w:ascii="Times New Roman" w:eastAsia="Adobe Kaiti Std R" w:hAnsi="Times New Roman" w:cs="Times New Roman"/>
          <w:color w:val="000000" w:themeColor="text1"/>
          <w:sz w:val="24"/>
          <w:szCs w:val="24"/>
        </w:rPr>
        <w:t xml:space="preserve">: </w:t>
      </w:r>
      <w:r w:rsidR="00E74156" w:rsidRPr="00CB551B">
        <w:rPr>
          <w:rFonts w:ascii="Times New Roman" w:eastAsia="Adobe Kaiti Std R" w:hAnsi="Times New Roman" w:cs="Times New Roman"/>
          <w:color w:val="000000" w:themeColor="text1"/>
          <w:sz w:val="24"/>
          <w:szCs w:val="24"/>
        </w:rPr>
        <w:t>Weight Loss in Cassava Fluid in the Presence of 0.30M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5A6C2F" w:rsidRPr="00CB551B">
        <w:rPr>
          <w:rFonts w:ascii="Times New Roman" w:eastAsia="Adobe Kaiti Std R" w:hAnsi="Times New Roman" w:cs="Times New Roman"/>
          <w:color w:val="000000" w:themeColor="text1"/>
          <w:sz w:val="24"/>
          <w:szCs w:val="24"/>
        </w:rPr>
        <w:t>Area = 2πr</w:t>
      </w:r>
      <w:r w:rsidR="00B2617A" w:rsidRPr="00CB551B">
        <w:rPr>
          <w:rFonts w:ascii="Times New Roman" w:eastAsia="Adobe Kaiti Std R" w:hAnsi="Times New Roman" w:cs="Times New Roman"/>
          <w:color w:val="000000" w:themeColor="text1"/>
          <w:sz w:val="24"/>
          <w:szCs w:val="24"/>
        </w:rPr>
        <w:t>l</w:t>
      </w:r>
      <w:r w:rsidR="005A6C2F"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8DCB3AD" w14:textId="77777777" w:rsidTr="009F674E">
        <w:tc>
          <w:tcPr>
            <w:tcW w:w="1870" w:type="dxa"/>
          </w:tcPr>
          <w:p w14:paraId="0CAA97A3"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078800F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0798BDEC"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9BACC32"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E385C4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3337E508"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25A3F53"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B3BF757"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68CBA8C"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FDD5397"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38AC7B16" w14:textId="77777777" w:rsidTr="009F674E">
        <w:tc>
          <w:tcPr>
            <w:tcW w:w="1870" w:type="dxa"/>
          </w:tcPr>
          <w:p w14:paraId="75E5DC5F"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0E441144" w14:textId="1C93A6A6"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16.4251</w:t>
            </w:r>
          </w:p>
        </w:tc>
        <w:tc>
          <w:tcPr>
            <w:tcW w:w="1870" w:type="dxa"/>
          </w:tcPr>
          <w:p w14:paraId="64570EC7" w14:textId="1197A39C"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16.4044</w:t>
            </w:r>
          </w:p>
        </w:tc>
        <w:tc>
          <w:tcPr>
            <w:tcW w:w="1870" w:type="dxa"/>
          </w:tcPr>
          <w:p w14:paraId="7ADEE785" w14:textId="3619D502"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0.0207</w:t>
            </w:r>
          </w:p>
        </w:tc>
        <w:tc>
          <w:tcPr>
            <w:tcW w:w="1870" w:type="dxa"/>
          </w:tcPr>
          <w:p w14:paraId="5464C37D" w14:textId="63BBE700"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18.8385</w:t>
            </w:r>
          </w:p>
        </w:tc>
      </w:tr>
      <w:tr w:rsidR="005C0665" w:rsidRPr="00CB551B" w14:paraId="1879ECBC" w14:textId="77777777" w:rsidTr="009F674E">
        <w:tc>
          <w:tcPr>
            <w:tcW w:w="1870" w:type="dxa"/>
          </w:tcPr>
          <w:p w14:paraId="4BFACB51"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56B179" w14:textId="793E69B6"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16.5578</w:t>
            </w:r>
          </w:p>
        </w:tc>
        <w:tc>
          <w:tcPr>
            <w:tcW w:w="1870" w:type="dxa"/>
          </w:tcPr>
          <w:p w14:paraId="6BE360FF" w14:textId="7487DCAF"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16.5268</w:t>
            </w:r>
          </w:p>
        </w:tc>
        <w:tc>
          <w:tcPr>
            <w:tcW w:w="1870" w:type="dxa"/>
          </w:tcPr>
          <w:p w14:paraId="0D0D022A" w14:textId="437F388C"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0.0310</w:t>
            </w:r>
          </w:p>
        </w:tc>
        <w:tc>
          <w:tcPr>
            <w:tcW w:w="1870" w:type="dxa"/>
          </w:tcPr>
          <w:p w14:paraId="4718AB8C" w14:textId="3C5B9AF3"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14.1057</w:t>
            </w:r>
          </w:p>
        </w:tc>
      </w:tr>
      <w:tr w:rsidR="005C0665" w:rsidRPr="00CB551B" w14:paraId="2F32765D" w14:textId="77777777" w:rsidTr="009F674E">
        <w:tc>
          <w:tcPr>
            <w:tcW w:w="1870" w:type="dxa"/>
          </w:tcPr>
          <w:p w14:paraId="187B97BB"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8789395" w14:textId="383C23B2"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16.4291</w:t>
            </w:r>
          </w:p>
        </w:tc>
        <w:tc>
          <w:tcPr>
            <w:tcW w:w="1870" w:type="dxa"/>
          </w:tcPr>
          <w:p w14:paraId="24C2B33E" w14:textId="2F5B225F"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16.3880</w:t>
            </w:r>
          </w:p>
        </w:tc>
        <w:tc>
          <w:tcPr>
            <w:tcW w:w="1870" w:type="dxa"/>
          </w:tcPr>
          <w:p w14:paraId="5C630B84" w14:textId="21E396D7"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0.0411</w:t>
            </w:r>
          </w:p>
        </w:tc>
        <w:tc>
          <w:tcPr>
            <w:tcW w:w="1870" w:type="dxa"/>
          </w:tcPr>
          <w:p w14:paraId="5EBDB76B" w14:textId="71500C69"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12.4674</w:t>
            </w:r>
          </w:p>
        </w:tc>
      </w:tr>
      <w:tr w:rsidR="005C0665" w:rsidRPr="00CB551B" w14:paraId="191B01D7" w14:textId="77777777" w:rsidTr="009F674E">
        <w:tc>
          <w:tcPr>
            <w:tcW w:w="1870" w:type="dxa"/>
          </w:tcPr>
          <w:p w14:paraId="3DF3963E"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4D794CD" w14:textId="1E3386B1"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16.9341</w:t>
            </w:r>
          </w:p>
        </w:tc>
        <w:tc>
          <w:tcPr>
            <w:tcW w:w="1870" w:type="dxa"/>
          </w:tcPr>
          <w:p w14:paraId="1D7452DE" w14:textId="083D1FC8"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16.8839</w:t>
            </w:r>
          </w:p>
        </w:tc>
        <w:tc>
          <w:tcPr>
            <w:tcW w:w="1870" w:type="dxa"/>
          </w:tcPr>
          <w:p w14:paraId="129BD2B0" w14:textId="43382737"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0.0502</w:t>
            </w:r>
          </w:p>
        </w:tc>
        <w:tc>
          <w:tcPr>
            <w:tcW w:w="1870" w:type="dxa"/>
          </w:tcPr>
          <w:p w14:paraId="7EEE5AB6" w14:textId="061A86A2"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11.4173</w:t>
            </w:r>
          </w:p>
        </w:tc>
      </w:tr>
      <w:tr w:rsidR="00DE4E54" w:rsidRPr="00CB551B" w14:paraId="03E9C1B0" w14:textId="77777777" w:rsidTr="009F674E">
        <w:tc>
          <w:tcPr>
            <w:tcW w:w="1870" w:type="dxa"/>
          </w:tcPr>
          <w:p w14:paraId="3C224330" w14:textId="77777777" w:rsidR="00910F2B" w:rsidRPr="00CB551B" w:rsidRDefault="00910F2B"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978571E" w14:textId="12A9FBDE" w:rsidR="00910F2B" w:rsidRPr="00CB551B" w:rsidRDefault="00F600A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w:t>
            </w:r>
            <w:r w:rsidR="00A23625" w:rsidRPr="00CB551B">
              <w:rPr>
                <w:rFonts w:ascii="Times New Roman" w:eastAsia="Adobe Kaiti Std R" w:hAnsi="Times New Roman" w:cs="Times New Roman"/>
                <w:color w:val="000000" w:themeColor="text1"/>
                <w:sz w:val="24"/>
                <w:szCs w:val="24"/>
              </w:rPr>
              <w:t>4922</w:t>
            </w:r>
          </w:p>
        </w:tc>
        <w:tc>
          <w:tcPr>
            <w:tcW w:w="1870" w:type="dxa"/>
          </w:tcPr>
          <w:p w14:paraId="68B2C2BB" w14:textId="122AC25A" w:rsidR="00910F2B"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16.4405</w:t>
            </w:r>
          </w:p>
        </w:tc>
        <w:tc>
          <w:tcPr>
            <w:tcW w:w="1870" w:type="dxa"/>
          </w:tcPr>
          <w:p w14:paraId="2CE57FEA" w14:textId="0DFDAA7F" w:rsidR="00910F2B"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0.0517</w:t>
            </w:r>
          </w:p>
        </w:tc>
        <w:tc>
          <w:tcPr>
            <w:tcW w:w="1870" w:type="dxa"/>
          </w:tcPr>
          <w:p w14:paraId="7B68F0C5" w14:textId="67E8E42D" w:rsidR="00910F2B" w:rsidRPr="00CB551B" w:rsidRDefault="001C683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9.4043</w:t>
            </w:r>
          </w:p>
        </w:tc>
      </w:tr>
    </w:tbl>
    <w:p w14:paraId="6194A808" w14:textId="77777777" w:rsidR="00E74156" w:rsidRPr="00CB551B" w:rsidRDefault="00E74156"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74D1CDBE" w14:textId="3DC57448" w:rsidR="00EE34B3"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EE34B3" w:rsidRPr="00CB551B">
        <w:rPr>
          <w:rFonts w:ascii="Times New Roman" w:eastAsia="Adobe Kaiti Std R" w:hAnsi="Times New Roman" w:cs="Times New Roman"/>
          <w:b/>
          <w:bCs/>
          <w:color w:val="000000" w:themeColor="text1"/>
          <w:sz w:val="24"/>
          <w:szCs w:val="24"/>
        </w:rPr>
        <w:t>.2e</w:t>
      </w:r>
      <w:r w:rsidR="00732284" w:rsidRPr="00CB551B">
        <w:rPr>
          <w:rFonts w:ascii="Times New Roman" w:eastAsia="Adobe Kaiti Std R" w:hAnsi="Times New Roman" w:cs="Times New Roman"/>
          <w:color w:val="000000" w:themeColor="text1"/>
          <w:sz w:val="24"/>
          <w:szCs w:val="24"/>
        </w:rPr>
        <w:t xml:space="preserve">: </w:t>
      </w:r>
      <w:r w:rsidR="00EE34B3" w:rsidRPr="00CB551B">
        <w:rPr>
          <w:rFonts w:ascii="Times New Roman" w:eastAsia="Adobe Kaiti Std R" w:hAnsi="Times New Roman" w:cs="Times New Roman"/>
          <w:color w:val="000000" w:themeColor="text1"/>
          <w:sz w:val="24"/>
          <w:szCs w:val="24"/>
        </w:rPr>
        <w:t>Weight Loss in Cassava Fluid in the Presence of 0.40M Concentration of Leucine Inhibitor</w:t>
      </w:r>
      <w:r w:rsidR="00732284" w:rsidRPr="00CB551B">
        <w:rPr>
          <w:rFonts w:ascii="Times New Roman" w:eastAsia="Adobe Kaiti Std R" w:hAnsi="Times New Roman" w:cs="Times New Roman"/>
          <w:color w:val="000000" w:themeColor="text1"/>
          <w:sz w:val="24"/>
          <w:szCs w:val="24"/>
        </w:rPr>
        <w:t xml:space="preserve">. </w:t>
      </w:r>
      <w:r w:rsidR="00FF6EE9" w:rsidRPr="00CB551B">
        <w:rPr>
          <w:rFonts w:ascii="Times New Roman" w:eastAsia="Adobe Kaiti Std R" w:hAnsi="Times New Roman" w:cs="Times New Roman"/>
          <w:color w:val="000000" w:themeColor="text1"/>
          <w:sz w:val="24"/>
          <w:szCs w:val="24"/>
        </w:rPr>
        <w:t>Area = 2πr</w:t>
      </w:r>
      <w:r w:rsidR="00B2617A" w:rsidRPr="00CB551B">
        <w:rPr>
          <w:rFonts w:ascii="Times New Roman" w:eastAsia="Adobe Kaiti Std R" w:hAnsi="Times New Roman" w:cs="Times New Roman"/>
          <w:color w:val="000000" w:themeColor="text1"/>
          <w:sz w:val="24"/>
          <w:szCs w:val="24"/>
        </w:rPr>
        <w:t>l</w:t>
      </w:r>
      <w:r w:rsidR="00FF6EE9"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09A377F8" w14:textId="77777777" w:rsidTr="009F674E">
        <w:tc>
          <w:tcPr>
            <w:tcW w:w="1870" w:type="dxa"/>
          </w:tcPr>
          <w:p w14:paraId="5AC0496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DCC33FB"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DF2F5E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2CD18BD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7DEDC164"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25210BD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FCF3FB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4CCD4EA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B4FA64C"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39ABA9F2"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75A086D9" w14:textId="77777777" w:rsidTr="009F674E">
        <w:tc>
          <w:tcPr>
            <w:tcW w:w="1870" w:type="dxa"/>
          </w:tcPr>
          <w:p w14:paraId="5F3E0A68"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A222327" w14:textId="3127038B"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16.4524</w:t>
            </w:r>
          </w:p>
        </w:tc>
        <w:tc>
          <w:tcPr>
            <w:tcW w:w="1870" w:type="dxa"/>
          </w:tcPr>
          <w:p w14:paraId="3AAB742C" w14:textId="5737DDBC"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16.4322</w:t>
            </w:r>
          </w:p>
        </w:tc>
        <w:tc>
          <w:tcPr>
            <w:tcW w:w="1870" w:type="dxa"/>
          </w:tcPr>
          <w:p w14:paraId="5E949021" w14:textId="57B51ABD"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0.0202</w:t>
            </w:r>
          </w:p>
        </w:tc>
        <w:tc>
          <w:tcPr>
            <w:tcW w:w="1870" w:type="dxa"/>
          </w:tcPr>
          <w:p w14:paraId="046A1B28" w14:textId="0AD67FC2"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18.3791</w:t>
            </w:r>
          </w:p>
        </w:tc>
      </w:tr>
      <w:tr w:rsidR="005C0665" w:rsidRPr="00CB551B" w14:paraId="2FB0AD5C" w14:textId="77777777" w:rsidTr="009F674E">
        <w:tc>
          <w:tcPr>
            <w:tcW w:w="1870" w:type="dxa"/>
          </w:tcPr>
          <w:p w14:paraId="2A623150"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140A94EB" w14:textId="40708CA1"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16.4500</w:t>
            </w:r>
          </w:p>
        </w:tc>
        <w:tc>
          <w:tcPr>
            <w:tcW w:w="1870" w:type="dxa"/>
          </w:tcPr>
          <w:p w14:paraId="74FFC074" w14:textId="422CAF58"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16.4200</w:t>
            </w:r>
          </w:p>
        </w:tc>
        <w:tc>
          <w:tcPr>
            <w:tcW w:w="1870" w:type="dxa"/>
          </w:tcPr>
          <w:p w14:paraId="12870E1E" w14:textId="4FB8BEDB"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0.0300</w:t>
            </w:r>
          </w:p>
        </w:tc>
        <w:tc>
          <w:tcPr>
            <w:tcW w:w="1870" w:type="dxa"/>
          </w:tcPr>
          <w:p w14:paraId="62353EA2" w14:textId="7E9CE556"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13.6494</w:t>
            </w:r>
          </w:p>
        </w:tc>
      </w:tr>
      <w:tr w:rsidR="005C0665" w:rsidRPr="00CB551B" w14:paraId="4BAEED47" w14:textId="77777777" w:rsidTr="009F674E">
        <w:tc>
          <w:tcPr>
            <w:tcW w:w="1870" w:type="dxa"/>
          </w:tcPr>
          <w:p w14:paraId="27F77A77"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5C21EB1D" w14:textId="642EE6C3"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17.0413</w:t>
            </w:r>
          </w:p>
        </w:tc>
        <w:tc>
          <w:tcPr>
            <w:tcW w:w="1870" w:type="dxa"/>
          </w:tcPr>
          <w:p w14:paraId="1C45A71B" w14:textId="0BC4F7BD"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17.0010</w:t>
            </w:r>
          </w:p>
        </w:tc>
        <w:tc>
          <w:tcPr>
            <w:tcW w:w="1870" w:type="dxa"/>
          </w:tcPr>
          <w:p w14:paraId="37287C0B" w14:textId="1E7605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0.0403</w:t>
            </w:r>
          </w:p>
        </w:tc>
        <w:tc>
          <w:tcPr>
            <w:tcW w:w="1870" w:type="dxa"/>
          </w:tcPr>
          <w:p w14:paraId="272B858B" w14:textId="74E96BA6"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12.2251</w:t>
            </w:r>
          </w:p>
        </w:tc>
      </w:tr>
      <w:tr w:rsidR="005C0665" w:rsidRPr="00CB551B" w14:paraId="1084F26C" w14:textId="77777777" w:rsidTr="009F674E">
        <w:tc>
          <w:tcPr>
            <w:tcW w:w="1870" w:type="dxa"/>
          </w:tcPr>
          <w:p w14:paraId="10D19716"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539DD5BF" w14:textId="54ABD701"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17.0779</w:t>
            </w:r>
          </w:p>
        </w:tc>
        <w:tc>
          <w:tcPr>
            <w:tcW w:w="1870" w:type="dxa"/>
          </w:tcPr>
          <w:p w14:paraId="691DE769" w14:textId="47D98958"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17.0284</w:t>
            </w:r>
          </w:p>
        </w:tc>
        <w:tc>
          <w:tcPr>
            <w:tcW w:w="1870" w:type="dxa"/>
          </w:tcPr>
          <w:p w14:paraId="3B439DFB" w14:textId="00AD6F9E"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0.0495</w:t>
            </w:r>
          </w:p>
        </w:tc>
        <w:tc>
          <w:tcPr>
            <w:tcW w:w="1870" w:type="dxa"/>
          </w:tcPr>
          <w:p w14:paraId="2C10832C" w14:textId="0F38DF0F" w:rsidR="009403A8" w:rsidRPr="00CB551B" w:rsidRDefault="002939B8" w:rsidP="00CB551B">
            <w:pPr>
              <w:tabs>
                <w:tab w:val="left" w:pos="1031"/>
                <w:tab w:val="left" w:pos="1440"/>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11.2632</w:t>
            </w:r>
          </w:p>
        </w:tc>
      </w:tr>
      <w:tr w:rsidR="00DE4E54" w:rsidRPr="00CB551B" w14:paraId="46A5508F" w14:textId="77777777" w:rsidTr="009F674E">
        <w:tc>
          <w:tcPr>
            <w:tcW w:w="1870" w:type="dxa"/>
          </w:tcPr>
          <w:p w14:paraId="5754DEFE" w14:textId="7777777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6DFB943B" w14:textId="73B92372"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16.8033</w:t>
            </w:r>
          </w:p>
        </w:tc>
        <w:tc>
          <w:tcPr>
            <w:tcW w:w="1870" w:type="dxa"/>
          </w:tcPr>
          <w:p w14:paraId="67729318" w14:textId="0030F3A5"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16.7527</w:t>
            </w:r>
          </w:p>
        </w:tc>
        <w:tc>
          <w:tcPr>
            <w:tcW w:w="1870" w:type="dxa"/>
          </w:tcPr>
          <w:p w14:paraId="3181DCB5" w14:textId="66D9EBF7" w:rsidR="009403A8" w:rsidRPr="00CB551B" w:rsidRDefault="009403A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0.0506</w:t>
            </w:r>
          </w:p>
        </w:tc>
        <w:tc>
          <w:tcPr>
            <w:tcW w:w="1870" w:type="dxa"/>
          </w:tcPr>
          <w:p w14:paraId="5DFCCF30" w14:textId="5EBBA0FE" w:rsidR="009403A8"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9.2094</w:t>
            </w:r>
          </w:p>
        </w:tc>
      </w:tr>
    </w:tbl>
    <w:p w14:paraId="40A60C1E" w14:textId="74507769" w:rsidR="00E15244"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E15244" w:rsidRPr="00CB551B">
        <w:rPr>
          <w:rFonts w:ascii="Times New Roman" w:eastAsia="Adobe Kaiti Std R" w:hAnsi="Times New Roman" w:cs="Times New Roman"/>
          <w:b/>
          <w:bCs/>
          <w:color w:val="000000" w:themeColor="text1"/>
          <w:sz w:val="24"/>
          <w:szCs w:val="24"/>
        </w:rPr>
        <w:t>.3a</w:t>
      </w:r>
      <w:r w:rsidR="00DE4E54" w:rsidRPr="00CB551B">
        <w:rPr>
          <w:rFonts w:ascii="Times New Roman" w:eastAsia="Adobe Kaiti Std R" w:hAnsi="Times New Roman" w:cs="Times New Roman"/>
          <w:color w:val="000000" w:themeColor="text1"/>
          <w:sz w:val="24"/>
          <w:szCs w:val="24"/>
        </w:rPr>
        <w:t xml:space="preserve">: </w:t>
      </w:r>
      <w:r w:rsidR="00E15244" w:rsidRPr="00CB551B">
        <w:rPr>
          <w:rFonts w:ascii="Times New Roman" w:eastAsia="Adobe Kaiti Std R" w:hAnsi="Times New Roman" w:cs="Times New Roman"/>
          <w:color w:val="000000" w:themeColor="text1"/>
          <w:sz w:val="24"/>
          <w:szCs w:val="24"/>
        </w:rPr>
        <w:t>Weight Loss in Cassava Fluid in the Presence 0.05M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FF6EE9"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FF6EE9"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49E001C5" w14:textId="77777777" w:rsidTr="009F674E">
        <w:tc>
          <w:tcPr>
            <w:tcW w:w="1870" w:type="dxa"/>
          </w:tcPr>
          <w:p w14:paraId="06D79E6B"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18E5257F"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9DC3C9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10C992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5B5C97DA"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0A3A7DDC"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00FB22F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D7805A3"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407D1DC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1AEB2465"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2FD3471A" w14:textId="77777777" w:rsidTr="009F674E">
        <w:tc>
          <w:tcPr>
            <w:tcW w:w="1870" w:type="dxa"/>
          </w:tcPr>
          <w:p w14:paraId="31B0BC8E"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43E7331" w14:textId="0B270740"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16.9224 </w:t>
            </w:r>
          </w:p>
        </w:tc>
        <w:tc>
          <w:tcPr>
            <w:tcW w:w="1870" w:type="dxa"/>
          </w:tcPr>
          <w:p w14:paraId="4AD61650" w14:textId="350C98C1"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16.8975</w:t>
            </w:r>
          </w:p>
        </w:tc>
        <w:tc>
          <w:tcPr>
            <w:tcW w:w="1870" w:type="dxa"/>
          </w:tcPr>
          <w:p w14:paraId="1222CA0A" w14:textId="4B6F6F3E"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0.0248</w:t>
            </w:r>
          </w:p>
        </w:tc>
        <w:tc>
          <w:tcPr>
            <w:tcW w:w="1870" w:type="dxa"/>
          </w:tcPr>
          <w:p w14:paraId="5BADA657" w14:textId="784E5224"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22.5717</w:t>
            </w:r>
          </w:p>
        </w:tc>
      </w:tr>
      <w:tr w:rsidR="005C0665" w:rsidRPr="00CB551B" w14:paraId="6A466904" w14:textId="77777777" w:rsidTr="009F674E">
        <w:tc>
          <w:tcPr>
            <w:tcW w:w="1870" w:type="dxa"/>
          </w:tcPr>
          <w:p w14:paraId="575B6EB6"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9B313C8" w14:textId="5AA35932"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16.7619</w:t>
            </w:r>
          </w:p>
        </w:tc>
        <w:tc>
          <w:tcPr>
            <w:tcW w:w="1870" w:type="dxa"/>
          </w:tcPr>
          <w:p w14:paraId="160ACD6E" w14:textId="24D34CB4"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16.7229</w:t>
            </w:r>
          </w:p>
        </w:tc>
        <w:tc>
          <w:tcPr>
            <w:tcW w:w="1870" w:type="dxa"/>
          </w:tcPr>
          <w:p w14:paraId="3777AC69" w14:textId="7F7DDD12"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0.0390</w:t>
            </w:r>
          </w:p>
        </w:tc>
        <w:tc>
          <w:tcPr>
            <w:tcW w:w="1870" w:type="dxa"/>
          </w:tcPr>
          <w:p w14:paraId="051DFB82" w14:textId="36BA9F80"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17.7420</w:t>
            </w:r>
          </w:p>
        </w:tc>
      </w:tr>
      <w:tr w:rsidR="005C0665" w:rsidRPr="00CB551B" w14:paraId="7095D485" w14:textId="77777777" w:rsidTr="009F674E">
        <w:tc>
          <w:tcPr>
            <w:tcW w:w="1870" w:type="dxa"/>
          </w:tcPr>
          <w:p w14:paraId="2A37A089"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331678B1" w14:textId="2846D1BA"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16.8523</w:t>
            </w:r>
          </w:p>
        </w:tc>
        <w:tc>
          <w:tcPr>
            <w:tcW w:w="1870" w:type="dxa"/>
          </w:tcPr>
          <w:p w14:paraId="0020FEBD" w14:textId="7CDFFD01"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16.7989</w:t>
            </w:r>
          </w:p>
        </w:tc>
        <w:tc>
          <w:tcPr>
            <w:tcW w:w="1870" w:type="dxa"/>
          </w:tcPr>
          <w:p w14:paraId="0CD9435F" w14:textId="6DC5415D"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0.0534</w:t>
            </w:r>
          </w:p>
        </w:tc>
        <w:tc>
          <w:tcPr>
            <w:tcW w:w="1870" w:type="dxa"/>
          </w:tcPr>
          <w:p w14:paraId="05FA5B86" w14:textId="7ECC9DA8"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16.2002</w:t>
            </w:r>
          </w:p>
        </w:tc>
      </w:tr>
      <w:tr w:rsidR="005C0665" w:rsidRPr="00CB551B" w14:paraId="4EA8C8A6" w14:textId="77777777" w:rsidTr="009F674E">
        <w:tc>
          <w:tcPr>
            <w:tcW w:w="1870" w:type="dxa"/>
          </w:tcPr>
          <w:p w14:paraId="3F06F3BF"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8C1BBE2" w14:textId="44B792E2"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17.3310</w:t>
            </w:r>
          </w:p>
        </w:tc>
        <w:tc>
          <w:tcPr>
            <w:tcW w:w="1870" w:type="dxa"/>
          </w:tcPr>
          <w:p w14:paraId="0B518A3F" w14:textId="1B736D8B"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17.2500</w:t>
            </w:r>
          </w:p>
        </w:tc>
        <w:tc>
          <w:tcPr>
            <w:tcW w:w="1870" w:type="dxa"/>
          </w:tcPr>
          <w:p w14:paraId="52314EC1" w14:textId="0EC2B6AF"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0.0810</w:t>
            </w:r>
          </w:p>
        </w:tc>
        <w:tc>
          <w:tcPr>
            <w:tcW w:w="1870" w:type="dxa"/>
          </w:tcPr>
          <w:p w14:paraId="48A720F9" w14:textId="6F90D07E"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18.4220</w:t>
            </w:r>
          </w:p>
        </w:tc>
      </w:tr>
      <w:tr w:rsidR="00DE4E54" w:rsidRPr="00CB551B" w14:paraId="14600646" w14:textId="77777777" w:rsidTr="009F674E">
        <w:tc>
          <w:tcPr>
            <w:tcW w:w="1870" w:type="dxa"/>
          </w:tcPr>
          <w:p w14:paraId="3C265A20" w14:textId="77777777" w:rsidR="00A23625" w:rsidRPr="00CB551B" w:rsidRDefault="00A2362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265C64F4" w14:textId="5BE88E78" w:rsidR="00A23625" w:rsidRPr="00CB551B" w:rsidRDefault="0025632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w:t>
            </w:r>
            <w:r w:rsidR="00182BDD" w:rsidRPr="00CB551B">
              <w:rPr>
                <w:rFonts w:ascii="Times New Roman" w:eastAsia="Adobe Kaiti Std R" w:hAnsi="Times New Roman" w:cs="Times New Roman"/>
                <w:color w:val="000000" w:themeColor="text1"/>
                <w:sz w:val="24"/>
                <w:szCs w:val="24"/>
              </w:rPr>
              <w:t>.2236</w:t>
            </w:r>
          </w:p>
        </w:tc>
        <w:tc>
          <w:tcPr>
            <w:tcW w:w="1870" w:type="dxa"/>
          </w:tcPr>
          <w:p w14:paraId="4199AAA0" w14:textId="125B6DAB" w:rsidR="00A23625"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17.1404</w:t>
            </w:r>
          </w:p>
        </w:tc>
        <w:tc>
          <w:tcPr>
            <w:tcW w:w="1870" w:type="dxa"/>
          </w:tcPr>
          <w:p w14:paraId="3F3388A1" w14:textId="0A520C42" w:rsidR="00A23625"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0.0832</w:t>
            </w:r>
          </w:p>
        </w:tc>
        <w:tc>
          <w:tcPr>
            <w:tcW w:w="1870" w:type="dxa"/>
          </w:tcPr>
          <w:p w14:paraId="370D4D6C" w14:textId="5C9E6C6E" w:rsidR="00A23625"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15.1395</w:t>
            </w:r>
          </w:p>
        </w:tc>
      </w:tr>
    </w:tbl>
    <w:p w14:paraId="4398E741" w14:textId="75CC45ED" w:rsidR="00E15244" w:rsidRPr="00CB551B" w:rsidRDefault="006A537A" w:rsidP="001F2DC0">
      <w:pPr>
        <w:tabs>
          <w:tab w:val="left" w:pos="1031"/>
        </w:tabs>
        <w:spacing w:before="240"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C9082D" w:rsidRPr="00CB551B">
        <w:rPr>
          <w:rFonts w:ascii="Times New Roman" w:eastAsia="Adobe Kaiti Std R" w:hAnsi="Times New Roman" w:cs="Times New Roman"/>
          <w:b/>
          <w:bCs/>
          <w:color w:val="000000" w:themeColor="text1"/>
          <w:sz w:val="24"/>
          <w:szCs w:val="24"/>
        </w:rPr>
        <w:t>.3b</w:t>
      </w:r>
      <w:r w:rsidR="00DE4E54" w:rsidRPr="00CB551B">
        <w:rPr>
          <w:rFonts w:ascii="Times New Roman" w:eastAsia="Adobe Kaiti Std R" w:hAnsi="Times New Roman" w:cs="Times New Roman"/>
          <w:b/>
          <w:bCs/>
          <w:color w:val="000000" w:themeColor="text1"/>
          <w:sz w:val="24"/>
          <w:szCs w:val="24"/>
        </w:rPr>
        <w:t xml:space="preserve">: </w:t>
      </w:r>
      <w:r w:rsidR="00C9082D" w:rsidRPr="00CB551B">
        <w:rPr>
          <w:rFonts w:ascii="Times New Roman" w:eastAsia="Adobe Kaiti Std R" w:hAnsi="Times New Roman" w:cs="Times New Roman"/>
          <w:color w:val="000000" w:themeColor="text1"/>
          <w:sz w:val="24"/>
          <w:szCs w:val="24"/>
        </w:rPr>
        <w:t>Weight Loss in Cassava Fluid in the Presence of 0.10M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C9082D" w:rsidRPr="00CB551B">
        <w:rPr>
          <w:rFonts w:ascii="Times New Roman" w:eastAsia="Adobe Kaiti Std R" w:hAnsi="Times New Roman" w:cs="Times New Roman"/>
          <w:color w:val="000000" w:themeColor="text1"/>
          <w:sz w:val="24"/>
          <w:szCs w:val="24"/>
        </w:rPr>
        <w:t>Area 2rl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3CABA0A" w14:textId="77777777" w:rsidTr="009F674E">
        <w:tc>
          <w:tcPr>
            <w:tcW w:w="1870" w:type="dxa"/>
          </w:tcPr>
          <w:p w14:paraId="2B08C90E"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0B15DF21"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611D9B93"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7E64525"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7F7881C"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1E2D9B0D"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56A20562"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20B55B44"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687B114C"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4538965"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3F6B5F15" w14:textId="77777777" w:rsidTr="009F674E">
        <w:tc>
          <w:tcPr>
            <w:tcW w:w="1870" w:type="dxa"/>
          </w:tcPr>
          <w:p w14:paraId="334FDD03"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19DE8B97" w14:textId="3712BFE0"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17.1238</w:t>
            </w:r>
          </w:p>
        </w:tc>
        <w:tc>
          <w:tcPr>
            <w:tcW w:w="1870" w:type="dxa"/>
          </w:tcPr>
          <w:p w14:paraId="099DEEFC" w14:textId="26657978"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17.1010</w:t>
            </w:r>
          </w:p>
        </w:tc>
        <w:tc>
          <w:tcPr>
            <w:tcW w:w="1870" w:type="dxa"/>
          </w:tcPr>
          <w:p w14:paraId="0AE5E5D5" w14:textId="52476295"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0.0228</w:t>
            </w:r>
          </w:p>
        </w:tc>
        <w:tc>
          <w:tcPr>
            <w:tcW w:w="1870" w:type="dxa"/>
          </w:tcPr>
          <w:p w14:paraId="30AEDD45" w14:textId="7A871205"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20.7520</w:t>
            </w:r>
          </w:p>
        </w:tc>
      </w:tr>
      <w:tr w:rsidR="005C0665" w:rsidRPr="00CB551B" w14:paraId="46E1B89B" w14:textId="77777777" w:rsidTr="009F674E">
        <w:tc>
          <w:tcPr>
            <w:tcW w:w="1870" w:type="dxa"/>
          </w:tcPr>
          <w:p w14:paraId="152B7941"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FD7772C" w14:textId="448F7AC4"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17.2145</w:t>
            </w:r>
          </w:p>
        </w:tc>
        <w:tc>
          <w:tcPr>
            <w:tcW w:w="1870" w:type="dxa"/>
          </w:tcPr>
          <w:p w14:paraId="4803B48A" w14:textId="01AF5B9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17.1782</w:t>
            </w:r>
          </w:p>
        </w:tc>
        <w:tc>
          <w:tcPr>
            <w:tcW w:w="1870" w:type="dxa"/>
          </w:tcPr>
          <w:p w14:paraId="5131FF01" w14:textId="0D90E51D"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0.0363</w:t>
            </w:r>
          </w:p>
        </w:tc>
        <w:tc>
          <w:tcPr>
            <w:tcW w:w="1870" w:type="dxa"/>
          </w:tcPr>
          <w:p w14:paraId="0610A049" w14:textId="2A106E2D"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16.4992</w:t>
            </w:r>
          </w:p>
        </w:tc>
      </w:tr>
      <w:tr w:rsidR="005C0665" w:rsidRPr="00CB551B" w14:paraId="7A4744AB" w14:textId="77777777" w:rsidTr="009F674E">
        <w:tc>
          <w:tcPr>
            <w:tcW w:w="1870" w:type="dxa"/>
          </w:tcPr>
          <w:p w14:paraId="5C73F2F7"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673CD3B5" w14:textId="721D5761"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17.2088</w:t>
            </w:r>
          </w:p>
        </w:tc>
        <w:tc>
          <w:tcPr>
            <w:tcW w:w="1870" w:type="dxa"/>
          </w:tcPr>
          <w:p w14:paraId="2392A8C3" w14:textId="7E0988D2"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17.1586</w:t>
            </w:r>
          </w:p>
        </w:tc>
        <w:tc>
          <w:tcPr>
            <w:tcW w:w="1870" w:type="dxa"/>
          </w:tcPr>
          <w:p w14:paraId="4C610ACB" w14:textId="2819F49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0.0502</w:t>
            </w:r>
          </w:p>
        </w:tc>
        <w:tc>
          <w:tcPr>
            <w:tcW w:w="1870" w:type="dxa"/>
          </w:tcPr>
          <w:p w14:paraId="41E7F24D" w14:textId="11C2CACF"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15.2233</w:t>
            </w:r>
          </w:p>
        </w:tc>
      </w:tr>
      <w:tr w:rsidR="005C0665" w:rsidRPr="00CB551B" w14:paraId="112F0EB8" w14:textId="77777777" w:rsidTr="009F674E">
        <w:tc>
          <w:tcPr>
            <w:tcW w:w="1870" w:type="dxa"/>
          </w:tcPr>
          <w:p w14:paraId="1B224604"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0CE4BE87" w14:textId="6525E88F"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17.0984</w:t>
            </w:r>
          </w:p>
        </w:tc>
        <w:tc>
          <w:tcPr>
            <w:tcW w:w="1870" w:type="dxa"/>
          </w:tcPr>
          <w:p w14:paraId="3E6E07ED" w14:textId="3927201D"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17.0317</w:t>
            </w:r>
          </w:p>
        </w:tc>
        <w:tc>
          <w:tcPr>
            <w:tcW w:w="1870" w:type="dxa"/>
          </w:tcPr>
          <w:p w14:paraId="1E32E27F" w14:textId="1DEC3BD0"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0.0667</w:t>
            </w:r>
          </w:p>
        </w:tc>
        <w:tc>
          <w:tcPr>
            <w:tcW w:w="1870" w:type="dxa"/>
          </w:tcPr>
          <w:p w14:paraId="2127DBFC" w14:textId="713C9EB4"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15.1745</w:t>
            </w:r>
          </w:p>
        </w:tc>
      </w:tr>
      <w:tr w:rsidR="00DE4E54" w:rsidRPr="00CB551B" w14:paraId="3CD490C0" w14:textId="77777777" w:rsidTr="009F674E">
        <w:tc>
          <w:tcPr>
            <w:tcW w:w="1870" w:type="dxa"/>
          </w:tcPr>
          <w:p w14:paraId="555456D9" w14:textId="77777777"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F94B0E7" w14:textId="1718739E"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16.5858</w:t>
            </w:r>
          </w:p>
        </w:tc>
        <w:tc>
          <w:tcPr>
            <w:tcW w:w="1870" w:type="dxa"/>
          </w:tcPr>
          <w:p w14:paraId="2653613D" w14:textId="2FAFE8CC"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16.5160</w:t>
            </w:r>
          </w:p>
        </w:tc>
        <w:tc>
          <w:tcPr>
            <w:tcW w:w="1870" w:type="dxa"/>
          </w:tcPr>
          <w:p w14:paraId="67C63A66" w14:textId="03F495BA" w:rsidR="00182BDD" w:rsidRPr="00CB551B" w:rsidRDefault="00182B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0.0698</w:t>
            </w:r>
          </w:p>
        </w:tc>
        <w:tc>
          <w:tcPr>
            <w:tcW w:w="1870" w:type="dxa"/>
          </w:tcPr>
          <w:p w14:paraId="3ABB41B5" w14:textId="544824B3" w:rsidR="00182BDD"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12.6827</w:t>
            </w:r>
          </w:p>
        </w:tc>
      </w:tr>
    </w:tbl>
    <w:p w14:paraId="3F97AB45" w14:textId="77777777" w:rsidR="00231BD5" w:rsidRPr="00CB551B" w:rsidRDefault="00231BD5"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0F3E42FD" w14:textId="77777777" w:rsidR="00F20700" w:rsidRPr="00CB551B" w:rsidRDefault="00F20700"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p>
    <w:p w14:paraId="0427E209" w14:textId="13244E39" w:rsidR="003E46D6"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66614D" w:rsidRPr="00CB551B">
        <w:rPr>
          <w:rFonts w:ascii="Times New Roman" w:eastAsia="Adobe Kaiti Std R" w:hAnsi="Times New Roman" w:cs="Times New Roman"/>
          <w:b/>
          <w:bCs/>
          <w:color w:val="000000" w:themeColor="text1"/>
          <w:sz w:val="24"/>
          <w:szCs w:val="24"/>
        </w:rPr>
        <w:t>.3c</w:t>
      </w:r>
      <w:r w:rsidR="00DE4E54" w:rsidRPr="00CB551B">
        <w:rPr>
          <w:rFonts w:ascii="Times New Roman" w:eastAsia="Adobe Kaiti Std R" w:hAnsi="Times New Roman" w:cs="Times New Roman"/>
          <w:color w:val="000000" w:themeColor="text1"/>
          <w:sz w:val="24"/>
          <w:szCs w:val="24"/>
        </w:rPr>
        <w:t xml:space="preserve">: </w:t>
      </w:r>
      <w:r w:rsidR="0066614D" w:rsidRPr="00CB551B">
        <w:rPr>
          <w:rFonts w:ascii="Times New Roman" w:eastAsia="Adobe Kaiti Std R" w:hAnsi="Times New Roman" w:cs="Times New Roman"/>
          <w:color w:val="000000" w:themeColor="text1"/>
          <w:sz w:val="24"/>
          <w:szCs w:val="24"/>
        </w:rPr>
        <w:t>Weight Loss in Cassava Fluid in the Presence of 0.20M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33C219D4" w14:textId="77777777" w:rsidTr="009F674E">
        <w:tc>
          <w:tcPr>
            <w:tcW w:w="1870" w:type="dxa"/>
          </w:tcPr>
          <w:p w14:paraId="4C78FDA8"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58A7ED8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3D50F3B1"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65A1B35A"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076A6CA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18D7C85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92CB05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276603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0256BB16"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453F3F0"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598450EA" w14:textId="77777777" w:rsidTr="009F674E">
        <w:tc>
          <w:tcPr>
            <w:tcW w:w="1870" w:type="dxa"/>
          </w:tcPr>
          <w:p w14:paraId="3865AA1D"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F3BFB0B" w14:textId="48F58000"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16.5561</w:t>
            </w:r>
          </w:p>
        </w:tc>
        <w:tc>
          <w:tcPr>
            <w:tcW w:w="1870" w:type="dxa"/>
          </w:tcPr>
          <w:p w14:paraId="2B1AAD0A" w14:textId="46079831"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16.5378</w:t>
            </w:r>
          </w:p>
        </w:tc>
        <w:tc>
          <w:tcPr>
            <w:tcW w:w="1870" w:type="dxa"/>
          </w:tcPr>
          <w:p w14:paraId="396D1C85" w14:textId="1109D480"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0.0183</w:t>
            </w:r>
          </w:p>
        </w:tc>
        <w:tc>
          <w:tcPr>
            <w:tcW w:w="1870" w:type="dxa"/>
          </w:tcPr>
          <w:p w14:paraId="29EBE386" w14:textId="655843B0" w:rsidR="00391BE1"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16.6375</w:t>
            </w:r>
          </w:p>
        </w:tc>
      </w:tr>
      <w:tr w:rsidR="005C0665" w:rsidRPr="00CB551B" w14:paraId="7F0B97C1" w14:textId="77777777" w:rsidTr="009F674E">
        <w:tc>
          <w:tcPr>
            <w:tcW w:w="1870" w:type="dxa"/>
          </w:tcPr>
          <w:p w14:paraId="4420F48E"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3F52B35E" w14:textId="4854FE38"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17.1736</w:t>
            </w:r>
          </w:p>
        </w:tc>
        <w:tc>
          <w:tcPr>
            <w:tcW w:w="1870" w:type="dxa"/>
          </w:tcPr>
          <w:p w14:paraId="62B7F76F" w14:textId="673FAD15"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17.3477</w:t>
            </w:r>
          </w:p>
        </w:tc>
        <w:tc>
          <w:tcPr>
            <w:tcW w:w="1870" w:type="dxa"/>
          </w:tcPr>
          <w:p w14:paraId="469C58CE" w14:textId="48BC64B5"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0.0259</w:t>
            </w:r>
          </w:p>
        </w:tc>
        <w:tc>
          <w:tcPr>
            <w:tcW w:w="1870" w:type="dxa"/>
          </w:tcPr>
          <w:p w14:paraId="7707BDDC" w14:textId="39ECF0B0" w:rsidR="00391BE1" w:rsidRPr="00CB551B" w:rsidRDefault="002939B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11.7963</w:t>
            </w:r>
          </w:p>
        </w:tc>
      </w:tr>
      <w:tr w:rsidR="005C0665" w:rsidRPr="00CB551B" w14:paraId="3E1D5E44" w14:textId="77777777" w:rsidTr="009F674E">
        <w:tc>
          <w:tcPr>
            <w:tcW w:w="1870" w:type="dxa"/>
          </w:tcPr>
          <w:p w14:paraId="7AC9CA9C"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A6EBA7C" w14:textId="703B0594"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17.3902</w:t>
            </w:r>
          </w:p>
        </w:tc>
        <w:tc>
          <w:tcPr>
            <w:tcW w:w="1870" w:type="dxa"/>
          </w:tcPr>
          <w:p w14:paraId="74F4EB9A" w14:textId="75FE36B2"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17.3500</w:t>
            </w:r>
          </w:p>
        </w:tc>
        <w:tc>
          <w:tcPr>
            <w:tcW w:w="1870" w:type="dxa"/>
          </w:tcPr>
          <w:p w14:paraId="72FF7ADD" w14:textId="1C1F63E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0.0402</w:t>
            </w:r>
          </w:p>
        </w:tc>
        <w:tc>
          <w:tcPr>
            <w:tcW w:w="1870" w:type="dxa"/>
          </w:tcPr>
          <w:p w14:paraId="4E195D4E" w14:textId="2F17C916"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12.1929</w:t>
            </w:r>
          </w:p>
        </w:tc>
      </w:tr>
      <w:tr w:rsidR="005C0665" w:rsidRPr="00CB551B" w14:paraId="4AA4CE80" w14:textId="77777777" w:rsidTr="009F674E">
        <w:tc>
          <w:tcPr>
            <w:tcW w:w="1870" w:type="dxa"/>
          </w:tcPr>
          <w:p w14:paraId="07B623E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18B4C05" w14:textId="1C42032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16.6504</w:t>
            </w:r>
          </w:p>
        </w:tc>
        <w:tc>
          <w:tcPr>
            <w:tcW w:w="1870" w:type="dxa"/>
          </w:tcPr>
          <w:p w14:paraId="07F0617E" w14:textId="6E829D74"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16.6022</w:t>
            </w:r>
          </w:p>
        </w:tc>
        <w:tc>
          <w:tcPr>
            <w:tcW w:w="1870" w:type="dxa"/>
          </w:tcPr>
          <w:p w14:paraId="2BD8D40D" w14:textId="342CAD2E"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0.0482</w:t>
            </w:r>
          </w:p>
        </w:tc>
        <w:tc>
          <w:tcPr>
            <w:tcW w:w="1870" w:type="dxa"/>
          </w:tcPr>
          <w:p w14:paraId="384BAFD2" w14:textId="197CA24A"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10.9654</w:t>
            </w:r>
          </w:p>
        </w:tc>
      </w:tr>
      <w:tr w:rsidR="00DE4E54" w:rsidRPr="00CB551B" w14:paraId="13C289D3" w14:textId="77777777" w:rsidTr="009F674E">
        <w:tc>
          <w:tcPr>
            <w:tcW w:w="1870" w:type="dxa"/>
          </w:tcPr>
          <w:p w14:paraId="2F92DBB8"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003E5CE" w14:textId="519C60D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17.3149</w:t>
            </w:r>
          </w:p>
        </w:tc>
        <w:tc>
          <w:tcPr>
            <w:tcW w:w="1870" w:type="dxa"/>
          </w:tcPr>
          <w:p w14:paraId="2093E003" w14:textId="56C6666C"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17.2659</w:t>
            </w:r>
          </w:p>
        </w:tc>
        <w:tc>
          <w:tcPr>
            <w:tcW w:w="1870" w:type="dxa"/>
          </w:tcPr>
          <w:p w14:paraId="64059433" w14:textId="4382948B"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0.0490</w:t>
            </w:r>
          </w:p>
        </w:tc>
        <w:tc>
          <w:tcPr>
            <w:tcW w:w="1870" w:type="dxa"/>
          </w:tcPr>
          <w:p w14:paraId="451362CF" w14:textId="28B10268"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8.9196</w:t>
            </w:r>
          </w:p>
        </w:tc>
      </w:tr>
    </w:tbl>
    <w:p w14:paraId="4A8A5FE7" w14:textId="1ED5D8CE" w:rsidR="003E46D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A87767" w:rsidRPr="00CB551B">
        <w:rPr>
          <w:rFonts w:ascii="Times New Roman" w:eastAsia="Adobe Kaiti Std R" w:hAnsi="Times New Roman" w:cs="Times New Roman"/>
          <w:b/>
          <w:bCs/>
          <w:color w:val="000000" w:themeColor="text1"/>
          <w:sz w:val="24"/>
          <w:szCs w:val="24"/>
        </w:rPr>
        <w:t>.3d</w:t>
      </w:r>
      <w:r w:rsidR="00DE4E54" w:rsidRPr="00CB551B">
        <w:rPr>
          <w:rFonts w:ascii="Times New Roman" w:eastAsia="Adobe Kaiti Std R" w:hAnsi="Times New Roman" w:cs="Times New Roman"/>
          <w:color w:val="000000" w:themeColor="text1"/>
          <w:sz w:val="24"/>
          <w:szCs w:val="24"/>
        </w:rPr>
        <w:t xml:space="preserve">: </w:t>
      </w:r>
      <w:r w:rsidR="00A87767" w:rsidRPr="00CB551B">
        <w:rPr>
          <w:rFonts w:ascii="Times New Roman" w:eastAsia="Adobe Kaiti Std R" w:hAnsi="Times New Roman" w:cs="Times New Roman"/>
          <w:color w:val="000000" w:themeColor="text1"/>
          <w:sz w:val="24"/>
          <w:szCs w:val="24"/>
        </w:rPr>
        <w:t>Weight Loss in Cassava Fluid in the Presence of 0.30M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A88FE53" w14:textId="77777777" w:rsidTr="009F674E">
        <w:tc>
          <w:tcPr>
            <w:tcW w:w="1870" w:type="dxa"/>
          </w:tcPr>
          <w:p w14:paraId="3E1C3B8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5C23F4FE"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6A7A9D65"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7CF525D2"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63B8EC56"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84F939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FDE7E85"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5A88CA9"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E28E8C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2776C77"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5DD1FD25" w14:textId="77777777" w:rsidTr="009F674E">
        <w:tc>
          <w:tcPr>
            <w:tcW w:w="1870" w:type="dxa"/>
          </w:tcPr>
          <w:p w14:paraId="2491A1FA"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01FFB5E9" w14:textId="3D39C955"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16.8627</w:t>
            </w:r>
          </w:p>
        </w:tc>
        <w:tc>
          <w:tcPr>
            <w:tcW w:w="1870" w:type="dxa"/>
          </w:tcPr>
          <w:p w14:paraId="49F26710" w14:textId="21495F64"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16.8450</w:t>
            </w:r>
          </w:p>
        </w:tc>
        <w:tc>
          <w:tcPr>
            <w:tcW w:w="1870" w:type="dxa"/>
          </w:tcPr>
          <w:p w14:paraId="7368AC39" w14:textId="7F507384"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0.0177</w:t>
            </w:r>
          </w:p>
        </w:tc>
        <w:tc>
          <w:tcPr>
            <w:tcW w:w="1870" w:type="dxa"/>
          </w:tcPr>
          <w:p w14:paraId="11A40EA1" w14:textId="3D48DE5B"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16.0911</w:t>
            </w:r>
          </w:p>
        </w:tc>
      </w:tr>
      <w:tr w:rsidR="005C0665" w:rsidRPr="00CB551B" w14:paraId="597EB8E8" w14:textId="77777777" w:rsidTr="009F674E">
        <w:tc>
          <w:tcPr>
            <w:tcW w:w="1870" w:type="dxa"/>
          </w:tcPr>
          <w:p w14:paraId="5BE9594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22137ED2" w14:textId="4AF1FA5F"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17.3377</w:t>
            </w:r>
          </w:p>
        </w:tc>
        <w:tc>
          <w:tcPr>
            <w:tcW w:w="1870" w:type="dxa"/>
          </w:tcPr>
          <w:p w14:paraId="60F4F955" w14:textId="55948E5C"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17.3127</w:t>
            </w:r>
          </w:p>
        </w:tc>
        <w:tc>
          <w:tcPr>
            <w:tcW w:w="1870" w:type="dxa"/>
          </w:tcPr>
          <w:p w14:paraId="310E10D0" w14:textId="75C2D9CA"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0.0250</w:t>
            </w:r>
          </w:p>
        </w:tc>
        <w:tc>
          <w:tcPr>
            <w:tcW w:w="1870" w:type="dxa"/>
          </w:tcPr>
          <w:p w14:paraId="03A7DABA" w14:textId="65F9A273"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11.3763</w:t>
            </w:r>
          </w:p>
        </w:tc>
      </w:tr>
      <w:tr w:rsidR="005C0665" w:rsidRPr="00CB551B" w14:paraId="78B4D499" w14:textId="77777777" w:rsidTr="009F674E">
        <w:tc>
          <w:tcPr>
            <w:tcW w:w="1870" w:type="dxa"/>
          </w:tcPr>
          <w:p w14:paraId="6D8883FB"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293C1D03" w14:textId="31F75562"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16.8266</w:t>
            </w:r>
          </w:p>
        </w:tc>
        <w:tc>
          <w:tcPr>
            <w:tcW w:w="1870" w:type="dxa"/>
          </w:tcPr>
          <w:p w14:paraId="0231B411" w14:textId="68A98A4F"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16.7875</w:t>
            </w:r>
          </w:p>
        </w:tc>
        <w:tc>
          <w:tcPr>
            <w:tcW w:w="1870" w:type="dxa"/>
          </w:tcPr>
          <w:p w14:paraId="47D59797" w14:textId="38B988F0"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0.0391</w:t>
            </w:r>
          </w:p>
        </w:tc>
        <w:tc>
          <w:tcPr>
            <w:tcW w:w="1870" w:type="dxa"/>
          </w:tcPr>
          <w:p w14:paraId="68254429" w14:textId="57AFF282"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11.8616</w:t>
            </w:r>
          </w:p>
        </w:tc>
      </w:tr>
      <w:tr w:rsidR="005C0665" w:rsidRPr="00CB551B" w14:paraId="50423128" w14:textId="77777777" w:rsidTr="009F674E">
        <w:tc>
          <w:tcPr>
            <w:tcW w:w="1870" w:type="dxa"/>
          </w:tcPr>
          <w:p w14:paraId="4C4CED8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3E40A537" w14:textId="47526546"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17.3129</w:t>
            </w:r>
          </w:p>
        </w:tc>
        <w:tc>
          <w:tcPr>
            <w:tcW w:w="1870" w:type="dxa"/>
          </w:tcPr>
          <w:p w14:paraId="510EF4AA" w14:textId="0E29A99D"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17.2650</w:t>
            </w:r>
          </w:p>
        </w:tc>
        <w:tc>
          <w:tcPr>
            <w:tcW w:w="1870" w:type="dxa"/>
          </w:tcPr>
          <w:p w14:paraId="45CCF4C0" w14:textId="16B0E846" w:rsidR="00391BE1" w:rsidRPr="00CB551B" w:rsidRDefault="0094464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w:t>
            </w:r>
            <w:r w:rsidR="00AE0B88" w:rsidRPr="00CB551B">
              <w:rPr>
                <w:rFonts w:ascii="Times New Roman" w:eastAsia="Adobe Kaiti Std R" w:hAnsi="Times New Roman" w:cs="Times New Roman"/>
                <w:color w:val="000000" w:themeColor="text1"/>
                <w:sz w:val="24"/>
                <w:szCs w:val="24"/>
              </w:rPr>
              <w:t>479</w:t>
            </w:r>
          </w:p>
        </w:tc>
        <w:tc>
          <w:tcPr>
            <w:tcW w:w="1870" w:type="dxa"/>
          </w:tcPr>
          <w:p w14:paraId="62D63F2B" w14:textId="197DDB0F"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10.8889</w:t>
            </w:r>
          </w:p>
        </w:tc>
      </w:tr>
      <w:tr w:rsidR="00DE4E54" w:rsidRPr="00CB551B" w14:paraId="42427754" w14:textId="77777777" w:rsidTr="009F674E">
        <w:tc>
          <w:tcPr>
            <w:tcW w:w="1870" w:type="dxa"/>
          </w:tcPr>
          <w:p w14:paraId="1664B1E3" w14:textId="77777777" w:rsidR="00391BE1" w:rsidRPr="00CB551B" w:rsidRDefault="00391BE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30090996" w14:textId="65BF4E34"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16.9024</w:t>
            </w:r>
          </w:p>
        </w:tc>
        <w:tc>
          <w:tcPr>
            <w:tcW w:w="1870" w:type="dxa"/>
          </w:tcPr>
          <w:p w14:paraId="65C19B34" w14:textId="3895457E"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16.8549</w:t>
            </w:r>
          </w:p>
        </w:tc>
        <w:tc>
          <w:tcPr>
            <w:tcW w:w="1870" w:type="dxa"/>
          </w:tcPr>
          <w:p w14:paraId="4F6C0051" w14:textId="0FC3DA7A" w:rsidR="00391BE1"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0.0475</w:t>
            </w:r>
          </w:p>
        </w:tc>
        <w:tc>
          <w:tcPr>
            <w:tcW w:w="1870" w:type="dxa"/>
          </w:tcPr>
          <w:p w14:paraId="7D5508E0" w14:textId="39782719" w:rsidR="00391BE1"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8.6447</w:t>
            </w:r>
          </w:p>
        </w:tc>
      </w:tr>
    </w:tbl>
    <w:p w14:paraId="08D13CFF" w14:textId="242A11CE" w:rsidR="003E46D6"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3E46D6" w:rsidRPr="00CB551B">
        <w:rPr>
          <w:rFonts w:ascii="Times New Roman" w:eastAsia="Adobe Kaiti Std R" w:hAnsi="Times New Roman" w:cs="Times New Roman"/>
          <w:b/>
          <w:bCs/>
          <w:color w:val="000000" w:themeColor="text1"/>
          <w:sz w:val="24"/>
          <w:szCs w:val="24"/>
        </w:rPr>
        <w:t>.3e</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Weight Loss in Cassava Fluid in the Presence of 0.40M Concentration of Alanine inhibitor</w:t>
      </w:r>
      <w:r w:rsidR="00DE4E54" w:rsidRPr="00CB551B">
        <w:rPr>
          <w:rFonts w:ascii="Times New Roman" w:eastAsia="Adobe Kaiti Std R" w:hAnsi="Times New Roman" w:cs="Times New Roman"/>
          <w:color w:val="000000" w:themeColor="text1"/>
          <w:sz w:val="24"/>
          <w:szCs w:val="24"/>
        </w:rPr>
        <w:t xml:space="preserve">. </w:t>
      </w:r>
      <w:r w:rsidR="003E46D6"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3E46D6"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3DBD1CE1" w14:textId="77777777" w:rsidTr="009F674E">
        <w:tc>
          <w:tcPr>
            <w:tcW w:w="1870" w:type="dxa"/>
          </w:tcPr>
          <w:p w14:paraId="67FCF2D9"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DFD56E8"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AFBE79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1CF02F2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54D8D7C"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B39AF3A"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F043476"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5F5D7E63"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20C68EFB"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7C68060D"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273289F5" w14:textId="77777777" w:rsidTr="009F674E">
        <w:tc>
          <w:tcPr>
            <w:tcW w:w="1870" w:type="dxa"/>
          </w:tcPr>
          <w:p w14:paraId="1B09BCD5"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5F9DE9BB" w14:textId="24DC98B2"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16.7419</w:t>
            </w:r>
          </w:p>
        </w:tc>
        <w:tc>
          <w:tcPr>
            <w:tcW w:w="1870" w:type="dxa"/>
          </w:tcPr>
          <w:p w14:paraId="481C872C" w14:textId="1BFF7F6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16.7244</w:t>
            </w:r>
          </w:p>
        </w:tc>
        <w:tc>
          <w:tcPr>
            <w:tcW w:w="1870" w:type="dxa"/>
          </w:tcPr>
          <w:p w14:paraId="097A6D77" w14:textId="33AB8C86"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0.0175</w:t>
            </w:r>
          </w:p>
        </w:tc>
        <w:tc>
          <w:tcPr>
            <w:tcW w:w="1870" w:type="dxa"/>
          </w:tcPr>
          <w:p w14:paraId="38C636D6" w14:textId="64317974"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15.9582</w:t>
            </w:r>
          </w:p>
        </w:tc>
      </w:tr>
      <w:tr w:rsidR="005C0665" w:rsidRPr="00CB551B" w14:paraId="2D5C4892" w14:textId="77777777" w:rsidTr="009F674E">
        <w:tc>
          <w:tcPr>
            <w:tcW w:w="1870" w:type="dxa"/>
          </w:tcPr>
          <w:p w14:paraId="58E34A27"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22A0A551" w14:textId="00524C65"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17.1984</w:t>
            </w:r>
          </w:p>
        </w:tc>
        <w:tc>
          <w:tcPr>
            <w:tcW w:w="1870" w:type="dxa"/>
          </w:tcPr>
          <w:p w14:paraId="07F2E487" w14:textId="4A70B18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17.1739</w:t>
            </w:r>
          </w:p>
        </w:tc>
        <w:tc>
          <w:tcPr>
            <w:tcW w:w="1870" w:type="dxa"/>
          </w:tcPr>
          <w:p w14:paraId="0C35C931" w14:textId="22C65127"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0.0245</w:t>
            </w:r>
          </w:p>
        </w:tc>
        <w:tc>
          <w:tcPr>
            <w:tcW w:w="1870" w:type="dxa"/>
          </w:tcPr>
          <w:p w14:paraId="06740E7B" w14:textId="1821CFE6"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11.1717</w:t>
            </w:r>
          </w:p>
        </w:tc>
      </w:tr>
      <w:tr w:rsidR="005C0665" w:rsidRPr="00CB551B" w14:paraId="2B833614" w14:textId="77777777" w:rsidTr="009F674E">
        <w:tc>
          <w:tcPr>
            <w:tcW w:w="1870" w:type="dxa"/>
          </w:tcPr>
          <w:p w14:paraId="4858D23E"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2868020" w14:textId="1E66D0D7"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16.6326</w:t>
            </w:r>
          </w:p>
        </w:tc>
        <w:tc>
          <w:tcPr>
            <w:tcW w:w="1870" w:type="dxa"/>
          </w:tcPr>
          <w:p w14:paraId="4CEDF8CE" w14:textId="096F72EA"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16.5937</w:t>
            </w:r>
          </w:p>
        </w:tc>
        <w:tc>
          <w:tcPr>
            <w:tcW w:w="1870" w:type="dxa"/>
          </w:tcPr>
          <w:p w14:paraId="606EE4FB" w14:textId="2AECC848"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0.0389</w:t>
            </w:r>
          </w:p>
        </w:tc>
        <w:tc>
          <w:tcPr>
            <w:tcW w:w="1870" w:type="dxa"/>
          </w:tcPr>
          <w:p w14:paraId="19534B7A" w14:textId="58999CD0"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11.8236</w:t>
            </w:r>
          </w:p>
        </w:tc>
      </w:tr>
      <w:tr w:rsidR="005C0665" w:rsidRPr="00CB551B" w14:paraId="5D4A3C6F" w14:textId="77777777" w:rsidTr="009F674E">
        <w:tc>
          <w:tcPr>
            <w:tcW w:w="1870" w:type="dxa"/>
          </w:tcPr>
          <w:p w14:paraId="63BE5DED"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192643F0" w14:textId="532B0D99"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17.0712</w:t>
            </w:r>
          </w:p>
        </w:tc>
        <w:tc>
          <w:tcPr>
            <w:tcW w:w="1870" w:type="dxa"/>
          </w:tcPr>
          <w:p w14:paraId="6C0904CF" w14:textId="5901F2A4"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17.0248</w:t>
            </w:r>
          </w:p>
        </w:tc>
        <w:tc>
          <w:tcPr>
            <w:tcW w:w="1870" w:type="dxa"/>
          </w:tcPr>
          <w:p w14:paraId="310A6300" w14:textId="1D1BD04A"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0.0464</w:t>
            </w:r>
          </w:p>
        </w:tc>
        <w:tc>
          <w:tcPr>
            <w:tcW w:w="1870" w:type="dxa"/>
          </w:tcPr>
          <w:p w14:paraId="7684BCC1" w14:textId="646A2EFD" w:rsidR="003E46D6" w:rsidRPr="00CB551B" w:rsidRDefault="001D767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10.5778</w:t>
            </w:r>
          </w:p>
        </w:tc>
      </w:tr>
      <w:tr w:rsidR="005C0665" w:rsidRPr="00CB551B" w14:paraId="662B2676" w14:textId="77777777" w:rsidTr="009F674E">
        <w:tc>
          <w:tcPr>
            <w:tcW w:w="1870" w:type="dxa"/>
          </w:tcPr>
          <w:p w14:paraId="03FD6623" w14:textId="77777777" w:rsidR="003E46D6" w:rsidRPr="00CB551B" w:rsidRDefault="003E46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2B441133" w14:textId="118CDBA3"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17.2010</w:t>
            </w:r>
          </w:p>
        </w:tc>
        <w:tc>
          <w:tcPr>
            <w:tcW w:w="1870" w:type="dxa"/>
          </w:tcPr>
          <w:p w14:paraId="6D54AC1D" w14:textId="151A1765"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17.1548</w:t>
            </w:r>
          </w:p>
        </w:tc>
        <w:tc>
          <w:tcPr>
            <w:tcW w:w="1870" w:type="dxa"/>
          </w:tcPr>
          <w:p w14:paraId="645BC586" w14:textId="32E6C7F6" w:rsidR="003E46D6"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0.0462</w:t>
            </w:r>
          </w:p>
        </w:tc>
        <w:tc>
          <w:tcPr>
            <w:tcW w:w="1870" w:type="dxa"/>
          </w:tcPr>
          <w:p w14:paraId="2FB5A296" w14:textId="5FCF309C" w:rsidR="003E46D6" w:rsidRPr="00CB551B" w:rsidRDefault="00454832"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8.4267</w:t>
            </w:r>
          </w:p>
        </w:tc>
      </w:tr>
    </w:tbl>
    <w:p w14:paraId="0BB90C51" w14:textId="6B983195" w:rsidR="00D05734" w:rsidRPr="00CB551B" w:rsidRDefault="00D05734"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174254CD" w14:textId="79863CC9" w:rsidR="009C76D8" w:rsidRPr="00CB551B" w:rsidRDefault="006A537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9C76D8" w:rsidRPr="00CB551B">
        <w:rPr>
          <w:rFonts w:ascii="Times New Roman" w:eastAsia="Adobe Kaiti Std R" w:hAnsi="Times New Roman" w:cs="Times New Roman"/>
          <w:b/>
          <w:bCs/>
          <w:color w:val="000000" w:themeColor="text1"/>
          <w:sz w:val="24"/>
          <w:szCs w:val="24"/>
        </w:rPr>
        <w:t>.4a</w:t>
      </w:r>
      <w:r w:rsidR="00DE4E54" w:rsidRPr="00CB551B">
        <w:rPr>
          <w:rFonts w:ascii="Times New Roman" w:eastAsia="Adobe Kaiti Std R" w:hAnsi="Times New Roman" w:cs="Times New Roman"/>
          <w:color w:val="000000" w:themeColor="text1"/>
          <w:sz w:val="24"/>
          <w:szCs w:val="24"/>
        </w:rPr>
        <w:t xml:space="preserve">: </w:t>
      </w:r>
      <w:r w:rsidR="009C76D8" w:rsidRPr="00CB551B">
        <w:rPr>
          <w:rFonts w:ascii="Times New Roman" w:eastAsia="Adobe Kaiti Std R" w:hAnsi="Times New Roman" w:cs="Times New Roman"/>
          <w:color w:val="000000" w:themeColor="text1"/>
          <w:sz w:val="24"/>
          <w:szCs w:val="24"/>
        </w:rPr>
        <w:t>Weight Loss in Cassava Fluid in the Presence of 0.05M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5702238A" w14:textId="77777777" w:rsidTr="009F674E">
        <w:tc>
          <w:tcPr>
            <w:tcW w:w="1870" w:type="dxa"/>
          </w:tcPr>
          <w:p w14:paraId="0E53A62A"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3A1A4A56"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1DA29E1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2985BF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2A0D94C9"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611AC60"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4F0EC90C"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0543B9F7"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1241DBBA"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3971B6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7EF441E2" w14:textId="77777777" w:rsidTr="009F674E">
        <w:tc>
          <w:tcPr>
            <w:tcW w:w="1870" w:type="dxa"/>
          </w:tcPr>
          <w:p w14:paraId="081A5408"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51663C9" w14:textId="4798D57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16.8565</w:t>
            </w:r>
          </w:p>
        </w:tc>
        <w:tc>
          <w:tcPr>
            <w:tcW w:w="1870" w:type="dxa"/>
          </w:tcPr>
          <w:p w14:paraId="76FF0EA7" w14:textId="2311BE3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16.8300</w:t>
            </w:r>
          </w:p>
        </w:tc>
        <w:tc>
          <w:tcPr>
            <w:tcW w:w="1870" w:type="dxa"/>
          </w:tcPr>
          <w:p w14:paraId="31E20798" w14:textId="426D59B8"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0.0265</w:t>
            </w:r>
          </w:p>
        </w:tc>
        <w:tc>
          <w:tcPr>
            <w:tcW w:w="1870" w:type="dxa"/>
          </w:tcPr>
          <w:p w14:paraId="474A0D7D" w14:textId="52790423"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24.1209</w:t>
            </w:r>
          </w:p>
        </w:tc>
      </w:tr>
      <w:tr w:rsidR="005C0665" w:rsidRPr="00CB551B" w14:paraId="5C566479" w14:textId="77777777" w:rsidTr="009F674E">
        <w:tc>
          <w:tcPr>
            <w:tcW w:w="1870" w:type="dxa"/>
          </w:tcPr>
          <w:p w14:paraId="7B90744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6FC8FD3D" w14:textId="7D4366B7"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17.2865</w:t>
            </w:r>
          </w:p>
        </w:tc>
        <w:tc>
          <w:tcPr>
            <w:tcW w:w="1870" w:type="dxa"/>
          </w:tcPr>
          <w:p w14:paraId="0CA7F158" w14:textId="1946CFA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17.2474</w:t>
            </w:r>
          </w:p>
        </w:tc>
        <w:tc>
          <w:tcPr>
            <w:tcW w:w="1870" w:type="dxa"/>
          </w:tcPr>
          <w:p w14:paraId="21E26AE7" w14:textId="5B1D23F4"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0.0391</w:t>
            </w:r>
          </w:p>
        </w:tc>
        <w:tc>
          <w:tcPr>
            <w:tcW w:w="1870" w:type="dxa"/>
          </w:tcPr>
          <w:p w14:paraId="062BE0A9" w14:textId="0BBC50EB"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17.7852</w:t>
            </w:r>
          </w:p>
        </w:tc>
      </w:tr>
      <w:tr w:rsidR="005C0665" w:rsidRPr="00CB551B" w14:paraId="18B0D90C" w14:textId="77777777" w:rsidTr="009F674E">
        <w:tc>
          <w:tcPr>
            <w:tcW w:w="1870" w:type="dxa"/>
          </w:tcPr>
          <w:p w14:paraId="79594ED2"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7231B876" w14:textId="10B4ED04"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16.9576</w:t>
            </w:r>
          </w:p>
        </w:tc>
        <w:tc>
          <w:tcPr>
            <w:tcW w:w="1870" w:type="dxa"/>
          </w:tcPr>
          <w:p w14:paraId="787E6F8A" w14:textId="2F790CE2"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16.8834</w:t>
            </w:r>
          </w:p>
        </w:tc>
        <w:tc>
          <w:tcPr>
            <w:tcW w:w="1870" w:type="dxa"/>
          </w:tcPr>
          <w:p w14:paraId="2589F7E5" w14:textId="51069F5A"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0.0742</w:t>
            </w:r>
          </w:p>
        </w:tc>
        <w:tc>
          <w:tcPr>
            <w:tcW w:w="1870" w:type="dxa"/>
          </w:tcPr>
          <w:p w14:paraId="38F7E249" w14:textId="2397A5B2"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22.4485</w:t>
            </w:r>
          </w:p>
        </w:tc>
      </w:tr>
      <w:tr w:rsidR="005C0665" w:rsidRPr="00CB551B" w14:paraId="177927CD" w14:textId="77777777" w:rsidTr="009F674E">
        <w:tc>
          <w:tcPr>
            <w:tcW w:w="1870" w:type="dxa"/>
          </w:tcPr>
          <w:p w14:paraId="5383629F"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26B4F9E" w14:textId="3F15B740"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17.1519</w:t>
            </w:r>
          </w:p>
        </w:tc>
        <w:tc>
          <w:tcPr>
            <w:tcW w:w="1870" w:type="dxa"/>
          </w:tcPr>
          <w:p w14:paraId="19DA42C8" w14:textId="1F5DF989" w:rsidR="00AE0B88"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17.0723</w:t>
            </w:r>
          </w:p>
        </w:tc>
        <w:tc>
          <w:tcPr>
            <w:tcW w:w="1870" w:type="dxa"/>
          </w:tcPr>
          <w:p w14:paraId="6540B929" w14:textId="5EFFE48F"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0.0796</w:t>
            </w:r>
          </w:p>
        </w:tc>
        <w:tc>
          <w:tcPr>
            <w:tcW w:w="1870" w:type="dxa"/>
          </w:tcPr>
          <w:p w14:paraId="7F0C572C" w14:textId="66C80C95" w:rsidR="00AE0B88" w:rsidRPr="00CB551B" w:rsidRDefault="005C136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18.0806</w:t>
            </w:r>
          </w:p>
        </w:tc>
      </w:tr>
      <w:tr w:rsidR="00DE4E54" w:rsidRPr="00CB551B" w14:paraId="7C44335C" w14:textId="77777777" w:rsidTr="009F674E">
        <w:tc>
          <w:tcPr>
            <w:tcW w:w="1870" w:type="dxa"/>
          </w:tcPr>
          <w:p w14:paraId="1DF89DD8" w14:textId="77777777" w:rsidR="00AE0B88" w:rsidRPr="00CB551B" w:rsidRDefault="00AE0B8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65CC2E0D" w14:textId="25F0BF63"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16.5100</w:t>
            </w:r>
          </w:p>
        </w:tc>
        <w:tc>
          <w:tcPr>
            <w:tcW w:w="1870" w:type="dxa"/>
          </w:tcPr>
          <w:p w14:paraId="650F869B" w14:textId="4E3F6D87"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16.4298</w:t>
            </w:r>
          </w:p>
        </w:tc>
        <w:tc>
          <w:tcPr>
            <w:tcW w:w="1870" w:type="dxa"/>
          </w:tcPr>
          <w:p w14:paraId="1FABD901" w14:textId="15863AD8" w:rsidR="00AE0B88"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0.0802</w:t>
            </w:r>
          </w:p>
        </w:tc>
        <w:tc>
          <w:tcPr>
            <w:tcW w:w="1870" w:type="dxa"/>
          </w:tcPr>
          <w:p w14:paraId="1EB0B609" w14:textId="13EBAADF" w:rsidR="00AE0B88" w:rsidRPr="00CB551B" w:rsidRDefault="003E3828"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14.5966</w:t>
            </w:r>
          </w:p>
        </w:tc>
      </w:tr>
    </w:tbl>
    <w:p w14:paraId="601970AB" w14:textId="7B2C2526" w:rsidR="00635A3E"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635A3E" w:rsidRPr="00CB551B">
        <w:rPr>
          <w:rFonts w:ascii="Times New Roman" w:eastAsia="Adobe Kaiti Std R" w:hAnsi="Times New Roman" w:cs="Times New Roman"/>
          <w:b/>
          <w:bCs/>
          <w:color w:val="000000" w:themeColor="text1"/>
          <w:sz w:val="24"/>
          <w:szCs w:val="24"/>
        </w:rPr>
        <w:t>.4b</w:t>
      </w:r>
      <w:r w:rsidR="00DE4E54" w:rsidRPr="00CB551B">
        <w:rPr>
          <w:rFonts w:ascii="Times New Roman" w:eastAsia="Adobe Kaiti Std R" w:hAnsi="Times New Roman" w:cs="Times New Roman"/>
          <w:color w:val="000000" w:themeColor="text1"/>
          <w:sz w:val="24"/>
          <w:szCs w:val="24"/>
        </w:rPr>
        <w:t xml:space="preserve">: </w:t>
      </w:r>
      <w:r w:rsidR="00635A3E" w:rsidRPr="00CB551B">
        <w:rPr>
          <w:rFonts w:ascii="Times New Roman" w:eastAsia="Adobe Kaiti Std R" w:hAnsi="Times New Roman" w:cs="Times New Roman"/>
          <w:color w:val="000000" w:themeColor="text1"/>
          <w:sz w:val="24"/>
          <w:szCs w:val="24"/>
        </w:rPr>
        <w:t>Weight Loss in Cassava Fluid in the Presence of 0.10M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6571B11A" w14:textId="77777777" w:rsidTr="009F674E">
        <w:tc>
          <w:tcPr>
            <w:tcW w:w="1870" w:type="dxa"/>
          </w:tcPr>
          <w:p w14:paraId="5B8664E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4DDA2CF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45FADB6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3C03E6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1261D6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E41DBA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6F95094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4391169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301CBB8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595322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1D5B9009" w14:textId="77777777" w:rsidTr="009F674E">
        <w:tc>
          <w:tcPr>
            <w:tcW w:w="1870" w:type="dxa"/>
          </w:tcPr>
          <w:p w14:paraId="55A41BF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13D0E32A" w14:textId="368CF10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17.3474</w:t>
            </w:r>
          </w:p>
        </w:tc>
        <w:tc>
          <w:tcPr>
            <w:tcW w:w="1870" w:type="dxa"/>
          </w:tcPr>
          <w:p w14:paraId="4FA78A57" w14:textId="7EFEB0A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17.3215</w:t>
            </w:r>
          </w:p>
        </w:tc>
        <w:tc>
          <w:tcPr>
            <w:tcW w:w="1870" w:type="dxa"/>
          </w:tcPr>
          <w:p w14:paraId="6972FB67" w14:textId="6FDB330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0.0259</w:t>
            </w:r>
          </w:p>
        </w:tc>
        <w:tc>
          <w:tcPr>
            <w:tcW w:w="1870" w:type="dxa"/>
          </w:tcPr>
          <w:p w14:paraId="7B23896A" w14:textId="7F6EC3C6"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23.53</w:t>
            </w:r>
            <w:r w:rsidR="00FD0975" w:rsidRPr="00CB551B">
              <w:rPr>
                <w:rFonts w:ascii="Times New Roman" w:eastAsia="Adobe Kaiti Std R" w:hAnsi="Times New Roman" w:cs="Times New Roman"/>
                <w:color w:val="000000" w:themeColor="text1"/>
                <w:sz w:val="24"/>
                <w:szCs w:val="24"/>
              </w:rPr>
              <w:t>54</w:t>
            </w:r>
          </w:p>
        </w:tc>
      </w:tr>
      <w:tr w:rsidR="005C0665" w:rsidRPr="00CB551B" w14:paraId="06615B1F" w14:textId="77777777" w:rsidTr="009F674E">
        <w:tc>
          <w:tcPr>
            <w:tcW w:w="1870" w:type="dxa"/>
          </w:tcPr>
          <w:p w14:paraId="5CB16BBB"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1D7EC332" w14:textId="27A6286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17.2916</w:t>
            </w:r>
          </w:p>
        </w:tc>
        <w:tc>
          <w:tcPr>
            <w:tcW w:w="1870" w:type="dxa"/>
          </w:tcPr>
          <w:p w14:paraId="23131BF9" w14:textId="18A1420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17.2538</w:t>
            </w:r>
          </w:p>
        </w:tc>
        <w:tc>
          <w:tcPr>
            <w:tcW w:w="1870" w:type="dxa"/>
          </w:tcPr>
          <w:p w14:paraId="2F24EBE3" w14:textId="69087B7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0.0378</w:t>
            </w:r>
          </w:p>
        </w:tc>
        <w:tc>
          <w:tcPr>
            <w:tcW w:w="1870" w:type="dxa"/>
          </w:tcPr>
          <w:p w14:paraId="367A216E" w14:textId="5759921E"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17.182</w:t>
            </w:r>
            <w:r w:rsidR="00FD0975" w:rsidRPr="00CB551B">
              <w:rPr>
                <w:rFonts w:ascii="Times New Roman" w:eastAsia="Adobe Kaiti Std R" w:hAnsi="Times New Roman" w:cs="Times New Roman"/>
                <w:color w:val="000000" w:themeColor="text1"/>
                <w:sz w:val="24"/>
                <w:szCs w:val="24"/>
              </w:rPr>
              <w:t>9</w:t>
            </w:r>
          </w:p>
        </w:tc>
      </w:tr>
      <w:tr w:rsidR="005C0665" w:rsidRPr="00CB551B" w14:paraId="1D1AFF6A" w14:textId="77777777" w:rsidTr="009F674E">
        <w:tc>
          <w:tcPr>
            <w:tcW w:w="1870" w:type="dxa"/>
          </w:tcPr>
          <w:p w14:paraId="5FF165C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4ADAD2B2" w14:textId="100C87D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17.0811</w:t>
            </w:r>
          </w:p>
        </w:tc>
        <w:tc>
          <w:tcPr>
            <w:tcW w:w="1870" w:type="dxa"/>
          </w:tcPr>
          <w:p w14:paraId="47D1C81C" w14:textId="3B6CC97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17.0300</w:t>
            </w:r>
          </w:p>
        </w:tc>
        <w:tc>
          <w:tcPr>
            <w:tcW w:w="1870" w:type="dxa"/>
          </w:tcPr>
          <w:p w14:paraId="55F6C505" w14:textId="5C8A0908"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0.0511</w:t>
            </w:r>
          </w:p>
        </w:tc>
        <w:tc>
          <w:tcPr>
            <w:tcW w:w="1870" w:type="dxa"/>
          </w:tcPr>
          <w:p w14:paraId="76F12B67" w14:textId="2247673C"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15.485</w:t>
            </w:r>
            <w:r w:rsidR="00FD0975" w:rsidRPr="00CB551B">
              <w:rPr>
                <w:rFonts w:ascii="Times New Roman" w:eastAsia="Adobe Kaiti Std R" w:hAnsi="Times New Roman" w:cs="Times New Roman"/>
                <w:color w:val="000000" w:themeColor="text1"/>
                <w:sz w:val="24"/>
                <w:szCs w:val="24"/>
              </w:rPr>
              <w:t>7</w:t>
            </w:r>
          </w:p>
        </w:tc>
      </w:tr>
      <w:tr w:rsidR="005C0665" w:rsidRPr="00CB551B" w14:paraId="327F466B" w14:textId="77777777" w:rsidTr="009F674E">
        <w:tc>
          <w:tcPr>
            <w:tcW w:w="1870" w:type="dxa"/>
          </w:tcPr>
          <w:p w14:paraId="2FC535B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3BA972E9" w14:textId="6A66EB49"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16.4869</w:t>
            </w:r>
          </w:p>
        </w:tc>
        <w:tc>
          <w:tcPr>
            <w:tcW w:w="1870" w:type="dxa"/>
          </w:tcPr>
          <w:p w14:paraId="6EAA238B" w14:textId="3879D167"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16.4247</w:t>
            </w:r>
          </w:p>
        </w:tc>
        <w:tc>
          <w:tcPr>
            <w:tcW w:w="1870" w:type="dxa"/>
          </w:tcPr>
          <w:p w14:paraId="10226F9B" w14:textId="27DFF38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0.0722</w:t>
            </w:r>
          </w:p>
        </w:tc>
        <w:tc>
          <w:tcPr>
            <w:tcW w:w="1870" w:type="dxa"/>
          </w:tcPr>
          <w:p w14:paraId="14203433" w14:textId="28503693" w:rsidR="00453F9D" w:rsidRPr="00CB551B" w:rsidRDefault="002E0B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16.404</w:t>
            </w:r>
            <w:r w:rsidR="00FD0975" w:rsidRPr="00CB551B">
              <w:rPr>
                <w:rFonts w:ascii="Times New Roman" w:eastAsia="Adobe Kaiti Std R" w:hAnsi="Times New Roman" w:cs="Times New Roman"/>
                <w:color w:val="000000" w:themeColor="text1"/>
                <w:sz w:val="24"/>
                <w:szCs w:val="24"/>
              </w:rPr>
              <w:t>8</w:t>
            </w:r>
          </w:p>
        </w:tc>
      </w:tr>
      <w:tr w:rsidR="00DE4E54" w:rsidRPr="00CB551B" w14:paraId="47CA09D0" w14:textId="77777777" w:rsidTr="009F674E">
        <w:tc>
          <w:tcPr>
            <w:tcW w:w="1870" w:type="dxa"/>
          </w:tcPr>
          <w:p w14:paraId="57BD520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1501E577" w14:textId="40914AAA"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16.4878</w:t>
            </w:r>
          </w:p>
        </w:tc>
        <w:tc>
          <w:tcPr>
            <w:tcW w:w="1870" w:type="dxa"/>
          </w:tcPr>
          <w:p w14:paraId="04CCBBCF" w14:textId="7D7113DF"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16.4128</w:t>
            </w:r>
          </w:p>
        </w:tc>
        <w:tc>
          <w:tcPr>
            <w:tcW w:w="1870" w:type="dxa"/>
          </w:tcPr>
          <w:p w14:paraId="3D4DA2CE" w14:textId="6666CBC3"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0.0750</w:t>
            </w:r>
          </w:p>
        </w:tc>
        <w:tc>
          <w:tcPr>
            <w:tcW w:w="1870" w:type="dxa"/>
          </w:tcPr>
          <w:p w14:paraId="666B91EC" w14:textId="284A6DB6" w:rsidR="00453F9D" w:rsidRPr="00CB551B" w:rsidRDefault="004B7909"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13.638</w:t>
            </w:r>
            <w:r w:rsidR="00FD0975" w:rsidRPr="00CB551B">
              <w:rPr>
                <w:rFonts w:ascii="Times New Roman" w:eastAsia="Adobe Kaiti Std R" w:hAnsi="Times New Roman" w:cs="Times New Roman"/>
                <w:color w:val="000000" w:themeColor="text1"/>
                <w:sz w:val="24"/>
                <w:szCs w:val="24"/>
              </w:rPr>
              <w:t>9</w:t>
            </w:r>
          </w:p>
        </w:tc>
      </w:tr>
    </w:tbl>
    <w:p w14:paraId="6260BD9A" w14:textId="2E87B49F" w:rsidR="003C393C" w:rsidRPr="00CB551B" w:rsidRDefault="006A537A"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9C5403" w:rsidRPr="00CB551B">
        <w:rPr>
          <w:rFonts w:ascii="Times New Roman" w:eastAsia="Adobe Kaiti Std R" w:hAnsi="Times New Roman" w:cs="Times New Roman"/>
          <w:b/>
          <w:bCs/>
          <w:color w:val="000000" w:themeColor="text1"/>
          <w:sz w:val="24"/>
          <w:szCs w:val="24"/>
        </w:rPr>
        <w:t>.4c</w:t>
      </w:r>
      <w:r w:rsidR="00DE4E54" w:rsidRPr="00CB551B">
        <w:rPr>
          <w:rFonts w:ascii="Times New Roman" w:eastAsia="Adobe Kaiti Std R" w:hAnsi="Times New Roman" w:cs="Times New Roman"/>
          <w:color w:val="000000" w:themeColor="text1"/>
          <w:sz w:val="24"/>
          <w:szCs w:val="24"/>
        </w:rPr>
        <w:t xml:space="preserve">: </w:t>
      </w:r>
      <w:r w:rsidR="009C5403" w:rsidRPr="00CB551B">
        <w:rPr>
          <w:rFonts w:ascii="Times New Roman" w:eastAsia="Adobe Kaiti Std R" w:hAnsi="Times New Roman" w:cs="Times New Roman"/>
          <w:color w:val="000000" w:themeColor="text1"/>
          <w:sz w:val="24"/>
          <w:szCs w:val="24"/>
        </w:rPr>
        <w:t>Weight Loss in Cassava Fluid in the Presence of 0.20M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40F0C3CC" w14:textId="77777777" w:rsidTr="009F674E">
        <w:tc>
          <w:tcPr>
            <w:tcW w:w="1870" w:type="dxa"/>
          </w:tcPr>
          <w:p w14:paraId="28023F3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79412E19"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5492699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0FE9D77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18FAE11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6B9B184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37FF80F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6002378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5019F72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0F2CB38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25961BDD" w14:textId="77777777" w:rsidTr="009F674E">
        <w:tc>
          <w:tcPr>
            <w:tcW w:w="1870" w:type="dxa"/>
          </w:tcPr>
          <w:p w14:paraId="6F943CF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24F3404C" w14:textId="4725647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16.6221</w:t>
            </w:r>
          </w:p>
        </w:tc>
        <w:tc>
          <w:tcPr>
            <w:tcW w:w="1870" w:type="dxa"/>
          </w:tcPr>
          <w:p w14:paraId="22F66D91" w14:textId="19B030F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16.5969</w:t>
            </w:r>
          </w:p>
        </w:tc>
        <w:tc>
          <w:tcPr>
            <w:tcW w:w="1870" w:type="dxa"/>
          </w:tcPr>
          <w:p w14:paraId="62D611DD" w14:textId="040B46A0"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0.0252</w:t>
            </w:r>
          </w:p>
        </w:tc>
        <w:tc>
          <w:tcPr>
            <w:tcW w:w="1870" w:type="dxa"/>
          </w:tcPr>
          <w:p w14:paraId="49784259" w14:textId="404E7745"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22.9777</w:t>
            </w:r>
          </w:p>
        </w:tc>
      </w:tr>
      <w:tr w:rsidR="005C0665" w:rsidRPr="00CB551B" w14:paraId="7E21890A" w14:textId="77777777" w:rsidTr="009F674E">
        <w:tc>
          <w:tcPr>
            <w:tcW w:w="1870" w:type="dxa"/>
          </w:tcPr>
          <w:p w14:paraId="0AB7A45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4229244E" w14:textId="33CA11F5"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16.4615</w:t>
            </w:r>
          </w:p>
        </w:tc>
        <w:tc>
          <w:tcPr>
            <w:tcW w:w="1870" w:type="dxa"/>
          </w:tcPr>
          <w:p w14:paraId="3F6297BB" w14:textId="4E3F442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16.4250</w:t>
            </w:r>
          </w:p>
        </w:tc>
        <w:tc>
          <w:tcPr>
            <w:tcW w:w="1870" w:type="dxa"/>
          </w:tcPr>
          <w:p w14:paraId="4463C124" w14:textId="12164480"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0.0365</w:t>
            </w:r>
          </w:p>
        </w:tc>
        <w:tc>
          <w:tcPr>
            <w:tcW w:w="1870" w:type="dxa"/>
          </w:tcPr>
          <w:p w14:paraId="41F5649C" w14:textId="492C3733"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16.6447</w:t>
            </w:r>
          </w:p>
        </w:tc>
      </w:tr>
      <w:tr w:rsidR="005C0665" w:rsidRPr="00CB551B" w14:paraId="1CA96F49" w14:textId="77777777" w:rsidTr="009F674E">
        <w:tc>
          <w:tcPr>
            <w:tcW w:w="1870" w:type="dxa"/>
          </w:tcPr>
          <w:p w14:paraId="679332B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50CF6CA" w14:textId="482BF78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17.2271</w:t>
            </w:r>
          </w:p>
        </w:tc>
        <w:tc>
          <w:tcPr>
            <w:tcW w:w="1870" w:type="dxa"/>
          </w:tcPr>
          <w:p w14:paraId="2D645D3B" w14:textId="44EE522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17.1773</w:t>
            </w:r>
          </w:p>
        </w:tc>
        <w:tc>
          <w:tcPr>
            <w:tcW w:w="1870" w:type="dxa"/>
          </w:tcPr>
          <w:p w14:paraId="7E595C99" w14:textId="268265BB"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0.0498</w:t>
            </w:r>
          </w:p>
        </w:tc>
        <w:tc>
          <w:tcPr>
            <w:tcW w:w="1870" w:type="dxa"/>
          </w:tcPr>
          <w:p w14:paraId="45425451" w14:textId="39BE00A9"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15.1376</w:t>
            </w:r>
          </w:p>
        </w:tc>
      </w:tr>
      <w:tr w:rsidR="005C0665" w:rsidRPr="00CB551B" w14:paraId="264AA2B0" w14:textId="77777777" w:rsidTr="009F674E">
        <w:tc>
          <w:tcPr>
            <w:tcW w:w="1870" w:type="dxa"/>
          </w:tcPr>
          <w:p w14:paraId="2B1EFE6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5F12F981" w14:textId="630F4D1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17.1931</w:t>
            </w:r>
          </w:p>
        </w:tc>
        <w:tc>
          <w:tcPr>
            <w:tcW w:w="1870" w:type="dxa"/>
          </w:tcPr>
          <w:p w14:paraId="75FAB143" w14:textId="163332E8"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17.1300</w:t>
            </w:r>
          </w:p>
        </w:tc>
        <w:tc>
          <w:tcPr>
            <w:tcW w:w="1870" w:type="dxa"/>
          </w:tcPr>
          <w:p w14:paraId="2D6F4AA8" w14:textId="7FB1C79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0.0631</w:t>
            </w:r>
          </w:p>
        </w:tc>
        <w:tc>
          <w:tcPr>
            <w:tcW w:w="1870" w:type="dxa"/>
          </w:tcPr>
          <w:p w14:paraId="218FD77D" w14:textId="404532E3" w:rsidR="00453F9D" w:rsidRPr="00CB551B" w:rsidRDefault="0032617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14.3867</w:t>
            </w:r>
          </w:p>
        </w:tc>
      </w:tr>
      <w:tr w:rsidR="00DE4E54" w:rsidRPr="00CB551B" w14:paraId="23E6628A" w14:textId="77777777" w:rsidTr="009F674E">
        <w:tc>
          <w:tcPr>
            <w:tcW w:w="1870" w:type="dxa"/>
          </w:tcPr>
          <w:p w14:paraId="18501055"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528F50EA" w14:textId="170BAA6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16.7105</w:t>
            </w:r>
          </w:p>
        </w:tc>
        <w:tc>
          <w:tcPr>
            <w:tcW w:w="1870" w:type="dxa"/>
          </w:tcPr>
          <w:p w14:paraId="5F1FF826" w14:textId="0B7DC355"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16.6465</w:t>
            </w:r>
          </w:p>
        </w:tc>
        <w:tc>
          <w:tcPr>
            <w:tcW w:w="1870" w:type="dxa"/>
          </w:tcPr>
          <w:p w14:paraId="687FAD28" w14:textId="5094B714"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0.0640</w:t>
            </w:r>
          </w:p>
        </w:tc>
        <w:tc>
          <w:tcPr>
            <w:tcW w:w="1870" w:type="dxa"/>
          </w:tcPr>
          <w:p w14:paraId="0522D231" w14:textId="5778533B" w:rsidR="00453F9D" w:rsidRPr="00CB551B" w:rsidRDefault="00F34C5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11.6729</w:t>
            </w:r>
          </w:p>
        </w:tc>
      </w:tr>
    </w:tbl>
    <w:p w14:paraId="4F8646C2" w14:textId="77777777" w:rsidR="009C5403" w:rsidRPr="00CB551B" w:rsidRDefault="009C5403" w:rsidP="00CB551B">
      <w:pPr>
        <w:tabs>
          <w:tab w:val="left" w:pos="1031"/>
        </w:tabs>
        <w:spacing w:line="360" w:lineRule="auto"/>
        <w:jc w:val="center"/>
        <w:rPr>
          <w:rFonts w:ascii="Times New Roman" w:eastAsia="Adobe Kaiti Std R" w:hAnsi="Times New Roman" w:cs="Times New Roman"/>
          <w:color w:val="000000" w:themeColor="text1"/>
          <w:sz w:val="24"/>
          <w:szCs w:val="24"/>
        </w:rPr>
      </w:pPr>
    </w:p>
    <w:p w14:paraId="30D24A01" w14:textId="7A53C527" w:rsidR="003004FD" w:rsidRPr="00CB551B" w:rsidRDefault="005E78D6"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 xml:space="preserve">Table </w:t>
      </w:r>
      <w:r w:rsidR="00B2617A" w:rsidRPr="00CB551B">
        <w:rPr>
          <w:rFonts w:ascii="Times New Roman" w:eastAsia="Adobe Kaiti Std R" w:hAnsi="Times New Roman" w:cs="Times New Roman"/>
          <w:b/>
          <w:bCs/>
          <w:color w:val="000000" w:themeColor="text1"/>
          <w:sz w:val="24"/>
          <w:szCs w:val="24"/>
        </w:rPr>
        <w:t>4</w:t>
      </w:r>
      <w:r w:rsidR="003004FD" w:rsidRPr="00CB551B">
        <w:rPr>
          <w:rFonts w:ascii="Times New Roman" w:eastAsia="Adobe Kaiti Std R" w:hAnsi="Times New Roman" w:cs="Times New Roman"/>
          <w:b/>
          <w:bCs/>
          <w:color w:val="000000" w:themeColor="text1"/>
          <w:sz w:val="24"/>
          <w:szCs w:val="24"/>
        </w:rPr>
        <w:t>.4d</w:t>
      </w:r>
      <w:r w:rsidR="00DE4E54" w:rsidRPr="00CB551B">
        <w:rPr>
          <w:rFonts w:ascii="Times New Roman" w:eastAsia="Adobe Kaiti Std R" w:hAnsi="Times New Roman" w:cs="Times New Roman"/>
          <w:color w:val="000000" w:themeColor="text1"/>
          <w:sz w:val="24"/>
          <w:szCs w:val="24"/>
        </w:rPr>
        <w:t xml:space="preserve">: </w:t>
      </w:r>
      <w:r w:rsidR="003004FD" w:rsidRPr="00CB551B">
        <w:rPr>
          <w:rFonts w:ascii="Times New Roman" w:eastAsia="Adobe Kaiti Std R" w:hAnsi="Times New Roman" w:cs="Times New Roman"/>
          <w:color w:val="000000" w:themeColor="text1"/>
          <w:sz w:val="24"/>
          <w:szCs w:val="24"/>
        </w:rPr>
        <w:t>Weight Loss in Cassava Fluid in the Presence of 0.30M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0A56E715" w14:textId="77777777" w:rsidTr="009F674E">
        <w:tc>
          <w:tcPr>
            <w:tcW w:w="1870" w:type="dxa"/>
          </w:tcPr>
          <w:p w14:paraId="544B234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6194D1E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254466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4C2F4E2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4DD6E78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487CA49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70C4304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317D807E"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36B7341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2D5754A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29DEF662" w14:textId="77777777" w:rsidTr="009F674E">
        <w:tc>
          <w:tcPr>
            <w:tcW w:w="1870" w:type="dxa"/>
          </w:tcPr>
          <w:p w14:paraId="42EBB96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683403F9" w14:textId="3103953E"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17.2808</w:t>
            </w:r>
          </w:p>
        </w:tc>
        <w:tc>
          <w:tcPr>
            <w:tcW w:w="1870" w:type="dxa"/>
          </w:tcPr>
          <w:p w14:paraId="2E894EB6" w14:textId="70F359BC"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17.2575</w:t>
            </w:r>
          </w:p>
        </w:tc>
        <w:tc>
          <w:tcPr>
            <w:tcW w:w="1870" w:type="dxa"/>
          </w:tcPr>
          <w:p w14:paraId="649D5B21" w14:textId="59A7FE59"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0.0233</w:t>
            </w:r>
          </w:p>
        </w:tc>
        <w:tc>
          <w:tcPr>
            <w:tcW w:w="1870" w:type="dxa"/>
          </w:tcPr>
          <w:p w14:paraId="03BDF7FA" w14:textId="16814B5A"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21.2477</w:t>
            </w:r>
          </w:p>
        </w:tc>
      </w:tr>
      <w:tr w:rsidR="005C0665" w:rsidRPr="00CB551B" w14:paraId="2BDC4FE3" w14:textId="77777777" w:rsidTr="009F674E">
        <w:tc>
          <w:tcPr>
            <w:tcW w:w="1870" w:type="dxa"/>
          </w:tcPr>
          <w:p w14:paraId="699EC8CB"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0B8A009F" w14:textId="0E3EA14B"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16.5244</w:t>
            </w:r>
          </w:p>
        </w:tc>
        <w:tc>
          <w:tcPr>
            <w:tcW w:w="1870" w:type="dxa"/>
          </w:tcPr>
          <w:p w14:paraId="48468451" w14:textId="1EE85026" w:rsidR="00453F9D" w:rsidRPr="00CB551B" w:rsidRDefault="00FA0E2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w:t>
            </w:r>
            <w:r w:rsidR="00B34B63" w:rsidRPr="00CB551B">
              <w:rPr>
                <w:rFonts w:ascii="Times New Roman" w:eastAsia="Adobe Kaiti Std R" w:hAnsi="Times New Roman" w:cs="Times New Roman"/>
                <w:color w:val="000000" w:themeColor="text1"/>
                <w:sz w:val="24"/>
                <w:szCs w:val="24"/>
              </w:rPr>
              <w:t>4943</w:t>
            </w:r>
          </w:p>
        </w:tc>
        <w:tc>
          <w:tcPr>
            <w:tcW w:w="1870" w:type="dxa"/>
          </w:tcPr>
          <w:p w14:paraId="544EE5E0" w14:textId="3F0EF6B4"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0.0301</w:t>
            </w:r>
          </w:p>
        </w:tc>
        <w:tc>
          <w:tcPr>
            <w:tcW w:w="1870" w:type="dxa"/>
          </w:tcPr>
          <w:p w14:paraId="71D5A308" w14:textId="387C6025"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13.7239</w:t>
            </w:r>
          </w:p>
        </w:tc>
      </w:tr>
      <w:tr w:rsidR="005C0665" w:rsidRPr="00CB551B" w14:paraId="6B6A1BB8" w14:textId="77777777" w:rsidTr="009F674E">
        <w:tc>
          <w:tcPr>
            <w:tcW w:w="1870" w:type="dxa"/>
          </w:tcPr>
          <w:p w14:paraId="3DF1732F"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72DCA2FE" w14:textId="16D6FEF8"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16.7904</w:t>
            </w:r>
          </w:p>
        </w:tc>
        <w:tc>
          <w:tcPr>
            <w:tcW w:w="1870" w:type="dxa"/>
          </w:tcPr>
          <w:p w14:paraId="1565F113" w14:textId="30A55815"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16.7462</w:t>
            </w:r>
          </w:p>
        </w:tc>
        <w:tc>
          <w:tcPr>
            <w:tcW w:w="1870" w:type="dxa"/>
          </w:tcPr>
          <w:p w14:paraId="02DE10B1" w14:textId="393A5DD6"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0.0442</w:t>
            </w:r>
          </w:p>
        </w:tc>
        <w:tc>
          <w:tcPr>
            <w:tcW w:w="1870" w:type="dxa"/>
          </w:tcPr>
          <w:p w14:paraId="1C32FEEA" w14:textId="605BB003"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13.4354</w:t>
            </w:r>
          </w:p>
        </w:tc>
      </w:tr>
      <w:tr w:rsidR="005C0665" w:rsidRPr="00CB551B" w14:paraId="02096567" w14:textId="77777777" w:rsidTr="009F674E">
        <w:tc>
          <w:tcPr>
            <w:tcW w:w="1870" w:type="dxa"/>
          </w:tcPr>
          <w:p w14:paraId="60B641FA"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4B0DEF75" w14:textId="65591924"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17.2635</w:t>
            </w:r>
          </w:p>
        </w:tc>
        <w:tc>
          <w:tcPr>
            <w:tcW w:w="1870" w:type="dxa"/>
          </w:tcPr>
          <w:p w14:paraId="70A83AF6" w14:textId="240478A9"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17.2111</w:t>
            </w:r>
          </w:p>
        </w:tc>
        <w:tc>
          <w:tcPr>
            <w:tcW w:w="1870" w:type="dxa"/>
          </w:tcPr>
          <w:p w14:paraId="00EAD8F2" w14:textId="2BB91B0E"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0.0524</w:t>
            </w:r>
          </w:p>
        </w:tc>
        <w:tc>
          <w:tcPr>
            <w:tcW w:w="1870" w:type="dxa"/>
          </w:tcPr>
          <w:p w14:paraId="4C916CD8" w14:textId="6BDEE09C" w:rsidR="00453F9D" w:rsidRPr="00CB551B" w:rsidRDefault="000C5FD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11.9433</w:t>
            </w:r>
          </w:p>
        </w:tc>
      </w:tr>
      <w:tr w:rsidR="00DE4E54" w:rsidRPr="00CB551B" w14:paraId="7ACB6028" w14:textId="77777777" w:rsidTr="009F674E">
        <w:tc>
          <w:tcPr>
            <w:tcW w:w="1870" w:type="dxa"/>
          </w:tcPr>
          <w:p w14:paraId="3D83D192"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050BADE1" w14:textId="0BF78156"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17.3900</w:t>
            </w:r>
          </w:p>
        </w:tc>
        <w:tc>
          <w:tcPr>
            <w:tcW w:w="1870" w:type="dxa"/>
          </w:tcPr>
          <w:p w14:paraId="2C1A4112" w14:textId="69DE80FA"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17.3368</w:t>
            </w:r>
          </w:p>
        </w:tc>
        <w:tc>
          <w:tcPr>
            <w:tcW w:w="1870" w:type="dxa"/>
          </w:tcPr>
          <w:p w14:paraId="063F0916" w14:textId="72E57C1E" w:rsidR="00453F9D" w:rsidRPr="00CB551B" w:rsidRDefault="00B34B6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0.0532</w:t>
            </w:r>
          </w:p>
        </w:tc>
        <w:tc>
          <w:tcPr>
            <w:tcW w:w="1870" w:type="dxa"/>
          </w:tcPr>
          <w:p w14:paraId="3B4C57A6" w14:textId="37E5D506" w:rsidR="00453F9D" w:rsidRPr="00CB551B" w:rsidRDefault="00167297"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9.7023</w:t>
            </w:r>
          </w:p>
        </w:tc>
      </w:tr>
    </w:tbl>
    <w:p w14:paraId="4E9EDE54" w14:textId="1357944D" w:rsidR="00CF29D0" w:rsidRPr="00CB551B" w:rsidRDefault="005E78D6" w:rsidP="001F2DC0">
      <w:pPr>
        <w:tabs>
          <w:tab w:val="left" w:pos="1031"/>
        </w:tabs>
        <w:spacing w:before="240"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b/>
          <w:bCs/>
          <w:color w:val="000000" w:themeColor="text1"/>
          <w:sz w:val="24"/>
          <w:szCs w:val="24"/>
        </w:rPr>
        <w:t xml:space="preserve">Table </w:t>
      </w:r>
      <w:r w:rsidR="00B2617A" w:rsidRPr="00CB551B">
        <w:rPr>
          <w:rFonts w:ascii="Times New Roman" w:eastAsia="Adobe Kaiti Std R" w:hAnsi="Times New Roman" w:cs="Times New Roman"/>
          <w:b/>
          <w:bCs/>
          <w:color w:val="000000" w:themeColor="text1"/>
          <w:sz w:val="24"/>
          <w:szCs w:val="24"/>
        </w:rPr>
        <w:t>4</w:t>
      </w:r>
      <w:r w:rsidR="00FF29E8" w:rsidRPr="00CB551B">
        <w:rPr>
          <w:rFonts w:ascii="Times New Roman" w:eastAsia="Adobe Kaiti Std R" w:hAnsi="Times New Roman" w:cs="Times New Roman"/>
          <w:b/>
          <w:bCs/>
          <w:color w:val="000000" w:themeColor="text1"/>
          <w:sz w:val="24"/>
          <w:szCs w:val="24"/>
        </w:rPr>
        <w:t>.4e</w:t>
      </w:r>
      <w:r w:rsidR="00DE4E54" w:rsidRPr="00CB551B">
        <w:rPr>
          <w:rFonts w:ascii="Times New Roman" w:eastAsia="Adobe Kaiti Std R" w:hAnsi="Times New Roman" w:cs="Times New Roman"/>
          <w:color w:val="000000" w:themeColor="text1"/>
          <w:sz w:val="24"/>
          <w:szCs w:val="24"/>
        </w:rPr>
        <w:t xml:space="preserve">: </w:t>
      </w:r>
      <w:r w:rsidR="00FF29E8" w:rsidRPr="00CB551B">
        <w:rPr>
          <w:rFonts w:ascii="Times New Roman" w:eastAsia="Adobe Kaiti Std R" w:hAnsi="Times New Roman" w:cs="Times New Roman"/>
          <w:color w:val="000000" w:themeColor="text1"/>
          <w:sz w:val="24"/>
          <w:szCs w:val="24"/>
        </w:rPr>
        <w:t>Weight Loss in Cassava Fluid in the Presence of 0.40M Concentration Inhibitor of Methionine</w:t>
      </w:r>
      <w:r w:rsidR="00DE4E54" w:rsidRPr="00CB551B">
        <w:rPr>
          <w:rFonts w:ascii="Times New Roman" w:eastAsia="Adobe Kaiti Std R" w:hAnsi="Times New Roman" w:cs="Times New Roman"/>
          <w:color w:val="000000" w:themeColor="text1"/>
          <w:sz w:val="24"/>
          <w:szCs w:val="24"/>
        </w:rPr>
        <w:t xml:space="preserve">. </w:t>
      </w:r>
      <w:r w:rsidR="00DB488B" w:rsidRPr="00CB551B">
        <w:rPr>
          <w:rFonts w:ascii="Times New Roman" w:eastAsia="Adobe Kaiti Std R" w:hAnsi="Times New Roman" w:cs="Times New Roman"/>
          <w:color w:val="000000" w:themeColor="text1"/>
          <w:sz w:val="24"/>
          <w:szCs w:val="24"/>
        </w:rPr>
        <w:t xml:space="preserve">Area = </w:t>
      </w:r>
      <w:r w:rsidR="00B2617A" w:rsidRPr="00CB551B">
        <w:rPr>
          <w:rFonts w:ascii="Times New Roman" w:eastAsia="Adobe Kaiti Std R" w:hAnsi="Times New Roman" w:cs="Times New Roman"/>
          <w:color w:val="000000" w:themeColor="text1"/>
          <w:sz w:val="24"/>
          <w:szCs w:val="24"/>
        </w:rPr>
        <w:t>2πrl</w:t>
      </w:r>
      <w:r w:rsidR="00DB488B" w:rsidRPr="00CB551B">
        <w:rPr>
          <w:rFonts w:ascii="Times New Roman" w:eastAsia="Adobe Kaiti Std R" w:hAnsi="Times New Roman" w:cs="Times New Roman"/>
          <w:color w:val="000000" w:themeColor="text1"/>
          <w:sz w:val="24"/>
          <w:szCs w:val="24"/>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5C0665" w:rsidRPr="00CB551B" w14:paraId="242249C8" w14:textId="77777777" w:rsidTr="009F674E">
        <w:tc>
          <w:tcPr>
            <w:tcW w:w="1870" w:type="dxa"/>
          </w:tcPr>
          <w:p w14:paraId="42A3CE21"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Days of </w:t>
            </w:r>
          </w:p>
          <w:p w14:paraId="21278D1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Exposure</w:t>
            </w:r>
          </w:p>
        </w:tc>
        <w:tc>
          <w:tcPr>
            <w:tcW w:w="1870" w:type="dxa"/>
          </w:tcPr>
          <w:p w14:paraId="055BD78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Original </w:t>
            </w:r>
          </w:p>
          <w:p w14:paraId="2F678C9D"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 (gm)</w:t>
            </w:r>
          </w:p>
        </w:tc>
        <w:tc>
          <w:tcPr>
            <w:tcW w:w="1870" w:type="dxa"/>
          </w:tcPr>
          <w:p w14:paraId="328A3C9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New Weight</w:t>
            </w:r>
          </w:p>
          <w:p w14:paraId="7C42AF9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(gm)</w:t>
            </w:r>
          </w:p>
        </w:tc>
        <w:tc>
          <w:tcPr>
            <w:tcW w:w="1870" w:type="dxa"/>
          </w:tcPr>
          <w:p w14:paraId="25561130"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Weight</w:t>
            </w:r>
          </w:p>
          <w:p w14:paraId="71DE2B3C"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Loss (gm)</w:t>
            </w:r>
          </w:p>
        </w:tc>
        <w:tc>
          <w:tcPr>
            <w:tcW w:w="1870" w:type="dxa"/>
          </w:tcPr>
          <w:p w14:paraId="732DA3F7"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Mils Per Year</w:t>
            </w:r>
          </w:p>
          <w:p w14:paraId="38F82EA5"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(mpy)</w:t>
            </w:r>
          </w:p>
        </w:tc>
      </w:tr>
      <w:tr w:rsidR="005C0665" w:rsidRPr="00CB551B" w14:paraId="4406BCC7" w14:textId="77777777" w:rsidTr="009F674E">
        <w:tc>
          <w:tcPr>
            <w:tcW w:w="1870" w:type="dxa"/>
          </w:tcPr>
          <w:p w14:paraId="52754F54"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w:t>
            </w:r>
          </w:p>
        </w:tc>
        <w:tc>
          <w:tcPr>
            <w:tcW w:w="1870" w:type="dxa"/>
          </w:tcPr>
          <w:p w14:paraId="797122E7" w14:textId="6C0D56C3" w:rsidR="00453F9D" w:rsidRPr="00CB551B" w:rsidRDefault="00CC43D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16.6058</w:t>
            </w:r>
          </w:p>
        </w:tc>
        <w:tc>
          <w:tcPr>
            <w:tcW w:w="1870" w:type="dxa"/>
          </w:tcPr>
          <w:p w14:paraId="0454EC83" w14:textId="32D0BCF6" w:rsidR="00453F9D" w:rsidRPr="00CB551B" w:rsidRDefault="00FE2AA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16.5828</w:t>
            </w:r>
          </w:p>
        </w:tc>
        <w:tc>
          <w:tcPr>
            <w:tcW w:w="1870" w:type="dxa"/>
          </w:tcPr>
          <w:p w14:paraId="490202FB" w14:textId="37397881" w:rsidR="00453F9D" w:rsidRPr="00CB551B" w:rsidRDefault="00FE2AA5"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0.0230</w:t>
            </w:r>
          </w:p>
        </w:tc>
        <w:tc>
          <w:tcPr>
            <w:tcW w:w="1870" w:type="dxa"/>
          </w:tcPr>
          <w:p w14:paraId="6D392329" w14:textId="5120583D"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20.9401</w:t>
            </w:r>
          </w:p>
        </w:tc>
      </w:tr>
      <w:tr w:rsidR="005C0665" w:rsidRPr="00CB551B" w14:paraId="671AC2EB" w14:textId="77777777" w:rsidTr="009F674E">
        <w:tc>
          <w:tcPr>
            <w:tcW w:w="1870" w:type="dxa"/>
          </w:tcPr>
          <w:p w14:paraId="5184F2E3"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4</w:t>
            </w:r>
          </w:p>
        </w:tc>
        <w:tc>
          <w:tcPr>
            <w:tcW w:w="1870" w:type="dxa"/>
          </w:tcPr>
          <w:p w14:paraId="7466CB13" w14:textId="0A0ADB66"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16.7802</w:t>
            </w:r>
          </w:p>
        </w:tc>
        <w:tc>
          <w:tcPr>
            <w:tcW w:w="1870" w:type="dxa"/>
          </w:tcPr>
          <w:p w14:paraId="26898539" w14:textId="73727BF8"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16.7500</w:t>
            </w:r>
          </w:p>
        </w:tc>
        <w:tc>
          <w:tcPr>
            <w:tcW w:w="1870" w:type="dxa"/>
          </w:tcPr>
          <w:p w14:paraId="04C8B626" w14:textId="2D8F746E" w:rsidR="00453F9D" w:rsidRPr="00CB551B" w:rsidRDefault="00C73EC4"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0.0302</w:t>
            </w:r>
          </w:p>
        </w:tc>
        <w:tc>
          <w:tcPr>
            <w:tcW w:w="1870" w:type="dxa"/>
          </w:tcPr>
          <w:p w14:paraId="23008C80" w14:textId="0A148AE0"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13.7346</w:t>
            </w:r>
          </w:p>
        </w:tc>
      </w:tr>
      <w:tr w:rsidR="005C0665" w:rsidRPr="00CB551B" w14:paraId="1E063FDB" w14:textId="77777777" w:rsidTr="009F674E">
        <w:tc>
          <w:tcPr>
            <w:tcW w:w="1870" w:type="dxa"/>
          </w:tcPr>
          <w:p w14:paraId="08B4A8F6"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6</w:t>
            </w:r>
          </w:p>
        </w:tc>
        <w:tc>
          <w:tcPr>
            <w:tcW w:w="1870" w:type="dxa"/>
          </w:tcPr>
          <w:p w14:paraId="15C294F3" w14:textId="2ABB7253"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16.6246</w:t>
            </w:r>
          </w:p>
        </w:tc>
        <w:tc>
          <w:tcPr>
            <w:tcW w:w="1870" w:type="dxa"/>
          </w:tcPr>
          <w:p w14:paraId="64D8EEDD" w14:textId="2756099C"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16.5817</w:t>
            </w:r>
          </w:p>
        </w:tc>
        <w:tc>
          <w:tcPr>
            <w:tcW w:w="1870" w:type="dxa"/>
          </w:tcPr>
          <w:p w14:paraId="71508427" w14:textId="7448C90E" w:rsidR="00453F9D" w:rsidRPr="00CB551B" w:rsidRDefault="00231BBA"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0.0429</w:t>
            </w:r>
          </w:p>
        </w:tc>
        <w:tc>
          <w:tcPr>
            <w:tcW w:w="1870" w:type="dxa"/>
          </w:tcPr>
          <w:p w14:paraId="38EAAD47" w14:textId="46216460"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13.0637</w:t>
            </w:r>
          </w:p>
        </w:tc>
      </w:tr>
      <w:tr w:rsidR="005C0665" w:rsidRPr="00CB551B" w14:paraId="23F08914" w14:textId="77777777" w:rsidTr="009F674E">
        <w:tc>
          <w:tcPr>
            <w:tcW w:w="1870" w:type="dxa"/>
          </w:tcPr>
          <w:p w14:paraId="70CC7DD6"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8</w:t>
            </w:r>
          </w:p>
        </w:tc>
        <w:tc>
          <w:tcPr>
            <w:tcW w:w="1870" w:type="dxa"/>
          </w:tcPr>
          <w:p w14:paraId="70046D4E" w14:textId="184BBAF8"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16.6697</w:t>
            </w:r>
          </w:p>
        </w:tc>
        <w:tc>
          <w:tcPr>
            <w:tcW w:w="1870" w:type="dxa"/>
          </w:tcPr>
          <w:p w14:paraId="74E23F32" w14:textId="325F97B5"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16.6188</w:t>
            </w:r>
          </w:p>
        </w:tc>
        <w:tc>
          <w:tcPr>
            <w:tcW w:w="1870" w:type="dxa"/>
          </w:tcPr>
          <w:p w14:paraId="269F56BA" w14:textId="190A11F5" w:rsidR="00453F9D" w:rsidRPr="00CB551B" w:rsidRDefault="007347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0.0509</w:t>
            </w:r>
          </w:p>
        </w:tc>
        <w:tc>
          <w:tcPr>
            <w:tcW w:w="1870" w:type="dxa"/>
          </w:tcPr>
          <w:p w14:paraId="49CEF742" w14:textId="65BE070D" w:rsidR="00453F9D" w:rsidRPr="00CB551B" w:rsidRDefault="005323E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11.5776</w:t>
            </w:r>
          </w:p>
        </w:tc>
      </w:tr>
      <w:tr w:rsidR="00DE4E54" w:rsidRPr="00CB551B" w14:paraId="35A48640" w14:textId="77777777" w:rsidTr="009F674E">
        <w:tc>
          <w:tcPr>
            <w:tcW w:w="1870" w:type="dxa"/>
          </w:tcPr>
          <w:p w14:paraId="5DC77F88" w14:textId="77777777" w:rsidR="00453F9D" w:rsidRPr="00CB551B" w:rsidRDefault="00453F9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10</w:t>
            </w:r>
          </w:p>
        </w:tc>
        <w:tc>
          <w:tcPr>
            <w:tcW w:w="1870" w:type="dxa"/>
          </w:tcPr>
          <w:p w14:paraId="4974783F" w14:textId="0A379FF8"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16.7983</w:t>
            </w:r>
          </w:p>
        </w:tc>
        <w:tc>
          <w:tcPr>
            <w:tcW w:w="1870" w:type="dxa"/>
          </w:tcPr>
          <w:p w14:paraId="1435DBAF" w14:textId="218F1C26"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16.7470</w:t>
            </w:r>
          </w:p>
        </w:tc>
        <w:tc>
          <w:tcPr>
            <w:tcW w:w="1870" w:type="dxa"/>
          </w:tcPr>
          <w:p w14:paraId="71399765" w14:textId="236CD75F" w:rsidR="00453F9D" w:rsidRPr="00CB551B" w:rsidRDefault="00C767C1"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0.0513</w:t>
            </w:r>
          </w:p>
        </w:tc>
        <w:tc>
          <w:tcPr>
            <w:tcW w:w="1870" w:type="dxa"/>
          </w:tcPr>
          <w:p w14:paraId="49720131" w14:textId="48537659" w:rsidR="00453F9D" w:rsidRPr="00CB551B" w:rsidRDefault="003A1E53"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9.3376</w:t>
            </w:r>
          </w:p>
        </w:tc>
      </w:tr>
    </w:tbl>
    <w:p w14:paraId="4C1D9588" w14:textId="77777777" w:rsidR="004B64AB" w:rsidRPr="00CB551B" w:rsidRDefault="004B64AB" w:rsidP="00CB551B">
      <w:pPr>
        <w:tabs>
          <w:tab w:val="left" w:pos="1031"/>
        </w:tabs>
        <w:spacing w:line="360" w:lineRule="auto"/>
        <w:jc w:val="center"/>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w:drawing>
          <wp:inline distT="0" distB="0" distL="0" distR="0" wp14:anchorId="2A2E4E2C" wp14:editId="4D79BB03">
            <wp:extent cx="5634039" cy="3500439"/>
            <wp:effectExtent l="0" t="0" r="5080" b="5080"/>
            <wp:docPr id="116909561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E53944" w14:textId="2351BAA2" w:rsidR="006A537A" w:rsidRDefault="004B64AB" w:rsidP="00D45EC6">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t xml:space="preserve">Figure 4.1 Effect of Leucine Inhibitor of mild steel corrosion in Cassava fluid </w:t>
      </w:r>
    </w:p>
    <w:p w14:paraId="4E014E97" w14:textId="77777777" w:rsidR="00D45EC6" w:rsidRPr="00CB551B" w:rsidRDefault="00D45EC6" w:rsidP="00D45EC6">
      <w:pPr>
        <w:tabs>
          <w:tab w:val="left" w:pos="1031"/>
        </w:tabs>
        <w:spacing w:line="360" w:lineRule="auto"/>
        <w:rPr>
          <w:rFonts w:ascii="Times New Roman" w:eastAsia="Adobe Kaiti Std R" w:hAnsi="Times New Roman" w:cs="Times New Roman"/>
          <w:noProof/>
          <w:color w:val="000000" w:themeColor="text1"/>
          <w:sz w:val="24"/>
          <w:szCs w:val="24"/>
        </w:rPr>
      </w:pPr>
    </w:p>
    <w:p w14:paraId="11D74B80" w14:textId="4C615809" w:rsidR="006A537A" w:rsidRPr="00CB551B" w:rsidRDefault="006A537A"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drawing>
          <wp:inline distT="0" distB="0" distL="0" distR="0" wp14:anchorId="4D7B3DB1" wp14:editId="0BE6C790">
            <wp:extent cx="5633720" cy="3077028"/>
            <wp:effectExtent l="0" t="0" r="5080" b="9525"/>
            <wp:docPr id="55939610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513FC8" w14:textId="79B5850B" w:rsidR="006A537A" w:rsidRPr="00CB551B" w:rsidRDefault="00794994" w:rsidP="00CB551B">
      <w:pPr>
        <w:tabs>
          <w:tab w:val="left" w:pos="1031"/>
        </w:tabs>
        <w:spacing w:line="360" w:lineRule="auto"/>
        <w:rPr>
          <w:rFonts w:ascii="Times New Roman" w:eastAsia="Adobe Kaiti Std R" w:hAnsi="Times New Roman" w:cs="Times New Roman"/>
          <w:noProof/>
          <w:color w:val="000000" w:themeColor="text1"/>
          <w:sz w:val="24"/>
          <w:szCs w:val="24"/>
        </w:rPr>
      </w:pPr>
      <w:r w:rsidRPr="00CB551B">
        <w:rPr>
          <w:rFonts w:ascii="Times New Roman" w:eastAsia="Adobe Kaiti Std R" w:hAnsi="Times New Roman" w:cs="Times New Roman"/>
          <w:noProof/>
          <w:color w:val="000000" w:themeColor="text1"/>
          <w:sz w:val="24"/>
          <w:szCs w:val="24"/>
        </w:rPr>
        <w:t>Figure 4</w:t>
      </w:r>
      <w:r w:rsidR="004B64AB" w:rsidRPr="00CB551B">
        <w:rPr>
          <w:rFonts w:ascii="Times New Roman" w:eastAsia="Adobe Kaiti Std R" w:hAnsi="Times New Roman" w:cs="Times New Roman"/>
          <w:noProof/>
          <w:color w:val="000000" w:themeColor="text1"/>
          <w:sz w:val="24"/>
          <w:szCs w:val="24"/>
        </w:rPr>
        <w:t>.2</w:t>
      </w:r>
      <w:r w:rsidRPr="00CB551B">
        <w:rPr>
          <w:rFonts w:ascii="Times New Roman" w:eastAsia="Adobe Kaiti Std R" w:hAnsi="Times New Roman" w:cs="Times New Roman"/>
          <w:noProof/>
          <w:color w:val="000000" w:themeColor="text1"/>
          <w:sz w:val="24"/>
          <w:szCs w:val="24"/>
        </w:rPr>
        <w:t xml:space="preserve"> Effect of Alanine Inhibitor of Mild Steel Corrosion in Cassava Fluid </w:t>
      </w:r>
    </w:p>
    <w:p w14:paraId="01902F1D" w14:textId="77777777" w:rsidR="004B64AB" w:rsidRPr="00CB551B" w:rsidRDefault="004B64AB" w:rsidP="00CB551B">
      <w:pPr>
        <w:tabs>
          <w:tab w:val="left" w:pos="1031"/>
        </w:tabs>
        <w:spacing w:line="360" w:lineRule="auto"/>
        <w:rPr>
          <w:rFonts w:ascii="Times New Roman" w:eastAsia="Adobe Kaiti Std R" w:hAnsi="Times New Roman" w:cs="Times New Roman"/>
          <w:noProof/>
          <w:color w:val="000000" w:themeColor="text1"/>
          <w:sz w:val="24"/>
          <w:szCs w:val="24"/>
        </w:rPr>
      </w:pPr>
    </w:p>
    <w:p w14:paraId="52F7A2EC" w14:textId="01322416" w:rsidR="000C64CD" w:rsidRPr="00CB551B" w:rsidRDefault="000C64CD" w:rsidP="00CB551B">
      <w:pPr>
        <w:tabs>
          <w:tab w:val="left" w:pos="1031"/>
        </w:tabs>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noProof/>
          <w:color w:val="000000" w:themeColor="text1"/>
          <w:sz w:val="24"/>
          <w:szCs w:val="24"/>
        </w:rPr>
        <w:lastRenderedPageBreak/>
        <w:drawing>
          <wp:inline distT="0" distB="0" distL="0" distR="0" wp14:anchorId="7B9F0621" wp14:editId="600CA867">
            <wp:extent cx="5634039" cy="3500439"/>
            <wp:effectExtent l="0" t="0" r="5080" b="5080"/>
            <wp:docPr id="55717191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50AAF8" w14:textId="5B6BFB71" w:rsidR="004B64AB" w:rsidRPr="00CB551B" w:rsidRDefault="00794994" w:rsidP="00CB551B">
      <w:pPr>
        <w:tabs>
          <w:tab w:val="left" w:pos="1031"/>
        </w:tabs>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Figure 4</w:t>
      </w:r>
      <w:r w:rsidR="004B64AB" w:rsidRPr="00CB551B">
        <w:rPr>
          <w:rFonts w:ascii="Times New Roman" w:eastAsia="Adobe Kaiti Std R" w:hAnsi="Times New Roman" w:cs="Times New Roman"/>
          <w:color w:val="000000" w:themeColor="text1"/>
          <w:sz w:val="24"/>
          <w:szCs w:val="24"/>
        </w:rPr>
        <w:t>.</w:t>
      </w:r>
      <w:r w:rsidRPr="00CB551B">
        <w:rPr>
          <w:rFonts w:ascii="Times New Roman" w:eastAsia="Adobe Kaiti Std R" w:hAnsi="Times New Roman" w:cs="Times New Roman"/>
          <w:color w:val="000000" w:themeColor="text1"/>
          <w:sz w:val="24"/>
          <w:szCs w:val="24"/>
        </w:rPr>
        <w:t xml:space="preserve">3 Effect of Methionine Inhibitor of Mild Steel Corrosion in Cassava fluid </w:t>
      </w:r>
    </w:p>
    <w:p w14:paraId="4109391D" w14:textId="6C1F5540" w:rsidR="000073C1" w:rsidRPr="00CB551B" w:rsidRDefault="000073C1" w:rsidP="00CB551B">
      <w:pPr>
        <w:tabs>
          <w:tab w:val="left" w:pos="720"/>
        </w:tabs>
        <w:spacing w:line="360" w:lineRule="auto"/>
        <w:jc w:val="both"/>
        <w:rPr>
          <w:rFonts w:ascii="Times New Roman" w:eastAsia="Adobe Kaiti Std R" w:hAnsi="Times New Roman" w:cs="Times New Roman"/>
          <w:b/>
          <w:bCs/>
          <w:color w:val="000000" w:themeColor="text1"/>
          <w:sz w:val="24"/>
          <w:szCs w:val="24"/>
        </w:rPr>
      </w:pPr>
      <w:bookmarkStart w:id="49" w:name="_Hlk202964275"/>
      <w:r w:rsidRPr="00CB551B">
        <w:rPr>
          <w:rFonts w:ascii="Times New Roman" w:eastAsia="Adobe Kaiti Std R" w:hAnsi="Times New Roman" w:cs="Times New Roman"/>
          <w:b/>
          <w:bCs/>
          <w:color w:val="000000" w:themeColor="text1"/>
          <w:sz w:val="24"/>
          <w:szCs w:val="24"/>
        </w:rPr>
        <w:t>4.</w:t>
      </w:r>
      <w:r w:rsidR="00A82FE9" w:rsidRPr="00CB551B">
        <w:rPr>
          <w:rFonts w:ascii="Times New Roman" w:eastAsia="Adobe Kaiti Std R" w:hAnsi="Times New Roman" w:cs="Times New Roman"/>
          <w:b/>
          <w:bCs/>
          <w:color w:val="000000" w:themeColor="text1"/>
          <w:sz w:val="24"/>
          <w:szCs w:val="24"/>
        </w:rPr>
        <w:t>3</w:t>
      </w:r>
      <w:r w:rsidRPr="00CB551B">
        <w:rPr>
          <w:rFonts w:ascii="Times New Roman" w:eastAsia="Adobe Kaiti Std R" w:hAnsi="Times New Roman" w:cs="Times New Roman"/>
          <w:b/>
          <w:bCs/>
          <w:color w:val="000000" w:themeColor="text1"/>
          <w:sz w:val="24"/>
          <w:szCs w:val="24"/>
        </w:rPr>
        <w:tab/>
        <w:t>Discussion of Result</w:t>
      </w:r>
    </w:p>
    <w:bookmarkEnd w:id="49"/>
    <w:p w14:paraId="624562CE" w14:textId="77777777" w:rsidR="009D1236" w:rsidRPr="009D1236" w:rsidRDefault="009D1236" w:rsidP="009D1236">
      <w:pPr>
        <w:tabs>
          <w:tab w:val="left" w:pos="1031"/>
        </w:tabs>
        <w:spacing w:line="360" w:lineRule="auto"/>
        <w:jc w:val="both"/>
        <w:rPr>
          <w:rFonts w:ascii="Times New Roman" w:eastAsia="Adobe Kaiti Std R" w:hAnsi="Times New Roman" w:cs="Times New Roman"/>
          <w:color w:val="000000" w:themeColor="text1"/>
          <w:sz w:val="24"/>
          <w:szCs w:val="24"/>
        </w:rPr>
      </w:pPr>
      <w:r w:rsidRPr="009D1236">
        <w:rPr>
          <w:rFonts w:ascii="Times New Roman" w:eastAsia="Adobe Kaiti Std R" w:hAnsi="Times New Roman" w:cs="Times New Roman"/>
          <w:color w:val="000000" w:themeColor="text1"/>
          <w:sz w:val="24"/>
          <w:szCs w:val="24"/>
        </w:rPr>
        <w:t>This research has demonstrated that the corrosion of mild steel in cassava fluid—a highly aggressive environment due to the presence of cyanic acid—can be effectively inhibited using amino acid derivatives. Through a systematic weight loss analysis over a 10-day exposure period, it was established that leucine, alanine, and methionine serve as efficient corrosion inhibitors, significantly reducing material degradation compared to uninhibited conditions.</w:t>
      </w:r>
    </w:p>
    <w:p w14:paraId="063BF8D4" w14:textId="5D98D0A3" w:rsidR="002F2A68" w:rsidRPr="00CB551B" w:rsidRDefault="00B2617A"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relationships between corrosion rate in mill per year (mpy) and duration of exposure of mild steel in cassava fluid with different concentrations of inhibitors are shown in Figures 4.1 to 4.3. Figures 4.1 and 4.3 show that leucine and methionine caused a continuous decrease in corrosion rate with increase in their molar concentration over the concentration ranges of 0.05-0.30 M. Beyond 0.30 M concentration, no appreciable decrease in corrosion rate occurred. Figure 4.2 shows that alanine caused a significant occurred. Figure 4.2 shows that alanine caused a significant decrease in corrosion rate with increase in the concentration of the inhibitor in cassava fluid over the range 0.05 to 0.20 Μ. However, above 0.20 M, no significant decrease in corrosion rate was observed. In other words, the effectiveness of the inhibitors varied with their concentrations, while each of them had a peak concentration for optimal inhibition in the cassava fluid.</w:t>
      </w:r>
    </w:p>
    <w:p w14:paraId="26569744" w14:textId="20B6E95C" w:rsidR="00A82FE9" w:rsidRPr="00CB551B" w:rsidRDefault="002F2A68" w:rsidP="00CB551B">
      <w:pPr>
        <w:spacing w:line="360" w:lineRule="auto"/>
        <w:jc w:val="center"/>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br w:type="page"/>
      </w:r>
      <w:r w:rsidR="00A82FE9" w:rsidRPr="00CB551B">
        <w:rPr>
          <w:rFonts w:ascii="Times New Roman" w:eastAsia="Adobe Kaiti Std R" w:hAnsi="Times New Roman" w:cs="Times New Roman"/>
          <w:b/>
          <w:bCs/>
          <w:color w:val="000000" w:themeColor="text1"/>
          <w:sz w:val="24"/>
          <w:szCs w:val="24"/>
        </w:rPr>
        <w:lastRenderedPageBreak/>
        <w:t>CHAPTER FIVE</w:t>
      </w:r>
    </w:p>
    <w:p w14:paraId="094F537B" w14:textId="58BB44F8" w:rsidR="00530FF2" w:rsidRDefault="002F2A68" w:rsidP="00CB551B">
      <w:pPr>
        <w:tabs>
          <w:tab w:val="left" w:pos="720"/>
        </w:tabs>
        <w:spacing w:line="360" w:lineRule="auto"/>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5.0</w:t>
      </w:r>
      <w:r w:rsidR="000F3A23"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CONCLUSIONS </w:t>
      </w:r>
      <w:r w:rsidR="00D45EC6">
        <w:rPr>
          <w:rFonts w:ascii="Times New Roman" w:eastAsia="Adobe Kaiti Std R" w:hAnsi="Times New Roman" w:cs="Times New Roman"/>
          <w:b/>
          <w:bCs/>
          <w:color w:val="000000" w:themeColor="text1"/>
          <w:sz w:val="24"/>
          <w:szCs w:val="24"/>
        </w:rPr>
        <w:t xml:space="preserve">AND </w:t>
      </w:r>
      <w:r w:rsidR="00D45EC6" w:rsidRPr="00D45EC6">
        <w:rPr>
          <w:rFonts w:ascii="Times New Roman" w:eastAsia="Adobe Kaiti Std R" w:hAnsi="Times New Roman" w:cs="Times New Roman"/>
          <w:b/>
          <w:bCs/>
          <w:color w:val="000000" w:themeColor="text1"/>
          <w:sz w:val="24"/>
          <w:szCs w:val="24"/>
        </w:rPr>
        <w:t>RECOMMENDATION</w:t>
      </w:r>
    </w:p>
    <w:p w14:paraId="723D8645" w14:textId="40B9F07E" w:rsidR="00D93750" w:rsidRPr="00CB551B" w:rsidRDefault="00D93750" w:rsidP="00CB551B">
      <w:pPr>
        <w:tabs>
          <w:tab w:val="left" w:pos="720"/>
        </w:tabs>
        <w:spacing w:line="360" w:lineRule="auto"/>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t>5.1</w:t>
      </w:r>
      <w:r>
        <w:rPr>
          <w:rFonts w:ascii="Times New Roman" w:eastAsia="Adobe Kaiti Std R" w:hAnsi="Times New Roman" w:cs="Times New Roman"/>
          <w:b/>
          <w:bCs/>
          <w:color w:val="000000" w:themeColor="text1"/>
          <w:sz w:val="24"/>
          <w:szCs w:val="24"/>
        </w:rPr>
        <w:tab/>
        <w:t>Conclusion</w:t>
      </w:r>
    </w:p>
    <w:p w14:paraId="601320BF" w14:textId="51C0F14C" w:rsidR="004B3A06" w:rsidRPr="00CB551B" w:rsidRDefault="004B3A06"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main conclusions drawn from this investigation were:</w:t>
      </w:r>
    </w:p>
    <w:p w14:paraId="0F0B5462" w14:textId="4850BB7A" w:rsidR="004B3A06" w:rsidRDefault="004B3A06" w:rsidP="00CB551B">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corrosion of carbon steel in cassava fluid can be inhibited by the amino acid derivatives alanine, methionine</w:t>
      </w:r>
      <w:r w:rsidR="00DE087C" w:rsidRPr="00CB551B">
        <w:rPr>
          <w:rFonts w:ascii="Times New Roman" w:eastAsia="Adobe Kaiti Std R" w:hAnsi="Times New Roman" w:cs="Times New Roman"/>
          <w:color w:val="000000" w:themeColor="text1"/>
          <w:sz w:val="24"/>
          <w:szCs w:val="24"/>
        </w:rPr>
        <w:t xml:space="preserve"> and</w:t>
      </w:r>
      <w:r w:rsidRPr="00CB551B">
        <w:rPr>
          <w:rFonts w:ascii="Times New Roman" w:eastAsia="Adobe Kaiti Std R" w:hAnsi="Times New Roman" w:cs="Times New Roman"/>
          <w:color w:val="000000" w:themeColor="text1"/>
          <w:sz w:val="24"/>
          <w:szCs w:val="24"/>
        </w:rPr>
        <w:t xml:space="preserve"> leucine to varying degrees</w:t>
      </w:r>
      <w:r w:rsidR="009D1236">
        <w:rPr>
          <w:rFonts w:ascii="Times New Roman" w:eastAsia="Adobe Kaiti Std R" w:hAnsi="Times New Roman" w:cs="Times New Roman"/>
          <w:color w:val="000000" w:themeColor="text1"/>
          <w:sz w:val="24"/>
          <w:szCs w:val="24"/>
        </w:rPr>
        <w:t xml:space="preserve"> of molar concentration</w:t>
      </w:r>
    </w:p>
    <w:p w14:paraId="7C39140B" w14:textId="4BA4A0FC" w:rsidR="009D1236" w:rsidRPr="00CB551B" w:rsidRDefault="009D1236" w:rsidP="00CB551B">
      <w:pPr>
        <w:tabs>
          <w:tab w:val="left" w:pos="1031"/>
        </w:tabs>
        <w:spacing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Alanine was observed to be ore efficient than leucine and methionine by providing corrosion inhibition at molar concentration of 0.20M, 0.30M and 0.30M respectively.</w:t>
      </w:r>
    </w:p>
    <w:p w14:paraId="32FF75A2" w14:textId="55A44C55" w:rsidR="001D5139" w:rsidRDefault="004B3A06" w:rsidP="009D1236">
      <w:pPr>
        <w:tabs>
          <w:tab w:val="left" w:pos="1031"/>
        </w:tabs>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The Inhibitive power of these inhibitors increased with increase in concentration but there was a peak concentration beyond which inhibition efficiency decreased</w:t>
      </w:r>
      <w:bookmarkEnd w:id="0"/>
      <w:bookmarkEnd w:id="37"/>
    </w:p>
    <w:p w14:paraId="4D95F77E" w14:textId="1F13C7DF" w:rsidR="009D1236" w:rsidRPr="009D1236" w:rsidRDefault="009D1236" w:rsidP="009D1236">
      <w:pPr>
        <w:tabs>
          <w:tab w:val="left" w:pos="1031"/>
        </w:tabs>
        <w:spacing w:line="360" w:lineRule="auto"/>
        <w:jc w:val="both"/>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The inhibitive power of amino-acid derivative in cassava fluid decreased in the following </w:t>
      </w:r>
      <w:r w:rsidR="00777884">
        <w:rPr>
          <w:rFonts w:ascii="Times New Roman" w:eastAsia="Adobe Kaiti Std R" w:hAnsi="Times New Roman" w:cs="Times New Roman"/>
          <w:color w:val="000000" w:themeColor="text1"/>
          <w:sz w:val="24"/>
          <w:szCs w:val="24"/>
        </w:rPr>
        <w:t>ranking order: alanine &gt; leucine &gt; and methionine.</w:t>
      </w:r>
    </w:p>
    <w:p w14:paraId="51D3F88B" w14:textId="0B88BB27" w:rsidR="00B83CA0" w:rsidRPr="00CB551B" w:rsidRDefault="00D93750" w:rsidP="00CB551B">
      <w:pPr>
        <w:spacing w:line="360" w:lineRule="auto"/>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t>5.2</w:t>
      </w:r>
      <w:r>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Recommendation</w:t>
      </w:r>
    </w:p>
    <w:p w14:paraId="0F8418CD" w14:textId="061E93D6" w:rsidR="00551ADF" w:rsidRDefault="001C780A" w:rsidP="00CB551B">
      <w:pPr>
        <w:spacing w:line="360" w:lineRule="auto"/>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Depending on the specific agro-processing conditions (pH, temperature, fluid composition), the choice of amino acid inhibitor may be optimized. For example, alanine may be preferred in environments requiring quick inhibition at lower concentrations.</w:t>
      </w:r>
    </w:p>
    <w:p w14:paraId="2A259098" w14:textId="332DEA20" w:rsidR="00777884" w:rsidRPr="00777884" w:rsidRDefault="00777884" w:rsidP="00CB551B">
      <w:pPr>
        <w:spacing w:line="360" w:lineRule="auto"/>
        <w:rPr>
          <w:rFonts w:ascii="Times New Roman" w:eastAsia="Adobe Kaiti Std R" w:hAnsi="Times New Roman" w:cs="Times New Roman"/>
          <w:color w:val="000000" w:themeColor="text1"/>
          <w:sz w:val="24"/>
          <w:szCs w:val="24"/>
        </w:rPr>
      </w:pPr>
      <w:r>
        <w:rPr>
          <w:rFonts w:ascii="Times New Roman" w:eastAsia="Adobe Kaiti Std R" w:hAnsi="Times New Roman" w:cs="Times New Roman"/>
          <w:color w:val="000000" w:themeColor="text1"/>
          <w:sz w:val="24"/>
          <w:szCs w:val="24"/>
        </w:rPr>
        <w:t xml:space="preserve">Since the amino-acid used are </w:t>
      </w:r>
      <w:r w:rsidRPr="00777884">
        <w:rPr>
          <w:rFonts w:ascii="Times New Roman" w:eastAsia="Adobe Kaiti Std R" w:hAnsi="Times New Roman" w:cs="Times New Roman"/>
          <w:color w:val="000000" w:themeColor="text1"/>
          <w:sz w:val="24"/>
          <w:szCs w:val="24"/>
        </w:rPr>
        <w:t>proteinous derivatives</w:t>
      </w:r>
      <w:r>
        <w:rPr>
          <w:rFonts w:ascii="Times New Roman" w:eastAsia="Adobe Kaiti Std R" w:hAnsi="Times New Roman" w:cs="Times New Roman"/>
          <w:color w:val="000000" w:themeColor="text1"/>
          <w:sz w:val="24"/>
          <w:szCs w:val="24"/>
        </w:rPr>
        <w:t xml:space="preserve">, more inhibitors in plant-based extracts should be used in order to </w:t>
      </w:r>
      <w:r w:rsidR="00D45EC6">
        <w:rPr>
          <w:rFonts w:ascii="Times New Roman" w:eastAsia="Adobe Kaiti Std R" w:hAnsi="Times New Roman" w:cs="Times New Roman"/>
          <w:color w:val="000000" w:themeColor="text1"/>
          <w:sz w:val="24"/>
          <w:szCs w:val="24"/>
        </w:rPr>
        <w:t>a good comparison.</w:t>
      </w:r>
    </w:p>
    <w:bookmarkEnd w:id="38"/>
    <w:p w14:paraId="3AF984B6" w14:textId="77777777" w:rsidR="00D45EC6" w:rsidRDefault="00D45EC6">
      <w:pPr>
        <w:rPr>
          <w:rFonts w:ascii="Times New Roman" w:eastAsia="Adobe Kaiti Std R" w:hAnsi="Times New Roman" w:cs="Times New Roman"/>
          <w:b/>
          <w:bCs/>
          <w:color w:val="000000" w:themeColor="text1"/>
          <w:sz w:val="24"/>
          <w:szCs w:val="24"/>
        </w:rPr>
      </w:pPr>
      <w:r>
        <w:rPr>
          <w:rFonts w:ascii="Times New Roman" w:eastAsia="Adobe Kaiti Std R" w:hAnsi="Times New Roman" w:cs="Times New Roman"/>
          <w:b/>
          <w:bCs/>
          <w:color w:val="000000" w:themeColor="text1"/>
          <w:sz w:val="24"/>
          <w:szCs w:val="24"/>
        </w:rPr>
        <w:br w:type="page"/>
      </w:r>
    </w:p>
    <w:p w14:paraId="4B159888" w14:textId="037BAF1C" w:rsidR="002F2A68" w:rsidRPr="00CB551B" w:rsidRDefault="00A0404E" w:rsidP="00CB551B">
      <w:pPr>
        <w:tabs>
          <w:tab w:val="left" w:pos="1031"/>
        </w:tabs>
        <w:spacing w:line="360" w:lineRule="auto"/>
        <w:jc w:val="center"/>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lastRenderedPageBreak/>
        <w:t>REFERENCES</w:t>
      </w:r>
    </w:p>
    <w:p w14:paraId="0CA9968C"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Alagbe, O. A. (2012). </w:t>
      </w:r>
      <w:r w:rsidRPr="00CB551B">
        <w:rPr>
          <w:rStyle w:val="Emphasis"/>
          <w:rFonts w:eastAsia="Adobe Kaiti Std R"/>
          <w:i w:val="0"/>
          <w:iCs w:val="0"/>
        </w:rPr>
        <w:t>Corrosion Inhibition: An Overview of Principles and Practices</w:t>
      </w:r>
      <w:r w:rsidRPr="00CB551B">
        <w:rPr>
          <w:rFonts w:eastAsia="Adobe Kaiti Std R"/>
        </w:rPr>
        <w:t>.</w:t>
      </w:r>
    </w:p>
    <w:p w14:paraId="61013D0B"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Ogunniyi, D. S., et al. (2001). </w:t>
      </w:r>
      <w:r w:rsidRPr="00CB551B">
        <w:rPr>
          <w:rStyle w:val="Emphasis"/>
          <w:rFonts w:eastAsia="Adobe Kaiti Std R"/>
          <w:i w:val="0"/>
          <w:iCs w:val="0"/>
        </w:rPr>
        <w:t>Corrosion of Materials in Agro-Industries</w:t>
      </w:r>
      <w:r w:rsidRPr="00CB551B">
        <w:rPr>
          <w:rFonts w:eastAsia="Adobe Kaiti Std R"/>
        </w:rPr>
        <w:t>.</w:t>
      </w:r>
    </w:p>
    <w:p w14:paraId="078FB41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Montagnac, J. A., Davis, C. R., &amp; Tanumihardjo, S. A. (2009). </w:t>
      </w:r>
      <w:r w:rsidRPr="00CB551B">
        <w:rPr>
          <w:rStyle w:val="Emphasis"/>
          <w:rFonts w:eastAsia="Adobe Kaiti Std R"/>
          <w:i w:val="0"/>
          <w:iCs w:val="0"/>
        </w:rPr>
        <w:t>Nutritional Value of Cassava for Use as a Staple Food and Recent Advances for Improvement</w:t>
      </w:r>
      <w:r w:rsidRPr="00CB551B">
        <w:rPr>
          <w:rFonts w:eastAsia="Adobe Kaiti Std R"/>
        </w:rPr>
        <w:t>. Comprehensive Reviews in Food Science and Food Safety.</w:t>
      </w:r>
    </w:p>
    <w:p w14:paraId="2EFC180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Obot, I. B., &amp; Obi-Egbedi, N. O. (2010). </w:t>
      </w:r>
      <w:r w:rsidRPr="00CB551B">
        <w:rPr>
          <w:rStyle w:val="Emphasis"/>
          <w:rFonts w:eastAsia="Adobe Kaiti Std R"/>
          <w:i w:val="0"/>
          <w:iCs w:val="0"/>
        </w:rPr>
        <w:t>Adsorption and corrosion inhibitive properties of clotrimazole for aluminum corrosion in hydrochloric acid</w:t>
      </w:r>
      <w:r w:rsidRPr="00CB551B">
        <w:rPr>
          <w:rFonts w:eastAsia="Adobe Kaiti Std R"/>
        </w:rPr>
        <w:t>. International Journal of Electrochemical Science, 5(7), 994-1007.</w:t>
      </w:r>
    </w:p>
    <w:p w14:paraId="18322680"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Sanya, M., Raja, P. B., et al. (2014). </w:t>
      </w:r>
      <w:r w:rsidRPr="00CB551B">
        <w:rPr>
          <w:rStyle w:val="Emphasis"/>
          <w:rFonts w:eastAsia="Adobe Kaiti Std R"/>
          <w:i w:val="0"/>
          <w:iCs w:val="0"/>
        </w:rPr>
        <w:t>Review on Eco-Friendly Corrosion Inhibitors Based on Organic Compounds</w:t>
      </w:r>
      <w:r w:rsidRPr="00CB551B">
        <w:rPr>
          <w:rFonts w:eastAsia="Adobe Kaiti Std R"/>
        </w:rPr>
        <w:t>.</w:t>
      </w:r>
    </w:p>
    <w:p w14:paraId="56FBB632"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Revie, R. W., &amp; Uhlig, H. H. (2008). </w:t>
      </w:r>
      <w:r w:rsidRPr="00CB551B">
        <w:rPr>
          <w:rStyle w:val="Emphasis"/>
          <w:rFonts w:eastAsia="Adobe Kaiti Std R"/>
          <w:i w:val="0"/>
          <w:iCs w:val="0"/>
        </w:rPr>
        <w:t>Corrosion and Corrosion Control: An Introduction to Corrosion Science and Engineering</w:t>
      </w:r>
      <w:r w:rsidRPr="00CB551B">
        <w:rPr>
          <w:rFonts w:eastAsia="Adobe Kaiti Std R"/>
        </w:rPr>
        <w:t>. John Wiley &amp; Sons.</w:t>
      </w:r>
    </w:p>
    <w:p w14:paraId="118970C3"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Onuchukwu, A. I. (1995). </w:t>
      </w:r>
      <w:r w:rsidRPr="00CB551B">
        <w:rPr>
          <w:rStyle w:val="Emphasis"/>
          <w:rFonts w:eastAsia="Adobe Kaiti Std R"/>
          <w:i w:val="0"/>
          <w:iCs w:val="0"/>
        </w:rPr>
        <w:t>Corrosion of Mild Steel in Agro Fluids</w:t>
      </w:r>
      <w:r w:rsidRPr="00CB551B">
        <w:rPr>
          <w:rFonts w:eastAsia="Adobe Kaiti Std R"/>
        </w:rPr>
        <w:t>.</w:t>
      </w:r>
    </w:p>
    <w:p w14:paraId="60B79F16"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Okafor, P. C., et al. (2008). </w:t>
      </w:r>
      <w:r w:rsidRPr="00CB551B">
        <w:rPr>
          <w:rStyle w:val="Emphasis"/>
          <w:rFonts w:eastAsia="Adobe Kaiti Std R"/>
          <w:i w:val="0"/>
          <w:iCs w:val="0"/>
        </w:rPr>
        <w:t>Inhibitive Action of Carica Papaya Extracts on the Corrosion of Mild Steel in Acidic Medium</w:t>
      </w:r>
      <w:r w:rsidRPr="00CB551B">
        <w:rPr>
          <w:rFonts w:eastAsia="Adobe Kaiti Std R"/>
        </w:rPr>
        <w:t>.</w:t>
      </w:r>
    </w:p>
    <w:p w14:paraId="7F5EFC4F"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Odoemelam, S. A., et al. (2009). </w:t>
      </w:r>
      <w:r w:rsidRPr="00CB551B">
        <w:rPr>
          <w:rStyle w:val="Emphasis"/>
          <w:rFonts w:eastAsia="Adobe Kaiti Std R"/>
          <w:i w:val="0"/>
          <w:iCs w:val="0"/>
        </w:rPr>
        <w:t>Corrosion Behavior of Mild Steel in Cassava Juice and its Inhibition using Extracts from Natural Sources</w:t>
      </w:r>
      <w:r w:rsidRPr="00CB551B">
        <w:rPr>
          <w:rFonts w:eastAsia="Adobe Kaiti Std R"/>
        </w:rPr>
        <w:t>.</w:t>
      </w:r>
    </w:p>
    <w:p w14:paraId="7A02636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Bundy, F. P., &amp; Luedemann, H. D. (1989). </w:t>
      </w:r>
      <w:r w:rsidRPr="00CB551B">
        <w:rPr>
          <w:rStyle w:val="Emphasis"/>
          <w:rFonts w:eastAsia="Adobe Kaiti Std R"/>
          <w:i w:val="0"/>
          <w:iCs w:val="0"/>
        </w:rPr>
        <w:t>Effect of High Pressure and Temperature on Corrosion Rate</w:t>
      </w:r>
      <w:r w:rsidRPr="00CB551B">
        <w:rPr>
          <w:rFonts w:eastAsia="Adobe Kaiti Std R"/>
        </w:rPr>
        <w:t>.</w:t>
      </w:r>
    </w:p>
    <w:p w14:paraId="48AD28D6"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Llewelyn, D. (1958). </w:t>
      </w:r>
      <w:r w:rsidRPr="00CB551B">
        <w:rPr>
          <w:rStyle w:val="Emphasis"/>
          <w:rFonts w:eastAsia="Adobe Kaiti Std R"/>
          <w:i w:val="0"/>
          <w:iCs w:val="0"/>
        </w:rPr>
        <w:t>Oxide Film Formation and Corrosion of Metals</w:t>
      </w:r>
      <w:r w:rsidRPr="00CB551B">
        <w:rPr>
          <w:rFonts w:eastAsia="Adobe Kaiti Std R"/>
        </w:rPr>
        <w:t>.</w:t>
      </w:r>
    </w:p>
    <w:p w14:paraId="3604644C"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White, R. A. (1992). </w:t>
      </w:r>
      <w:r w:rsidRPr="00CB551B">
        <w:rPr>
          <w:rStyle w:val="Emphasis"/>
          <w:rFonts w:eastAsia="Adobe Kaiti Std R"/>
          <w:i w:val="0"/>
          <w:iCs w:val="0"/>
        </w:rPr>
        <w:t>Atmospheric Corrosion of Iron and Steel</w:t>
      </w:r>
      <w:r w:rsidRPr="00CB551B">
        <w:rPr>
          <w:rFonts w:eastAsia="Adobe Kaiti Std R"/>
        </w:rPr>
        <w:t>.</w:t>
      </w:r>
    </w:p>
    <w:p w14:paraId="6188872E"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Mardhiah, S., et al. (2014). </w:t>
      </w:r>
      <w:r w:rsidRPr="00CB551B">
        <w:rPr>
          <w:rStyle w:val="Emphasis"/>
          <w:rFonts w:eastAsia="Adobe Kaiti Std R"/>
          <w:i w:val="0"/>
          <w:iCs w:val="0"/>
        </w:rPr>
        <w:t>Corrosion Behavior of Mild Steel in Different pH Media</w:t>
      </w:r>
      <w:r w:rsidRPr="00CB551B">
        <w:rPr>
          <w:rFonts w:eastAsia="Adobe Kaiti Std R"/>
        </w:rPr>
        <w:t>.</w:t>
      </w:r>
    </w:p>
    <w:p w14:paraId="4DB6EC2B"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Fouda, A. S., et al. (2009). </w:t>
      </w:r>
      <w:r w:rsidRPr="00CB551B">
        <w:rPr>
          <w:rStyle w:val="Emphasis"/>
          <w:rFonts w:eastAsia="Adobe Kaiti Std R"/>
          <w:i w:val="0"/>
          <w:iCs w:val="0"/>
        </w:rPr>
        <w:t>Corrosion Inhibition of Mild Steel Using Some Organic Compounds as Corrosion Inhibitors</w:t>
      </w:r>
      <w:r w:rsidRPr="00CB551B">
        <w:rPr>
          <w:rFonts w:eastAsia="Adobe Kaiti Std R"/>
        </w:rPr>
        <w:t>.</w:t>
      </w:r>
    </w:p>
    <w:p w14:paraId="7D8EFC2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Umoren, S. A., et al. (2006). </w:t>
      </w:r>
      <w:r w:rsidRPr="00CB551B">
        <w:rPr>
          <w:rStyle w:val="Emphasis"/>
          <w:rFonts w:eastAsia="Adobe Kaiti Std R"/>
          <w:i w:val="0"/>
          <w:iCs w:val="0"/>
        </w:rPr>
        <w:t>Corrosion Inhibition of Mild Steel by Gum Arabic in Alkaline Medium</w:t>
      </w:r>
      <w:r w:rsidRPr="00CB551B">
        <w:rPr>
          <w:rFonts w:eastAsia="Adobe Kaiti Std R"/>
        </w:rPr>
        <w:t>.</w:t>
      </w:r>
    </w:p>
    <w:p w14:paraId="716BFF11"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Schmuki, P., et al. (1993). </w:t>
      </w:r>
      <w:r w:rsidRPr="00CB551B">
        <w:rPr>
          <w:rStyle w:val="Emphasis"/>
          <w:rFonts w:eastAsia="Adobe Kaiti Std R"/>
          <w:i w:val="0"/>
          <w:iCs w:val="0"/>
        </w:rPr>
        <w:t>Inhibition Mechanisms of Organic Substances in Metal Corrosion</w:t>
      </w:r>
      <w:r w:rsidRPr="00CB551B">
        <w:rPr>
          <w:rFonts w:eastAsia="Adobe Kaiti Std R"/>
        </w:rPr>
        <w:t>.</w:t>
      </w:r>
    </w:p>
    <w:p w14:paraId="5725111B"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Quraishi, M. A., &amp; Sardar, R. (2002). </w:t>
      </w:r>
      <w:r w:rsidRPr="00CB551B">
        <w:rPr>
          <w:rStyle w:val="Emphasis"/>
          <w:rFonts w:eastAsia="Adobe Kaiti Std R"/>
          <w:i w:val="0"/>
          <w:iCs w:val="0"/>
        </w:rPr>
        <w:t>Amino Acids as Corrosion Inhibitors for Mild Steel in Acidic Medium</w:t>
      </w:r>
      <w:r w:rsidRPr="00CB551B">
        <w:rPr>
          <w:rFonts w:eastAsia="Adobe Kaiti Std R"/>
        </w:rPr>
        <w:t>.</w:t>
      </w:r>
    </w:p>
    <w:p w14:paraId="440E223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lastRenderedPageBreak/>
        <w:t xml:space="preserve">Patel, N. S., &amp; Jauhari, P. (2011). </w:t>
      </w:r>
      <w:r w:rsidRPr="00CB551B">
        <w:rPr>
          <w:rStyle w:val="Emphasis"/>
          <w:rFonts w:eastAsia="Adobe Kaiti Std R"/>
          <w:i w:val="0"/>
          <w:iCs w:val="0"/>
        </w:rPr>
        <w:t>Inhibitive Action of Natural Amino Acids on Corrosion of Mild Steel</w:t>
      </w:r>
      <w:r w:rsidRPr="00CB551B">
        <w:rPr>
          <w:rFonts w:eastAsia="Adobe Kaiti Std R"/>
        </w:rPr>
        <w:t>.</w:t>
      </w:r>
    </w:p>
    <w:p w14:paraId="6D442113"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Singh, A., et al. (2021). </w:t>
      </w:r>
      <w:r w:rsidRPr="00CB551B">
        <w:rPr>
          <w:rStyle w:val="Emphasis"/>
          <w:rFonts w:eastAsia="Adobe Kaiti Std R"/>
          <w:i w:val="0"/>
          <w:iCs w:val="0"/>
        </w:rPr>
        <w:t>Advances in Organic Corrosion Inhibitors: Molecular Design and Electrochemical Techniques</w:t>
      </w:r>
      <w:r w:rsidRPr="00CB551B">
        <w:rPr>
          <w:rFonts w:eastAsia="Adobe Kaiti Std R"/>
        </w:rPr>
        <w:t>.</w:t>
      </w:r>
    </w:p>
    <w:p w14:paraId="69B5C87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Khaled, K. F. (2008). </w:t>
      </w:r>
      <w:r w:rsidRPr="00CB551B">
        <w:rPr>
          <w:rStyle w:val="Emphasis"/>
          <w:rFonts w:eastAsia="Adobe Kaiti Std R"/>
          <w:i w:val="0"/>
          <w:iCs w:val="0"/>
        </w:rPr>
        <w:t>New Insights into the Inhibition Mechanism of Mild Steel Corrosion by Organic Inhibitors in Neutral Solutions</w:t>
      </w:r>
      <w:r w:rsidRPr="00CB551B">
        <w:rPr>
          <w:rFonts w:eastAsia="Adobe Kaiti Std R"/>
        </w:rPr>
        <w:t>.</w:t>
      </w:r>
    </w:p>
    <w:p w14:paraId="7DD8731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Hamadi, L., et al. (2018). </w:t>
      </w:r>
      <w:r w:rsidRPr="00CB551B">
        <w:rPr>
          <w:rStyle w:val="Emphasis"/>
          <w:rFonts w:eastAsia="Adobe Kaiti Std R"/>
          <w:i w:val="0"/>
          <w:iCs w:val="0"/>
        </w:rPr>
        <w:t>Corrosion Inhibition of Steel in Acidic Media by Organic Compounds: A Review</w:t>
      </w:r>
      <w:r w:rsidRPr="00CB551B">
        <w:rPr>
          <w:rFonts w:eastAsia="Adobe Kaiti Std R"/>
        </w:rPr>
        <w:t>.</w:t>
      </w:r>
    </w:p>
    <w:p w14:paraId="73C42ED7"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Ebenso, E. E., et al. (2010). </w:t>
      </w:r>
      <w:r w:rsidRPr="00CB551B">
        <w:rPr>
          <w:rStyle w:val="Emphasis"/>
          <w:rFonts w:eastAsia="Adobe Kaiti Std R"/>
          <w:i w:val="0"/>
          <w:iCs w:val="0"/>
        </w:rPr>
        <w:t>Corrosion Inhibition by Eco-Friendly Organic Compounds: A Review</w:t>
      </w:r>
      <w:r w:rsidRPr="00CB551B">
        <w:rPr>
          <w:rFonts w:eastAsia="Adobe Kaiti Std R"/>
        </w:rPr>
        <w:t>.</w:t>
      </w:r>
    </w:p>
    <w:p w14:paraId="4845E71D" w14:textId="77777777" w:rsidR="0012246C" w:rsidRPr="00CB551B" w:rsidRDefault="0012246C" w:rsidP="00CB551B">
      <w:pPr>
        <w:pStyle w:val="NormalWeb"/>
        <w:spacing w:before="0" w:beforeAutospacing="0" w:after="0" w:afterAutospacing="0" w:line="360" w:lineRule="auto"/>
        <w:ind w:left="360"/>
        <w:rPr>
          <w:rFonts w:eastAsia="Adobe Kaiti Std R"/>
        </w:rPr>
      </w:pPr>
      <w:r w:rsidRPr="00CB551B">
        <w:rPr>
          <w:rFonts w:eastAsia="Adobe Kaiti Std R"/>
        </w:rPr>
        <w:t xml:space="preserve">McGraw-Hill. (2000). </w:t>
      </w:r>
      <w:r w:rsidRPr="00CB551B">
        <w:rPr>
          <w:rStyle w:val="Emphasis"/>
          <w:rFonts w:eastAsia="Adobe Kaiti Std R"/>
          <w:i w:val="0"/>
          <w:iCs w:val="0"/>
        </w:rPr>
        <w:t>Corrosion Engineering Handbook</w:t>
      </w:r>
      <w:r w:rsidRPr="00CB551B">
        <w:rPr>
          <w:rFonts w:eastAsia="Adobe Kaiti Std R"/>
        </w:rPr>
        <w:t>.</w:t>
      </w:r>
    </w:p>
    <w:p w14:paraId="0410004D" w14:textId="7BEFA4C0"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Popoola, L. T., Grema, A. S., Latinwo, G. K., Gutti, B., &amp; Balogun, A. S. (2013). </w:t>
      </w:r>
      <w:r w:rsidRPr="00CB551B">
        <w:rPr>
          <w:rStyle w:val="Emphasis"/>
          <w:rFonts w:eastAsia="Adobe Kaiti Std R"/>
          <w:i w:val="0"/>
          <w:iCs w:val="0"/>
        </w:rPr>
        <w:t>Corrosion problems during oil and gas production and its mitigation</w:t>
      </w:r>
      <w:r w:rsidRPr="00CB551B">
        <w:rPr>
          <w:rFonts w:eastAsia="Adobe Kaiti Std R"/>
        </w:rPr>
        <w:t>. International Journal of Industrial Chemistry, 4(1), 1</w:t>
      </w:r>
      <w:r w:rsidR="005A17C1" w:rsidRPr="00CB551B">
        <w:rPr>
          <w:rFonts w:eastAsia="Adobe Kaiti Std R"/>
        </w:rPr>
        <w:t>,</w:t>
      </w:r>
      <w:r w:rsidRPr="00CB551B">
        <w:rPr>
          <w:rFonts w:eastAsia="Adobe Kaiti Std R"/>
        </w:rPr>
        <w:t>15.</w:t>
      </w:r>
    </w:p>
    <w:p w14:paraId="74E838CD" w14:textId="21397005"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Verma, C., Quraishi, M. A., &amp; Mukherjee, A. K. (2015). </w:t>
      </w:r>
      <w:r w:rsidRPr="00CB551B">
        <w:rPr>
          <w:rStyle w:val="Emphasis"/>
          <w:rFonts w:eastAsia="Adobe Kaiti Std R"/>
          <w:i w:val="0"/>
          <w:iCs w:val="0"/>
        </w:rPr>
        <w:t>A review on green corrosion inhibitors for mild steel in hydrochloric acid</w:t>
      </w:r>
      <w:r w:rsidRPr="00CB551B">
        <w:rPr>
          <w:rFonts w:eastAsia="Adobe Kaiti Std R"/>
        </w:rPr>
        <w:t>. Journal of Materials and Environmental Science, 6(3), 775</w:t>
      </w:r>
      <w:r w:rsidR="005A17C1" w:rsidRPr="00CB551B">
        <w:rPr>
          <w:rFonts w:eastAsia="Adobe Kaiti Std R"/>
        </w:rPr>
        <w:t>,</w:t>
      </w:r>
      <w:r w:rsidRPr="00CB551B">
        <w:rPr>
          <w:rFonts w:eastAsia="Adobe Kaiti Std R"/>
        </w:rPr>
        <w:t>790.</w:t>
      </w:r>
    </w:p>
    <w:p w14:paraId="0BD7FE79" w14:textId="51832BC2"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Solomon, M. M., Umoren, S. A., &amp; Ebenso, E. E. (2018). </w:t>
      </w:r>
      <w:r w:rsidRPr="00CB551B">
        <w:rPr>
          <w:rStyle w:val="Emphasis"/>
          <w:rFonts w:eastAsia="Adobe Kaiti Std R"/>
          <w:i w:val="0"/>
          <w:iCs w:val="0"/>
        </w:rPr>
        <w:t>Eco-friendly corrosion inhibitors: Adsorption and thermodynamic characteristics of amino acids on mild steel in acidic media</w:t>
      </w:r>
      <w:r w:rsidRPr="00CB551B">
        <w:rPr>
          <w:rFonts w:eastAsia="Adobe Kaiti Std R"/>
        </w:rPr>
        <w:t>. Journal of Molecular Liquids, 254, 72</w:t>
      </w:r>
      <w:r w:rsidR="005A17C1" w:rsidRPr="00CB551B">
        <w:rPr>
          <w:rFonts w:eastAsia="Adobe Kaiti Std R"/>
        </w:rPr>
        <w:t>,</w:t>
      </w:r>
      <w:r w:rsidRPr="00CB551B">
        <w:rPr>
          <w:rFonts w:eastAsia="Adobe Kaiti Std R"/>
        </w:rPr>
        <w:t>88.</w:t>
      </w:r>
    </w:p>
    <w:p w14:paraId="784A0DF1" w14:textId="19BB4345"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Loto, C. A. (2017). </w:t>
      </w:r>
      <w:r w:rsidRPr="00CB551B">
        <w:rPr>
          <w:rStyle w:val="Emphasis"/>
          <w:rFonts w:eastAsia="Adobe Kaiti Std R"/>
          <w:i w:val="0"/>
          <w:iCs w:val="0"/>
        </w:rPr>
        <w:t>Inhibition effect of amino acids on the corrosion behavior of mild steel in acid media – A review</w:t>
      </w:r>
      <w:r w:rsidRPr="00CB551B">
        <w:rPr>
          <w:rFonts w:eastAsia="Adobe Kaiti Std R"/>
        </w:rPr>
        <w:t>. Cogent Engineering, 4(1), 1</w:t>
      </w:r>
      <w:r w:rsidR="005A17C1" w:rsidRPr="00CB551B">
        <w:rPr>
          <w:rFonts w:eastAsia="Adobe Kaiti Std R"/>
        </w:rPr>
        <w:t>,</w:t>
      </w:r>
      <w:r w:rsidRPr="00CB551B">
        <w:rPr>
          <w:rFonts w:eastAsia="Adobe Kaiti Std R"/>
        </w:rPr>
        <w:t>17.</w:t>
      </w:r>
    </w:p>
    <w:p w14:paraId="4C05DA46"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Rani, B. E. A., &amp; Basu, B. B. J. (2012). </w:t>
      </w:r>
      <w:r w:rsidRPr="00CB551B">
        <w:rPr>
          <w:rStyle w:val="Emphasis"/>
          <w:rFonts w:eastAsia="Adobe Kaiti Std R"/>
          <w:i w:val="0"/>
          <w:iCs w:val="0"/>
        </w:rPr>
        <w:t>Green inhibitors for corrosion protection of metals and alloys: An overview</w:t>
      </w:r>
      <w:r w:rsidRPr="00CB551B">
        <w:rPr>
          <w:rFonts w:eastAsia="Adobe Kaiti Std R"/>
        </w:rPr>
        <w:t>. International Journal of Corrosion, 2012.</w:t>
      </w:r>
    </w:p>
    <w:p w14:paraId="179395DC"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Zhang, D. Q., Gao, L. X., &amp; Zhou, G. D. (2004). </w:t>
      </w:r>
      <w:r w:rsidRPr="00CB551B">
        <w:rPr>
          <w:rStyle w:val="Emphasis"/>
          <w:rFonts w:eastAsia="Adobe Kaiti Std R"/>
          <w:i w:val="0"/>
          <w:iCs w:val="0"/>
        </w:rPr>
        <w:t>Effect of methionine on the corrosion inhibition of mild steel in sulfuric acid solution</w:t>
      </w:r>
      <w:r w:rsidRPr="00CB551B">
        <w:rPr>
          <w:rFonts w:eastAsia="Adobe Kaiti Std R"/>
        </w:rPr>
        <w:t>. Materials Chemistry and Physics, 93(2-3), 217-223.</w:t>
      </w:r>
    </w:p>
    <w:p w14:paraId="13E8D804" w14:textId="77777777" w:rsidR="0012246C" w:rsidRPr="00CB551B" w:rsidRDefault="0012246C" w:rsidP="00CB551B">
      <w:pPr>
        <w:pStyle w:val="NormalWeb"/>
        <w:spacing w:before="0" w:beforeAutospacing="0" w:after="0" w:afterAutospacing="0" w:line="360" w:lineRule="auto"/>
        <w:ind w:left="900" w:hanging="540"/>
        <w:rPr>
          <w:rFonts w:eastAsia="Adobe Kaiti Std R"/>
        </w:rPr>
      </w:pPr>
      <w:r w:rsidRPr="00CB551B">
        <w:rPr>
          <w:rFonts w:eastAsia="Adobe Kaiti Std R"/>
        </w:rPr>
        <w:t xml:space="preserve">ASTM G1-03 (2011). </w:t>
      </w:r>
      <w:r w:rsidRPr="00CB551B">
        <w:rPr>
          <w:rStyle w:val="Emphasis"/>
          <w:rFonts w:eastAsia="Adobe Kaiti Std R"/>
          <w:i w:val="0"/>
          <w:iCs w:val="0"/>
        </w:rPr>
        <w:t>Standard Practice for Preparing, Cleaning, and Evaluating Corrosion Test Specimens</w:t>
      </w:r>
      <w:r w:rsidRPr="00CB551B">
        <w:rPr>
          <w:rFonts w:eastAsia="Adobe Kaiti Std R"/>
        </w:rPr>
        <w:t>. ASTM International.</w:t>
      </w:r>
    </w:p>
    <w:bookmarkEnd w:id="1"/>
    <w:p w14:paraId="5A807231" w14:textId="77777777" w:rsidR="0012246C" w:rsidRPr="00CB551B" w:rsidRDefault="0012246C" w:rsidP="00CB551B">
      <w:pPr>
        <w:tabs>
          <w:tab w:val="left" w:pos="1031"/>
        </w:tabs>
        <w:spacing w:line="360" w:lineRule="auto"/>
        <w:rPr>
          <w:rFonts w:ascii="Times New Roman" w:eastAsia="Adobe Kaiti Std R" w:hAnsi="Times New Roman" w:cs="Times New Roman"/>
          <w:color w:val="000000" w:themeColor="text1"/>
          <w:sz w:val="24"/>
          <w:szCs w:val="24"/>
        </w:rPr>
      </w:pPr>
    </w:p>
    <w:sectPr w:rsidR="0012246C" w:rsidRPr="00CB551B" w:rsidSect="00D63FC2">
      <w:footerReference w:type="default" r:id="rId11"/>
      <w:pgSz w:w="12240" w:h="15840"/>
      <w:pgMar w:top="135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C0489" w14:textId="77777777" w:rsidR="00520DE2" w:rsidRDefault="00520DE2" w:rsidP="00E37E4A">
      <w:pPr>
        <w:spacing w:after="0" w:line="240" w:lineRule="auto"/>
      </w:pPr>
      <w:r>
        <w:separator/>
      </w:r>
    </w:p>
  </w:endnote>
  <w:endnote w:type="continuationSeparator" w:id="0">
    <w:p w14:paraId="1CC15B6C" w14:textId="77777777" w:rsidR="00520DE2" w:rsidRDefault="00520DE2" w:rsidP="00E3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338791"/>
      <w:docPartObj>
        <w:docPartGallery w:val="Page Numbers (Bottom of Page)"/>
        <w:docPartUnique/>
      </w:docPartObj>
    </w:sdtPr>
    <w:sdtEndPr>
      <w:rPr>
        <w:noProof/>
      </w:rPr>
    </w:sdtEndPr>
    <w:sdtContent>
      <w:p w14:paraId="064A1B2F" w14:textId="2B46E465" w:rsidR="00D63FC2" w:rsidRDefault="00D63FC2">
        <w:pPr>
          <w:pStyle w:val="Footer"/>
          <w:jc w:val="center"/>
        </w:pPr>
        <w:r>
          <w:fldChar w:fldCharType="begin"/>
        </w:r>
        <w:r>
          <w:instrText xml:space="preserve"> PAGE   \* MERGEFORMAT </w:instrText>
        </w:r>
        <w:r>
          <w:fldChar w:fldCharType="separate"/>
        </w:r>
        <w:r w:rsidR="006722D0">
          <w:rPr>
            <w:noProof/>
          </w:rPr>
          <w:t>vi</w:t>
        </w:r>
        <w:r>
          <w:rPr>
            <w:noProof/>
          </w:rPr>
          <w:fldChar w:fldCharType="end"/>
        </w:r>
      </w:p>
    </w:sdtContent>
  </w:sdt>
  <w:p w14:paraId="50FFE06F" w14:textId="77777777" w:rsidR="009F674E" w:rsidRDefault="009F6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135245"/>
      <w:docPartObj>
        <w:docPartGallery w:val="Page Numbers (Bottom of Page)"/>
        <w:docPartUnique/>
      </w:docPartObj>
    </w:sdtPr>
    <w:sdtEndPr>
      <w:rPr>
        <w:noProof/>
      </w:rPr>
    </w:sdtEndPr>
    <w:sdtContent>
      <w:p w14:paraId="6FF60971" w14:textId="2A7BF0C6" w:rsidR="00D63FC2" w:rsidRDefault="00D63FC2">
        <w:pPr>
          <w:pStyle w:val="Footer"/>
          <w:jc w:val="center"/>
        </w:pPr>
        <w:r>
          <w:fldChar w:fldCharType="begin"/>
        </w:r>
        <w:r>
          <w:instrText xml:space="preserve"> PAGE   \* MERGEFORMAT </w:instrText>
        </w:r>
        <w:r>
          <w:fldChar w:fldCharType="separate"/>
        </w:r>
        <w:r w:rsidR="006722D0">
          <w:rPr>
            <w:noProof/>
          </w:rPr>
          <w:t>1</w:t>
        </w:r>
        <w:r>
          <w:rPr>
            <w:noProof/>
          </w:rPr>
          <w:fldChar w:fldCharType="end"/>
        </w:r>
      </w:p>
    </w:sdtContent>
  </w:sdt>
  <w:p w14:paraId="41546109" w14:textId="77777777" w:rsidR="009F674E" w:rsidRDefault="009F6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E9A2" w14:textId="77777777" w:rsidR="00520DE2" w:rsidRDefault="00520DE2" w:rsidP="00E37E4A">
      <w:pPr>
        <w:spacing w:after="0" w:line="240" w:lineRule="auto"/>
      </w:pPr>
      <w:r>
        <w:separator/>
      </w:r>
    </w:p>
  </w:footnote>
  <w:footnote w:type="continuationSeparator" w:id="0">
    <w:p w14:paraId="1A893BEA" w14:textId="77777777" w:rsidR="00520DE2" w:rsidRDefault="00520DE2" w:rsidP="00E37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FA3"/>
    <w:multiLevelType w:val="multilevel"/>
    <w:tmpl w:val="5EEABF8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46445"/>
    <w:multiLevelType w:val="multilevel"/>
    <w:tmpl w:val="B8D2C39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C61DD"/>
    <w:multiLevelType w:val="multilevel"/>
    <w:tmpl w:val="27B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769A0"/>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E5D54"/>
    <w:multiLevelType w:val="multilevel"/>
    <w:tmpl w:val="65F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4B6DA5"/>
    <w:multiLevelType w:val="hybridMultilevel"/>
    <w:tmpl w:val="526ED8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73277"/>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92A54"/>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55A67"/>
    <w:multiLevelType w:val="multilevel"/>
    <w:tmpl w:val="B00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C0B2B"/>
    <w:multiLevelType w:val="multilevel"/>
    <w:tmpl w:val="39B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972E6"/>
    <w:multiLevelType w:val="hybridMultilevel"/>
    <w:tmpl w:val="61C428AA"/>
    <w:lvl w:ilvl="0" w:tplc="107E3882">
      <w:start w:val="2"/>
      <w:numFmt w:val="bullet"/>
      <w:lvlText w:val="-"/>
      <w:lvlJc w:val="left"/>
      <w:pPr>
        <w:ind w:left="1575" w:hanging="360"/>
      </w:pPr>
      <w:rPr>
        <w:rFonts w:ascii="Calibri" w:eastAsiaTheme="minorEastAsia" w:hAnsi="Calibri" w:cs="Calibri"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4B7F27"/>
    <w:multiLevelType w:val="hybridMultilevel"/>
    <w:tmpl w:val="458A4662"/>
    <w:lvl w:ilvl="0" w:tplc="FFFFFFFF">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B5F3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A6B78"/>
    <w:multiLevelType w:val="hybridMultilevel"/>
    <w:tmpl w:val="56A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1D7A7C"/>
    <w:multiLevelType w:val="multilevel"/>
    <w:tmpl w:val="66A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456AF4"/>
    <w:multiLevelType w:val="hybridMultilevel"/>
    <w:tmpl w:val="85462C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C49AF"/>
    <w:multiLevelType w:val="hybridMultilevel"/>
    <w:tmpl w:val="B06247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04D57"/>
    <w:multiLevelType w:val="multilevel"/>
    <w:tmpl w:val="AA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EC38EF"/>
    <w:multiLevelType w:val="hybridMultilevel"/>
    <w:tmpl w:val="3E20B5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4260D"/>
    <w:multiLevelType w:val="multilevel"/>
    <w:tmpl w:val="30126DB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D610D3"/>
    <w:multiLevelType w:val="hybridMultilevel"/>
    <w:tmpl w:val="A058CD84"/>
    <w:lvl w:ilvl="0" w:tplc="FFFFFFFF">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F917A8"/>
    <w:multiLevelType w:val="hybridMultilevel"/>
    <w:tmpl w:val="5358BA3C"/>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690A6B"/>
    <w:multiLevelType w:val="multilevel"/>
    <w:tmpl w:val="95A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4135BB"/>
    <w:multiLevelType w:val="hybridMultilevel"/>
    <w:tmpl w:val="0BBC7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19"/>
  </w:num>
  <w:num w:numId="3">
    <w:abstractNumId w:val="18"/>
  </w:num>
  <w:num w:numId="4">
    <w:abstractNumId w:val="14"/>
  </w:num>
  <w:num w:numId="5">
    <w:abstractNumId w:val="6"/>
  </w:num>
  <w:num w:numId="6">
    <w:abstractNumId w:val="4"/>
  </w:num>
  <w:num w:numId="7">
    <w:abstractNumId w:val="24"/>
  </w:num>
  <w:num w:numId="8">
    <w:abstractNumId w:val="25"/>
  </w:num>
  <w:num w:numId="9">
    <w:abstractNumId w:val="9"/>
  </w:num>
  <w:num w:numId="10">
    <w:abstractNumId w:val="23"/>
  </w:num>
  <w:num w:numId="11">
    <w:abstractNumId w:val="13"/>
  </w:num>
  <w:num w:numId="12">
    <w:abstractNumId w:val="22"/>
  </w:num>
  <w:num w:numId="13">
    <w:abstractNumId w:val="1"/>
  </w:num>
  <w:num w:numId="14">
    <w:abstractNumId w:val="0"/>
  </w:num>
  <w:num w:numId="15">
    <w:abstractNumId w:val="10"/>
  </w:num>
  <w:num w:numId="16">
    <w:abstractNumId w:val="26"/>
  </w:num>
  <w:num w:numId="17">
    <w:abstractNumId w:val="5"/>
  </w:num>
  <w:num w:numId="18">
    <w:abstractNumId w:val="17"/>
  </w:num>
  <w:num w:numId="19">
    <w:abstractNumId w:val="11"/>
  </w:num>
  <w:num w:numId="20">
    <w:abstractNumId w:val="2"/>
  </w:num>
  <w:num w:numId="21">
    <w:abstractNumId w:val="20"/>
  </w:num>
  <w:num w:numId="22">
    <w:abstractNumId w:val="3"/>
  </w:num>
  <w:num w:numId="23">
    <w:abstractNumId w:val="8"/>
  </w:num>
  <w:num w:numId="24">
    <w:abstractNumId w:val="15"/>
  </w:num>
  <w:num w:numId="25">
    <w:abstractNumId w:val="27"/>
  </w:num>
  <w:num w:numId="26">
    <w:abstractNumId w:val="7"/>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32"/>
    <w:rsid w:val="00005218"/>
    <w:rsid w:val="000073C1"/>
    <w:rsid w:val="00013796"/>
    <w:rsid w:val="00014BF3"/>
    <w:rsid w:val="00052695"/>
    <w:rsid w:val="0006197B"/>
    <w:rsid w:val="00064AFA"/>
    <w:rsid w:val="00071164"/>
    <w:rsid w:val="00071AA2"/>
    <w:rsid w:val="000936C0"/>
    <w:rsid w:val="000A0F43"/>
    <w:rsid w:val="000C42FE"/>
    <w:rsid w:val="000C5FDD"/>
    <w:rsid w:val="000C64CD"/>
    <w:rsid w:val="000E180B"/>
    <w:rsid w:val="000F2EC6"/>
    <w:rsid w:val="000F3A23"/>
    <w:rsid w:val="000F6AD7"/>
    <w:rsid w:val="00100571"/>
    <w:rsid w:val="001071EF"/>
    <w:rsid w:val="00121CD9"/>
    <w:rsid w:val="0012246C"/>
    <w:rsid w:val="00134696"/>
    <w:rsid w:val="0014733E"/>
    <w:rsid w:val="00150F58"/>
    <w:rsid w:val="00167297"/>
    <w:rsid w:val="0017450E"/>
    <w:rsid w:val="00182BDD"/>
    <w:rsid w:val="0019186C"/>
    <w:rsid w:val="001A1AEE"/>
    <w:rsid w:val="001B2583"/>
    <w:rsid w:val="001C6831"/>
    <w:rsid w:val="001C780A"/>
    <w:rsid w:val="001D5139"/>
    <w:rsid w:val="001D6A4B"/>
    <w:rsid w:val="001D7676"/>
    <w:rsid w:val="001E7781"/>
    <w:rsid w:val="001F2DC0"/>
    <w:rsid w:val="00215522"/>
    <w:rsid w:val="00224062"/>
    <w:rsid w:val="00231BBA"/>
    <w:rsid w:val="00231BD5"/>
    <w:rsid w:val="00240D97"/>
    <w:rsid w:val="00247032"/>
    <w:rsid w:val="00256321"/>
    <w:rsid w:val="002670F0"/>
    <w:rsid w:val="00275433"/>
    <w:rsid w:val="00284823"/>
    <w:rsid w:val="002939B8"/>
    <w:rsid w:val="002C42F1"/>
    <w:rsid w:val="002D05A4"/>
    <w:rsid w:val="002E0BD6"/>
    <w:rsid w:val="002E6268"/>
    <w:rsid w:val="002F2A68"/>
    <w:rsid w:val="003004FD"/>
    <w:rsid w:val="0030150F"/>
    <w:rsid w:val="00301CF6"/>
    <w:rsid w:val="00305B8B"/>
    <w:rsid w:val="003166D3"/>
    <w:rsid w:val="0032617D"/>
    <w:rsid w:val="0035024A"/>
    <w:rsid w:val="00364FBA"/>
    <w:rsid w:val="00374B3F"/>
    <w:rsid w:val="00376E50"/>
    <w:rsid w:val="00382C55"/>
    <w:rsid w:val="00391BE1"/>
    <w:rsid w:val="003A1E53"/>
    <w:rsid w:val="003B2810"/>
    <w:rsid w:val="003C24BA"/>
    <w:rsid w:val="003C2D1D"/>
    <w:rsid w:val="003C375E"/>
    <w:rsid w:val="003C393C"/>
    <w:rsid w:val="003C3BDE"/>
    <w:rsid w:val="003C3D4E"/>
    <w:rsid w:val="003C746C"/>
    <w:rsid w:val="003D4839"/>
    <w:rsid w:val="003D5E49"/>
    <w:rsid w:val="003E1132"/>
    <w:rsid w:val="003E2A05"/>
    <w:rsid w:val="003E3710"/>
    <w:rsid w:val="003E3828"/>
    <w:rsid w:val="003E46D6"/>
    <w:rsid w:val="003E4BAA"/>
    <w:rsid w:val="003F1FE8"/>
    <w:rsid w:val="004002E3"/>
    <w:rsid w:val="004052A9"/>
    <w:rsid w:val="0041047B"/>
    <w:rsid w:val="004135F6"/>
    <w:rsid w:val="00444A38"/>
    <w:rsid w:val="00453F9D"/>
    <w:rsid w:val="00454832"/>
    <w:rsid w:val="00474B8C"/>
    <w:rsid w:val="00497749"/>
    <w:rsid w:val="004B2C71"/>
    <w:rsid w:val="004B3A06"/>
    <w:rsid w:val="004B64AB"/>
    <w:rsid w:val="004B7909"/>
    <w:rsid w:val="004E7ECB"/>
    <w:rsid w:val="00513291"/>
    <w:rsid w:val="00520DE2"/>
    <w:rsid w:val="00524AE3"/>
    <w:rsid w:val="00530FF2"/>
    <w:rsid w:val="005323ED"/>
    <w:rsid w:val="00535453"/>
    <w:rsid w:val="00551ADF"/>
    <w:rsid w:val="00591D34"/>
    <w:rsid w:val="005939B1"/>
    <w:rsid w:val="005A17C1"/>
    <w:rsid w:val="005A6C2F"/>
    <w:rsid w:val="005B0A87"/>
    <w:rsid w:val="005C0665"/>
    <w:rsid w:val="005C136D"/>
    <w:rsid w:val="005C4BB2"/>
    <w:rsid w:val="005E78D6"/>
    <w:rsid w:val="005F4A60"/>
    <w:rsid w:val="006226B0"/>
    <w:rsid w:val="00635A3E"/>
    <w:rsid w:val="00644DB8"/>
    <w:rsid w:val="006463A8"/>
    <w:rsid w:val="00647FF3"/>
    <w:rsid w:val="00651B19"/>
    <w:rsid w:val="0065257F"/>
    <w:rsid w:val="00655C61"/>
    <w:rsid w:val="0066614D"/>
    <w:rsid w:val="0066701A"/>
    <w:rsid w:val="00670A43"/>
    <w:rsid w:val="006722D0"/>
    <w:rsid w:val="00693EB6"/>
    <w:rsid w:val="006A537A"/>
    <w:rsid w:val="006C49DC"/>
    <w:rsid w:val="006D40BD"/>
    <w:rsid w:val="006D6CFE"/>
    <w:rsid w:val="00711EAD"/>
    <w:rsid w:val="00712D43"/>
    <w:rsid w:val="00712FD3"/>
    <w:rsid w:val="00715649"/>
    <w:rsid w:val="00723F2E"/>
    <w:rsid w:val="00732284"/>
    <w:rsid w:val="0073479D"/>
    <w:rsid w:val="00735579"/>
    <w:rsid w:val="007645C9"/>
    <w:rsid w:val="007714D4"/>
    <w:rsid w:val="007717AC"/>
    <w:rsid w:val="00774FF5"/>
    <w:rsid w:val="00775D78"/>
    <w:rsid w:val="00777884"/>
    <w:rsid w:val="00777C46"/>
    <w:rsid w:val="007801D3"/>
    <w:rsid w:val="00794994"/>
    <w:rsid w:val="00797125"/>
    <w:rsid w:val="007C1FB2"/>
    <w:rsid w:val="007C6891"/>
    <w:rsid w:val="007E3449"/>
    <w:rsid w:val="007E62CE"/>
    <w:rsid w:val="007F2FA4"/>
    <w:rsid w:val="007F6E53"/>
    <w:rsid w:val="008004B1"/>
    <w:rsid w:val="008060C3"/>
    <w:rsid w:val="008539ED"/>
    <w:rsid w:val="00880252"/>
    <w:rsid w:val="00885C74"/>
    <w:rsid w:val="008A7812"/>
    <w:rsid w:val="008B10B9"/>
    <w:rsid w:val="008C7B2C"/>
    <w:rsid w:val="008F6EEC"/>
    <w:rsid w:val="00910F2B"/>
    <w:rsid w:val="009403A8"/>
    <w:rsid w:val="0094464A"/>
    <w:rsid w:val="0094526D"/>
    <w:rsid w:val="00945C98"/>
    <w:rsid w:val="00952527"/>
    <w:rsid w:val="0095559A"/>
    <w:rsid w:val="00956A2A"/>
    <w:rsid w:val="00971A0A"/>
    <w:rsid w:val="00984C93"/>
    <w:rsid w:val="009C5403"/>
    <w:rsid w:val="009C76D8"/>
    <w:rsid w:val="009D1236"/>
    <w:rsid w:val="009D32A5"/>
    <w:rsid w:val="009E366F"/>
    <w:rsid w:val="009F674E"/>
    <w:rsid w:val="00A0404E"/>
    <w:rsid w:val="00A048FE"/>
    <w:rsid w:val="00A22002"/>
    <w:rsid w:val="00A23625"/>
    <w:rsid w:val="00A37B16"/>
    <w:rsid w:val="00A5090D"/>
    <w:rsid w:val="00A64B39"/>
    <w:rsid w:val="00A82FE9"/>
    <w:rsid w:val="00A87767"/>
    <w:rsid w:val="00A916BA"/>
    <w:rsid w:val="00AB6FED"/>
    <w:rsid w:val="00AC66D2"/>
    <w:rsid w:val="00AC6EE2"/>
    <w:rsid w:val="00AD3123"/>
    <w:rsid w:val="00AE0B88"/>
    <w:rsid w:val="00AF5CD2"/>
    <w:rsid w:val="00AF701D"/>
    <w:rsid w:val="00B15B49"/>
    <w:rsid w:val="00B1667E"/>
    <w:rsid w:val="00B2617A"/>
    <w:rsid w:val="00B31364"/>
    <w:rsid w:val="00B34B63"/>
    <w:rsid w:val="00B40F9D"/>
    <w:rsid w:val="00B46C1E"/>
    <w:rsid w:val="00B73F6D"/>
    <w:rsid w:val="00B76672"/>
    <w:rsid w:val="00B835A4"/>
    <w:rsid w:val="00B83CA0"/>
    <w:rsid w:val="00B93170"/>
    <w:rsid w:val="00BA0EE2"/>
    <w:rsid w:val="00BA5366"/>
    <w:rsid w:val="00BB1BC7"/>
    <w:rsid w:val="00BC165B"/>
    <w:rsid w:val="00BC6DFC"/>
    <w:rsid w:val="00BD3A29"/>
    <w:rsid w:val="00BE0401"/>
    <w:rsid w:val="00BE3777"/>
    <w:rsid w:val="00BF3252"/>
    <w:rsid w:val="00C110C7"/>
    <w:rsid w:val="00C12EEA"/>
    <w:rsid w:val="00C147EB"/>
    <w:rsid w:val="00C21666"/>
    <w:rsid w:val="00C2631B"/>
    <w:rsid w:val="00C36BD2"/>
    <w:rsid w:val="00C531E1"/>
    <w:rsid w:val="00C61D11"/>
    <w:rsid w:val="00C66F4C"/>
    <w:rsid w:val="00C70215"/>
    <w:rsid w:val="00C73EC4"/>
    <w:rsid w:val="00C767C1"/>
    <w:rsid w:val="00C85868"/>
    <w:rsid w:val="00C9082D"/>
    <w:rsid w:val="00C91B13"/>
    <w:rsid w:val="00C96439"/>
    <w:rsid w:val="00CB1836"/>
    <w:rsid w:val="00CB3EE2"/>
    <w:rsid w:val="00CB551B"/>
    <w:rsid w:val="00CC43D1"/>
    <w:rsid w:val="00CD170F"/>
    <w:rsid w:val="00CE714C"/>
    <w:rsid w:val="00CF29D0"/>
    <w:rsid w:val="00CF5CBD"/>
    <w:rsid w:val="00D05734"/>
    <w:rsid w:val="00D23EAD"/>
    <w:rsid w:val="00D23ECA"/>
    <w:rsid w:val="00D31743"/>
    <w:rsid w:val="00D45EC6"/>
    <w:rsid w:val="00D4797F"/>
    <w:rsid w:val="00D53B82"/>
    <w:rsid w:val="00D63FC2"/>
    <w:rsid w:val="00D64DD3"/>
    <w:rsid w:val="00D90238"/>
    <w:rsid w:val="00D93750"/>
    <w:rsid w:val="00DA3668"/>
    <w:rsid w:val="00DB4449"/>
    <w:rsid w:val="00DB488B"/>
    <w:rsid w:val="00DC61E4"/>
    <w:rsid w:val="00DD162C"/>
    <w:rsid w:val="00DD5F27"/>
    <w:rsid w:val="00DE087C"/>
    <w:rsid w:val="00DE4E54"/>
    <w:rsid w:val="00DF048E"/>
    <w:rsid w:val="00E14D5D"/>
    <w:rsid w:val="00E15244"/>
    <w:rsid w:val="00E37E4A"/>
    <w:rsid w:val="00E6435A"/>
    <w:rsid w:val="00E732DE"/>
    <w:rsid w:val="00E74156"/>
    <w:rsid w:val="00E74E83"/>
    <w:rsid w:val="00E81F03"/>
    <w:rsid w:val="00E82C43"/>
    <w:rsid w:val="00E9214E"/>
    <w:rsid w:val="00E93E74"/>
    <w:rsid w:val="00EC26C3"/>
    <w:rsid w:val="00ED3F90"/>
    <w:rsid w:val="00ED48E5"/>
    <w:rsid w:val="00EE2F74"/>
    <w:rsid w:val="00EE34B3"/>
    <w:rsid w:val="00EE3571"/>
    <w:rsid w:val="00EF7200"/>
    <w:rsid w:val="00F03311"/>
    <w:rsid w:val="00F11115"/>
    <w:rsid w:val="00F20700"/>
    <w:rsid w:val="00F25AE9"/>
    <w:rsid w:val="00F34C53"/>
    <w:rsid w:val="00F5193D"/>
    <w:rsid w:val="00F54801"/>
    <w:rsid w:val="00F56E75"/>
    <w:rsid w:val="00F5775D"/>
    <w:rsid w:val="00F600A9"/>
    <w:rsid w:val="00F67C05"/>
    <w:rsid w:val="00F77FD3"/>
    <w:rsid w:val="00FA0E2A"/>
    <w:rsid w:val="00FA5678"/>
    <w:rsid w:val="00FB2DFB"/>
    <w:rsid w:val="00FB323D"/>
    <w:rsid w:val="00FC476B"/>
    <w:rsid w:val="00FC4976"/>
    <w:rsid w:val="00FD0975"/>
    <w:rsid w:val="00FE2A6C"/>
    <w:rsid w:val="00FE2AA5"/>
    <w:rsid w:val="00FE687B"/>
    <w:rsid w:val="00FF29E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DFFEF"/>
  <w15:chartTrackingRefBased/>
  <w15:docId w15:val="{A595A51B-8EE5-C444-ADC9-7CF6C92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3F6D"/>
    <w:pPr>
      <w:spacing w:before="100" w:beforeAutospacing="1" w:after="100" w:afterAutospacing="1" w:line="240" w:lineRule="auto"/>
      <w:outlineLvl w:val="2"/>
    </w:pPr>
    <w:rPr>
      <w:rFonts w:ascii="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452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132"/>
    <w:pPr>
      <w:ind w:left="720"/>
      <w:contextualSpacing/>
    </w:pPr>
  </w:style>
  <w:style w:type="character" w:customStyle="1" w:styleId="Heading3Char">
    <w:name w:val="Heading 3 Char"/>
    <w:basedOn w:val="DefaultParagraphFont"/>
    <w:link w:val="Heading3"/>
    <w:uiPriority w:val="9"/>
    <w:rsid w:val="00B73F6D"/>
    <w:rPr>
      <w:rFonts w:ascii="Times New Roman" w:hAnsi="Times New Roman" w:cs="Times New Roman"/>
      <w:b/>
      <w:bCs/>
      <w:kern w:val="0"/>
      <w:sz w:val="27"/>
      <w:szCs w:val="27"/>
      <w14:ligatures w14:val="none"/>
    </w:rPr>
  </w:style>
  <w:style w:type="character" w:styleId="Strong">
    <w:name w:val="Strong"/>
    <w:basedOn w:val="DefaultParagraphFont"/>
    <w:uiPriority w:val="22"/>
    <w:qFormat/>
    <w:rsid w:val="00B73F6D"/>
    <w:rPr>
      <w:b/>
      <w:bCs/>
    </w:rPr>
  </w:style>
  <w:style w:type="character" w:customStyle="1" w:styleId="mord">
    <w:name w:val="mord"/>
    <w:basedOn w:val="DefaultParagraphFont"/>
    <w:rsid w:val="00B73F6D"/>
  </w:style>
  <w:style w:type="character" w:customStyle="1" w:styleId="mrel">
    <w:name w:val="mrel"/>
    <w:basedOn w:val="DefaultParagraphFont"/>
    <w:rsid w:val="00B73F6D"/>
  </w:style>
  <w:style w:type="character" w:customStyle="1" w:styleId="mbin">
    <w:name w:val="mbin"/>
    <w:basedOn w:val="DefaultParagraphFont"/>
    <w:rsid w:val="00B73F6D"/>
  </w:style>
  <w:style w:type="character" w:styleId="Emphasis">
    <w:name w:val="Emphasis"/>
    <w:basedOn w:val="DefaultParagraphFont"/>
    <w:uiPriority w:val="20"/>
    <w:qFormat/>
    <w:rsid w:val="00B835A4"/>
    <w:rPr>
      <w:i/>
      <w:iCs/>
    </w:rPr>
  </w:style>
  <w:style w:type="character" w:customStyle="1" w:styleId="mopen">
    <w:name w:val="mopen"/>
    <w:basedOn w:val="DefaultParagraphFont"/>
    <w:rsid w:val="002E6268"/>
  </w:style>
  <w:style w:type="character" w:customStyle="1" w:styleId="mclose">
    <w:name w:val="mclose"/>
    <w:basedOn w:val="DefaultParagraphFont"/>
    <w:rsid w:val="002E6268"/>
  </w:style>
  <w:style w:type="character" w:customStyle="1" w:styleId="Heading4Char">
    <w:name w:val="Heading 4 Char"/>
    <w:basedOn w:val="DefaultParagraphFont"/>
    <w:link w:val="Heading4"/>
    <w:uiPriority w:val="9"/>
    <w:semiHidden/>
    <w:rsid w:val="0094526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46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22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3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4A"/>
  </w:style>
  <w:style w:type="paragraph" w:styleId="Footer">
    <w:name w:val="footer"/>
    <w:basedOn w:val="Normal"/>
    <w:link w:val="FooterChar"/>
    <w:uiPriority w:val="99"/>
    <w:unhideWhenUsed/>
    <w:rsid w:val="00E3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3811">
      <w:bodyDiv w:val="1"/>
      <w:marLeft w:val="0"/>
      <w:marRight w:val="0"/>
      <w:marTop w:val="0"/>
      <w:marBottom w:val="0"/>
      <w:divBdr>
        <w:top w:val="none" w:sz="0" w:space="0" w:color="auto"/>
        <w:left w:val="none" w:sz="0" w:space="0" w:color="auto"/>
        <w:bottom w:val="none" w:sz="0" w:space="0" w:color="auto"/>
        <w:right w:val="none" w:sz="0" w:space="0" w:color="auto"/>
      </w:divBdr>
    </w:div>
    <w:div w:id="243297728">
      <w:bodyDiv w:val="1"/>
      <w:marLeft w:val="0"/>
      <w:marRight w:val="0"/>
      <w:marTop w:val="0"/>
      <w:marBottom w:val="0"/>
      <w:divBdr>
        <w:top w:val="none" w:sz="0" w:space="0" w:color="auto"/>
        <w:left w:val="none" w:sz="0" w:space="0" w:color="auto"/>
        <w:bottom w:val="none" w:sz="0" w:space="0" w:color="auto"/>
        <w:right w:val="none" w:sz="0" w:space="0" w:color="auto"/>
      </w:divBdr>
    </w:div>
    <w:div w:id="382680067">
      <w:bodyDiv w:val="1"/>
      <w:marLeft w:val="0"/>
      <w:marRight w:val="0"/>
      <w:marTop w:val="0"/>
      <w:marBottom w:val="0"/>
      <w:divBdr>
        <w:top w:val="none" w:sz="0" w:space="0" w:color="auto"/>
        <w:left w:val="none" w:sz="0" w:space="0" w:color="auto"/>
        <w:bottom w:val="none" w:sz="0" w:space="0" w:color="auto"/>
        <w:right w:val="none" w:sz="0" w:space="0" w:color="auto"/>
      </w:divBdr>
    </w:div>
    <w:div w:id="1030642266">
      <w:bodyDiv w:val="1"/>
      <w:marLeft w:val="0"/>
      <w:marRight w:val="0"/>
      <w:marTop w:val="0"/>
      <w:marBottom w:val="0"/>
      <w:divBdr>
        <w:top w:val="none" w:sz="0" w:space="0" w:color="auto"/>
        <w:left w:val="none" w:sz="0" w:space="0" w:color="auto"/>
        <w:bottom w:val="none" w:sz="0" w:space="0" w:color="auto"/>
        <w:right w:val="none" w:sz="0" w:space="0" w:color="auto"/>
      </w:divBdr>
    </w:div>
    <w:div w:id="1563977220">
      <w:bodyDiv w:val="1"/>
      <w:marLeft w:val="0"/>
      <w:marRight w:val="0"/>
      <w:marTop w:val="0"/>
      <w:marBottom w:val="0"/>
      <w:divBdr>
        <w:top w:val="none" w:sz="0" w:space="0" w:color="auto"/>
        <w:left w:val="none" w:sz="0" w:space="0" w:color="auto"/>
        <w:bottom w:val="none" w:sz="0" w:space="0" w:color="auto"/>
        <w:right w:val="none" w:sz="0" w:space="0" w:color="auto"/>
      </w:divBdr>
    </w:div>
    <w:div w:id="19125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5"/>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xmlns:c16r2="http://schemas.microsoft.com/office/drawing/2015/06/chart">
            <c:ext xmlns:c16="http://schemas.microsoft.com/office/drawing/2014/chart" uri="{C3380CC4-5D6E-409C-BE32-E72D297353CC}">
              <c16:uniqueId val="{00000000-FDAE-4BCF-ADCE-ACE5C2185EF7}"/>
            </c:ext>
          </c:extLst>
        </c:ser>
        <c:ser>
          <c:idx val="1"/>
          <c:order val="1"/>
          <c:tx>
            <c:strRef>
              <c:f>Sheet1!$C$1</c:f>
              <c:strCache>
                <c:ptCount val="1"/>
                <c:pt idx="0">
                  <c:v>0.05M Leucine</c:v>
                </c:pt>
              </c:strCache>
            </c:strRef>
          </c:tx>
          <c:spPr>
            <a:ln w="19050" cap="rnd">
              <a:solidFill>
                <a:schemeClr val="tx1">
                  <a:lumMod val="95000"/>
                  <a:lumOff val="5000"/>
                </a:schemeClr>
              </a:solidFill>
              <a:round/>
            </a:ln>
            <a:effectLst/>
          </c:spPr>
          <c:marker>
            <c:symbol val="circ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23.3736</c:v>
                </c:pt>
                <c:pt idx="1">
                  <c:v>17.459299999999999</c:v>
                </c:pt>
                <c:pt idx="2">
                  <c:v>15.9871</c:v>
                </c:pt>
                <c:pt idx="3">
                  <c:v>18.220500000000001</c:v>
                </c:pt>
                <c:pt idx="4">
                  <c:v>14.686500000000001</c:v>
                </c:pt>
              </c:numCache>
            </c:numRef>
          </c:val>
          <c:smooth val="1"/>
          <c:extLst xmlns:c16r2="http://schemas.microsoft.com/office/drawing/2015/06/chart">
            <c:ext xmlns:c16="http://schemas.microsoft.com/office/drawing/2014/chart" uri="{C3380CC4-5D6E-409C-BE32-E72D297353CC}">
              <c16:uniqueId val="{00000001-FDAE-4BCF-ADCE-ACE5C2185EF7}"/>
            </c:ext>
          </c:extLst>
        </c:ser>
        <c:ser>
          <c:idx val="2"/>
          <c:order val="2"/>
          <c:tx>
            <c:strRef>
              <c:f>Sheet1!$D$1</c:f>
              <c:strCache>
                <c:ptCount val="1"/>
                <c:pt idx="0">
                  <c:v>0.1M Leucine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22.840399999999999</c:v>
                </c:pt>
                <c:pt idx="1">
                  <c:v>16.200099999999999</c:v>
                </c:pt>
                <c:pt idx="2">
                  <c:v>15.648899999999999</c:v>
                </c:pt>
                <c:pt idx="3">
                  <c:v>16.718</c:v>
                </c:pt>
                <c:pt idx="4">
                  <c:v>13.4735</c:v>
                </c:pt>
              </c:numCache>
            </c:numRef>
          </c:val>
          <c:smooth val="1"/>
          <c:extLst xmlns:c16r2="http://schemas.microsoft.com/office/drawing/2015/06/chart">
            <c:ext xmlns:c16="http://schemas.microsoft.com/office/drawing/2014/chart" uri="{C3380CC4-5D6E-409C-BE32-E72D297353CC}">
              <c16:uniqueId val="{00000002-FDAE-4BCF-ADCE-ACE5C2185EF7}"/>
            </c:ext>
          </c:extLst>
        </c:ser>
        <c:ser>
          <c:idx val="3"/>
          <c:order val="3"/>
          <c:tx>
            <c:strRef>
              <c:f>Sheet1!$E$1</c:f>
              <c:strCache>
                <c:ptCount val="1"/>
                <c:pt idx="0">
                  <c:v>0.20M Leucine</c:v>
                </c:pt>
              </c:strCache>
            </c:strRef>
          </c:tx>
          <c:spPr>
            <a:ln w="19050" cap="rnd">
              <a:solidFill>
                <a:schemeClr val="tx1">
                  <a:lumMod val="95000"/>
                  <a:lumOff val="5000"/>
                </a:schemeClr>
              </a:solidFill>
              <a:round/>
            </a:ln>
            <a:effectLst/>
          </c:spPr>
          <c:marker>
            <c:symbol val="circle"/>
            <c:size val="5"/>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21.842099999999999</c:v>
                </c:pt>
                <c:pt idx="1">
                  <c:v>15.922599999999999</c:v>
                </c:pt>
                <c:pt idx="2">
                  <c:v>14.2822</c:v>
                </c:pt>
                <c:pt idx="3">
                  <c:v>14.0122</c:v>
                </c:pt>
                <c:pt idx="4">
                  <c:v>11.445399999999999</c:v>
                </c:pt>
              </c:numCache>
            </c:numRef>
          </c:val>
          <c:smooth val="1"/>
          <c:extLst xmlns:c16r2="http://schemas.microsoft.com/office/drawing/2015/06/chart">
            <c:ext xmlns:c16="http://schemas.microsoft.com/office/drawing/2014/chart" uri="{C3380CC4-5D6E-409C-BE32-E72D297353CC}">
              <c16:uniqueId val="{00000003-FDAE-4BCF-ADCE-ACE5C2185EF7}"/>
            </c:ext>
          </c:extLst>
        </c:ser>
        <c:ser>
          <c:idx val="4"/>
          <c:order val="4"/>
          <c:tx>
            <c:strRef>
              <c:f>Sheet1!$F$1</c:f>
              <c:strCache>
                <c:ptCount val="1"/>
                <c:pt idx="0">
                  <c:v>0.30M Leucine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18.8385</c:v>
                </c:pt>
                <c:pt idx="1">
                  <c:v>14.105700000000001</c:v>
                </c:pt>
                <c:pt idx="2">
                  <c:v>12.4674</c:v>
                </c:pt>
                <c:pt idx="3">
                  <c:v>11.417299999999999</c:v>
                </c:pt>
                <c:pt idx="4">
                  <c:v>9.4042999999999992</c:v>
                </c:pt>
              </c:numCache>
            </c:numRef>
          </c:val>
          <c:smooth val="1"/>
          <c:extLst xmlns:c16r2="http://schemas.microsoft.com/office/drawing/2015/06/chart">
            <c:ext xmlns:c16="http://schemas.microsoft.com/office/drawing/2014/chart" uri="{C3380CC4-5D6E-409C-BE32-E72D297353CC}">
              <c16:uniqueId val="{00000004-FDAE-4BCF-ADCE-ACE5C2185EF7}"/>
            </c:ext>
          </c:extLst>
        </c:ser>
        <c:ser>
          <c:idx val="5"/>
          <c:order val="5"/>
          <c:tx>
            <c:strRef>
              <c:f>Sheet1!$G$1</c:f>
              <c:strCache>
                <c:ptCount val="1"/>
                <c:pt idx="0">
                  <c:v>0.4M Leucine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18.379100000000001</c:v>
                </c:pt>
                <c:pt idx="1">
                  <c:v>13.6494</c:v>
                </c:pt>
                <c:pt idx="2">
                  <c:v>12.225099999999999</c:v>
                </c:pt>
                <c:pt idx="3">
                  <c:v>11.263199999999999</c:v>
                </c:pt>
                <c:pt idx="4">
                  <c:v>9.2094000000000005</c:v>
                </c:pt>
              </c:numCache>
            </c:numRef>
          </c:val>
          <c:smooth val="1"/>
          <c:extLst xmlns:c16r2="http://schemas.microsoft.com/office/drawing/2015/06/chart">
            <c:ext xmlns:c16="http://schemas.microsoft.com/office/drawing/2014/chart" uri="{C3380CC4-5D6E-409C-BE32-E72D297353CC}">
              <c16:uniqueId val="{00000005-FDAE-4BCF-ADCE-ACE5C2185EF7}"/>
            </c:ext>
          </c:extLst>
        </c:ser>
        <c:dLbls>
          <c:showLegendKey val="0"/>
          <c:showVal val="0"/>
          <c:showCatName val="0"/>
          <c:showSerName val="0"/>
          <c:showPercent val="0"/>
          <c:showBubbleSize val="0"/>
        </c:dLbls>
        <c:marker val="1"/>
        <c:smooth val="0"/>
        <c:axId val="356650528"/>
        <c:axId val="356653272"/>
      </c:lineChart>
      <c:catAx>
        <c:axId val="35665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6653272"/>
        <c:crosses val="autoZero"/>
        <c:auto val="1"/>
        <c:lblAlgn val="ctr"/>
        <c:lblOffset val="100"/>
        <c:noMultiLvlLbl val="0"/>
      </c:catAx>
      <c:valAx>
        <c:axId val="356653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6650528"/>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xmlns:c16r2="http://schemas.microsoft.com/office/drawing/2015/06/chart">
            <c:ext xmlns:c16="http://schemas.microsoft.com/office/drawing/2014/chart" uri="{C3380CC4-5D6E-409C-BE32-E72D297353CC}">
              <c16:uniqueId val="{00000000-7437-48EE-BAB0-F8CD205EAAF5}"/>
            </c:ext>
          </c:extLst>
        </c:ser>
        <c:ser>
          <c:idx val="1"/>
          <c:order val="1"/>
          <c:tx>
            <c:strRef>
              <c:f>Sheet1!$C$1</c:f>
              <c:strCache>
                <c:ptCount val="1"/>
                <c:pt idx="0">
                  <c:v>0.05M Alanine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22.5717</c:v>
                </c:pt>
                <c:pt idx="1">
                  <c:v>17.742000000000001</c:v>
                </c:pt>
                <c:pt idx="2">
                  <c:v>16.200199999999999</c:v>
                </c:pt>
                <c:pt idx="3">
                  <c:v>18.422000000000001</c:v>
                </c:pt>
                <c:pt idx="4">
                  <c:v>15.1395</c:v>
                </c:pt>
              </c:numCache>
            </c:numRef>
          </c:val>
          <c:smooth val="1"/>
          <c:extLst xmlns:c16r2="http://schemas.microsoft.com/office/drawing/2015/06/chart">
            <c:ext xmlns:c16="http://schemas.microsoft.com/office/drawing/2014/chart" uri="{C3380CC4-5D6E-409C-BE32-E72D297353CC}">
              <c16:uniqueId val="{00000001-7437-48EE-BAB0-F8CD205EAAF5}"/>
            </c:ext>
          </c:extLst>
        </c:ser>
        <c:ser>
          <c:idx val="2"/>
          <c:order val="2"/>
          <c:tx>
            <c:strRef>
              <c:f>Sheet1!$D$1</c:f>
              <c:strCache>
                <c:ptCount val="1"/>
                <c:pt idx="0">
                  <c:v>0.1M Alanine</c:v>
                </c:pt>
              </c:strCache>
            </c:strRef>
          </c:tx>
          <c:spPr>
            <a:ln w="19050" cap="rnd">
              <a:solidFill>
                <a:schemeClr val="tx1">
                  <a:lumMod val="95000"/>
                  <a:lumOff val="5000"/>
                </a:schemeClr>
              </a:solidFill>
              <a:round/>
            </a:ln>
            <a:effectLst/>
          </c:spPr>
          <c:marker>
            <c:symbol val="triang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20.751999999999999</c:v>
                </c:pt>
                <c:pt idx="1">
                  <c:v>16.499199999999998</c:v>
                </c:pt>
                <c:pt idx="2">
                  <c:v>15.2233</c:v>
                </c:pt>
                <c:pt idx="3">
                  <c:v>15.1745</c:v>
                </c:pt>
                <c:pt idx="4">
                  <c:v>12.682700000000001</c:v>
                </c:pt>
              </c:numCache>
            </c:numRef>
          </c:val>
          <c:smooth val="1"/>
          <c:extLst xmlns:c16r2="http://schemas.microsoft.com/office/drawing/2015/06/chart">
            <c:ext xmlns:c16="http://schemas.microsoft.com/office/drawing/2014/chart" uri="{C3380CC4-5D6E-409C-BE32-E72D297353CC}">
              <c16:uniqueId val="{00000002-7437-48EE-BAB0-F8CD205EAAF5}"/>
            </c:ext>
          </c:extLst>
        </c:ser>
        <c:ser>
          <c:idx val="3"/>
          <c:order val="3"/>
          <c:tx>
            <c:strRef>
              <c:f>Sheet1!$E$1</c:f>
              <c:strCache>
                <c:ptCount val="1"/>
                <c:pt idx="0">
                  <c:v>0.20M Alanine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16.637499999999999</c:v>
                </c:pt>
                <c:pt idx="1">
                  <c:v>11.7963</c:v>
                </c:pt>
                <c:pt idx="2">
                  <c:v>12.1929</c:v>
                </c:pt>
                <c:pt idx="3">
                  <c:v>10.965400000000001</c:v>
                </c:pt>
                <c:pt idx="4">
                  <c:v>8.9196000000000009</c:v>
                </c:pt>
              </c:numCache>
            </c:numRef>
          </c:val>
          <c:smooth val="1"/>
          <c:extLst xmlns:c16r2="http://schemas.microsoft.com/office/drawing/2015/06/chart">
            <c:ext xmlns:c16="http://schemas.microsoft.com/office/drawing/2014/chart" uri="{C3380CC4-5D6E-409C-BE32-E72D297353CC}">
              <c16:uniqueId val="{00000003-7437-48EE-BAB0-F8CD205EAAF5}"/>
            </c:ext>
          </c:extLst>
        </c:ser>
        <c:ser>
          <c:idx val="4"/>
          <c:order val="4"/>
          <c:tx>
            <c:strRef>
              <c:f>Sheet1!$F$1</c:f>
              <c:strCache>
                <c:ptCount val="1"/>
                <c:pt idx="0">
                  <c:v>0.30M Alanine</c:v>
                </c:pt>
              </c:strCache>
            </c:strRef>
          </c:tx>
          <c:spPr>
            <a:ln w="19050" cap="rnd">
              <a:solidFill>
                <a:schemeClr val="bg2">
                  <a:lumMod val="10000"/>
                </a:schemeClr>
              </a:solidFill>
              <a:round/>
            </a:ln>
            <a:effectLst/>
          </c:spPr>
          <c:marker>
            <c:symbol val="star"/>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16.091100000000001</c:v>
                </c:pt>
                <c:pt idx="1">
                  <c:v>11.376300000000001</c:v>
                </c:pt>
                <c:pt idx="2">
                  <c:v>11.861599999999999</c:v>
                </c:pt>
                <c:pt idx="3">
                  <c:v>10.8889</c:v>
                </c:pt>
                <c:pt idx="4">
                  <c:v>8.6447000000000003</c:v>
                </c:pt>
              </c:numCache>
            </c:numRef>
          </c:val>
          <c:smooth val="1"/>
          <c:extLst xmlns:c16r2="http://schemas.microsoft.com/office/drawing/2015/06/chart">
            <c:ext xmlns:c16="http://schemas.microsoft.com/office/drawing/2014/chart" uri="{C3380CC4-5D6E-409C-BE32-E72D297353CC}">
              <c16:uniqueId val="{00000004-7437-48EE-BAB0-F8CD205EAAF5}"/>
            </c:ext>
          </c:extLst>
        </c:ser>
        <c:ser>
          <c:idx val="5"/>
          <c:order val="5"/>
          <c:tx>
            <c:strRef>
              <c:f>Sheet1!$G$1</c:f>
              <c:strCache>
                <c:ptCount val="1"/>
                <c:pt idx="0">
                  <c:v>0.4M Alanine</c:v>
                </c:pt>
              </c:strCache>
            </c:strRef>
          </c:tx>
          <c:spPr>
            <a:ln w="19050" cap="rnd">
              <a:solidFill>
                <a:schemeClr val="tx1">
                  <a:lumMod val="95000"/>
                  <a:lumOff val="5000"/>
                </a:schemeClr>
              </a:solidFill>
              <a:round/>
            </a:ln>
            <a:effectLst/>
          </c:spPr>
          <c:marker>
            <c:symbol val="plus"/>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15.9582</c:v>
                </c:pt>
                <c:pt idx="1">
                  <c:v>11.1717</c:v>
                </c:pt>
                <c:pt idx="2">
                  <c:v>11.823600000000001</c:v>
                </c:pt>
                <c:pt idx="3">
                  <c:v>10.5778</c:v>
                </c:pt>
                <c:pt idx="4">
                  <c:v>8.4267000000000003</c:v>
                </c:pt>
              </c:numCache>
            </c:numRef>
          </c:val>
          <c:smooth val="1"/>
          <c:extLst xmlns:c16r2="http://schemas.microsoft.com/office/drawing/2015/06/chart">
            <c:ext xmlns:c16="http://schemas.microsoft.com/office/drawing/2014/chart" uri="{C3380CC4-5D6E-409C-BE32-E72D297353CC}">
              <c16:uniqueId val="{00000005-7437-48EE-BAB0-F8CD205EAAF5}"/>
            </c:ext>
          </c:extLst>
        </c:ser>
        <c:dLbls>
          <c:showLegendKey val="0"/>
          <c:showVal val="0"/>
          <c:showCatName val="0"/>
          <c:showSerName val="0"/>
          <c:showPercent val="0"/>
          <c:showBubbleSize val="0"/>
        </c:dLbls>
        <c:marker val="1"/>
        <c:smooth val="0"/>
        <c:axId val="356650136"/>
        <c:axId val="277780424"/>
      </c:lineChart>
      <c:catAx>
        <c:axId val="356650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80424"/>
        <c:crosses val="autoZero"/>
        <c:auto val="1"/>
        <c:lblAlgn val="ctr"/>
        <c:lblOffset val="100"/>
        <c:noMultiLvlLbl val="0"/>
      </c:catAx>
      <c:valAx>
        <c:axId val="277780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665013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solidFill>
              <a:round/>
            </a:ln>
            <a:effectLst/>
          </c:spPr>
          <c:marker>
            <c:symbol val="square"/>
            <c:size val="6"/>
            <c:spPr>
              <a:solidFill>
                <a:schemeClr val="tx1">
                  <a:lumMod val="95000"/>
                  <a:lumOff val="5000"/>
                </a:schemeClr>
              </a:solidFill>
              <a:ln w="222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xmlns:c16r2="http://schemas.microsoft.com/office/drawing/2015/06/chart">
            <c:ext xmlns:c16="http://schemas.microsoft.com/office/drawing/2014/chart" uri="{C3380CC4-5D6E-409C-BE32-E72D297353CC}">
              <c16:uniqueId val="{00000000-F011-482F-848A-F02E781E348A}"/>
            </c:ext>
          </c:extLst>
        </c:ser>
        <c:ser>
          <c:idx val="1"/>
          <c:order val="1"/>
          <c:tx>
            <c:strRef>
              <c:f>Sheet1!$C$1</c:f>
              <c:strCache>
                <c:ptCount val="1"/>
                <c:pt idx="0">
                  <c:v>0.05M Methionine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24.120899999999999</c:v>
                </c:pt>
                <c:pt idx="1">
                  <c:v>17.7852</c:v>
                </c:pt>
                <c:pt idx="2">
                  <c:v>22.448499999999999</c:v>
                </c:pt>
                <c:pt idx="3">
                  <c:v>18.0806</c:v>
                </c:pt>
                <c:pt idx="4">
                  <c:v>14.5966</c:v>
                </c:pt>
              </c:numCache>
            </c:numRef>
          </c:val>
          <c:smooth val="1"/>
          <c:extLst xmlns:c16r2="http://schemas.microsoft.com/office/drawing/2015/06/chart">
            <c:ext xmlns:c16="http://schemas.microsoft.com/office/drawing/2014/chart" uri="{C3380CC4-5D6E-409C-BE32-E72D297353CC}">
              <c16:uniqueId val="{00000001-F011-482F-848A-F02E781E348A}"/>
            </c:ext>
          </c:extLst>
        </c:ser>
        <c:ser>
          <c:idx val="2"/>
          <c:order val="2"/>
          <c:tx>
            <c:strRef>
              <c:f>Sheet1!$D$1</c:f>
              <c:strCache>
                <c:ptCount val="1"/>
                <c:pt idx="0">
                  <c:v>0.10M Methionine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23.535399999999999</c:v>
                </c:pt>
                <c:pt idx="1">
                  <c:v>17.1829</c:v>
                </c:pt>
                <c:pt idx="2">
                  <c:v>15.4857</c:v>
                </c:pt>
                <c:pt idx="3">
                  <c:v>16.404800000000002</c:v>
                </c:pt>
                <c:pt idx="4">
                  <c:v>13.6389</c:v>
                </c:pt>
              </c:numCache>
            </c:numRef>
          </c:val>
          <c:smooth val="1"/>
          <c:extLst xmlns:c16r2="http://schemas.microsoft.com/office/drawing/2015/06/chart">
            <c:ext xmlns:c16="http://schemas.microsoft.com/office/drawing/2014/chart" uri="{C3380CC4-5D6E-409C-BE32-E72D297353CC}">
              <c16:uniqueId val="{00000002-F011-482F-848A-F02E781E348A}"/>
            </c:ext>
          </c:extLst>
        </c:ser>
        <c:ser>
          <c:idx val="3"/>
          <c:order val="3"/>
          <c:tx>
            <c:strRef>
              <c:f>Sheet1!$E$1</c:f>
              <c:strCache>
                <c:ptCount val="1"/>
                <c:pt idx="0">
                  <c:v>0.20M Methionine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22.977699999999999</c:v>
                </c:pt>
                <c:pt idx="1">
                  <c:v>16.6447</c:v>
                </c:pt>
                <c:pt idx="2">
                  <c:v>15.137600000000001</c:v>
                </c:pt>
                <c:pt idx="3">
                  <c:v>14.386699999999999</c:v>
                </c:pt>
                <c:pt idx="4">
                  <c:v>11.6729</c:v>
                </c:pt>
              </c:numCache>
            </c:numRef>
          </c:val>
          <c:smooth val="1"/>
          <c:extLst xmlns:c16r2="http://schemas.microsoft.com/office/drawing/2015/06/chart">
            <c:ext xmlns:c16="http://schemas.microsoft.com/office/drawing/2014/chart" uri="{C3380CC4-5D6E-409C-BE32-E72D297353CC}">
              <c16:uniqueId val="{00000003-F011-482F-848A-F02E781E348A}"/>
            </c:ext>
          </c:extLst>
        </c:ser>
        <c:ser>
          <c:idx val="4"/>
          <c:order val="4"/>
          <c:tx>
            <c:strRef>
              <c:f>Sheet1!$F$1</c:f>
              <c:strCache>
                <c:ptCount val="1"/>
                <c:pt idx="0">
                  <c:v>0.30M Methionine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21.247699999999998</c:v>
                </c:pt>
                <c:pt idx="1">
                  <c:v>13.7239</c:v>
                </c:pt>
                <c:pt idx="2">
                  <c:v>13.4354</c:v>
                </c:pt>
                <c:pt idx="3">
                  <c:v>11.943300000000001</c:v>
                </c:pt>
                <c:pt idx="4">
                  <c:v>9.7022999999999993</c:v>
                </c:pt>
              </c:numCache>
            </c:numRef>
          </c:val>
          <c:smooth val="1"/>
          <c:extLst xmlns:c16r2="http://schemas.microsoft.com/office/drawing/2015/06/chart">
            <c:ext xmlns:c16="http://schemas.microsoft.com/office/drawing/2014/chart" uri="{C3380CC4-5D6E-409C-BE32-E72D297353CC}">
              <c16:uniqueId val="{00000004-F011-482F-848A-F02E781E348A}"/>
            </c:ext>
          </c:extLst>
        </c:ser>
        <c:ser>
          <c:idx val="5"/>
          <c:order val="5"/>
          <c:tx>
            <c:strRef>
              <c:f>Sheet1!$G$1</c:f>
              <c:strCache>
                <c:ptCount val="1"/>
                <c:pt idx="0">
                  <c:v>0.40M Methionine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20.940100000000001</c:v>
                </c:pt>
                <c:pt idx="1">
                  <c:v>13.7346</c:v>
                </c:pt>
                <c:pt idx="2">
                  <c:v>13.063700000000001</c:v>
                </c:pt>
                <c:pt idx="3">
                  <c:v>11.5776</c:v>
                </c:pt>
                <c:pt idx="4">
                  <c:v>9.3376000000000001</c:v>
                </c:pt>
              </c:numCache>
            </c:numRef>
          </c:val>
          <c:smooth val="1"/>
          <c:extLst xmlns:c16r2="http://schemas.microsoft.com/office/drawing/2015/06/chart">
            <c:ext xmlns:c16="http://schemas.microsoft.com/office/drawing/2014/chart" uri="{C3380CC4-5D6E-409C-BE32-E72D297353CC}">
              <c16:uniqueId val="{00000005-F011-482F-848A-F02E781E348A}"/>
            </c:ext>
          </c:extLst>
        </c:ser>
        <c:dLbls>
          <c:showLegendKey val="0"/>
          <c:showVal val="0"/>
          <c:showCatName val="0"/>
          <c:showSerName val="0"/>
          <c:showPercent val="0"/>
          <c:showBubbleSize val="0"/>
        </c:dLbls>
        <c:marker val="1"/>
        <c:smooth val="0"/>
        <c:axId val="277780816"/>
        <c:axId val="277778464"/>
      </c:lineChart>
      <c:catAx>
        <c:axId val="277780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78464"/>
        <c:crosses val="autoZero"/>
        <c:auto val="1"/>
        <c:lblAlgn val="ctr"/>
        <c:lblOffset val="100"/>
        <c:noMultiLvlLbl val="0"/>
      </c:catAx>
      <c:valAx>
        <c:axId val="27777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78081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9402</Words>
  <Characters>53596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pc</cp:lastModifiedBy>
  <cp:revision>4</cp:revision>
  <dcterms:created xsi:type="dcterms:W3CDTF">2025-07-11T10:09:00Z</dcterms:created>
  <dcterms:modified xsi:type="dcterms:W3CDTF">2025-07-29T12:57:00Z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789553bf00fb48ef6e29f4715627a457b51e04fcf9dc1865dd59d8958848edcd</vt:lpwstr>
  </property>
</Properties>
</file>