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7B" w:rsidRPr="00134EA0" w:rsidRDefault="00260A7B" w:rsidP="00260A7B">
      <w:pPr>
        <w:jc w:val="center"/>
        <w:rPr>
          <w:rFonts w:asciiTheme="majorBidi" w:hAnsiTheme="majorBidi" w:cstheme="majorBidi"/>
          <w:b/>
          <w:sz w:val="26"/>
          <w:szCs w:val="26"/>
        </w:rPr>
      </w:pPr>
      <w:r w:rsidRPr="00134EA0">
        <w:rPr>
          <w:rFonts w:asciiTheme="majorBidi" w:hAnsiTheme="majorBidi" w:cstheme="majorBidi"/>
          <w:b/>
          <w:sz w:val="26"/>
          <w:szCs w:val="26"/>
        </w:rPr>
        <w:t>BUILDING MAINTENANCE STRATEGIES: THE ROLE OF PREVENTIVE AND</w:t>
      </w:r>
      <w:r w:rsidR="00EE3385">
        <w:rPr>
          <w:rFonts w:asciiTheme="majorBidi" w:hAnsiTheme="majorBidi" w:cstheme="majorBidi"/>
          <w:b/>
          <w:sz w:val="26"/>
          <w:szCs w:val="26"/>
        </w:rPr>
        <w:t xml:space="preserve"> PREDICTIVE MAINTENANCE METHODS</w:t>
      </w:r>
    </w:p>
    <w:p w:rsidR="009435FE" w:rsidRPr="00134EA0" w:rsidRDefault="009435FE" w:rsidP="00016378">
      <w:pPr>
        <w:jc w:val="center"/>
        <w:rPr>
          <w:rFonts w:asciiTheme="majorBidi" w:hAnsiTheme="majorBidi" w:cstheme="majorBidi"/>
          <w:b/>
          <w:sz w:val="26"/>
          <w:szCs w:val="26"/>
        </w:rPr>
      </w:pPr>
    </w:p>
    <w:p w:rsidR="00016378" w:rsidRPr="00134EA0" w:rsidRDefault="00016378" w:rsidP="00016378">
      <w:pPr>
        <w:jc w:val="center"/>
        <w:rPr>
          <w:rFonts w:asciiTheme="majorBidi" w:hAnsiTheme="majorBidi" w:cstheme="majorBidi"/>
          <w:b/>
          <w:sz w:val="26"/>
          <w:szCs w:val="26"/>
        </w:rPr>
      </w:pPr>
      <w:r w:rsidRPr="00134EA0">
        <w:rPr>
          <w:rFonts w:asciiTheme="majorBidi" w:hAnsiTheme="majorBidi" w:cstheme="majorBidi"/>
          <w:b/>
          <w:sz w:val="26"/>
          <w:szCs w:val="26"/>
        </w:rPr>
        <w:t>BY</w:t>
      </w:r>
    </w:p>
    <w:p w:rsidR="00016378" w:rsidRPr="00134EA0" w:rsidRDefault="00260A7B" w:rsidP="00016378">
      <w:pPr>
        <w:jc w:val="center"/>
        <w:rPr>
          <w:rFonts w:asciiTheme="majorBidi" w:hAnsiTheme="majorBidi" w:cstheme="majorBidi"/>
          <w:b/>
          <w:sz w:val="26"/>
          <w:szCs w:val="26"/>
        </w:rPr>
      </w:pPr>
      <w:r w:rsidRPr="00134EA0">
        <w:rPr>
          <w:rFonts w:asciiTheme="majorBidi" w:hAnsiTheme="majorBidi" w:cstheme="majorBidi"/>
          <w:b/>
          <w:sz w:val="26"/>
          <w:szCs w:val="26"/>
        </w:rPr>
        <w:t>AKOLADE AKEEM ABIODUN</w:t>
      </w:r>
    </w:p>
    <w:p w:rsidR="00016378" w:rsidRPr="00134EA0" w:rsidRDefault="004A1D0C" w:rsidP="00016378">
      <w:pPr>
        <w:jc w:val="center"/>
        <w:rPr>
          <w:rFonts w:asciiTheme="majorBidi" w:hAnsiTheme="majorBidi" w:cstheme="majorBidi"/>
          <w:b/>
          <w:sz w:val="26"/>
          <w:szCs w:val="26"/>
        </w:rPr>
      </w:pPr>
      <w:r w:rsidRPr="00134EA0">
        <w:rPr>
          <w:rFonts w:asciiTheme="majorBidi" w:hAnsiTheme="majorBidi" w:cstheme="majorBidi"/>
          <w:b/>
          <w:sz w:val="26"/>
          <w:szCs w:val="26"/>
        </w:rPr>
        <w:t>HND/23/BLD/FT/00</w:t>
      </w:r>
      <w:r w:rsidR="00260A7B" w:rsidRPr="00134EA0">
        <w:rPr>
          <w:rFonts w:asciiTheme="majorBidi" w:hAnsiTheme="majorBidi" w:cstheme="majorBidi"/>
          <w:b/>
          <w:sz w:val="26"/>
          <w:szCs w:val="26"/>
        </w:rPr>
        <w:t>13</w:t>
      </w:r>
    </w:p>
    <w:p w:rsidR="00016378" w:rsidRPr="00134EA0" w:rsidRDefault="00016378" w:rsidP="00016378">
      <w:pPr>
        <w:spacing w:line="360" w:lineRule="auto"/>
        <w:jc w:val="center"/>
        <w:rPr>
          <w:rFonts w:asciiTheme="majorBidi" w:hAnsiTheme="majorBidi" w:cstheme="majorBidi"/>
          <w:b/>
          <w:sz w:val="26"/>
          <w:szCs w:val="26"/>
        </w:rPr>
      </w:pPr>
    </w:p>
    <w:p w:rsidR="00016378" w:rsidRPr="00134EA0" w:rsidRDefault="00016378" w:rsidP="00016378">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t xml:space="preserve">BEING A RESEARCH PROJECT SUBMITTED TO THE DEPARTMENT OF BUILDING TECHNOLOGY, INSTITUTE OF ENVIRONMENTAL STUDIES, </w:t>
      </w:r>
    </w:p>
    <w:p w:rsidR="00016378" w:rsidRPr="00134EA0" w:rsidRDefault="00016378" w:rsidP="00016378">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t>KWARA STATE POLYTECHNIC, ILORIN</w:t>
      </w:r>
    </w:p>
    <w:p w:rsidR="00016378" w:rsidRPr="00134EA0" w:rsidRDefault="00016378" w:rsidP="00016378">
      <w:pPr>
        <w:spacing w:line="360" w:lineRule="auto"/>
        <w:jc w:val="center"/>
        <w:rPr>
          <w:rFonts w:asciiTheme="majorBidi" w:hAnsiTheme="majorBidi" w:cstheme="majorBidi"/>
          <w:b/>
          <w:sz w:val="26"/>
          <w:szCs w:val="26"/>
        </w:rPr>
      </w:pPr>
    </w:p>
    <w:p w:rsidR="00016378" w:rsidRPr="00134EA0" w:rsidRDefault="00016378" w:rsidP="00016378">
      <w:pPr>
        <w:spacing w:line="360" w:lineRule="auto"/>
        <w:jc w:val="center"/>
        <w:rPr>
          <w:rFonts w:asciiTheme="majorBidi" w:hAnsiTheme="majorBidi" w:cstheme="majorBidi"/>
          <w:b/>
          <w:sz w:val="26"/>
          <w:szCs w:val="26"/>
        </w:rPr>
      </w:pPr>
    </w:p>
    <w:p w:rsidR="00016378" w:rsidRPr="00134EA0" w:rsidRDefault="00016378" w:rsidP="00016378">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t>IN PARTIAL FULFILLMENT OF THE REQUIREMENT FOR THE AWARD OF HIGHER NATIONAL DIPLOMA (HND) IN BUILDING TECHNOLOGY, KWARA STATE POLYTECHNIC, ILORIN</w:t>
      </w:r>
    </w:p>
    <w:p w:rsidR="00016378" w:rsidRPr="00134EA0" w:rsidRDefault="00016378" w:rsidP="00016378">
      <w:pPr>
        <w:spacing w:line="360" w:lineRule="auto"/>
        <w:jc w:val="center"/>
        <w:rPr>
          <w:rFonts w:asciiTheme="majorBidi" w:hAnsiTheme="majorBidi" w:cstheme="majorBidi"/>
          <w:b/>
          <w:sz w:val="26"/>
          <w:szCs w:val="26"/>
        </w:rPr>
      </w:pPr>
    </w:p>
    <w:p w:rsidR="00016378" w:rsidRPr="00134EA0" w:rsidRDefault="002E7D13" w:rsidP="00016378">
      <w:pPr>
        <w:spacing w:line="360" w:lineRule="auto"/>
        <w:ind w:left="5040"/>
        <w:jc w:val="right"/>
        <w:rPr>
          <w:rFonts w:asciiTheme="majorBidi" w:hAnsiTheme="majorBidi" w:cstheme="majorBidi"/>
          <w:b/>
          <w:sz w:val="26"/>
          <w:szCs w:val="26"/>
        </w:rPr>
      </w:pPr>
      <w:r w:rsidRPr="00134EA0">
        <w:rPr>
          <w:rFonts w:asciiTheme="majorBidi" w:hAnsiTheme="majorBidi" w:cstheme="majorBidi"/>
          <w:b/>
          <w:sz w:val="26"/>
          <w:szCs w:val="26"/>
        </w:rPr>
        <w:t>JULY, 2025</w:t>
      </w:r>
    </w:p>
    <w:p w:rsidR="00EE3385" w:rsidRDefault="00EE3385">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746D80" w:rsidRPr="00134EA0" w:rsidRDefault="00746D80" w:rsidP="00746D80">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lastRenderedPageBreak/>
        <w:t>CERTIFICATION</w:t>
      </w:r>
    </w:p>
    <w:p w:rsidR="00746D80" w:rsidRPr="00134EA0" w:rsidRDefault="00746D80" w:rsidP="00746D80">
      <w:pPr>
        <w:spacing w:line="360" w:lineRule="auto"/>
        <w:jc w:val="both"/>
        <w:rPr>
          <w:rFonts w:asciiTheme="majorBidi" w:hAnsiTheme="majorBidi" w:cstheme="majorBidi"/>
          <w:sz w:val="26"/>
          <w:szCs w:val="26"/>
        </w:rPr>
      </w:pPr>
      <w:r w:rsidRPr="00134EA0">
        <w:rPr>
          <w:rFonts w:asciiTheme="majorBidi" w:hAnsiTheme="majorBidi" w:cstheme="majorBidi"/>
          <w:sz w:val="26"/>
          <w:szCs w:val="26"/>
        </w:rPr>
        <w:tab/>
        <w:t xml:space="preserve">This is to certify that this research project has been read and approved as meeting the requirement for Award of Higher National Diploma (HND) in building technology, Institute of Environmental Studies, Kwara State Polytechnic, </w:t>
      </w:r>
      <w:proofErr w:type="gramStart"/>
      <w:r w:rsidRPr="00134EA0">
        <w:rPr>
          <w:rFonts w:asciiTheme="majorBidi" w:hAnsiTheme="majorBidi" w:cstheme="majorBidi"/>
          <w:sz w:val="26"/>
          <w:szCs w:val="26"/>
        </w:rPr>
        <w:t>Ilorin</w:t>
      </w:r>
      <w:proofErr w:type="gramEnd"/>
      <w:r w:rsidRPr="00134EA0">
        <w:rPr>
          <w:rFonts w:asciiTheme="majorBidi" w:hAnsiTheme="majorBidi" w:cstheme="majorBidi"/>
          <w:sz w:val="26"/>
          <w:szCs w:val="26"/>
        </w:rPr>
        <w:t xml:space="preserve">. </w:t>
      </w:r>
    </w:p>
    <w:p w:rsidR="00746D80" w:rsidRPr="00134EA0" w:rsidRDefault="00746D80" w:rsidP="00746D80">
      <w:pPr>
        <w:tabs>
          <w:tab w:val="left" w:pos="6456"/>
        </w:tabs>
        <w:spacing w:line="360" w:lineRule="auto"/>
        <w:jc w:val="both"/>
        <w:rPr>
          <w:rFonts w:asciiTheme="majorBidi" w:hAnsiTheme="majorBidi" w:cstheme="majorBidi"/>
          <w:sz w:val="26"/>
          <w:szCs w:val="26"/>
        </w:rPr>
      </w:pPr>
      <w:r w:rsidRPr="00134EA0">
        <w:rPr>
          <w:rFonts w:asciiTheme="majorBidi" w:hAnsiTheme="majorBidi" w:cstheme="majorBidi"/>
          <w:sz w:val="26"/>
          <w:szCs w:val="26"/>
        </w:rPr>
        <w:tab/>
      </w:r>
    </w:p>
    <w:p w:rsidR="00746D80" w:rsidRPr="00134EA0" w:rsidRDefault="00746D80" w:rsidP="00746D80">
      <w:pPr>
        <w:spacing w:line="360" w:lineRule="auto"/>
        <w:jc w:val="both"/>
        <w:rPr>
          <w:rFonts w:asciiTheme="majorBidi" w:hAnsiTheme="majorBidi" w:cstheme="majorBidi"/>
          <w:sz w:val="26"/>
          <w:szCs w:val="26"/>
        </w:rPr>
      </w:pPr>
    </w:p>
    <w:p w:rsidR="00746D80" w:rsidRPr="00134EA0" w:rsidRDefault="00746D80" w:rsidP="00746D80">
      <w:pPr>
        <w:jc w:val="both"/>
        <w:rPr>
          <w:rFonts w:asciiTheme="majorBidi" w:hAnsiTheme="majorBidi" w:cstheme="majorBidi"/>
          <w:sz w:val="26"/>
          <w:szCs w:val="26"/>
        </w:rPr>
      </w:pPr>
      <w:r w:rsidRPr="00134EA0">
        <w:rPr>
          <w:rFonts w:asciiTheme="majorBidi" w:hAnsiTheme="majorBidi" w:cstheme="majorBidi"/>
          <w:sz w:val="26"/>
          <w:szCs w:val="26"/>
        </w:rPr>
        <w:t>________________________</w:t>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t>_________________</w:t>
      </w:r>
    </w:p>
    <w:p w:rsidR="00746D80" w:rsidRPr="00134EA0" w:rsidRDefault="00746D80" w:rsidP="00746D80">
      <w:pPr>
        <w:jc w:val="both"/>
        <w:rPr>
          <w:rFonts w:asciiTheme="majorBidi" w:hAnsiTheme="majorBidi" w:cstheme="majorBidi"/>
          <w:b/>
          <w:sz w:val="26"/>
          <w:szCs w:val="26"/>
        </w:rPr>
      </w:pPr>
      <w:r w:rsidRPr="00134EA0">
        <w:rPr>
          <w:rFonts w:asciiTheme="majorBidi" w:hAnsiTheme="majorBidi" w:cstheme="majorBidi"/>
          <w:b/>
          <w:sz w:val="26"/>
          <w:szCs w:val="26"/>
        </w:rPr>
        <w:t xml:space="preserve">BLDR. </w:t>
      </w:r>
      <w:proofErr w:type="gramStart"/>
      <w:r w:rsidRPr="00134EA0">
        <w:rPr>
          <w:rFonts w:asciiTheme="majorBidi" w:hAnsiTheme="majorBidi" w:cstheme="majorBidi"/>
          <w:b/>
          <w:sz w:val="26"/>
          <w:szCs w:val="26"/>
        </w:rPr>
        <w:t>ABDULGANIU  ALEGE</w:t>
      </w:r>
      <w:proofErr w:type="gramEnd"/>
      <w:r w:rsidRPr="00134EA0">
        <w:rPr>
          <w:rFonts w:asciiTheme="majorBidi" w:hAnsiTheme="majorBidi" w:cstheme="majorBidi"/>
          <w:b/>
          <w:sz w:val="26"/>
          <w:szCs w:val="26"/>
        </w:rPr>
        <w:t xml:space="preserve"> (MNIOB)</w:t>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i/>
          <w:sz w:val="26"/>
          <w:szCs w:val="26"/>
        </w:rPr>
        <w:t>DATE</w:t>
      </w:r>
    </w:p>
    <w:p w:rsidR="00746D80" w:rsidRPr="00134EA0" w:rsidRDefault="00746D80" w:rsidP="00746D80">
      <w:pPr>
        <w:jc w:val="both"/>
        <w:rPr>
          <w:rFonts w:asciiTheme="majorBidi" w:hAnsiTheme="majorBidi" w:cstheme="majorBidi"/>
          <w:i/>
          <w:sz w:val="26"/>
          <w:szCs w:val="26"/>
        </w:rPr>
      </w:pPr>
      <w:r w:rsidRPr="00134EA0">
        <w:rPr>
          <w:rFonts w:asciiTheme="majorBidi" w:hAnsiTheme="majorBidi" w:cstheme="majorBidi"/>
          <w:i/>
          <w:sz w:val="26"/>
          <w:szCs w:val="26"/>
        </w:rPr>
        <w:t xml:space="preserve"> (Project Supervisor)</w:t>
      </w:r>
    </w:p>
    <w:p w:rsidR="00746D80" w:rsidRPr="00134EA0" w:rsidRDefault="00746D80" w:rsidP="00746D80">
      <w:pPr>
        <w:spacing w:line="360" w:lineRule="auto"/>
        <w:jc w:val="both"/>
        <w:rPr>
          <w:rFonts w:asciiTheme="majorBidi" w:hAnsiTheme="majorBidi" w:cstheme="majorBidi"/>
          <w:sz w:val="26"/>
          <w:szCs w:val="26"/>
        </w:rPr>
      </w:pPr>
    </w:p>
    <w:p w:rsidR="00746D80" w:rsidRPr="00134EA0" w:rsidRDefault="00746D80" w:rsidP="00746D80">
      <w:pPr>
        <w:jc w:val="both"/>
        <w:rPr>
          <w:rFonts w:asciiTheme="majorBidi" w:hAnsiTheme="majorBidi" w:cstheme="majorBidi"/>
          <w:sz w:val="26"/>
          <w:szCs w:val="26"/>
        </w:rPr>
      </w:pPr>
      <w:r w:rsidRPr="00134EA0">
        <w:rPr>
          <w:rFonts w:asciiTheme="majorBidi" w:hAnsiTheme="majorBidi" w:cstheme="majorBidi"/>
          <w:sz w:val="26"/>
          <w:szCs w:val="26"/>
        </w:rPr>
        <w:t>________________________</w:t>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t>_________________</w:t>
      </w:r>
    </w:p>
    <w:p w:rsidR="00746D80" w:rsidRPr="00134EA0" w:rsidRDefault="00746D80" w:rsidP="00746D80">
      <w:pPr>
        <w:jc w:val="both"/>
        <w:rPr>
          <w:rFonts w:asciiTheme="majorBidi" w:hAnsiTheme="majorBidi" w:cstheme="majorBidi"/>
          <w:b/>
          <w:sz w:val="26"/>
          <w:szCs w:val="26"/>
        </w:rPr>
      </w:pPr>
      <w:r w:rsidRPr="00134EA0">
        <w:rPr>
          <w:rFonts w:asciiTheme="majorBidi" w:hAnsiTheme="majorBidi" w:cstheme="majorBidi"/>
          <w:b/>
          <w:sz w:val="26"/>
          <w:szCs w:val="26"/>
        </w:rPr>
        <w:t xml:space="preserve">BLDR. </w:t>
      </w:r>
      <w:proofErr w:type="gramStart"/>
      <w:r w:rsidRPr="00134EA0">
        <w:rPr>
          <w:rFonts w:asciiTheme="majorBidi" w:hAnsiTheme="majorBidi" w:cstheme="majorBidi"/>
          <w:b/>
          <w:sz w:val="26"/>
          <w:szCs w:val="26"/>
        </w:rPr>
        <w:t>ABDULGANIU  ALEGE</w:t>
      </w:r>
      <w:proofErr w:type="gramEnd"/>
      <w:r w:rsidRPr="00134EA0">
        <w:rPr>
          <w:rFonts w:asciiTheme="majorBidi" w:hAnsiTheme="majorBidi" w:cstheme="majorBidi"/>
          <w:b/>
          <w:sz w:val="26"/>
          <w:szCs w:val="26"/>
        </w:rPr>
        <w:t xml:space="preserve"> (MNIOB)</w:t>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i/>
          <w:sz w:val="26"/>
          <w:szCs w:val="26"/>
        </w:rPr>
        <w:t>DATE</w:t>
      </w:r>
    </w:p>
    <w:p w:rsidR="00746D80" w:rsidRPr="00134EA0" w:rsidRDefault="00746D80" w:rsidP="00746D80">
      <w:pPr>
        <w:jc w:val="both"/>
        <w:rPr>
          <w:rFonts w:asciiTheme="majorBidi" w:hAnsiTheme="majorBidi" w:cstheme="majorBidi"/>
          <w:i/>
          <w:sz w:val="26"/>
          <w:szCs w:val="26"/>
        </w:rPr>
      </w:pPr>
      <w:r w:rsidRPr="00134EA0">
        <w:rPr>
          <w:rFonts w:asciiTheme="majorBidi" w:hAnsiTheme="majorBidi" w:cstheme="majorBidi"/>
          <w:i/>
          <w:sz w:val="26"/>
          <w:szCs w:val="26"/>
        </w:rPr>
        <w:t xml:space="preserve">(Project Coordinator) </w:t>
      </w:r>
    </w:p>
    <w:p w:rsidR="00746D80" w:rsidRPr="00134EA0" w:rsidRDefault="00746D80" w:rsidP="00746D80">
      <w:pPr>
        <w:spacing w:line="360" w:lineRule="auto"/>
        <w:jc w:val="both"/>
        <w:rPr>
          <w:rFonts w:asciiTheme="majorBidi" w:hAnsiTheme="majorBidi" w:cstheme="majorBidi"/>
          <w:sz w:val="26"/>
          <w:szCs w:val="26"/>
        </w:rPr>
      </w:pPr>
    </w:p>
    <w:p w:rsidR="00746D80" w:rsidRPr="00134EA0" w:rsidRDefault="00746D80" w:rsidP="00746D80">
      <w:pPr>
        <w:jc w:val="both"/>
        <w:rPr>
          <w:rFonts w:asciiTheme="majorBidi" w:hAnsiTheme="majorBidi" w:cstheme="majorBidi"/>
          <w:sz w:val="26"/>
          <w:szCs w:val="26"/>
        </w:rPr>
      </w:pPr>
      <w:r w:rsidRPr="00134EA0">
        <w:rPr>
          <w:rFonts w:asciiTheme="majorBidi" w:hAnsiTheme="majorBidi" w:cstheme="majorBidi"/>
          <w:sz w:val="26"/>
          <w:szCs w:val="26"/>
        </w:rPr>
        <w:t>________________________</w:t>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t>_________________</w:t>
      </w:r>
    </w:p>
    <w:p w:rsidR="00746D80" w:rsidRPr="00134EA0" w:rsidRDefault="00746D80" w:rsidP="00746D80">
      <w:pPr>
        <w:jc w:val="both"/>
        <w:rPr>
          <w:rFonts w:asciiTheme="majorBidi" w:hAnsiTheme="majorBidi" w:cstheme="majorBidi"/>
          <w:b/>
          <w:sz w:val="26"/>
          <w:szCs w:val="26"/>
        </w:rPr>
      </w:pPr>
      <w:r w:rsidRPr="00134EA0">
        <w:rPr>
          <w:rFonts w:asciiTheme="majorBidi" w:hAnsiTheme="majorBidi" w:cstheme="majorBidi"/>
          <w:b/>
          <w:sz w:val="26"/>
          <w:szCs w:val="26"/>
        </w:rPr>
        <w:t xml:space="preserve">BLDR. </w:t>
      </w:r>
      <w:proofErr w:type="gramStart"/>
      <w:r w:rsidRPr="00134EA0">
        <w:rPr>
          <w:rFonts w:asciiTheme="majorBidi" w:hAnsiTheme="majorBidi" w:cstheme="majorBidi"/>
          <w:b/>
          <w:sz w:val="26"/>
          <w:szCs w:val="26"/>
        </w:rPr>
        <w:t>ABDULGANIU  ALEGE</w:t>
      </w:r>
      <w:proofErr w:type="gramEnd"/>
      <w:r w:rsidRPr="00134EA0">
        <w:rPr>
          <w:rFonts w:asciiTheme="majorBidi" w:hAnsiTheme="majorBidi" w:cstheme="majorBidi"/>
          <w:b/>
          <w:sz w:val="26"/>
          <w:szCs w:val="26"/>
        </w:rPr>
        <w:t xml:space="preserve"> (MNIOB)</w:t>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sz w:val="26"/>
          <w:szCs w:val="26"/>
        </w:rPr>
        <w:tab/>
      </w:r>
      <w:r w:rsidRPr="00134EA0">
        <w:rPr>
          <w:rFonts w:asciiTheme="majorBidi" w:hAnsiTheme="majorBidi" w:cstheme="majorBidi"/>
          <w:b/>
          <w:i/>
          <w:sz w:val="26"/>
          <w:szCs w:val="26"/>
        </w:rPr>
        <w:t>DATE</w:t>
      </w:r>
    </w:p>
    <w:p w:rsidR="00746D80" w:rsidRPr="00134EA0" w:rsidRDefault="00746D80" w:rsidP="00746D80">
      <w:pPr>
        <w:jc w:val="both"/>
        <w:rPr>
          <w:rFonts w:asciiTheme="majorBidi" w:hAnsiTheme="majorBidi" w:cstheme="majorBidi"/>
          <w:i/>
          <w:sz w:val="26"/>
          <w:szCs w:val="26"/>
        </w:rPr>
      </w:pPr>
      <w:r w:rsidRPr="00134EA0">
        <w:rPr>
          <w:rFonts w:asciiTheme="majorBidi" w:hAnsiTheme="majorBidi" w:cstheme="majorBidi"/>
          <w:i/>
          <w:sz w:val="26"/>
          <w:szCs w:val="26"/>
        </w:rPr>
        <w:t>(Head of Department)</w:t>
      </w:r>
    </w:p>
    <w:p w:rsidR="00746D80" w:rsidRPr="00134EA0" w:rsidRDefault="00746D80" w:rsidP="00746D80">
      <w:pPr>
        <w:jc w:val="both"/>
        <w:rPr>
          <w:rFonts w:asciiTheme="majorBidi" w:hAnsiTheme="majorBidi" w:cstheme="majorBidi"/>
          <w:i/>
          <w:sz w:val="26"/>
          <w:szCs w:val="26"/>
        </w:rPr>
      </w:pPr>
    </w:p>
    <w:p w:rsidR="00746D80" w:rsidRPr="00134EA0" w:rsidRDefault="00746D80" w:rsidP="00746D80">
      <w:pPr>
        <w:jc w:val="both"/>
        <w:rPr>
          <w:rFonts w:asciiTheme="majorBidi" w:hAnsiTheme="majorBidi" w:cstheme="majorBidi"/>
          <w:i/>
          <w:sz w:val="26"/>
          <w:szCs w:val="26"/>
        </w:rPr>
      </w:pPr>
    </w:p>
    <w:p w:rsidR="00746D80" w:rsidRPr="00134EA0" w:rsidRDefault="00746D80" w:rsidP="00746D80">
      <w:pPr>
        <w:jc w:val="both"/>
        <w:rPr>
          <w:rFonts w:asciiTheme="majorBidi" w:hAnsiTheme="majorBidi" w:cstheme="majorBidi"/>
          <w:sz w:val="26"/>
          <w:szCs w:val="26"/>
        </w:rPr>
      </w:pPr>
      <w:r w:rsidRPr="00134EA0">
        <w:rPr>
          <w:rFonts w:asciiTheme="majorBidi" w:hAnsiTheme="majorBidi" w:cstheme="majorBidi"/>
          <w:sz w:val="26"/>
          <w:szCs w:val="26"/>
        </w:rPr>
        <w:t>________________________</w:t>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r>
      <w:r w:rsidRPr="00134EA0">
        <w:rPr>
          <w:rFonts w:asciiTheme="majorBidi" w:hAnsiTheme="majorBidi" w:cstheme="majorBidi"/>
          <w:sz w:val="26"/>
          <w:szCs w:val="26"/>
        </w:rPr>
        <w:tab/>
        <w:t>_________________</w:t>
      </w:r>
    </w:p>
    <w:p w:rsidR="00456EC0" w:rsidRPr="00662FF6" w:rsidRDefault="00456EC0" w:rsidP="00456EC0">
      <w:pPr>
        <w:jc w:val="both"/>
        <w:rPr>
          <w:rFonts w:asciiTheme="majorBidi" w:hAnsiTheme="majorBidi" w:cstheme="majorBidi"/>
          <w:i/>
          <w:sz w:val="25"/>
          <w:szCs w:val="25"/>
        </w:rPr>
      </w:pPr>
      <w:r w:rsidRPr="00662FF6">
        <w:rPr>
          <w:rFonts w:asciiTheme="majorBidi" w:hAnsiTheme="majorBidi" w:cstheme="majorBidi"/>
          <w:b/>
          <w:sz w:val="25"/>
          <w:szCs w:val="25"/>
        </w:rPr>
        <w:t xml:space="preserve">BLDR. </w:t>
      </w:r>
      <w:r>
        <w:rPr>
          <w:rFonts w:asciiTheme="majorBidi" w:hAnsiTheme="majorBidi" w:cstheme="majorBidi"/>
          <w:b/>
          <w:sz w:val="25"/>
          <w:szCs w:val="25"/>
        </w:rPr>
        <w:t xml:space="preserve">ALIYU SULAIMAN </w:t>
      </w:r>
      <w:proofErr w:type="gramStart"/>
      <w:r>
        <w:rPr>
          <w:rFonts w:asciiTheme="majorBidi" w:hAnsiTheme="majorBidi" w:cstheme="majorBidi"/>
          <w:b/>
          <w:sz w:val="25"/>
          <w:szCs w:val="25"/>
        </w:rPr>
        <w:t>FUNSHO</w:t>
      </w:r>
      <w:r w:rsidRPr="00662FF6">
        <w:rPr>
          <w:rFonts w:asciiTheme="majorBidi" w:hAnsiTheme="majorBidi" w:cstheme="majorBidi"/>
          <w:b/>
          <w:sz w:val="25"/>
          <w:szCs w:val="25"/>
        </w:rPr>
        <w:t>(</w:t>
      </w:r>
      <w:proofErr w:type="gramEnd"/>
      <w:r w:rsidRPr="00662FF6">
        <w:rPr>
          <w:rFonts w:asciiTheme="majorBidi" w:hAnsiTheme="majorBidi" w:cstheme="majorBidi"/>
          <w:b/>
          <w:sz w:val="25"/>
          <w:szCs w:val="25"/>
        </w:rPr>
        <w:t>MNIOB)</w:t>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sz w:val="25"/>
          <w:szCs w:val="25"/>
        </w:rPr>
        <w:tab/>
      </w:r>
      <w:r w:rsidRPr="00662FF6">
        <w:rPr>
          <w:rFonts w:asciiTheme="majorBidi" w:hAnsiTheme="majorBidi" w:cstheme="majorBidi"/>
          <w:b/>
          <w:i/>
          <w:sz w:val="25"/>
          <w:szCs w:val="25"/>
        </w:rPr>
        <w:t>DATE</w:t>
      </w:r>
    </w:p>
    <w:p w:rsidR="00746D80" w:rsidRPr="00134EA0" w:rsidRDefault="00456EC0" w:rsidP="00456EC0">
      <w:pPr>
        <w:jc w:val="both"/>
        <w:rPr>
          <w:rFonts w:asciiTheme="majorBidi" w:hAnsiTheme="majorBidi" w:cstheme="majorBidi"/>
          <w:i/>
          <w:sz w:val="26"/>
          <w:szCs w:val="26"/>
        </w:rPr>
      </w:pPr>
      <w:r w:rsidRPr="00134EA0">
        <w:rPr>
          <w:rFonts w:asciiTheme="majorBidi" w:hAnsiTheme="majorBidi" w:cstheme="majorBidi"/>
          <w:i/>
          <w:sz w:val="26"/>
          <w:szCs w:val="26"/>
        </w:rPr>
        <w:t xml:space="preserve"> </w:t>
      </w:r>
      <w:r w:rsidR="00746D80" w:rsidRPr="00134EA0">
        <w:rPr>
          <w:rFonts w:asciiTheme="majorBidi" w:hAnsiTheme="majorBidi" w:cstheme="majorBidi"/>
          <w:i/>
          <w:sz w:val="26"/>
          <w:szCs w:val="26"/>
        </w:rPr>
        <w:t>(External Examiner)</w:t>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r w:rsidR="00746D80" w:rsidRPr="00134EA0">
        <w:rPr>
          <w:rFonts w:asciiTheme="majorBidi" w:hAnsiTheme="majorBidi" w:cstheme="majorBidi"/>
          <w:i/>
          <w:sz w:val="26"/>
          <w:szCs w:val="26"/>
        </w:rPr>
        <w:tab/>
      </w:r>
    </w:p>
    <w:p w:rsidR="00746D80" w:rsidRPr="00134EA0" w:rsidRDefault="00746D80" w:rsidP="00EE3385">
      <w:pPr>
        <w:jc w:val="center"/>
        <w:rPr>
          <w:rFonts w:asciiTheme="majorBidi" w:hAnsiTheme="majorBidi" w:cstheme="majorBidi"/>
          <w:b/>
          <w:sz w:val="26"/>
          <w:szCs w:val="26"/>
        </w:rPr>
      </w:pPr>
      <w:r w:rsidRPr="00134EA0">
        <w:rPr>
          <w:rFonts w:asciiTheme="majorBidi" w:hAnsiTheme="majorBidi" w:cstheme="majorBidi"/>
          <w:b/>
          <w:sz w:val="26"/>
          <w:szCs w:val="26"/>
        </w:rPr>
        <w:lastRenderedPageBreak/>
        <w:t>DEDICATION</w:t>
      </w:r>
    </w:p>
    <w:p w:rsidR="00863C83" w:rsidRPr="00134EA0" w:rsidRDefault="00863C83" w:rsidP="00863C83">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This research project is dedicated to Almighty God, the source of all wisdom, knowledge, and understanding, for His unending grace and strength throughout the course of my academic journey.</w:t>
      </w:r>
    </w:p>
    <w:p w:rsidR="00863C83" w:rsidRPr="00134EA0" w:rsidRDefault="00863C83" w:rsidP="00863C83">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I also dedicate this work to my beloved parents, Mr. and </w:t>
      </w:r>
      <w:proofErr w:type="spellStart"/>
      <w:r w:rsidRPr="00134EA0">
        <w:rPr>
          <w:rFonts w:asciiTheme="majorBidi" w:hAnsiTheme="majorBidi" w:cstheme="majorBidi"/>
          <w:sz w:val="26"/>
          <w:szCs w:val="26"/>
        </w:rPr>
        <w:t>Mrs.</w:t>
      </w:r>
      <w:r w:rsidR="00AD65DE" w:rsidRPr="00134EA0">
        <w:rPr>
          <w:rFonts w:asciiTheme="majorBidi" w:hAnsiTheme="majorBidi" w:cstheme="majorBidi"/>
          <w:sz w:val="26"/>
          <w:szCs w:val="26"/>
        </w:rPr>
        <w:t>Akolade</w:t>
      </w:r>
      <w:proofErr w:type="spellEnd"/>
      <w:r w:rsidRPr="00134EA0">
        <w:rPr>
          <w:rFonts w:asciiTheme="majorBidi" w:hAnsiTheme="majorBidi" w:cstheme="majorBidi"/>
          <w:sz w:val="26"/>
          <w:szCs w:val="26"/>
        </w:rPr>
        <w:t>, for their unwavering love, sacrifices, encouragement, and support, which have been instrumental to my educational pursuit.</w:t>
      </w:r>
    </w:p>
    <w:p w:rsidR="00863C83" w:rsidRPr="00134EA0" w:rsidRDefault="00863C83" w:rsidP="00863C83">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Finally, this work is dedicated to all students and professionals in the field of Building Technology, who are committed to advancing sustainable and efficient maintenance practices in our built environment.</w:t>
      </w:r>
    </w:p>
    <w:p w:rsidR="00EE3385" w:rsidRDefault="00EE3385">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746D80" w:rsidRPr="00134EA0" w:rsidRDefault="00746D80" w:rsidP="00746D80">
      <w:pPr>
        <w:jc w:val="center"/>
        <w:rPr>
          <w:rFonts w:asciiTheme="majorBidi" w:hAnsiTheme="majorBidi" w:cstheme="majorBidi"/>
          <w:b/>
          <w:sz w:val="26"/>
          <w:szCs w:val="26"/>
        </w:rPr>
      </w:pPr>
      <w:r w:rsidRPr="00134EA0">
        <w:rPr>
          <w:rFonts w:asciiTheme="majorBidi" w:hAnsiTheme="majorBidi" w:cstheme="majorBidi"/>
          <w:b/>
          <w:sz w:val="26"/>
          <w:szCs w:val="26"/>
        </w:rPr>
        <w:lastRenderedPageBreak/>
        <w:t>ACKNOWLEDGEMENTS</w:t>
      </w:r>
    </w:p>
    <w:p w:rsidR="004D3125" w:rsidRPr="00134EA0" w:rsidRDefault="004D3125" w:rsidP="004D3125">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All praise, glory, and adoration </w:t>
      </w:r>
      <w:proofErr w:type="gramStart"/>
      <w:r w:rsidRPr="00134EA0">
        <w:rPr>
          <w:rFonts w:asciiTheme="majorBidi" w:hAnsiTheme="majorBidi" w:cstheme="majorBidi"/>
          <w:sz w:val="26"/>
          <w:szCs w:val="26"/>
        </w:rPr>
        <w:t>be</w:t>
      </w:r>
      <w:proofErr w:type="gramEnd"/>
      <w:r w:rsidRPr="00134EA0">
        <w:rPr>
          <w:rFonts w:asciiTheme="majorBidi" w:hAnsiTheme="majorBidi" w:cstheme="majorBidi"/>
          <w:sz w:val="26"/>
          <w:szCs w:val="26"/>
        </w:rPr>
        <w:t xml:space="preserve"> to Almighty God for His infinite mercy, grace, and guidance throughout my academic journey, from my National Diploma to the successful completion of this Higher National Diploma (HND) program.</w:t>
      </w:r>
    </w:p>
    <w:p w:rsidR="004D3125" w:rsidRPr="00134EA0" w:rsidRDefault="004D3125" w:rsidP="004D3125">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My profound gratitude goes to my parents, Mr. and </w:t>
      </w:r>
      <w:proofErr w:type="spellStart"/>
      <w:r w:rsidRPr="00134EA0">
        <w:rPr>
          <w:rFonts w:asciiTheme="majorBidi" w:hAnsiTheme="majorBidi" w:cstheme="majorBidi"/>
          <w:sz w:val="26"/>
          <w:szCs w:val="26"/>
        </w:rPr>
        <w:t>Mrs.Akolade</w:t>
      </w:r>
      <w:proofErr w:type="spellEnd"/>
      <w:r w:rsidRPr="00134EA0">
        <w:rPr>
          <w:rFonts w:asciiTheme="majorBidi" w:hAnsiTheme="majorBidi" w:cstheme="majorBidi"/>
          <w:sz w:val="26"/>
          <w:szCs w:val="26"/>
        </w:rPr>
        <w:t>, for their unwavering love, moral upbringing, and continuous support—both financially and emotionally—throughout my education.</w:t>
      </w:r>
    </w:p>
    <w:p w:rsidR="004D3125" w:rsidRPr="00134EA0" w:rsidRDefault="004D3125" w:rsidP="004D3125">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I am deeply thankful to my project supervisor, whose guidance, constructive feedback, and encouragement greatly shaped the quality of this research. Your commitment to academic excellence is truly appreciated.</w:t>
      </w:r>
    </w:p>
    <w:p w:rsidR="00456EC0" w:rsidRPr="00662FF6" w:rsidRDefault="00456EC0" w:rsidP="00456EC0">
      <w:pPr>
        <w:spacing w:line="480" w:lineRule="auto"/>
        <w:jc w:val="both"/>
        <w:rPr>
          <w:rFonts w:asciiTheme="majorBidi" w:hAnsiTheme="majorBidi" w:cstheme="majorBidi"/>
          <w:sz w:val="25"/>
          <w:szCs w:val="25"/>
          <w:lang w:val="en-US"/>
        </w:rPr>
      </w:pPr>
      <w:r w:rsidRPr="00662FF6">
        <w:rPr>
          <w:rFonts w:asciiTheme="majorBidi" w:hAnsiTheme="majorBidi" w:cstheme="majorBidi"/>
          <w:sz w:val="25"/>
          <w:szCs w:val="25"/>
          <w:lang w:val="en-US"/>
        </w:rPr>
        <w:t>I also wish to extend my heartfelt thanks to the Head of Department</w:t>
      </w:r>
      <w:r>
        <w:rPr>
          <w:rFonts w:asciiTheme="majorBidi" w:hAnsiTheme="majorBidi" w:cstheme="majorBidi"/>
          <w:sz w:val="25"/>
          <w:szCs w:val="25"/>
          <w:lang w:val="en-US"/>
        </w:rPr>
        <w:t xml:space="preserve"> in mentioned of Bld. </w:t>
      </w:r>
      <w:proofErr w:type="spellStart"/>
      <w:r>
        <w:rPr>
          <w:rFonts w:asciiTheme="majorBidi" w:hAnsiTheme="majorBidi" w:cstheme="majorBidi"/>
          <w:sz w:val="25"/>
          <w:szCs w:val="25"/>
          <w:lang w:val="en-US"/>
        </w:rPr>
        <w:t>Abdulganiyu</w:t>
      </w:r>
      <w:proofErr w:type="spellEnd"/>
      <w:r>
        <w:rPr>
          <w:rFonts w:asciiTheme="majorBidi" w:hAnsiTheme="majorBidi" w:cstheme="majorBidi"/>
          <w:sz w:val="25"/>
          <w:szCs w:val="25"/>
          <w:lang w:val="en-US"/>
        </w:rPr>
        <w:t xml:space="preserve"> </w:t>
      </w:r>
      <w:proofErr w:type="spellStart"/>
      <w:r>
        <w:rPr>
          <w:rFonts w:asciiTheme="majorBidi" w:hAnsiTheme="majorBidi" w:cstheme="majorBidi"/>
          <w:sz w:val="25"/>
          <w:szCs w:val="25"/>
          <w:lang w:val="en-US"/>
        </w:rPr>
        <w:t>Alege</w:t>
      </w:r>
      <w:proofErr w:type="spellEnd"/>
      <w:r>
        <w:rPr>
          <w:rFonts w:asciiTheme="majorBidi" w:hAnsiTheme="majorBidi" w:cstheme="majorBidi"/>
          <w:sz w:val="25"/>
          <w:szCs w:val="25"/>
          <w:lang w:val="en-US"/>
        </w:rPr>
        <w:t xml:space="preserve">, and also to my amiable Lecturers in mentioned of </w:t>
      </w:r>
      <w:proofErr w:type="spellStart"/>
      <w:r>
        <w:rPr>
          <w:rFonts w:asciiTheme="majorBidi" w:hAnsiTheme="majorBidi" w:cstheme="majorBidi"/>
          <w:sz w:val="25"/>
          <w:szCs w:val="25"/>
          <w:lang w:val="en-US"/>
        </w:rPr>
        <w:t>Bldr</w:t>
      </w:r>
      <w:proofErr w:type="spellEnd"/>
      <w:r>
        <w:rPr>
          <w:rFonts w:asciiTheme="majorBidi" w:hAnsiTheme="majorBidi" w:cstheme="majorBidi"/>
          <w:sz w:val="25"/>
          <w:szCs w:val="25"/>
          <w:lang w:val="en-US"/>
        </w:rPr>
        <w:t xml:space="preserve">, </w:t>
      </w:r>
      <w:proofErr w:type="spellStart"/>
      <w:r>
        <w:rPr>
          <w:rFonts w:asciiTheme="majorBidi" w:hAnsiTheme="majorBidi" w:cstheme="majorBidi"/>
          <w:sz w:val="25"/>
          <w:szCs w:val="25"/>
          <w:lang w:val="en-US"/>
        </w:rPr>
        <w:t>Iyiola</w:t>
      </w:r>
      <w:proofErr w:type="spellEnd"/>
      <w:r>
        <w:rPr>
          <w:rFonts w:asciiTheme="majorBidi" w:hAnsiTheme="majorBidi" w:cstheme="majorBidi"/>
          <w:sz w:val="25"/>
          <w:szCs w:val="25"/>
          <w:lang w:val="en-US"/>
        </w:rPr>
        <w:t xml:space="preserve"> </w:t>
      </w:r>
      <w:proofErr w:type="spellStart"/>
      <w:r>
        <w:rPr>
          <w:rFonts w:asciiTheme="majorBidi" w:hAnsiTheme="majorBidi" w:cstheme="majorBidi"/>
          <w:sz w:val="25"/>
          <w:szCs w:val="25"/>
          <w:lang w:val="en-US"/>
        </w:rPr>
        <w:t>Akeem</w:t>
      </w:r>
      <w:proofErr w:type="spellEnd"/>
      <w:r>
        <w:rPr>
          <w:rFonts w:asciiTheme="majorBidi" w:hAnsiTheme="majorBidi" w:cstheme="majorBidi"/>
          <w:sz w:val="25"/>
          <w:szCs w:val="25"/>
          <w:lang w:val="en-US"/>
        </w:rPr>
        <w:t xml:space="preserve"> </w:t>
      </w:r>
      <w:proofErr w:type="spellStart"/>
      <w:r>
        <w:rPr>
          <w:rFonts w:asciiTheme="majorBidi" w:hAnsiTheme="majorBidi" w:cstheme="majorBidi"/>
          <w:sz w:val="25"/>
          <w:szCs w:val="25"/>
          <w:lang w:val="en-US"/>
        </w:rPr>
        <w:t>Sheyi</w:t>
      </w:r>
      <w:proofErr w:type="spellEnd"/>
      <w:r>
        <w:rPr>
          <w:rFonts w:asciiTheme="majorBidi" w:hAnsiTheme="majorBidi" w:cstheme="majorBidi"/>
          <w:sz w:val="25"/>
          <w:szCs w:val="25"/>
          <w:lang w:val="en-US"/>
        </w:rPr>
        <w:t xml:space="preserve">, Bldr. </w:t>
      </w:r>
      <w:proofErr w:type="spellStart"/>
      <w:r>
        <w:rPr>
          <w:rFonts w:asciiTheme="majorBidi" w:hAnsiTheme="majorBidi" w:cstheme="majorBidi"/>
          <w:sz w:val="25"/>
          <w:szCs w:val="25"/>
          <w:lang w:val="en-US"/>
        </w:rPr>
        <w:t>Atolagbe</w:t>
      </w:r>
      <w:proofErr w:type="spellEnd"/>
      <w:r>
        <w:rPr>
          <w:rFonts w:asciiTheme="majorBidi" w:hAnsiTheme="majorBidi" w:cstheme="majorBidi"/>
          <w:sz w:val="25"/>
          <w:szCs w:val="25"/>
          <w:lang w:val="en-US"/>
        </w:rPr>
        <w:t xml:space="preserve"> Victor, Bldr. </w:t>
      </w:r>
      <w:proofErr w:type="spellStart"/>
      <w:r>
        <w:rPr>
          <w:rFonts w:asciiTheme="majorBidi" w:hAnsiTheme="majorBidi" w:cstheme="majorBidi"/>
          <w:sz w:val="25"/>
          <w:szCs w:val="25"/>
          <w:lang w:val="en-US"/>
        </w:rPr>
        <w:t>Olarewaju</w:t>
      </w:r>
      <w:proofErr w:type="spellEnd"/>
      <w:r>
        <w:rPr>
          <w:rFonts w:asciiTheme="majorBidi" w:hAnsiTheme="majorBidi" w:cstheme="majorBidi"/>
          <w:sz w:val="25"/>
          <w:szCs w:val="25"/>
          <w:lang w:val="en-US"/>
        </w:rPr>
        <w:t xml:space="preserve"> </w:t>
      </w:r>
      <w:proofErr w:type="spellStart"/>
      <w:r>
        <w:rPr>
          <w:rFonts w:asciiTheme="majorBidi" w:hAnsiTheme="majorBidi" w:cstheme="majorBidi"/>
          <w:sz w:val="25"/>
          <w:szCs w:val="25"/>
          <w:lang w:val="en-US"/>
        </w:rPr>
        <w:t>Sodiq</w:t>
      </w:r>
      <w:proofErr w:type="spellEnd"/>
      <w:r>
        <w:rPr>
          <w:rFonts w:asciiTheme="majorBidi" w:hAnsiTheme="majorBidi" w:cstheme="majorBidi"/>
          <w:sz w:val="25"/>
          <w:szCs w:val="25"/>
          <w:lang w:val="en-US"/>
        </w:rPr>
        <w:t xml:space="preserve">, Bldr. </w:t>
      </w:r>
      <w:proofErr w:type="spellStart"/>
      <w:r>
        <w:rPr>
          <w:rFonts w:asciiTheme="majorBidi" w:hAnsiTheme="majorBidi" w:cstheme="majorBidi"/>
          <w:sz w:val="25"/>
          <w:szCs w:val="25"/>
          <w:lang w:val="en-US"/>
        </w:rPr>
        <w:t>Olomoko</w:t>
      </w:r>
      <w:proofErr w:type="spellEnd"/>
      <w:r>
        <w:rPr>
          <w:rFonts w:asciiTheme="majorBidi" w:hAnsiTheme="majorBidi" w:cstheme="majorBidi"/>
          <w:sz w:val="25"/>
          <w:szCs w:val="25"/>
          <w:lang w:val="en-US"/>
        </w:rPr>
        <w:t xml:space="preserve"> Martins</w:t>
      </w:r>
      <w:r w:rsidRPr="00662FF6">
        <w:rPr>
          <w:rFonts w:asciiTheme="majorBidi" w:hAnsiTheme="majorBidi" w:cstheme="majorBidi"/>
          <w:sz w:val="25"/>
          <w:szCs w:val="25"/>
          <w:lang w:val="en-US"/>
        </w:rPr>
        <w:t xml:space="preserve">, academic staff, and administrative team of the Department of Building Technology for their dedication to quality education and their support throughout my Higher National Diploma </w:t>
      </w:r>
      <w:proofErr w:type="spellStart"/>
      <w:r w:rsidRPr="00662FF6">
        <w:rPr>
          <w:rFonts w:asciiTheme="majorBidi" w:hAnsiTheme="majorBidi" w:cstheme="majorBidi"/>
          <w:sz w:val="25"/>
          <w:szCs w:val="25"/>
          <w:lang w:val="en-US"/>
        </w:rPr>
        <w:t>programme</w:t>
      </w:r>
      <w:proofErr w:type="spellEnd"/>
      <w:r w:rsidRPr="00662FF6">
        <w:rPr>
          <w:rFonts w:asciiTheme="majorBidi" w:hAnsiTheme="majorBidi" w:cstheme="majorBidi"/>
          <w:sz w:val="25"/>
          <w:szCs w:val="25"/>
          <w:lang w:val="en-US"/>
        </w:rPr>
        <w:t>.</w:t>
      </w:r>
    </w:p>
    <w:p w:rsidR="004D3125" w:rsidRPr="00134EA0" w:rsidRDefault="004D3125" w:rsidP="004D3125">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I also acknowledge the support of all respondents and industry professionals who provided valuable data and insights during the fieldwork for this study.</w:t>
      </w:r>
    </w:p>
    <w:p w:rsidR="004D3125" w:rsidRPr="00134EA0" w:rsidRDefault="004D3125" w:rsidP="004D3125">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Finally, I appreciate my friends and colleagues, whose camaraderie, motivation, and collaboration made this academic journey both productive and memorable. May we all attain greater heights in our professional </w:t>
      </w:r>
      <w:proofErr w:type="gramStart"/>
      <w:r w:rsidRPr="00134EA0">
        <w:rPr>
          <w:rFonts w:asciiTheme="majorBidi" w:hAnsiTheme="majorBidi" w:cstheme="majorBidi"/>
          <w:sz w:val="26"/>
          <w:szCs w:val="26"/>
        </w:rPr>
        <w:t>endeavours.</w:t>
      </w:r>
      <w:proofErr w:type="gramEnd"/>
    </w:p>
    <w:p w:rsidR="00746D80" w:rsidRPr="00134EA0" w:rsidRDefault="00746D80" w:rsidP="009435FE">
      <w:pPr>
        <w:jc w:val="both"/>
        <w:rPr>
          <w:rFonts w:asciiTheme="majorBidi" w:hAnsiTheme="majorBidi" w:cstheme="majorBidi"/>
          <w:sz w:val="26"/>
          <w:szCs w:val="26"/>
        </w:rPr>
      </w:pPr>
    </w:p>
    <w:p w:rsidR="00173E7F" w:rsidRPr="00134EA0" w:rsidRDefault="00173E7F" w:rsidP="00173E7F">
      <w:pPr>
        <w:spacing w:line="360" w:lineRule="auto"/>
        <w:jc w:val="center"/>
        <w:rPr>
          <w:rFonts w:asciiTheme="majorBidi" w:eastAsia="Times New Roman" w:hAnsiTheme="majorBidi" w:cstheme="majorBidi"/>
          <w:b/>
          <w:sz w:val="26"/>
          <w:szCs w:val="26"/>
          <w:lang w:bidi="en-US"/>
        </w:rPr>
      </w:pPr>
      <w:r w:rsidRPr="00134EA0">
        <w:rPr>
          <w:rFonts w:asciiTheme="majorBidi" w:eastAsia="Times New Roman" w:hAnsiTheme="majorBidi" w:cstheme="majorBidi"/>
          <w:b/>
          <w:sz w:val="26"/>
          <w:szCs w:val="26"/>
          <w:lang w:bidi="en-US"/>
        </w:rPr>
        <w:t>TABLE OF CONTENTS</w:t>
      </w:r>
    </w:p>
    <w:tbl>
      <w:tblPr>
        <w:tblW w:w="9735" w:type="dxa"/>
        <w:tblCellSpacing w:w="15" w:type="dxa"/>
        <w:tblCellMar>
          <w:top w:w="15" w:type="dxa"/>
          <w:left w:w="15" w:type="dxa"/>
          <w:bottom w:w="15" w:type="dxa"/>
          <w:right w:w="15" w:type="dxa"/>
        </w:tblCellMar>
        <w:tblLook w:val="04A0"/>
      </w:tblPr>
      <w:tblGrid>
        <w:gridCol w:w="9110"/>
        <w:gridCol w:w="625"/>
      </w:tblGrid>
      <w:tr w:rsidR="00173E7F" w:rsidRPr="00134EA0" w:rsidTr="004C38A3">
        <w:trPr>
          <w:trHeight w:val="315"/>
          <w:tblHeader/>
          <w:tblCellSpacing w:w="15" w:type="dxa"/>
        </w:trPr>
        <w:tc>
          <w:tcPr>
            <w:tcW w:w="0" w:type="auto"/>
            <w:vAlign w:val="center"/>
            <w:hideMark/>
          </w:tcPr>
          <w:p w:rsidR="00173E7F" w:rsidRPr="00134EA0" w:rsidRDefault="00173E7F" w:rsidP="004C38A3">
            <w:pPr>
              <w:spacing w:after="0" w:line="240" w:lineRule="auto"/>
              <w:jc w:val="center"/>
              <w:rPr>
                <w:rFonts w:asciiTheme="majorBidi" w:eastAsia="Times New Roman" w:hAnsiTheme="majorBidi" w:cstheme="majorBidi"/>
                <w:b/>
                <w:bCs/>
                <w:sz w:val="26"/>
                <w:szCs w:val="26"/>
                <w:lang w:val="en-US"/>
              </w:rPr>
            </w:pPr>
            <w:r w:rsidRPr="00134EA0">
              <w:rPr>
                <w:rFonts w:asciiTheme="majorBidi" w:eastAsia="Times New Roman" w:hAnsiTheme="majorBidi" w:cstheme="majorBidi"/>
                <w:b/>
                <w:bCs/>
                <w:sz w:val="26"/>
                <w:szCs w:val="26"/>
                <w:lang w:val="en-US"/>
              </w:rPr>
              <w:t>Content</w:t>
            </w:r>
          </w:p>
        </w:tc>
        <w:tc>
          <w:tcPr>
            <w:tcW w:w="0" w:type="auto"/>
            <w:vAlign w:val="center"/>
            <w:hideMark/>
          </w:tcPr>
          <w:p w:rsidR="00173E7F" w:rsidRPr="00134EA0" w:rsidRDefault="00173E7F" w:rsidP="004C38A3">
            <w:pPr>
              <w:spacing w:after="0" w:line="240" w:lineRule="auto"/>
              <w:jc w:val="center"/>
              <w:rPr>
                <w:rFonts w:asciiTheme="majorBidi" w:eastAsia="Times New Roman" w:hAnsiTheme="majorBidi" w:cstheme="majorBidi"/>
                <w:b/>
                <w:bCs/>
                <w:sz w:val="26"/>
                <w:szCs w:val="26"/>
                <w:lang w:val="en-US"/>
              </w:rPr>
            </w:pPr>
            <w:r w:rsidRPr="00134EA0">
              <w:rPr>
                <w:rFonts w:asciiTheme="majorBidi" w:eastAsia="Times New Roman" w:hAnsiTheme="majorBidi" w:cstheme="majorBidi"/>
                <w:b/>
                <w:bCs/>
                <w:sz w:val="26"/>
                <w:szCs w:val="26"/>
                <w:lang w:val="en-US"/>
              </w:rPr>
              <w:t>Page</w:t>
            </w:r>
          </w:p>
        </w:tc>
      </w:tr>
      <w:tr w:rsidR="00173E7F" w:rsidRPr="00134EA0" w:rsidTr="004C38A3">
        <w:trPr>
          <w:trHeight w:val="315"/>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Abstract ..................................................................................................................... i</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315"/>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Acknowledgments..........................................................................................</w:t>
            </w:r>
            <w:r>
              <w:rPr>
                <w:rFonts w:asciiTheme="majorBidi" w:eastAsia="Times New Roman" w:hAnsiTheme="majorBidi" w:cstheme="majorBidi"/>
                <w:sz w:val="26"/>
                <w:szCs w:val="26"/>
                <w:lang w:val="en-US"/>
              </w:rPr>
              <w:t>..</w:t>
            </w:r>
            <w:r w:rsidRPr="00134EA0">
              <w:rPr>
                <w:rFonts w:asciiTheme="majorBidi" w:eastAsia="Times New Roman" w:hAnsiTheme="majorBidi" w:cstheme="majorBidi"/>
                <w:sz w:val="26"/>
                <w:szCs w:val="26"/>
                <w:lang w:val="en-US"/>
              </w:rPr>
              <w:t>........ ii</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315"/>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Certification.............................................................................................................. iii</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315"/>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Dedication ................................................................................................................ iv</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315"/>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Table of </w:t>
            </w:r>
            <w:proofErr w:type="gramStart"/>
            <w:r w:rsidRPr="00134EA0">
              <w:rPr>
                <w:rFonts w:asciiTheme="majorBidi" w:eastAsia="Times New Roman" w:hAnsiTheme="majorBidi" w:cstheme="majorBidi"/>
                <w:sz w:val="26"/>
                <w:szCs w:val="26"/>
                <w:lang w:val="en-US"/>
              </w:rPr>
              <w:t>Contents ...............................................................</w:t>
            </w:r>
            <w:r>
              <w:rPr>
                <w:rFonts w:asciiTheme="majorBidi" w:eastAsia="Times New Roman" w:hAnsiTheme="majorBidi" w:cstheme="majorBidi"/>
                <w:sz w:val="26"/>
                <w:szCs w:val="26"/>
                <w:lang w:val="en-US"/>
              </w:rPr>
              <w:t>..................................</w:t>
            </w:r>
            <w:r w:rsidRPr="00134EA0">
              <w:rPr>
                <w:rFonts w:asciiTheme="majorBidi" w:eastAsia="Times New Roman" w:hAnsiTheme="majorBidi" w:cstheme="majorBidi"/>
                <w:sz w:val="26"/>
                <w:szCs w:val="26"/>
                <w:lang w:val="en-US"/>
              </w:rPr>
              <w:t>....</w:t>
            </w:r>
            <w:proofErr w:type="gramEnd"/>
            <w:r w:rsidRPr="00134EA0">
              <w:rPr>
                <w:rFonts w:asciiTheme="majorBidi" w:eastAsia="Times New Roman" w:hAnsiTheme="majorBidi" w:cstheme="majorBidi"/>
                <w:sz w:val="26"/>
                <w:szCs w:val="26"/>
                <w:lang w:val="en-US"/>
              </w:rPr>
              <w:t xml:space="preserve"> v</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631"/>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List of </w:t>
            </w:r>
            <w:proofErr w:type="gramStart"/>
            <w:r w:rsidRPr="00134EA0">
              <w:rPr>
                <w:rFonts w:asciiTheme="majorBidi" w:eastAsia="Times New Roman" w:hAnsiTheme="majorBidi" w:cstheme="majorBidi"/>
                <w:sz w:val="26"/>
                <w:szCs w:val="26"/>
                <w:lang w:val="en-US"/>
              </w:rPr>
              <w:t>Tables ............................................</w:t>
            </w:r>
            <w:r>
              <w:rPr>
                <w:rFonts w:asciiTheme="majorBidi" w:eastAsia="Times New Roman" w:hAnsiTheme="majorBidi" w:cstheme="majorBidi"/>
                <w:sz w:val="26"/>
                <w:szCs w:val="26"/>
                <w:lang w:val="en-US"/>
              </w:rPr>
              <w:t>...............................</w:t>
            </w:r>
            <w:r w:rsidRPr="00134EA0">
              <w:rPr>
                <w:rFonts w:asciiTheme="majorBidi" w:eastAsia="Times New Roman" w:hAnsiTheme="majorBidi" w:cstheme="majorBidi"/>
                <w:sz w:val="26"/>
                <w:szCs w:val="26"/>
                <w:lang w:val="en-US"/>
              </w:rPr>
              <w:t>................................</w:t>
            </w:r>
            <w:proofErr w:type="gramEnd"/>
            <w:r w:rsidRPr="00134EA0">
              <w:rPr>
                <w:rFonts w:asciiTheme="majorBidi" w:eastAsia="Times New Roman" w:hAnsiTheme="majorBidi" w:cstheme="majorBidi"/>
                <w:sz w:val="26"/>
                <w:szCs w:val="26"/>
                <w:lang w:val="en-US"/>
              </w:rPr>
              <w:t xml:space="preserve"> vi</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r w:rsidR="00173E7F" w:rsidRPr="00134EA0" w:rsidTr="004C38A3">
        <w:trPr>
          <w:trHeight w:val="631"/>
          <w:tblCellSpacing w:w="15" w:type="dxa"/>
        </w:trPr>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List of Figures (if applicable) .................................................................................. vii</w:t>
            </w:r>
          </w:p>
        </w:tc>
        <w:tc>
          <w:tcPr>
            <w:tcW w:w="0" w:type="auto"/>
            <w:vAlign w:val="center"/>
            <w:hideMark/>
          </w:tcPr>
          <w:p w:rsidR="00173E7F" w:rsidRPr="00134EA0" w:rsidRDefault="00173E7F" w:rsidP="004C38A3">
            <w:pPr>
              <w:spacing w:after="0" w:line="240" w:lineRule="auto"/>
              <w:rPr>
                <w:rFonts w:asciiTheme="majorBidi" w:eastAsia="Times New Roman" w:hAnsiTheme="majorBidi" w:cstheme="majorBidi"/>
                <w:sz w:val="26"/>
                <w:szCs w:val="26"/>
                <w:lang w:val="en-US"/>
              </w:rPr>
            </w:pPr>
          </w:p>
        </w:tc>
      </w:tr>
    </w:tbl>
    <w:p w:rsidR="00173E7F" w:rsidRPr="0024670E" w:rsidRDefault="00173E7F" w:rsidP="00173E7F">
      <w:pPr>
        <w:rPr>
          <w:rFonts w:asciiTheme="majorBidi" w:hAnsiTheme="majorBidi" w:cstheme="majorBidi"/>
          <w:b/>
          <w:bCs/>
          <w:sz w:val="26"/>
          <w:szCs w:val="26"/>
        </w:rPr>
      </w:pPr>
      <w:r w:rsidRPr="0024670E">
        <w:rPr>
          <w:rFonts w:asciiTheme="majorBidi" w:hAnsiTheme="majorBidi" w:cstheme="majorBidi"/>
          <w:b/>
          <w:bCs/>
          <w:sz w:val="26"/>
          <w:szCs w:val="26"/>
        </w:rPr>
        <w:t>CHAPTER ONE: INTRODUCTION</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1.1 Background of the Study .................................................................................. 1</w:t>
      </w:r>
      <w:r w:rsidRPr="00134EA0">
        <w:rPr>
          <w:rFonts w:asciiTheme="majorBidi" w:hAnsiTheme="majorBidi" w:cstheme="majorBidi"/>
          <w:sz w:val="26"/>
          <w:szCs w:val="26"/>
        </w:rPr>
        <w:br/>
        <w:t>1.2 Statement of the Problem...........................................................................</w:t>
      </w:r>
      <w:r>
        <w:rPr>
          <w:rFonts w:asciiTheme="majorBidi" w:hAnsiTheme="majorBidi" w:cstheme="majorBidi"/>
          <w:sz w:val="26"/>
          <w:szCs w:val="26"/>
        </w:rPr>
        <w:t>..</w:t>
      </w:r>
      <w:r w:rsidRPr="00134EA0">
        <w:rPr>
          <w:rFonts w:asciiTheme="majorBidi" w:hAnsiTheme="majorBidi" w:cstheme="majorBidi"/>
          <w:sz w:val="26"/>
          <w:szCs w:val="26"/>
        </w:rPr>
        <w:t>..... 3</w:t>
      </w:r>
      <w:r w:rsidRPr="00134EA0">
        <w:rPr>
          <w:rFonts w:asciiTheme="majorBidi" w:hAnsiTheme="majorBidi" w:cstheme="majorBidi"/>
          <w:sz w:val="26"/>
          <w:szCs w:val="26"/>
        </w:rPr>
        <w:br/>
        <w:t>1.3 Aim and Objectives of the Study ..................................................................... 4</w:t>
      </w:r>
      <w:r w:rsidRPr="00134EA0">
        <w:rPr>
          <w:rFonts w:asciiTheme="majorBidi" w:hAnsiTheme="majorBidi" w:cstheme="majorBidi"/>
          <w:sz w:val="26"/>
          <w:szCs w:val="26"/>
        </w:rPr>
        <w:br/>
        <w:t>1.4 Research Questions...................................................................................</w:t>
      </w:r>
      <w:r>
        <w:rPr>
          <w:rFonts w:asciiTheme="majorBidi" w:hAnsiTheme="majorBidi" w:cstheme="majorBidi"/>
          <w:sz w:val="26"/>
          <w:szCs w:val="26"/>
        </w:rPr>
        <w:t>..</w:t>
      </w:r>
      <w:r w:rsidRPr="00134EA0">
        <w:rPr>
          <w:rFonts w:asciiTheme="majorBidi" w:hAnsiTheme="majorBidi" w:cstheme="majorBidi"/>
          <w:sz w:val="26"/>
          <w:szCs w:val="26"/>
        </w:rPr>
        <w:t>...... 4</w:t>
      </w:r>
      <w:r w:rsidRPr="00134EA0">
        <w:rPr>
          <w:rFonts w:asciiTheme="majorBidi" w:hAnsiTheme="majorBidi" w:cstheme="majorBidi"/>
          <w:sz w:val="26"/>
          <w:szCs w:val="26"/>
        </w:rPr>
        <w:br/>
        <w:t>1.5 Significance of the Study ................................................................................. 5</w:t>
      </w:r>
      <w:r w:rsidRPr="00134EA0">
        <w:rPr>
          <w:rFonts w:asciiTheme="majorBidi" w:hAnsiTheme="majorBidi" w:cstheme="majorBidi"/>
          <w:sz w:val="26"/>
          <w:szCs w:val="26"/>
        </w:rPr>
        <w:br/>
        <w:t>1.6 Scope and Delimitation of the Study..........................................</w:t>
      </w:r>
      <w:r>
        <w:rPr>
          <w:rFonts w:asciiTheme="majorBidi" w:hAnsiTheme="majorBidi" w:cstheme="majorBidi"/>
          <w:sz w:val="26"/>
          <w:szCs w:val="26"/>
        </w:rPr>
        <w:t>...</w:t>
      </w:r>
      <w:r w:rsidRPr="00134EA0">
        <w:rPr>
          <w:rFonts w:asciiTheme="majorBidi" w:hAnsiTheme="majorBidi" w:cstheme="majorBidi"/>
          <w:sz w:val="26"/>
          <w:szCs w:val="26"/>
        </w:rPr>
        <w:t>.................... 6</w:t>
      </w:r>
      <w:r w:rsidRPr="00134EA0">
        <w:rPr>
          <w:rFonts w:asciiTheme="majorBidi" w:hAnsiTheme="majorBidi" w:cstheme="majorBidi"/>
          <w:sz w:val="26"/>
          <w:szCs w:val="26"/>
        </w:rPr>
        <w:br/>
        <w:t xml:space="preserve">1.7 Definition of Key </w:t>
      </w:r>
      <w:proofErr w:type="gramStart"/>
      <w:r w:rsidRPr="00134EA0">
        <w:rPr>
          <w:rFonts w:asciiTheme="majorBidi" w:hAnsiTheme="majorBidi" w:cstheme="majorBidi"/>
          <w:sz w:val="26"/>
          <w:szCs w:val="26"/>
        </w:rPr>
        <w:t>Terms ................................................</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6</w:t>
      </w:r>
    </w:p>
    <w:p w:rsidR="00173E7F" w:rsidRPr="0024670E" w:rsidRDefault="00173E7F" w:rsidP="00173E7F">
      <w:pPr>
        <w:rPr>
          <w:rFonts w:asciiTheme="majorBidi" w:hAnsiTheme="majorBidi" w:cstheme="majorBidi"/>
          <w:b/>
          <w:bCs/>
          <w:sz w:val="26"/>
          <w:szCs w:val="26"/>
        </w:rPr>
      </w:pPr>
      <w:r w:rsidRPr="0024670E">
        <w:rPr>
          <w:rFonts w:asciiTheme="majorBidi" w:hAnsiTheme="majorBidi" w:cstheme="majorBidi"/>
          <w:b/>
          <w:bCs/>
          <w:sz w:val="26"/>
          <w:szCs w:val="26"/>
        </w:rPr>
        <w:t>CHAPTER TWO: LITERATURE REVIEW</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2.1 Concept of Building Maintenance ................................................................... 8</w:t>
      </w:r>
      <w:r w:rsidRPr="00134EA0">
        <w:rPr>
          <w:rFonts w:asciiTheme="majorBidi" w:hAnsiTheme="majorBidi" w:cstheme="majorBidi"/>
          <w:sz w:val="26"/>
          <w:szCs w:val="26"/>
        </w:rPr>
        <w:br/>
        <w:t xml:space="preserve">2.2 Types of Maintenance Strategies ..................................................................... </w:t>
      </w:r>
      <w:proofErr w:type="gramStart"/>
      <w:r w:rsidRPr="00134EA0">
        <w:rPr>
          <w:rFonts w:asciiTheme="majorBidi" w:hAnsiTheme="majorBidi" w:cstheme="majorBidi"/>
          <w:sz w:val="26"/>
          <w:szCs w:val="26"/>
        </w:rPr>
        <w:t>10</w:t>
      </w:r>
      <w:r w:rsidRPr="00134EA0">
        <w:rPr>
          <w:rFonts w:asciiTheme="majorBidi" w:hAnsiTheme="majorBidi" w:cstheme="majorBidi"/>
          <w:sz w:val="26"/>
          <w:szCs w:val="26"/>
        </w:rPr>
        <w:br/>
      </w:r>
      <w:r w:rsidRPr="00134EA0">
        <w:rPr>
          <w:rFonts w:asciiTheme="majorBidi" w:hAnsiTheme="majorBidi" w:cstheme="majorBidi"/>
          <w:sz w:val="26"/>
          <w:szCs w:val="26"/>
        </w:rPr>
        <w:t> </w:t>
      </w:r>
      <w:r w:rsidRPr="00134EA0">
        <w:rPr>
          <w:rFonts w:asciiTheme="majorBidi" w:hAnsiTheme="majorBidi" w:cstheme="majorBidi"/>
          <w:sz w:val="26"/>
          <w:szCs w:val="26"/>
        </w:rPr>
        <w:t>2.2.1 Reactive Maintenance........................................................</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10</w:t>
      </w:r>
      <w:r w:rsidRPr="00134EA0">
        <w:rPr>
          <w:rFonts w:asciiTheme="majorBidi" w:hAnsiTheme="majorBidi" w:cstheme="majorBidi"/>
          <w:sz w:val="26"/>
          <w:szCs w:val="26"/>
        </w:rPr>
        <w:br/>
      </w:r>
      <w:r w:rsidRPr="00134EA0">
        <w:rPr>
          <w:rFonts w:asciiTheme="majorBidi" w:hAnsiTheme="majorBidi" w:cstheme="majorBidi"/>
          <w:sz w:val="26"/>
          <w:szCs w:val="26"/>
        </w:rPr>
        <w:t> </w:t>
      </w:r>
      <w:r w:rsidRPr="00134EA0">
        <w:rPr>
          <w:rFonts w:asciiTheme="majorBidi" w:hAnsiTheme="majorBidi" w:cstheme="majorBidi"/>
          <w:sz w:val="26"/>
          <w:szCs w:val="26"/>
        </w:rPr>
        <w:t>2.2.2 Preventive Maintenance ..................................................</w:t>
      </w:r>
      <w:r>
        <w:rPr>
          <w:rFonts w:asciiTheme="majorBidi" w:hAnsiTheme="majorBidi" w:cstheme="majorBidi"/>
          <w:sz w:val="26"/>
          <w:szCs w:val="26"/>
        </w:rPr>
        <w:t>......</w:t>
      </w:r>
      <w:r w:rsidRPr="00134EA0">
        <w:rPr>
          <w:rFonts w:asciiTheme="majorBidi" w:hAnsiTheme="majorBidi" w:cstheme="majorBidi"/>
          <w:sz w:val="26"/>
          <w:szCs w:val="26"/>
        </w:rPr>
        <w:t>.................... 10</w:t>
      </w:r>
      <w:r w:rsidRPr="00134EA0">
        <w:rPr>
          <w:rFonts w:asciiTheme="majorBidi" w:hAnsiTheme="majorBidi" w:cstheme="majorBidi"/>
          <w:sz w:val="26"/>
          <w:szCs w:val="26"/>
        </w:rPr>
        <w:br/>
      </w:r>
      <w:r w:rsidRPr="00134EA0">
        <w:rPr>
          <w:rFonts w:asciiTheme="majorBidi" w:hAnsiTheme="majorBidi" w:cstheme="majorBidi"/>
          <w:sz w:val="26"/>
          <w:szCs w:val="26"/>
        </w:rPr>
        <w:t> </w:t>
      </w:r>
      <w:r w:rsidRPr="00134EA0">
        <w:rPr>
          <w:rFonts w:asciiTheme="majorBidi" w:hAnsiTheme="majorBidi" w:cstheme="majorBidi"/>
          <w:sz w:val="26"/>
          <w:szCs w:val="26"/>
        </w:rPr>
        <w:t xml:space="preserve">2.2.3 Predictive </w:t>
      </w:r>
      <w:proofErr w:type="gramStart"/>
      <w:r w:rsidRPr="00134EA0">
        <w:rPr>
          <w:rFonts w:asciiTheme="majorBidi" w:hAnsiTheme="majorBidi" w:cstheme="majorBidi"/>
          <w:sz w:val="26"/>
          <w:szCs w:val="26"/>
        </w:rPr>
        <w:t>Maintenance ........................................................</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11</w:t>
      </w:r>
      <w:r w:rsidRPr="00134EA0">
        <w:rPr>
          <w:rFonts w:asciiTheme="majorBidi" w:hAnsiTheme="majorBidi" w:cstheme="majorBidi"/>
          <w:sz w:val="26"/>
          <w:szCs w:val="26"/>
        </w:rPr>
        <w:br/>
        <w:t xml:space="preserve">2.3 Benefits of Preventive and Predictive </w:t>
      </w:r>
      <w:proofErr w:type="gramStart"/>
      <w:r w:rsidRPr="00134EA0">
        <w:rPr>
          <w:rFonts w:asciiTheme="majorBidi" w:hAnsiTheme="majorBidi" w:cstheme="majorBidi"/>
          <w:sz w:val="26"/>
          <w:szCs w:val="26"/>
        </w:rPr>
        <w:t>Maintenance ...........................</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12</w:t>
      </w:r>
      <w:r w:rsidRPr="00134EA0">
        <w:rPr>
          <w:rFonts w:asciiTheme="majorBidi" w:hAnsiTheme="majorBidi" w:cstheme="majorBidi"/>
          <w:sz w:val="26"/>
          <w:szCs w:val="26"/>
        </w:rPr>
        <w:br/>
        <w:t xml:space="preserve">2.4 Challenges of Implementing Preventive and Predictive Maintenance </w:t>
      </w:r>
      <w:r>
        <w:rPr>
          <w:rFonts w:asciiTheme="majorBidi" w:hAnsiTheme="majorBidi" w:cstheme="majorBidi"/>
          <w:sz w:val="26"/>
          <w:szCs w:val="26"/>
        </w:rPr>
        <w:t>….</w:t>
      </w:r>
      <w:r w:rsidRPr="00134EA0">
        <w:rPr>
          <w:rFonts w:asciiTheme="majorBidi" w:hAnsiTheme="majorBidi" w:cstheme="majorBidi"/>
          <w:sz w:val="26"/>
          <w:szCs w:val="26"/>
        </w:rPr>
        <w:t>........ 13</w:t>
      </w:r>
      <w:r w:rsidRPr="00134EA0">
        <w:rPr>
          <w:rFonts w:asciiTheme="majorBidi" w:hAnsiTheme="majorBidi" w:cstheme="majorBidi"/>
          <w:sz w:val="26"/>
          <w:szCs w:val="26"/>
        </w:rPr>
        <w:br/>
        <w:t xml:space="preserve">2.5 Empirical </w:t>
      </w:r>
      <w:proofErr w:type="gramStart"/>
      <w:r w:rsidRPr="00134EA0">
        <w:rPr>
          <w:rFonts w:asciiTheme="majorBidi" w:hAnsiTheme="majorBidi" w:cstheme="majorBidi"/>
          <w:sz w:val="26"/>
          <w:szCs w:val="26"/>
        </w:rPr>
        <w:t>Review</w:t>
      </w:r>
      <w:proofErr w:type="gramEnd"/>
      <w:r w:rsidRPr="00134EA0">
        <w:rPr>
          <w:rFonts w:asciiTheme="majorBidi" w:hAnsiTheme="majorBidi" w:cstheme="majorBidi"/>
          <w:sz w:val="26"/>
          <w:szCs w:val="26"/>
        </w:rPr>
        <w:t xml:space="preserve"> of Related Studies .....................................................</w:t>
      </w:r>
      <w:r>
        <w:rPr>
          <w:rFonts w:asciiTheme="majorBidi" w:hAnsiTheme="majorBidi" w:cstheme="majorBidi"/>
          <w:sz w:val="26"/>
          <w:szCs w:val="26"/>
        </w:rPr>
        <w:t>..</w:t>
      </w:r>
      <w:r w:rsidRPr="00134EA0">
        <w:rPr>
          <w:rFonts w:asciiTheme="majorBidi" w:hAnsiTheme="majorBidi" w:cstheme="majorBidi"/>
          <w:sz w:val="26"/>
          <w:szCs w:val="26"/>
        </w:rPr>
        <w:t>........ 15</w:t>
      </w:r>
      <w:r w:rsidRPr="00134EA0">
        <w:rPr>
          <w:rFonts w:asciiTheme="majorBidi" w:hAnsiTheme="majorBidi" w:cstheme="majorBidi"/>
          <w:sz w:val="26"/>
          <w:szCs w:val="26"/>
        </w:rPr>
        <w:br/>
        <w:t>2.6 Theoretical Framework ............................................................................</w:t>
      </w:r>
      <w:r>
        <w:rPr>
          <w:rFonts w:asciiTheme="majorBidi" w:hAnsiTheme="majorBidi" w:cstheme="majorBidi"/>
          <w:sz w:val="26"/>
          <w:szCs w:val="26"/>
        </w:rPr>
        <w:t>..</w:t>
      </w:r>
      <w:r w:rsidRPr="00134EA0">
        <w:rPr>
          <w:rFonts w:asciiTheme="majorBidi" w:hAnsiTheme="majorBidi" w:cstheme="majorBidi"/>
          <w:sz w:val="26"/>
          <w:szCs w:val="26"/>
        </w:rPr>
        <w:t>....... 18</w:t>
      </w:r>
      <w:r w:rsidRPr="00134EA0">
        <w:rPr>
          <w:rFonts w:asciiTheme="majorBidi" w:hAnsiTheme="majorBidi" w:cstheme="majorBidi"/>
          <w:sz w:val="26"/>
          <w:szCs w:val="26"/>
        </w:rPr>
        <w:br/>
        <w:t>2.7 Research Gap.......................................................................................</w:t>
      </w:r>
      <w:r>
        <w:rPr>
          <w:rFonts w:asciiTheme="majorBidi" w:hAnsiTheme="majorBidi" w:cstheme="majorBidi"/>
          <w:sz w:val="26"/>
          <w:szCs w:val="26"/>
        </w:rPr>
        <w:t>...</w:t>
      </w:r>
      <w:r w:rsidRPr="00134EA0">
        <w:rPr>
          <w:rFonts w:asciiTheme="majorBidi" w:hAnsiTheme="majorBidi" w:cstheme="majorBidi"/>
          <w:sz w:val="26"/>
          <w:szCs w:val="26"/>
        </w:rPr>
        <w:t>........... 20</w:t>
      </w:r>
    </w:p>
    <w:p w:rsidR="00173E7F" w:rsidRDefault="00173E7F" w:rsidP="00173E7F">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rsidR="00173E7F" w:rsidRPr="0024670E" w:rsidRDefault="00173E7F" w:rsidP="00173E7F">
      <w:pPr>
        <w:rPr>
          <w:rFonts w:asciiTheme="majorBidi" w:hAnsiTheme="majorBidi" w:cstheme="majorBidi"/>
          <w:b/>
          <w:bCs/>
          <w:sz w:val="26"/>
          <w:szCs w:val="26"/>
        </w:rPr>
      </w:pPr>
      <w:r w:rsidRPr="0024670E">
        <w:rPr>
          <w:rFonts w:asciiTheme="majorBidi" w:hAnsiTheme="majorBidi" w:cstheme="majorBidi"/>
          <w:b/>
          <w:bCs/>
          <w:sz w:val="26"/>
          <w:szCs w:val="26"/>
        </w:rPr>
        <w:lastRenderedPageBreak/>
        <w:t>CHAPTER THREE: RESEARCH METHODOLOGY</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3.1 Research Design .............................................................................................. 22</w:t>
      </w:r>
      <w:r w:rsidRPr="00134EA0">
        <w:rPr>
          <w:rFonts w:asciiTheme="majorBidi" w:hAnsiTheme="majorBidi" w:cstheme="majorBidi"/>
          <w:sz w:val="26"/>
          <w:szCs w:val="26"/>
        </w:rPr>
        <w:br/>
        <w:t xml:space="preserve">3.2 Population of the </w:t>
      </w:r>
      <w:proofErr w:type="gramStart"/>
      <w:r w:rsidRPr="00134EA0">
        <w:rPr>
          <w:rFonts w:asciiTheme="majorBidi" w:hAnsiTheme="majorBidi" w:cstheme="majorBidi"/>
          <w:sz w:val="26"/>
          <w:szCs w:val="26"/>
        </w:rPr>
        <w:t>Study .................................................................</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22</w:t>
      </w:r>
      <w:r w:rsidRPr="00134EA0">
        <w:rPr>
          <w:rFonts w:asciiTheme="majorBidi" w:hAnsiTheme="majorBidi" w:cstheme="majorBidi"/>
          <w:sz w:val="26"/>
          <w:szCs w:val="26"/>
        </w:rPr>
        <w:br/>
        <w:t>3.3 Sampling Technique and Sample Size .......................................</w:t>
      </w:r>
      <w:r>
        <w:rPr>
          <w:rFonts w:asciiTheme="majorBidi" w:hAnsiTheme="majorBidi" w:cstheme="majorBidi"/>
          <w:sz w:val="26"/>
          <w:szCs w:val="26"/>
        </w:rPr>
        <w:t>..</w:t>
      </w:r>
      <w:r w:rsidRPr="00134EA0">
        <w:rPr>
          <w:rFonts w:asciiTheme="majorBidi" w:hAnsiTheme="majorBidi" w:cstheme="majorBidi"/>
          <w:sz w:val="26"/>
          <w:szCs w:val="26"/>
        </w:rPr>
        <w:t>................... 23</w:t>
      </w:r>
      <w:r w:rsidRPr="00134EA0">
        <w:rPr>
          <w:rFonts w:asciiTheme="majorBidi" w:hAnsiTheme="majorBidi" w:cstheme="majorBidi"/>
          <w:sz w:val="26"/>
          <w:szCs w:val="26"/>
        </w:rPr>
        <w:br/>
        <w:t>3.4 Research Instrument ..................................................................................</w:t>
      </w:r>
      <w:r>
        <w:rPr>
          <w:rFonts w:asciiTheme="majorBidi" w:hAnsiTheme="majorBidi" w:cstheme="majorBidi"/>
          <w:sz w:val="26"/>
          <w:szCs w:val="26"/>
        </w:rPr>
        <w:t>.</w:t>
      </w:r>
      <w:r w:rsidRPr="00134EA0">
        <w:rPr>
          <w:rFonts w:asciiTheme="majorBidi" w:hAnsiTheme="majorBidi" w:cstheme="majorBidi"/>
          <w:sz w:val="26"/>
          <w:szCs w:val="26"/>
        </w:rPr>
        <w:t>..... 23</w:t>
      </w:r>
      <w:r w:rsidRPr="00134EA0">
        <w:rPr>
          <w:rFonts w:asciiTheme="majorBidi" w:hAnsiTheme="majorBidi" w:cstheme="majorBidi"/>
          <w:sz w:val="26"/>
          <w:szCs w:val="26"/>
        </w:rPr>
        <w:br/>
        <w:t>3.5 Validity and Reliability of the Instrument ....................................................... 24</w:t>
      </w:r>
      <w:r w:rsidRPr="00134EA0">
        <w:rPr>
          <w:rFonts w:asciiTheme="majorBidi" w:hAnsiTheme="majorBidi" w:cstheme="majorBidi"/>
          <w:sz w:val="26"/>
          <w:szCs w:val="26"/>
        </w:rPr>
        <w:br/>
        <w:t>3.6 Method of Data Collection ...........................................................................</w:t>
      </w:r>
      <w:r>
        <w:rPr>
          <w:rFonts w:asciiTheme="majorBidi" w:hAnsiTheme="majorBidi" w:cstheme="majorBidi"/>
          <w:sz w:val="26"/>
          <w:szCs w:val="26"/>
        </w:rPr>
        <w:t>.</w:t>
      </w:r>
      <w:r w:rsidRPr="00134EA0">
        <w:rPr>
          <w:rFonts w:asciiTheme="majorBidi" w:hAnsiTheme="majorBidi" w:cstheme="majorBidi"/>
          <w:sz w:val="26"/>
          <w:szCs w:val="26"/>
        </w:rPr>
        <w:t>... 24</w:t>
      </w:r>
      <w:r w:rsidRPr="00134EA0">
        <w:rPr>
          <w:rFonts w:asciiTheme="majorBidi" w:hAnsiTheme="majorBidi" w:cstheme="majorBidi"/>
          <w:sz w:val="26"/>
          <w:szCs w:val="26"/>
        </w:rPr>
        <w:br/>
        <w:t>3.7 Method of Data Analysis ...........................................................................</w:t>
      </w:r>
      <w:r>
        <w:rPr>
          <w:rFonts w:asciiTheme="majorBidi" w:hAnsiTheme="majorBidi" w:cstheme="majorBidi"/>
          <w:sz w:val="26"/>
          <w:szCs w:val="26"/>
        </w:rPr>
        <w:t>..</w:t>
      </w:r>
      <w:r w:rsidRPr="00134EA0">
        <w:rPr>
          <w:rFonts w:asciiTheme="majorBidi" w:hAnsiTheme="majorBidi" w:cstheme="majorBidi"/>
          <w:sz w:val="26"/>
          <w:szCs w:val="26"/>
        </w:rPr>
        <w:t>..... 25</w:t>
      </w:r>
      <w:r w:rsidRPr="00134EA0">
        <w:rPr>
          <w:rFonts w:asciiTheme="majorBidi" w:hAnsiTheme="majorBidi" w:cstheme="majorBidi"/>
          <w:sz w:val="26"/>
          <w:szCs w:val="26"/>
        </w:rPr>
        <w:br/>
        <w:t>3.8 Ethical Considerations ............................................................................</w:t>
      </w:r>
      <w:r>
        <w:rPr>
          <w:rFonts w:asciiTheme="majorBidi" w:hAnsiTheme="majorBidi" w:cstheme="majorBidi"/>
          <w:sz w:val="26"/>
          <w:szCs w:val="26"/>
        </w:rPr>
        <w:t>..</w:t>
      </w:r>
      <w:r w:rsidRPr="00134EA0">
        <w:rPr>
          <w:rFonts w:asciiTheme="majorBidi" w:hAnsiTheme="majorBidi" w:cstheme="majorBidi"/>
          <w:sz w:val="26"/>
          <w:szCs w:val="26"/>
        </w:rPr>
        <w:t>........ 25</w:t>
      </w:r>
    </w:p>
    <w:p w:rsidR="00173E7F" w:rsidRPr="00173E7F" w:rsidRDefault="00173E7F" w:rsidP="00173E7F">
      <w:pPr>
        <w:rPr>
          <w:rFonts w:asciiTheme="majorBidi" w:hAnsiTheme="majorBidi" w:cstheme="majorBidi"/>
          <w:b/>
          <w:bCs/>
          <w:sz w:val="26"/>
          <w:szCs w:val="26"/>
        </w:rPr>
      </w:pPr>
      <w:r w:rsidRPr="00173E7F">
        <w:rPr>
          <w:rFonts w:asciiTheme="majorBidi" w:hAnsiTheme="majorBidi" w:cstheme="majorBidi"/>
          <w:b/>
          <w:bCs/>
          <w:sz w:val="26"/>
          <w:szCs w:val="26"/>
        </w:rPr>
        <w:t>CHAPTER FOUR: DATA PRESENTATION AND ANALYSIS</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4.1 Questionnaire Distribution and Response Rate.................................</w:t>
      </w:r>
      <w:r>
        <w:rPr>
          <w:rFonts w:asciiTheme="majorBidi" w:hAnsiTheme="majorBidi" w:cstheme="majorBidi"/>
          <w:sz w:val="26"/>
          <w:szCs w:val="26"/>
        </w:rPr>
        <w:t>.....</w:t>
      </w:r>
      <w:r w:rsidRPr="00134EA0">
        <w:rPr>
          <w:rFonts w:asciiTheme="majorBidi" w:hAnsiTheme="majorBidi" w:cstheme="majorBidi"/>
          <w:sz w:val="26"/>
          <w:szCs w:val="26"/>
        </w:rPr>
        <w:t>.....</w:t>
      </w:r>
      <w:r>
        <w:rPr>
          <w:rFonts w:asciiTheme="majorBidi" w:hAnsiTheme="majorBidi" w:cstheme="majorBidi"/>
          <w:sz w:val="26"/>
          <w:szCs w:val="26"/>
        </w:rPr>
        <w:t>.</w:t>
      </w:r>
      <w:r w:rsidRPr="00134EA0">
        <w:rPr>
          <w:rFonts w:asciiTheme="majorBidi" w:hAnsiTheme="majorBidi" w:cstheme="majorBidi"/>
          <w:sz w:val="26"/>
          <w:szCs w:val="26"/>
        </w:rPr>
        <w:t>...... 27</w:t>
      </w:r>
      <w:r w:rsidRPr="00134EA0">
        <w:rPr>
          <w:rFonts w:asciiTheme="majorBidi" w:hAnsiTheme="majorBidi" w:cstheme="majorBidi"/>
          <w:sz w:val="26"/>
          <w:szCs w:val="26"/>
        </w:rPr>
        <w:br/>
        <w:t>4.2 Demographic Characteristics of Respondents ..................................</w:t>
      </w:r>
      <w:r>
        <w:rPr>
          <w:rFonts w:asciiTheme="majorBidi" w:hAnsiTheme="majorBidi" w:cstheme="majorBidi"/>
          <w:sz w:val="26"/>
          <w:szCs w:val="26"/>
        </w:rPr>
        <w:t>.</w:t>
      </w:r>
      <w:r w:rsidRPr="00134EA0">
        <w:rPr>
          <w:rFonts w:asciiTheme="majorBidi" w:hAnsiTheme="majorBidi" w:cstheme="majorBidi"/>
          <w:sz w:val="26"/>
          <w:szCs w:val="26"/>
        </w:rPr>
        <w:t>.......</w:t>
      </w:r>
      <w:r>
        <w:rPr>
          <w:rFonts w:asciiTheme="majorBidi" w:hAnsiTheme="majorBidi" w:cstheme="majorBidi"/>
          <w:sz w:val="26"/>
          <w:szCs w:val="26"/>
        </w:rPr>
        <w:t>....</w:t>
      </w:r>
      <w:r w:rsidRPr="00134EA0">
        <w:rPr>
          <w:rFonts w:asciiTheme="majorBidi" w:hAnsiTheme="majorBidi" w:cstheme="majorBidi"/>
          <w:sz w:val="26"/>
          <w:szCs w:val="26"/>
        </w:rPr>
        <w:t>..... 28</w:t>
      </w:r>
      <w:r w:rsidRPr="00134EA0">
        <w:rPr>
          <w:rFonts w:asciiTheme="majorBidi" w:hAnsiTheme="majorBidi" w:cstheme="majorBidi"/>
          <w:sz w:val="26"/>
          <w:szCs w:val="26"/>
        </w:rPr>
        <w:br/>
        <w:t xml:space="preserve">4.3 Summary of </w:t>
      </w:r>
      <w:proofErr w:type="gramStart"/>
      <w:r w:rsidRPr="00134EA0">
        <w:rPr>
          <w:rFonts w:asciiTheme="majorBidi" w:hAnsiTheme="majorBidi" w:cstheme="majorBidi"/>
          <w:sz w:val="26"/>
          <w:szCs w:val="26"/>
        </w:rPr>
        <w:t>Findings ...............................................................................</w:t>
      </w:r>
      <w:r>
        <w:rPr>
          <w:rFonts w:asciiTheme="majorBidi" w:hAnsiTheme="majorBidi" w:cstheme="majorBidi"/>
          <w:sz w:val="26"/>
          <w:szCs w:val="26"/>
        </w:rPr>
        <w:t>....</w:t>
      </w:r>
      <w:r w:rsidRPr="00134EA0">
        <w:rPr>
          <w:rFonts w:asciiTheme="majorBidi" w:hAnsiTheme="majorBidi" w:cstheme="majorBidi"/>
          <w:sz w:val="26"/>
          <w:szCs w:val="26"/>
        </w:rPr>
        <w:t>......</w:t>
      </w:r>
      <w:proofErr w:type="gramEnd"/>
      <w:r w:rsidRPr="00134EA0">
        <w:rPr>
          <w:rFonts w:asciiTheme="majorBidi" w:hAnsiTheme="majorBidi" w:cstheme="majorBidi"/>
          <w:sz w:val="26"/>
          <w:szCs w:val="26"/>
        </w:rPr>
        <w:t xml:space="preserve"> 34</w:t>
      </w:r>
      <w:r w:rsidRPr="00134EA0">
        <w:rPr>
          <w:rFonts w:asciiTheme="majorBidi" w:hAnsiTheme="majorBidi" w:cstheme="majorBidi"/>
          <w:sz w:val="26"/>
          <w:szCs w:val="26"/>
        </w:rPr>
        <w:br/>
        <w:t>4.4 Discussion of Findings............................................................................</w:t>
      </w:r>
      <w:r>
        <w:rPr>
          <w:rFonts w:asciiTheme="majorBidi" w:hAnsiTheme="majorBidi" w:cstheme="majorBidi"/>
          <w:sz w:val="26"/>
          <w:szCs w:val="26"/>
        </w:rPr>
        <w:t>.....</w:t>
      </w:r>
      <w:r w:rsidRPr="00134EA0">
        <w:rPr>
          <w:rFonts w:asciiTheme="majorBidi" w:hAnsiTheme="majorBidi" w:cstheme="majorBidi"/>
          <w:sz w:val="26"/>
          <w:szCs w:val="26"/>
        </w:rPr>
        <w:t>....... 35</w:t>
      </w:r>
    </w:p>
    <w:p w:rsidR="00173E7F" w:rsidRPr="00173E7F" w:rsidRDefault="00173E7F" w:rsidP="00173E7F">
      <w:pPr>
        <w:rPr>
          <w:rFonts w:asciiTheme="majorBidi" w:hAnsiTheme="majorBidi" w:cstheme="majorBidi"/>
          <w:b/>
          <w:bCs/>
          <w:sz w:val="26"/>
          <w:szCs w:val="26"/>
        </w:rPr>
      </w:pPr>
      <w:r w:rsidRPr="00173E7F">
        <w:rPr>
          <w:rFonts w:asciiTheme="majorBidi" w:hAnsiTheme="majorBidi" w:cstheme="majorBidi"/>
          <w:b/>
          <w:bCs/>
          <w:sz w:val="26"/>
          <w:szCs w:val="26"/>
        </w:rPr>
        <w:t>CHAPTER FIVE: SUMMARY, CONCLUSION AND RECOMMENDATIONS</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5.1 Summary of the Study ................................................</w:t>
      </w:r>
      <w:r>
        <w:rPr>
          <w:rFonts w:asciiTheme="majorBidi" w:hAnsiTheme="majorBidi" w:cstheme="majorBidi"/>
          <w:sz w:val="26"/>
          <w:szCs w:val="26"/>
        </w:rPr>
        <w:t>.....</w:t>
      </w:r>
      <w:r w:rsidRPr="00134EA0">
        <w:rPr>
          <w:rFonts w:asciiTheme="majorBidi" w:hAnsiTheme="majorBidi" w:cstheme="majorBidi"/>
          <w:sz w:val="26"/>
          <w:szCs w:val="26"/>
        </w:rPr>
        <w:t>................................... 37</w:t>
      </w:r>
      <w:r w:rsidRPr="00134EA0">
        <w:rPr>
          <w:rFonts w:asciiTheme="majorBidi" w:hAnsiTheme="majorBidi" w:cstheme="majorBidi"/>
          <w:sz w:val="26"/>
          <w:szCs w:val="26"/>
        </w:rPr>
        <w:br/>
        <w:t xml:space="preserve">5.2 </w:t>
      </w:r>
      <w:proofErr w:type="gramStart"/>
      <w:r w:rsidRPr="00134EA0">
        <w:rPr>
          <w:rFonts w:asciiTheme="majorBidi" w:hAnsiTheme="majorBidi" w:cstheme="majorBidi"/>
          <w:sz w:val="26"/>
          <w:szCs w:val="26"/>
        </w:rPr>
        <w:t>Conclusion</w:t>
      </w:r>
      <w:proofErr w:type="gramEnd"/>
      <w:r w:rsidRPr="00134EA0">
        <w:rPr>
          <w:rFonts w:asciiTheme="majorBidi" w:hAnsiTheme="majorBidi" w:cstheme="majorBidi"/>
          <w:sz w:val="26"/>
          <w:szCs w:val="26"/>
        </w:rPr>
        <w:t xml:space="preserve"> .......................................................................</w:t>
      </w:r>
      <w:r>
        <w:rPr>
          <w:rFonts w:asciiTheme="majorBidi" w:hAnsiTheme="majorBidi" w:cstheme="majorBidi"/>
          <w:sz w:val="26"/>
          <w:szCs w:val="26"/>
        </w:rPr>
        <w:t>...</w:t>
      </w:r>
      <w:r w:rsidRPr="00134EA0">
        <w:rPr>
          <w:rFonts w:asciiTheme="majorBidi" w:hAnsiTheme="majorBidi" w:cstheme="majorBidi"/>
          <w:sz w:val="26"/>
          <w:szCs w:val="26"/>
        </w:rPr>
        <w:t>................................ 39</w:t>
      </w:r>
      <w:r w:rsidRPr="00134EA0">
        <w:rPr>
          <w:rFonts w:asciiTheme="majorBidi" w:hAnsiTheme="majorBidi" w:cstheme="majorBidi"/>
          <w:sz w:val="26"/>
          <w:szCs w:val="26"/>
        </w:rPr>
        <w:br/>
        <w:t>5.3 Recommendations...........................................................</w:t>
      </w:r>
      <w:r>
        <w:rPr>
          <w:rFonts w:asciiTheme="majorBidi" w:hAnsiTheme="majorBidi" w:cstheme="majorBidi"/>
          <w:sz w:val="26"/>
          <w:szCs w:val="26"/>
        </w:rPr>
        <w:t>.</w:t>
      </w:r>
      <w:r w:rsidRPr="00134EA0">
        <w:rPr>
          <w:rFonts w:asciiTheme="majorBidi" w:hAnsiTheme="majorBidi" w:cstheme="majorBidi"/>
          <w:sz w:val="26"/>
          <w:szCs w:val="26"/>
        </w:rPr>
        <w:t>.</w:t>
      </w:r>
      <w:r>
        <w:rPr>
          <w:rFonts w:asciiTheme="majorBidi" w:hAnsiTheme="majorBidi" w:cstheme="majorBidi"/>
          <w:sz w:val="26"/>
          <w:szCs w:val="26"/>
        </w:rPr>
        <w:t>......</w:t>
      </w:r>
      <w:r w:rsidRPr="00134EA0">
        <w:rPr>
          <w:rFonts w:asciiTheme="majorBidi" w:hAnsiTheme="majorBidi" w:cstheme="majorBidi"/>
          <w:sz w:val="26"/>
          <w:szCs w:val="26"/>
        </w:rPr>
        <w:t>............................. 40</w:t>
      </w:r>
      <w:r w:rsidRPr="00134EA0">
        <w:rPr>
          <w:rFonts w:asciiTheme="majorBidi" w:hAnsiTheme="majorBidi" w:cstheme="majorBidi"/>
          <w:sz w:val="26"/>
          <w:szCs w:val="26"/>
        </w:rPr>
        <w:br/>
        <w:t>5.4 Suggestions for Further Research.....................................</w:t>
      </w:r>
      <w:r>
        <w:rPr>
          <w:rFonts w:asciiTheme="majorBidi" w:hAnsiTheme="majorBidi" w:cstheme="majorBidi"/>
          <w:sz w:val="26"/>
          <w:szCs w:val="26"/>
        </w:rPr>
        <w:t>........</w:t>
      </w:r>
      <w:r w:rsidRPr="00134EA0">
        <w:rPr>
          <w:rFonts w:asciiTheme="majorBidi" w:hAnsiTheme="majorBidi" w:cstheme="majorBidi"/>
          <w:sz w:val="26"/>
          <w:szCs w:val="26"/>
        </w:rPr>
        <w:t>............................ 41</w:t>
      </w:r>
    </w:p>
    <w:p w:rsidR="00173E7F" w:rsidRPr="00134EA0" w:rsidRDefault="00173E7F" w:rsidP="00173E7F">
      <w:pPr>
        <w:pStyle w:val="Heading3"/>
        <w:rPr>
          <w:rFonts w:asciiTheme="majorBidi" w:hAnsiTheme="majorBidi"/>
          <w:sz w:val="26"/>
          <w:szCs w:val="26"/>
        </w:rPr>
      </w:pPr>
      <w:r w:rsidRPr="00134EA0">
        <w:rPr>
          <w:rFonts w:asciiTheme="majorBidi" w:hAnsiTheme="majorBidi"/>
          <w:sz w:val="26"/>
          <w:szCs w:val="26"/>
        </w:rPr>
        <w:t>References..............................................................................</w:t>
      </w:r>
      <w:r>
        <w:rPr>
          <w:rFonts w:asciiTheme="majorBidi" w:hAnsiTheme="majorBidi"/>
          <w:sz w:val="26"/>
          <w:szCs w:val="26"/>
        </w:rPr>
        <w:t>................</w:t>
      </w:r>
      <w:r w:rsidRPr="00134EA0">
        <w:rPr>
          <w:rFonts w:asciiTheme="majorBidi" w:hAnsiTheme="majorBidi"/>
          <w:sz w:val="26"/>
          <w:szCs w:val="26"/>
        </w:rPr>
        <w:t>.................... 42</w:t>
      </w:r>
    </w:p>
    <w:p w:rsidR="00173E7F" w:rsidRPr="00134EA0" w:rsidRDefault="00173E7F" w:rsidP="00173E7F">
      <w:pPr>
        <w:pStyle w:val="Heading3"/>
        <w:rPr>
          <w:rFonts w:asciiTheme="majorBidi" w:hAnsiTheme="majorBidi"/>
          <w:sz w:val="26"/>
          <w:szCs w:val="26"/>
        </w:rPr>
      </w:pPr>
      <w:r w:rsidRPr="00134EA0">
        <w:rPr>
          <w:rFonts w:asciiTheme="majorBidi" w:hAnsiTheme="majorBidi"/>
          <w:sz w:val="26"/>
          <w:szCs w:val="26"/>
        </w:rPr>
        <w:t>Appendices ............................................................................</w:t>
      </w:r>
      <w:r>
        <w:rPr>
          <w:rFonts w:asciiTheme="majorBidi" w:hAnsiTheme="majorBidi"/>
          <w:sz w:val="26"/>
          <w:szCs w:val="26"/>
        </w:rPr>
        <w:t>.................</w:t>
      </w:r>
      <w:r w:rsidRPr="00134EA0">
        <w:rPr>
          <w:rFonts w:asciiTheme="majorBidi" w:hAnsiTheme="majorBidi"/>
          <w:sz w:val="26"/>
          <w:szCs w:val="26"/>
        </w:rPr>
        <w:t>................... 46</w:t>
      </w:r>
    </w:p>
    <w:p w:rsidR="00173E7F" w:rsidRPr="00134EA0" w:rsidRDefault="00173E7F" w:rsidP="00173E7F">
      <w:pPr>
        <w:pStyle w:val="NormalWeb"/>
        <w:rPr>
          <w:rFonts w:asciiTheme="majorBidi" w:hAnsiTheme="majorBidi" w:cstheme="majorBidi"/>
          <w:sz w:val="26"/>
          <w:szCs w:val="26"/>
        </w:rPr>
      </w:pPr>
      <w:r w:rsidRPr="00134EA0">
        <w:rPr>
          <w:rFonts w:asciiTheme="majorBidi" w:hAnsiTheme="majorBidi" w:cstheme="majorBidi"/>
          <w:sz w:val="26"/>
          <w:szCs w:val="26"/>
        </w:rPr>
        <w:t>Appendix A: Sample Questionnaire ............................................</w:t>
      </w:r>
      <w:r>
        <w:rPr>
          <w:rFonts w:asciiTheme="majorBidi" w:hAnsiTheme="majorBidi" w:cstheme="majorBidi"/>
          <w:sz w:val="26"/>
          <w:szCs w:val="26"/>
        </w:rPr>
        <w:t>......</w:t>
      </w:r>
      <w:r w:rsidRPr="00134EA0">
        <w:rPr>
          <w:rFonts w:asciiTheme="majorBidi" w:hAnsiTheme="majorBidi" w:cstheme="majorBidi"/>
          <w:sz w:val="26"/>
          <w:szCs w:val="26"/>
        </w:rPr>
        <w:t>......................... 46</w:t>
      </w:r>
      <w:r w:rsidRPr="00134EA0">
        <w:rPr>
          <w:rFonts w:asciiTheme="majorBidi" w:hAnsiTheme="majorBidi" w:cstheme="majorBidi"/>
          <w:sz w:val="26"/>
          <w:szCs w:val="26"/>
        </w:rPr>
        <w:br/>
        <w:t>Appendix B: SPSS Output (if applicable) .................................</w:t>
      </w:r>
      <w:r>
        <w:rPr>
          <w:rFonts w:asciiTheme="majorBidi" w:hAnsiTheme="majorBidi" w:cstheme="majorBidi"/>
          <w:sz w:val="26"/>
          <w:szCs w:val="26"/>
        </w:rPr>
        <w:t>......</w:t>
      </w:r>
      <w:r w:rsidRPr="00134EA0">
        <w:rPr>
          <w:rFonts w:asciiTheme="majorBidi" w:hAnsiTheme="majorBidi" w:cstheme="majorBidi"/>
          <w:sz w:val="26"/>
          <w:szCs w:val="26"/>
        </w:rPr>
        <w:t>........................... 48</w:t>
      </w:r>
    </w:p>
    <w:p w:rsidR="00173E7F" w:rsidRPr="00134EA0" w:rsidRDefault="00173E7F" w:rsidP="00173E7F">
      <w:pPr>
        <w:spacing w:line="360" w:lineRule="auto"/>
        <w:jc w:val="both"/>
        <w:rPr>
          <w:rFonts w:asciiTheme="majorBidi" w:eastAsia="Times New Roman" w:hAnsiTheme="majorBidi" w:cstheme="majorBidi"/>
          <w:b/>
          <w:sz w:val="26"/>
          <w:szCs w:val="26"/>
          <w:lang w:bidi="en-US"/>
        </w:rPr>
      </w:pPr>
    </w:p>
    <w:p w:rsidR="00173E7F" w:rsidRPr="00134EA0" w:rsidRDefault="00173E7F" w:rsidP="00173E7F">
      <w:pPr>
        <w:spacing w:line="360" w:lineRule="auto"/>
        <w:jc w:val="both"/>
        <w:rPr>
          <w:rFonts w:asciiTheme="majorBidi" w:eastAsia="Times New Roman" w:hAnsiTheme="majorBidi" w:cstheme="majorBidi"/>
          <w:sz w:val="26"/>
          <w:szCs w:val="26"/>
          <w:lang w:bidi="en-US"/>
        </w:rPr>
      </w:pPr>
    </w:p>
    <w:p w:rsidR="00173E7F" w:rsidRPr="00134EA0" w:rsidRDefault="00173E7F" w:rsidP="00173E7F">
      <w:pPr>
        <w:spacing w:line="360" w:lineRule="auto"/>
        <w:jc w:val="both"/>
        <w:rPr>
          <w:rFonts w:asciiTheme="majorBidi" w:eastAsia="Times New Roman" w:hAnsiTheme="majorBidi" w:cstheme="majorBidi"/>
          <w:sz w:val="26"/>
          <w:szCs w:val="26"/>
          <w:lang w:bidi="en-US"/>
        </w:rPr>
      </w:pPr>
    </w:p>
    <w:p w:rsidR="00173E7F" w:rsidRPr="00134EA0" w:rsidRDefault="00173E7F" w:rsidP="00173E7F">
      <w:pPr>
        <w:spacing w:line="360" w:lineRule="auto"/>
        <w:jc w:val="both"/>
        <w:rPr>
          <w:rFonts w:asciiTheme="majorBidi" w:eastAsia="Times New Roman" w:hAnsiTheme="majorBidi" w:cstheme="majorBidi"/>
          <w:sz w:val="26"/>
          <w:szCs w:val="26"/>
          <w:lang w:bidi="en-US"/>
        </w:rPr>
      </w:pPr>
    </w:p>
    <w:p w:rsidR="00173E7F" w:rsidRPr="00134EA0" w:rsidRDefault="00173E7F" w:rsidP="00173E7F">
      <w:pPr>
        <w:spacing w:line="360" w:lineRule="auto"/>
        <w:jc w:val="both"/>
        <w:rPr>
          <w:rFonts w:asciiTheme="majorBidi" w:eastAsia="Times New Roman" w:hAnsiTheme="majorBidi" w:cstheme="majorBidi"/>
          <w:sz w:val="26"/>
          <w:szCs w:val="26"/>
          <w:lang w:bidi="en-US"/>
        </w:rPr>
      </w:pPr>
    </w:p>
    <w:p w:rsidR="00173E7F" w:rsidRPr="00134EA0" w:rsidRDefault="00173E7F" w:rsidP="00173E7F">
      <w:pPr>
        <w:pStyle w:val="BodyText"/>
        <w:spacing w:line="480" w:lineRule="auto"/>
        <w:jc w:val="center"/>
        <w:rPr>
          <w:rFonts w:asciiTheme="majorBidi" w:hAnsiTheme="majorBidi" w:cstheme="majorBidi"/>
          <w:b/>
          <w:sz w:val="26"/>
          <w:szCs w:val="26"/>
        </w:rPr>
      </w:pPr>
      <w:r w:rsidRPr="00134EA0">
        <w:rPr>
          <w:rFonts w:asciiTheme="majorBidi" w:hAnsiTheme="majorBidi" w:cstheme="majorBidi"/>
          <w:b/>
          <w:sz w:val="26"/>
          <w:szCs w:val="26"/>
        </w:rPr>
        <w:lastRenderedPageBreak/>
        <w:t>LIST OF TABLES</w:t>
      </w:r>
    </w:p>
    <w:tbl>
      <w:tblPr>
        <w:tblW w:w="0" w:type="auto"/>
        <w:tblCellSpacing w:w="15" w:type="dxa"/>
        <w:tblCellMar>
          <w:top w:w="15" w:type="dxa"/>
          <w:left w:w="15" w:type="dxa"/>
          <w:bottom w:w="15" w:type="dxa"/>
          <w:right w:w="15" w:type="dxa"/>
        </w:tblCellMar>
        <w:tblLook w:val="04A0"/>
      </w:tblPr>
      <w:tblGrid>
        <w:gridCol w:w="1575"/>
        <w:gridCol w:w="7265"/>
        <w:gridCol w:w="610"/>
      </w:tblGrid>
      <w:tr w:rsidR="00173E7F" w:rsidRPr="00134EA0" w:rsidTr="004C38A3">
        <w:trPr>
          <w:tblHeade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b/>
                <w:bCs/>
                <w:sz w:val="26"/>
                <w:szCs w:val="26"/>
                <w:lang w:val="en-US"/>
              </w:rPr>
            </w:pPr>
            <w:r w:rsidRPr="00134EA0">
              <w:rPr>
                <w:rFonts w:asciiTheme="majorBidi" w:eastAsia="Times New Roman" w:hAnsiTheme="majorBidi" w:cstheme="majorBidi"/>
                <w:b/>
                <w:bCs/>
                <w:sz w:val="26"/>
                <w:szCs w:val="26"/>
                <w:lang w:val="en-US"/>
              </w:rPr>
              <w:t>Table No.</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b/>
                <w:bCs/>
                <w:sz w:val="26"/>
                <w:szCs w:val="26"/>
                <w:lang w:val="en-US"/>
              </w:rPr>
            </w:pPr>
            <w:r w:rsidRPr="00134EA0">
              <w:rPr>
                <w:rFonts w:asciiTheme="majorBidi" w:eastAsia="Times New Roman" w:hAnsiTheme="majorBidi" w:cstheme="majorBidi"/>
                <w:b/>
                <w:bCs/>
                <w:sz w:val="26"/>
                <w:szCs w:val="26"/>
                <w:lang w:val="en-US"/>
              </w:rPr>
              <w:t>Title</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b/>
                <w:bCs/>
                <w:sz w:val="26"/>
                <w:szCs w:val="26"/>
                <w:lang w:val="en-US"/>
              </w:rPr>
            </w:pPr>
            <w:r w:rsidRPr="00134EA0">
              <w:rPr>
                <w:rFonts w:asciiTheme="majorBidi" w:eastAsia="Times New Roman" w:hAnsiTheme="majorBidi" w:cstheme="majorBidi"/>
                <w:b/>
                <w:bCs/>
                <w:sz w:val="26"/>
                <w:szCs w:val="26"/>
                <w:lang w:val="en-US"/>
              </w:rPr>
              <w:t>Page</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4.1</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Distribution of Questionnaires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27</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4.2</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Gender Distribution of Respondents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28</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4.3</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Age Distribution of Respondents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28</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4.4</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Designation of Respondents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29</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4.5</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Type of Building Managed by Respondents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29</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4.6</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Years of Experience in Building Maintenance</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30</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4.7</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Mean Ratings of Current Maintenance Practices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31</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4.8</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Effectiveness Outcomes of Preventive and Predictive Maintenance Strategies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32</w:t>
            </w:r>
          </w:p>
        </w:tc>
      </w:tr>
      <w:tr w:rsidR="00173E7F" w:rsidRPr="00134EA0" w:rsidTr="004C38A3">
        <w:trPr>
          <w:tblCellSpacing w:w="15" w:type="dxa"/>
        </w:trPr>
        <w:tc>
          <w:tcPr>
            <w:tcW w:w="1530"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Table 4.9</w:t>
            </w:r>
          </w:p>
        </w:tc>
        <w:tc>
          <w:tcPr>
            <w:tcW w:w="7235" w:type="dxa"/>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Challenges Hindering the Implementation of Preventive and Predictive Maintenance Strategies</w:t>
            </w:r>
          </w:p>
        </w:tc>
        <w:tc>
          <w:tcPr>
            <w:tcW w:w="0" w:type="auto"/>
            <w:vAlign w:val="center"/>
            <w:hideMark/>
          </w:tcPr>
          <w:p w:rsidR="00173E7F" w:rsidRPr="00134EA0" w:rsidRDefault="00173E7F" w:rsidP="004C38A3">
            <w:pPr>
              <w:spacing w:after="0"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33</w:t>
            </w:r>
          </w:p>
        </w:tc>
      </w:tr>
    </w:tbl>
    <w:p w:rsidR="00173E7F" w:rsidRDefault="00173E7F" w:rsidP="00746D80">
      <w:pPr>
        <w:spacing w:before="59"/>
        <w:jc w:val="center"/>
        <w:rPr>
          <w:rFonts w:asciiTheme="majorBidi" w:hAnsiTheme="majorBidi" w:cstheme="majorBidi"/>
          <w:b/>
          <w:sz w:val="26"/>
          <w:szCs w:val="26"/>
        </w:rPr>
      </w:pPr>
    </w:p>
    <w:p w:rsidR="00173E7F" w:rsidRDefault="00173E7F">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746D80" w:rsidRPr="00134EA0" w:rsidRDefault="00746D80" w:rsidP="00746D80">
      <w:pPr>
        <w:spacing w:before="59"/>
        <w:jc w:val="center"/>
        <w:rPr>
          <w:rFonts w:asciiTheme="majorBidi" w:hAnsiTheme="majorBidi" w:cstheme="majorBidi"/>
          <w:b/>
          <w:sz w:val="26"/>
          <w:szCs w:val="26"/>
        </w:rPr>
      </w:pPr>
      <w:bookmarkStart w:id="0" w:name="_GoBack"/>
      <w:bookmarkEnd w:id="0"/>
      <w:r w:rsidRPr="00134EA0">
        <w:rPr>
          <w:rFonts w:asciiTheme="majorBidi" w:hAnsiTheme="majorBidi" w:cstheme="majorBidi"/>
          <w:b/>
          <w:sz w:val="26"/>
          <w:szCs w:val="26"/>
        </w:rPr>
        <w:lastRenderedPageBreak/>
        <w:t>ABSTRACT</w:t>
      </w:r>
    </w:p>
    <w:p w:rsidR="00863C83" w:rsidRPr="00134EA0" w:rsidRDefault="00863C83" w:rsidP="00863C83">
      <w:pPr>
        <w:pStyle w:val="NormalWeb"/>
        <w:spacing w:line="360" w:lineRule="auto"/>
        <w:jc w:val="both"/>
        <w:rPr>
          <w:rFonts w:asciiTheme="majorBidi" w:hAnsiTheme="majorBidi" w:cstheme="majorBidi"/>
          <w:i/>
          <w:sz w:val="26"/>
          <w:szCs w:val="26"/>
        </w:rPr>
      </w:pPr>
      <w:bookmarkStart w:id="1" w:name="_Hlk188449393"/>
      <w:r w:rsidRPr="00134EA0">
        <w:rPr>
          <w:rFonts w:asciiTheme="majorBidi" w:hAnsiTheme="majorBidi" w:cstheme="majorBidi"/>
          <w:i/>
          <w:sz w:val="26"/>
          <w:szCs w:val="26"/>
        </w:rPr>
        <w:t xml:space="preserve">This study investigates the role of preventive and predictive maintenance strategies in enhancing building maintenance practices in Ilorin Metropolis, </w:t>
      </w:r>
      <w:proofErr w:type="spellStart"/>
      <w:r w:rsidRPr="00134EA0">
        <w:rPr>
          <w:rFonts w:asciiTheme="majorBidi" w:hAnsiTheme="majorBidi" w:cstheme="majorBidi"/>
          <w:i/>
          <w:sz w:val="26"/>
          <w:szCs w:val="26"/>
        </w:rPr>
        <w:t>Kwara</w:t>
      </w:r>
      <w:proofErr w:type="spellEnd"/>
      <w:r w:rsidRPr="00134EA0">
        <w:rPr>
          <w:rFonts w:asciiTheme="majorBidi" w:hAnsiTheme="majorBidi" w:cstheme="majorBidi"/>
          <w:i/>
          <w:sz w:val="26"/>
          <w:szCs w:val="26"/>
        </w:rPr>
        <w:t xml:space="preserve"> State, Nigeria. The research responds to growing concerns over the inefficiency of reactive maintenance methods, which often result in unexpected breakdowns, high repair costs, and safety risks. The study adopts a descriptive survey research design, utilizing structured questionnaires administered to 80 respondents, including facility managers, maintenance officers, and building owners from selected educational, commercial, industrial, and governmental buildings.</w:t>
      </w:r>
    </w:p>
    <w:p w:rsidR="00863C83" w:rsidRPr="00134EA0" w:rsidRDefault="00863C83" w:rsidP="00863C83">
      <w:pPr>
        <w:pStyle w:val="NormalWeb"/>
        <w:spacing w:line="360" w:lineRule="auto"/>
        <w:jc w:val="both"/>
        <w:rPr>
          <w:rFonts w:asciiTheme="majorBidi" w:hAnsiTheme="majorBidi" w:cstheme="majorBidi"/>
          <w:i/>
          <w:sz w:val="26"/>
          <w:szCs w:val="26"/>
        </w:rPr>
      </w:pPr>
      <w:r w:rsidRPr="00134EA0">
        <w:rPr>
          <w:rFonts w:asciiTheme="majorBidi" w:hAnsiTheme="majorBidi" w:cstheme="majorBidi"/>
          <w:i/>
          <w:sz w:val="26"/>
          <w:szCs w:val="26"/>
        </w:rPr>
        <w:t>The data were analyzed using descriptive statistics and mean rating scales. The findings reveal that routine inspections and scheduled preventive maintenance are frequently practiced, while predictive maintenance is only occasionally adopted due to financial, technical, and institutional limitations. Preventive maintenance was perceived as effective in reducing system failure, improving safety, and extending building lifespan. Predictive maintenance, though less common, was acknowledged for its potential to reduce equipment downtime and emergency breakdowns.</w:t>
      </w:r>
    </w:p>
    <w:p w:rsidR="00863C83" w:rsidRPr="00134EA0" w:rsidRDefault="00863C83" w:rsidP="00863C83">
      <w:pPr>
        <w:pStyle w:val="NormalWeb"/>
        <w:spacing w:line="360" w:lineRule="auto"/>
        <w:jc w:val="both"/>
        <w:rPr>
          <w:rFonts w:asciiTheme="majorBidi" w:hAnsiTheme="majorBidi" w:cstheme="majorBidi"/>
          <w:sz w:val="26"/>
          <w:szCs w:val="26"/>
        </w:rPr>
      </w:pPr>
      <w:r w:rsidRPr="00134EA0">
        <w:rPr>
          <w:rFonts w:asciiTheme="majorBidi" w:hAnsiTheme="majorBidi" w:cstheme="majorBidi"/>
          <w:i/>
          <w:sz w:val="26"/>
          <w:szCs w:val="26"/>
        </w:rPr>
        <w:t>Major challenges identified include lack of financial resources, insufficient technical expertise, inadequate access to modern tools, and weak government policy support. The study concludes that while preventive maintenance is widely accepted, predictive maintenance requires more institutional investment and capacity-building for full integration. It recommends increased funding, technical training, policy reform, and stakeholder collaboration to enhance the adoption of proactive maintenance strategies. The research contributes to improving maintenance culture in Nigeria and offers practical insights for facility managers, policy-makers, and construction professionals</w:t>
      </w:r>
      <w:r w:rsidRPr="00134EA0">
        <w:rPr>
          <w:rFonts w:asciiTheme="majorBidi" w:hAnsiTheme="majorBidi" w:cstheme="majorBidi"/>
          <w:sz w:val="26"/>
          <w:szCs w:val="26"/>
        </w:rPr>
        <w:t>.</w:t>
      </w:r>
    </w:p>
    <w:p w:rsidR="00863C83" w:rsidRPr="00134EA0" w:rsidRDefault="00863C83" w:rsidP="00863C83">
      <w:pPr>
        <w:pStyle w:val="NormalWeb"/>
        <w:spacing w:line="360" w:lineRule="auto"/>
        <w:jc w:val="both"/>
        <w:rPr>
          <w:rFonts w:asciiTheme="majorBidi" w:hAnsiTheme="majorBidi" w:cstheme="majorBidi"/>
          <w:sz w:val="26"/>
          <w:szCs w:val="26"/>
        </w:rPr>
      </w:pPr>
      <w:r w:rsidRPr="00134EA0">
        <w:rPr>
          <w:rStyle w:val="Strong"/>
          <w:rFonts w:asciiTheme="majorBidi" w:hAnsiTheme="majorBidi" w:cstheme="majorBidi"/>
          <w:sz w:val="26"/>
          <w:szCs w:val="26"/>
        </w:rPr>
        <w:t>Keywords:</w:t>
      </w:r>
      <w:r w:rsidRPr="00134EA0">
        <w:rPr>
          <w:rFonts w:asciiTheme="majorBidi" w:hAnsiTheme="majorBidi" w:cstheme="majorBidi"/>
          <w:sz w:val="26"/>
          <w:szCs w:val="26"/>
        </w:rPr>
        <w:t xml:space="preserve"> Building maintenance, Preventive maintenance, Predictive maintenance, Facility management, Nigeria, Maintenance strategy, Ilorin.</w:t>
      </w:r>
    </w:p>
    <w:bookmarkEnd w:id="1"/>
    <w:p w:rsidR="00260A7B" w:rsidRPr="00134EA0" w:rsidRDefault="00260A7B" w:rsidP="0062001B">
      <w:pPr>
        <w:spacing w:after="80" w:line="360" w:lineRule="auto"/>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lastRenderedPageBreak/>
        <w:t>CHAPTER ONE</w:t>
      </w:r>
    </w:p>
    <w:p w:rsidR="00260A7B" w:rsidRPr="00134EA0" w:rsidRDefault="00260A7B" w:rsidP="0062001B">
      <w:pPr>
        <w:spacing w:after="80" w:line="360" w:lineRule="auto"/>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INTRODUCTION</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1.1 Background of the Study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Buildings, as essential components of the built environment, require continuous maintenance to preserve their structural integrity, functionality, and aesthetic value. Maintenance strategies are integral to ensuring that buildings remain safe, efficient, and cost-effective over their life cycle. In recent times, there has been a paradigm shift from reactive to more proactive maintenance strategies, particularly preventiveand predictivemethods (Al-Hajj &amp; Sayers, 2022). These approaches are gaining attention for their ability to minimize downtime, reduce unexpected failures, and extend asset life.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Preventive maintenance involves scheduled actions intended to prevent failures before they occur, such as regular inspections, cleaning, lubrication, and replacement of worn parts. Predictive maintenance, on the other hand, leverages technology and data analytics to monitor asset condition and predict when maintenance should be performed (</w:t>
      </w:r>
      <w:proofErr w:type="spellStart"/>
      <w:r w:rsidRPr="00134EA0">
        <w:rPr>
          <w:rFonts w:asciiTheme="majorBidi" w:eastAsia="Times New Roman" w:hAnsiTheme="majorBidi" w:cstheme="majorBidi"/>
          <w:sz w:val="26"/>
          <w:szCs w:val="26"/>
        </w:rPr>
        <w:t>Yasir</w:t>
      </w:r>
      <w:proofErr w:type="spellEnd"/>
      <w:r w:rsidRPr="00134EA0">
        <w:rPr>
          <w:rFonts w:asciiTheme="majorBidi" w:eastAsia="Times New Roman" w:hAnsiTheme="majorBidi" w:cstheme="majorBidi"/>
          <w:sz w:val="26"/>
          <w:szCs w:val="26"/>
        </w:rPr>
        <w:t xml:space="preserve"> et al., 2023). These strategies are particularly relevant in the context of public and institutional buildings, where system failures can lead to significant financial loss and safety concerns.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In Nigeria, many buildings suffer from neglect, poor maintenance culture, and reliance on reactive methods. This contributes to rapid deterioration and high rehabilitation costs. The adoption of preventive and predictive maintenance in the Nigerian building sector is </w:t>
      </w:r>
      <w:r w:rsidRPr="00134EA0">
        <w:rPr>
          <w:rFonts w:asciiTheme="majorBidi" w:eastAsia="Times New Roman" w:hAnsiTheme="majorBidi" w:cstheme="majorBidi"/>
          <w:sz w:val="26"/>
          <w:szCs w:val="26"/>
        </w:rPr>
        <w:lastRenderedPageBreak/>
        <w:t>still emerging, and many building operators lack the technical expertise or resources to implement these approaches effectively (</w:t>
      </w:r>
      <w:proofErr w:type="spellStart"/>
      <w:r w:rsidRPr="00134EA0">
        <w:rPr>
          <w:rFonts w:asciiTheme="majorBidi" w:eastAsia="Times New Roman" w:hAnsiTheme="majorBidi" w:cstheme="majorBidi"/>
          <w:sz w:val="26"/>
          <w:szCs w:val="26"/>
        </w:rPr>
        <w:t>Adeyemi&amp;Afolabi</w:t>
      </w:r>
      <w:proofErr w:type="spellEnd"/>
      <w:r w:rsidRPr="00134EA0">
        <w:rPr>
          <w:rFonts w:asciiTheme="majorBidi" w:eastAsia="Times New Roman" w:hAnsiTheme="majorBidi" w:cstheme="majorBidi"/>
          <w:sz w:val="26"/>
          <w:szCs w:val="26"/>
        </w:rPr>
        <w:t>, 2021). Understanding how these strategies are currently applied and their potential benefits could help improve maintenance outcomes and reduce costs in the long term.</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1.2 Statement of the Problem</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Many buildings in Nigeria continue to experience premature deterioration, equipment breakdown, and safety hazards due to poor maintenance practices. The prevalent use of reactive maintenance—addressing faults only after failure—has proven to be economically inefficient and operationally risky. Despite the benefits associated with preventive and predictive maintenance methods, their adoption remains limited due to a lack of awareness, technical skill, and strategic planning among building managers and facility owners. This study aims to evaluate the current state of building maintenance strategies and assess the role that preventive and predictive methods play in improving maintenance outcomes.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1.3 Aim and Objectives of the Study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b/>
          <w:sz w:val="26"/>
          <w:szCs w:val="26"/>
        </w:rPr>
        <w:t>Aim</w:t>
      </w:r>
      <w:proofErr w:type="gramStart"/>
      <w:r w:rsidRPr="00134EA0">
        <w:rPr>
          <w:rFonts w:asciiTheme="majorBidi" w:eastAsia="Times New Roman" w:hAnsiTheme="majorBidi" w:cstheme="majorBidi"/>
          <w:b/>
          <w:sz w:val="26"/>
          <w:szCs w:val="26"/>
        </w:rPr>
        <w:t>:</w:t>
      </w:r>
      <w:proofErr w:type="gramEnd"/>
      <w:r w:rsidRPr="00134EA0">
        <w:rPr>
          <w:rFonts w:asciiTheme="majorBidi" w:hAnsiTheme="majorBidi" w:cstheme="majorBidi"/>
          <w:b/>
          <w:sz w:val="26"/>
          <w:szCs w:val="26"/>
        </w:rPr>
        <w:br/>
      </w:r>
      <w:r w:rsidRPr="00134EA0">
        <w:rPr>
          <w:rFonts w:asciiTheme="majorBidi" w:eastAsia="Times New Roman" w:hAnsiTheme="majorBidi" w:cstheme="majorBidi"/>
          <w:sz w:val="26"/>
          <w:szCs w:val="26"/>
        </w:rPr>
        <w:t>To evaluate the role of preventive and predictive maintenance strategies in enhancing building maintenance practices.</w:t>
      </w:r>
    </w:p>
    <w:p w:rsidR="00134EA0" w:rsidRDefault="00134EA0">
      <w:pPr>
        <w:spacing w:after="160" w:line="259" w:lineRule="auto"/>
        <w:rPr>
          <w:rFonts w:asciiTheme="majorBidi" w:eastAsia="Times New Roman" w:hAnsiTheme="majorBidi" w:cstheme="majorBidi"/>
          <w:b/>
          <w:sz w:val="26"/>
          <w:szCs w:val="26"/>
        </w:rPr>
      </w:pPr>
      <w:r>
        <w:rPr>
          <w:rFonts w:asciiTheme="majorBidi" w:eastAsia="Times New Roman" w:hAnsiTheme="majorBidi" w:cstheme="majorBidi"/>
          <w:b/>
          <w:sz w:val="26"/>
          <w:szCs w:val="26"/>
        </w:rPr>
        <w:br w:type="page"/>
      </w:r>
    </w:p>
    <w:p w:rsidR="00260A7B" w:rsidRPr="00134EA0" w:rsidRDefault="00260A7B" w:rsidP="00260A7B">
      <w:pPr>
        <w:spacing w:before="240" w:after="24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lastRenderedPageBreak/>
        <w:t>Objectives:</w:t>
      </w:r>
    </w:p>
    <w:p w:rsidR="00260A7B" w:rsidRPr="00134EA0" w:rsidRDefault="00260A7B" w:rsidP="00260A7B">
      <w:pPr>
        <w:numPr>
          <w:ilvl w:val="0"/>
          <w:numId w:val="13"/>
        </w:numPr>
        <w:spacing w:before="240" w:after="0"/>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To examine the current maintenance strategies employed in selected buildings.</w:t>
      </w:r>
      <w:r w:rsidRPr="00134EA0">
        <w:rPr>
          <w:rFonts w:asciiTheme="majorBidi" w:eastAsia="Times New Roman" w:hAnsiTheme="majorBidi" w:cstheme="majorBidi"/>
          <w:sz w:val="26"/>
          <w:szCs w:val="26"/>
        </w:rPr>
        <w:br/>
      </w:r>
    </w:p>
    <w:p w:rsidR="00260A7B" w:rsidRPr="00134EA0" w:rsidRDefault="00260A7B" w:rsidP="00260A7B">
      <w:pPr>
        <w:numPr>
          <w:ilvl w:val="0"/>
          <w:numId w:val="13"/>
        </w:numPr>
        <w:spacing w:after="0"/>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To assess the effectiveness of preventive and predictive maintenance methods.</w:t>
      </w:r>
      <w:r w:rsidRPr="00134EA0">
        <w:rPr>
          <w:rFonts w:asciiTheme="majorBidi" w:eastAsia="Times New Roman" w:hAnsiTheme="majorBidi" w:cstheme="majorBidi"/>
          <w:sz w:val="26"/>
          <w:szCs w:val="26"/>
        </w:rPr>
        <w:br/>
      </w:r>
    </w:p>
    <w:p w:rsidR="00260A7B" w:rsidRPr="00134EA0" w:rsidRDefault="00260A7B" w:rsidP="00260A7B">
      <w:pPr>
        <w:numPr>
          <w:ilvl w:val="0"/>
          <w:numId w:val="13"/>
        </w:numPr>
        <w:spacing w:after="240"/>
        <w:jc w:val="both"/>
        <w:rPr>
          <w:rFonts w:asciiTheme="majorBidi" w:hAnsiTheme="majorBidi" w:cstheme="majorBidi"/>
          <w:sz w:val="26"/>
          <w:szCs w:val="26"/>
        </w:rPr>
      </w:pPr>
      <w:r w:rsidRPr="00134EA0">
        <w:rPr>
          <w:rFonts w:asciiTheme="majorBidi" w:eastAsia="Times New Roman" w:hAnsiTheme="majorBidi" w:cstheme="majorBidi"/>
          <w:sz w:val="26"/>
          <w:szCs w:val="26"/>
        </w:rPr>
        <w:t>To identify the challenges hindering the implementation of preventive and predictive maintenance in building projects</w:t>
      </w:r>
      <w:r w:rsidRPr="00134EA0">
        <w:rPr>
          <w:rFonts w:asciiTheme="majorBidi" w:hAnsiTheme="majorBidi" w:cstheme="majorBidi"/>
          <w:sz w:val="26"/>
          <w:szCs w:val="26"/>
        </w:rPr>
        <w:t>.</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1.4 Research Questions</w:t>
      </w:r>
    </w:p>
    <w:p w:rsidR="00260A7B" w:rsidRPr="00134EA0" w:rsidRDefault="00260A7B" w:rsidP="00260A7B">
      <w:pPr>
        <w:numPr>
          <w:ilvl w:val="0"/>
          <w:numId w:val="12"/>
        </w:numPr>
        <w:spacing w:before="240" w:after="0"/>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What types of maintenance strategies are currently employed in building management?</w:t>
      </w:r>
      <w:r w:rsidRPr="00134EA0">
        <w:rPr>
          <w:rFonts w:asciiTheme="majorBidi" w:eastAsia="Times New Roman" w:hAnsiTheme="majorBidi" w:cstheme="majorBidi"/>
          <w:sz w:val="26"/>
          <w:szCs w:val="26"/>
        </w:rPr>
        <w:br/>
      </w:r>
    </w:p>
    <w:p w:rsidR="00260A7B" w:rsidRPr="00134EA0" w:rsidRDefault="00260A7B" w:rsidP="00260A7B">
      <w:pPr>
        <w:numPr>
          <w:ilvl w:val="0"/>
          <w:numId w:val="12"/>
        </w:numPr>
        <w:spacing w:after="0"/>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How effective are preventive and predictive maintenance methods in building maintenance?</w:t>
      </w:r>
      <w:r w:rsidRPr="00134EA0">
        <w:rPr>
          <w:rFonts w:asciiTheme="majorBidi" w:eastAsia="Times New Roman" w:hAnsiTheme="majorBidi" w:cstheme="majorBidi"/>
          <w:sz w:val="26"/>
          <w:szCs w:val="26"/>
        </w:rPr>
        <w:br/>
      </w:r>
    </w:p>
    <w:p w:rsidR="00260A7B" w:rsidRPr="00134EA0" w:rsidRDefault="00260A7B" w:rsidP="00260A7B">
      <w:pPr>
        <w:numPr>
          <w:ilvl w:val="0"/>
          <w:numId w:val="12"/>
        </w:numPr>
        <w:spacing w:after="240"/>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What challenges affect the adoption of preventive and predictive maintenance strategies?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1.5 Significance of the Study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This study contributes to improving building maintenance culture by providing insight into proactive strategies that reduce operational costs, improve safety, and extend building life. The findings will benefit facility managers, construction professionals, policymakers, and academic researchers by highlighting the importance of strategic maintenance planning. It will also serve as a reference for enhancing the training curriculum of technical and vocational institutions focused on building technology.</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1.6 Scope and Delimitation of the Study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The study focuses on selected institutional and commercial buildings within (Ilorin Metropolis). It examines maintenance strategies with emphasis on preventive and </w:t>
      </w:r>
      <w:r w:rsidRPr="00134EA0">
        <w:rPr>
          <w:rFonts w:asciiTheme="majorBidi" w:eastAsia="Times New Roman" w:hAnsiTheme="majorBidi" w:cstheme="majorBidi"/>
          <w:sz w:val="26"/>
          <w:szCs w:val="26"/>
        </w:rPr>
        <w:lastRenderedPageBreak/>
        <w:t>predictive methods. The research is limited to the perspectives of facility managers, maintenance personnel, and selected users of these buildings. Financial constraints, time limitations, and access to proprietary maintenance data may limit the breadth of the study.</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1.7 Definition of Key Terms</w:t>
      </w:r>
    </w:p>
    <w:p w:rsidR="00260A7B" w:rsidRPr="00134EA0" w:rsidRDefault="00260A7B" w:rsidP="00260A7B">
      <w:pPr>
        <w:numPr>
          <w:ilvl w:val="0"/>
          <w:numId w:val="10"/>
        </w:numPr>
        <w:spacing w:before="240" w:after="0" w:line="480" w:lineRule="auto"/>
        <w:rPr>
          <w:rFonts w:asciiTheme="majorBidi" w:hAnsiTheme="majorBidi" w:cstheme="majorBidi"/>
          <w:sz w:val="26"/>
          <w:szCs w:val="26"/>
        </w:rPr>
      </w:pPr>
      <w:r w:rsidRPr="00134EA0">
        <w:rPr>
          <w:rFonts w:asciiTheme="majorBidi" w:eastAsia="Times New Roman" w:hAnsiTheme="majorBidi" w:cstheme="majorBidi"/>
          <w:b/>
          <w:sz w:val="26"/>
          <w:szCs w:val="26"/>
        </w:rPr>
        <w:t>Building Maintenance:</w:t>
      </w:r>
      <w:r w:rsidRPr="00134EA0">
        <w:rPr>
          <w:rFonts w:asciiTheme="majorBidi" w:eastAsia="Times New Roman" w:hAnsiTheme="majorBidi" w:cstheme="majorBidi"/>
          <w:sz w:val="26"/>
          <w:szCs w:val="26"/>
        </w:rPr>
        <w:t xml:space="preserve"> All activities undertaken to retain a building in, or restore it to, an acceptable condition.</w:t>
      </w:r>
      <w:r w:rsidRPr="00134EA0">
        <w:rPr>
          <w:rFonts w:asciiTheme="majorBidi" w:eastAsia="Times New Roman" w:hAnsiTheme="majorBidi" w:cstheme="majorBidi"/>
          <w:sz w:val="26"/>
          <w:szCs w:val="26"/>
        </w:rPr>
        <w:br/>
      </w:r>
    </w:p>
    <w:p w:rsidR="00260A7B" w:rsidRPr="00134EA0" w:rsidRDefault="00260A7B" w:rsidP="00260A7B">
      <w:pPr>
        <w:numPr>
          <w:ilvl w:val="0"/>
          <w:numId w:val="10"/>
        </w:numPr>
        <w:spacing w:after="0" w:line="480" w:lineRule="auto"/>
        <w:rPr>
          <w:rFonts w:asciiTheme="majorBidi" w:hAnsiTheme="majorBidi" w:cstheme="majorBidi"/>
          <w:sz w:val="26"/>
          <w:szCs w:val="26"/>
        </w:rPr>
      </w:pPr>
      <w:r w:rsidRPr="00134EA0">
        <w:rPr>
          <w:rFonts w:asciiTheme="majorBidi" w:eastAsia="Times New Roman" w:hAnsiTheme="majorBidi" w:cstheme="majorBidi"/>
          <w:b/>
          <w:sz w:val="26"/>
          <w:szCs w:val="26"/>
        </w:rPr>
        <w:t>Preventive Maintenance:</w:t>
      </w:r>
      <w:r w:rsidRPr="00134EA0">
        <w:rPr>
          <w:rFonts w:asciiTheme="majorBidi" w:eastAsia="Times New Roman" w:hAnsiTheme="majorBidi" w:cstheme="majorBidi"/>
          <w:sz w:val="26"/>
          <w:szCs w:val="26"/>
        </w:rPr>
        <w:t xml:space="preserve"> Regular and systematic inspection and servicing intended to prevent breakdowns and prolong building components’ lifespan.</w:t>
      </w:r>
    </w:p>
    <w:p w:rsidR="00260A7B" w:rsidRPr="00134EA0" w:rsidRDefault="00260A7B" w:rsidP="00260A7B">
      <w:pPr>
        <w:numPr>
          <w:ilvl w:val="0"/>
          <w:numId w:val="10"/>
        </w:numPr>
        <w:spacing w:after="0" w:line="480" w:lineRule="auto"/>
        <w:rPr>
          <w:rFonts w:asciiTheme="majorBidi" w:hAnsiTheme="majorBidi" w:cstheme="majorBidi"/>
          <w:sz w:val="26"/>
          <w:szCs w:val="26"/>
        </w:rPr>
      </w:pPr>
      <w:r w:rsidRPr="00134EA0">
        <w:rPr>
          <w:rFonts w:asciiTheme="majorBidi" w:eastAsia="Times New Roman" w:hAnsiTheme="majorBidi" w:cstheme="majorBidi"/>
          <w:b/>
          <w:sz w:val="26"/>
          <w:szCs w:val="26"/>
        </w:rPr>
        <w:t>Predictive Maintenance:</w:t>
      </w:r>
      <w:r w:rsidRPr="00134EA0">
        <w:rPr>
          <w:rFonts w:asciiTheme="majorBidi" w:eastAsia="Times New Roman" w:hAnsiTheme="majorBidi" w:cstheme="majorBidi"/>
          <w:sz w:val="26"/>
          <w:szCs w:val="26"/>
        </w:rPr>
        <w:t xml:space="preserve"> Maintenance based on real-time data and performance indicators to anticipate and prevent equipment failure.</w:t>
      </w:r>
    </w:p>
    <w:p w:rsidR="00260A7B" w:rsidRPr="00134EA0" w:rsidRDefault="00260A7B" w:rsidP="00260A7B">
      <w:pPr>
        <w:numPr>
          <w:ilvl w:val="0"/>
          <w:numId w:val="10"/>
        </w:numPr>
        <w:spacing w:after="0" w:line="480" w:lineRule="auto"/>
        <w:rPr>
          <w:rFonts w:asciiTheme="majorBidi" w:hAnsiTheme="majorBidi" w:cstheme="majorBidi"/>
          <w:sz w:val="26"/>
          <w:szCs w:val="26"/>
        </w:rPr>
      </w:pPr>
      <w:r w:rsidRPr="00134EA0">
        <w:rPr>
          <w:rFonts w:asciiTheme="majorBidi" w:eastAsia="Times New Roman" w:hAnsiTheme="majorBidi" w:cstheme="majorBidi"/>
          <w:b/>
          <w:sz w:val="26"/>
          <w:szCs w:val="26"/>
        </w:rPr>
        <w:t>Reactive Maintenance:</w:t>
      </w:r>
      <w:r w:rsidRPr="00134EA0">
        <w:rPr>
          <w:rFonts w:asciiTheme="majorBidi" w:eastAsia="Times New Roman" w:hAnsiTheme="majorBidi" w:cstheme="majorBidi"/>
          <w:sz w:val="26"/>
          <w:szCs w:val="26"/>
        </w:rPr>
        <w:t xml:space="preserve"> Unplanned maintenance performed after a breakdown has occurred.</w:t>
      </w:r>
    </w:p>
    <w:p w:rsidR="00260A7B" w:rsidRPr="00134EA0" w:rsidRDefault="00260A7B" w:rsidP="00260A7B">
      <w:pPr>
        <w:numPr>
          <w:ilvl w:val="0"/>
          <w:numId w:val="10"/>
        </w:numPr>
        <w:spacing w:after="240" w:line="480" w:lineRule="auto"/>
        <w:rPr>
          <w:rFonts w:asciiTheme="majorBidi" w:hAnsiTheme="majorBidi" w:cstheme="majorBidi"/>
          <w:sz w:val="26"/>
          <w:szCs w:val="26"/>
        </w:rPr>
      </w:pPr>
      <w:r w:rsidRPr="00134EA0">
        <w:rPr>
          <w:rFonts w:asciiTheme="majorBidi" w:eastAsia="Times New Roman" w:hAnsiTheme="majorBidi" w:cstheme="majorBidi"/>
          <w:b/>
          <w:sz w:val="26"/>
          <w:szCs w:val="26"/>
        </w:rPr>
        <w:t>Maintenance Strategy:</w:t>
      </w:r>
      <w:r w:rsidRPr="00134EA0">
        <w:rPr>
          <w:rFonts w:asciiTheme="majorBidi" w:eastAsia="Times New Roman" w:hAnsiTheme="majorBidi" w:cstheme="majorBidi"/>
          <w:sz w:val="26"/>
          <w:szCs w:val="26"/>
        </w:rPr>
        <w:t xml:space="preserve"> A planned approach to maintaining assets and infrastructure in a cost-effective manner.</w:t>
      </w:r>
    </w:p>
    <w:p w:rsidR="00134EA0" w:rsidRDefault="00134EA0">
      <w:pPr>
        <w:spacing w:after="160" w:line="259" w:lineRule="auto"/>
        <w:rPr>
          <w:rFonts w:asciiTheme="majorBidi" w:eastAsia="Times New Roman" w:hAnsiTheme="majorBidi" w:cstheme="majorBidi"/>
          <w:b/>
          <w:sz w:val="26"/>
          <w:szCs w:val="26"/>
        </w:rPr>
      </w:pPr>
      <w:r>
        <w:rPr>
          <w:rFonts w:asciiTheme="majorBidi" w:eastAsia="Times New Roman" w:hAnsiTheme="majorBidi" w:cstheme="majorBidi"/>
          <w:b/>
          <w:sz w:val="26"/>
          <w:szCs w:val="26"/>
        </w:rPr>
        <w:br w:type="page"/>
      </w:r>
    </w:p>
    <w:p w:rsidR="00260A7B" w:rsidRPr="00134EA0" w:rsidRDefault="00260A7B" w:rsidP="00260A7B">
      <w:pPr>
        <w:spacing w:after="80"/>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lastRenderedPageBreak/>
        <w:t>CHAPTER TWO</w:t>
      </w:r>
    </w:p>
    <w:p w:rsidR="00260A7B" w:rsidRPr="00134EA0" w:rsidRDefault="00260A7B" w:rsidP="00260A7B">
      <w:pPr>
        <w:spacing w:after="80"/>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LITERATURE REVIEW</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2.1 Concept of Building Maintenance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Building maintenance refers to a comprehensive set of actions aimed at preserving the structural integrity, functionality, safety, and aesthetic value of buildings throughout their operational life. These activities are essential in ensuring that buildings provide habitable and conducive environments for occupants while minimizing risks and liabilities associated with deterioration or failure. Maintenance actions encompass both technical and managerial efforts to sustain optimal building performance (</w:t>
      </w:r>
      <w:proofErr w:type="spellStart"/>
      <w:r w:rsidRPr="00134EA0">
        <w:rPr>
          <w:rFonts w:asciiTheme="majorBidi" w:eastAsia="Times New Roman" w:hAnsiTheme="majorBidi" w:cstheme="majorBidi"/>
          <w:sz w:val="26"/>
          <w:szCs w:val="26"/>
        </w:rPr>
        <w:t>Olanrewaju</w:t>
      </w:r>
      <w:proofErr w:type="spellEnd"/>
      <w:r w:rsidRPr="00134EA0">
        <w:rPr>
          <w:rFonts w:asciiTheme="majorBidi" w:eastAsia="Times New Roman" w:hAnsiTheme="majorBidi" w:cstheme="majorBidi"/>
          <w:sz w:val="26"/>
          <w:szCs w:val="26"/>
        </w:rPr>
        <w:t>&amp; Abdul-Aziz, 2021).</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One of the primary goals of maintenance is to prevent the degradation of building components due to environmental exposure, usage, or material fatigue. Regular maintenance not only supports occupant safety and comfort but also aligns with broader asset management objectives, such as prolonging the lifespan of buildings and reducing long-term operational expenses. In this context, maintenance becomes a critical element of facility management and lifecycle cost optimization.</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Building maintenance activities can generally be grouped into three major categories: routine, emergency, and planned maintenance. Routine maintenance involves day-to-day activities such as cleaning, minor repairs, and inspections. Emergency maintenance refers to unscheduled interventions necessitated by sudden breakdowns or hazardous conditions. Planned maintenance, which includes both preventive and predictive </w:t>
      </w:r>
      <w:r w:rsidRPr="00134EA0">
        <w:rPr>
          <w:rFonts w:asciiTheme="majorBidi" w:eastAsia="Times New Roman" w:hAnsiTheme="majorBidi" w:cstheme="majorBidi"/>
          <w:sz w:val="26"/>
          <w:szCs w:val="26"/>
        </w:rPr>
        <w:lastRenderedPageBreak/>
        <w:t>methods, is carried out systematically based on established schedules or condition assessments to prevent failures before they occur (</w:t>
      </w:r>
      <w:proofErr w:type="spellStart"/>
      <w:r w:rsidRPr="00134EA0">
        <w:rPr>
          <w:rFonts w:asciiTheme="majorBidi" w:eastAsia="Times New Roman" w:hAnsiTheme="majorBidi" w:cstheme="majorBidi"/>
          <w:sz w:val="26"/>
          <w:szCs w:val="26"/>
        </w:rPr>
        <w:t>Nwoji</w:t>
      </w:r>
      <w:proofErr w:type="spellEnd"/>
      <w:r w:rsidRPr="00134EA0">
        <w:rPr>
          <w:rFonts w:asciiTheme="majorBidi" w:eastAsia="Times New Roman" w:hAnsiTheme="majorBidi" w:cstheme="majorBidi"/>
          <w:sz w:val="26"/>
          <w:szCs w:val="26"/>
        </w:rPr>
        <w:t xml:space="preserve"> et al., 2022).</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Preventive maintenance involves regular inspections, servicing, and minor repairs to minimize the likelihood of component failure. It is usually based on manufacturer recommendations or predefined intervals, making it relatively easier to implement even in low-resource settings. Predictive maintenance, in contrast, relies on monitoring tools and performance data to forecast the exact time maintenance is needed. Both methods, when effectively implemented, can reduce downtime, lower repair costs, and improve building performance.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Despite the critical role of maintenance in sustainable infrastructure management, many Nigerian buildings suffer from a poor maintenance culture. Contributing factors include inadequate funding, lack of awareness, weak policy enforcement, and the absence of strategic maintenance planning. As a result, maintenance activities are often reactive—undertaken only after failures have occurred—leading to higher cumulative costs and safety risks.</w:t>
      </w:r>
    </w:p>
    <w:p w:rsidR="00260A7B" w:rsidRPr="00134EA0" w:rsidRDefault="00260A7B" w:rsidP="00260A7B">
      <w:pPr>
        <w:spacing w:before="240" w:after="240" w:line="480" w:lineRule="auto"/>
        <w:jc w:val="both"/>
        <w:rPr>
          <w:rFonts w:asciiTheme="majorBidi" w:hAnsiTheme="majorBidi" w:cstheme="majorBidi"/>
          <w:sz w:val="26"/>
          <w:szCs w:val="26"/>
        </w:rPr>
      </w:pPr>
      <w:r w:rsidRPr="00134EA0">
        <w:rPr>
          <w:rFonts w:asciiTheme="majorBidi" w:eastAsia="Times New Roman" w:hAnsiTheme="majorBidi" w:cstheme="majorBidi"/>
          <w:sz w:val="26"/>
          <w:szCs w:val="26"/>
        </w:rPr>
        <w:t xml:space="preserve">To address these challenges, there is a growing emphasis on shifting from reactive to proactive maintenance strategies in Nigeria's building sector. Embracing preventive and predictive maintenance offers an opportunity to optimize facility performance, reduce long-term expenditure, and align building operations with global best practices. For this </w:t>
      </w:r>
      <w:r w:rsidRPr="00134EA0">
        <w:rPr>
          <w:rFonts w:asciiTheme="majorBidi" w:eastAsia="Times New Roman" w:hAnsiTheme="majorBidi" w:cstheme="majorBidi"/>
          <w:sz w:val="26"/>
          <w:szCs w:val="26"/>
        </w:rPr>
        <w:lastRenderedPageBreak/>
        <w:t>shift to occur, however, building managers, policy-makers, and stakeholders must invest in training, technology adoption, and institutional support mechanisms.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2.2 Types of Maintenance Strategies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Building maintenance strategies are generally divided into three major categories: reactive, preventive, and predictive maintenance.</w:t>
      </w:r>
    </w:p>
    <w:p w:rsidR="00260A7B" w:rsidRPr="00134EA0" w:rsidRDefault="00260A7B" w:rsidP="00260A7B">
      <w:pPr>
        <w:spacing w:before="240" w:after="4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2.2.1 Reactive Maintenance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Also known as breakdown or corrective maintenance, reactive maintenance is performed only when equipment fails or when there is visible deterioration. Although it may seem cost-saving in the short term, it often results in higher long-term costs due to unscheduled downtimes and emergency repairs (</w:t>
      </w:r>
      <w:proofErr w:type="spellStart"/>
      <w:r w:rsidRPr="00134EA0">
        <w:rPr>
          <w:rFonts w:asciiTheme="majorBidi" w:eastAsia="Times New Roman" w:hAnsiTheme="majorBidi" w:cstheme="majorBidi"/>
          <w:sz w:val="26"/>
          <w:szCs w:val="26"/>
        </w:rPr>
        <w:t>Ajayi&amp;Olatunde</w:t>
      </w:r>
      <w:proofErr w:type="spellEnd"/>
      <w:r w:rsidRPr="00134EA0">
        <w:rPr>
          <w:rFonts w:asciiTheme="majorBidi" w:eastAsia="Times New Roman" w:hAnsiTheme="majorBidi" w:cstheme="majorBidi"/>
          <w:sz w:val="26"/>
          <w:szCs w:val="26"/>
        </w:rPr>
        <w:t>, 2022).</w:t>
      </w:r>
    </w:p>
    <w:p w:rsidR="00260A7B" w:rsidRPr="00134EA0" w:rsidRDefault="00260A7B" w:rsidP="00260A7B">
      <w:pPr>
        <w:spacing w:before="240" w:after="4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2.2.2 Preventive Maintenance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Preventive maintenance (PM) is a proactive strategy that involves scheduled inspections and servicing of building systems to avoid potential failures. It includes tasks like painting, servicing HVAC systems, replacing worn parts, and regular cleaning (</w:t>
      </w:r>
      <w:proofErr w:type="spellStart"/>
      <w:r w:rsidRPr="00134EA0">
        <w:rPr>
          <w:rFonts w:asciiTheme="majorBidi" w:eastAsia="Times New Roman" w:hAnsiTheme="majorBidi" w:cstheme="majorBidi"/>
          <w:sz w:val="26"/>
          <w:szCs w:val="26"/>
        </w:rPr>
        <w:t>Ezeokoli&amp;Chukwuma</w:t>
      </w:r>
      <w:proofErr w:type="spellEnd"/>
      <w:r w:rsidRPr="00134EA0">
        <w:rPr>
          <w:rFonts w:asciiTheme="majorBidi" w:eastAsia="Times New Roman" w:hAnsiTheme="majorBidi" w:cstheme="majorBidi"/>
          <w:sz w:val="26"/>
          <w:szCs w:val="26"/>
        </w:rPr>
        <w:t>, 2023). PM is known for improving the reliability of equipment and reducing unplanned breakdowns.</w:t>
      </w:r>
    </w:p>
    <w:p w:rsidR="00260A7B" w:rsidRPr="00134EA0" w:rsidRDefault="00260A7B" w:rsidP="00260A7B">
      <w:pPr>
        <w:spacing w:before="240" w:after="4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2.2.3 Predictive Maintenance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Predictive maintenance (</w:t>
      </w:r>
      <w:proofErr w:type="spellStart"/>
      <w:r w:rsidRPr="00134EA0">
        <w:rPr>
          <w:rFonts w:asciiTheme="majorBidi" w:eastAsia="Times New Roman" w:hAnsiTheme="majorBidi" w:cstheme="majorBidi"/>
          <w:sz w:val="26"/>
          <w:szCs w:val="26"/>
        </w:rPr>
        <w:t>PdM</w:t>
      </w:r>
      <w:proofErr w:type="spellEnd"/>
      <w:r w:rsidRPr="00134EA0">
        <w:rPr>
          <w:rFonts w:asciiTheme="majorBidi" w:eastAsia="Times New Roman" w:hAnsiTheme="majorBidi" w:cstheme="majorBidi"/>
          <w:sz w:val="26"/>
          <w:szCs w:val="26"/>
        </w:rPr>
        <w:t xml:space="preserve">) involves monitoring the condition of systems using sensors, performance data, or historical trends to anticipate failures before they occur. This strategy uses tools such as thermal imaging, vibration analysis, and AI-driven </w:t>
      </w:r>
      <w:r w:rsidRPr="00134EA0">
        <w:rPr>
          <w:rFonts w:asciiTheme="majorBidi" w:eastAsia="Times New Roman" w:hAnsiTheme="majorBidi" w:cstheme="majorBidi"/>
          <w:sz w:val="26"/>
          <w:szCs w:val="26"/>
        </w:rPr>
        <w:lastRenderedPageBreak/>
        <w:t xml:space="preserve">diagnostics to optimize maintenance timing (Rahman et al., 2024). While </w:t>
      </w:r>
      <w:proofErr w:type="spellStart"/>
      <w:r w:rsidRPr="00134EA0">
        <w:rPr>
          <w:rFonts w:asciiTheme="majorBidi" w:eastAsia="Times New Roman" w:hAnsiTheme="majorBidi" w:cstheme="majorBidi"/>
          <w:sz w:val="26"/>
          <w:szCs w:val="26"/>
        </w:rPr>
        <w:t>PdM</w:t>
      </w:r>
      <w:proofErr w:type="spellEnd"/>
      <w:r w:rsidRPr="00134EA0">
        <w:rPr>
          <w:rFonts w:asciiTheme="majorBidi" w:eastAsia="Times New Roman" w:hAnsiTheme="majorBidi" w:cstheme="majorBidi"/>
          <w:sz w:val="26"/>
          <w:szCs w:val="26"/>
        </w:rPr>
        <w:t xml:space="preserve"> requires significant investment in technology, it is highly effective in reducing downtime and optimizing resource usage.</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2.3 Benefits of Preventive and Predictive Maintenance</w:t>
      </w:r>
    </w:p>
    <w:p w:rsidR="00260A7B" w:rsidRPr="00134EA0" w:rsidRDefault="00260A7B" w:rsidP="00260A7B">
      <w:pPr>
        <w:spacing w:before="240" w:after="240"/>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Both preventive and predictive maintenance offer significant advantages over reactive approaches. They:</w:t>
      </w:r>
    </w:p>
    <w:p w:rsidR="00260A7B" w:rsidRPr="00134EA0" w:rsidRDefault="00260A7B" w:rsidP="00260A7B">
      <w:pPr>
        <w:numPr>
          <w:ilvl w:val="0"/>
          <w:numId w:val="9"/>
        </w:numPr>
        <w:spacing w:before="240" w:after="0"/>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Reduce maintenance costs by addressing issues before failure occurs.</w:t>
      </w:r>
      <w:r w:rsidRPr="00134EA0">
        <w:rPr>
          <w:rFonts w:asciiTheme="majorBidi" w:eastAsia="Times New Roman" w:hAnsiTheme="majorBidi" w:cstheme="majorBidi"/>
          <w:sz w:val="26"/>
          <w:szCs w:val="26"/>
        </w:rPr>
        <w:br/>
      </w:r>
    </w:p>
    <w:p w:rsidR="00260A7B" w:rsidRPr="00134EA0" w:rsidRDefault="00260A7B" w:rsidP="00260A7B">
      <w:pPr>
        <w:numPr>
          <w:ilvl w:val="0"/>
          <w:numId w:val="9"/>
        </w:numPr>
        <w:spacing w:after="0"/>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Improve asset lifespan and reduce the frequency of replacements.</w:t>
      </w:r>
      <w:r w:rsidRPr="00134EA0">
        <w:rPr>
          <w:rFonts w:asciiTheme="majorBidi" w:eastAsia="Times New Roman" w:hAnsiTheme="majorBidi" w:cstheme="majorBidi"/>
          <w:sz w:val="26"/>
          <w:szCs w:val="26"/>
        </w:rPr>
        <w:br/>
      </w:r>
    </w:p>
    <w:p w:rsidR="00260A7B" w:rsidRPr="00134EA0" w:rsidRDefault="00260A7B" w:rsidP="00260A7B">
      <w:pPr>
        <w:numPr>
          <w:ilvl w:val="0"/>
          <w:numId w:val="9"/>
        </w:numPr>
        <w:spacing w:after="0"/>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Enhance safety for occupants by preventing critical failures (</w:t>
      </w:r>
      <w:proofErr w:type="spellStart"/>
      <w:r w:rsidRPr="00134EA0">
        <w:rPr>
          <w:rFonts w:asciiTheme="majorBidi" w:eastAsia="Times New Roman" w:hAnsiTheme="majorBidi" w:cstheme="majorBidi"/>
          <w:sz w:val="26"/>
          <w:szCs w:val="26"/>
        </w:rPr>
        <w:t>Ameh&amp;Ogunbayo</w:t>
      </w:r>
      <w:proofErr w:type="spellEnd"/>
      <w:r w:rsidRPr="00134EA0">
        <w:rPr>
          <w:rFonts w:asciiTheme="majorBidi" w:eastAsia="Times New Roman" w:hAnsiTheme="majorBidi" w:cstheme="majorBidi"/>
          <w:sz w:val="26"/>
          <w:szCs w:val="26"/>
        </w:rPr>
        <w:t>, 2021).</w:t>
      </w:r>
      <w:r w:rsidRPr="00134EA0">
        <w:rPr>
          <w:rFonts w:asciiTheme="majorBidi" w:eastAsia="Times New Roman" w:hAnsiTheme="majorBidi" w:cstheme="majorBidi"/>
          <w:sz w:val="26"/>
          <w:szCs w:val="26"/>
        </w:rPr>
        <w:br/>
      </w:r>
    </w:p>
    <w:p w:rsidR="00260A7B" w:rsidRPr="00134EA0" w:rsidRDefault="00260A7B" w:rsidP="00260A7B">
      <w:pPr>
        <w:numPr>
          <w:ilvl w:val="0"/>
          <w:numId w:val="9"/>
        </w:numPr>
        <w:spacing w:after="240"/>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Ensure regulatory compliance and standard facility performance.</w:t>
      </w:r>
      <w:r w:rsidRPr="00134EA0">
        <w:rPr>
          <w:rFonts w:asciiTheme="majorBidi" w:eastAsia="Times New Roman" w:hAnsiTheme="majorBidi" w:cstheme="majorBidi"/>
          <w:sz w:val="26"/>
          <w:szCs w:val="26"/>
        </w:rPr>
        <w:br/>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According to </w:t>
      </w:r>
      <w:proofErr w:type="spellStart"/>
      <w:r w:rsidRPr="00134EA0">
        <w:rPr>
          <w:rFonts w:asciiTheme="majorBidi" w:eastAsia="Times New Roman" w:hAnsiTheme="majorBidi" w:cstheme="majorBidi"/>
          <w:sz w:val="26"/>
          <w:szCs w:val="26"/>
        </w:rPr>
        <w:t>Oyekanmi</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Lawal</w:t>
      </w:r>
      <w:proofErr w:type="spellEnd"/>
      <w:r w:rsidRPr="00134EA0">
        <w:rPr>
          <w:rFonts w:asciiTheme="majorBidi" w:eastAsia="Times New Roman" w:hAnsiTheme="majorBidi" w:cstheme="majorBidi"/>
          <w:sz w:val="26"/>
          <w:szCs w:val="26"/>
        </w:rPr>
        <w:t xml:space="preserve"> (2023), buildings that implement preventive and predictive maintenance strategies show a 40% reduction in operational disruptions compared to those relying on reactive maintenance.</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2.4 Challenges of Implementing Preventive and Predictive Maintenance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While preventive and predictive maintenance strategies offer substantial benefits, their implementation is often constrained by multiple systemic and operational challenges, particularly in developing contexts such as Nigeria. These challenges range from financial limitations and inadequate skills to institutional weaknesses and technological </w:t>
      </w:r>
      <w:r w:rsidRPr="00134EA0">
        <w:rPr>
          <w:rFonts w:asciiTheme="majorBidi" w:eastAsia="Times New Roman" w:hAnsiTheme="majorBidi" w:cstheme="majorBidi"/>
          <w:sz w:val="26"/>
          <w:szCs w:val="26"/>
        </w:rPr>
        <w:lastRenderedPageBreak/>
        <w:t>barriers, all of which hinder the transition from reactive maintenance cultures to more proactive approaches.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One of the most prominent barriers is financial constraint. Implementing a preventive or predictive maintenance plan requires a consistent allocation of resources, including funds for routine inspections, equipment upgrades, and sometimes sophisticated monitoring systems. Many building owners, especially in the public and informal sectors, perceive these initial and recurring costs as burdensome, often opting for reactive approaches that appear more cost-effective in the short term (</w:t>
      </w:r>
      <w:proofErr w:type="spellStart"/>
      <w:r w:rsidRPr="00134EA0">
        <w:rPr>
          <w:rFonts w:asciiTheme="majorBidi" w:eastAsia="Times New Roman" w:hAnsiTheme="majorBidi" w:cstheme="majorBidi"/>
          <w:sz w:val="26"/>
          <w:szCs w:val="26"/>
        </w:rPr>
        <w:t>Oyekanmi&amp;Lawal</w:t>
      </w:r>
      <w:proofErr w:type="spellEnd"/>
      <w:r w:rsidRPr="00134EA0">
        <w:rPr>
          <w:rFonts w:asciiTheme="majorBidi" w:eastAsia="Times New Roman" w:hAnsiTheme="majorBidi" w:cstheme="majorBidi"/>
          <w:sz w:val="26"/>
          <w:szCs w:val="26"/>
        </w:rPr>
        <w:t>, 2023). Unfortunately, this short-term cost-saving mindset often results in higher long-term expenditures due to asset deterioration and emergency repairs.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Another critical issue is the lack of technical expertise required for effective implementation. Predictive maintenance in particular relies heavily on technology-driven diagnostics such as vibration monitoring, thermal imaging, and data analytics. In many Nigerian institutions and commercial facilities, maintenance personnel often lack the specialized training and technical competencies needed to operate and interpret such systems (Mohammed &amp; Yusuf, 2023). The shortage of skilled technicians not only undermines the effectiveness of these maintenance methods but also increases dependency on external contractors, which can be cost-prohibitive.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Institutional and policy weaknesses further exacerbate the situation. In many cases, there are no binding regulations mandating structured maintenance plans for public or private </w:t>
      </w:r>
      <w:r w:rsidRPr="00134EA0">
        <w:rPr>
          <w:rFonts w:asciiTheme="majorBidi" w:eastAsia="Times New Roman" w:hAnsiTheme="majorBidi" w:cstheme="majorBidi"/>
          <w:sz w:val="26"/>
          <w:szCs w:val="26"/>
        </w:rPr>
        <w:lastRenderedPageBreak/>
        <w:t>buildings. The absence of maintenance audits, legal accountability, or compliance enforcement mechanisms has allowed for widespread neglect and reactive practices (</w:t>
      </w:r>
      <w:proofErr w:type="spellStart"/>
      <w:r w:rsidRPr="00134EA0">
        <w:rPr>
          <w:rFonts w:asciiTheme="majorBidi" w:eastAsia="Times New Roman" w:hAnsiTheme="majorBidi" w:cstheme="majorBidi"/>
          <w:sz w:val="26"/>
          <w:szCs w:val="26"/>
        </w:rPr>
        <w:t>Abubakar</w:t>
      </w:r>
      <w:proofErr w:type="spellEnd"/>
      <w:r w:rsidRPr="00134EA0">
        <w:rPr>
          <w:rFonts w:asciiTheme="majorBidi" w:eastAsia="Times New Roman" w:hAnsiTheme="majorBidi" w:cstheme="majorBidi"/>
          <w:sz w:val="26"/>
          <w:szCs w:val="26"/>
        </w:rPr>
        <w:t>&amp; Sunday, 2022). Without supportive government policies or incentives, building owners and facility managers lack the motivation to adopt more sustainable maintenance approaches.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Closely linked to policy gaps is the issue of low awareness among stakeholders. Many building owners and managers are not adequately informed about the long-term economic and functional advantages of preventive and predictive maintenance. This knowledge gap results in underappreciation of the risks associated with deferred maintenance, including health and safety hazards, regulatory violations, and the devaluation of property assets (</w:t>
      </w:r>
      <w:proofErr w:type="spellStart"/>
      <w:r w:rsidRPr="00134EA0">
        <w:rPr>
          <w:rFonts w:asciiTheme="majorBidi" w:eastAsia="Times New Roman" w:hAnsiTheme="majorBidi" w:cstheme="majorBidi"/>
          <w:sz w:val="26"/>
          <w:szCs w:val="26"/>
        </w:rPr>
        <w:t>Ameh&amp;Ogunbayo</w:t>
      </w:r>
      <w:proofErr w:type="spellEnd"/>
      <w:r w:rsidRPr="00134EA0">
        <w:rPr>
          <w:rFonts w:asciiTheme="majorBidi" w:eastAsia="Times New Roman" w:hAnsiTheme="majorBidi" w:cstheme="majorBidi"/>
          <w:sz w:val="26"/>
          <w:szCs w:val="26"/>
        </w:rPr>
        <w:t xml:space="preserve">, 2021). Awareness campaigns and professional training programs remain largely insufficient, particularly outside major urban </w:t>
      </w:r>
      <w:proofErr w:type="spellStart"/>
      <w:r w:rsidRPr="00134EA0">
        <w:rPr>
          <w:rFonts w:asciiTheme="majorBidi" w:eastAsia="Times New Roman" w:hAnsiTheme="majorBidi" w:cstheme="majorBidi"/>
          <w:sz w:val="26"/>
          <w:szCs w:val="26"/>
        </w:rPr>
        <w:t>centers</w:t>
      </w:r>
      <w:proofErr w:type="spellEnd"/>
      <w:r w:rsidRPr="00134EA0">
        <w:rPr>
          <w:rFonts w:asciiTheme="majorBidi" w:eastAsia="Times New Roman" w:hAnsiTheme="majorBidi" w:cstheme="majorBidi"/>
          <w:sz w:val="26"/>
          <w:szCs w:val="26"/>
        </w:rPr>
        <w:t>.</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Moreover, technological limitations pose a significant barrier, especially in resource-constrained environments. Predictive maintenance often relies on Building Management Systems (BMS), Internet of Things (</w:t>
      </w:r>
      <w:proofErr w:type="spellStart"/>
      <w:r w:rsidRPr="00134EA0">
        <w:rPr>
          <w:rFonts w:asciiTheme="majorBidi" w:eastAsia="Times New Roman" w:hAnsiTheme="majorBidi" w:cstheme="majorBidi"/>
          <w:sz w:val="26"/>
          <w:szCs w:val="26"/>
        </w:rPr>
        <w:t>IoT</w:t>
      </w:r>
      <w:proofErr w:type="spellEnd"/>
      <w:r w:rsidRPr="00134EA0">
        <w:rPr>
          <w:rFonts w:asciiTheme="majorBidi" w:eastAsia="Times New Roman" w:hAnsiTheme="majorBidi" w:cstheme="majorBidi"/>
          <w:sz w:val="26"/>
          <w:szCs w:val="26"/>
        </w:rPr>
        <w:t xml:space="preserve">) sensors, and other real-time monitoring tools. The cost of acquiring, installing, and maintaining such technologies, combined with unreliable power supply and poor digital infrastructure in many parts of </w:t>
      </w:r>
      <w:proofErr w:type="gramStart"/>
      <w:r w:rsidRPr="00134EA0">
        <w:rPr>
          <w:rFonts w:asciiTheme="majorBidi" w:eastAsia="Times New Roman" w:hAnsiTheme="majorBidi" w:cstheme="majorBidi"/>
          <w:sz w:val="26"/>
          <w:szCs w:val="26"/>
        </w:rPr>
        <w:t>Nigeria,</w:t>
      </w:r>
      <w:proofErr w:type="gramEnd"/>
      <w:r w:rsidRPr="00134EA0">
        <w:rPr>
          <w:rFonts w:asciiTheme="majorBidi" w:eastAsia="Times New Roman" w:hAnsiTheme="majorBidi" w:cstheme="majorBidi"/>
          <w:sz w:val="26"/>
          <w:szCs w:val="26"/>
        </w:rPr>
        <w:t xml:space="preserve"> reduces the feasibility of widespread adoption (Rahman et al., 2024). This technological divide </w:t>
      </w:r>
      <w:r w:rsidRPr="00134EA0">
        <w:rPr>
          <w:rFonts w:asciiTheme="majorBidi" w:eastAsia="Times New Roman" w:hAnsiTheme="majorBidi" w:cstheme="majorBidi"/>
          <w:sz w:val="26"/>
          <w:szCs w:val="26"/>
        </w:rPr>
        <w:lastRenderedPageBreak/>
        <w:t>makes it difficult for small- and medium-scale facilities to modernize their maintenance systems.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2.5 Empirical Review of Related Studies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Empirical investigations have increasingly focused on assessing how preventive and predictive maintenance strategies influence building performance in various contexts. These studies provide insights into maintenance effectiveness, implementation challenges, and comparative outcomes across building types and geographical settings.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Ajayi</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Olatunde</w:t>
      </w:r>
      <w:proofErr w:type="spellEnd"/>
      <w:r w:rsidRPr="00134EA0">
        <w:rPr>
          <w:rFonts w:asciiTheme="majorBidi" w:eastAsia="Times New Roman" w:hAnsiTheme="majorBidi" w:cstheme="majorBidi"/>
          <w:sz w:val="26"/>
          <w:szCs w:val="26"/>
        </w:rPr>
        <w:t xml:space="preserve"> (2022) conducted a comparative study of commercial buildings in Lagos, Nigeria. Their findings revealed that buildings using scheduled preventive maintenance experienced 30% fewer equipment breakdowns and reduced maintenance costs compared to those relying solely on corrective actions. The study emphasized the importance of integrating planned maintenance into building management systems to reduce unscheduled repairs.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Ezeokoli</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Chukwuma</w:t>
      </w:r>
      <w:proofErr w:type="spellEnd"/>
      <w:r w:rsidRPr="00134EA0">
        <w:rPr>
          <w:rFonts w:asciiTheme="majorBidi" w:eastAsia="Times New Roman" w:hAnsiTheme="majorBidi" w:cstheme="majorBidi"/>
          <w:sz w:val="26"/>
          <w:szCs w:val="26"/>
        </w:rPr>
        <w:t xml:space="preserve"> (2023) examined predictive maintenance practices in public buildings in </w:t>
      </w:r>
      <w:proofErr w:type="spellStart"/>
      <w:r w:rsidRPr="00134EA0">
        <w:rPr>
          <w:rFonts w:asciiTheme="majorBidi" w:eastAsia="Times New Roman" w:hAnsiTheme="majorBidi" w:cstheme="majorBidi"/>
          <w:sz w:val="26"/>
          <w:szCs w:val="26"/>
        </w:rPr>
        <w:t>Anambra</w:t>
      </w:r>
      <w:proofErr w:type="spellEnd"/>
      <w:r w:rsidRPr="00134EA0">
        <w:rPr>
          <w:rFonts w:asciiTheme="majorBidi" w:eastAsia="Times New Roman" w:hAnsiTheme="majorBidi" w:cstheme="majorBidi"/>
          <w:sz w:val="26"/>
          <w:szCs w:val="26"/>
        </w:rPr>
        <w:t xml:space="preserve"> State. Using condition-monitoring data from facility management logs, the researchers found that predictive diagnostics enhanced decision-making, leading to improved user satisfaction and higher building system uptime. However, they also noted limited technical capacity among maintenance personnel as a barrier to full-scale adoption.</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lastRenderedPageBreak/>
        <w:t>Rahman et al. (2024) explored the integration of artificial intelligence in predictive maintenance systems in smart buildings across the United Arab Emirates. The study demonstrated a 25% reduction in HVAC system failures over a 12-month period. The authors attributed this success to real-time monitoring and predictive analytics, suggesting that digital transformation is essential for achieving optimal maintenance efficiency.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Ameh</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Ogunbayo</w:t>
      </w:r>
      <w:proofErr w:type="spellEnd"/>
      <w:r w:rsidRPr="00134EA0">
        <w:rPr>
          <w:rFonts w:asciiTheme="majorBidi" w:eastAsia="Times New Roman" w:hAnsiTheme="majorBidi" w:cstheme="majorBidi"/>
          <w:sz w:val="26"/>
          <w:szCs w:val="26"/>
        </w:rPr>
        <w:t xml:space="preserve"> (2021) studied maintenance culture in Nigerian institutional buildings and found that most institutions relied heavily on reactive maintenance due to poor budgeting and lack of training. However, institutions that had adopted preventive maintenance practices demonstrated better structural integrity and lower frequency of service disruptions, particularly in mechanical systems.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Mohammed and Yusuf (2023) conducted a study on predictive maintenance adoption in healthcare facilities in Abuja. Their research showed that predictive techniques using vibration and temperature sensors reduced equipment failure by 35% compared to facilities without such systems. They concluded that predictive methods are viable but require substantial initial investment and skilled manpower.</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Oyekanmi</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Lawal</w:t>
      </w:r>
      <w:proofErr w:type="spellEnd"/>
      <w:r w:rsidRPr="00134EA0">
        <w:rPr>
          <w:rFonts w:asciiTheme="majorBidi" w:eastAsia="Times New Roman" w:hAnsiTheme="majorBidi" w:cstheme="majorBidi"/>
          <w:sz w:val="26"/>
          <w:szCs w:val="26"/>
        </w:rPr>
        <w:t xml:space="preserve"> (2023) assessed the cost-effectiveness of preventive maintenance strategies in public secondary schools in Oyo State. Their findings indicated that although preventive maintenance required regular resource allocation, it resulted in 20% lower </w:t>
      </w:r>
      <w:r w:rsidRPr="00134EA0">
        <w:rPr>
          <w:rFonts w:asciiTheme="majorBidi" w:eastAsia="Times New Roman" w:hAnsiTheme="majorBidi" w:cstheme="majorBidi"/>
          <w:sz w:val="26"/>
          <w:szCs w:val="26"/>
        </w:rPr>
        <w:lastRenderedPageBreak/>
        <w:t>total maintenance expenditure over a five-year period. The study recommended its inclusion in school infrastructure management policies.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Obi and </w:t>
      </w:r>
      <w:proofErr w:type="spellStart"/>
      <w:r w:rsidRPr="00134EA0">
        <w:rPr>
          <w:rFonts w:asciiTheme="majorBidi" w:eastAsia="Times New Roman" w:hAnsiTheme="majorBidi" w:cstheme="majorBidi"/>
          <w:sz w:val="26"/>
          <w:szCs w:val="26"/>
        </w:rPr>
        <w:t>Uchenna</w:t>
      </w:r>
      <w:proofErr w:type="spellEnd"/>
      <w:r w:rsidRPr="00134EA0">
        <w:rPr>
          <w:rFonts w:asciiTheme="majorBidi" w:eastAsia="Times New Roman" w:hAnsiTheme="majorBidi" w:cstheme="majorBidi"/>
          <w:sz w:val="26"/>
          <w:szCs w:val="26"/>
        </w:rPr>
        <w:t xml:space="preserve"> (2022) investigated facility maintenance performance in private estates in Port Harcourt. The study found that estates with preventive maintenance schedules reported fewer tenant complaints, higher property values, and lower tenant turnover. The authors noted that preventive maintenance was seen as a value-adding investment by property managers.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Oladele</w:t>
      </w:r>
      <w:proofErr w:type="spellEnd"/>
      <w:r w:rsidRPr="00134EA0">
        <w:rPr>
          <w:rFonts w:asciiTheme="majorBidi" w:eastAsia="Times New Roman" w:hAnsiTheme="majorBidi" w:cstheme="majorBidi"/>
          <w:sz w:val="26"/>
          <w:szCs w:val="26"/>
        </w:rPr>
        <w:t xml:space="preserve"> and </w:t>
      </w:r>
      <w:proofErr w:type="spellStart"/>
      <w:r w:rsidRPr="00134EA0">
        <w:rPr>
          <w:rFonts w:asciiTheme="majorBidi" w:eastAsia="Times New Roman" w:hAnsiTheme="majorBidi" w:cstheme="majorBidi"/>
          <w:sz w:val="26"/>
          <w:szCs w:val="26"/>
        </w:rPr>
        <w:t>Bankole</w:t>
      </w:r>
      <w:proofErr w:type="spellEnd"/>
      <w:r w:rsidRPr="00134EA0">
        <w:rPr>
          <w:rFonts w:asciiTheme="majorBidi" w:eastAsia="Times New Roman" w:hAnsiTheme="majorBidi" w:cstheme="majorBidi"/>
          <w:sz w:val="26"/>
          <w:szCs w:val="26"/>
        </w:rPr>
        <w:t xml:space="preserve"> (2021) carried out a study on the implementation of maintenance strategies in Nigerian shopping malls. The results showed that predictive maintenance, aided by automated building management systems (BMS), improved energy efficiency and reduced downtime in lighting and air conditioning systems. The study called for greater investment in sensor-based infrastructure.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proofErr w:type="spellStart"/>
      <w:r w:rsidRPr="00134EA0">
        <w:rPr>
          <w:rFonts w:asciiTheme="majorBidi" w:eastAsia="Times New Roman" w:hAnsiTheme="majorBidi" w:cstheme="majorBidi"/>
          <w:sz w:val="26"/>
          <w:szCs w:val="26"/>
        </w:rPr>
        <w:t>Aluko</w:t>
      </w:r>
      <w:proofErr w:type="spellEnd"/>
      <w:r w:rsidRPr="00134EA0">
        <w:rPr>
          <w:rFonts w:asciiTheme="majorBidi" w:eastAsia="Times New Roman" w:hAnsiTheme="majorBidi" w:cstheme="majorBidi"/>
          <w:sz w:val="26"/>
          <w:szCs w:val="26"/>
        </w:rPr>
        <w:t xml:space="preserve"> and Bello (2023) examined the awareness and implementation level of predictive maintenance among maintenance contractors in Lagos. The research revealed that while awareness was relatively high, only 22% of contractors had the capacity to implement predictive technologies. Constraints included lack of access to diagnostic tools and inadequate training.</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Finally, </w:t>
      </w:r>
      <w:proofErr w:type="spellStart"/>
      <w:r w:rsidRPr="00134EA0">
        <w:rPr>
          <w:rFonts w:asciiTheme="majorBidi" w:eastAsia="Times New Roman" w:hAnsiTheme="majorBidi" w:cstheme="majorBidi"/>
          <w:sz w:val="26"/>
          <w:szCs w:val="26"/>
        </w:rPr>
        <w:t>Osagie</w:t>
      </w:r>
      <w:proofErr w:type="spellEnd"/>
      <w:r w:rsidRPr="00134EA0">
        <w:rPr>
          <w:rFonts w:asciiTheme="majorBidi" w:eastAsia="Times New Roman" w:hAnsiTheme="majorBidi" w:cstheme="majorBidi"/>
          <w:sz w:val="26"/>
          <w:szCs w:val="26"/>
        </w:rPr>
        <w:t xml:space="preserve"> et al. (2022) focused on university campus buildings in Edo State. The study highlighted that institutions with routine preventive maintenance had fewer structural failures, especially in roofs and drainage systems, compared to those with </w:t>
      </w:r>
      <w:r w:rsidRPr="00134EA0">
        <w:rPr>
          <w:rFonts w:asciiTheme="majorBidi" w:eastAsia="Times New Roman" w:hAnsiTheme="majorBidi" w:cstheme="majorBidi"/>
          <w:sz w:val="26"/>
          <w:szCs w:val="26"/>
        </w:rPr>
        <w:lastRenderedPageBreak/>
        <w:t>irregular maintenance plans. The researchers recommended that tertiary institutions incorporate preventive strategies in their capital development policies.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2.6 Theoretical Framework</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The theoretical foundation of this study is rooted in the Reliability-</w:t>
      </w:r>
      <w:proofErr w:type="spellStart"/>
      <w:r w:rsidRPr="00134EA0">
        <w:rPr>
          <w:rFonts w:asciiTheme="majorBidi" w:eastAsia="Times New Roman" w:hAnsiTheme="majorBidi" w:cstheme="majorBidi"/>
          <w:sz w:val="26"/>
          <w:szCs w:val="26"/>
        </w:rPr>
        <w:t>Centered</w:t>
      </w:r>
      <w:proofErr w:type="spellEnd"/>
      <w:r w:rsidRPr="00134EA0">
        <w:rPr>
          <w:rFonts w:asciiTheme="majorBidi" w:eastAsia="Times New Roman" w:hAnsiTheme="majorBidi" w:cstheme="majorBidi"/>
          <w:sz w:val="26"/>
          <w:szCs w:val="26"/>
        </w:rPr>
        <w:t xml:space="preserve"> Maintenance (RCM) Theory, which originated in the aviation industry and was later adapted to various engineering and facility management contexts. Developed to enhance the dependability of complex systems, RCM focuses on preserving system functions rather than merely preventing failures. It helps determine the most effective maintenance strategy for each component of a system based on how its failure would impact safety, operations, and cost (</w:t>
      </w:r>
      <w:proofErr w:type="spellStart"/>
      <w:r w:rsidRPr="00134EA0">
        <w:rPr>
          <w:rFonts w:asciiTheme="majorBidi" w:eastAsia="Times New Roman" w:hAnsiTheme="majorBidi" w:cstheme="majorBidi"/>
          <w:sz w:val="26"/>
          <w:szCs w:val="26"/>
        </w:rPr>
        <w:t>Moubray</w:t>
      </w:r>
      <w:proofErr w:type="spellEnd"/>
      <w:r w:rsidRPr="00134EA0">
        <w:rPr>
          <w:rFonts w:asciiTheme="majorBidi" w:eastAsia="Times New Roman" w:hAnsiTheme="majorBidi" w:cstheme="majorBidi"/>
          <w:sz w:val="26"/>
          <w:szCs w:val="26"/>
        </w:rPr>
        <w:t xml:space="preserve">, 1997; as cited in </w:t>
      </w:r>
      <w:proofErr w:type="spellStart"/>
      <w:r w:rsidRPr="00134EA0">
        <w:rPr>
          <w:rFonts w:asciiTheme="majorBidi" w:eastAsia="Times New Roman" w:hAnsiTheme="majorBidi" w:cstheme="majorBidi"/>
          <w:sz w:val="26"/>
          <w:szCs w:val="26"/>
        </w:rPr>
        <w:t>Olanrewaju</w:t>
      </w:r>
      <w:proofErr w:type="spellEnd"/>
      <w:r w:rsidRPr="00134EA0">
        <w:rPr>
          <w:rFonts w:asciiTheme="majorBidi" w:eastAsia="Times New Roman" w:hAnsiTheme="majorBidi" w:cstheme="majorBidi"/>
          <w:sz w:val="26"/>
          <w:szCs w:val="26"/>
        </w:rPr>
        <w:t>&amp; Abdul-Aziz, 2021).</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RCM is a systematic process that begins with identifying the functions of each system or component, followed by an assessment of potential failure modes and their causes. The analysis also evaluates the consequences of those failures on overall system performance. This rigorous approach allows maintenance planners to make informed decisions about the necessity and timing of maintenance actions. It represents a shift from traditional time-based practices to need-based interventions, promoting efficiency and cost-effectiveness.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A key principle of RCM is the categorization of maintenance into three major strategies: reactive, preventive, and predictive. Reactive maintenance is acceptable for non-critical components with low failure consequences. Preventive maintenance is suited for </w:t>
      </w:r>
      <w:r w:rsidRPr="00134EA0">
        <w:rPr>
          <w:rFonts w:asciiTheme="majorBidi" w:eastAsia="Times New Roman" w:hAnsiTheme="majorBidi" w:cstheme="majorBidi"/>
          <w:sz w:val="26"/>
          <w:szCs w:val="26"/>
        </w:rPr>
        <w:lastRenderedPageBreak/>
        <w:t>predictable wear-out failures, while predictive maintenance is recommended for components whose failure patterns can be tracked through real-time monitoring or condition assessment. This flexibility allows RCM to accommodate varying building conditions and operational requirements.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In the context of building maintenance, RCM supports decision-making by helping facility managers prioritize resources toward the most impactful maintenance activities. For example, instead of maintaining all systems uniformly, RCM enables managers to direct attention to systems whose failure could lead to costly disruptions or safety risks. This strategic allocation of maintenance efforts ensures a higher return on investment and prolongs the life cycle of assets.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Applying RCM to buildings requires both technical and organizational readiness. The process involves data collection, failure analysis, and workforce training to interpret and act on performance indicators. In developed contexts, integration of RCM with building management systems (BMS) and Internet of Things (</w:t>
      </w:r>
      <w:proofErr w:type="spellStart"/>
      <w:r w:rsidRPr="00134EA0">
        <w:rPr>
          <w:rFonts w:asciiTheme="majorBidi" w:eastAsia="Times New Roman" w:hAnsiTheme="majorBidi" w:cstheme="majorBidi"/>
          <w:sz w:val="26"/>
          <w:szCs w:val="26"/>
        </w:rPr>
        <w:t>IoT</w:t>
      </w:r>
      <w:proofErr w:type="spellEnd"/>
      <w:r w:rsidRPr="00134EA0">
        <w:rPr>
          <w:rFonts w:asciiTheme="majorBidi" w:eastAsia="Times New Roman" w:hAnsiTheme="majorBidi" w:cstheme="majorBidi"/>
          <w:sz w:val="26"/>
          <w:szCs w:val="26"/>
        </w:rPr>
        <w:t>) technologies enhances the ability to conduct real-time diagnostics, thereby supporting predictive maintenance. However, in developing countries like Nigeria, the application of RCM principles is often limited by resource constraints and lack of technical expertise.</w:t>
      </w:r>
    </w:p>
    <w:p w:rsidR="00260A7B" w:rsidRPr="00134EA0" w:rsidRDefault="00260A7B" w:rsidP="00260A7B">
      <w:pPr>
        <w:spacing w:before="240" w:after="240" w:line="480" w:lineRule="auto"/>
        <w:jc w:val="both"/>
        <w:rPr>
          <w:rFonts w:asciiTheme="majorBidi" w:hAnsiTheme="majorBidi" w:cstheme="majorBidi"/>
          <w:sz w:val="26"/>
          <w:szCs w:val="26"/>
        </w:rPr>
      </w:pPr>
      <w:r w:rsidRPr="00134EA0">
        <w:rPr>
          <w:rFonts w:asciiTheme="majorBidi" w:eastAsia="Times New Roman" w:hAnsiTheme="majorBidi" w:cstheme="majorBidi"/>
          <w:sz w:val="26"/>
          <w:szCs w:val="26"/>
        </w:rPr>
        <w:t xml:space="preserve">Nonetheless, the RCM framework remains relevant as a guiding theory for improving maintenance practices in the Nigerian building sector. Its adaptability to different types of facilities, alignment with cost-saving objectives, and emphasis on system reliability make </w:t>
      </w:r>
      <w:r w:rsidRPr="00134EA0">
        <w:rPr>
          <w:rFonts w:asciiTheme="majorBidi" w:eastAsia="Times New Roman" w:hAnsiTheme="majorBidi" w:cstheme="majorBidi"/>
          <w:sz w:val="26"/>
          <w:szCs w:val="26"/>
        </w:rPr>
        <w:lastRenderedPageBreak/>
        <w:t>it a valuable tool for transforming reactive maintenance cultures into proactive and sustainable systems. By adopting RCM principles, stakeholders can design maintenance programs that are not only effective but also resilient and future-ready.</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2.7 Research Gap</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Over the years, the subject of building maintenance has attracted substantial scholarly attention, with a wide range of studies focusing on various aspects such as maintenance planning, cost management, and facility performance. In particular, the literature has thoroughly explored general maintenance practices in both residential and commercial buildings across global contexts. However, much of this research has primarily concentrated on traditional or reactive maintenance approaches, offering limited insight into the strategic application of preventive and predictive methods.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Internationally, the body of knowledge around preventive and predictive maintenance is more developed, particularly in countries with advanced facility management systems. These studies have demonstrated the potential of proactive strategies to optimize asset performance and reduce operational costs. Despite these benefits, the contextual differences between developed and developing nations limit the applicability of such findings to Nigeria, where infrastructure, technology, and policy environments differ significantly (Rahman et al., 2024).</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In the Nigerian context, research in building maintenance has largely </w:t>
      </w:r>
      <w:proofErr w:type="spellStart"/>
      <w:r w:rsidRPr="00134EA0">
        <w:rPr>
          <w:rFonts w:asciiTheme="majorBidi" w:eastAsia="Times New Roman" w:hAnsiTheme="majorBidi" w:cstheme="majorBidi"/>
          <w:sz w:val="26"/>
          <w:szCs w:val="26"/>
        </w:rPr>
        <w:t>centered</w:t>
      </w:r>
      <w:proofErr w:type="spellEnd"/>
      <w:r w:rsidRPr="00134EA0">
        <w:rPr>
          <w:rFonts w:asciiTheme="majorBidi" w:eastAsia="Times New Roman" w:hAnsiTheme="majorBidi" w:cstheme="majorBidi"/>
          <w:sz w:val="26"/>
          <w:szCs w:val="26"/>
        </w:rPr>
        <w:t xml:space="preserve"> on issues such as funding inadequacies, policy weaknesses, and the general state of infrastructure </w:t>
      </w:r>
      <w:r w:rsidRPr="00134EA0">
        <w:rPr>
          <w:rFonts w:asciiTheme="majorBidi" w:eastAsia="Times New Roman" w:hAnsiTheme="majorBidi" w:cstheme="majorBidi"/>
          <w:sz w:val="26"/>
          <w:szCs w:val="26"/>
        </w:rPr>
        <w:lastRenderedPageBreak/>
        <w:t>decay. While these studies provide valuable background on the challenges confronting the sector, few delve into how preventive and predictive strategies are being implemented, their outcomes, or their viability in local settings. This lack of empirical evidence on strategy-specific performance limits the ability of stakeholders to make informed decisions on maintenance planning.</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Moreover, the few available local studies that mention preventive or predictive maintenance often do so superficially, without detailed analysis of their adoption, challenges, or comparative advantages. As a result, there is limited understanding of the conditions under which these strategies can be successfully implemented in Nigeria. There is also a knowledge gap concerning the institutional readiness, technical skills, and resource requirements necessary for transitioning from reactive to proactive maintenance models.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Additionally, existing research tends to generalize maintenance practices across building types, without disaggregating data based on the nature of facilities—such as public, institutional, or commercial buildings. This oversimplification prevents a nuanced understanding of how different environments influence the choice and success of maintenance strategies. Consequently, stakeholders lack the evidence base needed to develop tailored, effective interventions for specific sectors.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This study aims to address these gaps by focusing specifically on the current state of preventive and predictive maintenance in selected Nigerian buildings. It will provide </w:t>
      </w:r>
      <w:r w:rsidRPr="00134EA0">
        <w:rPr>
          <w:rFonts w:asciiTheme="majorBidi" w:eastAsia="Times New Roman" w:hAnsiTheme="majorBidi" w:cstheme="majorBidi"/>
          <w:sz w:val="26"/>
          <w:szCs w:val="26"/>
        </w:rPr>
        <w:lastRenderedPageBreak/>
        <w:t>empirical data on how these strategies are applied, their relative effectiveness, and the constraints faced by building managers. By doing so, the research seeks to contribute localized, actionable insights that can inform both practice and policy in the Nigerian building maintenance sector.</w:t>
      </w:r>
    </w:p>
    <w:p w:rsidR="00AF35A8" w:rsidRDefault="00AF35A8">
      <w:pPr>
        <w:spacing w:after="160" w:line="259" w:lineRule="auto"/>
        <w:rPr>
          <w:rFonts w:asciiTheme="majorBidi" w:eastAsia="Times New Roman" w:hAnsiTheme="majorBidi" w:cstheme="majorBidi"/>
          <w:b/>
          <w:sz w:val="26"/>
          <w:szCs w:val="26"/>
        </w:rPr>
      </w:pPr>
      <w:r>
        <w:rPr>
          <w:rFonts w:asciiTheme="majorBidi" w:eastAsia="Times New Roman" w:hAnsiTheme="majorBidi" w:cstheme="majorBidi"/>
          <w:b/>
          <w:sz w:val="26"/>
          <w:szCs w:val="26"/>
        </w:rPr>
        <w:br w:type="page"/>
      </w:r>
    </w:p>
    <w:p w:rsidR="00260A7B" w:rsidRPr="00134EA0" w:rsidRDefault="00260A7B" w:rsidP="00AF35A8">
      <w:pPr>
        <w:spacing w:after="80" w:line="480" w:lineRule="auto"/>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lastRenderedPageBreak/>
        <w:t>CHAPTER THREE</w:t>
      </w:r>
    </w:p>
    <w:p w:rsidR="00260A7B" w:rsidRPr="00134EA0" w:rsidRDefault="00260A7B" w:rsidP="00AF35A8">
      <w:pPr>
        <w:spacing w:after="80" w:line="480" w:lineRule="auto"/>
        <w:jc w:val="center"/>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RESEARCH METHODOLOGY</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3.1 Research Design</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This study adopts a descriptive survey research design, which is suitable for obtaining firsthand information from respondents about current maintenance practices, particularly the use of preventive and predictive methods. The survey method allows for the collection of both qualitative and quantitative data from a defined population. It is appropriate for identifying existing trends, opinions, and challenges among stakeholders in building maintenance.</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3.2 Population of the Study</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The population of this study comprises professionals and personnel involved in building maintenance within selected public and private buildings in Ilorin Metropolis. These include facility managers, maintenance engineers, building owners, and technical officers responsible for maintenance planning and execution. This population was chosen due to their active role in implementing or overseeing maintenance strategies.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3.3 Sampling Technique and Sample Size</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A purposive sampling technique was adopted to select participants who are knowledgeable and directly involved in building maintenance operations. This non-probability sampling method was used to ensure that only relevant respondents with practical experience in maintenance were included. A sample size of 80 respondents was </w:t>
      </w:r>
      <w:r w:rsidRPr="00134EA0">
        <w:rPr>
          <w:rFonts w:asciiTheme="majorBidi" w:eastAsia="Times New Roman" w:hAnsiTheme="majorBidi" w:cstheme="majorBidi"/>
          <w:sz w:val="26"/>
          <w:szCs w:val="26"/>
        </w:rPr>
        <w:lastRenderedPageBreak/>
        <w:t>targeted, distributed across various building types, including educational institutions, commercial buildings, and government offices.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3.4 Research Instrument</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The primary instrument for data collection was a structured questionnaire. The questionnaire was divided into four sections:</w:t>
      </w:r>
    </w:p>
    <w:p w:rsidR="00260A7B" w:rsidRPr="00134EA0" w:rsidRDefault="00260A7B" w:rsidP="00260A7B">
      <w:pPr>
        <w:numPr>
          <w:ilvl w:val="0"/>
          <w:numId w:val="11"/>
        </w:numPr>
        <w:spacing w:before="240" w:after="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Section A: Demographic information of respondents</w:t>
      </w:r>
    </w:p>
    <w:p w:rsidR="00260A7B" w:rsidRPr="00134EA0" w:rsidRDefault="00260A7B" w:rsidP="00260A7B">
      <w:pPr>
        <w:numPr>
          <w:ilvl w:val="0"/>
          <w:numId w:val="11"/>
        </w:numPr>
        <w:spacing w:after="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Section B: Current maintenance strategies in use</w:t>
      </w:r>
    </w:p>
    <w:p w:rsidR="00260A7B" w:rsidRPr="00134EA0" w:rsidRDefault="00260A7B" w:rsidP="00260A7B">
      <w:pPr>
        <w:numPr>
          <w:ilvl w:val="0"/>
          <w:numId w:val="11"/>
        </w:numPr>
        <w:spacing w:after="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Section C: Effectiveness of preventive and predictive methods</w:t>
      </w:r>
    </w:p>
    <w:p w:rsidR="00260A7B" w:rsidRPr="00134EA0" w:rsidRDefault="00260A7B" w:rsidP="00260A7B">
      <w:pPr>
        <w:numPr>
          <w:ilvl w:val="0"/>
          <w:numId w:val="11"/>
        </w:numPr>
        <w:spacing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Section D: Challenges to implementation and recommendations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The questionnaire was designed using both closed-ended questions (using </w:t>
      </w:r>
      <w:proofErr w:type="spellStart"/>
      <w:r w:rsidRPr="00134EA0">
        <w:rPr>
          <w:rFonts w:asciiTheme="majorBidi" w:eastAsia="Times New Roman" w:hAnsiTheme="majorBidi" w:cstheme="majorBidi"/>
          <w:sz w:val="26"/>
          <w:szCs w:val="26"/>
        </w:rPr>
        <w:t>Likert</w:t>
      </w:r>
      <w:proofErr w:type="spellEnd"/>
      <w:r w:rsidRPr="00134EA0">
        <w:rPr>
          <w:rFonts w:asciiTheme="majorBidi" w:eastAsia="Times New Roman" w:hAnsiTheme="majorBidi" w:cstheme="majorBidi"/>
          <w:sz w:val="26"/>
          <w:szCs w:val="26"/>
        </w:rPr>
        <w:t>-scale ratings) and open-ended items to allow for depth in responses.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3.5 Validity and Reliability of the Instrument</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 xml:space="preserve">To ensure content validity, the questionnaire was reviewed by academic supervisors and professionals in the field of building maintenance. Their feedback was used to refine ambiguous items and align the instrument with the study objectives. For reliability, a pilot study was conducted with 10 maintenance professionals not included in the main study. The internal consistency of the questionnaire was tested using </w:t>
      </w:r>
      <w:proofErr w:type="spellStart"/>
      <w:r w:rsidRPr="00134EA0">
        <w:rPr>
          <w:rFonts w:asciiTheme="majorBidi" w:eastAsia="Times New Roman" w:hAnsiTheme="majorBidi" w:cstheme="majorBidi"/>
          <w:sz w:val="26"/>
          <w:szCs w:val="26"/>
        </w:rPr>
        <w:t>Cronbach’s</w:t>
      </w:r>
      <w:proofErr w:type="spellEnd"/>
      <w:r w:rsidRPr="00134EA0">
        <w:rPr>
          <w:rFonts w:asciiTheme="majorBidi" w:eastAsia="Times New Roman" w:hAnsiTheme="majorBidi" w:cstheme="majorBidi"/>
          <w:sz w:val="26"/>
          <w:szCs w:val="26"/>
        </w:rPr>
        <w:t xml:space="preserve"> Alpha, and a reliability coefficient of 0.85 was obtained, indicating a high level of reliability.</w:t>
      </w:r>
    </w:p>
    <w:p w:rsidR="00AF35A8" w:rsidRDefault="00AF35A8">
      <w:pPr>
        <w:spacing w:after="160" w:line="259" w:lineRule="auto"/>
        <w:rPr>
          <w:rFonts w:asciiTheme="majorBidi" w:eastAsia="Times New Roman" w:hAnsiTheme="majorBidi" w:cstheme="majorBidi"/>
          <w:b/>
          <w:sz w:val="26"/>
          <w:szCs w:val="26"/>
        </w:rPr>
      </w:pPr>
      <w:r>
        <w:rPr>
          <w:rFonts w:asciiTheme="majorBidi" w:eastAsia="Times New Roman" w:hAnsiTheme="majorBidi" w:cstheme="majorBidi"/>
          <w:b/>
          <w:sz w:val="26"/>
          <w:szCs w:val="26"/>
        </w:rPr>
        <w:br w:type="page"/>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lastRenderedPageBreak/>
        <w:t>3.6 Method of Data Collection</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Data collection was carried out through direct distribution of printed questionnaires and follow-up visits to ensure completion. Where necessary, the researcher conducted brief interviews to clarify questions and encourage participation. Respondents were assured of confidentiality and that their responses would be used strictly for academic purposes.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3.7 Method of Data Analysis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Data collected were analyzed using the Statistical Package for the Social Sciences (SPSS). Descriptive statistics such as frequency, percentage, mean, and standard deviation were used to summarize responses. Where applicable, cross-tabulations and mean comparisons were applied to assess variations across respondent groups. The data analysis helped to identify patterns in the adoption, effectiveness, and constraints of preventive and predictive maintenance strategies.</w:t>
      </w:r>
    </w:p>
    <w:p w:rsidR="00260A7B" w:rsidRPr="00134EA0" w:rsidRDefault="00260A7B" w:rsidP="00260A7B">
      <w:pPr>
        <w:spacing w:before="280"/>
        <w:rPr>
          <w:rFonts w:asciiTheme="majorBidi" w:eastAsia="Times New Roman" w:hAnsiTheme="majorBidi" w:cstheme="majorBidi"/>
          <w:b/>
          <w:sz w:val="26"/>
          <w:szCs w:val="26"/>
        </w:rPr>
      </w:pPr>
      <w:r w:rsidRPr="00134EA0">
        <w:rPr>
          <w:rFonts w:asciiTheme="majorBidi" w:eastAsia="Times New Roman" w:hAnsiTheme="majorBidi" w:cstheme="majorBidi"/>
          <w:b/>
          <w:sz w:val="26"/>
          <w:szCs w:val="26"/>
        </w:rPr>
        <w:t>3.8 Ethical Considerations</w:t>
      </w:r>
    </w:p>
    <w:p w:rsidR="00260A7B" w:rsidRPr="00134EA0" w:rsidRDefault="00260A7B" w:rsidP="00260A7B">
      <w:pPr>
        <w:spacing w:before="240" w:after="240" w:line="480" w:lineRule="auto"/>
        <w:jc w:val="both"/>
        <w:rPr>
          <w:rFonts w:asciiTheme="majorBidi" w:eastAsia="Times New Roman" w:hAnsiTheme="majorBidi" w:cstheme="majorBidi"/>
          <w:sz w:val="26"/>
          <w:szCs w:val="26"/>
        </w:rPr>
      </w:pPr>
      <w:r w:rsidRPr="00134EA0">
        <w:rPr>
          <w:rFonts w:asciiTheme="majorBidi" w:eastAsia="Times New Roman" w:hAnsiTheme="majorBidi" w:cstheme="majorBidi"/>
          <w:sz w:val="26"/>
          <w:szCs w:val="26"/>
        </w:rPr>
        <w:t>Ethical principles were strictly adhered to throughout the research process. Participants were informed about the purpose of the study, and their informed consent was obtained prior to participation. No personal identifiers were collected, and the data were kept confidential. Participation was voluntary, and respondents had the right to withdraw at any time without penalty.</w:t>
      </w:r>
    </w:p>
    <w:p w:rsidR="00260A7B" w:rsidRPr="00134EA0" w:rsidRDefault="00260A7B" w:rsidP="00260A7B">
      <w:pPr>
        <w:rPr>
          <w:rFonts w:asciiTheme="majorBidi" w:hAnsiTheme="majorBidi" w:cstheme="majorBidi"/>
          <w:sz w:val="26"/>
          <w:szCs w:val="26"/>
        </w:rPr>
      </w:pPr>
    </w:p>
    <w:p w:rsidR="00020B38" w:rsidRPr="00134EA0" w:rsidRDefault="00020B38" w:rsidP="00020B38">
      <w:pPr>
        <w:spacing w:line="480" w:lineRule="auto"/>
        <w:jc w:val="both"/>
        <w:rPr>
          <w:rFonts w:asciiTheme="majorBidi" w:hAnsiTheme="majorBidi" w:cstheme="majorBidi"/>
          <w:sz w:val="26"/>
          <w:szCs w:val="26"/>
        </w:rPr>
      </w:pPr>
    </w:p>
    <w:p w:rsidR="00746D80" w:rsidRPr="00134EA0" w:rsidRDefault="00746D80" w:rsidP="00746D80">
      <w:pPr>
        <w:jc w:val="center"/>
        <w:rPr>
          <w:rFonts w:asciiTheme="majorBidi" w:hAnsiTheme="majorBidi" w:cstheme="majorBidi"/>
          <w:b/>
          <w:sz w:val="26"/>
          <w:szCs w:val="26"/>
        </w:rPr>
      </w:pPr>
      <w:r w:rsidRPr="00134EA0">
        <w:rPr>
          <w:rFonts w:asciiTheme="majorBidi" w:hAnsiTheme="majorBidi" w:cstheme="majorBidi"/>
          <w:b/>
          <w:sz w:val="26"/>
          <w:szCs w:val="26"/>
        </w:rPr>
        <w:lastRenderedPageBreak/>
        <w:t>CHAPTER FOUR</w:t>
      </w:r>
    </w:p>
    <w:p w:rsidR="00746D80" w:rsidRPr="00134EA0" w:rsidRDefault="00746D80" w:rsidP="00746D80">
      <w:pPr>
        <w:jc w:val="center"/>
        <w:rPr>
          <w:rFonts w:asciiTheme="majorBidi" w:hAnsiTheme="majorBidi" w:cstheme="majorBidi"/>
          <w:b/>
          <w:sz w:val="26"/>
          <w:szCs w:val="26"/>
        </w:rPr>
      </w:pPr>
      <w:r w:rsidRPr="00134EA0">
        <w:rPr>
          <w:rFonts w:asciiTheme="majorBidi" w:hAnsiTheme="majorBidi" w:cstheme="majorBidi"/>
          <w:b/>
          <w:sz w:val="26"/>
          <w:szCs w:val="26"/>
        </w:rPr>
        <w:t>DATA ANALYSIS AND INTERPRETATION</w:t>
      </w:r>
    </w:p>
    <w:p w:rsidR="00746D80" w:rsidRPr="00134EA0" w:rsidRDefault="00746D80" w:rsidP="00746D80">
      <w:pPr>
        <w:rPr>
          <w:rFonts w:asciiTheme="majorBidi" w:hAnsiTheme="majorBidi" w:cstheme="majorBidi"/>
          <w:b/>
          <w:sz w:val="26"/>
          <w:szCs w:val="26"/>
        </w:rPr>
      </w:pPr>
      <w:r w:rsidRPr="00134EA0">
        <w:rPr>
          <w:rFonts w:asciiTheme="majorBidi" w:hAnsiTheme="majorBidi" w:cstheme="majorBidi"/>
          <w:b/>
          <w:sz w:val="26"/>
          <w:szCs w:val="26"/>
        </w:rPr>
        <w:t>4.1 Introduction</w:t>
      </w:r>
    </w:p>
    <w:p w:rsidR="00D0740D" w:rsidRPr="00134EA0" w:rsidRDefault="00260A7B" w:rsidP="00260A7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This chapter presents the results and analysis of data obtained from the structured questionnaire administered to facility managers, building owners, and maintenance officers within the Ilorin Metropolis. The results are structured based on the study objectives: to examine current maintenance strategies, assess the effectiveness of preventive and predictive maintenance methods, and identify challenges hindering their implementation. Descriptive statistics, including frequency counts, percentages, and mean values, were used in analysing the data.</w:t>
      </w:r>
    </w:p>
    <w:p w:rsidR="00746D80" w:rsidRPr="00134EA0"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4.2 ANALYSIS AND PRESENTATION OF RESULTS.</w:t>
      </w:r>
    </w:p>
    <w:p w:rsidR="00746D80" w:rsidRPr="00134EA0"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 xml:space="preserve">The descriptive method of data analysis is employed for this research the method of analysis will follow the structure set out in the questionnaire in order to achieve the objectives of the research. </w:t>
      </w:r>
    </w:p>
    <w:p w:rsidR="00746D80" w:rsidRPr="00134EA0"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 xml:space="preserve">Questionnaire response </w:t>
      </w:r>
    </w:p>
    <w:p w:rsidR="00D0740D" w:rsidRPr="00134EA0" w:rsidRDefault="00D34CAA" w:rsidP="00D34CAA">
      <w:pPr>
        <w:pStyle w:val="NormalWeb"/>
        <w:spacing w:line="480" w:lineRule="auto"/>
        <w:jc w:val="both"/>
        <w:rPr>
          <w:rFonts w:asciiTheme="majorBidi" w:hAnsiTheme="majorBidi" w:cstheme="majorBidi"/>
          <w:sz w:val="26"/>
          <w:szCs w:val="26"/>
          <w:lang w:val="en-US"/>
        </w:rPr>
      </w:pPr>
      <w:r w:rsidRPr="00134EA0">
        <w:rPr>
          <w:rFonts w:asciiTheme="majorBidi" w:hAnsiTheme="majorBidi" w:cstheme="majorBidi"/>
          <w:sz w:val="26"/>
          <w:szCs w:val="26"/>
        </w:rPr>
        <w:t xml:space="preserve">In order to achieve the objectives of this research, a total of 80 structured questionnaires were administered to maintenance-related personnel within selected public and commercial buildings in Ilorin, </w:t>
      </w:r>
      <w:proofErr w:type="spellStart"/>
      <w:r w:rsidRPr="00134EA0">
        <w:rPr>
          <w:rFonts w:asciiTheme="majorBidi" w:hAnsiTheme="majorBidi" w:cstheme="majorBidi"/>
          <w:sz w:val="26"/>
          <w:szCs w:val="26"/>
        </w:rPr>
        <w:t>Kwara</w:t>
      </w:r>
      <w:proofErr w:type="spellEnd"/>
      <w:r w:rsidRPr="00134EA0">
        <w:rPr>
          <w:rFonts w:asciiTheme="majorBidi" w:hAnsiTheme="majorBidi" w:cstheme="majorBidi"/>
          <w:sz w:val="26"/>
          <w:szCs w:val="26"/>
        </w:rPr>
        <w:t xml:space="preserve"> State, Nigeria. These questionnaires targeted various stakeholders, including facility managers, maintenance engineers, building supervisors, and operations officers, all of whom are directly or indirectly involved in the planning, execution, or supervision of building maintenance activities. The respondents </w:t>
      </w:r>
      <w:r w:rsidRPr="00134EA0">
        <w:rPr>
          <w:rFonts w:asciiTheme="majorBidi" w:hAnsiTheme="majorBidi" w:cstheme="majorBidi"/>
          <w:sz w:val="26"/>
          <w:szCs w:val="26"/>
        </w:rPr>
        <w:lastRenderedPageBreak/>
        <w:t xml:space="preserve">were strategically selected to provide insight into the current maintenance strategies </w:t>
      </w:r>
      <w:proofErr w:type="gramStart"/>
      <w:r w:rsidRPr="00134EA0">
        <w:rPr>
          <w:rFonts w:asciiTheme="majorBidi" w:hAnsiTheme="majorBidi" w:cstheme="majorBidi"/>
          <w:sz w:val="26"/>
          <w:szCs w:val="26"/>
        </w:rPr>
        <w:t>employed,</w:t>
      </w:r>
      <w:proofErr w:type="gramEnd"/>
      <w:r w:rsidRPr="00134EA0">
        <w:rPr>
          <w:rFonts w:asciiTheme="majorBidi" w:hAnsiTheme="majorBidi" w:cstheme="majorBidi"/>
          <w:sz w:val="26"/>
          <w:szCs w:val="26"/>
        </w:rPr>
        <w:t xml:space="preserve"> the level of implementation of preventive and predictive maintenance methods, and the challenges encountered in their application. Their responses served as a primary source of data for evaluating the practical realities of maintenance practices within the study area.</w:t>
      </w:r>
    </w:p>
    <w:p w:rsidR="00216C02" w:rsidRPr="00134EA0" w:rsidRDefault="00746D80" w:rsidP="00746D80">
      <w:pPr>
        <w:pStyle w:val="Heading1"/>
        <w:tabs>
          <w:tab w:val="left" w:pos="920"/>
          <w:tab w:val="left" w:pos="921"/>
        </w:tabs>
        <w:spacing w:before="0" w:line="480" w:lineRule="auto"/>
        <w:ind w:left="0"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Tabl</w:t>
      </w:r>
      <w:r w:rsidR="006961BB" w:rsidRPr="00134EA0">
        <w:rPr>
          <w:rStyle w:val="Emphasis"/>
          <w:rFonts w:asciiTheme="majorBidi" w:hAnsiTheme="majorBidi" w:cstheme="majorBidi"/>
          <w:i w:val="0"/>
          <w:sz w:val="26"/>
          <w:szCs w:val="26"/>
        </w:rPr>
        <w:t>e 4.</w:t>
      </w:r>
      <w:r w:rsidRPr="00134EA0">
        <w:rPr>
          <w:rStyle w:val="Emphasis"/>
          <w:rFonts w:asciiTheme="majorBidi" w:hAnsiTheme="majorBidi" w:cstheme="majorBidi"/>
          <w:i w:val="0"/>
          <w:sz w:val="26"/>
          <w:szCs w:val="26"/>
        </w:rPr>
        <w:t xml:space="preserve">1: Distribution of Questionnaires </w:t>
      </w:r>
    </w:p>
    <w:tbl>
      <w:tblPr>
        <w:tblW w:w="0" w:type="auto"/>
        <w:tblBorders>
          <w:top w:val="single" w:sz="4" w:space="0" w:color="auto"/>
          <w:bottom w:val="single" w:sz="4" w:space="0" w:color="auto"/>
        </w:tblBorders>
        <w:tblLook w:val="04A0"/>
      </w:tblPr>
      <w:tblGrid>
        <w:gridCol w:w="3528"/>
        <w:gridCol w:w="2376"/>
        <w:gridCol w:w="2952"/>
      </w:tblGrid>
      <w:tr w:rsidR="00746D80" w:rsidRPr="00134EA0" w:rsidTr="00AF35A8">
        <w:tc>
          <w:tcPr>
            <w:tcW w:w="3528" w:type="dxa"/>
            <w:tcBorders>
              <w:top w:val="single" w:sz="4" w:space="0" w:color="auto"/>
              <w:bottom w:val="single" w:sz="4" w:space="0" w:color="auto"/>
            </w:tcBorders>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 xml:space="preserve">Types of response </w:t>
            </w:r>
          </w:p>
        </w:tc>
        <w:tc>
          <w:tcPr>
            <w:tcW w:w="2376" w:type="dxa"/>
            <w:tcBorders>
              <w:top w:val="single" w:sz="4" w:space="0" w:color="auto"/>
              <w:bottom w:val="single" w:sz="4" w:space="0" w:color="auto"/>
            </w:tcBorders>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Frequency (No.)</w:t>
            </w:r>
          </w:p>
        </w:tc>
        <w:tc>
          <w:tcPr>
            <w:tcW w:w="2952" w:type="dxa"/>
            <w:tcBorders>
              <w:top w:val="single" w:sz="4" w:space="0" w:color="auto"/>
              <w:bottom w:val="single" w:sz="4" w:space="0" w:color="auto"/>
            </w:tcBorders>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Percentage (%)</w:t>
            </w:r>
          </w:p>
        </w:tc>
      </w:tr>
      <w:tr w:rsidR="00746D80" w:rsidRPr="00134EA0" w:rsidTr="00AF35A8">
        <w:tc>
          <w:tcPr>
            <w:tcW w:w="3528" w:type="dxa"/>
            <w:tcBorders>
              <w:top w:val="single" w:sz="4" w:space="0" w:color="auto"/>
            </w:tcBorders>
          </w:tcPr>
          <w:p w:rsidR="00746D80" w:rsidRPr="00134EA0" w:rsidRDefault="00746D80" w:rsidP="00AF35A8">
            <w:pPr>
              <w:pStyle w:val="Heading1"/>
              <w:tabs>
                <w:tab w:val="left" w:pos="920"/>
                <w:tab w:val="left" w:pos="921"/>
              </w:tabs>
              <w:spacing w:before="0" w:line="480" w:lineRule="auto"/>
              <w:ind w:left="0"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 xml:space="preserve">Number distributed </w:t>
            </w:r>
          </w:p>
        </w:tc>
        <w:tc>
          <w:tcPr>
            <w:tcW w:w="2376" w:type="dxa"/>
            <w:tcBorders>
              <w:top w:val="single" w:sz="4" w:space="0" w:color="auto"/>
            </w:tcBorders>
          </w:tcPr>
          <w:p w:rsidR="00746D80" w:rsidRPr="00134EA0" w:rsidRDefault="00D34CAA"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8</w:t>
            </w:r>
            <w:r w:rsidR="00D0740D" w:rsidRPr="00134EA0">
              <w:rPr>
                <w:rStyle w:val="Emphasis"/>
                <w:rFonts w:asciiTheme="majorBidi" w:hAnsiTheme="majorBidi" w:cstheme="majorBidi"/>
                <w:b w:val="0"/>
                <w:i w:val="0"/>
                <w:sz w:val="26"/>
                <w:szCs w:val="26"/>
              </w:rPr>
              <w:t>0</w:t>
            </w:r>
          </w:p>
        </w:tc>
        <w:tc>
          <w:tcPr>
            <w:tcW w:w="2952" w:type="dxa"/>
            <w:tcBorders>
              <w:top w:val="single" w:sz="4" w:space="0" w:color="auto"/>
            </w:tcBorders>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100</w:t>
            </w:r>
          </w:p>
        </w:tc>
      </w:tr>
      <w:tr w:rsidR="00746D80" w:rsidRPr="00134EA0" w:rsidTr="00AF35A8">
        <w:trPr>
          <w:trHeight w:val="1196"/>
        </w:trPr>
        <w:tc>
          <w:tcPr>
            <w:tcW w:w="3528" w:type="dxa"/>
          </w:tcPr>
          <w:p w:rsidR="00746D80" w:rsidRPr="00134EA0" w:rsidRDefault="00AF35A8" w:rsidP="00AF35A8">
            <w:pPr>
              <w:pStyle w:val="Heading1"/>
              <w:spacing w:before="0" w:line="480" w:lineRule="auto"/>
              <w:ind w:left="0" w:right="-18"/>
              <w:rPr>
                <w:rStyle w:val="Emphasis"/>
                <w:rFonts w:asciiTheme="majorBidi" w:hAnsiTheme="majorBidi" w:cstheme="majorBidi"/>
                <w:b w:val="0"/>
                <w:i w:val="0"/>
                <w:sz w:val="26"/>
                <w:szCs w:val="26"/>
              </w:rPr>
            </w:pPr>
            <w:r>
              <w:rPr>
                <w:rStyle w:val="Emphasis"/>
                <w:rFonts w:asciiTheme="majorBidi" w:hAnsiTheme="majorBidi" w:cstheme="majorBidi"/>
                <w:b w:val="0"/>
                <w:i w:val="0"/>
                <w:sz w:val="26"/>
                <w:szCs w:val="26"/>
              </w:rPr>
              <w:t xml:space="preserve">Number </w:t>
            </w:r>
            <w:r w:rsidR="00746D80" w:rsidRPr="00134EA0">
              <w:rPr>
                <w:rStyle w:val="Emphasis"/>
                <w:rFonts w:asciiTheme="majorBidi" w:hAnsiTheme="majorBidi" w:cstheme="majorBidi"/>
                <w:b w:val="0"/>
                <w:i w:val="0"/>
                <w:sz w:val="26"/>
                <w:szCs w:val="26"/>
              </w:rPr>
              <w:t xml:space="preserve">properly completed and returned </w:t>
            </w:r>
          </w:p>
        </w:tc>
        <w:tc>
          <w:tcPr>
            <w:tcW w:w="2376" w:type="dxa"/>
          </w:tcPr>
          <w:p w:rsidR="00746D80" w:rsidRPr="00134EA0" w:rsidRDefault="00D34CAA"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8</w:t>
            </w:r>
            <w:r w:rsidR="00D0740D" w:rsidRPr="00134EA0">
              <w:rPr>
                <w:rStyle w:val="Emphasis"/>
                <w:rFonts w:asciiTheme="majorBidi" w:hAnsiTheme="majorBidi" w:cstheme="majorBidi"/>
                <w:b w:val="0"/>
                <w:i w:val="0"/>
                <w:sz w:val="26"/>
                <w:szCs w:val="26"/>
              </w:rPr>
              <w:t>0</w:t>
            </w:r>
          </w:p>
        </w:tc>
        <w:tc>
          <w:tcPr>
            <w:tcW w:w="2952" w:type="dxa"/>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100</w:t>
            </w:r>
          </w:p>
        </w:tc>
      </w:tr>
      <w:tr w:rsidR="00746D80" w:rsidRPr="00134EA0" w:rsidTr="00AF35A8">
        <w:tc>
          <w:tcPr>
            <w:tcW w:w="3528" w:type="dxa"/>
          </w:tcPr>
          <w:p w:rsidR="00746D80" w:rsidRPr="00134EA0" w:rsidRDefault="00746D80" w:rsidP="00AF35A8">
            <w:pPr>
              <w:pStyle w:val="Heading1"/>
              <w:tabs>
                <w:tab w:val="left" w:pos="920"/>
                <w:tab w:val="left" w:pos="921"/>
              </w:tabs>
              <w:spacing w:before="0" w:line="480" w:lineRule="auto"/>
              <w:ind w:left="0"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 xml:space="preserve">Number not returned </w:t>
            </w:r>
          </w:p>
        </w:tc>
        <w:tc>
          <w:tcPr>
            <w:tcW w:w="2376" w:type="dxa"/>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0</w:t>
            </w:r>
          </w:p>
        </w:tc>
        <w:tc>
          <w:tcPr>
            <w:tcW w:w="2952" w:type="dxa"/>
          </w:tcPr>
          <w:p w:rsidR="00746D80" w:rsidRPr="00134EA0" w:rsidRDefault="00746D80" w:rsidP="00CE4F61">
            <w:pPr>
              <w:pStyle w:val="Heading1"/>
              <w:tabs>
                <w:tab w:val="left" w:pos="920"/>
                <w:tab w:val="left" w:pos="921"/>
              </w:tabs>
              <w:spacing w:before="0" w:line="480" w:lineRule="auto"/>
              <w:ind w:right="-18"/>
              <w:jc w:val="both"/>
              <w:rPr>
                <w:rStyle w:val="Emphasis"/>
                <w:rFonts w:asciiTheme="majorBidi" w:hAnsiTheme="majorBidi" w:cstheme="majorBidi"/>
                <w:b w:val="0"/>
                <w:i w:val="0"/>
                <w:sz w:val="26"/>
                <w:szCs w:val="26"/>
              </w:rPr>
            </w:pPr>
            <w:r w:rsidRPr="00134EA0">
              <w:rPr>
                <w:rStyle w:val="Emphasis"/>
                <w:rFonts w:asciiTheme="majorBidi" w:hAnsiTheme="majorBidi" w:cstheme="majorBidi"/>
                <w:b w:val="0"/>
                <w:i w:val="0"/>
                <w:sz w:val="26"/>
                <w:szCs w:val="26"/>
              </w:rPr>
              <w:t>0</w:t>
            </w:r>
          </w:p>
        </w:tc>
      </w:tr>
    </w:tbl>
    <w:p w:rsidR="00746D80" w:rsidRPr="00134EA0" w:rsidRDefault="00746D80" w:rsidP="00746D80">
      <w:pPr>
        <w:spacing w:after="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Source: Research survey, 2025</w:t>
      </w:r>
    </w:p>
    <w:p w:rsidR="00D34CAA" w:rsidRPr="00134EA0" w:rsidRDefault="00D34CAA" w:rsidP="00D34CAA">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Table 4.1 presents the distribution and return rate of the administered questionnaires. A total of 80 questionnaires were distributed to personnel involved in building maintenance across selected institutional and commercial buildings in Ilorin, </w:t>
      </w:r>
      <w:proofErr w:type="spellStart"/>
      <w:r w:rsidRPr="00134EA0">
        <w:rPr>
          <w:rFonts w:asciiTheme="majorBidi" w:hAnsiTheme="majorBidi" w:cstheme="majorBidi"/>
          <w:sz w:val="26"/>
          <w:szCs w:val="26"/>
        </w:rPr>
        <w:t>Kwara</w:t>
      </w:r>
      <w:proofErr w:type="spellEnd"/>
      <w:r w:rsidRPr="00134EA0">
        <w:rPr>
          <w:rFonts w:asciiTheme="majorBidi" w:hAnsiTheme="majorBidi" w:cstheme="majorBidi"/>
          <w:sz w:val="26"/>
          <w:szCs w:val="26"/>
        </w:rPr>
        <w:t xml:space="preserve"> State. As indicated in the table, all 80 questionnaires were properly completed and returned, resulting in a 100% response rate, while none were left unreturned (0%).</w:t>
      </w:r>
    </w:p>
    <w:p w:rsidR="00D34CAA" w:rsidRPr="00134EA0" w:rsidRDefault="00D34CAA" w:rsidP="00D34CAA">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This high response rate is notable and strengthens the reliability and validity of the study’s findings. It reflects a high level of participation and engagement among the targeted respondents, including facility managers, maintenance engineers, and technical </w:t>
      </w:r>
      <w:r w:rsidRPr="00134EA0">
        <w:rPr>
          <w:rFonts w:asciiTheme="majorBidi" w:hAnsiTheme="majorBidi" w:cstheme="majorBidi"/>
          <w:sz w:val="26"/>
          <w:szCs w:val="26"/>
        </w:rPr>
        <w:lastRenderedPageBreak/>
        <w:t>officers. Such complete data collection enhances the representativeness of the sample and supports comprehensive analysis of the maintenance strategies—particularly preventive and predictive methods—currently adopted in the study area.</w:t>
      </w:r>
    </w:p>
    <w:p w:rsidR="00D0740D" w:rsidRPr="00134EA0" w:rsidRDefault="00D0740D" w:rsidP="00D0740D">
      <w:pPr>
        <w:rPr>
          <w:rStyle w:val="Emphasis"/>
          <w:rFonts w:asciiTheme="majorBidi" w:hAnsiTheme="majorBidi" w:cstheme="majorBidi"/>
          <w:b/>
          <w:i w:val="0"/>
          <w:iCs w:val="0"/>
          <w:sz w:val="26"/>
          <w:szCs w:val="26"/>
        </w:rPr>
      </w:pPr>
      <w:r w:rsidRPr="00134EA0">
        <w:rPr>
          <w:rFonts w:asciiTheme="majorBidi" w:hAnsiTheme="majorBidi" w:cstheme="majorBidi"/>
          <w:b/>
          <w:sz w:val="26"/>
          <w:szCs w:val="26"/>
        </w:rPr>
        <w:t>4.2.1 Demographic Information</w:t>
      </w:r>
    </w:p>
    <w:p w:rsidR="008F1645" w:rsidRPr="00AF35A8" w:rsidRDefault="008F1645" w:rsidP="00D0740D">
      <w:pPr>
        <w:pStyle w:val="NormalWeb"/>
        <w:rPr>
          <w:rFonts w:asciiTheme="majorBidi" w:hAnsiTheme="majorBidi" w:cstheme="majorBidi"/>
          <w:b/>
          <w:bCs/>
          <w:sz w:val="26"/>
          <w:szCs w:val="26"/>
        </w:rPr>
      </w:pPr>
      <w:r w:rsidRPr="00AF35A8">
        <w:rPr>
          <w:rFonts w:asciiTheme="majorBidi" w:hAnsiTheme="majorBidi" w:cstheme="majorBidi"/>
          <w:b/>
          <w:bCs/>
          <w:sz w:val="26"/>
          <w:szCs w:val="26"/>
        </w:rPr>
        <w:t>Table 4.2</w:t>
      </w:r>
      <w:r w:rsidR="00996CFD" w:rsidRPr="00AF35A8">
        <w:rPr>
          <w:rFonts w:asciiTheme="majorBidi" w:hAnsiTheme="majorBidi" w:cstheme="majorBidi"/>
          <w:b/>
          <w:bCs/>
          <w:sz w:val="26"/>
          <w:szCs w:val="26"/>
        </w:rPr>
        <w:t>:</w:t>
      </w:r>
      <w:r w:rsidR="00D34CAA" w:rsidRPr="00AF35A8">
        <w:rPr>
          <w:rStyle w:val="Strong"/>
          <w:rFonts w:asciiTheme="majorBidi" w:hAnsiTheme="majorBidi" w:cstheme="majorBidi"/>
          <w:b w:val="0"/>
          <w:bCs w:val="0"/>
          <w:sz w:val="26"/>
          <w:szCs w:val="26"/>
        </w:rPr>
        <w:t>Gender</w:t>
      </w:r>
      <w:r w:rsidR="00D0740D" w:rsidRPr="00AF35A8">
        <w:rPr>
          <w:rStyle w:val="Strong"/>
          <w:rFonts w:asciiTheme="majorBidi" w:hAnsiTheme="majorBidi" w:cstheme="majorBidi"/>
          <w:b w:val="0"/>
          <w:bCs w:val="0"/>
          <w:sz w:val="26"/>
          <w:szCs w:val="26"/>
        </w:rPr>
        <w:t xml:space="preserve"> Distribution</w:t>
      </w:r>
    </w:p>
    <w:tbl>
      <w:tblPr>
        <w:tblStyle w:val="PlainTable2"/>
        <w:tblW w:w="8640" w:type="dxa"/>
        <w:tblLayout w:type="fixed"/>
        <w:tblLook w:val="0620"/>
      </w:tblPr>
      <w:tblGrid>
        <w:gridCol w:w="2880"/>
        <w:gridCol w:w="2880"/>
        <w:gridCol w:w="2880"/>
      </w:tblGrid>
      <w:tr w:rsidR="00D34CAA" w:rsidRPr="00134EA0" w:rsidTr="00D34CAA">
        <w:trPr>
          <w:cnfStyle w:val="100000000000"/>
        </w:trPr>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b w:val="0"/>
                <w:sz w:val="26"/>
                <w:szCs w:val="26"/>
              </w:rPr>
            </w:pPr>
            <w:r w:rsidRPr="00134EA0">
              <w:rPr>
                <w:rFonts w:asciiTheme="majorBidi" w:hAnsiTheme="majorBidi" w:cstheme="majorBidi"/>
                <w:sz w:val="26"/>
                <w:szCs w:val="26"/>
              </w:rPr>
              <w:t>Gender</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b w:val="0"/>
                <w:sz w:val="26"/>
                <w:szCs w:val="26"/>
              </w:rPr>
            </w:pPr>
            <w:r w:rsidRPr="00134EA0">
              <w:rPr>
                <w:rFonts w:asciiTheme="majorBidi" w:hAnsiTheme="majorBidi" w:cstheme="majorBidi"/>
                <w:sz w:val="26"/>
                <w:szCs w:val="26"/>
              </w:rPr>
              <w:t>Frequency</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b w:val="0"/>
                <w:sz w:val="26"/>
                <w:szCs w:val="26"/>
              </w:rPr>
            </w:pPr>
            <w:r w:rsidRPr="00134EA0">
              <w:rPr>
                <w:rFonts w:asciiTheme="majorBidi" w:hAnsiTheme="majorBidi" w:cstheme="majorBidi"/>
                <w:sz w:val="26"/>
                <w:szCs w:val="26"/>
              </w:rPr>
              <w:t>Percentage</w:t>
            </w:r>
          </w:p>
        </w:tc>
      </w:tr>
      <w:tr w:rsidR="00D34CAA" w:rsidRPr="00134EA0" w:rsidTr="00D34CAA">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Male</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52</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65%</w:t>
            </w:r>
          </w:p>
        </w:tc>
      </w:tr>
      <w:tr w:rsidR="00D34CAA" w:rsidRPr="00134EA0" w:rsidTr="00D34CAA">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 xml:space="preserve">Female </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28</w:t>
            </w:r>
          </w:p>
        </w:tc>
        <w:tc>
          <w:tcPr>
            <w:tcW w:w="2880" w:type="dxa"/>
          </w:tcPr>
          <w:p w:rsidR="00D34CAA" w:rsidRPr="00134EA0" w:rsidRDefault="00D34CAA" w:rsidP="00AF35A8">
            <w:pPr>
              <w:widowControl w:val="0"/>
              <w:pBdr>
                <w:top w:val="nil"/>
                <w:left w:val="nil"/>
                <w:bottom w:val="nil"/>
                <w:right w:val="nil"/>
                <w:between w:val="nil"/>
              </w:pBdr>
              <w:spacing w:after="0" w:line="480" w:lineRule="auto"/>
              <w:rPr>
                <w:rFonts w:asciiTheme="majorBidi" w:hAnsiTheme="majorBidi" w:cstheme="majorBidi"/>
                <w:sz w:val="26"/>
                <w:szCs w:val="26"/>
              </w:rPr>
            </w:pPr>
            <w:r w:rsidRPr="00134EA0">
              <w:rPr>
                <w:rFonts w:asciiTheme="majorBidi" w:hAnsiTheme="majorBidi" w:cstheme="majorBidi"/>
                <w:sz w:val="26"/>
                <w:szCs w:val="26"/>
              </w:rPr>
              <w:t>35%</w:t>
            </w:r>
          </w:p>
        </w:tc>
      </w:tr>
    </w:tbl>
    <w:p w:rsidR="00E679FB" w:rsidRPr="00134EA0" w:rsidRDefault="00E679FB" w:rsidP="00E679FB">
      <w:pPr>
        <w:spacing w:after="0" w:line="480" w:lineRule="auto"/>
        <w:ind w:right="-18"/>
        <w:jc w:val="both"/>
        <w:rPr>
          <w:rFonts w:asciiTheme="majorBidi" w:hAnsiTheme="majorBidi" w:cstheme="majorBidi"/>
          <w:iCs/>
          <w:sz w:val="26"/>
          <w:szCs w:val="26"/>
        </w:rPr>
      </w:pPr>
      <w:r w:rsidRPr="00134EA0">
        <w:rPr>
          <w:rStyle w:val="Emphasis"/>
          <w:rFonts w:asciiTheme="majorBidi" w:hAnsiTheme="majorBidi" w:cstheme="majorBidi"/>
          <w:i w:val="0"/>
          <w:sz w:val="26"/>
          <w:szCs w:val="26"/>
        </w:rPr>
        <w:t>Source: Research survey, 2025</w:t>
      </w:r>
    </w:p>
    <w:p w:rsidR="00D34CAA" w:rsidRPr="00134EA0" w:rsidRDefault="00D34CAA" w:rsidP="00D34CAA">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Table 4.2 shows the gender distribution of the respondents involved in the study. Out of the 80 individuals who participated, 52 (65%) were male, while 28 (35%) were female.</w:t>
      </w:r>
    </w:p>
    <w:p w:rsidR="00D34CAA" w:rsidRPr="00134EA0" w:rsidRDefault="00D34CAA" w:rsidP="00D34CAA">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This result suggests a gender imbalance in the field of building maintenance within the selected study area, reflecting a male-dominated workforce. The predominance of male respondents is consistent with existing literature, which highlights </w:t>
      </w:r>
      <w:proofErr w:type="gramStart"/>
      <w:r w:rsidRPr="00134EA0">
        <w:rPr>
          <w:rFonts w:asciiTheme="majorBidi" w:hAnsiTheme="majorBidi" w:cstheme="majorBidi"/>
          <w:sz w:val="26"/>
          <w:szCs w:val="26"/>
        </w:rPr>
        <w:t>that technical and engineering roles—</w:t>
      </w:r>
      <w:proofErr w:type="gramEnd"/>
      <w:r w:rsidRPr="00134EA0">
        <w:rPr>
          <w:rFonts w:asciiTheme="majorBidi" w:hAnsiTheme="majorBidi" w:cstheme="majorBidi"/>
          <w:sz w:val="26"/>
          <w:szCs w:val="26"/>
        </w:rPr>
        <w:t>particularly in facility management and maintenance operations—tend to be occupied predominantly by men in Nigeria (</w:t>
      </w:r>
      <w:proofErr w:type="spellStart"/>
      <w:r w:rsidRPr="00134EA0">
        <w:rPr>
          <w:rFonts w:asciiTheme="majorBidi" w:hAnsiTheme="majorBidi" w:cstheme="majorBidi"/>
          <w:sz w:val="26"/>
          <w:szCs w:val="26"/>
        </w:rPr>
        <w:t>Ajayi&amp;Olatunde</w:t>
      </w:r>
      <w:proofErr w:type="spellEnd"/>
      <w:r w:rsidRPr="00134EA0">
        <w:rPr>
          <w:rFonts w:asciiTheme="majorBidi" w:hAnsiTheme="majorBidi" w:cstheme="majorBidi"/>
          <w:sz w:val="26"/>
          <w:szCs w:val="26"/>
        </w:rPr>
        <w:t>, 2022). Nonetheless, the participation of female respondents (35%) also signifies increasing involvement of women in building-related technical professions, an encouraging trend toward inclusivity and diversity in the sector.</w:t>
      </w:r>
    </w:p>
    <w:p w:rsidR="00D34CAA" w:rsidRPr="00134EA0" w:rsidRDefault="00D34CAA" w:rsidP="00D34CAA">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lastRenderedPageBreak/>
        <w:t>Understanding this gender distribution is important for interpreting perspectives on maintenance strategies, as it may influence knowledge levels, training access, and adoption of innovative practices such as predictive maintenance.</w:t>
      </w:r>
    </w:p>
    <w:p w:rsidR="001128DF" w:rsidRPr="00134EA0" w:rsidRDefault="000419E1" w:rsidP="001128DF">
      <w:pPr>
        <w:jc w:val="both"/>
        <w:rPr>
          <w:rFonts w:asciiTheme="majorBidi" w:hAnsiTheme="majorBidi" w:cstheme="majorBidi"/>
          <w:sz w:val="26"/>
          <w:szCs w:val="26"/>
        </w:rPr>
      </w:pPr>
      <w:r w:rsidRPr="00134EA0">
        <w:rPr>
          <w:rFonts w:asciiTheme="majorBidi" w:hAnsiTheme="majorBidi" w:cstheme="majorBidi"/>
          <w:sz w:val="26"/>
          <w:szCs w:val="26"/>
        </w:rPr>
        <w:t>Table 4.3</w:t>
      </w:r>
      <w:r w:rsidR="001128DF" w:rsidRPr="00134EA0">
        <w:rPr>
          <w:rFonts w:asciiTheme="majorBidi" w:hAnsiTheme="majorBidi" w:cstheme="majorBidi"/>
          <w:sz w:val="26"/>
          <w:szCs w:val="26"/>
        </w:rPr>
        <w:t>: Age Distribution</w:t>
      </w:r>
    </w:p>
    <w:tbl>
      <w:tblPr>
        <w:tblStyle w:val="PlainTable2"/>
        <w:tblW w:w="8640" w:type="dxa"/>
        <w:tblLayout w:type="fixed"/>
        <w:tblLook w:val="0620"/>
      </w:tblPr>
      <w:tblGrid>
        <w:gridCol w:w="2880"/>
        <w:gridCol w:w="2880"/>
        <w:gridCol w:w="2880"/>
      </w:tblGrid>
      <w:tr w:rsidR="001128DF" w:rsidRPr="00134EA0" w:rsidTr="000419E1">
        <w:trPr>
          <w:cnfStyle w:val="100000000000"/>
        </w:trPr>
        <w:tc>
          <w:tcPr>
            <w:tcW w:w="2880" w:type="dxa"/>
          </w:tcPr>
          <w:p w:rsidR="001128DF" w:rsidRPr="00134EA0" w:rsidRDefault="001128DF"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Age Group</w:t>
            </w:r>
          </w:p>
        </w:tc>
        <w:tc>
          <w:tcPr>
            <w:tcW w:w="2880" w:type="dxa"/>
          </w:tcPr>
          <w:p w:rsidR="001128DF" w:rsidRPr="00134EA0" w:rsidRDefault="001128DF"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Frequency</w:t>
            </w:r>
          </w:p>
        </w:tc>
        <w:tc>
          <w:tcPr>
            <w:tcW w:w="2880" w:type="dxa"/>
          </w:tcPr>
          <w:p w:rsidR="001128DF" w:rsidRPr="00134EA0" w:rsidRDefault="001128DF"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Percentage</w:t>
            </w:r>
          </w:p>
        </w:tc>
      </w:tr>
      <w:tr w:rsidR="001128DF" w:rsidRPr="00134EA0" w:rsidTr="000419E1">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18 - 25</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10</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12.5%</w:t>
            </w:r>
          </w:p>
        </w:tc>
      </w:tr>
      <w:tr w:rsidR="001128DF" w:rsidRPr="00134EA0" w:rsidTr="000419E1">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26 - 35</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31.25%</w:t>
            </w:r>
          </w:p>
        </w:tc>
      </w:tr>
      <w:tr w:rsidR="001128DF" w:rsidRPr="00134EA0" w:rsidTr="000419E1">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36 - 45</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30</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37.5%</w:t>
            </w:r>
          </w:p>
        </w:tc>
      </w:tr>
      <w:tr w:rsidR="001128DF" w:rsidRPr="00134EA0" w:rsidTr="000419E1">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46 and above </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15</w:t>
            </w:r>
          </w:p>
        </w:tc>
        <w:tc>
          <w:tcPr>
            <w:tcW w:w="2880" w:type="dxa"/>
          </w:tcPr>
          <w:p w:rsidR="001128DF" w:rsidRPr="00134EA0" w:rsidRDefault="001128DF"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18.75%</w:t>
            </w:r>
          </w:p>
        </w:tc>
      </w:tr>
    </w:tbl>
    <w:p w:rsidR="006961BB" w:rsidRPr="00134EA0" w:rsidRDefault="006961BB" w:rsidP="006961BB">
      <w:pPr>
        <w:spacing w:after="0" w:line="480" w:lineRule="auto"/>
        <w:ind w:right="-18"/>
        <w:jc w:val="both"/>
        <w:rPr>
          <w:rFonts w:asciiTheme="majorBidi" w:hAnsiTheme="majorBidi" w:cstheme="majorBidi"/>
          <w:iCs/>
          <w:sz w:val="26"/>
          <w:szCs w:val="26"/>
        </w:rPr>
      </w:pPr>
      <w:r w:rsidRPr="00134EA0">
        <w:rPr>
          <w:rStyle w:val="Emphasis"/>
          <w:rFonts w:asciiTheme="majorBidi" w:hAnsiTheme="majorBidi" w:cstheme="majorBidi"/>
          <w:i w:val="0"/>
          <w:sz w:val="26"/>
          <w:szCs w:val="26"/>
        </w:rPr>
        <w:t>Source: Research survey, 2025</w:t>
      </w:r>
    </w:p>
    <w:p w:rsidR="000419E1" w:rsidRPr="00134EA0" w:rsidRDefault="000419E1" w:rsidP="000419E1">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
          <w:bCs/>
          <w:sz w:val="26"/>
          <w:szCs w:val="26"/>
          <w:lang w:val="en-US"/>
        </w:rPr>
        <w:t>Table 4.3</w:t>
      </w:r>
      <w:r w:rsidRPr="00134EA0">
        <w:rPr>
          <w:rFonts w:asciiTheme="majorBidi" w:eastAsia="Times New Roman" w:hAnsiTheme="majorBidi" w:cstheme="majorBidi"/>
          <w:sz w:val="26"/>
          <w:szCs w:val="26"/>
          <w:lang w:val="en-US"/>
        </w:rPr>
        <w:t xml:space="preserve"> presents the age distribution of respondents involved in building maintenance activities within the study area. The data show that:</w:t>
      </w:r>
    </w:p>
    <w:p w:rsidR="000419E1" w:rsidRPr="00134EA0" w:rsidRDefault="000419E1" w:rsidP="000419E1">
      <w:pPr>
        <w:numPr>
          <w:ilvl w:val="0"/>
          <w:numId w:val="14"/>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10 respondents (12.5%)</w:t>
      </w:r>
      <w:r w:rsidRPr="00134EA0">
        <w:rPr>
          <w:rFonts w:asciiTheme="majorBidi" w:eastAsia="Times New Roman" w:hAnsiTheme="majorBidi" w:cstheme="majorBidi"/>
          <w:sz w:val="26"/>
          <w:szCs w:val="26"/>
          <w:lang w:val="en-US"/>
        </w:rPr>
        <w:t xml:space="preserve"> fall within the </w:t>
      </w:r>
      <w:r w:rsidRPr="00134EA0">
        <w:rPr>
          <w:rFonts w:asciiTheme="majorBidi" w:eastAsia="Times New Roman" w:hAnsiTheme="majorBidi" w:cstheme="majorBidi"/>
          <w:b/>
          <w:bCs/>
          <w:sz w:val="26"/>
          <w:szCs w:val="26"/>
          <w:lang w:val="en-US"/>
        </w:rPr>
        <w:t>18–25</w:t>
      </w:r>
      <w:r w:rsidRPr="00134EA0">
        <w:rPr>
          <w:rFonts w:asciiTheme="majorBidi" w:eastAsia="Times New Roman" w:hAnsiTheme="majorBidi" w:cstheme="majorBidi"/>
          <w:sz w:val="26"/>
          <w:szCs w:val="26"/>
          <w:lang w:val="en-US"/>
        </w:rPr>
        <w:t xml:space="preserve"> age bracket,</w:t>
      </w:r>
    </w:p>
    <w:p w:rsidR="000419E1" w:rsidRPr="00134EA0" w:rsidRDefault="000419E1" w:rsidP="000419E1">
      <w:pPr>
        <w:numPr>
          <w:ilvl w:val="0"/>
          <w:numId w:val="14"/>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25 respondents (31.25%)</w:t>
      </w:r>
      <w:r w:rsidRPr="00134EA0">
        <w:rPr>
          <w:rFonts w:asciiTheme="majorBidi" w:eastAsia="Times New Roman" w:hAnsiTheme="majorBidi" w:cstheme="majorBidi"/>
          <w:sz w:val="26"/>
          <w:szCs w:val="26"/>
          <w:lang w:val="en-US"/>
        </w:rPr>
        <w:t xml:space="preserve"> are between </w:t>
      </w:r>
      <w:r w:rsidRPr="00134EA0">
        <w:rPr>
          <w:rFonts w:asciiTheme="majorBidi" w:eastAsia="Times New Roman" w:hAnsiTheme="majorBidi" w:cstheme="majorBidi"/>
          <w:b/>
          <w:bCs/>
          <w:sz w:val="26"/>
          <w:szCs w:val="26"/>
          <w:lang w:val="en-US"/>
        </w:rPr>
        <w:t>26–35 years</w:t>
      </w:r>
      <w:r w:rsidRPr="00134EA0">
        <w:rPr>
          <w:rFonts w:asciiTheme="majorBidi" w:eastAsia="Times New Roman" w:hAnsiTheme="majorBidi" w:cstheme="majorBidi"/>
          <w:sz w:val="26"/>
          <w:szCs w:val="26"/>
          <w:lang w:val="en-US"/>
        </w:rPr>
        <w:t>,</w:t>
      </w:r>
    </w:p>
    <w:p w:rsidR="000419E1" w:rsidRPr="00134EA0" w:rsidRDefault="000419E1" w:rsidP="000419E1">
      <w:pPr>
        <w:numPr>
          <w:ilvl w:val="0"/>
          <w:numId w:val="14"/>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30 respondents (37.5%)</w:t>
      </w:r>
      <w:r w:rsidRPr="00134EA0">
        <w:rPr>
          <w:rFonts w:asciiTheme="majorBidi" w:eastAsia="Times New Roman" w:hAnsiTheme="majorBidi" w:cstheme="majorBidi"/>
          <w:sz w:val="26"/>
          <w:szCs w:val="26"/>
          <w:lang w:val="en-US"/>
        </w:rPr>
        <w:t xml:space="preserve"> are aged </w:t>
      </w:r>
      <w:r w:rsidRPr="00134EA0">
        <w:rPr>
          <w:rFonts w:asciiTheme="majorBidi" w:eastAsia="Times New Roman" w:hAnsiTheme="majorBidi" w:cstheme="majorBidi"/>
          <w:bCs/>
          <w:sz w:val="26"/>
          <w:szCs w:val="26"/>
          <w:lang w:val="en-US"/>
        </w:rPr>
        <w:t>36–45 years</w:t>
      </w:r>
      <w:r w:rsidRPr="00134EA0">
        <w:rPr>
          <w:rFonts w:asciiTheme="majorBidi" w:eastAsia="Times New Roman" w:hAnsiTheme="majorBidi" w:cstheme="majorBidi"/>
          <w:sz w:val="26"/>
          <w:szCs w:val="26"/>
          <w:lang w:val="en-US"/>
        </w:rPr>
        <w:t>, and</w:t>
      </w:r>
    </w:p>
    <w:p w:rsidR="000419E1" w:rsidRPr="00134EA0" w:rsidRDefault="000419E1" w:rsidP="000419E1">
      <w:pPr>
        <w:numPr>
          <w:ilvl w:val="0"/>
          <w:numId w:val="14"/>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15 respondents (18.75%)</w:t>
      </w:r>
      <w:r w:rsidRPr="00134EA0">
        <w:rPr>
          <w:rFonts w:asciiTheme="majorBidi" w:eastAsia="Times New Roman" w:hAnsiTheme="majorBidi" w:cstheme="majorBidi"/>
          <w:sz w:val="26"/>
          <w:szCs w:val="26"/>
          <w:lang w:val="en-US"/>
        </w:rPr>
        <w:t xml:space="preserve"> are aged </w:t>
      </w:r>
      <w:r w:rsidRPr="00134EA0">
        <w:rPr>
          <w:rFonts w:asciiTheme="majorBidi" w:eastAsia="Times New Roman" w:hAnsiTheme="majorBidi" w:cstheme="majorBidi"/>
          <w:bCs/>
          <w:sz w:val="26"/>
          <w:szCs w:val="26"/>
          <w:lang w:val="en-US"/>
        </w:rPr>
        <w:t>46 years and above</w:t>
      </w:r>
      <w:r w:rsidRPr="00134EA0">
        <w:rPr>
          <w:rFonts w:asciiTheme="majorBidi" w:eastAsia="Times New Roman" w:hAnsiTheme="majorBidi" w:cstheme="majorBidi"/>
          <w:sz w:val="26"/>
          <w:szCs w:val="26"/>
          <w:lang w:val="en-US"/>
        </w:rPr>
        <w:t>.</w:t>
      </w:r>
    </w:p>
    <w:p w:rsidR="000419E1" w:rsidRPr="00134EA0" w:rsidRDefault="000419E1" w:rsidP="000419E1">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The largest proportion of respondents (37.5%) falls within the 36–45 age group, followed closely by those in the 26–35 age range (31.25%). This distribution indicates that a significant portion of the building maintenance workforce is made up of individuals in their </w:t>
      </w:r>
      <w:r w:rsidRPr="00134EA0">
        <w:rPr>
          <w:rFonts w:asciiTheme="majorBidi" w:eastAsia="Times New Roman" w:hAnsiTheme="majorBidi" w:cstheme="majorBidi"/>
          <w:bCs/>
          <w:sz w:val="26"/>
          <w:szCs w:val="26"/>
          <w:lang w:val="en-US"/>
        </w:rPr>
        <w:t>productive and experienced years</w:t>
      </w:r>
      <w:r w:rsidRPr="00134EA0">
        <w:rPr>
          <w:rFonts w:asciiTheme="majorBidi" w:eastAsia="Times New Roman" w:hAnsiTheme="majorBidi" w:cstheme="majorBidi"/>
          <w:sz w:val="26"/>
          <w:szCs w:val="26"/>
          <w:lang w:val="en-US"/>
        </w:rPr>
        <w:t>, which may positively influence the adoption and implementation of preventive and predictive maintenance practices.</w:t>
      </w:r>
    </w:p>
    <w:p w:rsidR="000419E1" w:rsidRPr="00134EA0" w:rsidRDefault="000419E1" w:rsidP="000419E1">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lastRenderedPageBreak/>
        <w:t>The relatively smaller percentages at the lower and upper ends of the age spectrum suggest that while there is emerging participation of younger professionals, senior personnel still play an important role in decision-making and supervision. Age diversity within the maintenance workforce may also impact openness to technological innovation, with younger individuals potentially more receptive to predictive maintenance tools and data-driven solutions, while older personnel may rely more on conventional maintenance</w:t>
      </w:r>
    </w:p>
    <w:p w:rsidR="0065201E" w:rsidRPr="00AF35A8" w:rsidRDefault="0065201E" w:rsidP="0065201E">
      <w:pPr>
        <w:jc w:val="both"/>
        <w:rPr>
          <w:rFonts w:asciiTheme="majorBidi" w:hAnsiTheme="majorBidi" w:cstheme="majorBidi"/>
          <w:b/>
          <w:bCs/>
          <w:sz w:val="26"/>
          <w:szCs w:val="26"/>
        </w:rPr>
      </w:pPr>
      <w:r w:rsidRPr="00AF35A8">
        <w:rPr>
          <w:rFonts w:asciiTheme="majorBidi" w:hAnsiTheme="majorBidi" w:cstheme="majorBidi"/>
          <w:b/>
          <w:bCs/>
          <w:sz w:val="26"/>
          <w:szCs w:val="26"/>
        </w:rPr>
        <w:t>Table 4.4: Designation of Respondents</w:t>
      </w:r>
    </w:p>
    <w:tbl>
      <w:tblPr>
        <w:tblStyle w:val="PlainTable2"/>
        <w:tblW w:w="8640" w:type="dxa"/>
        <w:tblLayout w:type="fixed"/>
        <w:tblLook w:val="0620"/>
      </w:tblPr>
      <w:tblGrid>
        <w:gridCol w:w="2880"/>
        <w:gridCol w:w="2880"/>
        <w:gridCol w:w="2880"/>
      </w:tblGrid>
      <w:tr w:rsidR="0065201E" w:rsidRPr="00134EA0" w:rsidTr="0065201E">
        <w:trPr>
          <w:cnfStyle w:val="100000000000"/>
        </w:trPr>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Designation</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Frequency</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Percentage</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Facility Manager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43.75%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Maintenance Officer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31.25%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Building Owner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18.75%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Others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6.25%</w:t>
            </w:r>
          </w:p>
        </w:tc>
      </w:tr>
    </w:tbl>
    <w:p w:rsidR="0065201E" w:rsidRPr="00134EA0" w:rsidRDefault="0065201E" w:rsidP="0065201E">
      <w:pPr>
        <w:spacing w:after="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Source: Research survey, 2025</w:t>
      </w:r>
    </w:p>
    <w:p w:rsidR="0086699B" w:rsidRPr="00134EA0" w:rsidRDefault="0086699B" w:rsidP="00AF35A8">
      <w:pPr>
        <w:spacing w:before="100" w:beforeAutospacing="1" w:after="100" w:afterAutospacing="1" w:line="360" w:lineRule="auto"/>
        <w:rPr>
          <w:rFonts w:asciiTheme="majorBidi" w:eastAsia="Times New Roman" w:hAnsiTheme="majorBidi" w:cstheme="majorBidi"/>
          <w:sz w:val="26"/>
          <w:szCs w:val="26"/>
          <w:lang w:val="en-US"/>
        </w:rPr>
      </w:pPr>
      <w:r w:rsidRPr="00134EA0">
        <w:rPr>
          <w:rFonts w:asciiTheme="majorBidi" w:eastAsia="Times New Roman" w:hAnsiTheme="majorBidi" w:cstheme="majorBidi"/>
          <w:b/>
          <w:bCs/>
          <w:sz w:val="26"/>
          <w:szCs w:val="26"/>
          <w:lang w:val="en-US"/>
        </w:rPr>
        <w:t>Table 4.4</w:t>
      </w:r>
      <w:r w:rsidRPr="00134EA0">
        <w:rPr>
          <w:rFonts w:asciiTheme="majorBidi" w:eastAsia="Times New Roman" w:hAnsiTheme="majorBidi" w:cstheme="majorBidi"/>
          <w:sz w:val="26"/>
          <w:szCs w:val="26"/>
          <w:lang w:val="en-US"/>
        </w:rPr>
        <w:t xml:space="preserve"> shows the professional designations of respondents involved in the study. The distribution indicates that:</w:t>
      </w:r>
    </w:p>
    <w:p w:rsidR="0086699B" w:rsidRPr="00134EA0" w:rsidRDefault="0086699B" w:rsidP="0086699B">
      <w:pPr>
        <w:numPr>
          <w:ilvl w:val="0"/>
          <w:numId w:val="15"/>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
          <w:bCs/>
          <w:sz w:val="26"/>
          <w:szCs w:val="26"/>
          <w:lang w:val="en-US"/>
        </w:rPr>
        <w:t xml:space="preserve">35 </w:t>
      </w:r>
      <w:r w:rsidRPr="00134EA0">
        <w:rPr>
          <w:rFonts w:asciiTheme="majorBidi" w:eastAsia="Times New Roman" w:hAnsiTheme="majorBidi" w:cstheme="majorBidi"/>
          <w:bCs/>
          <w:sz w:val="26"/>
          <w:szCs w:val="26"/>
          <w:lang w:val="en-US"/>
        </w:rPr>
        <w:t>respondents (43.75%)</w:t>
      </w:r>
      <w:r w:rsidRPr="00134EA0">
        <w:rPr>
          <w:rFonts w:asciiTheme="majorBidi" w:eastAsia="Times New Roman" w:hAnsiTheme="majorBidi" w:cstheme="majorBidi"/>
          <w:sz w:val="26"/>
          <w:szCs w:val="26"/>
          <w:lang w:val="en-US"/>
        </w:rPr>
        <w:t xml:space="preserve"> are </w:t>
      </w:r>
      <w:r w:rsidRPr="00134EA0">
        <w:rPr>
          <w:rFonts w:asciiTheme="majorBidi" w:eastAsia="Times New Roman" w:hAnsiTheme="majorBidi" w:cstheme="majorBidi"/>
          <w:bCs/>
          <w:sz w:val="26"/>
          <w:szCs w:val="26"/>
          <w:lang w:val="en-US"/>
        </w:rPr>
        <w:t>Facility Managers</w:t>
      </w:r>
      <w:r w:rsidRPr="00134EA0">
        <w:rPr>
          <w:rFonts w:asciiTheme="majorBidi" w:eastAsia="Times New Roman" w:hAnsiTheme="majorBidi" w:cstheme="majorBidi"/>
          <w:sz w:val="26"/>
          <w:szCs w:val="26"/>
          <w:lang w:val="en-US"/>
        </w:rPr>
        <w:t>,</w:t>
      </w:r>
    </w:p>
    <w:p w:rsidR="0086699B" w:rsidRPr="00134EA0" w:rsidRDefault="0086699B" w:rsidP="0086699B">
      <w:pPr>
        <w:numPr>
          <w:ilvl w:val="0"/>
          <w:numId w:val="15"/>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25 respondents (31.25%)</w:t>
      </w:r>
      <w:r w:rsidRPr="00134EA0">
        <w:rPr>
          <w:rFonts w:asciiTheme="majorBidi" w:eastAsia="Times New Roman" w:hAnsiTheme="majorBidi" w:cstheme="majorBidi"/>
          <w:sz w:val="26"/>
          <w:szCs w:val="26"/>
          <w:lang w:val="en-US"/>
        </w:rPr>
        <w:t xml:space="preserve"> are </w:t>
      </w:r>
      <w:r w:rsidRPr="00134EA0">
        <w:rPr>
          <w:rFonts w:asciiTheme="majorBidi" w:eastAsia="Times New Roman" w:hAnsiTheme="majorBidi" w:cstheme="majorBidi"/>
          <w:bCs/>
          <w:sz w:val="26"/>
          <w:szCs w:val="26"/>
          <w:lang w:val="en-US"/>
        </w:rPr>
        <w:t>Maintenance Officers</w:t>
      </w:r>
      <w:r w:rsidRPr="00134EA0">
        <w:rPr>
          <w:rFonts w:asciiTheme="majorBidi" w:eastAsia="Times New Roman" w:hAnsiTheme="majorBidi" w:cstheme="majorBidi"/>
          <w:sz w:val="26"/>
          <w:szCs w:val="26"/>
          <w:lang w:val="en-US"/>
        </w:rPr>
        <w:t>,</w:t>
      </w:r>
    </w:p>
    <w:p w:rsidR="0086699B" w:rsidRPr="00134EA0" w:rsidRDefault="0086699B" w:rsidP="0086699B">
      <w:pPr>
        <w:numPr>
          <w:ilvl w:val="0"/>
          <w:numId w:val="15"/>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15 respondents (18.75%)</w:t>
      </w:r>
      <w:r w:rsidRPr="00134EA0">
        <w:rPr>
          <w:rFonts w:asciiTheme="majorBidi" w:eastAsia="Times New Roman" w:hAnsiTheme="majorBidi" w:cstheme="majorBidi"/>
          <w:sz w:val="26"/>
          <w:szCs w:val="26"/>
          <w:lang w:val="en-US"/>
        </w:rPr>
        <w:t xml:space="preserve"> are </w:t>
      </w:r>
      <w:r w:rsidRPr="00134EA0">
        <w:rPr>
          <w:rFonts w:asciiTheme="majorBidi" w:eastAsia="Times New Roman" w:hAnsiTheme="majorBidi" w:cstheme="majorBidi"/>
          <w:bCs/>
          <w:sz w:val="26"/>
          <w:szCs w:val="26"/>
          <w:lang w:val="en-US"/>
        </w:rPr>
        <w:t>Building Owners</w:t>
      </w:r>
      <w:r w:rsidRPr="00134EA0">
        <w:rPr>
          <w:rFonts w:asciiTheme="majorBidi" w:eastAsia="Times New Roman" w:hAnsiTheme="majorBidi" w:cstheme="majorBidi"/>
          <w:sz w:val="26"/>
          <w:szCs w:val="26"/>
          <w:lang w:val="en-US"/>
        </w:rPr>
        <w:t>, and</w:t>
      </w:r>
    </w:p>
    <w:p w:rsidR="0086699B" w:rsidRPr="00134EA0" w:rsidRDefault="0086699B" w:rsidP="0086699B">
      <w:pPr>
        <w:numPr>
          <w:ilvl w:val="0"/>
          <w:numId w:val="15"/>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5 respondents (6.25%)</w:t>
      </w:r>
      <w:r w:rsidRPr="00134EA0">
        <w:rPr>
          <w:rFonts w:asciiTheme="majorBidi" w:eastAsia="Times New Roman" w:hAnsiTheme="majorBidi" w:cstheme="majorBidi"/>
          <w:sz w:val="26"/>
          <w:szCs w:val="26"/>
          <w:lang w:val="en-US"/>
        </w:rPr>
        <w:t xml:space="preserve"> fall into the category of </w:t>
      </w:r>
      <w:r w:rsidRPr="00134EA0">
        <w:rPr>
          <w:rFonts w:asciiTheme="majorBidi" w:eastAsia="Times New Roman" w:hAnsiTheme="majorBidi" w:cstheme="majorBidi"/>
          <w:bCs/>
          <w:sz w:val="26"/>
          <w:szCs w:val="26"/>
          <w:lang w:val="en-US"/>
        </w:rPr>
        <w:t>others</w:t>
      </w:r>
      <w:r w:rsidRPr="00134EA0">
        <w:rPr>
          <w:rFonts w:asciiTheme="majorBidi" w:eastAsia="Times New Roman" w:hAnsiTheme="majorBidi" w:cstheme="majorBidi"/>
          <w:sz w:val="26"/>
          <w:szCs w:val="26"/>
          <w:lang w:val="en-US"/>
        </w:rPr>
        <w:t>, which may include administrative staff or external consultants.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lastRenderedPageBreak/>
        <w:t>The dominance of facility managers (43.75%) and maintenance officers (31.25%) among the respondents is significant, as these professionals are directly responsible for developing and executing maintenance strategies within buildings. Their inclusion provides critical insight into the practical implementation of preventive and predictive maintenance practices.</w:t>
      </w:r>
    </w:p>
    <w:p w:rsidR="0086699B" w:rsidRPr="00134EA0" w:rsidRDefault="0086699B" w:rsidP="00AF35A8">
      <w:pPr>
        <w:spacing w:before="100" w:beforeAutospacing="1" w:after="100" w:afterAutospacing="1" w:line="36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The presence of building owners (18.75%) offers an additional perspective, particularly in terms of policy decisions, budget allocation, and long-term planning, which are essential to sustaining proactive maintenance programs. The “Others” category (6.25%) ensures that auxiliary views are captured, potentially reflecting broader organizational influences on maintenance decision-making.</w:t>
      </w:r>
    </w:p>
    <w:p w:rsidR="0065201E" w:rsidRPr="00AF35A8" w:rsidRDefault="0086699B" w:rsidP="0065201E">
      <w:pPr>
        <w:jc w:val="both"/>
        <w:rPr>
          <w:rFonts w:asciiTheme="majorBidi" w:hAnsiTheme="majorBidi" w:cstheme="majorBidi"/>
          <w:b/>
          <w:bCs/>
          <w:sz w:val="26"/>
          <w:szCs w:val="26"/>
        </w:rPr>
      </w:pPr>
      <w:r w:rsidRPr="00AF35A8">
        <w:rPr>
          <w:rFonts w:asciiTheme="majorBidi" w:hAnsiTheme="majorBidi" w:cstheme="majorBidi"/>
          <w:b/>
          <w:bCs/>
          <w:sz w:val="26"/>
          <w:szCs w:val="26"/>
        </w:rPr>
        <w:t>Table 4.5</w:t>
      </w:r>
      <w:r w:rsidR="0065201E" w:rsidRPr="00AF35A8">
        <w:rPr>
          <w:rFonts w:asciiTheme="majorBidi" w:hAnsiTheme="majorBidi" w:cstheme="majorBidi"/>
          <w:b/>
          <w:bCs/>
          <w:sz w:val="26"/>
          <w:szCs w:val="26"/>
        </w:rPr>
        <w:t>: Type of Building Managed</w:t>
      </w:r>
    </w:p>
    <w:tbl>
      <w:tblPr>
        <w:tblStyle w:val="PlainTable2"/>
        <w:tblW w:w="8640" w:type="dxa"/>
        <w:tblLayout w:type="fixed"/>
        <w:tblLook w:val="0620"/>
      </w:tblPr>
      <w:tblGrid>
        <w:gridCol w:w="2880"/>
        <w:gridCol w:w="2880"/>
        <w:gridCol w:w="2880"/>
      </w:tblGrid>
      <w:tr w:rsidR="0065201E" w:rsidRPr="00134EA0" w:rsidTr="0065201E">
        <w:trPr>
          <w:cnfStyle w:val="100000000000"/>
        </w:trPr>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Type of Building</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Frequency</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Percentage</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Educational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31.25%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Government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20</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Commercial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20</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Industrial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18.75%</w:t>
            </w:r>
          </w:p>
        </w:tc>
      </w:tr>
    </w:tbl>
    <w:p w:rsidR="0065201E" w:rsidRPr="00134EA0" w:rsidRDefault="0065201E" w:rsidP="00AF35A8">
      <w:pPr>
        <w:spacing w:after="0" w:line="24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Source: Research survey, 2025</w:t>
      </w:r>
    </w:p>
    <w:p w:rsidR="0086699B" w:rsidRPr="00134EA0" w:rsidRDefault="0086699B" w:rsidP="00AF35A8">
      <w:pPr>
        <w:spacing w:before="100" w:beforeAutospacing="1" w:after="100" w:afterAutospacing="1" w:line="36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Table 4.5</w:t>
      </w:r>
      <w:r w:rsidRPr="00134EA0">
        <w:rPr>
          <w:rFonts w:asciiTheme="majorBidi" w:eastAsia="Times New Roman" w:hAnsiTheme="majorBidi" w:cstheme="majorBidi"/>
          <w:sz w:val="26"/>
          <w:szCs w:val="26"/>
          <w:lang w:val="en-US"/>
        </w:rPr>
        <w:t xml:space="preserve"> presents the distribution of respondents based on the type of buildings they are responsible for managing. The data reveals the following:</w:t>
      </w:r>
    </w:p>
    <w:p w:rsidR="0086699B" w:rsidRPr="00134EA0" w:rsidRDefault="0086699B" w:rsidP="0086699B">
      <w:pPr>
        <w:numPr>
          <w:ilvl w:val="0"/>
          <w:numId w:val="16"/>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25 respondents (31.25%)</w:t>
      </w:r>
      <w:r w:rsidRPr="00134EA0">
        <w:rPr>
          <w:rFonts w:asciiTheme="majorBidi" w:eastAsia="Times New Roman" w:hAnsiTheme="majorBidi" w:cstheme="majorBidi"/>
          <w:sz w:val="26"/>
          <w:szCs w:val="26"/>
          <w:lang w:val="en-US"/>
        </w:rPr>
        <w:t xml:space="preserve"> manage </w:t>
      </w:r>
      <w:r w:rsidRPr="00134EA0">
        <w:rPr>
          <w:rFonts w:asciiTheme="majorBidi" w:eastAsia="Times New Roman" w:hAnsiTheme="majorBidi" w:cstheme="majorBidi"/>
          <w:bCs/>
          <w:sz w:val="26"/>
          <w:szCs w:val="26"/>
          <w:lang w:val="en-US"/>
        </w:rPr>
        <w:t>Educational buildings</w:t>
      </w:r>
      <w:r w:rsidRPr="00134EA0">
        <w:rPr>
          <w:rFonts w:asciiTheme="majorBidi" w:eastAsia="Times New Roman" w:hAnsiTheme="majorBidi" w:cstheme="majorBidi"/>
          <w:sz w:val="26"/>
          <w:szCs w:val="26"/>
          <w:lang w:val="en-US"/>
        </w:rPr>
        <w:t>,</w:t>
      </w:r>
    </w:p>
    <w:p w:rsidR="0086699B" w:rsidRPr="00134EA0" w:rsidRDefault="0086699B" w:rsidP="0086699B">
      <w:pPr>
        <w:numPr>
          <w:ilvl w:val="0"/>
          <w:numId w:val="16"/>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20 respondents (25%)</w:t>
      </w:r>
      <w:r w:rsidRPr="00134EA0">
        <w:rPr>
          <w:rFonts w:asciiTheme="majorBidi" w:eastAsia="Times New Roman" w:hAnsiTheme="majorBidi" w:cstheme="majorBidi"/>
          <w:sz w:val="26"/>
          <w:szCs w:val="26"/>
          <w:lang w:val="en-US"/>
        </w:rPr>
        <w:t xml:space="preserve"> manage </w:t>
      </w:r>
      <w:r w:rsidRPr="00134EA0">
        <w:rPr>
          <w:rFonts w:asciiTheme="majorBidi" w:eastAsia="Times New Roman" w:hAnsiTheme="majorBidi" w:cstheme="majorBidi"/>
          <w:bCs/>
          <w:sz w:val="26"/>
          <w:szCs w:val="26"/>
          <w:lang w:val="en-US"/>
        </w:rPr>
        <w:t>Government buildings</w:t>
      </w:r>
      <w:r w:rsidRPr="00134EA0">
        <w:rPr>
          <w:rFonts w:asciiTheme="majorBidi" w:eastAsia="Times New Roman" w:hAnsiTheme="majorBidi" w:cstheme="majorBidi"/>
          <w:sz w:val="26"/>
          <w:szCs w:val="26"/>
          <w:lang w:val="en-US"/>
        </w:rPr>
        <w:t>,</w:t>
      </w:r>
    </w:p>
    <w:p w:rsidR="0086699B" w:rsidRPr="00134EA0" w:rsidRDefault="0086699B" w:rsidP="0086699B">
      <w:pPr>
        <w:numPr>
          <w:ilvl w:val="0"/>
          <w:numId w:val="16"/>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20 respondents (25%)</w:t>
      </w:r>
      <w:r w:rsidRPr="00134EA0">
        <w:rPr>
          <w:rFonts w:asciiTheme="majorBidi" w:eastAsia="Times New Roman" w:hAnsiTheme="majorBidi" w:cstheme="majorBidi"/>
          <w:sz w:val="26"/>
          <w:szCs w:val="26"/>
          <w:lang w:val="en-US"/>
        </w:rPr>
        <w:t xml:space="preserve"> manage </w:t>
      </w:r>
      <w:r w:rsidRPr="00134EA0">
        <w:rPr>
          <w:rFonts w:asciiTheme="majorBidi" w:eastAsia="Times New Roman" w:hAnsiTheme="majorBidi" w:cstheme="majorBidi"/>
          <w:bCs/>
          <w:sz w:val="26"/>
          <w:szCs w:val="26"/>
          <w:lang w:val="en-US"/>
        </w:rPr>
        <w:t>Commercial buildings</w:t>
      </w:r>
      <w:r w:rsidRPr="00134EA0">
        <w:rPr>
          <w:rFonts w:asciiTheme="majorBidi" w:eastAsia="Times New Roman" w:hAnsiTheme="majorBidi" w:cstheme="majorBidi"/>
          <w:sz w:val="26"/>
          <w:szCs w:val="26"/>
          <w:lang w:val="en-US"/>
        </w:rPr>
        <w:t>, and</w:t>
      </w:r>
    </w:p>
    <w:p w:rsidR="0086699B" w:rsidRPr="00134EA0" w:rsidRDefault="0086699B" w:rsidP="0086699B">
      <w:pPr>
        <w:numPr>
          <w:ilvl w:val="0"/>
          <w:numId w:val="16"/>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15 respondents (18.75%)</w:t>
      </w:r>
      <w:r w:rsidRPr="00134EA0">
        <w:rPr>
          <w:rFonts w:asciiTheme="majorBidi" w:eastAsia="Times New Roman" w:hAnsiTheme="majorBidi" w:cstheme="majorBidi"/>
          <w:sz w:val="26"/>
          <w:szCs w:val="26"/>
          <w:lang w:val="en-US"/>
        </w:rPr>
        <w:t xml:space="preserve"> manage </w:t>
      </w:r>
      <w:r w:rsidRPr="00134EA0">
        <w:rPr>
          <w:rFonts w:asciiTheme="majorBidi" w:eastAsia="Times New Roman" w:hAnsiTheme="majorBidi" w:cstheme="majorBidi"/>
          <w:bCs/>
          <w:sz w:val="26"/>
          <w:szCs w:val="26"/>
          <w:lang w:val="en-US"/>
        </w:rPr>
        <w:t>Industrial buildings</w:t>
      </w:r>
      <w:r w:rsidRPr="00134EA0">
        <w:rPr>
          <w:rFonts w:asciiTheme="majorBidi" w:eastAsia="Times New Roman" w:hAnsiTheme="majorBidi" w:cstheme="majorBidi"/>
          <w:sz w:val="26"/>
          <w:szCs w:val="26"/>
          <w:lang w:val="en-US"/>
        </w:rPr>
        <w:t>.</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lastRenderedPageBreak/>
        <w:t>The predominance of educational buildings (31.25%) in the sample underscores the increasing attention being paid to the maintenance of institutional infrastructure, which is often subjected to high occupancy rates and continuous usage. Government and commercial buildings also represent a significant portion (25% each), reflecting the diversity of facility types within the urban fabric of Ilorin Metropolis.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The inclusion of industrial facilities (18.75%) is important, as these structures often contain complex systems requiring advanced maintenance strategies, including predictive technologies. The variation in building types provides a comprehensive perspective on how preventive and predictive maintenance strategies are applied across different functional contexts.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This diversity also enables a more nuanced analysis of the specific challenges and requirements associated with each category, thereby enriching the generalizability of the study’s findings across sectors within the built environment.</w:t>
      </w:r>
    </w:p>
    <w:p w:rsidR="0065201E" w:rsidRPr="00134EA0" w:rsidRDefault="0086699B" w:rsidP="0065201E">
      <w:pPr>
        <w:jc w:val="both"/>
        <w:rPr>
          <w:rFonts w:asciiTheme="majorBidi" w:hAnsiTheme="majorBidi" w:cstheme="majorBidi"/>
          <w:sz w:val="26"/>
          <w:szCs w:val="26"/>
        </w:rPr>
      </w:pPr>
      <w:r w:rsidRPr="00134EA0">
        <w:rPr>
          <w:rFonts w:asciiTheme="majorBidi" w:hAnsiTheme="majorBidi" w:cstheme="majorBidi"/>
          <w:b/>
          <w:sz w:val="26"/>
          <w:szCs w:val="26"/>
        </w:rPr>
        <w:t>Table 4.6</w:t>
      </w:r>
      <w:r w:rsidR="0065201E" w:rsidRPr="00134EA0">
        <w:rPr>
          <w:rFonts w:asciiTheme="majorBidi" w:hAnsiTheme="majorBidi" w:cstheme="majorBidi"/>
          <w:b/>
          <w:sz w:val="26"/>
          <w:szCs w:val="26"/>
        </w:rPr>
        <w:t>: Years of Experience in Building Maintenance</w:t>
      </w:r>
    </w:p>
    <w:tbl>
      <w:tblPr>
        <w:tblStyle w:val="PlainTable2"/>
        <w:tblW w:w="8640" w:type="dxa"/>
        <w:tblLayout w:type="fixed"/>
        <w:tblLook w:val="0620"/>
      </w:tblPr>
      <w:tblGrid>
        <w:gridCol w:w="2880"/>
        <w:gridCol w:w="2880"/>
        <w:gridCol w:w="2880"/>
      </w:tblGrid>
      <w:tr w:rsidR="0065201E" w:rsidRPr="00134EA0" w:rsidTr="0065201E">
        <w:trPr>
          <w:cnfStyle w:val="100000000000"/>
        </w:trPr>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Years of Experience</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Frequency</w:t>
            </w:r>
          </w:p>
        </w:tc>
        <w:tc>
          <w:tcPr>
            <w:tcW w:w="2880" w:type="dxa"/>
          </w:tcPr>
          <w:p w:rsidR="0065201E" w:rsidRPr="00134EA0" w:rsidRDefault="0065201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Percentage</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0 - 5 years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10</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6 - 10 years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31.25%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11 - 15 years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30</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37.5%</w:t>
            </w:r>
          </w:p>
        </w:tc>
      </w:tr>
      <w:tr w:rsidR="0065201E" w:rsidRPr="00134EA0" w:rsidTr="0065201E">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16 years and above </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15</w:t>
            </w:r>
          </w:p>
        </w:tc>
        <w:tc>
          <w:tcPr>
            <w:tcW w:w="2880" w:type="dxa"/>
          </w:tcPr>
          <w:p w:rsidR="0065201E" w:rsidRPr="00134EA0" w:rsidRDefault="0065201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18.75%</w:t>
            </w:r>
          </w:p>
        </w:tc>
      </w:tr>
    </w:tbl>
    <w:p w:rsidR="000C35D1" w:rsidRPr="00134EA0" w:rsidRDefault="000C35D1" w:rsidP="000C35D1">
      <w:pPr>
        <w:spacing w:after="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Source: Research survey, 2025</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
          <w:bCs/>
          <w:sz w:val="26"/>
          <w:szCs w:val="26"/>
          <w:lang w:val="en-US"/>
        </w:rPr>
        <w:lastRenderedPageBreak/>
        <w:t>Table 4.6</w:t>
      </w:r>
      <w:r w:rsidRPr="00134EA0">
        <w:rPr>
          <w:rFonts w:asciiTheme="majorBidi" w:eastAsia="Times New Roman" w:hAnsiTheme="majorBidi" w:cstheme="majorBidi"/>
          <w:sz w:val="26"/>
          <w:szCs w:val="26"/>
          <w:lang w:val="en-US"/>
        </w:rPr>
        <w:t xml:space="preserve"> presents the distribution of respondents based on their years of experience in building maintenance. The results show that:</w:t>
      </w:r>
    </w:p>
    <w:p w:rsidR="0086699B" w:rsidRPr="00134EA0" w:rsidRDefault="0086699B" w:rsidP="0086699B">
      <w:pPr>
        <w:numPr>
          <w:ilvl w:val="0"/>
          <w:numId w:val="17"/>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10 respondents (12.5%)</w:t>
      </w:r>
      <w:r w:rsidRPr="00134EA0">
        <w:rPr>
          <w:rFonts w:asciiTheme="majorBidi" w:eastAsia="Times New Roman" w:hAnsiTheme="majorBidi" w:cstheme="majorBidi"/>
          <w:sz w:val="26"/>
          <w:szCs w:val="26"/>
          <w:lang w:val="en-US"/>
        </w:rPr>
        <w:t xml:space="preserve"> have </w:t>
      </w:r>
      <w:r w:rsidRPr="00134EA0">
        <w:rPr>
          <w:rFonts w:asciiTheme="majorBidi" w:eastAsia="Times New Roman" w:hAnsiTheme="majorBidi" w:cstheme="majorBidi"/>
          <w:bCs/>
          <w:sz w:val="26"/>
          <w:szCs w:val="26"/>
          <w:lang w:val="en-US"/>
        </w:rPr>
        <w:t>0–5 years</w:t>
      </w:r>
      <w:r w:rsidRPr="00134EA0">
        <w:rPr>
          <w:rFonts w:asciiTheme="majorBidi" w:eastAsia="Times New Roman" w:hAnsiTheme="majorBidi" w:cstheme="majorBidi"/>
          <w:sz w:val="26"/>
          <w:szCs w:val="26"/>
          <w:lang w:val="en-US"/>
        </w:rPr>
        <w:t xml:space="preserve"> of experience,</w:t>
      </w:r>
    </w:p>
    <w:p w:rsidR="0086699B" w:rsidRPr="00134EA0" w:rsidRDefault="0086699B" w:rsidP="0086699B">
      <w:pPr>
        <w:numPr>
          <w:ilvl w:val="0"/>
          <w:numId w:val="17"/>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25 respondents (31.25%)</w:t>
      </w:r>
      <w:r w:rsidRPr="00134EA0">
        <w:rPr>
          <w:rFonts w:asciiTheme="majorBidi" w:eastAsia="Times New Roman" w:hAnsiTheme="majorBidi" w:cstheme="majorBidi"/>
          <w:sz w:val="26"/>
          <w:szCs w:val="26"/>
          <w:lang w:val="en-US"/>
        </w:rPr>
        <w:t xml:space="preserve"> have </w:t>
      </w:r>
      <w:r w:rsidRPr="00134EA0">
        <w:rPr>
          <w:rFonts w:asciiTheme="majorBidi" w:eastAsia="Times New Roman" w:hAnsiTheme="majorBidi" w:cstheme="majorBidi"/>
          <w:bCs/>
          <w:sz w:val="26"/>
          <w:szCs w:val="26"/>
          <w:lang w:val="en-US"/>
        </w:rPr>
        <w:t>6–10 years</w:t>
      </w:r>
      <w:r w:rsidRPr="00134EA0">
        <w:rPr>
          <w:rFonts w:asciiTheme="majorBidi" w:eastAsia="Times New Roman" w:hAnsiTheme="majorBidi" w:cstheme="majorBidi"/>
          <w:sz w:val="26"/>
          <w:szCs w:val="26"/>
          <w:lang w:val="en-US"/>
        </w:rPr>
        <w:t xml:space="preserve"> of experience,</w:t>
      </w:r>
    </w:p>
    <w:p w:rsidR="0086699B" w:rsidRPr="00134EA0" w:rsidRDefault="0086699B" w:rsidP="0086699B">
      <w:pPr>
        <w:numPr>
          <w:ilvl w:val="0"/>
          <w:numId w:val="17"/>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30 respondents (37.5%)</w:t>
      </w:r>
      <w:r w:rsidRPr="00134EA0">
        <w:rPr>
          <w:rFonts w:asciiTheme="majorBidi" w:eastAsia="Times New Roman" w:hAnsiTheme="majorBidi" w:cstheme="majorBidi"/>
          <w:sz w:val="26"/>
          <w:szCs w:val="26"/>
          <w:lang w:val="en-US"/>
        </w:rPr>
        <w:t xml:space="preserve"> have </w:t>
      </w:r>
      <w:r w:rsidRPr="00134EA0">
        <w:rPr>
          <w:rFonts w:asciiTheme="majorBidi" w:eastAsia="Times New Roman" w:hAnsiTheme="majorBidi" w:cstheme="majorBidi"/>
          <w:bCs/>
          <w:sz w:val="26"/>
          <w:szCs w:val="26"/>
          <w:lang w:val="en-US"/>
        </w:rPr>
        <w:t>11–15 years</w:t>
      </w:r>
      <w:r w:rsidRPr="00134EA0">
        <w:rPr>
          <w:rFonts w:asciiTheme="majorBidi" w:eastAsia="Times New Roman" w:hAnsiTheme="majorBidi" w:cstheme="majorBidi"/>
          <w:sz w:val="26"/>
          <w:szCs w:val="26"/>
          <w:lang w:val="en-US"/>
        </w:rPr>
        <w:t xml:space="preserve"> of experience, and</w:t>
      </w:r>
    </w:p>
    <w:p w:rsidR="0086699B" w:rsidRPr="00134EA0" w:rsidRDefault="0086699B" w:rsidP="0086699B">
      <w:pPr>
        <w:numPr>
          <w:ilvl w:val="0"/>
          <w:numId w:val="17"/>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15 respondents (18.75%)</w:t>
      </w:r>
      <w:r w:rsidRPr="00134EA0">
        <w:rPr>
          <w:rFonts w:asciiTheme="majorBidi" w:eastAsia="Times New Roman" w:hAnsiTheme="majorBidi" w:cstheme="majorBidi"/>
          <w:sz w:val="26"/>
          <w:szCs w:val="26"/>
          <w:lang w:val="en-US"/>
        </w:rPr>
        <w:t xml:space="preserve"> have been involved in maintenance for </w:t>
      </w:r>
      <w:r w:rsidRPr="00134EA0">
        <w:rPr>
          <w:rFonts w:asciiTheme="majorBidi" w:eastAsia="Times New Roman" w:hAnsiTheme="majorBidi" w:cstheme="majorBidi"/>
          <w:bCs/>
          <w:sz w:val="26"/>
          <w:szCs w:val="26"/>
          <w:lang w:val="en-US"/>
        </w:rPr>
        <w:t>16 years and above</w:t>
      </w:r>
      <w:r w:rsidRPr="00134EA0">
        <w:rPr>
          <w:rFonts w:asciiTheme="majorBidi" w:eastAsia="Times New Roman" w:hAnsiTheme="majorBidi" w:cstheme="majorBidi"/>
          <w:sz w:val="26"/>
          <w:szCs w:val="26"/>
          <w:lang w:val="en-US"/>
        </w:rPr>
        <w:t>.</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The data indicate that a majority of respondents (68.75%) possess more than 10 years of practical experience in building maintenance. This significant representation of experienced personnel enhances the credibility of the responses, particularly in evaluating the effectiveness and challenges of implementing preventive and predictive maintenance strategies.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The high percentage (37.5%) of respondents within the 11–15 years range suggests that a large portion of the sample is likely to have witnessed the evolution of maintenance practices over time, including the gradual shift from reactive to more proactive strategies. Meanwhile, the 18.75% of respondents with over 16 years of experience likely possess deep institutional knowledge and can provide valuable insights into long-term maintenance trends and systemic constraints.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lastRenderedPageBreak/>
        <w:t>The inclusion of newer professionals (12.5%) also ensures that the study captures emerging perspectives, possibly reflecting current educational curricula and training in modern maintenance approaches such as predictive technologies.</w:t>
      </w:r>
    </w:p>
    <w:p w:rsidR="0086699B" w:rsidRPr="00134EA0" w:rsidRDefault="0086699B" w:rsidP="0086699B">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Collectively, this distribution ensures a well-rounded understanding of maintenance practices, rooted in both historical experience and contemporary developments.</w:t>
      </w:r>
    </w:p>
    <w:p w:rsidR="0086699B" w:rsidRPr="00134EA0" w:rsidRDefault="00277853" w:rsidP="0086699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4.2.2 </w:t>
      </w:r>
      <w:r w:rsidR="0086699B" w:rsidRPr="00134EA0">
        <w:rPr>
          <w:rFonts w:asciiTheme="majorBidi" w:hAnsiTheme="majorBidi" w:cstheme="majorBidi"/>
          <w:sz w:val="26"/>
          <w:szCs w:val="26"/>
        </w:rPr>
        <w:t xml:space="preserve">Objective 1: Current Maintenance Strategies </w:t>
      </w:r>
    </w:p>
    <w:p w:rsidR="0086699B" w:rsidRPr="00134EA0" w:rsidRDefault="0086699B" w:rsidP="0086699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Respondents rated the frequency of maintenance practices using a five-point </w:t>
      </w:r>
      <w:proofErr w:type="spellStart"/>
      <w:r w:rsidRPr="00134EA0">
        <w:rPr>
          <w:rFonts w:asciiTheme="majorBidi" w:hAnsiTheme="majorBidi" w:cstheme="majorBidi"/>
          <w:sz w:val="26"/>
          <w:szCs w:val="26"/>
        </w:rPr>
        <w:t>Likert</w:t>
      </w:r>
      <w:proofErr w:type="spellEnd"/>
      <w:r w:rsidRPr="00134EA0">
        <w:rPr>
          <w:rFonts w:asciiTheme="majorBidi" w:hAnsiTheme="majorBidi" w:cstheme="majorBidi"/>
          <w:sz w:val="26"/>
          <w:szCs w:val="26"/>
        </w:rPr>
        <w:t xml:space="preserve"> scale (1=Not Used, 5=Always Used).</w:t>
      </w:r>
    </w:p>
    <w:p w:rsidR="00A9585E" w:rsidRPr="00134EA0" w:rsidRDefault="00A9585E" w:rsidP="00A9585E">
      <w:pPr>
        <w:rPr>
          <w:rFonts w:asciiTheme="majorBidi" w:hAnsiTheme="majorBidi" w:cstheme="majorBidi"/>
          <w:sz w:val="26"/>
          <w:szCs w:val="26"/>
        </w:rPr>
      </w:pPr>
      <w:r w:rsidRPr="00134EA0">
        <w:rPr>
          <w:rFonts w:asciiTheme="majorBidi" w:hAnsiTheme="majorBidi" w:cstheme="majorBidi"/>
          <w:sz w:val="26"/>
          <w:szCs w:val="26"/>
        </w:rPr>
        <w:t>Table 4.7: Mean Ratings of Maintenance Practices</w:t>
      </w:r>
    </w:p>
    <w:tbl>
      <w:tblPr>
        <w:tblStyle w:val="PlainTable2"/>
        <w:tblW w:w="9558" w:type="dxa"/>
        <w:tblLayout w:type="fixed"/>
        <w:tblLook w:val="0620"/>
      </w:tblPr>
      <w:tblGrid>
        <w:gridCol w:w="5310"/>
        <w:gridCol w:w="1998"/>
        <w:gridCol w:w="2250"/>
      </w:tblGrid>
      <w:tr w:rsidR="00A9585E" w:rsidRPr="00134EA0" w:rsidTr="00AF35A8">
        <w:trPr>
          <w:cnfStyle w:val="100000000000"/>
        </w:trPr>
        <w:tc>
          <w:tcPr>
            <w:tcW w:w="5310" w:type="dxa"/>
          </w:tcPr>
          <w:p w:rsidR="00A9585E" w:rsidRPr="00134EA0" w:rsidRDefault="00A9585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Mean Practice </w:t>
            </w:r>
          </w:p>
        </w:tc>
        <w:tc>
          <w:tcPr>
            <w:tcW w:w="1998" w:type="dxa"/>
          </w:tcPr>
          <w:p w:rsidR="00A9585E" w:rsidRPr="00134EA0" w:rsidRDefault="00A9585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Mean Score </w:t>
            </w:r>
          </w:p>
        </w:tc>
        <w:tc>
          <w:tcPr>
            <w:tcW w:w="2250" w:type="dxa"/>
          </w:tcPr>
          <w:p w:rsidR="00A9585E" w:rsidRPr="00134EA0" w:rsidRDefault="00A9585E"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Interpretation </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Routine inspections and servicing</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4.3</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Frequently Used</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Reactive repairs after failure</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3.8</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Sometimes Used</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Scheduled preventive maintenance</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4.1 </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Frequently Used</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Predictive maintenance using sensors or diagnostics</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2.9</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Occasionally Used</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Outsourcing to external professionals </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3.7</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Sometimes Used</w:t>
            </w:r>
          </w:p>
        </w:tc>
      </w:tr>
      <w:tr w:rsidR="00A9585E" w:rsidRPr="00134EA0" w:rsidTr="00AF35A8">
        <w:tc>
          <w:tcPr>
            <w:tcW w:w="5310" w:type="dxa"/>
          </w:tcPr>
          <w:p w:rsidR="00A9585E" w:rsidRPr="00134EA0" w:rsidRDefault="00A9585E"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Documentation of maintenance activities</w:t>
            </w:r>
          </w:p>
        </w:tc>
        <w:tc>
          <w:tcPr>
            <w:tcW w:w="1998"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3.6</w:t>
            </w:r>
          </w:p>
        </w:tc>
        <w:tc>
          <w:tcPr>
            <w:tcW w:w="2250" w:type="dxa"/>
          </w:tcPr>
          <w:p w:rsidR="00A9585E" w:rsidRPr="00134EA0" w:rsidRDefault="00A9585E"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Sometimes Used</w:t>
            </w:r>
          </w:p>
        </w:tc>
      </w:tr>
    </w:tbl>
    <w:p w:rsidR="00746D80" w:rsidRPr="00134EA0" w:rsidRDefault="00746D80" w:rsidP="00746D80">
      <w:pPr>
        <w:spacing w:after="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Source: Research survey, 2025</w:t>
      </w:r>
    </w:p>
    <w:p w:rsidR="00A9585E" w:rsidRPr="00134EA0" w:rsidRDefault="00A9585E" w:rsidP="00A9585E">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To address the first research objective—to examine the current maintenance strategies employed in selected buildings—respondents were asked to rate the frequency of various maintenance practices on a five-point </w:t>
      </w:r>
      <w:proofErr w:type="spellStart"/>
      <w:r w:rsidRPr="00134EA0">
        <w:rPr>
          <w:rFonts w:asciiTheme="majorBidi" w:hAnsiTheme="majorBidi" w:cstheme="majorBidi"/>
          <w:sz w:val="26"/>
          <w:szCs w:val="26"/>
        </w:rPr>
        <w:t>Likert</w:t>
      </w:r>
      <w:proofErr w:type="spellEnd"/>
      <w:r w:rsidRPr="00134EA0">
        <w:rPr>
          <w:rFonts w:asciiTheme="majorBidi" w:hAnsiTheme="majorBidi" w:cstheme="majorBidi"/>
          <w:sz w:val="26"/>
          <w:szCs w:val="26"/>
        </w:rPr>
        <w:t xml:space="preserve"> scale (1 = Not Used, 5 = Always Used). The mean ratings for each strategy are presented in Table 4.7.</w:t>
      </w:r>
    </w:p>
    <w:p w:rsidR="00A9585E" w:rsidRPr="00134EA0" w:rsidRDefault="00A9585E" w:rsidP="00A9585E">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lastRenderedPageBreak/>
        <w:t>The results reveal that routine inspections and servicing had the highest mean score of 4.3, indicating that this practice is frequently used among the respondents. Similarly, scheduled preventive maintenance received a mean score of 4.1, also interpreted as frequently used. These findings suggest that proactive maintenance approaches, particularly routine and time-based preventive strategies, are well integrated into current maintenance operations within the selected buildings.</w:t>
      </w:r>
    </w:p>
    <w:p w:rsidR="00A9585E" w:rsidRPr="00134EA0" w:rsidRDefault="00A9585E" w:rsidP="00A9585E">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In contrast, predictive maintenance, which involves the use of sensors or diagnostics, had a mean score of 2.9, interpreted as occasionally used. This indicates a limited adoption of advanced, data-driven maintenance practices. The low utilization may be attributed to constraints such as lack of technological infrastructure, insufficient technical expertise, or limited financial investment in smart maintenance tools, consistent with findings by Mohammed and Yusuf (2023).</w:t>
      </w:r>
    </w:p>
    <w:p w:rsidR="00A9585E" w:rsidRPr="00134EA0" w:rsidRDefault="00A9585E" w:rsidP="00A9585E">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Other practices such as reactive repairs after failure (mean = 3.8), outsourcing to external professionals (mean = 3.7), and documentation of maintenance activities (mean = 3.6) were all interpreted as sometimes used. This reflects a mixed maintenance culture, where reactive responses and outsourcing coexist alongside preventive approaches.</w:t>
      </w:r>
    </w:p>
    <w:p w:rsidR="00A9585E" w:rsidRPr="00134EA0" w:rsidRDefault="00A9585E" w:rsidP="00A9585E">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moderate use of documentation points to a gap in systematic record-keeping, which is essential for evaluating maintenance performance and supporting predictive analytics. Overall, the data suggest a transitional state in building maintenance practices in Ilorin, </w:t>
      </w:r>
      <w:r w:rsidRPr="00134EA0">
        <w:rPr>
          <w:rFonts w:asciiTheme="majorBidi" w:hAnsiTheme="majorBidi" w:cstheme="majorBidi"/>
          <w:sz w:val="26"/>
          <w:szCs w:val="26"/>
        </w:rPr>
        <w:lastRenderedPageBreak/>
        <w:t>where preventive maintenance is increasingly adopted, but predictive maintenance remains underutilized.</w:t>
      </w:r>
    </w:p>
    <w:p w:rsidR="00277853" w:rsidRPr="00AF35A8" w:rsidRDefault="00277853" w:rsidP="00996CFD">
      <w:pPr>
        <w:rPr>
          <w:rFonts w:asciiTheme="majorBidi" w:hAnsiTheme="majorBidi" w:cstheme="majorBidi"/>
          <w:b/>
          <w:bCs/>
          <w:sz w:val="26"/>
          <w:szCs w:val="26"/>
        </w:rPr>
      </w:pPr>
      <w:r w:rsidRPr="00AF35A8">
        <w:rPr>
          <w:rFonts w:asciiTheme="majorBidi" w:hAnsiTheme="majorBidi" w:cstheme="majorBidi"/>
          <w:b/>
          <w:bCs/>
          <w:sz w:val="26"/>
          <w:szCs w:val="26"/>
        </w:rPr>
        <w:t>4.2.3</w:t>
      </w:r>
      <w:r w:rsidR="00996CFD" w:rsidRPr="00AF35A8">
        <w:rPr>
          <w:rFonts w:asciiTheme="majorBidi" w:hAnsiTheme="majorBidi" w:cstheme="majorBidi"/>
          <w:b/>
          <w:bCs/>
          <w:sz w:val="26"/>
          <w:szCs w:val="26"/>
        </w:rPr>
        <w:t>. Objective 2:</w:t>
      </w:r>
      <w:r w:rsidR="00112D8B" w:rsidRPr="00AF35A8">
        <w:rPr>
          <w:rFonts w:asciiTheme="majorBidi" w:hAnsiTheme="majorBidi" w:cstheme="majorBidi"/>
          <w:b/>
          <w:bCs/>
          <w:sz w:val="26"/>
          <w:szCs w:val="26"/>
        </w:rPr>
        <w:t>To assess the effectiveness of preventive and predictive maintenance methods</w:t>
      </w:r>
    </w:p>
    <w:p w:rsidR="001774B5" w:rsidRPr="00AF35A8" w:rsidRDefault="001774B5" w:rsidP="001774B5">
      <w:pPr>
        <w:rPr>
          <w:rFonts w:asciiTheme="majorBidi" w:hAnsiTheme="majorBidi" w:cstheme="majorBidi"/>
          <w:b/>
          <w:bCs/>
          <w:sz w:val="26"/>
          <w:szCs w:val="26"/>
        </w:rPr>
      </w:pPr>
      <w:r w:rsidRPr="00AF35A8">
        <w:rPr>
          <w:rFonts w:asciiTheme="majorBidi" w:hAnsiTheme="majorBidi" w:cstheme="majorBidi"/>
          <w:b/>
          <w:bCs/>
          <w:sz w:val="26"/>
          <w:szCs w:val="26"/>
        </w:rPr>
        <w:t>Table 4.8: Effectiveness Outcomes (Mean Ratings)</w:t>
      </w:r>
    </w:p>
    <w:tbl>
      <w:tblPr>
        <w:tblStyle w:val="PlainTable2"/>
        <w:tblW w:w="8835" w:type="dxa"/>
        <w:tblLayout w:type="fixed"/>
        <w:tblLook w:val="0620"/>
      </w:tblPr>
      <w:tblGrid>
        <w:gridCol w:w="5310"/>
        <w:gridCol w:w="1500"/>
        <w:gridCol w:w="2025"/>
      </w:tblGrid>
      <w:tr w:rsidR="001774B5" w:rsidRPr="00134EA0" w:rsidTr="001D3C83">
        <w:trPr>
          <w:cnfStyle w:val="100000000000"/>
        </w:trPr>
        <w:tc>
          <w:tcPr>
            <w:tcW w:w="5310" w:type="dxa"/>
          </w:tcPr>
          <w:p w:rsidR="001774B5" w:rsidRPr="00134EA0" w:rsidRDefault="001774B5"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Outcome Statement </w:t>
            </w:r>
          </w:p>
        </w:tc>
        <w:tc>
          <w:tcPr>
            <w:tcW w:w="1500" w:type="dxa"/>
          </w:tcPr>
          <w:p w:rsidR="001774B5" w:rsidRPr="00134EA0" w:rsidRDefault="001774B5"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Mean Score </w:t>
            </w:r>
          </w:p>
        </w:tc>
        <w:tc>
          <w:tcPr>
            <w:tcW w:w="2025" w:type="dxa"/>
          </w:tcPr>
          <w:p w:rsidR="001774B5" w:rsidRPr="00134EA0" w:rsidRDefault="001774B5"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Interpretation </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Preventive maintenance reduces system failure frequency </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4.4</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Strongly Agree</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Predictive maintenance reduces emergency breakdowns </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4.2</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Agree</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Reduces long-term maintenance costs   </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4.1 </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Agree</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Improves safety and reliability of the building </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4.3</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Strongly Agree</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Improved occupant satisfaction                            </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4.0</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Agree</w:t>
            </w:r>
          </w:p>
        </w:tc>
      </w:tr>
      <w:tr w:rsidR="001774B5" w:rsidRPr="00134EA0" w:rsidTr="001D3C83">
        <w:tc>
          <w:tcPr>
            <w:tcW w:w="5310" w:type="dxa"/>
          </w:tcPr>
          <w:p w:rsidR="001774B5" w:rsidRPr="00134EA0" w:rsidRDefault="001774B5"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Reduced downtime of equipment/facilities</w:t>
            </w:r>
          </w:p>
        </w:tc>
        <w:tc>
          <w:tcPr>
            <w:tcW w:w="1500"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4.2</w:t>
            </w:r>
          </w:p>
        </w:tc>
        <w:tc>
          <w:tcPr>
            <w:tcW w:w="2025" w:type="dxa"/>
          </w:tcPr>
          <w:p w:rsidR="001774B5" w:rsidRPr="00134EA0" w:rsidRDefault="001774B5"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Agree</w:t>
            </w:r>
          </w:p>
        </w:tc>
      </w:tr>
    </w:tbl>
    <w:p w:rsidR="001E4BA9" w:rsidRPr="00134EA0" w:rsidRDefault="00996CFD" w:rsidP="001E4BA9">
      <w:pPr>
        <w:spacing w:after="0" w:line="480" w:lineRule="auto"/>
        <w:ind w:right="-18"/>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 xml:space="preserve">Source: Research survey, </w:t>
      </w:r>
      <w:r w:rsidR="001E4BA9" w:rsidRPr="00134EA0">
        <w:rPr>
          <w:rStyle w:val="Emphasis"/>
          <w:rFonts w:asciiTheme="majorBidi" w:hAnsiTheme="majorBidi" w:cstheme="majorBidi"/>
          <w:i w:val="0"/>
          <w:sz w:val="26"/>
          <w:szCs w:val="26"/>
        </w:rPr>
        <w:t>2025</w:t>
      </w:r>
    </w:p>
    <w:p w:rsidR="00112D8B" w:rsidRPr="00134EA0" w:rsidRDefault="00112D8B" w:rsidP="00112D8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To evaluate the second research objective—to assess the effectiveness of preventive and predictive maintenance methods—respondents rated various outcome statements on a five-point </w:t>
      </w:r>
      <w:proofErr w:type="spellStart"/>
      <w:r w:rsidRPr="00134EA0">
        <w:rPr>
          <w:rFonts w:asciiTheme="majorBidi" w:hAnsiTheme="majorBidi" w:cstheme="majorBidi"/>
          <w:sz w:val="26"/>
          <w:szCs w:val="26"/>
        </w:rPr>
        <w:t>Likert</w:t>
      </w:r>
      <w:proofErr w:type="spellEnd"/>
      <w:r w:rsidRPr="00134EA0">
        <w:rPr>
          <w:rFonts w:asciiTheme="majorBidi" w:hAnsiTheme="majorBidi" w:cstheme="majorBidi"/>
          <w:sz w:val="26"/>
          <w:szCs w:val="26"/>
        </w:rPr>
        <w:t xml:space="preserve"> scale. The mean scores and their interpretations are summarized in Table 4.8.</w:t>
      </w:r>
    </w:p>
    <w:p w:rsidR="00112D8B" w:rsidRPr="00134EA0" w:rsidRDefault="00112D8B" w:rsidP="00112D8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highest-rated outcome was “Preventive maintenance reduces system failure frequency”, with a mean score of 4.4, interpreted as Strongly Agree. This result reinforces the widely held view that preventive strategies, when consistently applied, </w:t>
      </w:r>
      <w:r w:rsidRPr="00134EA0">
        <w:rPr>
          <w:rFonts w:asciiTheme="majorBidi" w:hAnsiTheme="majorBidi" w:cstheme="majorBidi"/>
          <w:sz w:val="26"/>
          <w:szCs w:val="26"/>
        </w:rPr>
        <w:lastRenderedPageBreak/>
        <w:t>significantly minimize the incidence of system or component failure (</w:t>
      </w:r>
      <w:proofErr w:type="spellStart"/>
      <w:r w:rsidRPr="00134EA0">
        <w:rPr>
          <w:rFonts w:asciiTheme="majorBidi" w:hAnsiTheme="majorBidi" w:cstheme="majorBidi"/>
          <w:sz w:val="26"/>
          <w:szCs w:val="26"/>
        </w:rPr>
        <w:t>Ameh&amp;Ogunbayo</w:t>
      </w:r>
      <w:proofErr w:type="spellEnd"/>
      <w:r w:rsidRPr="00134EA0">
        <w:rPr>
          <w:rFonts w:asciiTheme="majorBidi" w:hAnsiTheme="majorBidi" w:cstheme="majorBidi"/>
          <w:sz w:val="26"/>
          <w:szCs w:val="26"/>
        </w:rPr>
        <w:t>, 2021).</w:t>
      </w:r>
    </w:p>
    <w:p w:rsidR="00112D8B" w:rsidRPr="00134EA0" w:rsidRDefault="00112D8B" w:rsidP="00112D8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Similarly, the statement “Improves safety and reliability of the building” received a mean score of 4.3, also interpreted as Strongly Agree. This indicates that respondents recognize the critical role of proactive maintenance in safeguarding building users and enhancing the dependable performance of building systems.</w:t>
      </w:r>
    </w:p>
    <w:p w:rsidR="00112D8B" w:rsidRPr="00134EA0" w:rsidRDefault="00112D8B" w:rsidP="00112D8B">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Other outcome statements such as “Predictive maintenance reduces emergency breakdowns” (mean = 4.2), “Reduces long-term maintenance costs” (mean = 4.1), “Improved occupant satisfaction” (mean = 4.0), and “Reduced downtime of equipment/facilities” (mean = 4.2) were all interpreted as Agree. These findings collectively suggest that both preventive and predictive maintenance strategies are perceived to have a positive impact on cost control, user satisfaction, and operational efficiency.</w:t>
      </w:r>
    </w:p>
    <w:p w:rsidR="001E4BA9" w:rsidRPr="00134EA0" w:rsidRDefault="00112D8B" w:rsidP="001E4BA9">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agreement across all outcomes aligns with literature that emphasizes the multifaceted benefits of proactive maintenance approaches, including cost-effectiveness, risk reduction, and improved asset utilization (Rahman et al., 2024; </w:t>
      </w:r>
      <w:proofErr w:type="spellStart"/>
      <w:r w:rsidRPr="00134EA0">
        <w:rPr>
          <w:rFonts w:asciiTheme="majorBidi" w:hAnsiTheme="majorBidi" w:cstheme="majorBidi"/>
          <w:sz w:val="26"/>
          <w:szCs w:val="26"/>
        </w:rPr>
        <w:t>Oyekanmi&amp;Lawal</w:t>
      </w:r>
      <w:proofErr w:type="spellEnd"/>
      <w:r w:rsidRPr="00134EA0">
        <w:rPr>
          <w:rFonts w:asciiTheme="majorBidi" w:hAnsiTheme="majorBidi" w:cstheme="majorBidi"/>
          <w:sz w:val="26"/>
          <w:szCs w:val="26"/>
        </w:rPr>
        <w:t>, 2023). However, the slightly lower scores in areas like occupant satisfaction and downtime reduction may indicate that while the benefits are acknowledged, full optimization may not yet be realized due to partial or inconsistent implementation.</w:t>
      </w:r>
    </w:p>
    <w:p w:rsidR="00AF35A8" w:rsidRDefault="00AF35A8">
      <w:pPr>
        <w:spacing w:after="160" w:line="259" w:lineRule="auto"/>
        <w:rPr>
          <w:rFonts w:asciiTheme="majorBidi" w:hAnsiTheme="majorBidi" w:cstheme="majorBidi"/>
          <w:b/>
          <w:bCs/>
          <w:sz w:val="26"/>
          <w:szCs w:val="26"/>
        </w:rPr>
      </w:pPr>
      <w:r>
        <w:rPr>
          <w:rFonts w:asciiTheme="majorBidi" w:hAnsiTheme="majorBidi" w:cstheme="majorBidi"/>
          <w:b/>
          <w:bCs/>
          <w:sz w:val="26"/>
          <w:szCs w:val="26"/>
        </w:rPr>
        <w:br w:type="page"/>
      </w:r>
    </w:p>
    <w:p w:rsidR="00BB204D" w:rsidRPr="00AF35A8" w:rsidRDefault="00996CFD" w:rsidP="00756223">
      <w:pPr>
        <w:rPr>
          <w:rFonts w:asciiTheme="majorBidi" w:hAnsiTheme="majorBidi" w:cstheme="majorBidi"/>
          <w:b/>
          <w:bCs/>
          <w:sz w:val="26"/>
          <w:szCs w:val="26"/>
        </w:rPr>
      </w:pPr>
      <w:r w:rsidRPr="00AF35A8">
        <w:rPr>
          <w:rFonts w:asciiTheme="majorBidi" w:hAnsiTheme="majorBidi" w:cstheme="majorBidi"/>
          <w:b/>
          <w:bCs/>
          <w:sz w:val="26"/>
          <w:szCs w:val="26"/>
        </w:rPr>
        <w:lastRenderedPageBreak/>
        <w:t>4.3.4 Objective 3:</w:t>
      </w:r>
      <w:r w:rsidR="00BB204D" w:rsidRPr="00AF35A8">
        <w:rPr>
          <w:rFonts w:asciiTheme="majorBidi" w:hAnsiTheme="majorBidi" w:cstheme="majorBidi"/>
          <w:b/>
          <w:bCs/>
          <w:sz w:val="26"/>
          <w:szCs w:val="26"/>
        </w:rPr>
        <w:t>Challenges Hindering Implementation</w:t>
      </w:r>
    </w:p>
    <w:p w:rsidR="00BB204D" w:rsidRPr="00AF35A8" w:rsidRDefault="00BB204D" w:rsidP="00BB204D">
      <w:pPr>
        <w:jc w:val="both"/>
        <w:rPr>
          <w:rFonts w:asciiTheme="majorBidi" w:hAnsiTheme="majorBidi" w:cstheme="majorBidi"/>
          <w:b/>
          <w:bCs/>
          <w:sz w:val="26"/>
          <w:szCs w:val="26"/>
        </w:rPr>
      </w:pPr>
      <w:r w:rsidRPr="00AF35A8">
        <w:rPr>
          <w:rFonts w:asciiTheme="majorBidi" w:hAnsiTheme="majorBidi" w:cstheme="majorBidi"/>
          <w:b/>
          <w:bCs/>
          <w:sz w:val="26"/>
          <w:szCs w:val="26"/>
        </w:rPr>
        <w:t>Table 4.8: Challenges (Mean Scores)</w:t>
      </w:r>
    </w:p>
    <w:tbl>
      <w:tblPr>
        <w:tblStyle w:val="PlainTable2"/>
        <w:tblW w:w="9288" w:type="dxa"/>
        <w:tblLayout w:type="fixed"/>
        <w:tblLook w:val="0620"/>
      </w:tblPr>
      <w:tblGrid>
        <w:gridCol w:w="5130"/>
        <w:gridCol w:w="1818"/>
        <w:gridCol w:w="2340"/>
      </w:tblGrid>
      <w:tr w:rsidR="00BB204D" w:rsidRPr="00134EA0" w:rsidTr="00593621">
        <w:trPr>
          <w:cnfStyle w:val="100000000000"/>
        </w:trPr>
        <w:tc>
          <w:tcPr>
            <w:tcW w:w="5130" w:type="dxa"/>
          </w:tcPr>
          <w:p w:rsidR="00BB204D" w:rsidRPr="00134EA0" w:rsidRDefault="00BB204D"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Challenge </w:t>
            </w:r>
          </w:p>
        </w:tc>
        <w:tc>
          <w:tcPr>
            <w:tcW w:w="1818" w:type="dxa"/>
          </w:tcPr>
          <w:p w:rsidR="00BB204D" w:rsidRPr="00134EA0" w:rsidRDefault="00BB204D"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 xml:space="preserve">Mean Score </w:t>
            </w:r>
          </w:p>
        </w:tc>
        <w:tc>
          <w:tcPr>
            <w:tcW w:w="2340" w:type="dxa"/>
          </w:tcPr>
          <w:p w:rsidR="00BB204D" w:rsidRPr="00134EA0" w:rsidRDefault="00BB204D" w:rsidP="00AF35A8">
            <w:pPr>
              <w:widowControl w:val="0"/>
              <w:spacing w:after="0" w:line="360" w:lineRule="auto"/>
              <w:rPr>
                <w:rFonts w:asciiTheme="majorBidi" w:hAnsiTheme="majorBidi" w:cstheme="majorBidi"/>
                <w:b w:val="0"/>
                <w:sz w:val="26"/>
                <w:szCs w:val="26"/>
              </w:rPr>
            </w:pPr>
            <w:r w:rsidRPr="00134EA0">
              <w:rPr>
                <w:rFonts w:asciiTheme="majorBidi" w:hAnsiTheme="majorBidi" w:cstheme="majorBidi"/>
                <w:sz w:val="26"/>
                <w:szCs w:val="26"/>
              </w:rPr>
              <w:t>Severity Level</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Lack of financial resources </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4.4</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Critical Challenge</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Shortage of technical staff         </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4.0</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Major Challenge</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Inadequate knowledge of maintenance strategies </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 xml:space="preserve">3.8 </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Moderate Challenge</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Limited access to modern tools and technology</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4.1</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Major Challenge</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Poor documentation and record-keeping                             </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3.7</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Moderate Challenge</w:t>
            </w:r>
          </w:p>
        </w:tc>
      </w:tr>
      <w:tr w:rsidR="00BB204D" w:rsidRPr="00134EA0" w:rsidTr="00593621">
        <w:tc>
          <w:tcPr>
            <w:tcW w:w="513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Lack of government policy support       </w:t>
            </w:r>
          </w:p>
        </w:tc>
        <w:tc>
          <w:tcPr>
            <w:tcW w:w="1818" w:type="dxa"/>
          </w:tcPr>
          <w:p w:rsidR="00BB204D" w:rsidRPr="00134EA0" w:rsidRDefault="00BB204D" w:rsidP="00AF35A8">
            <w:pPr>
              <w:widowControl w:val="0"/>
              <w:spacing w:after="0" w:line="360" w:lineRule="auto"/>
              <w:rPr>
                <w:rFonts w:asciiTheme="majorBidi" w:hAnsiTheme="majorBidi" w:cstheme="majorBidi"/>
                <w:sz w:val="26"/>
                <w:szCs w:val="26"/>
              </w:rPr>
            </w:pPr>
            <w:r w:rsidRPr="00134EA0">
              <w:rPr>
                <w:rFonts w:asciiTheme="majorBidi" w:hAnsiTheme="majorBidi" w:cstheme="majorBidi"/>
                <w:sz w:val="26"/>
                <w:szCs w:val="26"/>
              </w:rPr>
              <w:t>4.3</w:t>
            </w:r>
          </w:p>
        </w:tc>
        <w:tc>
          <w:tcPr>
            <w:tcW w:w="2340" w:type="dxa"/>
          </w:tcPr>
          <w:p w:rsidR="00BB204D" w:rsidRPr="00134EA0" w:rsidRDefault="00BB204D" w:rsidP="00AF35A8">
            <w:pPr>
              <w:spacing w:after="0" w:line="360" w:lineRule="auto"/>
              <w:jc w:val="both"/>
              <w:rPr>
                <w:rFonts w:asciiTheme="majorBidi" w:hAnsiTheme="majorBidi" w:cstheme="majorBidi"/>
                <w:sz w:val="26"/>
                <w:szCs w:val="26"/>
              </w:rPr>
            </w:pPr>
            <w:r w:rsidRPr="00134EA0">
              <w:rPr>
                <w:rFonts w:asciiTheme="majorBidi" w:hAnsiTheme="majorBidi" w:cstheme="majorBidi"/>
                <w:sz w:val="26"/>
                <w:szCs w:val="26"/>
              </w:rPr>
              <w:t>Critical Challenge</w:t>
            </w:r>
          </w:p>
        </w:tc>
      </w:tr>
    </w:tbl>
    <w:p w:rsidR="00AB3626" w:rsidRPr="00134EA0" w:rsidRDefault="00744A91" w:rsidP="00744A91">
      <w:pPr>
        <w:spacing w:after="0" w:line="480" w:lineRule="auto"/>
        <w:ind w:right="-18"/>
        <w:jc w:val="both"/>
        <w:rPr>
          <w:rFonts w:asciiTheme="majorBidi" w:hAnsiTheme="majorBidi" w:cstheme="majorBidi"/>
          <w:iCs/>
          <w:sz w:val="26"/>
          <w:szCs w:val="26"/>
        </w:rPr>
      </w:pPr>
      <w:r w:rsidRPr="00134EA0">
        <w:rPr>
          <w:rStyle w:val="Emphasis"/>
          <w:rFonts w:asciiTheme="majorBidi" w:hAnsiTheme="majorBidi" w:cstheme="majorBidi"/>
          <w:i w:val="0"/>
          <w:sz w:val="26"/>
          <w:szCs w:val="26"/>
        </w:rPr>
        <w:t>Source: Research survey, 2025</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To address the third research objective, respondents rated the </w:t>
      </w:r>
      <w:r w:rsidRPr="00134EA0">
        <w:rPr>
          <w:rFonts w:asciiTheme="majorBidi" w:eastAsia="Times New Roman" w:hAnsiTheme="majorBidi" w:cstheme="majorBidi"/>
          <w:bCs/>
          <w:sz w:val="26"/>
          <w:szCs w:val="26"/>
          <w:lang w:val="en-US"/>
        </w:rPr>
        <w:t>severity of various challenges</w:t>
      </w:r>
      <w:r w:rsidRPr="00134EA0">
        <w:rPr>
          <w:rFonts w:asciiTheme="majorBidi" w:eastAsia="Times New Roman" w:hAnsiTheme="majorBidi" w:cstheme="majorBidi"/>
          <w:sz w:val="26"/>
          <w:szCs w:val="26"/>
          <w:lang w:val="en-US"/>
        </w:rPr>
        <w:t xml:space="preserve"> affecting the adoption of preventive and predictive maintenance strategies. Table 4.9 presents the mean scores and corresponding severity levels based on a five-point scale.</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The most critical challenge identified is </w:t>
      </w:r>
      <w:r w:rsidRPr="00134EA0">
        <w:rPr>
          <w:rFonts w:asciiTheme="majorBidi" w:eastAsia="Times New Roman" w:hAnsiTheme="majorBidi" w:cstheme="majorBidi"/>
          <w:bCs/>
          <w:sz w:val="26"/>
          <w:szCs w:val="26"/>
          <w:lang w:val="en-US"/>
        </w:rPr>
        <w:t>“Lack of financial resources”</w:t>
      </w:r>
      <w:r w:rsidRPr="00134EA0">
        <w:rPr>
          <w:rFonts w:asciiTheme="majorBidi" w:eastAsia="Times New Roman" w:hAnsiTheme="majorBidi" w:cstheme="majorBidi"/>
          <w:sz w:val="26"/>
          <w:szCs w:val="26"/>
          <w:lang w:val="en-US"/>
        </w:rPr>
        <w:t xml:space="preserve">, with a mean score of </w:t>
      </w:r>
      <w:r w:rsidRPr="00134EA0">
        <w:rPr>
          <w:rFonts w:asciiTheme="majorBidi" w:eastAsia="Times New Roman" w:hAnsiTheme="majorBidi" w:cstheme="majorBidi"/>
          <w:bCs/>
          <w:sz w:val="26"/>
          <w:szCs w:val="26"/>
          <w:lang w:val="en-US"/>
        </w:rPr>
        <w:t>4.4</w:t>
      </w:r>
      <w:r w:rsidRPr="00134EA0">
        <w:rPr>
          <w:rFonts w:asciiTheme="majorBidi" w:eastAsia="Times New Roman" w:hAnsiTheme="majorBidi" w:cstheme="majorBidi"/>
          <w:sz w:val="26"/>
          <w:szCs w:val="26"/>
          <w:lang w:val="en-US"/>
        </w:rPr>
        <w:t xml:space="preserve">, classified as a </w:t>
      </w:r>
      <w:r w:rsidRPr="00134EA0">
        <w:rPr>
          <w:rFonts w:asciiTheme="majorBidi" w:eastAsia="Times New Roman" w:hAnsiTheme="majorBidi" w:cstheme="majorBidi"/>
          <w:bCs/>
          <w:sz w:val="26"/>
          <w:szCs w:val="26"/>
          <w:lang w:val="en-US"/>
        </w:rPr>
        <w:t>Critical Challenge</w:t>
      </w:r>
      <w:r w:rsidRPr="00134EA0">
        <w:rPr>
          <w:rFonts w:asciiTheme="majorBidi" w:eastAsia="Times New Roman" w:hAnsiTheme="majorBidi" w:cstheme="majorBidi"/>
          <w:sz w:val="26"/>
          <w:szCs w:val="26"/>
          <w:lang w:val="en-US"/>
        </w:rPr>
        <w:t xml:space="preserve">. This indicates that funding constraints remain a significant barrier to the effective execution of planned maintenance strategies, especially predictive methods, which often require investment in diagnostics, sensors, and specialized personnel. This aligns with previous findings by </w:t>
      </w:r>
      <w:proofErr w:type="spellStart"/>
      <w:r w:rsidRPr="00134EA0">
        <w:rPr>
          <w:rFonts w:asciiTheme="majorBidi" w:eastAsia="Times New Roman" w:hAnsiTheme="majorBidi" w:cstheme="majorBidi"/>
          <w:sz w:val="26"/>
          <w:szCs w:val="26"/>
          <w:lang w:val="en-US"/>
        </w:rPr>
        <w:t>Oyekanmi</w:t>
      </w:r>
      <w:proofErr w:type="spellEnd"/>
      <w:r w:rsidRPr="00134EA0">
        <w:rPr>
          <w:rFonts w:asciiTheme="majorBidi" w:eastAsia="Times New Roman" w:hAnsiTheme="majorBidi" w:cstheme="majorBidi"/>
          <w:sz w:val="26"/>
          <w:szCs w:val="26"/>
          <w:lang w:val="en-US"/>
        </w:rPr>
        <w:t xml:space="preserve"> and </w:t>
      </w:r>
      <w:proofErr w:type="spellStart"/>
      <w:r w:rsidRPr="00134EA0">
        <w:rPr>
          <w:rFonts w:asciiTheme="majorBidi" w:eastAsia="Times New Roman" w:hAnsiTheme="majorBidi" w:cstheme="majorBidi"/>
          <w:sz w:val="26"/>
          <w:szCs w:val="26"/>
          <w:lang w:val="en-US"/>
        </w:rPr>
        <w:t>Lawal</w:t>
      </w:r>
      <w:proofErr w:type="spellEnd"/>
      <w:r w:rsidRPr="00134EA0">
        <w:rPr>
          <w:rFonts w:asciiTheme="majorBidi" w:eastAsia="Times New Roman" w:hAnsiTheme="majorBidi" w:cstheme="majorBidi"/>
          <w:sz w:val="26"/>
          <w:szCs w:val="26"/>
          <w:lang w:val="en-US"/>
        </w:rPr>
        <w:t xml:space="preserve"> (2023), which emphasized the financial burden as a major deterrent to proactive maintenance.</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lastRenderedPageBreak/>
        <w:t xml:space="preserve">The challenge </w:t>
      </w:r>
      <w:r w:rsidRPr="00134EA0">
        <w:rPr>
          <w:rFonts w:asciiTheme="majorBidi" w:eastAsia="Times New Roman" w:hAnsiTheme="majorBidi" w:cstheme="majorBidi"/>
          <w:b/>
          <w:bCs/>
          <w:sz w:val="26"/>
          <w:szCs w:val="26"/>
          <w:lang w:val="en-US"/>
        </w:rPr>
        <w:t>“Lack of government policy support”</w:t>
      </w:r>
      <w:r w:rsidRPr="00134EA0">
        <w:rPr>
          <w:rFonts w:asciiTheme="majorBidi" w:eastAsia="Times New Roman" w:hAnsiTheme="majorBidi" w:cstheme="majorBidi"/>
          <w:sz w:val="26"/>
          <w:szCs w:val="26"/>
          <w:lang w:val="en-US"/>
        </w:rPr>
        <w:t xml:space="preserve"> also received a high mean score of </w:t>
      </w:r>
      <w:r w:rsidRPr="00134EA0">
        <w:rPr>
          <w:rFonts w:asciiTheme="majorBidi" w:eastAsia="Times New Roman" w:hAnsiTheme="majorBidi" w:cstheme="majorBidi"/>
          <w:b/>
          <w:bCs/>
          <w:sz w:val="26"/>
          <w:szCs w:val="26"/>
          <w:lang w:val="en-US"/>
        </w:rPr>
        <w:t>4.3</w:t>
      </w:r>
      <w:r w:rsidRPr="00134EA0">
        <w:rPr>
          <w:rFonts w:asciiTheme="majorBidi" w:eastAsia="Times New Roman" w:hAnsiTheme="majorBidi" w:cstheme="majorBidi"/>
          <w:sz w:val="26"/>
          <w:szCs w:val="26"/>
          <w:lang w:val="en-US"/>
        </w:rPr>
        <w:t xml:space="preserve">, similarly categorized as a </w:t>
      </w:r>
      <w:r w:rsidRPr="00134EA0">
        <w:rPr>
          <w:rFonts w:asciiTheme="majorBidi" w:eastAsia="Times New Roman" w:hAnsiTheme="majorBidi" w:cstheme="majorBidi"/>
          <w:b/>
          <w:bCs/>
          <w:sz w:val="26"/>
          <w:szCs w:val="26"/>
          <w:lang w:val="en-US"/>
        </w:rPr>
        <w:t>Critical Challenge</w:t>
      </w:r>
      <w:r w:rsidRPr="00134EA0">
        <w:rPr>
          <w:rFonts w:asciiTheme="majorBidi" w:eastAsia="Times New Roman" w:hAnsiTheme="majorBidi" w:cstheme="majorBidi"/>
          <w:sz w:val="26"/>
          <w:szCs w:val="26"/>
          <w:lang w:val="en-US"/>
        </w:rPr>
        <w:t>. This reflects systemic gaps in regulatory frameworks, absence of mandatory maintenance standards, and insufficient government incentives, which collectively discourage strategic maintenance planning in both public and private buildings (</w:t>
      </w:r>
      <w:proofErr w:type="spellStart"/>
      <w:r w:rsidRPr="00134EA0">
        <w:rPr>
          <w:rFonts w:asciiTheme="majorBidi" w:eastAsia="Times New Roman" w:hAnsiTheme="majorBidi" w:cstheme="majorBidi"/>
          <w:sz w:val="26"/>
          <w:szCs w:val="26"/>
          <w:lang w:val="en-US"/>
        </w:rPr>
        <w:t>Abubakar</w:t>
      </w:r>
      <w:proofErr w:type="spellEnd"/>
      <w:r w:rsidRPr="00134EA0">
        <w:rPr>
          <w:rFonts w:asciiTheme="majorBidi" w:eastAsia="Times New Roman" w:hAnsiTheme="majorBidi" w:cstheme="majorBidi"/>
          <w:sz w:val="26"/>
          <w:szCs w:val="26"/>
          <w:lang w:val="en-US"/>
        </w:rPr>
        <w:t>&amp; Sunday, 2022).</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Other notable challenges include:</w:t>
      </w:r>
    </w:p>
    <w:p w:rsidR="003B6718" w:rsidRPr="00134EA0" w:rsidRDefault="003B6718" w:rsidP="003B6718">
      <w:pPr>
        <w:numPr>
          <w:ilvl w:val="0"/>
          <w:numId w:val="18"/>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“Limited access to modern tools and technology”</w:t>
      </w:r>
      <w:r w:rsidRPr="00134EA0">
        <w:rPr>
          <w:rFonts w:asciiTheme="majorBidi" w:eastAsia="Times New Roman" w:hAnsiTheme="majorBidi" w:cstheme="majorBidi"/>
          <w:sz w:val="26"/>
          <w:szCs w:val="26"/>
          <w:lang w:val="en-US"/>
        </w:rPr>
        <w:t xml:space="preserve"> (mean = </w:t>
      </w:r>
      <w:r w:rsidRPr="00134EA0">
        <w:rPr>
          <w:rFonts w:asciiTheme="majorBidi" w:eastAsia="Times New Roman" w:hAnsiTheme="majorBidi" w:cstheme="majorBidi"/>
          <w:bCs/>
          <w:sz w:val="26"/>
          <w:szCs w:val="26"/>
          <w:lang w:val="en-US"/>
        </w:rPr>
        <w:t>4.1</w:t>
      </w:r>
      <w:r w:rsidRPr="00134EA0">
        <w:rPr>
          <w:rFonts w:asciiTheme="majorBidi" w:eastAsia="Times New Roman" w:hAnsiTheme="majorBidi" w:cstheme="majorBidi"/>
          <w:sz w:val="26"/>
          <w:szCs w:val="26"/>
          <w:lang w:val="en-US"/>
        </w:rPr>
        <w:t xml:space="preserve">) – </w:t>
      </w:r>
      <w:r w:rsidRPr="00134EA0">
        <w:rPr>
          <w:rFonts w:asciiTheme="majorBidi" w:eastAsia="Times New Roman" w:hAnsiTheme="majorBidi" w:cstheme="majorBidi"/>
          <w:bCs/>
          <w:sz w:val="26"/>
          <w:szCs w:val="26"/>
          <w:lang w:val="en-US"/>
        </w:rPr>
        <w:t>Major Challenge</w:t>
      </w:r>
    </w:p>
    <w:p w:rsidR="003B6718" w:rsidRPr="00134EA0" w:rsidRDefault="003B6718" w:rsidP="003B6718">
      <w:pPr>
        <w:numPr>
          <w:ilvl w:val="0"/>
          <w:numId w:val="18"/>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“Shortage of technical staff”</w:t>
      </w:r>
      <w:r w:rsidRPr="00134EA0">
        <w:rPr>
          <w:rFonts w:asciiTheme="majorBidi" w:eastAsia="Times New Roman" w:hAnsiTheme="majorBidi" w:cstheme="majorBidi"/>
          <w:sz w:val="26"/>
          <w:szCs w:val="26"/>
          <w:lang w:val="en-US"/>
        </w:rPr>
        <w:t xml:space="preserve"> (mean = </w:t>
      </w:r>
      <w:r w:rsidRPr="00134EA0">
        <w:rPr>
          <w:rFonts w:asciiTheme="majorBidi" w:eastAsia="Times New Roman" w:hAnsiTheme="majorBidi" w:cstheme="majorBidi"/>
          <w:bCs/>
          <w:sz w:val="26"/>
          <w:szCs w:val="26"/>
          <w:lang w:val="en-US"/>
        </w:rPr>
        <w:t>4.0</w:t>
      </w:r>
      <w:r w:rsidRPr="00134EA0">
        <w:rPr>
          <w:rFonts w:asciiTheme="majorBidi" w:eastAsia="Times New Roman" w:hAnsiTheme="majorBidi" w:cstheme="majorBidi"/>
          <w:sz w:val="26"/>
          <w:szCs w:val="26"/>
          <w:lang w:val="en-US"/>
        </w:rPr>
        <w:t xml:space="preserve">) – </w:t>
      </w:r>
      <w:r w:rsidRPr="00134EA0">
        <w:rPr>
          <w:rFonts w:asciiTheme="majorBidi" w:eastAsia="Times New Roman" w:hAnsiTheme="majorBidi" w:cstheme="majorBidi"/>
          <w:bCs/>
          <w:sz w:val="26"/>
          <w:szCs w:val="26"/>
          <w:lang w:val="en-US"/>
        </w:rPr>
        <w:t>Major Challenge</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These findings highlight the technological and human resource deficiencies that affect the feasibility of implementing advanced, data-driven maintenance systems such as predictive diagnostics. The lack of skilled personnel capable of interpreting sensor data or managing digital systems remains a pressing issue, particularly in developing contexts like Nigeria (Mohammed &amp; Yusuf, 2023).</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Moderate-level challenges include:</w:t>
      </w:r>
    </w:p>
    <w:p w:rsidR="003B6718" w:rsidRPr="00134EA0" w:rsidRDefault="003B6718" w:rsidP="003B6718">
      <w:pPr>
        <w:numPr>
          <w:ilvl w:val="0"/>
          <w:numId w:val="19"/>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“Inadequate knowledge of maintenance strategies”</w:t>
      </w:r>
      <w:r w:rsidRPr="00134EA0">
        <w:rPr>
          <w:rFonts w:asciiTheme="majorBidi" w:eastAsia="Times New Roman" w:hAnsiTheme="majorBidi" w:cstheme="majorBidi"/>
          <w:sz w:val="26"/>
          <w:szCs w:val="26"/>
          <w:lang w:val="en-US"/>
        </w:rPr>
        <w:t xml:space="preserve"> (mean = </w:t>
      </w:r>
      <w:r w:rsidRPr="00134EA0">
        <w:rPr>
          <w:rFonts w:asciiTheme="majorBidi" w:eastAsia="Times New Roman" w:hAnsiTheme="majorBidi" w:cstheme="majorBidi"/>
          <w:bCs/>
          <w:sz w:val="26"/>
          <w:szCs w:val="26"/>
          <w:lang w:val="en-US"/>
        </w:rPr>
        <w:t>3.8</w:t>
      </w:r>
      <w:r w:rsidRPr="00134EA0">
        <w:rPr>
          <w:rFonts w:asciiTheme="majorBidi" w:eastAsia="Times New Roman" w:hAnsiTheme="majorBidi" w:cstheme="majorBidi"/>
          <w:sz w:val="26"/>
          <w:szCs w:val="26"/>
          <w:lang w:val="en-US"/>
        </w:rPr>
        <w:t>)</w:t>
      </w:r>
    </w:p>
    <w:p w:rsidR="003B6718" w:rsidRPr="00134EA0" w:rsidRDefault="003B6718" w:rsidP="003B6718">
      <w:pPr>
        <w:numPr>
          <w:ilvl w:val="0"/>
          <w:numId w:val="19"/>
        </w:num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bCs/>
          <w:sz w:val="26"/>
          <w:szCs w:val="26"/>
          <w:lang w:val="en-US"/>
        </w:rPr>
        <w:t>“Poor documentation and record-keeping”</w:t>
      </w:r>
      <w:r w:rsidRPr="00134EA0">
        <w:rPr>
          <w:rFonts w:asciiTheme="majorBidi" w:eastAsia="Times New Roman" w:hAnsiTheme="majorBidi" w:cstheme="majorBidi"/>
          <w:sz w:val="26"/>
          <w:szCs w:val="26"/>
          <w:lang w:val="en-US"/>
        </w:rPr>
        <w:t xml:space="preserve"> (mean = </w:t>
      </w:r>
      <w:r w:rsidRPr="00134EA0">
        <w:rPr>
          <w:rFonts w:asciiTheme="majorBidi" w:eastAsia="Times New Roman" w:hAnsiTheme="majorBidi" w:cstheme="majorBidi"/>
          <w:bCs/>
          <w:sz w:val="26"/>
          <w:szCs w:val="26"/>
          <w:lang w:val="en-US"/>
        </w:rPr>
        <w:t>3.7</w:t>
      </w:r>
      <w:r w:rsidRPr="00134EA0">
        <w:rPr>
          <w:rFonts w:asciiTheme="majorBidi" w:eastAsia="Times New Roman" w:hAnsiTheme="majorBidi" w:cstheme="majorBidi"/>
          <w:sz w:val="26"/>
          <w:szCs w:val="26"/>
          <w:lang w:val="en-US"/>
        </w:rPr>
        <w:t>)</w:t>
      </w:r>
    </w:p>
    <w:p w:rsidR="003B6718" w:rsidRPr="00134EA0" w:rsidRDefault="003B6718" w:rsidP="003B6718">
      <w:pPr>
        <w:spacing w:before="100" w:beforeAutospacing="1" w:after="100" w:afterAutospacing="1" w:line="480" w:lineRule="auto"/>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 xml:space="preserve">These issues, while less severe, still affect long-term maintenance planning and system optimization. Poor documentation undermines historical analysis and makes it difficult to </w:t>
      </w:r>
      <w:r w:rsidRPr="00134EA0">
        <w:rPr>
          <w:rFonts w:asciiTheme="majorBidi" w:eastAsia="Times New Roman" w:hAnsiTheme="majorBidi" w:cstheme="majorBidi"/>
          <w:sz w:val="26"/>
          <w:szCs w:val="26"/>
          <w:lang w:val="en-US"/>
        </w:rPr>
        <w:lastRenderedPageBreak/>
        <w:t>adopt predictive models that depend on historical trends and usage data. Similarly, limited awareness about maintenance best practices among decision-makers and operatives weakens implementation efforts.</w:t>
      </w:r>
    </w:p>
    <w:p w:rsidR="00746D80" w:rsidRPr="00134EA0" w:rsidRDefault="00C808F7" w:rsidP="00746D80">
      <w:pPr>
        <w:rPr>
          <w:rFonts w:asciiTheme="majorBidi" w:hAnsiTheme="majorBidi" w:cstheme="majorBidi"/>
          <w:b/>
          <w:sz w:val="26"/>
          <w:szCs w:val="26"/>
        </w:rPr>
      </w:pPr>
      <w:r w:rsidRPr="00134EA0">
        <w:rPr>
          <w:rFonts w:asciiTheme="majorBidi" w:hAnsiTheme="majorBidi" w:cstheme="majorBidi"/>
          <w:b/>
          <w:sz w:val="26"/>
          <w:szCs w:val="26"/>
        </w:rPr>
        <w:t>4.3</w:t>
      </w:r>
      <w:r w:rsidR="00DA3B38" w:rsidRPr="00134EA0">
        <w:rPr>
          <w:rFonts w:asciiTheme="majorBidi" w:hAnsiTheme="majorBidi" w:cstheme="majorBidi"/>
          <w:b/>
          <w:sz w:val="26"/>
          <w:szCs w:val="26"/>
        </w:rPr>
        <w:t>Summary</w:t>
      </w:r>
      <w:r w:rsidR="00746D80" w:rsidRPr="00134EA0">
        <w:rPr>
          <w:rFonts w:asciiTheme="majorBidi" w:hAnsiTheme="majorBidi" w:cstheme="majorBidi"/>
          <w:b/>
          <w:sz w:val="26"/>
          <w:szCs w:val="26"/>
        </w:rPr>
        <w:t xml:space="preserve"> of Findings</w:t>
      </w:r>
    </w:p>
    <w:p w:rsidR="003B6718" w:rsidRPr="00134EA0" w:rsidRDefault="003B6718" w:rsidP="003B6718">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The findings from the analysed data provide critical insights into the current state of building maintenance practices, particularly regarding the adoption and effectiveness of preventive and predictive strategies in Ilorin Metropolis. A total of 80 valid responses were obtained from key stakeholders, including facility managers, maintenance officers, and building owners.</w:t>
      </w:r>
    </w:p>
    <w:p w:rsidR="003B6718" w:rsidRPr="00134EA0" w:rsidRDefault="003B6718" w:rsidP="003B6718">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demographic data reveal that the majority of respondents are male (65%), within the productive age group of 36–45 years (37.5%), and possess significant professional experience—over 68% have more than 10 years in building maintenance. The highest </w:t>
      </w:r>
      <w:proofErr w:type="gramStart"/>
      <w:r w:rsidRPr="00134EA0">
        <w:rPr>
          <w:rFonts w:asciiTheme="majorBidi" w:hAnsiTheme="majorBidi" w:cstheme="majorBidi"/>
          <w:sz w:val="26"/>
          <w:szCs w:val="26"/>
        </w:rPr>
        <w:t>proportion of respondents (43.75%) are</w:t>
      </w:r>
      <w:proofErr w:type="gramEnd"/>
      <w:r w:rsidRPr="00134EA0">
        <w:rPr>
          <w:rFonts w:asciiTheme="majorBidi" w:hAnsiTheme="majorBidi" w:cstheme="majorBidi"/>
          <w:sz w:val="26"/>
          <w:szCs w:val="26"/>
        </w:rPr>
        <w:t xml:space="preserve"> facility managers, and the types of buildings managed range from educational (31.25%) to government, commercial, and industrial facilities. This diversity ensures a broad representation of maintenance contexts.</w:t>
      </w:r>
    </w:p>
    <w:p w:rsidR="003B6718" w:rsidRPr="00134EA0" w:rsidRDefault="003B6718" w:rsidP="003B6718">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In addressing the first objective, the study found that routine inspections (mean = 4.3) and scheduled preventive maintenance (mean = 4.1) are frequently practiced, indicating a growing shift towards proactive maintenance culture. However, predictive maintenance was only occasionally used (mean = 2.9), suggesting limited adoption, possibly due to technological and financial constraints. Reactive repairs and outsourcing were also noted </w:t>
      </w:r>
      <w:r w:rsidRPr="00134EA0">
        <w:rPr>
          <w:rFonts w:asciiTheme="majorBidi" w:hAnsiTheme="majorBidi" w:cstheme="majorBidi"/>
          <w:sz w:val="26"/>
          <w:szCs w:val="26"/>
        </w:rPr>
        <w:lastRenderedPageBreak/>
        <w:t>as sometimes used, reflecting a hybrid approach to building maintenance in the study area.</w:t>
      </w:r>
    </w:p>
    <w:p w:rsidR="003B6718" w:rsidRPr="00134EA0" w:rsidRDefault="003B6718" w:rsidP="003B6718">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For the second objective, concerning the effectiveness of these strategies, preventive and predictive maintenance were widely perceived as beneficial. Preventive maintenance was strongly agreed to reduce system failure (mean = 4.4) and improve safety and reliability (mean = 4.3). Predictive methods were also recognized for their ability to reduce emergency breakdowns (mean = 4.2) and downtime (mean = 4.2). These findings affirm the effectiveness of proactive strategies in enhancing building performance and occupant satisfaction.</w:t>
      </w:r>
    </w:p>
    <w:p w:rsidR="003B6718" w:rsidRPr="00134EA0" w:rsidRDefault="003B6718" w:rsidP="003B6718">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In relation to the third objective, several barriers to implementation were identified. The lack of financial resources (mean = 4.4) and absence of government policy support (mean = 4.3) emerged as critical challenges. Other major challenges included limited access to modern tools (mean = 4.1) and shortage of skilled technical staff (mean = 4.0). Moderate challenges such as poor documentation (mean = 3.7) and inadequate knowledge of maintenance strategies (mean = 3.8) were also noted, indicating systemic issues affecting long-term maintenance planning and execution.</w:t>
      </w:r>
    </w:p>
    <w:p w:rsidR="00C808F7" w:rsidRPr="00134EA0" w:rsidRDefault="003B6718" w:rsidP="00C808F7">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Overall, the findings show that while preventive maintenance is increasingly practiced and well understood, predictive maintenance remains underutilized due to technological, financial, and institutional constraints. Addressing these challenges through policy </w:t>
      </w:r>
      <w:r w:rsidRPr="00134EA0">
        <w:rPr>
          <w:rFonts w:asciiTheme="majorBidi" w:hAnsiTheme="majorBidi" w:cstheme="majorBidi"/>
          <w:sz w:val="26"/>
          <w:szCs w:val="26"/>
        </w:rPr>
        <w:lastRenderedPageBreak/>
        <w:t>support, capacity building, and investment in infrastructure is essential to improving the effectiveness and sustainability of building maintenance practices in Nigeria.</w:t>
      </w:r>
    </w:p>
    <w:p w:rsidR="00746D80" w:rsidRPr="00134EA0" w:rsidRDefault="00C808F7" w:rsidP="00380D0C">
      <w:pPr>
        <w:rPr>
          <w:rStyle w:val="Emphasis"/>
          <w:rFonts w:asciiTheme="majorBidi" w:hAnsiTheme="majorBidi" w:cstheme="majorBidi"/>
          <w:b/>
          <w:i w:val="0"/>
          <w:iCs w:val="0"/>
          <w:sz w:val="26"/>
          <w:szCs w:val="26"/>
        </w:rPr>
      </w:pPr>
      <w:r w:rsidRPr="00134EA0">
        <w:rPr>
          <w:rFonts w:asciiTheme="majorBidi" w:hAnsiTheme="majorBidi" w:cstheme="majorBidi"/>
          <w:b/>
          <w:sz w:val="26"/>
          <w:szCs w:val="26"/>
        </w:rPr>
        <w:t>4.4</w:t>
      </w:r>
      <w:r w:rsidR="00380D0C" w:rsidRPr="00134EA0">
        <w:rPr>
          <w:rFonts w:asciiTheme="majorBidi" w:hAnsiTheme="majorBidi" w:cstheme="majorBidi"/>
          <w:b/>
          <w:sz w:val="26"/>
          <w:szCs w:val="26"/>
        </w:rPr>
        <w:t xml:space="preserve"> Discussion of Findings</w:t>
      </w:r>
    </w:p>
    <w:p w:rsidR="006334B1" w:rsidRPr="00134EA0" w:rsidRDefault="006334B1" w:rsidP="006334B1">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This section discusses the major findings of the study in relation to the research objectives and existing literature, with a focus on understanding the current maintenance practices, evaluating the effectiveness of preventive and predictive strategies, and identifying challenges hindering their implementation in selected buildings within Ilorin Metropolis.</w:t>
      </w:r>
    </w:p>
    <w:p w:rsidR="006334B1" w:rsidRPr="00134EA0" w:rsidRDefault="006334B1" w:rsidP="006334B1">
      <w:pPr>
        <w:rPr>
          <w:rFonts w:asciiTheme="majorBidi" w:hAnsiTheme="majorBidi" w:cstheme="majorBidi"/>
          <w:b/>
          <w:sz w:val="26"/>
          <w:szCs w:val="26"/>
        </w:rPr>
      </w:pPr>
      <w:r w:rsidRPr="00134EA0">
        <w:rPr>
          <w:rFonts w:asciiTheme="majorBidi" w:hAnsiTheme="majorBidi" w:cstheme="majorBidi"/>
          <w:b/>
          <w:sz w:val="26"/>
          <w:szCs w:val="26"/>
        </w:rPr>
        <w:t>4.4.1 Current Maintenance Strategies in Use</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findings reveal that routine inspections (mean = 4.3) and scheduled preventive maintenance (mean = 4.1) are the most frequently used maintenance practices. These results align with earlier studies by </w:t>
      </w:r>
      <w:proofErr w:type="spellStart"/>
      <w:r w:rsidRPr="00134EA0">
        <w:rPr>
          <w:rFonts w:asciiTheme="majorBidi" w:hAnsiTheme="majorBidi" w:cstheme="majorBidi"/>
          <w:sz w:val="26"/>
          <w:szCs w:val="26"/>
        </w:rPr>
        <w:t>Ezeokoli</w:t>
      </w:r>
      <w:proofErr w:type="spellEnd"/>
      <w:r w:rsidRPr="00134EA0">
        <w:rPr>
          <w:rFonts w:asciiTheme="majorBidi" w:hAnsiTheme="majorBidi" w:cstheme="majorBidi"/>
          <w:sz w:val="26"/>
          <w:szCs w:val="26"/>
        </w:rPr>
        <w:t xml:space="preserve"> and </w:t>
      </w:r>
      <w:proofErr w:type="spellStart"/>
      <w:r w:rsidRPr="00134EA0">
        <w:rPr>
          <w:rFonts w:asciiTheme="majorBidi" w:hAnsiTheme="majorBidi" w:cstheme="majorBidi"/>
          <w:sz w:val="26"/>
          <w:szCs w:val="26"/>
        </w:rPr>
        <w:t>Chukwuma</w:t>
      </w:r>
      <w:proofErr w:type="spellEnd"/>
      <w:r w:rsidRPr="00134EA0">
        <w:rPr>
          <w:rFonts w:asciiTheme="majorBidi" w:hAnsiTheme="majorBidi" w:cstheme="majorBidi"/>
          <w:sz w:val="26"/>
          <w:szCs w:val="26"/>
        </w:rPr>
        <w:t xml:space="preserve"> (2023) and </w:t>
      </w:r>
      <w:proofErr w:type="spellStart"/>
      <w:r w:rsidRPr="00134EA0">
        <w:rPr>
          <w:rFonts w:asciiTheme="majorBidi" w:hAnsiTheme="majorBidi" w:cstheme="majorBidi"/>
          <w:sz w:val="26"/>
          <w:szCs w:val="26"/>
        </w:rPr>
        <w:t>Osagie</w:t>
      </w:r>
      <w:proofErr w:type="spellEnd"/>
      <w:r w:rsidRPr="00134EA0">
        <w:rPr>
          <w:rFonts w:asciiTheme="majorBidi" w:hAnsiTheme="majorBidi" w:cstheme="majorBidi"/>
          <w:sz w:val="26"/>
          <w:szCs w:val="26"/>
        </w:rPr>
        <w:t xml:space="preserve"> et al. (2022), which emphasized the increasing recognition of preventive maintenance in enhancing building performance and minimizing disruptions. However, reactive maintenance still persists as a common practice (mean = 3.8), highlighting a transitional maintenance culture where proactive strategies are used alongside reactive ones.</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Significantly, predictive maintenance—which employs diagnostics and sensor technology—was rated as only occasionally used (mean = 2.9). This limited adoption supports the argument made by Mohammed and Yusuf (2023), who noted that while </w:t>
      </w:r>
      <w:r w:rsidRPr="00134EA0">
        <w:rPr>
          <w:rFonts w:asciiTheme="majorBidi" w:hAnsiTheme="majorBidi" w:cstheme="majorBidi"/>
          <w:sz w:val="26"/>
          <w:szCs w:val="26"/>
        </w:rPr>
        <w:lastRenderedPageBreak/>
        <w:t>awareness of predictive methods is increasing, practical implementation remains low due to constraints such as lack of technical expertise and digital infrastructure.</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occasional use of outsourcing (mean = 3.7) and documentation (mean = 3.6) further reflects partial institutionalization of strategic maintenance management systems. Poor documentation practices particularly undermine the potential for data-driven predictive maintenance, as noted in the literature by </w:t>
      </w:r>
      <w:proofErr w:type="spellStart"/>
      <w:r w:rsidRPr="00134EA0">
        <w:rPr>
          <w:rFonts w:asciiTheme="majorBidi" w:hAnsiTheme="majorBidi" w:cstheme="majorBidi"/>
          <w:sz w:val="26"/>
          <w:szCs w:val="26"/>
        </w:rPr>
        <w:t>Abubakar</w:t>
      </w:r>
      <w:proofErr w:type="spellEnd"/>
      <w:r w:rsidRPr="00134EA0">
        <w:rPr>
          <w:rFonts w:asciiTheme="majorBidi" w:hAnsiTheme="majorBidi" w:cstheme="majorBidi"/>
          <w:sz w:val="26"/>
          <w:szCs w:val="26"/>
        </w:rPr>
        <w:t xml:space="preserve"> and Sunday (2022).</w:t>
      </w:r>
    </w:p>
    <w:p w:rsidR="006334B1" w:rsidRPr="00134EA0" w:rsidRDefault="006334B1" w:rsidP="006334B1">
      <w:pPr>
        <w:rPr>
          <w:rFonts w:asciiTheme="majorBidi" w:hAnsiTheme="majorBidi" w:cstheme="majorBidi"/>
          <w:b/>
          <w:sz w:val="26"/>
          <w:szCs w:val="26"/>
        </w:rPr>
      </w:pPr>
      <w:r w:rsidRPr="00134EA0">
        <w:rPr>
          <w:rFonts w:asciiTheme="majorBidi" w:hAnsiTheme="majorBidi" w:cstheme="majorBidi"/>
          <w:b/>
          <w:sz w:val="26"/>
          <w:szCs w:val="26"/>
        </w:rPr>
        <w:t>4.4.2 Effectiveness of Preventive and Predictive Maintenance</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study found strong consensus on the effectiveness of both preventive and predictive strategies. Respondents strongly agreed that preventive maintenance reduces failure frequency (mean = 4.4) and improves safety and reliability (mean = 4.3). These results are consistent with findings by </w:t>
      </w:r>
      <w:proofErr w:type="spellStart"/>
      <w:r w:rsidRPr="00134EA0">
        <w:rPr>
          <w:rFonts w:asciiTheme="majorBidi" w:hAnsiTheme="majorBidi" w:cstheme="majorBidi"/>
          <w:sz w:val="26"/>
          <w:szCs w:val="26"/>
        </w:rPr>
        <w:t>Ameh</w:t>
      </w:r>
      <w:proofErr w:type="spellEnd"/>
      <w:r w:rsidRPr="00134EA0">
        <w:rPr>
          <w:rFonts w:asciiTheme="majorBidi" w:hAnsiTheme="majorBidi" w:cstheme="majorBidi"/>
          <w:sz w:val="26"/>
          <w:szCs w:val="26"/>
        </w:rPr>
        <w:t xml:space="preserve"> and </w:t>
      </w:r>
      <w:proofErr w:type="spellStart"/>
      <w:r w:rsidRPr="00134EA0">
        <w:rPr>
          <w:rFonts w:asciiTheme="majorBidi" w:hAnsiTheme="majorBidi" w:cstheme="majorBidi"/>
          <w:sz w:val="26"/>
          <w:szCs w:val="26"/>
        </w:rPr>
        <w:t>Ogunbayo</w:t>
      </w:r>
      <w:proofErr w:type="spellEnd"/>
      <w:r w:rsidRPr="00134EA0">
        <w:rPr>
          <w:rFonts w:asciiTheme="majorBidi" w:hAnsiTheme="majorBidi" w:cstheme="majorBidi"/>
          <w:sz w:val="26"/>
          <w:szCs w:val="26"/>
        </w:rPr>
        <w:t xml:space="preserve"> (2021), who observed significant improvements in system reliability and user safety in buildings that adopted preventive routines.</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Predictive maintenance was also positively evaluated for reducing emergency breakdowns (mean = 4.2) and equipment downtime (mean = 4.2). These outcomes align with Rahman et al. (2024), who reported that the use of predictive analytics in building systems led to enhanced equipment performance and fewer unplanned outages. However, the slightly lower scores for occupant satisfaction and cost savings suggest that full-scale effectiveness may not be realized without wider adoption and consistent application of these methods.</w:t>
      </w:r>
    </w:p>
    <w:p w:rsidR="006334B1" w:rsidRPr="00134EA0" w:rsidRDefault="006334B1" w:rsidP="006334B1">
      <w:pPr>
        <w:rPr>
          <w:rFonts w:asciiTheme="majorBidi" w:hAnsiTheme="majorBidi" w:cstheme="majorBidi"/>
          <w:b/>
          <w:sz w:val="26"/>
          <w:szCs w:val="26"/>
        </w:rPr>
      </w:pPr>
      <w:r w:rsidRPr="00134EA0">
        <w:rPr>
          <w:rFonts w:asciiTheme="majorBidi" w:hAnsiTheme="majorBidi" w:cstheme="majorBidi"/>
          <w:b/>
          <w:sz w:val="26"/>
          <w:szCs w:val="26"/>
        </w:rPr>
        <w:lastRenderedPageBreak/>
        <w:t>4.4.3 Challenges Hindering Implementation</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most critical barriers to implementation, as identified in this study, include lack of financial resources (mean = 4.4) and absence of government policy support (mean = 4.3). These findings reinforce the observations of </w:t>
      </w:r>
      <w:proofErr w:type="spellStart"/>
      <w:r w:rsidRPr="00134EA0">
        <w:rPr>
          <w:rFonts w:asciiTheme="majorBidi" w:hAnsiTheme="majorBidi" w:cstheme="majorBidi"/>
          <w:sz w:val="26"/>
          <w:szCs w:val="26"/>
        </w:rPr>
        <w:t>Oyekanmi</w:t>
      </w:r>
      <w:proofErr w:type="spellEnd"/>
      <w:r w:rsidRPr="00134EA0">
        <w:rPr>
          <w:rFonts w:asciiTheme="majorBidi" w:hAnsiTheme="majorBidi" w:cstheme="majorBidi"/>
          <w:sz w:val="26"/>
          <w:szCs w:val="26"/>
        </w:rPr>
        <w:t xml:space="preserve"> and </w:t>
      </w:r>
      <w:proofErr w:type="spellStart"/>
      <w:r w:rsidRPr="00134EA0">
        <w:rPr>
          <w:rFonts w:asciiTheme="majorBidi" w:hAnsiTheme="majorBidi" w:cstheme="majorBidi"/>
          <w:sz w:val="26"/>
          <w:szCs w:val="26"/>
        </w:rPr>
        <w:t>Lawal</w:t>
      </w:r>
      <w:proofErr w:type="spellEnd"/>
      <w:r w:rsidRPr="00134EA0">
        <w:rPr>
          <w:rFonts w:asciiTheme="majorBidi" w:hAnsiTheme="majorBidi" w:cstheme="majorBidi"/>
          <w:sz w:val="26"/>
          <w:szCs w:val="26"/>
        </w:rPr>
        <w:t xml:space="preserve"> (2023), who emphasized that without adequate funding and regulatory backing, strategic maintenance planning remains unfeasible for many facility managers.</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Additional major challenges identified were limited access to modern technology (mean = 4.1) and shortage of skilled technical personnel (mean = 4.0). These reflect the infrastructural and human capital gaps prevalent in Nigeria’s built environment, thereby validating assertions made by </w:t>
      </w:r>
      <w:proofErr w:type="spellStart"/>
      <w:r w:rsidRPr="00134EA0">
        <w:rPr>
          <w:rFonts w:asciiTheme="majorBidi" w:hAnsiTheme="majorBidi" w:cstheme="majorBidi"/>
          <w:sz w:val="26"/>
          <w:szCs w:val="26"/>
        </w:rPr>
        <w:t>Aluko</w:t>
      </w:r>
      <w:proofErr w:type="spellEnd"/>
      <w:r w:rsidRPr="00134EA0">
        <w:rPr>
          <w:rFonts w:asciiTheme="majorBidi" w:hAnsiTheme="majorBidi" w:cstheme="majorBidi"/>
          <w:sz w:val="26"/>
          <w:szCs w:val="26"/>
        </w:rPr>
        <w:t xml:space="preserve"> and Bello (2023) that predictive maintenance cannot be scaled without targeted investment in capacity development and technology acquisition.</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Furthermore, poor documentation (mean = 3.7) and inadequate knowledge of maintenance strategies (mean = 3.8), though categorized as moderate challenges, represent foundational weaknesses that hinder proactive decision-making. These gaps limit the ability of organizations to track maintenance history, evaluate performance metrics, or build predictive models, thereby reducing the overall efficiency of the maintenance system.</w:t>
      </w:r>
    </w:p>
    <w:p w:rsidR="00593621" w:rsidRDefault="00593621">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6334B1" w:rsidRDefault="006334B1" w:rsidP="006334B1">
      <w:pPr>
        <w:rPr>
          <w:rFonts w:asciiTheme="majorBidi" w:hAnsiTheme="majorBidi" w:cstheme="majorBidi"/>
          <w:b/>
          <w:sz w:val="26"/>
          <w:szCs w:val="26"/>
        </w:rPr>
      </w:pPr>
      <w:r w:rsidRPr="00134EA0">
        <w:rPr>
          <w:rFonts w:asciiTheme="majorBidi" w:hAnsiTheme="majorBidi" w:cstheme="majorBidi"/>
          <w:b/>
          <w:sz w:val="26"/>
          <w:szCs w:val="26"/>
        </w:rPr>
        <w:lastRenderedPageBreak/>
        <w:t>4.4.4 Summary of Interpretative Insights</w:t>
      </w:r>
    </w:p>
    <w:p w:rsidR="006334B1" w:rsidRPr="00134EA0" w:rsidRDefault="006334B1" w:rsidP="009135E6">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Overall, the findings underscore a gradual but incomplete shift from reactive to proactive maintenance strategies in Ilorin’s building sector. Preventive maintenance has gained widespread acceptance, while predictive maintenance remains underutilized due to practical and systemic constraints. This discussion highlights the importance of integrated policy, technical training, and infrastructure investment to advance the adoption of intelligent maintenance systems that align with global best practices.</w:t>
      </w:r>
    </w:p>
    <w:p w:rsidR="00593621" w:rsidRDefault="00593621">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746D80" w:rsidRPr="00134EA0" w:rsidRDefault="00746D80" w:rsidP="00593621">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lastRenderedPageBreak/>
        <w:t>CHAPTER FIVE</w:t>
      </w:r>
    </w:p>
    <w:p w:rsidR="00746D80" w:rsidRPr="00134EA0" w:rsidRDefault="00746D80" w:rsidP="00593621">
      <w:pPr>
        <w:spacing w:line="360" w:lineRule="auto"/>
        <w:jc w:val="center"/>
        <w:rPr>
          <w:rFonts w:asciiTheme="majorBidi" w:hAnsiTheme="majorBidi" w:cstheme="majorBidi"/>
          <w:b/>
          <w:sz w:val="26"/>
          <w:szCs w:val="26"/>
        </w:rPr>
      </w:pPr>
      <w:r w:rsidRPr="00134EA0">
        <w:rPr>
          <w:rFonts w:asciiTheme="majorBidi" w:hAnsiTheme="majorBidi" w:cstheme="majorBidi"/>
          <w:b/>
          <w:sz w:val="26"/>
          <w:szCs w:val="26"/>
        </w:rPr>
        <w:t>SUMMARY, CONCLUSION AND RECOMMENDATIONS</w:t>
      </w:r>
    </w:p>
    <w:p w:rsidR="00380D0C" w:rsidRPr="00134EA0" w:rsidRDefault="00380D0C" w:rsidP="00380D0C">
      <w:pPr>
        <w:rPr>
          <w:rFonts w:asciiTheme="majorBidi" w:hAnsiTheme="majorBidi" w:cstheme="majorBidi"/>
          <w:b/>
          <w:sz w:val="26"/>
          <w:szCs w:val="26"/>
        </w:rPr>
      </w:pPr>
      <w:r w:rsidRPr="00134EA0">
        <w:rPr>
          <w:rFonts w:asciiTheme="majorBidi" w:hAnsiTheme="majorBidi" w:cstheme="majorBidi"/>
          <w:b/>
          <w:sz w:val="26"/>
          <w:szCs w:val="26"/>
        </w:rPr>
        <w:t>5.1 Summary of Findings</w:t>
      </w:r>
    </w:p>
    <w:p w:rsidR="009135E6" w:rsidRPr="00134EA0" w:rsidRDefault="009135E6" w:rsidP="009135E6">
      <w:pPr>
        <w:pStyle w:val="NormalWeb"/>
        <w:spacing w:line="480" w:lineRule="auto"/>
        <w:jc w:val="both"/>
        <w:rPr>
          <w:rFonts w:asciiTheme="majorBidi" w:hAnsiTheme="majorBidi" w:cstheme="majorBidi"/>
          <w:sz w:val="26"/>
          <w:szCs w:val="26"/>
          <w:lang w:val="en-US"/>
        </w:rPr>
      </w:pPr>
      <w:r w:rsidRPr="00134EA0">
        <w:rPr>
          <w:rFonts w:asciiTheme="majorBidi" w:hAnsiTheme="majorBidi" w:cstheme="majorBidi"/>
          <w:sz w:val="26"/>
          <w:szCs w:val="26"/>
        </w:rPr>
        <w:t xml:space="preserve">This research focused on evaluating the role of preventive and predictive maintenance strategies in enhancing building maintenance practices within selected public and private facilities in Ilorin Metropolis, </w:t>
      </w:r>
      <w:proofErr w:type="spellStart"/>
      <w:r w:rsidRPr="00134EA0">
        <w:rPr>
          <w:rFonts w:asciiTheme="majorBidi" w:hAnsiTheme="majorBidi" w:cstheme="majorBidi"/>
          <w:sz w:val="26"/>
          <w:szCs w:val="26"/>
        </w:rPr>
        <w:t>Kwara</w:t>
      </w:r>
      <w:proofErr w:type="spellEnd"/>
      <w:r w:rsidRPr="00134EA0">
        <w:rPr>
          <w:rFonts w:asciiTheme="majorBidi" w:hAnsiTheme="majorBidi" w:cstheme="majorBidi"/>
          <w:sz w:val="26"/>
          <w:szCs w:val="26"/>
        </w:rPr>
        <w:t xml:space="preserve"> State, Nigeria. The study was motivated by the increasing recognition of the limitations of reactive maintenance practices, which often result in unanticipated breakdowns, high repair costs, safety concerns, and shortened building life cycles.</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The study was guided by three specific objectives: (1) to examine the current maintenance strategies employed in selected buildings; (2) to assess the effectiveness of preventive and predictive maintenance methods; and (3) to identify the challenges hindering the implementation of these strategies.</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A descriptive survey research design was adopted. Data were collected from 80 respondents comprising facility managers, maintenance officers, building owners, and other stakeholders directly involved in building maintenance. The research instrument was a structured questionnaire divided into four sections: demographic information, current strategies </w:t>
      </w:r>
      <w:proofErr w:type="gramStart"/>
      <w:r w:rsidRPr="00134EA0">
        <w:rPr>
          <w:rFonts w:asciiTheme="majorBidi" w:hAnsiTheme="majorBidi" w:cstheme="majorBidi"/>
          <w:sz w:val="26"/>
          <w:szCs w:val="26"/>
        </w:rPr>
        <w:t>used,</w:t>
      </w:r>
      <w:proofErr w:type="gramEnd"/>
      <w:r w:rsidRPr="00134EA0">
        <w:rPr>
          <w:rFonts w:asciiTheme="majorBidi" w:hAnsiTheme="majorBidi" w:cstheme="majorBidi"/>
          <w:sz w:val="26"/>
          <w:szCs w:val="26"/>
        </w:rPr>
        <w:t xml:space="preserve"> perceived effectiveness of preventive and predictive maintenance, and implementation challenges.</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lastRenderedPageBreak/>
        <w:t>The major findings of the study revealed that routine inspections and preventive maintenance are widely practiced. However, predictive maintenance—which depends on advanced monitoring tools and data analytics—remains underutilized due to limitations such as high costs, lack of technical expertise, and inadequate policy support. Respondents acknowledged the effectiveness of both preventive and predictive strategies in reducing failure rates, lowering maintenance costs, improving user satisfaction, and ensuring safety. Nonetheless, several critical barriers were identified, including lack of financial resources, limited access to technology, poor documentation practices, and insufficient government regulatory support.</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These findings were discussed in light of relevant theoretical and empirical literature, notably the Reliability-</w:t>
      </w:r>
      <w:proofErr w:type="spellStart"/>
      <w:r w:rsidRPr="00134EA0">
        <w:rPr>
          <w:rFonts w:asciiTheme="majorBidi" w:hAnsiTheme="majorBidi" w:cstheme="majorBidi"/>
          <w:sz w:val="26"/>
          <w:szCs w:val="26"/>
        </w:rPr>
        <w:t>Centered</w:t>
      </w:r>
      <w:proofErr w:type="spellEnd"/>
      <w:r w:rsidRPr="00134EA0">
        <w:rPr>
          <w:rFonts w:asciiTheme="majorBidi" w:hAnsiTheme="majorBidi" w:cstheme="majorBidi"/>
          <w:sz w:val="26"/>
          <w:szCs w:val="26"/>
        </w:rPr>
        <w:t xml:space="preserve"> Maintenance (RCM) framework, which emphasizes tailoring maintenance strategies to component criticality, failure consequences, and available resources.</w:t>
      </w:r>
    </w:p>
    <w:p w:rsidR="00380D0C" w:rsidRPr="00134EA0" w:rsidRDefault="00380D0C" w:rsidP="00380D0C">
      <w:pPr>
        <w:rPr>
          <w:rFonts w:asciiTheme="majorBidi" w:hAnsiTheme="majorBidi" w:cstheme="majorBidi"/>
          <w:b/>
          <w:sz w:val="26"/>
          <w:szCs w:val="26"/>
        </w:rPr>
      </w:pPr>
      <w:r w:rsidRPr="00134EA0">
        <w:rPr>
          <w:rFonts w:asciiTheme="majorBidi" w:hAnsiTheme="majorBidi" w:cstheme="majorBidi"/>
          <w:b/>
          <w:sz w:val="26"/>
          <w:szCs w:val="26"/>
        </w:rPr>
        <w:t>5.2 Conclusion</w:t>
      </w:r>
    </w:p>
    <w:p w:rsidR="009135E6" w:rsidRPr="00134EA0" w:rsidRDefault="009135E6" w:rsidP="009135E6">
      <w:pPr>
        <w:pStyle w:val="NormalWeb"/>
        <w:spacing w:line="480" w:lineRule="auto"/>
        <w:jc w:val="both"/>
        <w:rPr>
          <w:rFonts w:asciiTheme="majorBidi" w:hAnsiTheme="majorBidi" w:cstheme="majorBidi"/>
          <w:sz w:val="26"/>
          <w:szCs w:val="26"/>
          <w:lang w:val="en-US"/>
        </w:rPr>
      </w:pPr>
      <w:r w:rsidRPr="00134EA0">
        <w:rPr>
          <w:rFonts w:asciiTheme="majorBidi" w:hAnsiTheme="majorBidi" w:cstheme="majorBidi"/>
          <w:sz w:val="26"/>
          <w:szCs w:val="26"/>
        </w:rPr>
        <w:t>This study concludes that preventive and predictive maintenance strategies hold significant potential in improving the performance, reliability, and cost-effectiveness of building maintenance operations. The data clearly demonstrate that proactive maintenance approaches, especially preventive routines, are gaining acceptance in the Nigerian building sector. However, the transition toward predictive maintenance remains in its infancy, hindered by systemic, technical, and financial constraints.</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lastRenderedPageBreak/>
        <w:t>Preventive maintenance was found to be frequently used and effective in minimizing system failure and enhancing building safety. In contrast, predictive maintenance—despite its higher potential for efficiency and real-time diagnostics—is only occasionally implemented due to high initial investment requirements and a lack of trained personnel.</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The findings also establish that the successful implementation of these proactive strategies is heavily dependent on the availability of funding, access to modern tools, skilled human resources, institutional support, and robust regulatory policies. Without addressing these foundational issues, the adoption and sustainability of predictive maintenance, in particular, will remain limited.</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Thus, while progress has been made in advancing preventive maintenance practices in Nigeria, there is a need for coordinated action among stakeholders—including policymakers, industry professionals, and training institutions—to foster a maintenance culture that is proactive, data-driven, and future-ready.</w:t>
      </w:r>
    </w:p>
    <w:p w:rsidR="00380D0C" w:rsidRPr="00134EA0" w:rsidRDefault="00380D0C" w:rsidP="00380D0C">
      <w:pPr>
        <w:rPr>
          <w:rFonts w:asciiTheme="majorBidi" w:hAnsiTheme="majorBidi" w:cstheme="majorBidi"/>
          <w:b/>
          <w:sz w:val="26"/>
          <w:szCs w:val="26"/>
        </w:rPr>
      </w:pPr>
      <w:r w:rsidRPr="00134EA0">
        <w:rPr>
          <w:rFonts w:asciiTheme="majorBidi" w:hAnsiTheme="majorBidi" w:cstheme="majorBidi"/>
          <w:b/>
          <w:sz w:val="26"/>
          <w:szCs w:val="26"/>
        </w:rPr>
        <w:t>5.3 Recommendations</w:t>
      </w:r>
    </w:p>
    <w:p w:rsidR="00C808F7" w:rsidRPr="00134EA0" w:rsidRDefault="00C808F7" w:rsidP="00593621">
      <w:pPr>
        <w:spacing w:line="360" w:lineRule="auto"/>
        <w:rPr>
          <w:rFonts w:asciiTheme="majorBidi" w:hAnsiTheme="majorBidi" w:cstheme="majorBidi"/>
          <w:sz w:val="26"/>
          <w:szCs w:val="26"/>
        </w:rPr>
      </w:pPr>
      <w:r w:rsidRPr="00134EA0">
        <w:rPr>
          <w:rFonts w:asciiTheme="majorBidi" w:hAnsiTheme="majorBidi" w:cstheme="majorBidi"/>
          <w:sz w:val="26"/>
          <w:szCs w:val="26"/>
        </w:rPr>
        <w:t>In light of the findings and conclusion of the study, the following recommendations are proposed:</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 xml:space="preserve">Institutionalize Regular Safety Training: </w:t>
      </w:r>
      <w:r w:rsidRPr="00134EA0">
        <w:rPr>
          <w:rFonts w:asciiTheme="majorBidi" w:hAnsiTheme="majorBidi" w:cstheme="majorBidi"/>
          <w:sz w:val="26"/>
          <w:szCs w:val="26"/>
        </w:rPr>
        <w:t>Construction companies should adopt mandatory, periodic safety training programs tailored to the needs and literacy levels of their workforce. These programs should cover risk identification, PPE usage, emergency response, and fall prevention strategies.</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lastRenderedPageBreak/>
        <w:t xml:space="preserve">Enforce the Provision and Maintenance of PPE: </w:t>
      </w:r>
      <w:r w:rsidRPr="00134EA0">
        <w:rPr>
          <w:rFonts w:asciiTheme="majorBidi" w:hAnsiTheme="majorBidi" w:cstheme="majorBidi"/>
          <w:sz w:val="26"/>
          <w:szCs w:val="26"/>
        </w:rPr>
        <w:t>Employers must be held accountable for supplying appropriate PPE to all site workers. In addition, there should be a maintenance schedule to inspect and replace worn-out equipment. Subsidies or incentives can be introduced by government agencies to support compliance, especially among small construction firms.</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Improve Visibility and Use of Safety Signage</w:t>
      </w:r>
      <w:r w:rsidRPr="00134EA0">
        <w:rPr>
          <w:rFonts w:asciiTheme="majorBidi" w:hAnsiTheme="majorBidi" w:cstheme="majorBidi"/>
          <w:sz w:val="26"/>
          <w:szCs w:val="26"/>
        </w:rPr>
        <w:t>: Construction sites must display safety signs in visible locations and in local languages where applicable. Signage should cover hazard warnings, equipment use instructions, and evacuation routes.</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Appoint and Monitor Safety Officers</w:t>
      </w:r>
      <w:r w:rsidRPr="00134EA0">
        <w:rPr>
          <w:rFonts w:asciiTheme="majorBidi" w:hAnsiTheme="majorBidi" w:cstheme="majorBidi"/>
          <w:sz w:val="26"/>
          <w:szCs w:val="26"/>
        </w:rPr>
        <w:t>: Every construction site should have at least one certified safety officer whose presence is continuous and whose responsibilities include daily safety briefings, hazard inspections, and reporting non-compliance.</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Strengthen Regulatory Oversight</w:t>
      </w:r>
      <w:r w:rsidRPr="00134EA0">
        <w:rPr>
          <w:rFonts w:asciiTheme="majorBidi" w:hAnsiTheme="majorBidi" w:cstheme="majorBidi"/>
          <w:sz w:val="26"/>
          <w:szCs w:val="26"/>
        </w:rPr>
        <w:t>: Regulatory bodies such as the Federal Ministry of Labour and Productivity and state safety boards must increase inspection frequency and impose stricter penalties on non-compliant firms. A public reporting system for violations should be established to improve transparency.</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Promote Awareness Campaigns</w:t>
      </w:r>
      <w:r w:rsidRPr="00134EA0">
        <w:rPr>
          <w:rFonts w:asciiTheme="majorBidi" w:hAnsiTheme="majorBidi" w:cstheme="majorBidi"/>
          <w:sz w:val="26"/>
          <w:szCs w:val="26"/>
        </w:rPr>
        <w:t>: Mass media, professional associations, and construction unions should lead ongoing awareness campaigns highlighting the risks of working at height and the benefits of compliance with safety standards.</w:t>
      </w:r>
    </w:p>
    <w:p w:rsidR="00C808F7" w:rsidRPr="00134EA0" w:rsidRDefault="00C808F7" w:rsidP="00571AAC">
      <w:pPr>
        <w:pStyle w:val="ListParagraph"/>
        <w:numPr>
          <w:ilvl w:val="0"/>
          <w:numId w:val="7"/>
        </w:numPr>
        <w:spacing w:line="480" w:lineRule="auto"/>
        <w:jc w:val="both"/>
        <w:rPr>
          <w:rFonts w:asciiTheme="majorBidi" w:hAnsiTheme="majorBidi" w:cstheme="majorBidi"/>
          <w:sz w:val="26"/>
          <w:szCs w:val="26"/>
        </w:rPr>
      </w:pPr>
      <w:r w:rsidRPr="00134EA0">
        <w:rPr>
          <w:rFonts w:asciiTheme="majorBidi" w:eastAsia="Calibri" w:hAnsiTheme="majorBidi" w:cstheme="majorBidi"/>
          <w:sz w:val="26"/>
          <w:szCs w:val="26"/>
        </w:rPr>
        <w:t>Foster Worker Participation</w:t>
      </w:r>
      <w:r w:rsidRPr="00134EA0">
        <w:rPr>
          <w:rFonts w:asciiTheme="majorBidi" w:hAnsiTheme="majorBidi" w:cstheme="majorBidi"/>
          <w:sz w:val="26"/>
          <w:szCs w:val="26"/>
        </w:rPr>
        <w:t xml:space="preserve">: Labourers should be encouraged to participate in safety planning and be empowered to report unsafe practices without fear of </w:t>
      </w:r>
      <w:r w:rsidRPr="00134EA0">
        <w:rPr>
          <w:rFonts w:asciiTheme="majorBidi" w:hAnsiTheme="majorBidi" w:cstheme="majorBidi"/>
          <w:sz w:val="26"/>
          <w:szCs w:val="26"/>
        </w:rPr>
        <w:lastRenderedPageBreak/>
        <w:t>retaliation. Mechanisms such as anonymous reporting and worker-led safety committees should be institutionalized.</w:t>
      </w:r>
    </w:p>
    <w:p w:rsidR="009135E6" w:rsidRPr="00134EA0" w:rsidRDefault="009135E6" w:rsidP="00593621">
      <w:pPr>
        <w:spacing w:line="240" w:lineRule="auto"/>
        <w:rPr>
          <w:rFonts w:asciiTheme="majorBidi" w:hAnsiTheme="majorBidi" w:cstheme="majorBidi"/>
          <w:b/>
          <w:sz w:val="26"/>
          <w:szCs w:val="26"/>
        </w:rPr>
      </w:pPr>
      <w:r w:rsidRPr="00134EA0">
        <w:rPr>
          <w:rFonts w:asciiTheme="majorBidi" w:hAnsiTheme="majorBidi" w:cstheme="majorBidi"/>
          <w:b/>
          <w:sz w:val="26"/>
          <w:szCs w:val="26"/>
        </w:rPr>
        <w:t>5.3 Recommendations</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Based on the findings and conclusion of this study, the following recommendations are made to enhance the adoption and effectiveness of preventive and predictive maintenance strategies in building management:</w:t>
      </w:r>
    </w:p>
    <w:p w:rsidR="009135E6" w:rsidRPr="00134EA0" w:rsidRDefault="009135E6" w:rsidP="009135E6">
      <w:pPr>
        <w:rPr>
          <w:rFonts w:asciiTheme="majorBidi" w:hAnsiTheme="majorBidi" w:cstheme="majorBidi"/>
          <w:sz w:val="26"/>
          <w:szCs w:val="26"/>
        </w:rPr>
      </w:pPr>
      <w:r w:rsidRPr="00134EA0">
        <w:rPr>
          <w:rFonts w:asciiTheme="majorBidi" w:hAnsiTheme="majorBidi" w:cstheme="majorBidi"/>
          <w:sz w:val="26"/>
          <w:szCs w:val="26"/>
        </w:rPr>
        <w:t>1. Increased Investment in Maintenance Infrastructure and Technology</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Government agencies, private developers, and facility owners should allocate adequate funding for the procurement and integration of modern diagnostic and sensor-based technologies. Investment in tools such as Building Management Systems (BMS), Internet of Things (</w:t>
      </w:r>
      <w:proofErr w:type="spellStart"/>
      <w:r w:rsidRPr="00134EA0">
        <w:rPr>
          <w:rFonts w:asciiTheme="majorBidi" w:hAnsiTheme="majorBidi" w:cstheme="majorBidi"/>
          <w:sz w:val="26"/>
          <w:szCs w:val="26"/>
        </w:rPr>
        <w:t>IoT</w:t>
      </w:r>
      <w:proofErr w:type="spellEnd"/>
      <w:r w:rsidRPr="00134EA0">
        <w:rPr>
          <w:rFonts w:asciiTheme="majorBidi" w:hAnsiTheme="majorBidi" w:cstheme="majorBidi"/>
          <w:sz w:val="26"/>
          <w:szCs w:val="26"/>
        </w:rPr>
        <w:t>) devices, and performance monitoring software is essential to enable real-time predictive maintenance.</w:t>
      </w:r>
    </w:p>
    <w:p w:rsidR="009135E6" w:rsidRPr="00134EA0" w:rsidRDefault="009135E6" w:rsidP="00593621">
      <w:pPr>
        <w:spacing w:line="240" w:lineRule="auto"/>
        <w:rPr>
          <w:rFonts w:asciiTheme="majorBidi" w:hAnsiTheme="majorBidi" w:cstheme="majorBidi"/>
          <w:b/>
          <w:sz w:val="26"/>
          <w:szCs w:val="26"/>
        </w:rPr>
      </w:pPr>
      <w:r w:rsidRPr="00134EA0">
        <w:rPr>
          <w:rFonts w:asciiTheme="majorBidi" w:hAnsiTheme="majorBidi" w:cstheme="majorBidi"/>
          <w:b/>
          <w:sz w:val="26"/>
          <w:szCs w:val="26"/>
        </w:rPr>
        <w:t>2. Capacity Building and Technical Training</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There is a critical need to </w:t>
      </w:r>
      <w:proofErr w:type="spellStart"/>
      <w:r w:rsidRPr="00134EA0">
        <w:rPr>
          <w:rFonts w:asciiTheme="majorBidi" w:hAnsiTheme="majorBidi" w:cstheme="majorBidi"/>
          <w:sz w:val="26"/>
          <w:szCs w:val="26"/>
        </w:rPr>
        <w:t>upskill</w:t>
      </w:r>
      <w:proofErr w:type="spellEnd"/>
      <w:r w:rsidRPr="00134EA0">
        <w:rPr>
          <w:rFonts w:asciiTheme="majorBidi" w:hAnsiTheme="majorBidi" w:cstheme="majorBidi"/>
          <w:sz w:val="26"/>
          <w:szCs w:val="26"/>
        </w:rPr>
        <w:t xml:space="preserve"> facility managers, maintenance officers, and technical staff in the operation and interpretation of predictive maintenance tools. Institutions of higher learning and professional bodies should revise their curricula to include modern maintenance technologies, while government should support continuing professional development (CPD) programs.</w:t>
      </w:r>
    </w:p>
    <w:p w:rsidR="009135E6" w:rsidRPr="00134EA0" w:rsidRDefault="009135E6" w:rsidP="009135E6">
      <w:pPr>
        <w:rPr>
          <w:rFonts w:asciiTheme="majorBidi" w:hAnsiTheme="majorBidi" w:cstheme="majorBidi"/>
          <w:b/>
          <w:sz w:val="26"/>
          <w:szCs w:val="26"/>
        </w:rPr>
      </w:pPr>
      <w:r w:rsidRPr="00134EA0">
        <w:rPr>
          <w:rFonts w:asciiTheme="majorBidi" w:hAnsiTheme="majorBidi" w:cstheme="majorBidi"/>
          <w:b/>
          <w:sz w:val="26"/>
          <w:szCs w:val="26"/>
        </w:rPr>
        <w:t>3. Development and Enforcement of Regulatory Frameworks</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The government, through relevant ministries and regulatory agencies, should develop and enforce national maintenance policies that mandate the implementation of preventive and </w:t>
      </w:r>
      <w:r w:rsidRPr="00134EA0">
        <w:rPr>
          <w:rFonts w:asciiTheme="majorBidi" w:hAnsiTheme="majorBidi" w:cstheme="majorBidi"/>
          <w:sz w:val="26"/>
          <w:szCs w:val="26"/>
        </w:rPr>
        <w:lastRenderedPageBreak/>
        <w:t>predictive maintenance protocols for both public and private buildings. These policies should include performance audits, compliance requirements, and penalties for non-adherence.</w:t>
      </w:r>
    </w:p>
    <w:p w:rsidR="009135E6" w:rsidRPr="00134EA0" w:rsidRDefault="009135E6" w:rsidP="009135E6">
      <w:pPr>
        <w:rPr>
          <w:rFonts w:asciiTheme="majorBidi" w:hAnsiTheme="majorBidi" w:cstheme="majorBidi"/>
          <w:b/>
          <w:sz w:val="26"/>
          <w:szCs w:val="26"/>
        </w:rPr>
      </w:pPr>
      <w:r w:rsidRPr="00134EA0">
        <w:rPr>
          <w:rFonts w:asciiTheme="majorBidi" w:hAnsiTheme="majorBidi" w:cstheme="majorBidi"/>
          <w:b/>
          <w:sz w:val="26"/>
          <w:szCs w:val="26"/>
        </w:rPr>
        <w:t>4. Awareness and Sensitization Campaigns</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Stakeholders, including professional associations and NGOs, should carry out sensitization campaigns to educate building owners and users about the economic, functional, and safety benefits of proactive maintenance. Increased awareness will drive demand and encourage wider adoption of preventive and predictive strategies.</w:t>
      </w:r>
    </w:p>
    <w:p w:rsidR="009135E6" w:rsidRPr="00134EA0" w:rsidRDefault="009135E6" w:rsidP="009135E6">
      <w:pPr>
        <w:rPr>
          <w:rFonts w:asciiTheme="majorBidi" w:hAnsiTheme="majorBidi" w:cstheme="majorBidi"/>
          <w:b/>
          <w:sz w:val="26"/>
          <w:szCs w:val="26"/>
        </w:rPr>
      </w:pPr>
      <w:r w:rsidRPr="00134EA0">
        <w:rPr>
          <w:rFonts w:asciiTheme="majorBidi" w:hAnsiTheme="majorBidi" w:cstheme="majorBidi"/>
          <w:b/>
          <w:sz w:val="26"/>
          <w:szCs w:val="26"/>
        </w:rPr>
        <w:t>5. Encourage Maintenance Planning and Documentation</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Organizations must prioritize proper documentation of maintenance activities. Accurate and consistent records form the basis for forecasting, analysis, and improvement of maintenance strategies. Maintenance logs, digital tracking systems, and scheduled reports should be adopted to improve accountability and data-driven decision-making.</w:t>
      </w:r>
    </w:p>
    <w:p w:rsidR="009135E6" w:rsidRPr="00134EA0" w:rsidRDefault="009135E6" w:rsidP="009135E6">
      <w:pPr>
        <w:rPr>
          <w:rFonts w:asciiTheme="majorBidi" w:hAnsiTheme="majorBidi" w:cstheme="majorBidi"/>
          <w:b/>
          <w:sz w:val="26"/>
          <w:szCs w:val="26"/>
        </w:rPr>
      </w:pPr>
      <w:r w:rsidRPr="00134EA0">
        <w:rPr>
          <w:rFonts w:asciiTheme="majorBidi" w:hAnsiTheme="majorBidi" w:cstheme="majorBidi"/>
          <w:b/>
          <w:sz w:val="26"/>
          <w:szCs w:val="26"/>
        </w:rPr>
        <w:t>6. Public-Private Partnerships for Maintenance Modernization</w:t>
      </w:r>
    </w:p>
    <w:p w:rsidR="009135E6" w:rsidRPr="00134EA0" w:rsidRDefault="009135E6" w:rsidP="00593621">
      <w:pPr>
        <w:pStyle w:val="NormalWeb"/>
        <w:spacing w:after="0" w:afterAutospacing="0" w:line="480" w:lineRule="auto"/>
        <w:jc w:val="both"/>
        <w:rPr>
          <w:rFonts w:asciiTheme="majorBidi" w:hAnsiTheme="majorBidi" w:cstheme="majorBidi"/>
          <w:sz w:val="26"/>
          <w:szCs w:val="26"/>
        </w:rPr>
      </w:pPr>
      <w:r w:rsidRPr="00134EA0">
        <w:rPr>
          <w:rFonts w:asciiTheme="majorBidi" w:hAnsiTheme="majorBidi" w:cstheme="majorBidi"/>
          <w:sz w:val="26"/>
          <w:szCs w:val="26"/>
        </w:rPr>
        <w:t>Collaborative initiatives between the public and private sectors should be encouraged to share expertise, technology, and funding for the modernization of maintenance practices. Such partnerships can accelerate the deployment of predictive tools and foster innovation in facility management.</w:t>
      </w:r>
    </w:p>
    <w:p w:rsidR="00593621" w:rsidRDefault="00593621">
      <w:pPr>
        <w:spacing w:after="160" w:line="259" w:lineRule="auto"/>
        <w:rPr>
          <w:rFonts w:asciiTheme="majorBidi" w:hAnsiTheme="majorBidi" w:cstheme="majorBidi"/>
          <w:b/>
          <w:sz w:val="26"/>
          <w:szCs w:val="26"/>
        </w:rPr>
      </w:pPr>
      <w:r>
        <w:rPr>
          <w:rFonts w:asciiTheme="majorBidi" w:hAnsiTheme="majorBidi" w:cstheme="majorBidi"/>
          <w:b/>
          <w:sz w:val="26"/>
          <w:szCs w:val="26"/>
        </w:rPr>
        <w:br w:type="page"/>
      </w:r>
    </w:p>
    <w:p w:rsidR="009135E6" w:rsidRPr="00134EA0" w:rsidRDefault="009135E6" w:rsidP="009135E6">
      <w:pPr>
        <w:rPr>
          <w:rFonts w:asciiTheme="majorBidi" w:hAnsiTheme="majorBidi" w:cstheme="majorBidi"/>
          <w:b/>
          <w:sz w:val="26"/>
          <w:szCs w:val="26"/>
        </w:rPr>
      </w:pPr>
      <w:r w:rsidRPr="00134EA0">
        <w:rPr>
          <w:rFonts w:asciiTheme="majorBidi" w:hAnsiTheme="majorBidi" w:cstheme="majorBidi"/>
          <w:b/>
          <w:sz w:val="26"/>
          <w:szCs w:val="26"/>
        </w:rPr>
        <w:lastRenderedPageBreak/>
        <w:t>5.4 Suggestions for Further Research</w:t>
      </w:r>
    </w:p>
    <w:p w:rsidR="009135E6" w:rsidRPr="00134EA0" w:rsidRDefault="009135E6" w:rsidP="009135E6">
      <w:pPr>
        <w:pStyle w:val="NormalWeb"/>
        <w:spacing w:line="480" w:lineRule="auto"/>
        <w:jc w:val="both"/>
        <w:rPr>
          <w:rFonts w:asciiTheme="majorBidi" w:hAnsiTheme="majorBidi" w:cstheme="majorBidi"/>
          <w:sz w:val="26"/>
          <w:szCs w:val="26"/>
        </w:rPr>
      </w:pPr>
      <w:r w:rsidRPr="00134EA0">
        <w:rPr>
          <w:rFonts w:asciiTheme="majorBidi" w:hAnsiTheme="majorBidi" w:cstheme="majorBidi"/>
          <w:sz w:val="26"/>
          <w:szCs w:val="26"/>
        </w:rPr>
        <w:t>This study opens several pathways for future research. It is recommended that:</w:t>
      </w:r>
    </w:p>
    <w:p w:rsidR="009135E6" w:rsidRPr="00134EA0" w:rsidRDefault="009135E6" w:rsidP="009135E6">
      <w:pPr>
        <w:pStyle w:val="NormalWeb"/>
        <w:numPr>
          <w:ilvl w:val="0"/>
          <w:numId w:val="20"/>
        </w:num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Comparative studies </w:t>
      </w:r>
      <w:proofErr w:type="gramStart"/>
      <w:r w:rsidRPr="00134EA0">
        <w:rPr>
          <w:rFonts w:asciiTheme="majorBidi" w:hAnsiTheme="majorBidi" w:cstheme="majorBidi"/>
          <w:sz w:val="26"/>
          <w:szCs w:val="26"/>
        </w:rPr>
        <w:t>be</w:t>
      </w:r>
      <w:proofErr w:type="gramEnd"/>
      <w:r w:rsidRPr="00134EA0">
        <w:rPr>
          <w:rFonts w:asciiTheme="majorBidi" w:hAnsiTheme="majorBidi" w:cstheme="majorBidi"/>
          <w:sz w:val="26"/>
          <w:szCs w:val="26"/>
        </w:rPr>
        <w:t xml:space="preserve"> conducted across multiple urban </w:t>
      </w:r>
      <w:proofErr w:type="spellStart"/>
      <w:r w:rsidRPr="00134EA0">
        <w:rPr>
          <w:rFonts w:asciiTheme="majorBidi" w:hAnsiTheme="majorBidi" w:cstheme="majorBidi"/>
          <w:sz w:val="26"/>
          <w:szCs w:val="26"/>
        </w:rPr>
        <w:t>centers</w:t>
      </w:r>
      <w:proofErr w:type="spellEnd"/>
      <w:r w:rsidRPr="00134EA0">
        <w:rPr>
          <w:rFonts w:asciiTheme="majorBidi" w:hAnsiTheme="majorBidi" w:cstheme="majorBidi"/>
          <w:sz w:val="26"/>
          <w:szCs w:val="26"/>
        </w:rPr>
        <w:t xml:space="preserve"> in Nigeria to assess regional variations in maintenance practices.</w:t>
      </w:r>
    </w:p>
    <w:p w:rsidR="009135E6" w:rsidRPr="00134EA0" w:rsidRDefault="009135E6" w:rsidP="009135E6">
      <w:pPr>
        <w:pStyle w:val="NormalWeb"/>
        <w:numPr>
          <w:ilvl w:val="0"/>
          <w:numId w:val="20"/>
        </w:num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Case studies </w:t>
      </w:r>
      <w:proofErr w:type="gramStart"/>
      <w:r w:rsidRPr="00134EA0">
        <w:rPr>
          <w:rFonts w:asciiTheme="majorBidi" w:hAnsiTheme="majorBidi" w:cstheme="majorBidi"/>
          <w:sz w:val="26"/>
          <w:szCs w:val="26"/>
        </w:rPr>
        <w:t>be</w:t>
      </w:r>
      <w:proofErr w:type="gramEnd"/>
      <w:r w:rsidRPr="00134EA0">
        <w:rPr>
          <w:rFonts w:asciiTheme="majorBidi" w:hAnsiTheme="majorBidi" w:cstheme="majorBidi"/>
          <w:sz w:val="26"/>
          <w:szCs w:val="26"/>
        </w:rPr>
        <w:t xml:space="preserve"> carried out on buildings that have successfully implemented predictive maintenance to explore best practices and replicable models.</w:t>
      </w:r>
    </w:p>
    <w:p w:rsidR="009135E6" w:rsidRPr="00134EA0" w:rsidRDefault="009135E6" w:rsidP="009135E6">
      <w:pPr>
        <w:pStyle w:val="NormalWeb"/>
        <w:numPr>
          <w:ilvl w:val="0"/>
          <w:numId w:val="20"/>
        </w:numP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Further </w:t>
      </w:r>
      <w:proofErr w:type="gramStart"/>
      <w:r w:rsidRPr="00134EA0">
        <w:rPr>
          <w:rFonts w:asciiTheme="majorBidi" w:hAnsiTheme="majorBidi" w:cstheme="majorBidi"/>
          <w:sz w:val="26"/>
          <w:szCs w:val="26"/>
        </w:rPr>
        <w:t>research investigate</w:t>
      </w:r>
      <w:proofErr w:type="gramEnd"/>
      <w:r w:rsidRPr="00134EA0">
        <w:rPr>
          <w:rFonts w:asciiTheme="majorBidi" w:hAnsiTheme="majorBidi" w:cstheme="majorBidi"/>
          <w:sz w:val="26"/>
          <w:szCs w:val="26"/>
        </w:rPr>
        <w:t xml:space="preserve"> the cost–benefit analysis of transitioning from preventive to predictive maintenance systems in Nigerian public institutions.</w:t>
      </w:r>
    </w:p>
    <w:p w:rsidR="009135E6" w:rsidRPr="00134EA0" w:rsidRDefault="009135E6" w:rsidP="009135E6">
      <w:pPr>
        <w:pStyle w:val="NormalWeb"/>
        <w:numPr>
          <w:ilvl w:val="0"/>
          <w:numId w:val="20"/>
        </w:numPr>
        <w:spacing w:line="480" w:lineRule="auto"/>
        <w:jc w:val="both"/>
        <w:rPr>
          <w:rFonts w:asciiTheme="majorBidi" w:hAnsiTheme="majorBidi" w:cstheme="majorBidi"/>
          <w:sz w:val="26"/>
          <w:szCs w:val="26"/>
        </w:rPr>
      </w:pPr>
      <w:r w:rsidRPr="00134EA0">
        <w:rPr>
          <w:rFonts w:asciiTheme="majorBidi" w:hAnsiTheme="majorBidi" w:cstheme="majorBidi"/>
          <w:sz w:val="26"/>
          <w:szCs w:val="26"/>
        </w:rPr>
        <w:t>Studies focus on the integration of artificial intelligence (AI) and machine learning in predictive maintenance for smart buildings in developing countries.</w:t>
      </w:r>
    </w:p>
    <w:p w:rsidR="00593621" w:rsidRDefault="00593621">
      <w:pPr>
        <w:spacing w:after="160" w:line="259" w:lineRule="auto"/>
        <w:rPr>
          <w:rFonts w:asciiTheme="majorBidi" w:eastAsia="Times New Roman" w:hAnsiTheme="majorBidi" w:cstheme="majorBidi"/>
          <w:b/>
          <w:bCs/>
          <w:color w:val="000000"/>
          <w:sz w:val="26"/>
          <w:szCs w:val="26"/>
        </w:rPr>
      </w:pPr>
      <w:r>
        <w:rPr>
          <w:rFonts w:asciiTheme="majorBidi" w:eastAsia="Times New Roman" w:hAnsiTheme="majorBidi" w:cstheme="majorBidi"/>
          <w:b/>
          <w:bCs/>
          <w:color w:val="000000"/>
          <w:sz w:val="26"/>
          <w:szCs w:val="26"/>
        </w:rPr>
        <w:br w:type="page"/>
      </w:r>
    </w:p>
    <w:p w:rsidR="00515D12" w:rsidRPr="00134EA0" w:rsidRDefault="00515D12" w:rsidP="00593621">
      <w:pPr>
        <w:spacing w:after="0" w:line="480" w:lineRule="auto"/>
        <w:rPr>
          <w:rFonts w:asciiTheme="majorBidi" w:eastAsia="Times New Roman" w:hAnsiTheme="majorBidi" w:cstheme="majorBidi"/>
          <w:sz w:val="26"/>
          <w:szCs w:val="26"/>
        </w:rPr>
      </w:pPr>
      <w:r w:rsidRPr="00134EA0">
        <w:rPr>
          <w:rFonts w:asciiTheme="majorBidi" w:eastAsia="Times New Roman" w:hAnsiTheme="majorBidi" w:cstheme="majorBidi"/>
          <w:b/>
          <w:bCs/>
          <w:color w:val="000000"/>
          <w:sz w:val="26"/>
          <w:szCs w:val="26"/>
        </w:rPr>
        <w:lastRenderedPageBreak/>
        <w:t>REFERENCES</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proofErr w:type="gramStart"/>
      <w:r w:rsidRPr="00134EA0">
        <w:rPr>
          <w:rFonts w:asciiTheme="majorBidi" w:eastAsia="Times New Roman" w:hAnsiTheme="majorBidi" w:cstheme="majorBidi"/>
          <w:sz w:val="26"/>
          <w:szCs w:val="26"/>
          <w:lang w:val="en-US"/>
        </w:rPr>
        <w:t>Abubakar</w:t>
      </w:r>
      <w:proofErr w:type="spellEnd"/>
      <w:r w:rsidRPr="00134EA0">
        <w:rPr>
          <w:rFonts w:asciiTheme="majorBidi" w:eastAsia="Times New Roman" w:hAnsiTheme="majorBidi" w:cstheme="majorBidi"/>
          <w:sz w:val="26"/>
          <w:szCs w:val="26"/>
          <w:lang w:val="en-US"/>
        </w:rPr>
        <w:t>, M., &amp; Sunday, T. I. (2022).</w:t>
      </w:r>
      <w:r w:rsidRPr="00134EA0">
        <w:rPr>
          <w:rFonts w:asciiTheme="majorBidi" w:eastAsia="Times New Roman" w:hAnsiTheme="majorBidi" w:cstheme="majorBidi"/>
          <w:i/>
          <w:iCs/>
          <w:sz w:val="26"/>
          <w:szCs w:val="26"/>
          <w:lang w:val="en-US"/>
        </w:rPr>
        <w:t>Facility management policy frameworks and building performance in Nigerian public infrastructure</w:t>
      </w:r>
      <w:r w:rsidRPr="00134EA0">
        <w:rPr>
          <w:rFonts w:asciiTheme="majorBidi" w:eastAsia="Times New Roman" w:hAnsiTheme="majorBidi" w:cstheme="majorBidi"/>
          <w:sz w:val="26"/>
          <w:szCs w:val="26"/>
          <w:lang w:val="en-US"/>
        </w:rPr>
        <w:t>.</w:t>
      </w:r>
      <w:r w:rsidR="00593621">
        <w:rPr>
          <w:rFonts w:asciiTheme="majorBidi" w:eastAsia="Times New Roman" w:hAnsiTheme="majorBidi" w:cstheme="majorBidi"/>
          <w:b/>
          <w:bCs/>
          <w:sz w:val="26"/>
          <w:szCs w:val="26"/>
          <w:lang w:val="en-US"/>
        </w:rPr>
        <w:t xml:space="preserve">Journal of Sustainable Built </w:t>
      </w:r>
      <w:r w:rsidRPr="00134EA0">
        <w:rPr>
          <w:rFonts w:asciiTheme="majorBidi" w:eastAsia="Times New Roman" w:hAnsiTheme="majorBidi" w:cstheme="majorBidi"/>
          <w:b/>
          <w:bCs/>
          <w:sz w:val="26"/>
          <w:szCs w:val="26"/>
          <w:lang w:val="en-US"/>
        </w:rPr>
        <w:t>Environment</w:t>
      </w:r>
      <w:r w:rsidRPr="00134EA0">
        <w:rPr>
          <w:rFonts w:asciiTheme="majorBidi" w:eastAsia="Times New Roman" w:hAnsiTheme="majorBidi" w:cstheme="majorBidi"/>
          <w:sz w:val="26"/>
          <w:szCs w:val="26"/>
          <w:lang w:val="en-US"/>
        </w:rPr>
        <w:t>, 11(2), 109–119.</w:t>
      </w:r>
      <w:proofErr w:type="gramEnd"/>
      <w:r w:rsidRPr="00134EA0">
        <w:rPr>
          <w:rFonts w:asciiTheme="majorBidi" w:eastAsia="Times New Roman" w:hAnsiTheme="majorBidi" w:cstheme="majorBidi"/>
          <w:sz w:val="26"/>
          <w:szCs w:val="26"/>
          <w:lang w:val="en-US"/>
        </w:rPr>
        <w:t xml:space="preserve"> https://doi.org/10.1016/jsbe.2022.109</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t>Adeyemi</w:t>
      </w:r>
      <w:proofErr w:type="spellEnd"/>
      <w:r w:rsidRPr="00134EA0">
        <w:rPr>
          <w:rFonts w:asciiTheme="majorBidi" w:eastAsia="Times New Roman" w:hAnsiTheme="majorBidi" w:cstheme="majorBidi"/>
          <w:sz w:val="26"/>
          <w:szCs w:val="26"/>
          <w:lang w:val="en-US"/>
        </w:rPr>
        <w:t>, A. Y., &amp;</w:t>
      </w:r>
      <w:proofErr w:type="spellStart"/>
      <w:r w:rsidRPr="00134EA0">
        <w:rPr>
          <w:rFonts w:asciiTheme="majorBidi" w:eastAsia="Times New Roman" w:hAnsiTheme="majorBidi" w:cstheme="majorBidi"/>
          <w:sz w:val="26"/>
          <w:szCs w:val="26"/>
          <w:lang w:val="en-US"/>
        </w:rPr>
        <w:t>Afolabi</w:t>
      </w:r>
      <w:proofErr w:type="spellEnd"/>
      <w:r w:rsidRPr="00134EA0">
        <w:rPr>
          <w:rFonts w:asciiTheme="majorBidi" w:eastAsia="Times New Roman" w:hAnsiTheme="majorBidi" w:cstheme="majorBidi"/>
          <w:sz w:val="26"/>
          <w:szCs w:val="26"/>
          <w:lang w:val="en-US"/>
        </w:rPr>
        <w:t>, A. O. (2021).</w:t>
      </w:r>
      <w:r w:rsidRPr="00134EA0">
        <w:rPr>
          <w:rFonts w:asciiTheme="majorBidi" w:eastAsia="Times New Roman" w:hAnsiTheme="majorBidi" w:cstheme="majorBidi"/>
          <w:i/>
          <w:iCs/>
          <w:sz w:val="26"/>
          <w:szCs w:val="26"/>
          <w:lang w:val="en-US"/>
        </w:rPr>
        <w:t>Evaluating maintenance culture in Nigeria’s public buildings: Challenges and strategies</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Journal of Construction Economics and Building</w:t>
      </w:r>
      <w:r w:rsidRPr="00134EA0">
        <w:rPr>
          <w:rFonts w:asciiTheme="majorBidi" w:eastAsia="Times New Roman" w:hAnsiTheme="majorBidi" w:cstheme="majorBidi"/>
          <w:sz w:val="26"/>
          <w:szCs w:val="26"/>
          <w:lang w:val="en-US"/>
        </w:rPr>
        <w:t>, 21(1), 23–35. https://doi.org/10.5130/jceb.v21i1.7119</w:t>
      </w:r>
    </w:p>
    <w:p w:rsidR="009135E6" w:rsidRPr="00593621" w:rsidRDefault="009135E6" w:rsidP="00593621">
      <w:pPr>
        <w:spacing w:after="0" w:line="480" w:lineRule="auto"/>
        <w:ind w:left="720" w:right="-18" w:hanging="720"/>
        <w:jc w:val="both"/>
        <w:rPr>
          <w:rFonts w:asciiTheme="majorBidi" w:eastAsia="Times New Roman" w:hAnsiTheme="majorBidi" w:cstheme="majorBidi"/>
          <w:i/>
          <w:iCs/>
          <w:sz w:val="26"/>
          <w:szCs w:val="26"/>
          <w:lang w:val="en-US"/>
        </w:rPr>
      </w:pPr>
      <w:proofErr w:type="spellStart"/>
      <w:r w:rsidRPr="00134EA0">
        <w:rPr>
          <w:rFonts w:asciiTheme="majorBidi" w:eastAsia="Times New Roman" w:hAnsiTheme="majorBidi" w:cstheme="majorBidi"/>
          <w:sz w:val="26"/>
          <w:szCs w:val="26"/>
          <w:lang w:val="en-US"/>
        </w:rPr>
        <w:t>Ajayi</w:t>
      </w:r>
      <w:proofErr w:type="spellEnd"/>
      <w:r w:rsidRPr="00134EA0">
        <w:rPr>
          <w:rFonts w:asciiTheme="majorBidi" w:eastAsia="Times New Roman" w:hAnsiTheme="majorBidi" w:cstheme="majorBidi"/>
          <w:sz w:val="26"/>
          <w:szCs w:val="26"/>
          <w:lang w:val="en-US"/>
        </w:rPr>
        <w:t>, M. O., &amp;</w:t>
      </w:r>
      <w:proofErr w:type="spellStart"/>
      <w:r w:rsidRPr="00134EA0">
        <w:rPr>
          <w:rFonts w:asciiTheme="majorBidi" w:eastAsia="Times New Roman" w:hAnsiTheme="majorBidi" w:cstheme="majorBidi"/>
          <w:sz w:val="26"/>
          <w:szCs w:val="26"/>
          <w:lang w:val="en-US"/>
        </w:rPr>
        <w:t>Olatunde</w:t>
      </w:r>
      <w:proofErr w:type="spellEnd"/>
      <w:r w:rsidRPr="00134EA0">
        <w:rPr>
          <w:rFonts w:asciiTheme="majorBidi" w:eastAsia="Times New Roman" w:hAnsiTheme="majorBidi" w:cstheme="majorBidi"/>
          <w:sz w:val="26"/>
          <w:szCs w:val="26"/>
          <w:lang w:val="en-US"/>
        </w:rPr>
        <w:t>, A. (2022).</w:t>
      </w:r>
      <w:r w:rsidRPr="00134EA0">
        <w:rPr>
          <w:rFonts w:asciiTheme="majorBidi" w:eastAsia="Times New Roman" w:hAnsiTheme="majorBidi" w:cstheme="majorBidi"/>
          <w:i/>
          <w:iCs/>
          <w:sz w:val="26"/>
          <w:szCs w:val="26"/>
          <w:lang w:val="en-US"/>
        </w:rPr>
        <w:t>Comparative assessment of reactive and preventive maintenance in commercial buildings in Lagos</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International Journal of Built Environment and Sustainability</w:t>
      </w:r>
      <w:r w:rsidRPr="00134EA0">
        <w:rPr>
          <w:rFonts w:asciiTheme="majorBidi" w:eastAsia="Times New Roman" w:hAnsiTheme="majorBidi" w:cstheme="majorBidi"/>
          <w:sz w:val="26"/>
          <w:szCs w:val="26"/>
          <w:lang w:val="en-US"/>
        </w:rPr>
        <w:t xml:space="preserve">, 9(3), 51–64. </w:t>
      </w:r>
      <w:hyperlink r:id="rId8" w:history="1">
        <w:r w:rsidR="00863C83" w:rsidRPr="00134EA0">
          <w:rPr>
            <w:rStyle w:val="Hyperlink"/>
            <w:rFonts w:asciiTheme="majorBidi" w:eastAsia="Times New Roman" w:hAnsiTheme="majorBidi" w:cstheme="majorBidi"/>
            <w:sz w:val="26"/>
            <w:szCs w:val="26"/>
            <w:lang w:val="en-US"/>
          </w:rPr>
          <w:t>https://doi.org/10.1108/IJBES-03-2022-0021</w:t>
        </w:r>
      </w:hyperlink>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Al-Hajj, A., &amp; Sayers, A. (2022).</w:t>
      </w:r>
      <w:r w:rsidRPr="00134EA0">
        <w:rPr>
          <w:rFonts w:asciiTheme="majorBidi" w:eastAsia="Times New Roman" w:hAnsiTheme="majorBidi" w:cstheme="majorBidi"/>
          <w:i/>
          <w:iCs/>
          <w:sz w:val="26"/>
          <w:szCs w:val="26"/>
          <w:lang w:val="en-US"/>
        </w:rPr>
        <w:t>Strategic approaches to building maintenance management: A global review</w:t>
      </w:r>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Facilities</w:t>
      </w:r>
      <w:r w:rsidRPr="00134EA0">
        <w:rPr>
          <w:rFonts w:asciiTheme="majorBidi" w:eastAsia="Times New Roman" w:hAnsiTheme="majorBidi" w:cstheme="majorBidi"/>
          <w:sz w:val="26"/>
          <w:szCs w:val="26"/>
          <w:lang w:val="en-US"/>
        </w:rPr>
        <w:t xml:space="preserve">, 40(9/10), 814–828. </w:t>
      </w:r>
      <w:hyperlink r:id="rId9" w:history="1">
        <w:r w:rsidR="00863C83" w:rsidRPr="00134EA0">
          <w:rPr>
            <w:rStyle w:val="Hyperlink"/>
            <w:rFonts w:asciiTheme="majorBidi" w:eastAsia="Times New Roman" w:hAnsiTheme="majorBidi" w:cstheme="majorBidi"/>
            <w:sz w:val="26"/>
            <w:szCs w:val="26"/>
            <w:lang w:val="en-US"/>
          </w:rPr>
          <w:t>https://doi.org/10.1108/F-09-2021-0093</w:t>
        </w:r>
      </w:hyperlink>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t>Aluko</w:t>
      </w:r>
      <w:proofErr w:type="spellEnd"/>
      <w:r w:rsidRPr="00134EA0">
        <w:rPr>
          <w:rFonts w:asciiTheme="majorBidi" w:eastAsia="Times New Roman" w:hAnsiTheme="majorBidi" w:cstheme="majorBidi"/>
          <w:sz w:val="26"/>
          <w:szCs w:val="26"/>
          <w:lang w:val="en-US"/>
        </w:rPr>
        <w:t>, R. A., &amp; Bello, I. T. (2023).</w:t>
      </w:r>
      <w:r w:rsidRPr="00134EA0">
        <w:rPr>
          <w:rFonts w:asciiTheme="majorBidi" w:eastAsia="Times New Roman" w:hAnsiTheme="majorBidi" w:cstheme="majorBidi"/>
          <w:i/>
          <w:iCs/>
          <w:sz w:val="26"/>
          <w:szCs w:val="26"/>
          <w:lang w:val="en-US"/>
        </w:rPr>
        <w:t>Predictive maintenance practices among maintenance contractors in Lagos State, Nigeria</w:t>
      </w:r>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Nigerian Journal of Engineering Management</w:t>
      </w:r>
      <w:r w:rsidRPr="00134EA0">
        <w:rPr>
          <w:rFonts w:asciiTheme="majorBidi" w:eastAsia="Times New Roman" w:hAnsiTheme="majorBidi" w:cstheme="majorBidi"/>
          <w:sz w:val="26"/>
          <w:szCs w:val="26"/>
          <w:lang w:val="en-US"/>
        </w:rPr>
        <w:t>, 8(1), 31–42.</w:t>
      </w:r>
    </w:p>
    <w:p w:rsidR="009135E6" w:rsidRPr="00593621" w:rsidRDefault="009135E6" w:rsidP="00593621">
      <w:pPr>
        <w:spacing w:after="0" w:line="480" w:lineRule="auto"/>
        <w:ind w:left="720" w:right="-18" w:hanging="720"/>
        <w:jc w:val="both"/>
        <w:rPr>
          <w:rFonts w:asciiTheme="majorBidi" w:eastAsia="Times New Roman" w:hAnsiTheme="majorBidi" w:cstheme="majorBidi"/>
          <w:i/>
          <w:iCs/>
          <w:sz w:val="26"/>
          <w:szCs w:val="26"/>
          <w:lang w:val="en-US"/>
        </w:rPr>
      </w:pPr>
      <w:proofErr w:type="spellStart"/>
      <w:r w:rsidRPr="00134EA0">
        <w:rPr>
          <w:rFonts w:asciiTheme="majorBidi" w:eastAsia="Times New Roman" w:hAnsiTheme="majorBidi" w:cstheme="majorBidi"/>
          <w:sz w:val="26"/>
          <w:szCs w:val="26"/>
          <w:lang w:val="en-US"/>
        </w:rPr>
        <w:t>Ameh</w:t>
      </w:r>
      <w:proofErr w:type="spellEnd"/>
      <w:r w:rsidRPr="00134EA0">
        <w:rPr>
          <w:rFonts w:asciiTheme="majorBidi" w:eastAsia="Times New Roman" w:hAnsiTheme="majorBidi" w:cstheme="majorBidi"/>
          <w:sz w:val="26"/>
          <w:szCs w:val="26"/>
          <w:lang w:val="en-US"/>
        </w:rPr>
        <w:t>, J. O., &amp;</w:t>
      </w:r>
      <w:proofErr w:type="spellStart"/>
      <w:r w:rsidRPr="00134EA0">
        <w:rPr>
          <w:rFonts w:asciiTheme="majorBidi" w:eastAsia="Times New Roman" w:hAnsiTheme="majorBidi" w:cstheme="majorBidi"/>
          <w:sz w:val="26"/>
          <w:szCs w:val="26"/>
          <w:lang w:val="en-US"/>
        </w:rPr>
        <w:t>Ogunbayo</w:t>
      </w:r>
      <w:proofErr w:type="spellEnd"/>
      <w:r w:rsidRPr="00134EA0">
        <w:rPr>
          <w:rFonts w:asciiTheme="majorBidi" w:eastAsia="Times New Roman" w:hAnsiTheme="majorBidi" w:cstheme="majorBidi"/>
          <w:sz w:val="26"/>
          <w:szCs w:val="26"/>
          <w:lang w:val="en-US"/>
        </w:rPr>
        <w:t>, K. (2021).</w:t>
      </w:r>
      <w:r w:rsidRPr="00134EA0">
        <w:rPr>
          <w:rFonts w:asciiTheme="majorBidi" w:eastAsia="Times New Roman" w:hAnsiTheme="majorBidi" w:cstheme="majorBidi"/>
          <w:i/>
          <w:iCs/>
          <w:sz w:val="26"/>
          <w:szCs w:val="26"/>
          <w:lang w:val="en-US"/>
        </w:rPr>
        <w:t>Proactive maintenance culture in Nigerian tertiary institutions: A pathway to sustainability</w:t>
      </w:r>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Facilities Management Journal</w:t>
      </w:r>
      <w:r w:rsidRPr="00134EA0">
        <w:rPr>
          <w:rFonts w:asciiTheme="majorBidi" w:eastAsia="Times New Roman" w:hAnsiTheme="majorBidi" w:cstheme="majorBidi"/>
          <w:sz w:val="26"/>
          <w:szCs w:val="26"/>
          <w:lang w:val="en-US"/>
        </w:rPr>
        <w:t xml:space="preserve">, 19(2), 101–115. </w:t>
      </w:r>
      <w:hyperlink r:id="rId10" w:history="1">
        <w:r w:rsidR="00863C83" w:rsidRPr="00134EA0">
          <w:rPr>
            <w:rStyle w:val="Hyperlink"/>
            <w:rFonts w:asciiTheme="majorBidi" w:eastAsia="Times New Roman" w:hAnsiTheme="majorBidi" w:cstheme="majorBidi"/>
            <w:sz w:val="26"/>
            <w:szCs w:val="26"/>
            <w:lang w:val="en-US"/>
          </w:rPr>
          <w:t>https://doi.org/10.1108/FMJ-02-2021-0042</w:t>
        </w:r>
      </w:hyperlink>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lastRenderedPageBreak/>
        <w:t>Ezeokoli</w:t>
      </w:r>
      <w:proofErr w:type="spellEnd"/>
      <w:r w:rsidRPr="00134EA0">
        <w:rPr>
          <w:rFonts w:asciiTheme="majorBidi" w:eastAsia="Times New Roman" w:hAnsiTheme="majorBidi" w:cstheme="majorBidi"/>
          <w:sz w:val="26"/>
          <w:szCs w:val="26"/>
          <w:lang w:val="en-US"/>
        </w:rPr>
        <w:t>, F. O., &amp;</w:t>
      </w:r>
      <w:proofErr w:type="spellStart"/>
      <w:r w:rsidRPr="00134EA0">
        <w:rPr>
          <w:rFonts w:asciiTheme="majorBidi" w:eastAsia="Times New Roman" w:hAnsiTheme="majorBidi" w:cstheme="majorBidi"/>
          <w:sz w:val="26"/>
          <w:szCs w:val="26"/>
          <w:lang w:val="en-US"/>
        </w:rPr>
        <w:t>Chukwuma</w:t>
      </w:r>
      <w:proofErr w:type="spellEnd"/>
      <w:r w:rsidRPr="00134EA0">
        <w:rPr>
          <w:rFonts w:asciiTheme="majorBidi" w:eastAsia="Times New Roman" w:hAnsiTheme="majorBidi" w:cstheme="majorBidi"/>
          <w:sz w:val="26"/>
          <w:szCs w:val="26"/>
          <w:lang w:val="en-US"/>
        </w:rPr>
        <w:t>, J. I. (2023).</w:t>
      </w:r>
      <w:r w:rsidRPr="00134EA0">
        <w:rPr>
          <w:rFonts w:asciiTheme="majorBidi" w:eastAsia="Times New Roman" w:hAnsiTheme="majorBidi" w:cstheme="majorBidi"/>
          <w:i/>
          <w:iCs/>
          <w:sz w:val="26"/>
          <w:szCs w:val="26"/>
          <w:lang w:val="en-US"/>
        </w:rPr>
        <w:t xml:space="preserve">Predictive maintenance effectiveness in public institutional buildings in </w:t>
      </w:r>
      <w:proofErr w:type="spellStart"/>
      <w:r w:rsidRPr="00134EA0">
        <w:rPr>
          <w:rFonts w:asciiTheme="majorBidi" w:eastAsia="Times New Roman" w:hAnsiTheme="majorBidi" w:cstheme="majorBidi"/>
          <w:i/>
          <w:iCs/>
          <w:sz w:val="26"/>
          <w:szCs w:val="26"/>
          <w:lang w:val="en-US"/>
        </w:rPr>
        <w:t>Anambra</w:t>
      </w:r>
      <w:proofErr w:type="spellEnd"/>
      <w:r w:rsidRPr="00134EA0">
        <w:rPr>
          <w:rFonts w:asciiTheme="majorBidi" w:eastAsia="Times New Roman" w:hAnsiTheme="majorBidi" w:cstheme="majorBidi"/>
          <w:i/>
          <w:iCs/>
          <w:sz w:val="26"/>
          <w:szCs w:val="26"/>
          <w:lang w:val="en-US"/>
        </w:rPr>
        <w:t xml:space="preserve"> </w:t>
      </w:r>
      <w:proofErr w:type="spellStart"/>
      <w:r w:rsidRPr="00134EA0">
        <w:rPr>
          <w:rFonts w:asciiTheme="majorBidi" w:eastAsia="Times New Roman" w:hAnsiTheme="majorBidi" w:cstheme="majorBidi"/>
          <w:i/>
          <w:iCs/>
          <w:sz w:val="26"/>
          <w:szCs w:val="26"/>
          <w:lang w:val="en-US"/>
        </w:rPr>
        <w:t>State</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Journal</w:t>
      </w:r>
      <w:proofErr w:type="spellEnd"/>
      <w:r w:rsidRPr="00134EA0">
        <w:rPr>
          <w:rFonts w:asciiTheme="majorBidi" w:eastAsia="Times New Roman" w:hAnsiTheme="majorBidi" w:cstheme="majorBidi"/>
          <w:b/>
          <w:bCs/>
          <w:sz w:val="26"/>
          <w:szCs w:val="26"/>
          <w:lang w:val="en-US"/>
        </w:rPr>
        <w:t xml:space="preserve"> of Building and Construction Technology</w:t>
      </w:r>
      <w:r w:rsidRPr="00134EA0">
        <w:rPr>
          <w:rFonts w:asciiTheme="majorBidi" w:eastAsia="Times New Roman" w:hAnsiTheme="majorBidi" w:cstheme="majorBidi"/>
          <w:sz w:val="26"/>
          <w:szCs w:val="26"/>
          <w:lang w:val="en-US"/>
        </w:rPr>
        <w:t>, 7(1), 55–65.</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r w:rsidRPr="00134EA0">
        <w:rPr>
          <w:rFonts w:asciiTheme="majorBidi" w:eastAsia="Times New Roman" w:hAnsiTheme="majorBidi" w:cstheme="majorBidi"/>
          <w:sz w:val="26"/>
          <w:szCs w:val="26"/>
          <w:lang w:val="en-US"/>
        </w:rPr>
        <w:t>Mohammed, Y., &amp; Yusuf, L. A. (2023).</w:t>
      </w:r>
      <w:r w:rsidRPr="00134EA0">
        <w:rPr>
          <w:rFonts w:asciiTheme="majorBidi" w:eastAsia="Times New Roman" w:hAnsiTheme="majorBidi" w:cstheme="majorBidi"/>
          <w:i/>
          <w:iCs/>
          <w:sz w:val="26"/>
          <w:szCs w:val="26"/>
          <w:lang w:val="en-US"/>
        </w:rPr>
        <w:t>Application of predictive maintenance in healthcare facilities: A case study of Abuja hospitals</w:t>
      </w:r>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Journal of Facility Maintenance and Operations</w:t>
      </w:r>
      <w:r w:rsidRPr="00134EA0">
        <w:rPr>
          <w:rFonts w:asciiTheme="majorBidi" w:eastAsia="Times New Roman" w:hAnsiTheme="majorBidi" w:cstheme="majorBidi"/>
          <w:sz w:val="26"/>
          <w:szCs w:val="26"/>
          <w:lang w:val="en-US"/>
        </w:rPr>
        <w:t>, 4(2), 66–77.</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t>Moubray</w:t>
      </w:r>
      <w:proofErr w:type="spellEnd"/>
      <w:r w:rsidRPr="00134EA0">
        <w:rPr>
          <w:rFonts w:asciiTheme="majorBidi" w:eastAsia="Times New Roman" w:hAnsiTheme="majorBidi" w:cstheme="majorBidi"/>
          <w:sz w:val="26"/>
          <w:szCs w:val="26"/>
          <w:lang w:val="en-US"/>
        </w:rPr>
        <w:t xml:space="preserve">, J. (1997). </w:t>
      </w:r>
      <w:r w:rsidRPr="00134EA0">
        <w:rPr>
          <w:rFonts w:asciiTheme="majorBidi" w:eastAsia="Times New Roman" w:hAnsiTheme="majorBidi" w:cstheme="majorBidi"/>
          <w:i/>
          <w:iCs/>
          <w:sz w:val="26"/>
          <w:szCs w:val="26"/>
          <w:lang w:val="en-US"/>
        </w:rPr>
        <w:t xml:space="preserve">Reliability-centered maintenance (2nd </w:t>
      </w:r>
      <w:proofErr w:type="gramStart"/>
      <w:r w:rsidRPr="00134EA0">
        <w:rPr>
          <w:rFonts w:asciiTheme="majorBidi" w:eastAsia="Times New Roman" w:hAnsiTheme="majorBidi" w:cstheme="majorBidi"/>
          <w:i/>
          <w:iCs/>
          <w:sz w:val="26"/>
          <w:szCs w:val="26"/>
          <w:lang w:val="en-US"/>
        </w:rPr>
        <w:t>ed</w:t>
      </w:r>
      <w:proofErr w:type="gramEnd"/>
      <w:r w:rsidRPr="00134EA0">
        <w:rPr>
          <w:rFonts w:asciiTheme="majorBidi" w:eastAsia="Times New Roman" w:hAnsiTheme="majorBidi" w:cstheme="majorBidi"/>
          <w:i/>
          <w:iCs/>
          <w:sz w:val="26"/>
          <w:szCs w:val="26"/>
          <w:lang w:val="en-US"/>
        </w:rPr>
        <w:t>.)</w:t>
      </w:r>
      <w:r w:rsidRPr="00134EA0">
        <w:rPr>
          <w:rFonts w:asciiTheme="majorBidi" w:eastAsia="Times New Roman" w:hAnsiTheme="majorBidi" w:cstheme="majorBidi"/>
          <w:sz w:val="26"/>
          <w:szCs w:val="26"/>
          <w:lang w:val="en-US"/>
        </w:rPr>
        <w:t>. Industrial Press Inc.</w:t>
      </w:r>
    </w:p>
    <w:p w:rsidR="009135E6" w:rsidRPr="00593621" w:rsidRDefault="009135E6" w:rsidP="00593621">
      <w:pPr>
        <w:spacing w:after="0" w:line="480" w:lineRule="auto"/>
        <w:ind w:left="720" w:right="-18" w:hanging="720"/>
        <w:jc w:val="both"/>
        <w:rPr>
          <w:rFonts w:asciiTheme="majorBidi" w:eastAsia="Times New Roman" w:hAnsiTheme="majorBidi" w:cstheme="majorBidi"/>
          <w:i/>
          <w:iCs/>
          <w:sz w:val="26"/>
          <w:szCs w:val="26"/>
          <w:lang w:val="en-US"/>
        </w:rPr>
      </w:pPr>
      <w:proofErr w:type="spellStart"/>
      <w:r w:rsidRPr="00134EA0">
        <w:rPr>
          <w:rFonts w:asciiTheme="majorBidi" w:eastAsia="Times New Roman" w:hAnsiTheme="majorBidi" w:cstheme="majorBidi"/>
          <w:sz w:val="26"/>
          <w:szCs w:val="26"/>
          <w:lang w:val="en-US"/>
        </w:rPr>
        <w:t>Nwoji</w:t>
      </w:r>
      <w:proofErr w:type="spellEnd"/>
      <w:r w:rsidRPr="00134EA0">
        <w:rPr>
          <w:rFonts w:asciiTheme="majorBidi" w:eastAsia="Times New Roman" w:hAnsiTheme="majorBidi" w:cstheme="majorBidi"/>
          <w:sz w:val="26"/>
          <w:szCs w:val="26"/>
          <w:lang w:val="en-US"/>
        </w:rPr>
        <w:t xml:space="preserve">, C., </w:t>
      </w:r>
      <w:proofErr w:type="spellStart"/>
      <w:r w:rsidRPr="00134EA0">
        <w:rPr>
          <w:rFonts w:asciiTheme="majorBidi" w:eastAsia="Times New Roman" w:hAnsiTheme="majorBidi" w:cstheme="majorBidi"/>
          <w:sz w:val="26"/>
          <w:szCs w:val="26"/>
          <w:lang w:val="en-US"/>
        </w:rPr>
        <w:t>Okereke</w:t>
      </w:r>
      <w:proofErr w:type="spellEnd"/>
      <w:r w:rsidRPr="00134EA0">
        <w:rPr>
          <w:rFonts w:asciiTheme="majorBidi" w:eastAsia="Times New Roman" w:hAnsiTheme="majorBidi" w:cstheme="majorBidi"/>
          <w:sz w:val="26"/>
          <w:szCs w:val="26"/>
          <w:lang w:val="en-US"/>
        </w:rPr>
        <w:t>, C. U., &amp;</w:t>
      </w:r>
      <w:proofErr w:type="spellStart"/>
      <w:r w:rsidRPr="00134EA0">
        <w:rPr>
          <w:rFonts w:asciiTheme="majorBidi" w:eastAsia="Times New Roman" w:hAnsiTheme="majorBidi" w:cstheme="majorBidi"/>
          <w:sz w:val="26"/>
          <w:szCs w:val="26"/>
          <w:lang w:val="en-US"/>
        </w:rPr>
        <w:t>Ogunleye</w:t>
      </w:r>
      <w:proofErr w:type="spellEnd"/>
      <w:r w:rsidRPr="00134EA0">
        <w:rPr>
          <w:rFonts w:asciiTheme="majorBidi" w:eastAsia="Times New Roman" w:hAnsiTheme="majorBidi" w:cstheme="majorBidi"/>
          <w:sz w:val="26"/>
          <w:szCs w:val="26"/>
          <w:lang w:val="en-US"/>
        </w:rPr>
        <w:t>, T. (2022).</w:t>
      </w:r>
      <w:r w:rsidRPr="00134EA0">
        <w:rPr>
          <w:rFonts w:asciiTheme="majorBidi" w:eastAsia="Times New Roman" w:hAnsiTheme="majorBidi" w:cstheme="majorBidi"/>
          <w:i/>
          <w:iCs/>
          <w:sz w:val="26"/>
          <w:szCs w:val="26"/>
          <w:lang w:val="en-US"/>
        </w:rPr>
        <w:t>Overview of building maintenance classification and application in Nigeria</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Nigerian Journal of Civil and Environmental Engineering</w:t>
      </w:r>
      <w:r w:rsidRPr="00134EA0">
        <w:rPr>
          <w:rFonts w:asciiTheme="majorBidi" w:eastAsia="Times New Roman" w:hAnsiTheme="majorBidi" w:cstheme="majorBidi"/>
          <w:sz w:val="26"/>
          <w:szCs w:val="26"/>
          <w:lang w:val="en-US"/>
        </w:rPr>
        <w:t>, 14(3), 112–125.</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gramStart"/>
      <w:r w:rsidRPr="00134EA0">
        <w:rPr>
          <w:rFonts w:asciiTheme="majorBidi" w:eastAsia="Times New Roman" w:hAnsiTheme="majorBidi" w:cstheme="majorBidi"/>
          <w:sz w:val="26"/>
          <w:szCs w:val="26"/>
          <w:lang w:val="en-US"/>
        </w:rPr>
        <w:t>Obi, F. C., &amp;</w:t>
      </w:r>
      <w:proofErr w:type="spellStart"/>
      <w:r w:rsidRPr="00134EA0">
        <w:rPr>
          <w:rFonts w:asciiTheme="majorBidi" w:eastAsia="Times New Roman" w:hAnsiTheme="majorBidi" w:cstheme="majorBidi"/>
          <w:sz w:val="26"/>
          <w:szCs w:val="26"/>
          <w:lang w:val="en-US"/>
        </w:rPr>
        <w:t>Uchenna</w:t>
      </w:r>
      <w:proofErr w:type="spellEnd"/>
      <w:r w:rsidRPr="00134EA0">
        <w:rPr>
          <w:rFonts w:asciiTheme="majorBidi" w:eastAsia="Times New Roman" w:hAnsiTheme="majorBidi" w:cstheme="majorBidi"/>
          <w:sz w:val="26"/>
          <w:szCs w:val="26"/>
          <w:lang w:val="en-US"/>
        </w:rPr>
        <w:t>, M. A. (2022).</w:t>
      </w:r>
      <w:r w:rsidRPr="00134EA0">
        <w:rPr>
          <w:rFonts w:asciiTheme="majorBidi" w:eastAsia="Times New Roman" w:hAnsiTheme="majorBidi" w:cstheme="majorBidi"/>
          <w:i/>
          <w:iCs/>
          <w:sz w:val="26"/>
          <w:szCs w:val="26"/>
          <w:lang w:val="en-US"/>
        </w:rPr>
        <w:t>Facility maintenance strategies and tenant satisfaction in private estates in Port Harcourt</w:t>
      </w:r>
      <w:r w:rsidRPr="00134EA0">
        <w:rPr>
          <w:rFonts w:asciiTheme="majorBidi" w:eastAsia="Times New Roman" w:hAnsiTheme="majorBidi" w:cstheme="majorBidi"/>
          <w:sz w:val="26"/>
          <w:szCs w:val="26"/>
          <w:lang w:val="en-US"/>
        </w:rPr>
        <w:t>.</w:t>
      </w:r>
      <w:proofErr w:type="gramEnd"/>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Real Estate and Property Management Review</w:t>
      </w:r>
      <w:r w:rsidRPr="00134EA0">
        <w:rPr>
          <w:rFonts w:asciiTheme="majorBidi" w:eastAsia="Times New Roman" w:hAnsiTheme="majorBidi" w:cstheme="majorBidi"/>
          <w:sz w:val="26"/>
          <w:szCs w:val="26"/>
          <w:lang w:val="en-US"/>
        </w:rPr>
        <w:t>, 5(1), 77–89.</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proofErr w:type="gramStart"/>
      <w:r w:rsidRPr="00134EA0">
        <w:rPr>
          <w:rFonts w:asciiTheme="majorBidi" w:eastAsia="Times New Roman" w:hAnsiTheme="majorBidi" w:cstheme="majorBidi"/>
          <w:sz w:val="26"/>
          <w:szCs w:val="26"/>
          <w:lang w:val="en-US"/>
        </w:rPr>
        <w:t>Oladele</w:t>
      </w:r>
      <w:proofErr w:type="spellEnd"/>
      <w:r w:rsidRPr="00134EA0">
        <w:rPr>
          <w:rFonts w:asciiTheme="majorBidi" w:eastAsia="Times New Roman" w:hAnsiTheme="majorBidi" w:cstheme="majorBidi"/>
          <w:sz w:val="26"/>
          <w:szCs w:val="26"/>
          <w:lang w:val="en-US"/>
        </w:rPr>
        <w:t>, A. F., &amp;</w:t>
      </w:r>
      <w:proofErr w:type="spellStart"/>
      <w:r w:rsidRPr="00134EA0">
        <w:rPr>
          <w:rFonts w:asciiTheme="majorBidi" w:eastAsia="Times New Roman" w:hAnsiTheme="majorBidi" w:cstheme="majorBidi"/>
          <w:sz w:val="26"/>
          <w:szCs w:val="26"/>
          <w:lang w:val="en-US"/>
        </w:rPr>
        <w:t>Bankole</w:t>
      </w:r>
      <w:proofErr w:type="spellEnd"/>
      <w:r w:rsidRPr="00134EA0">
        <w:rPr>
          <w:rFonts w:asciiTheme="majorBidi" w:eastAsia="Times New Roman" w:hAnsiTheme="majorBidi" w:cstheme="majorBidi"/>
          <w:sz w:val="26"/>
          <w:szCs w:val="26"/>
          <w:lang w:val="en-US"/>
        </w:rPr>
        <w:t>, T. A. (2021).</w:t>
      </w:r>
      <w:r w:rsidRPr="00134EA0">
        <w:rPr>
          <w:rFonts w:asciiTheme="majorBidi" w:eastAsia="Times New Roman" w:hAnsiTheme="majorBidi" w:cstheme="majorBidi"/>
          <w:i/>
          <w:iCs/>
          <w:sz w:val="26"/>
          <w:szCs w:val="26"/>
          <w:lang w:val="en-US"/>
        </w:rPr>
        <w:t>Implementation of preventive and predictive maintenance in Nigerian shopping malls</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African Journal of Built Environment Research</w:t>
      </w:r>
      <w:r w:rsidRPr="00134EA0">
        <w:rPr>
          <w:rFonts w:asciiTheme="majorBidi" w:eastAsia="Times New Roman" w:hAnsiTheme="majorBidi" w:cstheme="majorBidi"/>
          <w:sz w:val="26"/>
          <w:szCs w:val="26"/>
          <w:lang w:val="en-US"/>
        </w:rPr>
        <w:t>, 6(2), 94–105.</w:t>
      </w:r>
      <w:proofErr w:type="gramEnd"/>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t>Olanrewaju</w:t>
      </w:r>
      <w:proofErr w:type="spellEnd"/>
      <w:r w:rsidRPr="00134EA0">
        <w:rPr>
          <w:rFonts w:asciiTheme="majorBidi" w:eastAsia="Times New Roman" w:hAnsiTheme="majorBidi" w:cstheme="majorBidi"/>
          <w:sz w:val="26"/>
          <w:szCs w:val="26"/>
          <w:lang w:val="en-US"/>
        </w:rPr>
        <w:t>, A. L., &amp; Abdul-Aziz, A. R. (2021).</w:t>
      </w:r>
      <w:r w:rsidRPr="00134EA0">
        <w:rPr>
          <w:rFonts w:asciiTheme="majorBidi" w:eastAsia="Times New Roman" w:hAnsiTheme="majorBidi" w:cstheme="majorBidi"/>
          <w:i/>
          <w:iCs/>
          <w:sz w:val="26"/>
          <w:szCs w:val="26"/>
          <w:lang w:val="en-US"/>
        </w:rPr>
        <w:t>Sustainable building maintenance management through reliability-centered maintenance theory</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Journal of Engineering and Applied Sciences</w:t>
      </w:r>
      <w:r w:rsidRPr="00134EA0">
        <w:rPr>
          <w:rFonts w:asciiTheme="majorBidi" w:eastAsia="Times New Roman" w:hAnsiTheme="majorBidi" w:cstheme="majorBidi"/>
          <w:sz w:val="26"/>
          <w:szCs w:val="26"/>
          <w:lang w:val="en-US"/>
        </w:rPr>
        <w:t>, 16(5), 80–91.</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lastRenderedPageBreak/>
        <w:t>Osagie</w:t>
      </w:r>
      <w:proofErr w:type="spellEnd"/>
      <w:r w:rsidRPr="00134EA0">
        <w:rPr>
          <w:rFonts w:asciiTheme="majorBidi" w:eastAsia="Times New Roman" w:hAnsiTheme="majorBidi" w:cstheme="majorBidi"/>
          <w:sz w:val="26"/>
          <w:szCs w:val="26"/>
          <w:lang w:val="en-US"/>
        </w:rPr>
        <w:t xml:space="preserve">, B. I., </w:t>
      </w:r>
      <w:proofErr w:type="spellStart"/>
      <w:r w:rsidRPr="00134EA0">
        <w:rPr>
          <w:rFonts w:asciiTheme="majorBidi" w:eastAsia="Times New Roman" w:hAnsiTheme="majorBidi" w:cstheme="majorBidi"/>
          <w:sz w:val="26"/>
          <w:szCs w:val="26"/>
          <w:lang w:val="en-US"/>
        </w:rPr>
        <w:t>Ojo</w:t>
      </w:r>
      <w:proofErr w:type="spellEnd"/>
      <w:r w:rsidRPr="00134EA0">
        <w:rPr>
          <w:rFonts w:asciiTheme="majorBidi" w:eastAsia="Times New Roman" w:hAnsiTheme="majorBidi" w:cstheme="majorBidi"/>
          <w:sz w:val="26"/>
          <w:szCs w:val="26"/>
          <w:lang w:val="en-US"/>
        </w:rPr>
        <w:t>, A., &amp;</w:t>
      </w:r>
      <w:proofErr w:type="spellStart"/>
      <w:r w:rsidRPr="00134EA0">
        <w:rPr>
          <w:rFonts w:asciiTheme="majorBidi" w:eastAsia="Times New Roman" w:hAnsiTheme="majorBidi" w:cstheme="majorBidi"/>
          <w:sz w:val="26"/>
          <w:szCs w:val="26"/>
          <w:lang w:val="en-US"/>
        </w:rPr>
        <w:t>Osemeke</w:t>
      </w:r>
      <w:proofErr w:type="spellEnd"/>
      <w:r w:rsidRPr="00134EA0">
        <w:rPr>
          <w:rFonts w:asciiTheme="majorBidi" w:eastAsia="Times New Roman" w:hAnsiTheme="majorBidi" w:cstheme="majorBidi"/>
          <w:sz w:val="26"/>
          <w:szCs w:val="26"/>
          <w:lang w:val="en-US"/>
        </w:rPr>
        <w:t>, E. (2022).</w:t>
      </w:r>
      <w:r w:rsidRPr="00134EA0">
        <w:rPr>
          <w:rFonts w:asciiTheme="majorBidi" w:eastAsia="Times New Roman" w:hAnsiTheme="majorBidi" w:cstheme="majorBidi"/>
          <w:i/>
          <w:iCs/>
          <w:sz w:val="26"/>
          <w:szCs w:val="26"/>
          <w:lang w:val="en-US"/>
        </w:rPr>
        <w:t>Preventive maintenance practices in university buildings in Edo State</w:t>
      </w:r>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Nigerian Journal of Facility and Asset Management</w:t>
      </w:r>
      <w:r w:rsidRPr="00134EA0">
        <w:rPr>
          <w:rFonts w:asciiTheme="majorBidi" w:eastAsia="Times New Roman" w:hAnsiTheme="majorBidi" w:cstheme="majorBidi"/>
          <w:sz w:val="26"/>
          <w:szCs w:val="26"/>
          <w:lang w:val="en-US"/>
        </w:rPr>
        <w:t>, 3(1), 18–29.</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r w:rsidRPr="00134EA0">
        <w:rPr>
          <w:rFonts w:asciiTheme="majorBidi" w:eastAsia="Times New Roman" w:hAnsiTheme="majorBidi" w:cstheme="majorBidi"/>
          <w:sz w:val="26"/>
          <w:szCs w:val="26"/>
          <w:lang w:val="en-US"/>
        </w:rPr>
        <w:t>Oyekanmi</w:t>
      </w:r>
      <w:proofErr w:type="spellEnd"/>
      <w:r w:rsidRPr="00134EA0">
        <w:rPr>
          <w:rFonts w:asciiTheme="majorBidi" w:eastAsia="Times New Roman" w:hAnsiTheme="majorBidi" w:cstheme="majorBidi"/>
          <w:sz w:val="26"/>
          <w:szCs w:val="26"/>
          <w:lang w:val="en-US"/>
        </w:rPr>
        <w:t>, O. M., &amp;</w:t>
      </w:r>
      <w:proofErr w:type="spellStart"/>
      <w:r w:rsidRPr="00134EA0">
        <w:rPr>
          <w:rFonts w:asciiTheme="majorBidi" w:eastAsia="Times New Roman" w:hAnsiTheme="majorBidi" w:cstheme="majorBidi"/>
          <w:sz w:val="26"/>
          <w:szCs w:val="26"/>
          <w:lang w:val="en-US"/>
        </w:rPr>
        <w:t>Lawal</w:t>
      </w:r>
      <w:proofErr w:type="spellEnd"/>
      <w:r w:rsidRPr="00134EA0">
        <w:rPr>
          <w:rFonts w:asciiTheme="majorBidi" w:eastAsia="Times New Roman" w:hAnsiTheme="majorBidi" w:cstheme="majorBidi"/>
          <w:sz w:val="26"/>
          <w:szCs w:val="26"/>
          <w:lang w:val="en-US"/>
        </w:rPr>
        <w:t>, A. A. (2023).</w:t>
      </w:r>
      <w:r w:rsidRPr="00134EA0">
        <w:rPr>
          <w:rFonts w:asciiTheme="majorBidi" w:eastAsia="Times New Roman" w:hAnsiTheme="majorBidi" w:cstheme="majorBidi"/>
          <w:i/>
          <w:iCs/>
          <w:sz w:val="26"/>
          <w:szCs w:val="26"/>
          <w:lang w:val="en-US"/>
        </w:rPr>
        <w:t>Cost-benefit analysis of preventive maintenance in secondary schools in Oyo State</w:t>
      </w:r>
      <w:r w:rsidRPr="00134EA0">
        <w:rPr>
          <w:rFonts w:asciiTheme="majorBidi" w:eastAsia="Times New Roman" w:hAnsiTheme="majorBidi" w:cstheme="majorBidi"/>
          <w:sz w:val="26"/>
          <w:szCs w:val="26"/>
          <w:lang w:val="en-US"/>
        </w:rPr>
        <w:t>.</w:t>
      </w:r>
      <w:r w:rsidRPr="00134EA0">
        <w:rPr>
          <w:rFonts w:asciiTheme="majorBidi" w:eastAsia="Times New Roman" w:hAnsiTheme="majorBidi" w:cstheme="majorBidi"/>
          <w:b/>
          <w:bCs/>
          <w:sz w:val="26"/>
          <w:szCs w:val="26"/>
          <w:lang w:val="en-US"/>
        </w:rPr>
        <w:t>Journal of Infrastructure Planning and Management</w:t>
      </w:r>
      <w:r w:rsidRPr="00134EA0">
        <w:rPr>
          <w:rFonts w:asciiTheme="majorBidi" w:eastAsia="Times New Roman" w:hAnsiTheme="majorBidi" w:cstheme="majorBidi"/>
          <w:sz w:val="26"/>
          <w:szCs w:val="26"/>
          <w:lang w:val="en-US"/>
        </w:rPr>
        <w:t>, 9(2), 47–59.</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gramStart"/>
      <w:r w:rsidRPr="00134EA0">
        <w:rPr>
          <w:rFonts w:asciiTheme="majorBidi" w:eastAsia="Times New Roman" w:hAnsiTheme="majorBidi" w:cstheme="majorBidi"/>
          <w:sz w:val="26"/>
          <w:szCs w:val="26"/>
          <w:lang w:val="en-US"/>
        </w:rPr>
        <w:t xml:space="preserve">Rahman, M., </w:t>
      </w:r>
      <w:proofErr w:type="spellStart"/>
      <w:r w:rsidRPr="00134EA0">
        <w:rPr>
          <w:rFonts w:asciiTheme="majorBidi" w:eastAsia="Times New Roman" w:hAnsiTheme="majorBidi" w:cstheme="majorBidi"/>
          <w:sz w:val="26"/>
          <w:szCs w:val="26"/>
          <w:lang w:val="en-US"/>
        </w:rPr>
        <w:t>Almarri</w:t>
      </w:r>
      <w:proofErr w:type="spellEnd"/>
      <w:r w:rsidRPr="00134EA0">
        <w:rPr>
          <w:rFonts w:asciiTheme="majorBidi" w:eastAsia="Times New Roman" w:hAnsiTheme="majorBidi" w:cstheme="majorBidi"/>
          <w:sz w:val="26"/>
          <w:szCs w:val="26"/>
          <w:lang w:val="en-US"/>
        </w:rPr>
        <w:t>, K., &amp; Hassan, A. (2024).</w:t>
      </w:r>
      <w:r w:rsidRPr="00134EA0">
        <w:rPr>
          <w:rFonts w:asciiTheme="majorBidi" w:eastAsia="Times New Roman" w:hAnsiTheme="majorBidi" w:cstheme="majorBidi"/>
          <w:i/>
          <w:iCs/>
          <w:sz w:val="26"/>
          <w:szCs w:val="26"/>
          <w:lang w:val="en-US"/>
        </w:rPr>
        <w:t>Smart buildings and predictive maintenance: AI-based approaches in the UAE</w:t>
      </w:r>
      <w:r w:rsidRPr="00134EA0">
        <w:rPr>
          <w:rFonts w:asciiTheme="majorBidi" w:eastAsia="Times New Roman" w:hAnsiTheme="majorBidi" w:cstheme="majorBidi"/>
          <w:sz w:val="26"/>
          <w:szCs w:val="26"/>
          <w:lang w:val="en-US"/>
        </w:rPr>
        <w:t>.</w:t>
      </w:r>
      <w:proofErr w:type="gramEnd"/>
      <w:r w:rsidRPr="00134EA0">
        <w:rPr>
          <w:rFonts w:asciiTheme="majorBidi" w:eastAsia="Times New Roman" w:hAnsiTheme="majorBidi" w:cstheme="majorBidi"/>
          <w:sz w:val="26"/>
          <w:szCs w:val="26"/>
          <w:lang w:val="en-US"/>
        </w:rPr>
        <w:t xml:space="preserve"> </w:t>
      </w:r>
      <w:r w:rsidRPr="00134EA0">
        <w:rPr>
          <w:rFonts w:asciiTheme="majorBidi" w:eastAsia="Times New Roman" w:hAnsiTheme="majorBidi" w:cstheme="majorBidi"/>
          <w:b/>
          <w:bCs/>
          <w:sz w:val="26"/>
          <w:szCs w:val="26"/>
          <w:lang w:val="en-US"/>
        </w:rPr>
        <w:t>Journal of Digital Built Environment</w:t>
      </w:r>
      <w:r w:rsidRPr="00134EA0">
        <w:rPr>
          <w:rFonts w:asciiTheme="majorBidi" w:eastAsia="Times New Roman" w:hAnsiTheme="majorBidi" w:cstheme="majorBidi"/>
          <w:sz w:val="26"/>
          <w:szCs w:val="26"/>
          <w:lang w:val="en-US"/>
        </w:rPr>
        <w:t>, 8(1), 14–28. https://doi.org/10.1016/j.jdbe.2024.01.002</w:t>
      </w:r>
    </w:p>
    <w:p w:rsidR="009135E6" w:rsidRPr="00593621" w:rsidRDefault="009135E6" w:rsidP="00593621">
      <w:pPr>
        <w:spacing w:after="0" w:line="480" w:lineRule="auto"/>
        <w:ind w:left="720" w:right="-18" w:hanging="720"/>
        <w:rPr>
          <w:rFonts w:asciiTheme="majorBidi" w:eastAsia="Times New Roman" w:hAnsiTheme="majorBidi" w:cstheme="majorBidi"/>
          <w:sz w:val="25"/>
          <w:szCs w:val="25"/>
          <w:lang w:val="en-US"/>
        </w:rPr>
      </w:pPr>
      <w:proofErr w:type="gramStart"/>
      <w:r w:rsidRPr="00593621">
        <w:rPr>
          <w:rFonts w:asciiTheme="majorBidi" w:eastAsia="Times New Roman" w:hAnsiTheme="majorBidi" w:cstheme="majorBidi"/>
          <w:sz w:val="25"/>
          <w:szCs w:val="25"/>
          <w:lang w:val="en-US"/>
        </w:rPr>
        <w:t>World Economic Forum.</w:t>
      </w:r>
      <w:proofErr w:type="gramEnd"/>
      <w:r w:rsidRPr="00593621">
        <w:rPr>
          <w:rFonts w:asciiTheme="majorBidi" w:eastAsia="Times New Roman" w:hAnsiTheme="majorBidi" w:cstheme="majorBidi"/>
          <w:sz w:val="25"/>
          <w:szCs w:val="25"/>
          <w:lang w:val="en-US"/>
        </w:rPr>
        <w:t xml:space="preserve"> (2021). </w:t>
      </w:r>
      <w:proofErr w:type="gramStart"/>
      <w:r w:rsidRPr="00593621">
        <w:rPr>
          <w:rFonts w:asciiTheme="majorBidi" w:eastAsia="Times New Roman" w:hAnsiTheme="majorBidi" w:cstheme="majorBidi"/>
          <w:i/>
          <w:iCs/>
          <w:sz w:val="25"/>
          <w:szCs w:val="25"/>
          <w:lang w:val="en-US"/>
        </w:rPr>
        <w:t>Shaping</w:t>
      </w:r>
      <w:proofErr w:type="gramEnd"/>
      <w:r w:rsidRPr="00593621">
        <w:rPr>
          <w:rFonts w:asciiTheme="majorBidi" w:eastAsia="Times New Roman" w:hAnsiTheme="majorBidi" w:cstheme="majorBidi"/>
          <w:i/>
          <w:iCs/>
          <w:sz w:val="25"/>
          <w:szCs w:val="25"/>
          <w:lang w:val="en-US"/>
        </w:rPr>
        <w:t xml:space="preserve"> the future of construction: A breakthrough in mindset and technology</w:t>
      </w:r>
      <w:r w:rsidR="00593621" w:rsidRPr="00593621">
        <w:rPr>
          <w:rFonts w:asciiTheme="majorBidi" w:eastAsia="Times New Roman" w:hAnsiTheme="majorBidi" w:cstheme="majorBidi"/>
          <w:sz w:val="25"/>
          <w:szCs w:val="25"/>
          <w:lang w:val="en-US"/>
        </w:rPr>
        <w:t xml:space="preserve">. Retrieved from </w:t>
      </w:r>
      <w:hyperlink r:id="rId11" w:history="1">
        <w:r w:rsidR="00863C83" w:rsidRPr="00593621">
          <w:rPr>
            <w:rStyle w:val="Hyperlink"/>
            <w:rFonts w:asciiTheme="majorBidi" w:eastAsia="Times New Roman" w:hAnsiTheme="majorBidi" w:cstheme="majorBidi"/>
            <w:sz w:val="25"/>
            <w:szCs w:val="25"/>
            <w:lang w:val="en-US"/>
          </w:rPr>
          <w:t>https://www.weforum.org/reports/shaping-the-future-of-</w:t>
        </w:r>
      </w:hyperlink>
      <w:r w:rsidRPr="00593621">
        <w:rPr>
          <w:rFonts w:asciiTheme="majorBidi" w:eastAsia="Times New Roman" w:hAnsiTheme="majorBidi" w:cstheme="majorBidi"/>
          <w:sz w:val="25"/>
          <w:szCs w:val="25"/>
          <w:lang w:val="en-US"/>
        </w:rPr>
        <w:t>construction</w:t>
      </w:r>
    </w:p>
    <w:p w:rsidR="009135E6" w:rsidRPr="00134EA0" w:rsidRDefault="009135E6" w:rsidP="00593621">
      <w:pPr>
        <w:spacing w:after="0" w:line="480" w:lineRule="auto"/>
        <w:ind w:left="720" w:right="-18" w:hanging="720"/>
        <w:jc w:val="both"/>
        <w:rPr>
          <w:rFonts w:asciiTheme="majorBidi" w:eastAsia="Times New Roman" w:hAnsiTheme="majorBidi" w:cstheme="majorBidi"/>
          <w:sz w:val="26"/>
          <w:szCs w:val="26"/>
          <w:lang w:val="en-US"/>
        </w:rPr>
      </w:pPr>
      <w:proofErr w:type="spellStart"/>
      <w:proofErr w:type="gramStart"/>
      <w:r w:rsidRPr="00134EA0">
        <w:rPr>
          <w:rFonts w:asciiTheme="majorBidi" w:eastAsia="Times New Roman" w:hAnsiTheme="majorBidi" w:cstheme="majorBidi"/>
          <w:sz w:val="26"/>
          <w:szCs w:val="26"/>
          <w:lang w:val="en-US"/>
        </w:rPr>
        <w:t>Yasir</w:t>
      </w:r>
      <w:proofErr w:type="spellEnd"/>
      <w:r w:rsidRPr="00134EA0">
        <w:rPr>
          <w:rFonts w:asciiTheme="majorBidi" w:eastAsia="Times New Roman" w:hAnsiTheme="majorBidi" w:cstheme="majorBidi"/>
          <w:sz w:val="26"/>
          <w:szCs w:val="26"/>
          <w:lang w:val="en-US"/>
        </w:rPr>
        <w:t>, R., Ibrahim, M., &amp; Khan, A. (2023).</w:t>
      </w:r>
      <w:proofErr w:type="spellStart"/>
      <w:r w:rsidRPr="00134EA0">
        <w:rPr>
          <w:rFonts w:asciiTheme="majorBidi" w:eastAsia="Times New Roman" w:hAnsiTheme="majorBidi" w:cstheme="majorBidi"/>
          <w:i/>
          <w:iCs/>
          <w:sz w:val="26"/>
          <w:szCs w:val="26"/>
          <w:lang w:val="en-US"/>
        </w:rPr>
        <w:t>IoT</w:t>
      </w:r>
      <w:proofErr w:type="spellEnd"/>
      <w:r w:rsidRPr="00134EA0">
        <w:rPr>
          <w:rFonts w:asciiTheme="majorBidi" w:eastAsia="Times New Roman" w:hAnsiTheme="majorBidi" w:cstheme="majorBidi"/>
          <w:i/>
          <w:iCs/>
          <w:sz w:val="26"/>
          <w:szCs w:val="26"/>
          <w:lang w:val="en-US"/>
        </w:rPr>
        <w:t>-based predictive maintenance in built environment: A systematic review</w:t>
      </w:r>
      <w:r w:rsidRPr="00134EA0">
        <w:rPr>
          <w:rFonts w:asciiTheme="majorBidi" w:eastAsia="Times New Roman" w:hAnsiTheme="majorBidi" w:cstheme="majorBidi"/>
          <w:sz w:val="26"/>
          <w:szCs w:val="26"/>
          <w:lang w:val="en-US"/>
        </w:rPr>
        <w:t>.</w:t>
      </w:r>
      <w:proofErr w:type="gramEnd"/>
      <w:r w:rsidRPr="00134EA0">
        <w:rPr>
          <w:rFonts w:asciiTheme="majorBidi" w:eastAsia="Times New Roman" w:hAnsiTheme="majorBidi" w:cstheme="majorBidi"/>
          <w:sz w:val="26"/>
          <w:szCs w:val="26"/>
          <w:lang w:val="en-US"/>
        </w:rPr>
        <w:t xml:space="preserve"> </w:t>
      </w:r>
      <w:proofErr w:type="gramStart"/>
      <w:r w:rsidRPr="00134EA0">
        <w:rPr>
          <w:rFonts w:asciiTheme="majorBidi" w:eastAsia="Times New Roman" w:hAnsiTheme="majorBidi" w:cstheme="majorBidi"/>
          <w:b/>
          <w:bCs/>
          <w:sz w:val="26"/>
          <w:szCs w:val="26"/>
          <w:lang w:val="en-US"/>
        </w:rPr>
        <w:t>Automation in Construction</w:t>
      </w:r>
      <w:r w:rsidRPr="00134EA0">
        <w:rPr>
          <w:rFonts w:asciiTheme="majorBidi" w:eastAsia="Times New Roman" w:hAnsiTheme="majorBidi" w:cstheme="majorBidi"/>
          <w:sz w:val="26"/>
          <w:szCs w:val="26"/>
          <w:lang w:val="en-US"/>
        </w:rPr>
        <w:t>, 151, 104973.</w:t>
      </w:r>
      <w:proofErr w:type="gramEnd"/>
      <w:r w:rsidR="009541B6">
        <w:fldChar w:fldCharType="begin"/>
      </w:r>
      <w:r w:rsidR="009541B6">
        <w:instrText>HYPERLINK "https://doi.org/10.1016/j.autcon.2023.104973"</w:instrText>
      </w:r>
      <w:r w:rsidR="009541B6">
        <w:fldChar w:fldCharType="separate"/>
      </w:r>
      <w:r w:rsidR="00863C83" w:rsidRPr="00134EA0">
        <w:rPr>
          <w:rStyle w:val="Hyperlink"/>
          <w:rFonts w:asciiTheme="majorBidi" w:eastAsia="Times New Roman" w:hAnsiTheme="majorBidi" w:cstheme="majorBidi"/>
          <w:sz w:val="26"/>
          <w:szCs w:val="26"/>
          <w:lang w:val="en-US"/>
        </w:rPr>
        <w:t>https://doi.org/10.1016/j.autcon.2023.104973</w:t>
      </w:r>
      <w:r w:rsidR="009541B6">
        <w:fldChar w:fldCharType="end"/>
      </w:r>
    </w:p>
    <w:p w:rsidR="00593621" w:rsidRDefault="00593621">
      <w:pPr>
        <w:spacing w:after="160" w:line="259" w:lineRule="auto"/>
        <w:rPr>
          <w:rStyle w:val="Emphasis"/>
          <w:rFonts w:asciiTheme="majorBidi" w:hAnsiTheme="majorBidi" w:cstheme="majorBidi"/>
          <w:i w:val="0"/>
          <w:sz w:val="26"/>
          <w:szCs w:val="26"/>
        </w:rPr>
      </w:pPr>
      <w:r>
        <w:rPr>
          <w:rStyle w:val="Emphasis"/>
          <w:rFonts w:asciiTheme="majorBidi" w:hAnsiTheme="majorBidi" w:cstheme="majorBidi"/>
          <w:i w:val="0"/>
          <w:sz w:val="26"/>
          <w:szCs w:val="26"/>
        </w:rPr>
        <w:br w:type="page"/>
      </w:r>
    </w:p>
    <w:p w:rsidR="004479EF" w:rsidRPr="00134EA0" w:rsidRDefault="004479EF" w:rsidP="00593621">
      <w:pPr>
        <w:spacing w:after="0"/>
        <w:ind w:left="4320" w:right="-18" w:firstLine="720"/>
        <w:jc w:val="both"/>
        <w:rPr>
          <w:rStyle w:val="Emphasis"/>
          <w:rFonts w:asciiTheme="majorBidi" w:hAnsiTheme="majorBidi" w:cstheme="majorBidi"/>
          <w:i w:val="0"/>
          <w:sz w:val="26"/>
          <w:szCs w:val="26"/>
        </w:rPr>
      </w:pPr>
      <w:proofErr w:type="spellStart"/>
      <w:r w:rsidRPr="00134EA0">
        <w:rPr>
          <w:rStyle w:val="Emphasis"/>
          <w:rFonts w:asciiTheme="majorBidi" w:hAnsiTheme="majorBidi" w:cstheme="majorBidi"/>
          <w:i w:val="0"/>
          <w:sz w:val="26"/>
          <w:szCs w:val="26"/>
        </w:rPr>
        <w:lastRenderedPageBreak/>
        <w:t>Kwara</w:t>
      </w:r>
      <w:proofErr w:type="spellEnd"/>
      <w:r w:rsidRPr="00134EA0">
        <w:rPr>
          <w:rStyle w:val="Emphasis"/>
          <w:rFonts w:asciiTheme="majorBidi" w:hAnsiTheme="majorBidi" w:cstheme="majorBidi"/>
          <w:i w:val="0"/>
          <w:sz w:val="26"/>
          <w:szCs w:val="26"/>
        </w:rPr>
        <w:t xml:space="preserve"> State Polytechnic,</w:t>
      </w:r>
    </w:p>
    <w:p w:rsidR="004479EF" w:rsidRPr="00134EA0" w:rsidRDefault="004479EF" w:rsidP="00593621">
      <w:pPr>
        <w:spacing w:after="0"/>
        <w:ind w:left="4320" w:right="-18" w:firstLine="720"/>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P.M.B 1375,</w:t>
      </w:r>
    </w:p>
    <w:p w:rsidR="004479EF" w:rsidRPr="00134EA0" w:rsidRDefault="004479EF" w:rsidP="00593621">
      <w:pPr>
        <w:spacing w:after="0"/>
        <w:ind w:left="4320" w:right="-18" w:firstLine="720"/>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Ilorin.</w:t>
      </w:r>
    </w:p>
    <w:p w:rsidR="004479EF" w:rsidRPr="00134EA0" w:rsidRDefault="004479EF" w:rsidP="00593621">
      <w:pPr>
        <w:spacing w:after="0"/>
        <w:ind w:left="4320" w:right="-18" w:firstLine="720"/>
        <w:jc w:val="both"/>
        <w:rPr>
          <w:rStyle w:val="Emphasis"/>
          <w:rFonts w:asciiTheme="majorBidi" w:hAnsiTheme="majorBidi" w:cstheme="majorBidi"/>
          <w:i w:val="0"/>
          <w:sz w:val="26"/>
          <w:szCs w:val="26"/>
        </w:rPr>
      </w:pPr>
      <w:proofErr w:type="gramStart"/>
      <w:r w:rsidRPr="00134EA0">
        <w:rPr>
          <w:rStyle w:val="Emphasis"/>
          <w:rFonts w:asciiTheme="majorBidi" w:hAnsiTheme="majorBidi" w:cstheme="majorBidi"/>
          <w:i w:val="0"/>
          <w:sz w:val="26"/>
          <w:szCs w:val="26"/>
        </w:rPr>
        <w:t>Kwara State.</w:t>
      </w:r>
      <w:proofErr w:type="gramEnd"/>
    </w:p>
    <w:p w:rsidR="004479EF" w:rsidRPr="00134EA0" w:rsidRDefault="00503690" w:rsidP="00593621">
      <w:pPr>
        <w:spacing w:after="0"/>
        <w:ind w:left="4320" w:right="-18" w:firstLine="720"/>
        <w:jc w:val="both"/>
        <w:rPr>
          <w:rStyle w:val="Emphasis"/>
          <w:rFonts w:asciiTheme="majorBidi" w:hAnsiTheme="majorBidi" w:cstheme="majorBidi"/>
          <w:i w:val="0"/>
          <w:sz w:val="26"/>
          <w:szCs w:val="26"/>
        </w:rPr>
      </w:pPr>
      <w:r w:rsidRPr="00134EA0">
        <w:rPr>
          <w:rStyle w:val="Emphasis"/>
          <w:rFonts w:asciiTheme="majorBidi" w:hAnsiTheme="majorBidi" w:cstheme="majorBidi"/>
          <w:i w:val="0"/>
          <w:sz w:val="26"/>
          <w:szCs w:val="26"/>
        </w:rPr>
        <w:t>30</w:t>
      </w:r>
      <w:r w:rsidR="004479EF" w:rsidRPr="00134EA0">
        <w:rPr>
          <w:rStyle w:val="Emphasis"/>
          <w:rFonts w:asciiTheme="majorBidi" w:hAnsiTheme="majorBidi" w:cstheme="majorBidi"/>
          <w:i w:val="0"/>
          <w:sz w:val="26"/>
          <w:szCs w:val="26"/>
          <w:vertAlign w:val="superscript"/>
        </w:rPr>
        <w:t>th</w:t>
      </w:r>
      <w:r w:rsidR="004479EF" w:rsidRPr="00134EA0">
        <w:rPr>
          <w:rStyle w:val="Emphasis"/>
          <w:rFonts w:asciiTheme="majorBidi" w:hAnsiTheme="majorBidi" w:cstheme="majorBidi"/>
          <w:i w:val="0"/>
          <w:sz w:val="26"/>
          <w:szCs w:val="26"/>
        </w:rPr>
        <w:t xml:space="preserve"> January, 2025</w:t>
      </w:r>
    </w:p>
    <w:p w:rsidR="004479EF" w:rsidRPr="00134EA0" w:rsidRDefault="004479EF" w:rsidP="004479EF">
      <w:pPr>
        <w:spacing w:after="0" w:line="480" w:lineRule="auto"/>
        <w:ind w:right="-18"/>
        <w:jc w:val="both"/>
        <w:rPr>
          <w:rStyle w:val="Emphasis"/>
          <w:rFonts w:asciiTheme="majorBidi" w:hAnsiTheme="majorBidi" w:cstheme="majorBidi"/>
          <w:i w:val="0"/>
          <w:sz w:val="26"/>
          <w:szCs w:val="26"/>
        </w:rPr>
      </w:pPr>
    </w:p>
    <w:p w:rsidR="00503690" w:rsidRPr="00134EA0" w:rsidRDefault="00503690" w:rsidP="00503690">
      <w:pPr>
        <w:pStyle w:val="NormalWeb"/>
        <w:rPr>
          <w:rFonts w:asciiTheme="majorBidi" w:hAnsiTheme="majorBidi" w:cstheme="majorBidi"/>
          <w:sz w:val="26"/>
          <w:szCs w:val="26"/>
          <w:lang w:val="en-US"/>
        </w:rPr>
      </w:pPr>
      <w:r w:rsidRPr="00134EA0">
        <w:rPr>
          <w:rStyle w:val="Strong"/>
          <w:rFonts w:asciiTheme="majorBidi" w:hAnsiTheme="majorBidi" w:cstheme="majorBidi"/>
          <w:sz w:val="26"/>
          <w:szCs w:val="26"/>
        </w:rPr>
        <w:t>Dear Sir/Madam,</w:t>
      </w:r>
    </w:p>
    <w:p w:rsidR="00503690" w:rsidRPr="00134EA0" w:rsidRDefault="00503690" w:rsidP="00503690">
      <w:pPr>
        <w:rPr>
          <w:rFonts w:asciiTheme="majorBidi" w:hAnsiTheme="majorBidi" w:cstheme="majorBidi"/>
          <w:b/>
          <w:sz w:val="26"/>
          <w:szCs w:val="26"/>
        </w:rPr>
      </w:pPr>
      <w:r w:rsidRPr="00134EA0">
        <w:rPr>
          <w:rFonts w:asciiTheme="majorBidi" w:hAnsiTheme="majorBidi" w:cstheme="majorBidi"/>
          <w:b/>
          <w:sz w:val="26"/>
          <w:szCs w:val="26"/>
        </w:rPr>
        <w:t>REQUEST FOR PARTICIPATION IN A RESEARCH SURVEY</w:t>
      </w:r>
    </w:p>
    <w:p w:rsidR="001247AB" w:rsidRPr="00134EA0" w:rsidRDefault="001247AB" w:rsidP="00593621">
      <w:pPr>
        <w:jc w:val="center"/>
        <w:rPr>
          <w:rFonts w:asciiTheme="majorBidi" w:hAnsiTheme="majorBidi" w:cstheme="majorBidi"/>
          <w:sz w:val="26"/>
          <w:szCs w:val="26"/>
        </w:rPr>
      </w:pPr>
      <w:r w:rsidRPr="00134EA0">
        <w:rPr>
          <w:rFonts w:asciiTheme="majorBidi" w:hAnsiTheme="majorBidi" w:cstheme="majorBidi"/>
          <w:b/>
          <w:sz w:val="26"/>
          <w:szCs w:val="26"/>
        </w:rPr>
        <w:t>QUESTIONNAIRE ON BUILDING MAINTENANCE STRATEGIES</w:t>
      </w:r>
      <w:proofErr w:type="gramStart"/>
      <w:r w:rsidRPr="00134EA0">
        <w:rPr>
          <w:rFonts w:asciiTheme="majorBidi" w:hAnsiTheme="majorBidi" w:cstheme="majorBidi"/>
          <w:b/>
          <w:sz w:val="26"/>
          <w:szCs w:val="26"/>
        </w:rPr>
        <w:t>:</w:t>
      </w:r>
      <w:proofErr w:type="gramEnd"/>
      <w:r w:rsidRPr="00134EA0">
        <w:rPr>
          <w:rFonts w:asciiTheme="majorBidi" w:hAnsiTheme="majorBidi" w:cstheme="majorBidi"/>
          <w:b/>
          <w:sz w:val="26"/>
          <w:szCs w:val="26"/>
        </w:rPr>
        <w:br/>
        <w:t>THE ROLE OF PREVENTIVE AND PREDICTIVE MAINTENANCE METHODS</w:t>
      </w:r>
    </w:p>
    <w:p w:rsidR="00503690" w:rsidRPr="00134EA0" w:rsidRDefault="00503690" w:rsidP="00593621">
      <w:pPr>
        <w:pStyle w:val="NormalWeb"/>
        <w:spacing w:line="360" w:lineRule="auto"/>
        <w:jc w:val="both"/>
        <w:rPr>
          <w:rFonts w:asciiTheme="majorBidi" w:hAnsiTheme="majorBidi" w:cstheme="majorBidi"/>
          <w:sz w:val="26"/>
          <w:szCs w:val="26"/>
        </w:rPr>
      </w:pPr>
      <w:r w:rsidRPr="00134EA0">
        <w:rPr>
          <w:rFonts w:asciiTheme="majorBidi" w:hAnsiTheme="majorBidi" w:cstheme="majorBidi"/>
          <w:sz w:val="26"/>
          <w:szCs w:val="26"/>
        </w:rPr>
        <w:t xml:space="preserve">I am a final year Higher National Diploma student in the Department of Building Technology at Kwara State Polytechnic, Ilorin As part of the academic requirements for the award of the Higher National </w:t>
      </w:r>
      <w:proofErr w:type="gramStart"/>
      <w:r w:rsidRPr="00134EA0">
        <w:rPr>
          <w:rFonts w:asciiTheme="majorBidi" w:hAnsiTheme="majorBidi" w:cstheme="majorBidi"/>
          <w:sz w:val="26"/>
          <w:szCs w:val="26"/>
        </w:rPr>
        <w:t>Diploma,</w:t>
      </w:r>
      <w:proofErr w:type="gramEnd"/>
      <w:r w:rsidRPr="00134EA0">
        <w:rPr>
          <w:rFonts w:asciiTheme="majorBidi" w:hAnsiTheme="majorBidi" w:cstheme="majorBidi"/>
          <w:sz w:val="26"/>
          <w:szCs w:val="26"/>
        </w:rPr>
        <w:t xml:space="preserve"> I am conducting a research study on the topic </w:t>
      </w:r>
      <w:r w:rsidRPr="00134EA0">
        <w:rPr>
          <w:rStyle w:val="Emphasis"/>
          <w:rFonts w:asciiTheme="majorBidi" w:hAnsiTheme="majorBidi" w:cstheme="majorBidi"/>
          <w:sz w:val="26"/>
          <w:szCs w:val="26"/>
        </w:rPr>
        <w:t>“Safety Precautions and Procedures for Labourers Working at Height.”</w:t>
      </w:r>
    </w:p>
    <w:p w:rsidR="00503690" w:rsidRPr="00134EA0" w:rsidRDefault="00503690" w:rsidP="00593621">
      <w:pPr>
        <w:pStyle w:val="NormalWeb"/>
        <w:spacing w:line="360" w:lineRule="auto"/>
        <w:jc w:val="both"/>
        <w:rPr>
          <w:rFonts w:asciiTheme="majorBidi" w:hAnsiTheme="majorBidi" w:cstheme="majorBidi"/>
          <w:sz w:val="26"/>
          <w:szCs w:val="26"/>
        </w:rPr>
      </w:pPr>
      <w:r w:rsidRPr="00134EA0">
        <w:rPr>
          <w:rFonts w:asciiTheme="majorBidi" w:hAnsiTheme="majorBidi" w:cstheme="majorBidi"/>
          <w:sz w:val="26"/>
          <w:szCs w:val="26"/>
        </w:rP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Pr="00134EA0" w:rsidRDefault="00503690" w:rsidP="00593621">
      <w:pPr>
        <w:pStyle w:val="NormalWeb"/>
        <w:spacing w:line="360" w:lineRule="auto"/>
        <w:jc w:val="both"/>
        <w:rPr>
          <w:rFonts w:asciiTheme="majorBidi" w:hAnsiTheme="majorBidi" w:cstheme="majorBidi"/>
          <w:sz w:val="26"/>
          <w:szCs w:val="26"/>
        </w:rPr>
      </w:pPr>
      <w:r w:rsidRPr="00134EA0">
        <w:rPr>
          <w:rFonts w:asciiTheme="majorBidi" w:hAnsiTheme="majorBidi" w:cstheme="majorBidi"/>
          <w:sz w:val="26"/>
          <w:szCs w:val="26"/>
        </w:rPr>
        <w:t>Your cooperation is greatly appreciated, and I sincerely thank you in advance for your time and support.</w:t>
      </w:r>
    </w:p>
    <w:p w:rsidR="004479EF" w:rsidRPr="00134EA0" w:rsidRDefault="00503690" w:rsidP="00593621">
      <w:pPr>
        <w:pStyle w:val="NormalWeb"/>
        <w:spacing w:line="276" w:lineRule="auto"/>
        <w:rPr>
          <w:rStyle w:val="Emphasis"/>
          <w:rFonts w:asciiTheme="majorBidi" w:hAnsiTheme="majorBidi" w:cstheme="majorBidi"/>
          <w:b/>
          <w:bCs/>
          <w:i w:val="0"/>
          <w:iCs w:val="0"/>
          <w:sz w:val="26"/>
          <w:szCs w:val="26"/>
        </w:rPr>
      </w:pPr>
      <w:r w:rsidRPr="00134EA0">
        <w:rPr>
          <w:rStyle w:val="Strong"/>
          <w:rFonts w:asciiTheme="majorBidi" w:hAnsiTheme="majorBidi" w:cstheme="majorBidi"/>
          <w:sz w:val="26"/>
          <w:szCs w:val="26"/>
        </w:rPr>
        <w:t>Yours faithfully</w:t>
      </w:r>
      <w:proofErr w:type="gramStart"/>
      <w:r w:rsidRPr="00134EA0">
        <w:rPr>
          <w:rStyle w:val="Strong"/>
          <w:rFonts w:asciiTheme="majorBidi" w:hAnsiTheme="majorBidi" w:cstheme="majorBidi"/>
          <w:sz w:val="26"/>
          <w:szCs w:val="26"/>
        </w:rPr>
        <w:t>,</w:t>
      </w:r>
      <w:proofErr w:type="gramEnd"/>
      <w:r w:rsidRPr="00134EA0">
        <w:rPr>
          <w:rFonts w:asciiTheme="majorBidi" w:hAnsiTheme="majorBidi" w:cstheme="majorBidi"/>
          <w:sz w:val="26"/>
          <w:szCs w:val="26"/>
        </w:rPr>
        <w:br/>
      </w:r>
      <w:proofErr w:type="spellStart"/>
      <w:r w:rsidR="001247AB" w:rsidRPr="00134EA0">
        <w:rPr>
          <w:rStyle w:val="Strong"/>
          <w:rFonts w:asciiTheme="majorBidi" w:hAnsiTheme="majorBidi" w:cstheme="majorBidi"/>
          <w:sz w:val="26"/>
          <w:szCs w:val="26"/>
        </w:rPr>
        <w:t>AkoladeAkeemAbiodun</w:t>
      </w:r>
      <w:proofErr w:type="spellEnd"/>
      <w:r w:rsidRPr="00134EA0">
        <w:rPr>
          <w:rFonts w:asciiTheme="majorBidi" w:hAnsiTheme="majorBidi" w:cstheme="majorBidi"/>
          <w:sz w:val="26"/>
          <w:szCs w:val="26"/>
        </w:rPr>
        <w:br/>
      </w:r>
      <w:r w:rsidR="001247AB" w:rsidRPr="00134EA0">
        <w:rPr>
          <w:rFonts w:asciiTheme="majorBidi" w:hAnsiTheme="majorBidi" w:cstheme="majorBidi"/>
          <w:b/>
          <w:bCs/>
          <w:sz w:val="26"/>
          <w:szCs w:val="26"/>
        </w:rPr>
        <w:t>HND/23/BLD/FT/0013</w:t>
      </w:r>
      <w:r w:rsidRPr="00134EA0">
        <w:rPr>
          <w:rFonts w:asciiTheme="majorBidi" w:hAnsiTheme="majorBidi" w:cstheme="majorBidi"/>
          <w:sz w:val="26"/>
          <w:szCs w:val="26"/>
        </w:rPr>
        <w:br/>
        <w:t>Higher National Diploma Student</w:t>
      </w:r>
      <w:r w:rsidRPr="00134EA0">
        <w:rPr>
          <w:rFonts w:asciiTheme="majorBidi" w:hAnsiTheme="majorBidi" w:cstheme="majorBidi"/>
          <w:sz w:val="26"/>
          <w:szCs w:val="26"/>
        </w:rPr>
        <w:br/>
        <w:t>Department of Building Technology</w:t>
      </w:r>
    </w:p>
    <w:p w:rsidR="00593621" w:rsidRDefault="00593621">
      <w:pPr>
        <w:spacing w:after="160" w:line="259" w:lineRule="auto"/>
        <w:rPr>
          <w:rStyle w:val="Emphasis"/>
          <w:rFonts w:asciiTheme="majorBidi" w:hAnsiTheme="majorBidi" w:cstheme="majorBidi"/>
          <w:i w:val="0"/>
          <w:sz w:val="26"/>
          <w:szCs w:val="26"/>
        </w:rPr>
      </w:pPr>
      <w:r>
        <w:rPr>
          <w:rStyle w:val="Emphasis"/>
          <w:rFonts w:asciiTheme="majorBidi" w:hAnsiTheme="majorBidi" w:cstheme="majorBidi"/>
          <w:i w:val="0"/>
          <w:sz w:val="26"/>
          <w:szCs w:val="26"/>
        </w:rPr>
        <w:br w:type="page"/>
      </w:r>
    </w:p>
    <w:p w:rsidR="004479EF" w:rsidRPr="00134EA0" w:rsidRDefault="004479EF" w:rsidP="00593621">
      <w:pPr>
        <w:tabs>
          <w:tab w:val="left" w:pos="3871"/>
          <w:tab w:val="center" w:pos="4680"/>
        </w:tabs>
        <w:spacing w:after="0" w:line="240" w:lineRule="auto"/>
        <w:ind w:right="-18"/>
        <w:jc w:val="center"/>
        <w:rPr>
          <w:rStyle w:val="Emphasis"/>
          <w:rFonts w:asciiTheme="majorBidi" w:hAnsiTheme="majorBidi" w:cstheme="majorBidi"/>
          <w:b/>
          <w:i w:val="0"/>
          <w:sz w:val="26"/>
          <w:szCs w:val="26"/>
        </w:rPr>
      </w:pPr>
      <w:r w:rsidRPr="00134EA0">
        <w:rPr>
          <w:rStyle w:val="Emphasis"/>
          <w:rFonts w:asciiTheme="majorBidi" w:hAnsiTheme="majorBidi" w:cstheme="majorBidi"/>
          <w:b/>
          <w:i w:val="0"/>
          <w:sz w:val="26"/>
          <w:szCs w:val="26"/>
        </w:rPr>
        <w:lastRenderedPageBreak/>
        <w:t xml:space="preserve">QUESTIONAIRE TO </w:t>
      </w:r>
      <w:r w:rsidR="002F4354" w:rsidRPr="00134EA0">
        <w:rPr>
          <w:rFonts w:asciiTheme="majorBidi" w:eastAsia="Times New Roman" w:hAnsiTheme="majorBidi" w:cstheme="majorBidi"/>
          <w:b/>
          <w:sz w:val="26"/>
          <w:szCs w:val="26"/>
        </w:rPr>
        <w:t>CONSTRUCTION COMPANY</w:t>
      </w:r>
    </w:p>
    <w:p w:rsidR="004479EF" w:rsidRPr="00134EA0" w:rsidRDefault="004479EF" w:rsidP="00593621">
      <w:pPr>
        <w:spacing w:after="0" w:line="240" w:lineRule="auto"/>
        <w:ind w:right="-18"/>
        <w:jc w:val="center"/>
        <w:rPr>
          <w:rStyle w:val="Emphasis"/>
          <w:rFonts w:asciiTheme="majorBidi" w:hAnsiTheme="majorBidi" w:cstheme="majorBidi"/>
          <w:b/>
          <w:i w:val="0"/>
          <w:sz w:val="26"/>
          <w:szCs w:val="26"/>
        </w:rPr>
      </w:pPr>
      <w:r w:rsidRPr="00134EA0">
        <w:rPr>
          <w:rStyle w:val="Emphasis"/>
          <w:rFonts w:asciiTheme="majorBidi" w:hAnsiTheme="majorBidi" w:cstheme="majorBidi"/>
          <w:b/>
          <w:i w:val="0"/>
          <w:sz w:val="26"/>
          <w:szCs w:val="26"/>
        </w:rPr>
        <w:t>ON</w:t>
      </w:r>
    </w:p>
    <w:p w:rsidR="000F174D" w:rsidRPr="00134EA0" w:rsidRDefault="000F174D" w:rsidP="00593621">
      <w:pPr>
        <w:spacing w:line="360" w:lineRule="auto"/>
        <w:jc w:val="center"/>
        <w:rPr>
          <w:rFonts w:asciiTheme="majorBidi" w:hAnsiTheme="majorBidi" w:cstheme="majorBidi"/>
          <w:sz w:val="26"/>
          <w:szCs w:val="26"/>
        </w:rPr>
      </w:pPr>
      <w:r w:rsidRPr="00134EA0">
        <w:rPr>
          <w:rFonts w:asciiTheme="majorBidi" w:hAnsiTheme="majorBidi" w:cstheme="majorBidi"/>
          <w:b/>
          <w:sz w:val="26"/>
          <w:szCs w:val="26"/>
        </w:rPr>
        <w:t>QUESTIONNAIRE ON BUILDING MAINTENANCE STRATEGIES</w:t>
      </w:r>
      <w:proofErr w:type="gramStart"/>
      <w:r w:rsidRPr="00134EA0">
        <w:rPr>
          <w:rFonts w:asciiTheme="majorBidi" w:hAnsiTheme="majorBidi" w:cstheme="majorBidi"/>
          <w:b/>
          <w:sz w:val="26"/>
          <w:szCs w:val="26"/>
        </w:rPr>
        <w:t>:</w:t>
      </w:r>
      <w:proofErr w:type="gramEnd"/>
      <w:r w:rsidRPr="00134EA0">
        <w:rPr>
          <w:rFonts w:asciiTheme="majorBidi" w:hAnsiTheme="majorBidi" w:cstheme="majorBidi"/>
          <w:b/>
          <w:sz w:val="26"/>
          <w:szCs w:val="26"/>
        </w:rPr>
        <w:br/>
        <w:t>THE ROLE OF PREVENTIVE AND PREDICTIVE MAINTENANCE METHODS</w:t>
      </w:r>
    </w:p>
    <w:p w:rsidR="000F174D" w:rsidRPr="00134EA0" w:rsidRDefault="000F174D" w:rsidP="000F174D">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This questionnaire is designed for academic research. All responses will be treated with strict confidentiality and used only for the purpose of this study. Please tick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the most appropriate option or write in the space provided where necessary.</w:t>
      </w:r>
    </w:p>
    <w:p w:rsidR="000F174D" w:rsidRPr="00134EA0" w:rsidRDefault="000F174D" w:rsidP="000F174D">
      <w:pPr>
        <w:rPr>
          <w:rFonts w:asciiTheme="majorBidi" w:hAnsiTheme="majorBidi" w:cstheme="majorBidi"/>
          <w:b/>
          <w:sz w:val="26"/>
          <w:szCs w:val="26"/>
        </w:rPr>
      </w:pPr>
      <w:r w:rsidRPr="00134EA0">
        <w:rPr>
          <w:rFonts w:asciiTheme="majorBidi" w:hAnsiTheme="majorBidi" w:cstheme="majorBidi"/>
          <w:b/>
          <w:sz w:val="26"/>
          <w:szCs w:val="26"/>
        </w:rPr>
        <w:t>Section A: Demographic Information</w:t>
      </w:r>
    </w:p>
    <w:p w:rsidR="000F174D" w:rsidRPr="00134EA0" w:rsidRDefault="000F174D" w:rsidP="000F174D">
      <w:pPr>
        <w:pStyle w:val="ListNumbe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Gender: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Male   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Female</w:t>
      </w:r>
    </w:p>
    <w:p w:rsidR="000F174D" w:rsidRPr="00134EA0" w:rsidRDefault="000F174D" w:rsidP="000F174D">
      <w:pPr>
        <w:pStyle w:val="ListNumbe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Age: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18–25  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26–35  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36–45  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46 and above</w:t>
      </w:r>
    </w:p>
    <w:p w:rsidR="000F174D" w:rsidRPr="00134EA0" w:rsidRDefault="000F174D" w:rsidP="000F174D">
      <w:pPr>
        <w:pStyle w:val="ListNumbe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Designation: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Facility Manager  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Maintenance Officer  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Building Owner  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Other (specify): ___________</w:t>
      </w:r>
    </w:p>
    <w:p w:rsidR="000F174D" w:rsidRPr="00134EA0" w:rsidRDefault="000F174D" w:rsidP="000F174D">
      <w:pPr>
        <w:pStyle w:val="ListNumbe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Type of Building Managed: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Educational  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Government  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Commercial  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Industrial</w:t>
      </w:r>
    </w:p>
    <w:p w:rsidR="000F174D" w:rsidRPr="00134EA0" w:rsidRDefault="000F174D" w:rsidP="000F174D">
      <w:pPr>
        <w:pStyle w:val="ListNumber"/>
        <w:spacing w:line="480" w:lineRule="auto"/>
        <w:jc w:val="both"/>
        <w:rPr>
          <w:rFonts w:asciiTheme="majorBidi" w:hAnsiTheme="majorBidi" w:cstheme="majorBidi"/>
          <w:sz w:val="26"/>
          <w:szCs w:val="26"/>
        </w:rPr>
      </w:pPr>
      <w:r w:rsidRPr="00134EA0">
        <w:rPr>
          <w:rFonts w:asciiTheme="majorBidi" w:hAnsiTheme="majorBidi" w:cstheme="majorBidi"/>
          <w:sz w:val="26"/>
          <w:szCs w:val="26"/>
        </w:rPr>
        <w:t xml:space="preserve">Years of Experience in Building Maintenance: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0–5 years  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6–10 years  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11–15 years  </w:t>
      </w:r>
      <w:r w:rsidRPr="00134EA0">
        <w:rPr>
          <w:rFonts w:ascii="MS Gothic" w:eastAsia="MS Gothic" w:hAnsi="MS Gothic" w:cs="MS Gothic" w:hint="eastAsia"/>
          <w:sz w:val="26"/>
          <w:szCs w:val="26"/>
        </w:rPr>
        <w:t>☐</w:t>
      </w:r>
      <w:r w:rsidRPr="00134EA0">
        <w:rPr>
          <w:rFonts w:asciiTheme="majorBidi" w:hAnsiTheme="majorBidi" w:cstheme="majorBidi"/>
          <w:sz w:val="26"/>
          <w:szCs w:val="26"/>
        </w:rPr>
        <w:t xml:space="preserve"> 16 years and above</w:t>
      </w:r>
    </w:p>
    <w:p w:rsidR="000F174D" w:rsidRPr="00134EA0" w:rsidRDefault="000F174D" w:rsidP="000F174D">
      <w:pPr>
        <w:rPr>
          <w:rFonts w:asciiTheme="majorBidi" w:hAnsiTheme="majorBidi" w:cstheme="majorBidi"/>
          <w:b/>
          <w:sz w:val="26"/>
          <w:szCs w:val="26"/>
        </w:rPr>
      </w:pPr>
      <w:r w:rsidRPr="00134EA0">
        <w:rPr>
          <w:rFonts w:asciiTheme="majorBidi" w:hAnsiTheme="majorBidi" w:cstheme="majorBidi"/>
          <w:b/>
          <w:sz w:val="26"/>
          <w:szCs w:val="26"/>
        </w:rPr>
        <w:t>Section B: Current Maintenance Practices</w:t>
      </w:r>
    </w:p>
    <w:p w:rsidR="000F174D" w:rsidRPr="00134EA0" w:rsidRDefault="000F174D" w:rsidP="000F174D">
      <w:pPr>
        <w:spacing w:line="480" w:lineRule="auto"/>
        <w:jc w:val="both"/>
        <w:rPr>
          <w:rFonts w:asciiTheme="majorBidi" w:hAnsiTheme="majorBidi" w:cstheme="majorBidi"/>
          <w:sz w:val="26"/>
          <w:szCs w:val="26"/>
        </w:rPr>
      </w:pPr>
      <w:r w:rsidRPr="00134EA0">
        <w:rPr>
          <w:rFonts w:asciiTheme="majorBidi" w:hAnsiTheme="majorBidi" w:cstheme="majorBidi"/>
          <w:sz w:val="26"/>
          <w:szCs w:val="26"/>
        </w:rPr>
        <w:t>Indicate the extent to which the following maintenance practices are used in your building.</w:t>
      </w:r>
      <w:r w:rsidRPr="00134EA0">
        <w:rPr>
          <w:rFonts w:asciiTheme="majorBidi" w:hAnsiTheme="majorBidi" w:cstheme="majorBidi"/>
          <w:sz w:val="26"/>
          <w:szCs w:val="26"/>
        </w:rPr>
        <w:br/>
        <w:t>(Scale: 1 = Not Used, 2 = Rarely Used, 3 = Sometimes Used, 4 = Frequently Used, 5 = Always Used)</w:t>
      </w:r>
    </w:p>
    <w:tbl>
      <w:tblPr>
        <w:tblW w:w="0" w:type="auto"/>
        <w:tblLook w:val="04A0"/>
      </w:tblPr>
      <w:tblGrid>
        <w:gridCol w:w="648"/>
        <w:gridCol w:w="3060"/>
        <w:gridCol w:w="1440"/>
        <w:gridCol w:w="1440"/>
        <w:gridCol w:w="1440"/>
        <w:gridCol w:w="1440"/>
      </w:tblGrid>
      <w:tr w:rsidR="000F174D" w:rsidRPr="00920BB7" w:rsidTr="00593621">
        <w:tc>
          <w:tcPr>
            <w:tcW w:w="648"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lastRenderedPageBreak/>
              <w:t>S/N</w:t>
            </w:r>
          </w:p>
        </w:tc>
        <w:tc>
          <w:tcPr>
            <w:tcW w:w="306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Maintenance Practice</w:t>
            </w:r>
          </w:p>
        </w:tc>
        <w:tc>
          <w:tcPr>
            <w:tcW w:w="144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1</w:t>
            </w:r>
          </w:p>
        </w:tc>
        <w:tc>
          <w:tcPr>
            <w:tcW w:w="144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2</w:t>
            </w:r>
          </w:p>
        </w:tc>
        <w:tc>
          <w:tcPr>
            <w:tcW w:w="144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3</w:t>
            </w:r>
          </w:p>
        </w:tc>
        <w:tc>
          <w:tcPr>
            <w:tcW w:w="144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4/5</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1</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Routine inspections and servicing</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2</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Reactive repairs after failure</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3</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Scheduled preventive maintenance</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4</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Predictive maintenance using sensors or diagnostics</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5</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Outsourcing maintenance tasks to external professionals</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593621">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6</w:t>
            </w:r>
          </w:p>
        </w:tc>
        <w:tc>
          <w:tcPr>
            <w:tcW w:w="3060"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Documentation of maintenance activities</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4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bl>
    <w:p w:rsidR="000F174D" w:rsidRPr="00920BB7" w:rsidRDefault="000F174D" w:rsidP="00920BB7">
      <w:pPr>
        <w:rPr>
          <w:rFonts w:asciiTheme="majorBidi" w:hAnsiTheme="majorBidi" w:cstheme="majorBidi"/>
          <w:b/>
          <w:sz w:val="26"/>
          <w:szCs w:val="26"/>
        </w:rPr>
      </w:pPr>
      <w:r w:rsidRPr="00920BB7">
        <w:rPr>
          <w:rFonts w:asciiTheme="majorBidi" w:hAnsiTheme="majorBidi" w:cstheme="majorBidi"/>
          <w:b/>
          <w:sz w:val="26"/>
          <w:szCs w:val="26"/>
        </w:rPr>
        <w:t>Section C: Effectiveness of Preventive and Predictive Maintenance</w:t>
      </w:r>
    </w:p>
    <w:p w:rsidR="000F174D" w:rsidRPr="00920BB7" w:rsidRDefault="000F174D" w:rsidP="00920BB7">
      <w:pPr>
        <w:jc w:val="both"/>
        <w:rPr>
          <w:rFonts w:asciiTheme="majorBidi" w:hAnsiTheme="majorBidi" w:cstheme="majorBidi"/>
          <w:sz w:val="26"/>
          <w:szCs w:val="26"/>
        </w:rPr>
      </w:pPr>
      <w:r w:rsidRPr="00920BB7">
        <w:rPr>
          <w:rFonts w:asciiTheme="majorBidi" w:hAnsiTheme="majorBidi" w:cstheme="majorBidi"/>
          <w:sz w:val="26"/>
          <w:szCs w:val="26"/>
        </w:rPr>
        <w:t>Rate the following outcomes of preventive and predictive maintenance in your building.</w:t>
      </w:r>
      <w:r w:rsidRPr="00920BB7">
        <w:rPr>
          <w:rFonts w:asciiTheme="majorBidi" w:hAnsiTheme="majorBidi" w:cstheme="majorBidi"/>
          <w:sz w:val="26"/>
          <w:szCs w:val="26"/>
        </w:rPr>
        <w:br/>
        <w:t>(Scale: 1 = Strongly Disagree, 2 = Disagree, 3 = Neutral, 4 = Agree, 5 = Strongly Agree)</w:t>
      </w:r>
    </w:p>
    <w:tbl>
      <w:tblPr>
        <w:tblW w:w="9948" w:type="dxa"/>
        <w:tblLook w:val="04A0"/>
      </w:tblPr>
      <w:tblGrid>
        <w:gridCol w:w="635"/>
        <w:gridCol w:w="3796"/>
        <w:gridCol w:w="1400"/>
        <w:gridCol w:w="1482"/>
        <w:gridCol w:w="1317"/>
        <w:gridCol w:w="1318"/>
      </w:tblGrid>
      <w:tr w:rsidR="00593621" w:rsidRPr="00920BB7" w:rsidTr="00593621">
        <w:trPr>
          <w:trHeight w:val="567"/>
        </w:trPr>
        <w:tc>
          <w:tcPr>
            <w:tcW w:w="635"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S/N</w:t>
            </w:r>
          </w:p>
        </w:tc>
        <w:tc>
          <w:tcPr>
            <w:tcW w:w="3796"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Statements</w:t>
            </w:r>
          </w:p>
        </w:tc>
        <w:tc>
          <w:tcPr>
            <w:tcW w:w="1400"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1</w:t>
            </w:r>
          </w:p>
        </w:tc>
        <w:tc>
          <w:tcPr>
            <w:tcW w:w="1482"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2</w:t>
            </w:r>
          </w:p>
        </w:tc>
        <w:tc>
          <w:tcPr>
            <w:tcW w:w="1317"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3</w:t>
            </w:r>
          </w:p>
        </w:tc>
        <w:tc>
          <w:tcPr>
            <w:tcW w:w="1318"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4/5</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1</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Preventive maintenance reduces the frequency of system failure</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2</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Predictive maintenance reduces emergency breakdowns</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3</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Proactive strategies reduce long-term maintenance costs</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4</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These methods improve the safety and reliability of the building</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lastRenderedPageBreak/>
              <w:t>5</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Occupant satisfaction has improved since adopting these methods</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593621" w:rsidRPr="00920BB7" w:rsidTr="00593621">
        <w:trPr>
          <w:trHeight w:val="904"/>
        </w:trPr>
        <w:tc>
          <w:tcPr>
            <w:tcW w:w="635"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6</w:t>
            </w:r>
          </w:p>
        </w:tc>
        <w:tc>
          <w:tcPr>
            <w:tcW w:w="3796"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These methods have reduced downtime of equipment/facilities</w:t>
            </w:r>
          </w:p>
        </w:tc>
        <w:tc>
          <w:tcPr>
            <w:tcW w:w="1400"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82"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318"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bl>
    <w:p w:rsidR="000F174D" w:rsidRPr="00920BB7" w:rsidRDefault="000F174D" w:rsidP="00920BB7">
      <w:pPr>
        <w:rPr>
          <w:rFonts w:asciiTheme="majorBidi" w:hAnsiTheme="majorBidi" w:cstheme="majorBidi"/>
          <w:b/>
          <w:sz w:val="26"/>
          <w:szCs w:val="26"/>
        </w:rPr>
      </w:pPr>
      <w:r w:rsidRPr="00920BB7">
        <w:rPr>
          <w:rFonts w:asciiTheme="majorBidi" w:hAnsiTheme="majorBidi" w:cstheme="majorBidi"/>
          <w:b/>
          <w:sz w:val="26"/>
          <w:szCs w:val="26"/>
        </w:rPr>
        <w:t>Section D: Challenges to Implementation</w:t>
      </w:r>
    </w:p>
    <w:p w:rsidR="000F174D" w:rsidRPr="00920BB7" w:rsidRDefault="000F174D" w:rsidP="00920BB7">
      <w:pPr>
        <w:jc w:val="both"/>
        <w:rPr>
          <w:rFonts w:asciiTheme="majorBidi" w:hAnsiTheme="majorBidi" w:cstheme="majorBidi"/>
          <w:sz w:val="26"/>
          <w:szCs w:val="26"/>
        </w:rPr>
      </w:pPr>
      <w:r w:rsidRPr="00920BB7">
        <w:rPr>
          <w:rFonts w:asciiTheme="majorBidi" w:hAnsiTheme="majorBidi" w:cstheme="majorBidi"/>
          <w:sz w:val="26"/>
          <w:szCs w:val="26"/>
        </w:rPr>
        <w:t>What challenges hinder the use of preventive or predictive maintenance in your building?</w:t>
      </w:r>
      <w:r w:rsidRPr="00920BB7">
        <w:rPr>
          <w:rFonts w:asciiTheme="majorBidi" w:hAnsiTheme="majorBidi" w:cstheme="majorBidi"/>
          <w:sz w:val="26"/>
          <w:szCs w:val="26"/>
        </w:rPr>
        <w:br/>
        <w:t>(Scale: 1 = Not a Challenge, 2 = Minor Challenge, 3 = Moderate Challenge, 4 = Major Challenge, 5 = Critical Challenge)</w:t>
      </w:r>
    </w:p>
    <w:tbl>
      <w:tblPr>
        <w:tblW w:w="9559" w:type="dxa"/>
        <w:tblLook w:val="04A0"/>
      </w:tblPr>
      <w:tblGrid>
        <w:gridCol w:w="648"/>
        <w:gridCol w:w="3203"/>
        <w:gridCol w:w="1427"/>
        <w:gridCol w:w="1427"/>
        <w:gridCol w:w="1427"/>
        <w:gridCol w:w="1427"/>
      </w:tblGrid>
      <w:tr w:rsidR="000F174D" w:rsidRPr="00920BB7" w:rsidTr="00920BB7">
        <w:trPr>
          <w:trHeight w:val="540"/>
        </w:trPr>
        <w:tc>
          <w:tcPr>
            <w:tcW w:w="648"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S/N</w:t>
            </w:r>
          </w:p>
        </w:tc>
        <w:tc>
          <w:tcPr>
            <w:tcW w:w="3203"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Challenges</w:t>
            </w:r>
          </w:p>
        </w:tc>
        <w:tc>
          <w:tcPr>
            <w:tcW w:w="1427"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1</w:t>
            </w:r>
          </w:p>
        </w:tc>
        <w:tc>
          <w:tcPr>
            <w:tcW w:w="1427"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2</w:t>
            </w:r>
          </w:p>
        </w:tc>
        <w:tc>
          <w:tcPr>
            <w:tcW w:w="1427"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3</w:t>
            </w:r>
          </w:p>
        </w:tc>
        <w:tc>
          <w:tcPr>
            <w:tcW w:w="1427" w:type="dxa"/>
          </w:tcPr>
          <w:p w:rsidR="000F174D" w:rsidRPr="00920BB7" w:rsidRDefault="000F174D" w:rsidP="00920BB7">
            <w:pPr>
              <w:rPr>
                <w:rFonts w:asciiTheme="majorBidi" w:hAnsiTheme="majorBidi" w:cstheme="majorBidi"/>
                <w:b/>
                <w:bCs/>
                <w:sz w:val="26"/>
                <w:szCs w:val="26"/>
              </w:rPr>
            </w:pPr>
            <w:r w:rsidRPr="00920BB7">
              <w:rPr>
                <w:rFonts w:asciiTheme="majorBidi" w:hAnsiTheme="majorBidi" w:cstheme="majorBidi"/>
                <w:b/>
                <w:bCs/>
                <w:sz w:val="26"/>
                <w:szCs w:val="26"/>
              </w:rPr>
              <w:t>4/5</w:t>
            </w:r>
          </w:p>
        </w:tc>
      </w:tr>
      <w:tr w:rsidR="000F174D" w:rsidRPr="00920BB7" w:rsidTr="00920BB7">
        <w:trPr>
          <w:trHeight w:val="585"/>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1</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Lack of financial resources</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920BB7">
        <w:trPr>
          <w:trHeight w:val="585"/>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2</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Shortage of technical staff</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920BB7">
        <w:trPr>
          <w:trHeight w:val="900"/>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3</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Inadequate knowledge of maintenance strategies</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920BB7">
        <w:trPr>
          <w:trHeight w:val="885"/>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4</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Limited access to modern tools and technology</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920BB7">
        <w:trPr>
          <w:trHeight w:val="885"/>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5</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Poor documentation and record-keeping</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r w:rsidR="000F174D" w:rsidRPr="00920BB7" w:rsidTr="00920BB7">
        <w:trPr>
          <w:trHeight w:val="1230"/>
        </w:trPr>
        <w:tc>
          <w:tcPr>
            <w:tcW w:w="648"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6</w:t>
            </w:r>
          </w:p>
        </w:tc>
        <w:tc>
          <w:tcPr>
            <w:tcW w:w="3203" w:type="dxa"/>
          </w:tcPr>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Absence of government policy support or maintenance regulation</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c>
          <w:tcPr>
            <w:tcW w:w="1427" w:type="dxa"/>
          </w:tcPr>
          <w:p w:rsidR="000F174D" w:rsidRPr="00920BB7" w:rsidRDefault="000F174D" w:rsidP="00920BB7">
            <w:pPr>
              <w:rPr>
                <w:rFonts w:asciiTheme="majorBidi" w:hAnsiTheme="majorBidi" w:cstheme="majorBidi"/>
                <w:sz w:val="26"/>
                <w:szCs w:val="26"/>
              </w:rPr>
            </w:pPr>
            <w:r w:rsidRPr="00920BB7">
              <w:rPr>
                <w:rFonts w:ascii="MS Gothic" w:eastAsia="MS Gothic" w:hAnsi="MS Gothic" w:cs="MS Gothic" w:hint="eastAsia"/>
                <w:sz w:val="26"/>
                <w:szCs w:val="26"/>
              </w:rPr>
              <w:t>☐</w:t>
            </w:r>
          </w:p>
        </w:tc>
      </w:tr>
    </w:tbl>
    <w:p w:rsidR="000F174D" w:rsidRPr="00920BB7" w:rsidRDefault="000F174D" w:rsidP="00920BB7">
      <w:pPr>
        <w:rPr>
          <w:rFonts w:asciiTheme="majorBidi" w:hAnsiTheme="majorBidi" w:cstheme="majorBidi"/>
          <w:b/>
          <w:sz w:val="26"/>
          <w:szCs w:val="26"/>
        </w:rPr>
      </w:pPr>
      <w:r w:rsidRPr="00920BB7">
        <w:rPr>
          <w:rFonts w:asciiTheme="majorBidi" w:hAnsiTheme="majorBidi" w:cstheme="majorBidi"/>
          <w:b/>
          <w:sz w:val="26"/>
          <w:szCs w:val="26"/>
        </w:rPr>
        <w:t>Open-ended Question</w:t>
      </w:r>
    </w:p>
    <w:p w:rsidR="000F174D" w:rsidRPr="00920BB7" w:rsidRDefault="000F174D" w:rsidP="00920BB7">
      <w:pPr>
        <w:rPr>
          <w:rFonts w:asciiTheme="majorBidi" w:hAnsiTheme="majorBidi" w:cstheme="majorBidi"/>
          <w:sz w:val="26"/>
          <w:szCs w:val="26"/>
        </w:rPr>
      </w:pPr>
      <w:r w:rsidRPr="00920BB7">
        <w:rPr>
          <w:rFonts w:asciiTheme="majorBidi" w:hAnsiTheme="majorBidi" w:cstheme="majorBidi"/>
          <w:sz w:val="26"/>
          <w:szCs w:val="26"/>
        </w:rPr>
        <w:t>1. In your opinion, what can be done to improve the adoption of preventive and predictive maintenance in Nigerian buildings?</w:t>
      </w:r>
    </w:p>
    <w:p w:rsidR="004479EF" w:rsidRPr="00920BB7" w:rsidRDefault="002F4354" w:rsidP="00920BB7">
      <w:pPr>
        <w:rPr>
          <w:rFonts w:asciiTheme="majorBidi" w:eastAsia="Times New Roman" w:hAnsiTheme="majorBidi" w:cstheme="majorBidi"/>
          <w:b/>
          <w:sz w:val="26"/>
          <w:szCs w:val="26"/>
        </w:rPr>
      </w:pPr>
      <w:r w:rsidRPr="00920BB7">
        <w:rPr>
          <w:rFonts w:asciiTheme="majorBidi" w:eastAsia="Times New Roman" w:hAnsiTheme="majorBidi" w:cstheme="majorBidi"/>
          <w:b/>
          <w:sz w:val="26"/>
          <w:szCs w:val="26"/>
        </w:rPr>
        <w:t>Declaration</w:t>
      </w:r>
      <w:proofErr w:type="gramStart"/>
      <w:r w:rsidRPr="00920BB7">
        <w:rPr>
          <w:rFonts w:asciiTheme="majorBidi" w:eastAsia="Times New Roman" w:hAnsiTheme="majorBidi" w:cstheme="majorBidi"/>
          <w:b/>
          <w:sz w:val="26"/>
          <w:szCs w:val="26"/>
        </w:rPr>
        <w:t>:</w:t>
      </w:r>
      <w:proofErr w:type="gramEnd"/>
      <w:r w:rsidRPr="00920BB7">
        <w:rPr>
          <w:rFonts w:asciiTheme="majorBidi" w:hAnsiTheme="majorBidi" w:cstheme="majorBidi"/>
          <w:sz w:val="26"/>
          <w:szCs w:val="26"/>
        </w:rPr>
        <w:br/>
        <w:t>Please respond to the questions below as honestly and accurately as possible. Your responses will be used strictly for academic purposes and will remain confidential.</w:t>
      </w:r>
    </w:p>
    <w:p w:rsidR="00134EA0" w:rsidRPr="00920BB7" w:rsidRDefault="00134EA0" w:rsidP="00920BB7">
      <w:pPr>
        <w:rPr>
          <w:rFonts w:asciiTheme="majorBidi" w:eastAsia="Times New Roman" w:hAnsiTheme="majorBidi" w:cstheme="majorBidi"/>
          <w:b/>
          <w:sz w:val="26"/>
          <w:szCs w:val="26"/>
        </w:rPr>
      </w:pPr>
    </w:p>
    <w:sectPr w:rsidR="00134EA0" w:rsidRPr="00920BB7" w:rsidSect="002E7D13">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98C" w:rsidRDefault="0052598C" w:rsidP="00016378">
      <w:pPr>
        <w:spacing w:after="0" w:line="240" w:lineRule="auto"/>
      </w:pPr>
      <w:r>
        <w:separator/>
      </w:r>
    </w:p>
  </w:endnote>
  <w:endnote w:type="continuationSeparator" w:id="1">
    <w:p w:rsidR="0052598C" w:rsidRDefault="0052598C"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784396"/>
      <w:docPartObj>
        <w:docPartGallery w:val="Page Numbers (Bottom of Page)"/>
        <w:docPartUnique/>
      </w:docPartObj>
    </w:sdtPr>
    <w:sdtEndPr>
      <w:rPr>
        <w:noProof/>
      </w:rPr>
    </w:sdtEndPr>
    <w:sdtContent>
      <w:p w:rsidR="00AF35A8" w:rsidRDefault="009541B6">
        <w:pPr>
          <w:pStyle w:val="Footer"/>
          <w:jc w:val="center"/>
        </w:pPr>
        <w:r>
          <w:fldChar w:fldCharType="begin"/>
        </w:r>
        <w:r w:rsidR="00AF35A8">
          <w:instrText xml:space="preserve"> PAGE   \* MERGEFORMAT </w:instrText>
        </w:r>
        <w:r>
          <w:fldChar w:fldCharType="separate"/>
        </w:r>
        <w:r w:rsidR="00456EC0">
          <w:rPr>
            <w:noProof/>
          </w:rPr>
          <w:t>5</w:t>
        </w:r>
        <w:r>
          <w:rPr>
            <w:noProof/>
          </w:rPr>
          <w:fldChar w:fldCharType="end"/>
        </w:r>
      </w:p>
    </w:sdtContent>
  </w:sdt>
  <w:p w:rsidR="00AF35A8" w:rsidRDefault="00AF3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98C" w:rsidRDefault="0052598C" w:rsidP="00016378">
      <w:pPr>
        <w:spacing w:after="0" w:line="240" w:lineRule="auto"/>
      </w:pPr>
      <w:r>
        <w:separator/>
      </w:r>
    </w:p>
  </w:footnote>
  <w:footnote w:type="continuationSeparator" w:id="1">
    <w:p w:rsidR="0052598C" w:rsidRDefault="0052598C"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6">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6">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9"/>
  </w:num>
  <w:num w:numId="3">
    <w:abstractNumId w:val="17"/>
  </w:num>
  <w:num w:numId="4">
    <w:abstractNumId w:val="5"/>
  </w:num>
  <w:num w:numId="5">
    <w:abstractNumId w:val="11"/>
  </w:num>
  <w:num w:numId="6">
    <w:abstractNumId w:val="0"/>
  </w:num>
  <w:num w:numId="7">
    <w:abstractNumId w:val="15"/>
  </w:num>
  <w:num w:numId="8">
    <w:abstractNumId w:val="18"/>
  </w:num>
  <w:num w:numId="9">
    <w:abstractNumId w:val="14"/>
  </w:num>
  <w:num w:numId="10">
    <w:abstractNumId w:val="6"/>
  </w:num>
  <w:num w:numId="11">
    <w:abstractNumId w:val="13"/>
  </w:num>
  <w:num w:numId="12">
    <w:abstractNumId w:val="12"/>
  </w:num>
  <w:num w:numId="13">
    <w:abstractNumId w:val="2"/>
  </w:num>
  <w:num w:numId="14">
    <w:abstractNumId w:val="1"/>
  </w:num>
  <w:num w:numId="15">
    <w:abstractNumId w:val="16"/>
  </w:num>
  <w:num w:numId="16">
    <w:abstractNumId w:val="9"/>
  </w:num>
  <w:num w:numId="17">
    <w:abstractNumId w:val="3"/>
  </w:num>
  <w:num w:numId="18">
    <w:abstractNumId w:val="8"/>
  </w:num>
  <w:num w:numId="19">
    <w:abstractNumId w:val="10"/>
  </w:num>
  <w:num w:numId="20">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746D80"/>
    <w:rsid w:val="00012824"/>
    <w:rsid w:val="00016378"/>
    <w:rsid w:val="000201F1"/>
    <w:rsid w:val="00020B38"/>
    <w:rsid w:val="0002262A"/>
    <w:rsid w:val="000419E1"/>
    <w:rsid w:val="00086C65"/>
    <w:rsid w:val="000C044C"/>
    <w:rsid w:val="000C195B"/>
    <w:rsid w:val="000C35D1"/>
    <w:rsid w:val="000C72BF"/>
    <w:rsid w:val="000E0F8C"/>
    <w:rsid w:val="000F174D"/>
    <w:rsid w:val="001128DF"/>
    <w:rsid w:val="00112D8B"/>
    <w:rsid w:val="001247AB"/>
    <w:rsid w:val="00134EA0"/>
    <w:rsid w:val="00173E7F"/>
    <w:rsid w:val="00174CAB"/>
    <w:rsid w:val="001774B5"/>
    <w:rsid w:val="001D3C83"/>
    <w:rsid w:val="001E4BA9"/>
    <w:rsid w:val="001F308F"/>
    <w:rsid w:val="001F4FBF"/>
    <w:rsid w:val="001F6F06"/>
    <w:rsid w:val="002003CD"/>
    <w:rsid w:val="0020128B"/>
    <w:rsid w:val="00216C02"/>
    <w:rsid w:val="0024670E"/>
    <w:rsid w:val="00260A7B"/>
    <w:rsid w:val="002659B6"/>
    <w:rsid w:val="00277853"/>
    <w:rsid w:val="00281313"/>
    <w:rsid w:val="002B15F5"/>
    <w:rsid w:val="002E7D13"/>
    <w:rsid w:val="002F4354"/>
    <w:rsid w:val="00307A74"/>
    <w:rsid w:val="00315769"/>
    <w:rsid w:val="0038005E"/>
    <w:rsid w:val="00380C5E"/>
    <w:rsid w:val="00380D0C"/>
    <w:rsid w:val="00381649"/>
    <w:rsid w:val="0039202E"/>
    <w:rsid w:val="003A46E5"/>
    <w:rsid w:val="003B6718"/>
    <w:rsid w:val="003E2D2F"/>
    <w:rsid w:val="004479EF"/>
    <w:rsid w:val="00456EC0"/>
    <w:rsid w:val="00473937"/>
    <w:rsid w:val="00490F45"/>
    <w:rsid w:val="00491652"/>
    <w:rsid w:val="004A1D0C"/>
    <w:rsid w:val="004C1067"/>
    <w:rsid w:val="004D3125"/>
    <w:rsid w:val="004F2D7B"/>
    <w:rsid w:val="00503690"/>
    <w:rsid w:val="0051229C"/>
    <w:rsid w:val="00515D12"/>
    <w:rsid w:val="0052598C"/>
    <w:rsid w:val="00530722"/>
    <w:rsid w:val="005549C4"/>
    <w:rsid w:val="00571AAC"/>
    <w:rsid w:val="005801BF"/>
    <w:rsid w:val="00593621"/>
    <w:rsid w:val="005975C9"/>
    <w:rsid w:val="005B6CCC"/>
    <w:rsid w:val="005D21F4"/>
    <w:rsid w:val="00613EC4"/>
    <w:rsid w:val="00614355"/>
    <w:rsid w:val="006170E2"/>
    <w:rsid w:val="0062001B"/>
    <w:rsid w:val="006334B1"/>
    <w:rsid w:val="0065201E"/>
    <w:rsid w:val="00657F18"/>
    <w:rsid w:val="006961BB"/>
    <w:rsid w:val="007034EB"/>
    <w:rsid w:val="00723D2B"/>
    <w:rsid w:val="00736D0A"/>
    <w:rsid w:val="00744A91"/>
    <w:rsid w:val="00746D80"/>
    <w:rsid w:val="00756223"/>
    <w:rsid w:val="00773DB1"/>
    <w:rsid w:val="007F6DD7"/>
    <w:rsid w:val="00803B12"/>
    <w:rsid w:val="00830561"/>
    <w:rsid w:val="00863C83"/>
    <w:rsid w:val="0086699B"/>
    <w:rsid w:val="008A507A"/>
    <w:rsid w:val="008B2DE4"/>
    <w:rsid w:val="008B2E38"/>
    <w:rsid w:val="008C692C"/>
    <w:rsid w:val="008F1645"/>
    <w:rsid w:val="00903B17"/>
    <w:rsid w:val="009135E6"/>
    <w:rsid w:val="00917DA1"/>
    <w:rsid w:val="00920BB7"/>
    <w:rsid w:val="00926A71"/>
    <w:rsid w:val="009435FE"/>
    <w:rsid w:val="009541B6"/>
    <w:rsid w:val="00996CFD"/>
    <w:rsid w:val="009B2761"/>
    <w:rsid w:val="009B6A65"/>
    <w:rsid w:val="009E7825"/>
    <w:rsid w:val="009F3B8E"/>
    <w:rsid w:val="00A40F72"/>
    <w:rsid w:val="00A520F6"/>
    <w:rsid w:val="00A662F2"/>
    <w:rsid w:val="00A7521C"/>
    <w:rsid w:val="00A9585E"/>
    <w:rsid w:val="00AB3626"/>
    <w:rsid w:val="00AB56A0"/>
    <w:rsid w:val="00AD65DE"/>
    <w:rsid w:val="00AF285D"/>
    <w:rsid w:val="00AF35A8"/>
    <w:rsid w:val="00B17838"/>
    <w:rsid w:val="00B23553"/>
    <w:rsid w:val="00B54DC8"/>
    <w:rsid w:val="00B75A3C"/>
    <w:rsid w:val="00B93521"/>
    <w:rsid w:val="00BB204D"/>
    <w:rsid w:val="00BC0274"/>
    <w:rsid w:val="00BD4ABA"/>
    <w:rsid w:val="00BE4A43"/>
    <w:rsid w:val="00C22954"/>
    <w:rsid w:val="00C71455"/>
    <w:rsid w:val="00C808F7"/>
    <w:rsid w:val="00CC552E"/>
    <w:rsid w:val="00CC741D"/>
    <w:rsid w:val="00CE4F61"/>
    <w:rsid w:val="00D015C6"/>
    <w:rsid w:val="00D03972"/>
    <w:rsid w:val="00D0740D"/>
    <w:rsid w:val="00D15256"/>
    <w:rsid w:val="00D2048A"/>
    <w:rsid w:val="00D34CAA"/>
    <w:rsid w:val="00D46909"/>
    <w:rsid w:val="00D62574"/>
    <w:rsid w:val="00D70F3D"/>
    <w:rsid w:val="00D92DCF"/>
    <w:rsid w:val="00DA3B38"/>
    <w:rsid w:val="00DC5439"/>
    <w:rsid w:val="00DC6688"/>
    <w:rsid w:val="00DD3CA8"/>
    <w:rsid w:val="00DE0BFD"/>
    <w:rsid w:val="00DF4A64"/>
    <w:rsid w:val="00E11FA2"/>
    <w:rsid w:val="00E679FB"/>
    <w:rsid w:val="00E9323F"/>
    <w:rsid w:val="00EA04BA"/>
    <w:rsid w:val="00EB7F6E"/>
    <w:rsid w:val="00EE3385"/>
    <w:rsid w:val="00F5664A"/>
    <w:rsid w:val="00FC3520"/>
    <w:rsid w:val="00FC3660"/>
    <w:rsid w:val="00FD7F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AB"/>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AB"/>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
    <w:name w:val="Plain Table 2"/>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
    <w:name w:val="Plain Table 3"/>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BES-03-2022-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forum.org/reports/shaping-the-future-of-"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doi.org/10.1108/FMJ-02-2021-0042" TargetMode="External"/><Relationship Id="rId4" Type="http://schemas.openxmlformats.org/officeDocument/2006/relationships/settings" Target="settings.xml"/><Relationship Id="rId9" Type="http://schemas.openxmlformats.org/officeDocument/2006/relationships/hyperlink" Target="https://doi.org/10.1108/F-09-2021-00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4348-4EEA-4E0C-8969-D9737406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63</Pages>
  <Words>12300</Words>
  <Characters>70116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HORLA-TEE</cp:lastModifiedBy>
  <cp:revision>7</cp:revision>
  <dcterms:created xsi:type="dcterms:W3CDTF">2025-07-18T15:16:00Z</dcterms:created>
  <dcterms:modified xsi:type="dcterms:W3CDTF">2025-07-29T11:32:00Z</dcterms:modified>
</cp:coreProperties>
</file>