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sz w:val="44"/>
        </w:rPr>
      </w:pPr>
    </w:p>
    <w:p>
      <w:pPr>
        <w:pStyle w:val="style0"/>
        <w:jc w:val="center"/>
        <w:rPr>
          <w:rFonts w:ascii="Times New Roman" w:cs="Times New Roman" w:hAnsi="Times New Roman"/>
          <w:b/>
          <w:sz w:val="36"/>
          <w:szCs w:val="36"/>
        </w:rPr>
      </w:pPr>
      <w:r>
        <w:rPr>
          <w:rFonts w:ascii="Times New Roman" w:cs="Times New Roman" w:hAnsi="Times New Roman"/>
          <w:b/>
          <w:sz w:val="36"/>
          <w:szCs w:val="36"/>
        </w:rPr>
        <w:t xml:space="preserve">DEVELOPMENT AND IMPLEMENTATION OF ONLINE SCHOOL MANAGEMENT SYSTEM </w:t>
      </w:r>
    </w:p>
    <w:p>
      <w:pPr>
        <w:pStyle w:val="style0"/>
        <w:jc w:val="center"/>
        <w:rPr>
          <w:rFonts w:ascii="Times New Roman" w:cs="Times New Roman" w:hAnsi="Times New Roman"/>
          <w:b/>
          <w:sz w:val="36"/>
          <w:szCs w:val="36"/>
        </w:rPr>
      </w:pPr>
    </w:p>
    <w:p>
      <w:pPr>
        <w:pStyle w:val="style0"/>
        <w:spacing w:lineRule="auto" w:line="360"/>
        <w:jc w:val="center"/>
        <w:rPr>
          <w:rFonts w:ascii="Times New Roman" w:cs="Times New Roman" w:hAnsi="Times New Roman"/>
          <w:b/>
          <w:color w:val="000000"/>
          <w:sz w:val="32"/>
          <w:szCs w:val="32"/>
        </w:rPr>
      </w:pPr>
      <w:r>
        <w:rPr>
          <w:rFonts w:ascii="Times New Roman" w:cs="Times New Roman" w:hAnsi="Times New Roman"/>
          <w:b/>
          <w:color w:val="000000"/>
          <w:sz w:val="32"/>
          <w:szCs w:val="32"/>
        </w:rPr>
        <w:t>BY</w:t>
      </w:r>
    </w:p>
    <w:p>
      <w:pPr>
        <w:pStyle w:val="style0"/>
        <w:spacing w:lineRule="auto" w:line="240"/>
        <w:jc w:val="center"/>
        <w:rPr>
          <w:rFonts w:ascii="Times New Roman" w:cs="Times New Roman" w:hAnsi="Times New Roman"/>
          <w:b/>
          <w:color w:val="000000"/>
          <w:sz w:val="32"/>
          <w:szCs w:val="32"/>
        </w:rPr>
      </w:pPr>
      <w:r>
        <w:rPr>
          <w:rFonts w:ascii="Times New Roman" w:cs="Times New Roman" w:hAnsi="Times New Roman"/>
          <w:b/>
          <w:color w:val="000000"/>
          <w:sz w:val="32"/>
          <w:szCs w:val="32"/>
        </w:rPr>
        <w:t>ADEYEMI ADEMOLA SODIQ</w:t>
      </w:r>
    </w:p>
    <w:p>
      <w:pPr>
        <w:pStyle w:val="style0"/>
        <w:spacing w:lineRule="auto" w:line="240"/>
        <w:jc w:val="center"/>
        <w:rPr>
          <w:rFonts w:ascii="Times New Roman" w:cs="Times New Roman" w:hAnsi="Times New Roman"/>
          <w:b/>
          <w:color w:val="000000"/>
          <w:sz w:val="32"/>
          <w:szCs w:val="32"/>
        </w:rPr>
      </w:pPr>
      <w:r>
        <w:rPr>
          <w:rFonts w:ascii="Times New Roman" w:cs="Times New Roman" w:hAnsi="Times New Roman"/>
          <w:b/>
          <w:color w:val="000000"/>
          <w:sz w:val="32"/>
          <w:szCs w:val="32"/>
        </w:rPr>
        <w:t>HND/23/COM/FT/</w:t>
      </w:r>
      <w:r>
        <w:rPr>
          <w:rFonts w:ascii="Times New Roman" w:cs="Times New Roman" w:hAnsi="Times New Roman"/>
          <w:b/>
          <w:color w:val="000000"/>
          <w:sz w:val="32"/>
          <w:szCs w:val="32"/>
        </w:rPr>
        <w:t>501</w:t>
      </w:r>
    </w:p>
    <w:p>
      <w:pPr>
        <w:pStyle w:val="style0"/>
        <w:spacing w:lineRule="auto" w:line="360"/>
        <w:jc w:val="both"/>
        <w:rPr>
          <w:rFonts w:ascii="Times New Roman" w:cs="Times New Roman" w:hAnsi="Times New Roman"/>
          <w:b/>
          <w:color w:val="000000"/>
          <w:sz w:val="32"/>
          <w:szCs w:val="32"/>
        </w:rPr>
      </w:pPr>
    </w:p>
    <w:p>
      <w:pPr>
        <w:pStyle w:val="style0"/>
        <w:spacing w:lineRule="auto" w:line="360"/>
        <w:jc w:val="center"/>
        <w:rPr>
          <w:rFonts w:ascii="Times New Roman" w:cs="Times New Roman" w:hAnsi="Times New Roman"/>
          <w:b/>
          <w:bCs/>
          <w:color w:val="000000"/>
          <w:sz w:val="32"/>
          <w:szCs w:val="32"/>
        </w:rPr>
      </w:pPr>
      <w:r>
        <w:rPr>
          <w:rFonts w:ascii="Times New Roman" w:cs="Times New Roman" w:hAnsi="Times New Roman"/>
          <w:b/>
          <w:bCs/>
          <w:color w:val="000000"/>
          <w:sz w:val="32"/>
          <w:szCs w:val="32"/>
        </w:rPr>
        <w:t>A Project Submitted to the Department of Computer Science,</w:t>
      </w:r>
    </w:p>
    <w:p>
      <w:pPr>
        <w:pStyle w:val="style0"/>
        <w:spacing w:lineRule="auto" w:line="360"/>
        <w:jc w:val="center"/>
        <w:rPr>
          <w:rFonts w:ascii="Times New Roman" w:cs="Times New Roman" w:hAnsi="Times New Roman"/>
          <w:b/>
          <w:bCs/>
          <w:color w:val="000000"/>
          <w:sz w:val="32"/>
          <w:szCs w:val="32"/>
        </w:rPr>
      </w:pPr>
      <w:r>
        <w:rPr>
          <w:rFonts w:ascii="Times New Roman" w:cs="Times New Roman" w:hAnsi="Times New Roman"/>
          <w:b/>
          <w:bCs/>
          <w:color w:val="000000"/>
          <w:sz w:val="32"/>
          <w:szCs w:val="32"/>
        </w:rPr>
        <w:t>Institute of Information and Communication Technology,</w:t>
      </w:r>
    </w:p>
    <w:p>
      <w:pPr>
        <w:pStyle w:val="style0"/>
        <w:spacing w:lineRule="auto" w:line="360"/>
        <w:jc w:val="center"/>
        <w:rPr>
          <w:rFonts w:ascii="Times New Roman" w:cs="Times New Roman" w:hAnsi="Times New Roman"/>
          <w:b/>
          <w:bCs/>
          <w:color w:val="000000"/>
          <w:sz w:val="32"/>
          <w:szCs w:val="32"/>
        </w:rPr>
      </w:pPr>
      <w:r>
        <w:rPr>
          <w:rFonts w:ascii="Times New Roman" w:cs="Times New Roman" w:hAnsi="Times New Roman"/>
          <w:b/>
          <w:bCs/>
          <w:color w:val="000000"/>
          <w:sz w:val="32"/>
          <w:szCs w:val="32"/>
        </w:rPr>
        <w:t>Kwara</w:t>
      </w:r>
      <w:r>
        <w:rPr>
          <w:rFonts w:ascii="Times New Roman" w:cs="Times New Roman" w:hAnsi="Times New Roman"/>
          <w:b/>
          <w:bCs/>
          <w:color w:val="000000"/>
          <w:sz w:val="32"/>
          <w:szCs w:val="32"/>
        </w:rPr>
        <w:t xml:space="preserve"> State Polytechnic, Ilorin</w:t>
      </w:r>
    </w:p>
    <w:p>
      <w:pPr>
        <w:pStyle w:val="style0"/>
        <w:spacing w:lineRule="auto" w:line="360"/>
        <w:jc w:val="center"/>
        <w:rPr>
          <w:rFonts w:ascii="Times New Roman" w:cs="Times New Roman" w:hAnsi="Times New Roman"/>
          <w:b/>
          <w:bCs/>
          <w:color w:val="000000"/>
          <w:sz w:val="32"/>
          <w:szCs w:val="32"/>
        </w:rPr>
      </w:pPr>
    </w:p>
    <w:p>
      <w:pPr>
        <w:pStyle w:val="style0"/>
        <w:spacing w:lineRule="auto" w:line="360"/>
        <w:jc w:val="center"/>
        <w:rPr>
          <w:rFonts w:ascii="Times New Roman" w:cs="Times New Roman" w:hAnsi="Times New Roman"/>
          <w:b/>
          <w:bCs/>
          <w:color w:val="000000"/>
          <w:sz w:val="32"/>
          <w:szCs w:val="32"/>
        </w:rPr>
      </w:pPr>
      <w:r>
        <w:rPr>
          <w:rFonts w:ascii="Times New Roman" w:cs="Times New Roman" w:hAnsi="Times New Roman"/>
          <w:b/>
          <w:bCs/>
          <w:color w:val="000000"/>
          <w:sz w:val="32"/>
          <w:szCs w:val="32"/>
        </w:rPr>
        <w:t>In Partial Fulfillment of the Requirements for the Award of Higher National Diploma (HND) in Computer Science</w:t>
      </w:r>
    </w:p>
    <w:p>
      <w:pPr>
        <w:pStyle w:val="style0"/>
        <w:spacing w:lineRule="auto" w:line="360"/>
        <w:ind w:left="5040" w:firstLine="720"/>
        <w:jc w:val="both"/>
        <w:rPr>
          <w:rFonts w:ascii="Times New Roman" w:cs="Times New Roman" w:hAnsi="Times New Roman"/>
          <w:b/>
          <w:bCs/>
          <w:color w:val="000000"/>
          <w:sz w:val="32"/>
          <w:szCs w:val="32"/>
        </w:rPr>
      </w:pPr>
    </w:p>
    <w:p>
      <w:pPr>
        <w:pStyle w:val="style0"/>
        <w:spacing w:lineRule="auto" w:line="360"/>
        <w:ind w:left="5040" w:firstLine="720"/>
        <w:jc w:val="both"/>
        <w:rPr>
          <w:rFonts w:ascii="Times New Roman" w:cs="Times New Roman" w:hAnsi="Times New Roman"/>
          <w:b/>
          <w:bCs/>
          <w:color w:val="000000"/>
          <w:sz w:val="32"/>
          <w:szCs w:val="32"/>
        </w:rPr>
      </w:pPr>
    </w:p>
    <w:p>
      <w:pPr>
        <w:pStyle w:val="style0"/>
        <w:spacing w:lineRule="auto" w:line="360"/>
        <w:ind w:left="5040" w:firstLine="720"/>
        <w:jc w:val="both"/>
        <w:rPr>
          <w:rFonts w:ascii="Times New Roman" w:cs="Times New Roman" w:hAnsi="Times New Roman"/>
          <w:b/>
          <w:bCs/>
          <w:color w:val="000000"/>
          <w:sz w:val="32"/>
          <w:szCs w:val="32"/>
        </w:rPr>
      </w:pPr>
    </w:p>
    <w:p>
      <w:pPr>
        <w:pStyle w:val="style0"/>
        <w:spacing w:lineRule="auto" w:line="360"/>
        <w:ind w:left="6480" w:firstLine="720"/>
        <w:jc w:val="both"/>
        <w:rPr>
          <w:rFonts w:ascii="Times New Roman" w:cs="Times New Roman" w:hAnsi="Times New Roman"/>
          <w:b/>
          <w:bCs/>
          <w:color w:val="000000"/>
          <w:sz w:val="32"/>
          <w:szCs w:val="32"/>
        </w:rPr>
      </w:pPr>
      <w:r>
        <w:rPr>
          <w:rFonts w:ascii="Times New Roman" w:cs="Times New Roman" w:hAnsi="Times New Roman"/>
          <w:b/>
          <w:bCs/>
          <w:color w:val="000000"/>
          <w:sz w:val="32"/>
          <w:szCs w:val="32"/>
        </w:rPr>
        <w:t>July, 2025</w:t>
      </w:r>
    </w:p>
    <w:p>
      <w:pPr>
        <w:pStyle w:val="style0"/>
        <w:spacing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br w:type="page"/>
      </w:r>
      <w:r>
        <w:rPr>
          <w:rFonts w:ascii="Times New Roman" w:cs="Times New Roman" w:hAnsi="Times New Roman"/>
          <w:b/>
          <w:color w:val="000000"/>
          <w:sz w:val="24"/>
          <w:szCs w:val="24"/>
        </w:rPr>
        <w:t>CERTIFICATION</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This is to certify that this project research was carried out by </w:t>
      </w:r>
      <w:r>
        <w:rPr>
          <w:rFonts w:ascii="Times New Roman" w:cs="Times New Roman" w:hAnsi="Times New Roman"/>
          <w:color w:val="000000"/>
          <w:sz w:val="24"/>
          <w:szCs w:val="24"/>
        </w:rPr>
        <w:t>ADEYEMI</w:t>
      </w:r>
      <w:r>
        <w:rPr>
          <w:rFonts w:ascii="Times New Roman" w:cs="Times New Roman" w:hAnsi="Times New Roman"/>
          <w:b/>
          <w:color w:val="000000"/>
          <w:sz w:val="24"/>
          <w:szCs w:val="24"/>
        </w:rPr>
        <w:t>,</w:t>
      </w:r>
      <w:r>
        <w:rPr>
          <w:rFonts w:ascii="Times New Roman" w:cs="Times New Roman" w:hAnsi="Times New Roman"/>
          <w:b/>
          <w:color w:val="000000"/>
          <w:sz w:val="24"/>
          <w:szCs w:val="24"/>
        </w:rPr>
        <w:t>Ademola</w:t>
      </w:r>
      <w:r>
        <w:rPr>
          <w:rFonts w:ascii="Times New Roman" w:cs="Times New Roman" w:hAnsi="Times New Roman"/>
          <w:b/>
          <w:color w:val="000000"/>
          <w:sz w:val="24"/>
          <w:szCs w:val="24"/>
        </w:rPr>
        <w:t xml:space="preserve"> </w:t>
      </w:r>
      <w:r>
        <w:rPr>
          <w:rFonts w:ascii="Times New Roman" w:cs="Times New Roman" w:hAnsi="Times New Roman"/>
          <w:b/>
          <w:color w:val="000000"/>
          <w:sz w:val="24"/>
          <w:szCs w:val="24"/>
        </w:rPr>
        <w:t>Sodiq</w:t>
      </w:r>
      <w:r>
        <w:rPr>
          <w:rFonts w:ascii="Times New Roman" w:cs="Times New Roman" w:hAnsi="Times New Roman"/>
          <w:b/>
          <w:color w:val="000000"/>
          <w:sz w:val="24"/>
          <w:szCs w:val="24"/>
        </w:rPr>
        <w:t xml:space="preserve"> </w:t>
      </w:r>
      <w:r>
        <w:rPr>
          <w:rFonts w:ascii="Times New Roman" w:cs="Times New Roman" w:hAnsi="Times New Roman"/>
          <w:color w:val="000000"/>
          <w:sz w:val="24"/>
          <w:szCs w:val="24"/>
        </w:rPr>
        <w:t>with Matric number HND/2</w:t>
      </w:r>
      <w:r>
        <w:rPr>
          <w:rFonts w:ascii="Times New Roman" w:cs="Times New Roman" w:hAnsi="Times New Roman"/>
          <w:color w:val="000000"/>
          <w:sz w:val="24"/>
          <w:szCs w:val="24"/>
        </w:rPr>
        <w:t>3</w:t>
      </w:r>
      <w:r>
        <w:rPr>
          <w:rFonts w:ascii="Times New Roman" w:cs="Times New Roman" w:hAnsi="Times New Roman"/>
          <w:color w:val="000000"/>
          <w:sz w:val="24"/>
          <w:szCs w:val="24"/>
        </w:rPr>
        <w:t>/COM/FT/</w:t>
      </w:r>
      <w:r>
        <w:rPr>
          <w:rFonts w:ascii="Times New Roman" w:cs="Times New Roman" w:hAnsi="Times New Roman"/>
          <w:color w:val="000000"/>
          <w:sz w:val="24"/>
          <w:szCs w:val="24"/>
        </w:rPr>
        <w:t>501</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has been read and approved as meeting part of the requirements for the award of Higher National Diploma (HND)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in Computer Science.</w:t>
      </w:r>
    </w:p>
    <w:p>
      <w:pPr>
        <w:pStyle w:val="style0"/>
        <w:spacing w:lineRule="auto" w:line="360"/>
        <w:jc w:val="both"/>
        <w:rPr>
          <w:rFonts w:ascii="Times New Roman" w:cs="Times New Roman" w:hAnsi="Times New Roman"/>
          <w:color w:val="000000"/>
          <w:sz w:val="24"/>
          <w:szCs w:val="24"/>
        </w:rPr>
      </w:pPr>
    </w:p>
    <w:p>
      <w:pPr>
        <w:pStyle w:val="style0"/>
        <w:spacing w:lineRule="auto" w:line="360"/>
        <w:jc w:val="both"/>
        <w:rPr>
          <w:rFonts w:ascii="Times New Roman" w:cs="Times New Roman" w:hAnsi="Times New Roman"/>
          <w:color w:val="000000"/>
          <w:sz w:val="24"/>
          <w:szCs w:val="24"/>
        </w:rPr>
      </w:pPr>
    </w:p>
    <w:p>
      <w:pPr>
        <w:pStyle w:val="style0"/>
        <w:spacing w:after="0"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___________________</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________________</w:t>
      </w:r>
    </w:p>
    <w:p>
      <w:pPr>
        <w:pStyle w:val="style0"/>
        <w:spacing w:after="0"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MR. SAKA T.O</w:t>
      </w:r>
      <w:r>
        <w:rPr>
          <w:rFonts w:ascii="Times New Roman" w:cs="Times New Roman" w:hAnsi="Times New Roman"/>
          <w:b/>
          <w:color w:val="000000"/>
          <w:sz w:val="24"/>
          <w:szCs w:val="24"/>
        </w:rPr>
        <w:t xml:space="preserve"> </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w:t>
      </w:r>
      <w:r>
        <w:rPr>
          <w:rFonts w:ascii="Times New Roman" w:cs="Times New Roman" w:hAnsi="Times New Roman"/>
          <w:b/>
          <w:color w:val="000000"/>
          <w:sz w:val="24"/>
          <w:szCs w:val="24"/>
        </w:rPr>
        <w:t>ate</w:t>
      </w:r>
    </w:p>
    <w:p>
      <w:pPr>
        <w:pStyle w:val="style0"/>
        <w:spacing w:after="0" w:lineRule="auto" w:line="240"/>
        <w:jc w:val="both"/>
        <w:rPr>
          <w:rFonts w:ascii="Times New Roman" w:cs="Times New Roman" w:hAnsi="Times New Roman"/>
          <w:i/>
          <w:color w:val="000000"/>
          <w:sz w:val="24"/>
          <w:szCs w:val="24"/>
        </w:rPr>
      </w:pPr>
      <w:r>
        <w:rPr>
          <w:rFonts w:ascii="Times New Roman" w:cs="Times New Roman" w:hAnsi="Times New Roman"/>
          <w:i/>
          <w:color w:val="000000"/>
          <w:sz w:val="24"/>
          <w:szCs w:val="24"/>
        </w:rPr>
        <w:t xml:space="preserve">     Project Supervisor</w:t>
      </w:r>
    </w:p>
    <w:p>
      <w:pPr>
        <w:pStyle w:val="style0"/>
        <w:spacing w:lineRule="auto" w:line="360"/>
        <w:jc w:val="both"/>
        <w:rPr>
          <w:rFonts w:ascii="Times New Roman" w:cs="Times New Roman" w:hAnsi="Times New Roman"/>
          <w:color w:val="000000"/>
          <w:sz w:val="24"/>
          <w:szCs w:val="24"/>
        </w:rPr>
      </w:pPr>
    </w:p>
    <w:p>
      <w:pPr>
        <w:pStyle w:val="style0"/>
        <w:spacing w:lineRule="auto" w:line="240"/>
        <w:jc w:val="both"/>
        <w:rPr>
          <w:rFonts w:ascii="Times New Roman" w:cs="Times New Roman" w:hAnsi="Times New Roman"/>
          <w:color w:val="000000"/>
          <w:sz w:val="24"/>
          <w:szCs w:val="24"/>
        </w:rPr>
      </w:pPr>
    </w:p>
    <w:p>
      <w:pPr>
        <w:pStyle w:val="style0"/>
        <w:spacing w:after="0"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___________________</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________________</w:t>
      </w:r>
    </w:p>
    <w:p>
      <w:pPr>
        <w:pStyle w:val="style0"/>
        <w:spacing w:after="0"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MR. OYEDEPO, F. S.</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w:t>
      </w:r>
      <w:r>
        <w:rPr>
          <w:rFonts w:ascii="Times New Roman" w:cs="Times New Roman" w:hAnsi="Times New Roman"/>
          <w:b/>
          <w:color w:val="000000"/>
          <w:sz w:val="24"/>
          <w:szCs w:val="24"/>
        </w:rPr>
        <w:t>ate</w:t>
      </w:r>
    </w:p>
    <w:p>
      <w:pPr>
        <w:pStyle w:val="style0"/>
        <w:spacing w:after="0" w:lineRule="auto" w:line="240"/>
        <w:jc w:val="both"/>
        <w:rPr>
          <w:rFonts w:ascii="Times New Roman" w:cs="Times New Roman" w:hAnsi="Times New Roman"/>
          <w:i/>
          <w:color w:val="000000"/>
          <w:sz w:val="24"/>
          <w:szCs w:val="24"/>
        </w:rPr>
      </w:pP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Head of Department</w:t>
      </w:r>
    </w:p>
    <w:p>
      <w:pPr>
        <w:pStyle w:val="style0"/>
        <w:spacing w:lineRule="auto" w:line="360"/>
        <w:jc w:val="both"/>
        <w:rPr>
          <w:rFonts w:ascii="Times New Roman" w:cs="Times New Roman" w:hAnsi="Times New Roman"/>
          <w:color w:val="000000"/>
          <w:sz w:val="24"/>
          <w:szCs w:val="24"/>
        </w:rPr>
      </w:pPr>
    </w:p>
    <w:p>
      <w:pPr>
        <w:pStyle w:val="style0"/>
        <w:spacing w:after="0"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___________________</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________________</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     External Examiner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br w:type="page"/>
      </w:r>
    </w:p>
    <w:p>
      <w:pPr>
        <w:pStyle w:val="style0"/>
        <w:spacing w:lineRule="auto" w:line="360"/>
        <w:ind w:firstLine="720"/>
        <w:jc w:val="center"/>
        <w:rPr>
          <w:rFonts w:ascii="Times New Roman" w:cs="Times New Roman" w:hAnsi="Times New Roman"/>
          <w:b/>
          <w:color w:val="000000"/>
          <w:sz w:val="24"/>
          <w:szCs w:val="24"/>
        </w:rPr>
      </w:pPr>
      <w:r>
        <w:rPr>
          <w:rFonts w:ascii="Times New Roman" w:cs="Times New Roman" w:hAnsi="Times New Roman"/>
          <w:b/>
          <w:color w:val="000000"/>
          <w:sz w:val="24"/>
          <w:szCs w:val="24"/>
        </w:rPr>
        <w:t>DEDICATION</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This project is dedicated to the creator of the earth and universe, the Almighty God. It is also dedicated to my parents for their moral and financial support.  </w:t>
      </w:r>
    </w:p>
    <w:p>
      <w:pPr>
        <w:pStyle w:val="style0"/>
        <w:spacing w:lineRule="auto" w:line="360"/>
        <w:jc w:val="both"/>
        <w:rPr>
          <w:rFonts w:ascii="Times New Roman" w:cs="Times New Roman" w:hAnsi="Times New Roman"/>
          <w:b/>
          <w:bCs/>
          <w:color w:val="000000"/>
          <w:sz w:val="24"/>
          <w:szCs w:val="24"/>
        </w:rPr>
      </w:pP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br w:type="page"/>
      </w:r>
    </w:p>
    <w:p>
      <w:pPr>
        <w:pStyle w:val="style0"/>
        <w:spacing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ACKNOWLEDGEMENT</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All praise is due to the Almighty God the Lord of the universe. I praise Him and thank Him for giving me the strength and knowledge to complete my HND </w:t>
      </w:r>
      <w:r>
        <w:rPr>
          <w:rFonts w:ascii="Times New Roman" w:cs="Times New Roman" w:hAnsi="Times New Roman"/>
          <w:color w:val="000000"/>
          <w:sz w:val="24"/>
          <w:szCs w:val="24"/>
        </w:rPr>
        <w:t>programme</w:t>
      </w:r>
      <w:r>
        <w:rPr>
          <w:rFonts w:ascii="Times New Roman" w:cs="Times New Roman" w:hAnsi="Times New Roman"/>
          <w:color w:val="000000"/>
          <w:sz w:val="24"/>
          <w:szCs w:val="24"/>
        </w:rPr>
        <w:t xml:space="preserve"> and also for my continue existence on the earth.</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appreciate the utmost effort of my supervisor, </w:t>
      </w:r>
      <w:r>
        <w:rPr>
          <w:rFonts w:ascii="Times New Roman" w:cs="Times New Roman" w:hAnsi="Times New Roman"/>
          <w:color w:val="000000"/>
          <w:sz w:val="24"/>
          <w:szCs w:val="24"/>
        </w:rPr>
        <w:t xml:space="preserve">Mr. </w:t>
      </w:r>
      <w:r>
        <w:rPr>
          <w:rFonts w:ascii="Times New Roman" w:cs="Times New Roman" w:hAnsi="Times New Roman"/>
          <w:color w:val="000000"/>
          <w:sz w:val="24"/>
          <w:szCs w:val="24"/>
        </w:rPr>
        <w:t>Saka</w:t>
      </w:r>
      <w:r>
        <w:rPr>
          <w:rFonts w:ascii="Times New Roman" w:cs="Times New Roman" w:hAnsi="Times New Roman"/>
          <w:color w:val="000000"/>
          <w:sz w:val="24"/>
          <w:szCs w:val="24"/>
        </w:rPr>
        <w:t xml:space="preserve"> T. O.</w:t>
      </w:r>
      <w:r>
        <w:rPr>
          <w:rFonts w:ascii="Times New Roman" w:cs="Times New Roman" w:hAnsi="Times New Roman"/>
          <w:b/>
          <w:color w:val="000000"/>
          <w:sz w:val="24"/>
          <w:szCs w:val="24"/>
        </w:rPr>
        <w:t>,</w:t>
      </w:r>
      <w:r>
        <w:rPr>
          <w:rFonts w:ascii="Times New Roman" w:cs="Times New Roman" w:hAnsi="Times New Roman"/>
          <w:color w:val="000000"/>
          <w:sz w:val="24"/>
          <w:szCs w:val="24"/>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w:t>
      </w:r>
      <w:r>
        <w:rPr>
          <w:rFonts w:ascii="Times New Roman" w:cs="Times New Roman" w:hAnsi="Times New Roman"/>
          <w:color w:val="000000"/>
          <w:sz w:val="24"/>
          <w:szCs w:val="24"/>
        </w:rPr>
        <w:t>Kwara</w:t>
      </w:r>
      <w:r>
        <w:rPr>
          <w:rFonts w:ascii="Times New Roman" w:cs="Times New Roman" w:hAnsi="Times New Roman"/>
          <w:color w:val="000000"/>
          <w:sz w:val="24"/>
          <w:szCs w:val="24"/>
        </w:rPr>
        <w:t xml:space="preserve"> State Polytechnic, Ilorin, for their constant cooperation, constructive criticisms and encouragements throughout the </w:t>
      </w:r>
      <w:r>
        <w:rPr>
          <w:rFonts w:ascii="Times New Roman" w:cs="Times New Roman" w:hAnsi="Times New Roman"/>
          <w:color w:val="000000"/>
          <w:sz w:val="24"/>
          <w:szCs w:val="24"/>
        </w:rPr>
        <w:t>programme</w:t>
      </w:r>
      <w:r>
        <w:rPr>
          <w:rFonts w:ascii="Times New Roman" w:cs="Times New Roman" w:hAnsi="Times New Roman"/>
          <w:color w:val="000000"/>
          <w:sz w:val="24"/>
          <w:szCs w:val="24"/>
        </w:rPr>
        <w:t>.</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Special gratitude to my parents who exhibited immeasurable financial support, prayers and understanding during the periods in which I was </w:t>
      </w:r>
      <w:r>
        <w:rPr>
          <w:rFonts w:ascii="Times New Roman" w:cs="Times New Roman" w:hAnsi="Times New Roman"/>
          <w:color w:val="000000"/>
          <w:sz w:val="24"/>
          <w:szCs w:val="24"/>
        </w:rPr>
        <w:t xml:space="preserve">undergoing </w:t>
      </w:r>
      <w:r>
        <w:rPr>
          <w:rFonts w:ascii="Times New Roman" w:cs="Times New Roman" w:hAnsi="Times New Roman"/>
          <w:color w:val="000000"/>
          <w:sz w:val="24"/>
          <w:szCs w:val="24"/>
        </w:rPr>
        <w:t>my studies. Special thanks go to all my lovely siblings.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My sincere appreciation goes to my friends and classmates.</w:t>
      </w:r>
    </w:p>
    <w:p>
      <w:pPr>
        <w:pStyle w:val="style0"/>
        <w:spacing w:lineRule="auto" w:line="360"/>
        <w:jc w:val="both"/>
        <w:rPr>
          <w:rFonts w:ascii="Times New Roman" w:cs="Times New Roman" w:hAnsi="Times New Roman"/>
          <w:color w:val="000000"/>
          <w:sz w:val="24"/>
          <w:szCs w:val="24"/>
        </w:rPr>
      </w:pPr>
    </w:p>
    <w:p>
      <w:pPr>
        <w:pStyle w:val="style0"/>
        <w:jc w:val="center"/>
        <w:rPr>
          <w:b/>
          <w:sz w:val="44"/>
        </w:rPr>
      </w:pPr>
    </w:p>
    <w:p>
      <w:pPr>
        <w:pStyle w:val="style0"/>
        <w:jc w:val="center"/>
        <w:rPr>
          <w:b/>
          <w:sz w:val="44"/>
        </w:rPr>
      </w:pPr>
    </w:p>
    <w:p>
      <w:pPr>
        <w:pStyle w:val="style0"/>
        <w:jc w:val="center"/>
        <w:rPr>
          <w:b/>
          <w:sz w:val="44"/>
        </w:rPr>
      </w:pPr>
    </w:p>
    <w:p>
      <w:pPr>
        <w:pStyle w:val="style0"/>
        <w:jc w:val="center"/>
        <w:rPr>
          <w:b/>
          <w:sz w:val="26"/>
        </w:rPr>
      </w:pPr>
    </w:p>
    <w:p>
      <w:pPr>
        <w:pStyle w:val="style0"/>
        <w:jc w:val="center"/>
        <w:rPr>
          <w:b/>
          <w:sz w:val="28"/>
        </w:rPr>
      </w:pPr>
    </w:p>
    <w:p>
      <w:pPr>
        <w:pStyle w:val="style0"/>
        <w:jc w:val="center"/>
        <w:rPr>
          <w:b/>
          <w:sz w:val="28"/>
        </w:rPr>
      </w:pPr>
    </w:p>
    <w:p>
      <w:pPr>
        <w:pStyle w:val="style0"/>
        <w:jc w:val="center"/>
        <w:rPr>
          <w:b/>
        </w:rPr>
      </w:pP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jc w:val="center"/>
        <w:rPr>
          <w:rFonts w:ascii="Times New Roman" w:cs="Times New Roman" w:hAnsi="Times New Roman"/>
          <w:b/>
          <w:sz w:val="28"/>
          <w:szCs w:val="28"/>
        </w:rPr>
      </w:pPr>
      <w:r>
        <w:rPr>
          <w:rFonts w:ascii="Times New Roman" w:cs="Times New Roman" w:hAnsi="Times New Roman"/>
          <w:b/>
          <w:sz w:val="28"/>
          <w:szCs w:val="28"/>
        </w:rPr>
        <w:t>Table of Contents</w:t>
      </w:r>
    </w:p>
    <w:p>
      <w:pPr>
        <w:pStyle w:val="style94"/>
        <w:spacing w:before="0" w:beforeAutospacing="false" w:after="0" w:afterAutospacing="false" w:lineRule="auto" w:line="276"/>
        <w:rPr>
          <w:sz w:val="28"/>
          <w:szCs w:val="28"/>
        </w:rPr>
      </w:pPr>
      <w:r>
        <w:rPr>
          <w:sz w:val="28"/>
          <w:szCs w:val="28"/>
        </w:rPr>
        <w:t>Title Page</w:t>
      </w:r>
    </w:p>
    <w:p>
      <w:pPr>
        <w:pStyle w:val="style94"/>
        <w:spacing w:before="0" w:beforeAutospacing="false" w:after="0" w:afterAutospacing="false" w:lineRule="auto" w:line="276"/>
        <w:rPr>
          <w:sz w:val="28"/>
          <w:szCs w:val="28"/>
        </w:rPr>
      </w:pPr>
      <w:r>
        <w:rPr>
          <w:sz w:val="28"/>
          <w:szCs w:val="28"/>
        </w:rPr>
        <w:t>Certification Page</w:t>
      </w:r>
    </w:p>
    <w:p>
      <w:pPr>
        <w:pStyle w:val="style94"/>
        <w:spacing w:before="0" w:beforeAutospacing="false" w:after="0" w:afterAutospacing="false" w:lineRule="auto" w:line="276"/>
        <w:rPr>
          <w:sz w:val="28"/>
          <w:szCs w:val="28"/>
        </w:rPr>
      </w:pPr>
      <w:r>
        <w:rPr>
          <w:sz w:val="28"/>
          <w:szCs w:val="28"/>
        </w:rPr>
        <w:t>Dedication</w:t>
      </w:r>
    </w:p>
    <w:p>
      <w:pPr>
        <w:pStyle w:val="style94"/>
        <w:spacing w:before="0" w:beforeAutospacing="false" w:after="0" w:afterAutospacing="false" w:lineRule="auto" w:line="276"/>
        <w:rPr>
          <w:sz w:val="28"/>
          <w:szCs w:val="28"/>
        </w:rPr>
      </w:pPr>
      <w:r>
        <w:rPr>
          <w:sz w:val="28"/>
          <w:szCs w:val="28"/>
        </w:rPr>
        <w:t xml:space="preserve">Acknowledgments </w:t>
      </w:r>
      <w:r>
        <w:rPr>
          <w:sz w:val="28"/>
          <w:szCs w:val="28"/>
        </w:rPr>
        <w:br/>
      </w:r>
      <w:r>
        <w:rPr>
          <w:sz w:val="28"/>
          <w:szCs w:val="28"/>
        </w:rPr>
        <w:t>Abstract</w:t>
      </w:r>
    </w:p>
    <w:p>
      <w:pPr>
        <w:pStyle w:val="style94"/>
        <w:spacing w:before="0" w:beforeAutospacing="false" w:after="0" w:afterAutospacing="false" w:lineRule="auto" w:line="276"/>
        <w:rPr>
          <w:sz w:val="28"/>
          <w:szCs w:val="28"/>
        </w:rPr>
      </w:pPr>
      <w:r>
        <w:rPr>
          <w:sz w:val="28"/>
          <w:szCs w:val="28"/>
        </w:rPr>
        <w:t xml:space="preserve"> </w:t>
      </w:r>
    </w:p>
    <w:p>
      <w:pPr>
        <w:pStyle w:val="style94"/>
        <w:spacing w:before="0" w:beforeAutospacing="false" w:after="0" w:afterAutospacing="false" w:lineRule="auto" w:line="276"/>
        <w:rPr>
          <w:sz w:val="28"/>
          <w:szCs w:val="28"/>
        </w:rPr>
      </w:pPr>
      <w:r>
        <w:rPr>
          <w:b/>
          <w:sz w:val="28"/>
          <w:szCs w:val="28"/>
        </w:rPr>
        <w:t xml:space="preserve">Chapter one:  General Introduction </w:t>
      </w:r>
      <w:r>
        <w:rPr>
          <w:b/>
          <w:sz w:val="28"/>
          <w:szCs w:val="28"/>
        </w:rPr>
        <w:br/>
      </w:r>
      <w:r>
        <w:rPr>
          <w:sz w:val="28"/>
          <w:szCs w:val="28"/>
        </w:rPr>
        <w:t>1.1</w:t>
      </w:r>
      <w:r>
        <w:rPr>
          <w:sz w:val="28"/>
          <w:szCs w:val="28"/>
        </w:rPr>
        <w:tab/>
      </w:r>
      <w:r>
        <w:rPr>
          <w:sz w:val="28"/>
          <w:szCs w:val="28"/>
        </w:rPr>
        <w:t>Introduction/Background to the Study</w:t>
      </w:r>
    </w:p>
    <w:p>
      <w:pPr>
        <w:pStyle w:val="style94"/>
        <w:spacing w:before="0" w:beforeAutospacing="false" w:after="0" w:afterAutospacing="false" w:lineRule="auto" w:line="276"/>
        <w:rPr>
          <w:sz w:val="28"/>
          <w:szCs w:val="28"/>
        </w:rPr>
      </w:pPr>
      <w:r>
        <w:rPr>
          <w:sz w:val="28"/>
          <w:szCs w:val="28"/>
        </w:rPr>
        <w:t>1.2</w:t>
      </w:r>
      <w:r>
        <w:rPr>
          <w:sz w:val="28"/>
          <w:szCs w:val="28"/>
        </w:rPr>
        <w:tab/>
      </w:r>
      <w:r>
        <w:rPr>
          <w:sz w:val="28"/>
          <w:szCs w:val="28"/>
        </w:rPr>
        <w:t xml:space="preserve">Statement of the Problem </w:t>
      </w:r>
    </w:p>
    <w:p>
      <w:pPr>
        <w:pStyle w:val="style94"/>
        <w:spacing w:before="0" w:beforeAutospacing="false" w:after="0" w:afterAutospacing="false" w:lineRule="auto" w:line="276"/>
        <w:rPr>
          <w:sz w:val="28"/>
          <w:szCs w:val="28"/>
        </w:rPr>
      </w:pPr>
      <w:r>
        <w:rPr>
          <w:sz w:val="28"/>
          <w:szCs w:val="28"/>
        </w:rPr>
        <w:t>1.3</w:t>
      </w:r>
      <w:r>
        <w:rPr>
          <w:sz w:val="28"/>
          <w:szCs w:val="28"/>
        </w:rPr>
        <w:tab/>
      </w:r>
      <w:r>
        <w:rPr>
          <w:sz w:val="28"/>
          <w:szCs w:val="28"/>
        </w:rPr>
        <w:t>Aim and Objectives</w:t>
      </w:r>
    </w:p>
    <w:p>
      <w:pPr>
        <w:pStyle w:val="style94"/>
        <w:spacing w:before="0" w:beforeAutospacing="false" w:after="0" w:afterAutospacing="false" w:lineRule="auto" w:line="276"/>
        <w:rPr>
          <w:sz w:val="28"/>
          <w:szCs w:val="28"/>
        </w:rPr>
      </w:pPr>
      <w:r>
        <w:rPr>
          <w:sz w:val="28"/>
          <w:szCs w:val="28"/>
        </w:rPr>
        <w:t>1.4</w:t>
      </w:r>
      <w:r>
        <w:rPr>
          <w:sz w:val="28"/>
          <w:szCs w:val="28"/>
        </w:rPr>
        <w:tab/>
      </w:r>
      <w:r>
        <w:rPr>
          <w:sz w:val="28"/>
          <w:szCs w:val="28"/>
        </w:rPr>
        <w:t xml:space="preserve">Significance of the Study </w:t>
      </w:r>
    </w:p>
    <w:p>
      <w:pPr>
        <w:pStyle w:val="style94"/>
        <w:spacing w:before="0" w:beforeAutospacing="false" w:after="0" w:afterAutospacing="false" w:lineRule="auto" w:line="276"/>
        <w:rPr>
          <w:sz w:val="28"/>
          <w:szCs w:val="28"/>
        </w:rPr>
      </w:pPr>
      <w:r>
        <w:rPr>
          <w:sz w:val="28"/>
          <w:szCs w:val="28"/>
        </w:rPr>
        <w:t>1.5</w:t>
      </w:r>
      <w:r>
        <w:rPr>
          <w:sz w:val="28"/>
          <w:szCs w:val="28"/>
        </w:rPr>
        <w:tab/>
      </w:r>
      <w:r>
        <w:rPr>
          <w:sz w:val="28"/>
          <w:szCs w:val="28"/>
        </w:rPr>
        <w:t>Scope of the Study</w:t>
      </w:r>
    </w:p>
    <w:p>
      <w:pPr>
        <w:pStyle w:val="style94"/>
        <w:spacing w:before="0" w:beforeAutospacing="false" w:after="0" w:afterAutospacing="false" w:lineRule="auto" w:line="276"/>
        <w:rPr>
          <w:sz w:val="28"/>
          <w:szCs w:val="28"/>
        </w:rPr>
      </w:pPr>
      <w:r>
        <w:rPr>
          <w:sz w:val="28"/>
          <w:szCs w:val="28"/>
        </w:rPr>
        <w:t>1.6</w:t>
      </w:r>
      <w:r>
        <w:rPr>
          <w:sz w:val="28"/>
          <w:szCs w:val="28"/>
        </w:rPr>
        <w:tab/>
      </w:r>
      <w:r>
        <w:rPr>
          <w:sz w:val="28"/>
          <w:szCs w:val="28"/>
        </w:rPr>
        <w:t>Organisation of the report</w:t>
      </w:r>
    </w:p>
    <w:p>
      <w:pPr>
        <w:pStyle w:val="style94"/>
        <w:spacing w:before="0" w:beforeAutospacing="false" w:after="0" w:afterAutospacing="false" w:lineRule="auto" w:line="276"/>
        <w:rPr>
          <w:sz w:val="28"/>
          <w:szCs w:val="28"/>
        </w:rPr>
      </w:pPr>
    </w:p>
    <w:p>
      <w:pPr>
        <w:pStyle w:val="style94"/>
        <w:spacing w:before="0" w:beforeAutospacing="false" w:after="0" w:afterAutospacing="false" w:lineRule="auto" w:line="276"/>
        <w:rPr>
          <w:b/>
          <w:sz w:val="28"/>
          <w:szCs w:val="28"/>
        </w:rPr>
      </w:pPr>
      <w:r>
        <w:rPr>
          <w:b/>
          <w:sz w:val="28"/>
          <w:szCs w:val="28"/>
        </w:rPr>
        <w:t>Chapter Two:  Review of Related Literature and Studies</w:t>
      </w:r>
    </w:p>
    <w:p>
      <w:pPr>
        <w:pStyle w:val="style94"/>
        <w:spacing w:before="0" w:beforeAutospacing="false" w:after="0" w:afterAutospacing="false" w:lineRule="auto" w:line="276"/>
        <w:rPr>
          <w:bCs/>
          <w:sz w:val="28"/>
          <w:szCs w:val="28"/>
        </w:rPr>
      </w:pPr>
      <w:r>
        <w:rPr>
          <w:bCs/>
          <w:sz w:val="28"/>
          <w:szCs w:val="28"/>
        </w:rPr>
        <w:t>2.1</w:t>
      </w:r>
      <w:r>
        <w:rPr>
          <w:bCs/>
          <w:sz w:val="28"/>
          <w:szCs w:val="28"/>
        </w:rPr>
        <w:tab/>
      </w:r>
      <w:r>
        <w:rPr>
          <w:bCs/>
          <w:sz w:val="28"/>
          <w:szCs w:val="28"/>
        </w:rPr>
        <w:t>Review of Past work on the subject</w:t>
      </w:r>
      <w:r>
        <w:rPr>
          <w:bCs/>
          <w:sz w:val="28"/>
          <w:szCs w:val="28"/>
        </w:rPr>
        <w:tab/>
      </w:r>
    </w:p>
    <w:p>
      <w:pPr>
        <w:pStyle w:val="style94"/>
        <w:spacing w:before="0" w:beforeAutospacing="false" w:after="0" w:afterAutospacing="false" w:lineRule="auto" w:line="276"/>
        <w:rPr>
          <w:bCs/>
          <w:sz w:val="28"/>
          <w:szCs w:val="28"/>
        </w:rPr>
      </w:pPr>
      <w:r>
        <w:rPr>
          <w:bCs/>
          <w:sz w:val="28"/>
          <w:szCs w:val="28"/>
        </w:rPr>
        <w:t>2.2</w:t>
      </w:r>
      <w:r>
        <w:rPr>
          <w:bCs/>
          <w:sz w:val="28"/>
          <w:szCs w:val="28"/>
        </w:rPr>
        <w:tab/>
      </w:r>
      <w:r>
        <w:rPr>
          <w:bCs/>
          <w:sz w:val="28"/>
          <w:szCs w:val="28"/>
        </w:rPr>
        <w:t>Review of General text</w:t>
      </w:r>
    </w:p>
    <w:p>
      <w:pPr>
        <w:pStyle w:val="style94"/>
        <w:spacing w:before="0" w:beforeAutospacing="false" w:after="0" w:afterAutospacing="false" w:lineRule="auto" w:line="276"/>
        <w:jc w:val="both"/>
        <w:rPr>
          <w:b/>
          <w:sz w:val="28"/>
          <w:szCs w:val="28"/>
        </w:rPr>
      </w:pPr>
    </w:p>
    <w:p>
      <w:pPr>
        <w:pStyle w:val="style94"/>
        <w:spacing w:before="0" w:beforeAutospacing="false" w:after="0" w:afterAutospacing="false" w:lineRule="auto" w:line="276"/>
        <w:jc w:val="both"/>
        <w:rPr>
          <w:b/>
          <w:sz w:val="28"/>
          <w:szCs w:val="28"/>
        </w:rPr>
      </w:pPr>
      <w:r>
        <w:rPr>
          <w:b/>
          <w:sz w:val="28"/>
          <w:szCs w:val="28"/>
        </w:rPr>
        <w:t>Chapter Three: Methodology and Analysis of the System</w:t>
      </w:r>
    </w:p>
    <w:p>
      <w:pPr>
        <w:pStyle w:val="style94"/>
        <w:spacing w:before="0" w:beforeAutospacing="false" w:after="0" w:afterAutospacing="false" w:lineRule="auto" w:line="276"/>
        <w:rPr>
          <w:sz w:val="28"/>
          <w:szCs w:val="28"/>
        </w:rPr>
      </w:pPr>
      <w:r>
        <w:rPr>
          <w:sz w:val="28"/>
          <w:szCs w:val="28"/>
        </w:rPr>
        <w:t>3.1</w:t>
      </w:r>
      <w:r>
        <w:rPr>
          <w:sz w:val="28"/>
          <w:szCs w:val="28"/>
        </w:rPr>
        <w:tab/>
      </w:r>
      <w:r>
        <w:rPr>
          <w:sz w:val="28"/>
          <w:szCs w:val="28"/>
        </w:rPr>
        <w:t>Research Methodology</w:t>
      </w:r>
    </w:p>
    <w:bookmarkStart w:id="0" w:name="_GoBack"/>
    <w:bookmarkEnd w:id="0"/>
    <w:p>
      <w:pPr>
        <w:pStyle w:val="style94"/>
        <w:spacing w:before="0" w:beforeAutospacing="false" w:after="0" w:afterAutospacing="false" w:lineRule="auto" w:line="276"/>
        <w:rPr>
          <w:sz w:val="28"/>
          <w:szCs w:val="28"/>
        </w:rPr>
      </w:pPr>
      <w:r>
        <w:rPr>
          <w:sz w:val="28"/>
          <w:szCs w:val="28"/>
        </w:rPr>
        <w:t>3.2</w:t>
      </w:r>
      <w:r>
        <w:rPr>
          <w:sz w:val="28"/>
          <w:szCs w:val="28"/>
        </w:rPr>
        <w:tab/>
      </w:r>
      <w:r>
        <w:rPr>
          <w:sz w:val="28"/>
          <w:szCs w:val="28"/>
        </w:rPr>
        <w:t>Analysis of the Existing System</w:t>
      </w:r>
    </w:p>
    <w:p>
      <w:pPr>
        <w:pStyle w:val="style94"/>
        <w:spacing w:before="0" w:beforeAutospacing="false" w:after="0" w:afterAutospacing="false" w:lineRule="auto" w:line="276"/>
        <w:rPr>
          <w:sz w:val="28"/>
          <w:szCs w:val="28"/>
        </w:rPr>
      </w:pPr>
      <w:r>
        <w:rPr>
          <w:sz w:val="28"/>
          <w:szCs w:val="28"/>
        </w:rPr>
        <w:t>3.3</w:t>
      </w:r>
      <w:r>
        <w:rPr>
          <w:sz w:val="28"/>
          <w:szCs w:val="28"/>
        </w:rPr>
        <w:tab/>
      </w:r>
      <w:r>
        <w:rPr>
          <w:sz w:val="28"/>
          <w:szCs w:val="28"/>
        </w:rPr>
        <w:t xml:space="preserve">Problem of the Existing System </w:t>
      </w:r>
    </w:p>
    <w:p>
      <w:pPr>
        <w:pStyle w:val="style94"/>
        <w:spacing w:before="0" w:beforeAutospacing="false" w:after="0" w:afterAutospacing="false" w:lineRule="auto" w:line="276"/>
        <w:rPr>
          <w:sz w:val="28"/>
          <w:szCs w:val="28"/>
        </w:rPr>
      </w:pPr>
      <w:r>
        <w:rPr>
          <w:sz w:val="28"/>
          <w:szCs w:val="28"/>
        </w:rPr>
        <w:t>3.4</w:t>
      </w:r>
      <w:r>
        <w:rPr>
          <w:sz w:val="28"/>
          <w:szCs w:val="28"/>
        </w:rPr>
        <w:tab/>
      </w:r>
      <w:r>
        <w:rPr>
          <w:sz w:val="28"/>
          <w:szCs w:val="28"/>
        </w:rPr>
        <w:t>Description of Proposed system</w:t>
      </w:r>
    </w:p>
    <w:p>
      <w:pPr>
        <w:pStyle w:val="style94"/>
        <w:spacing w:before="0" w:beforeAutospacing="false" w:after="0" w:afterAutospacing="false" w:lineRule="auto" w:line="276"/>
        <w:rPr>
          <w:sz w:val="28"/>
          <w:szCs w:val="28"/>
        </w:rPr>
      </w:pPr>
      <w:r>
        <w:rPr>
          <w:sz w:val="28"/>
          <w:szCs w:val="28"/>
        </w:rPr>
        <w:t>3.5</w:t>
      </w:r>
      <w:r>
        <w:rPr>
          <w:sz w:val="28"/>
          <w:szCs w:val="28"/>
        </w:rPr>
        <w:tab/>
      </w:r>
      <w:r>
        <w:rPr>
          <w:sz w:val="28"/>
          <w:szCs w:val="28"/>
        </w:rPr>
        <w:t>Advantages of the Proposed System</w:t>
      </w:r>
    </w:p>
    <w:p>
      <w:pPr>
        <w:pStyle w:val="style94"/>
        <w:spacing w:before="0" w:beforeAutospacing="false" w:after="0" w:afterAutospacing="false" w:lineRule="auto" w:line="276"/>
        <w:rPr>
          <w:b/>
          <w:sz w:val="28"/>
          <w:szCs w:val="28"/>
        </w:rPr>
      </w:pPr>
    </w:p>
    <w:p>
      <w:pPr>
        <w:pStyle w:val="style94"/>
        <w:spacing w:before="0" w:beforeAutospacing="false" w:after="0" w:afterAutospacing="false" w:lineRule="auto" w:line="276"/>
        <w:rPr>
          <w:b/>
          <w:sz w:val="28"/>
          <w:szCs w:val="28"/>
        </w:rPr>
      </w:pPr>
      <w:r>
        <w:rPr>
          <w:b/>
          <w:sz w:val="28"/>
          <w:szCs w:val="28"/>
        </w:rPr>
        <w:t>Chapter Four:  Design and Implementation of the System</w:t>
      </w:r>
    </w:p>
    <w:p>
      <w:pPr>
        <w:pStyle w:val="style94"/>
        <w:spacing w:before="0" w:beforeAutospacing="false" w:after="0" w:afterAutospacing="false" w:lineRule="auto" w:line="276"/>
        <w:rPr>
          <w:sz w:val="28"/>
          <w:szCs w:val="28"/>
        </w:rPr>
      </w:pPr>
      <w:r>
        <w:rPr>
          <w:sz w:val="28"/>
          <w:szCs w:val="28"/>
        </w:rPr>
        <w:t>4.1</w:t>
      </w:r>
      <w:r>
        <w:rPr>
          <w:sz w:val="28"/>
          <w:szCs w:val="28"/>
        </w:rPr>
        <w:tab/>
      </w:r>
      <w:r>
        <w:rPr>
          <w:sz w:val="28"/>
          <w:szCs w:val="28"/>
        </w:rPr>
        <w:t>Design of the System</w:t>
      </w:r>
    </w:p>
    <w:p>
      <w:pPr>
        <w:pStyle w:val="style94"/>
        <w:spacing w:before="0" w:beforeAutospacing="false" w:after="0" w:afterAutospacing="false" w:lineRule="auto" w:line="276"/>
        <w:rPr>
          <w:sz w:val="28"/>
          <w:szCs w:val="28"/>
        </w:rPr>
      </w:pPr>
      <w:r>
        <w:rPr>
          <w:sz w:val="28"/>
          <w:szCs w:val="28"/>
        </w:rPr>
        <w:tab/>
      </w:r>
      <w:r>
        <w:rPr>
          <w:sz w:val="28"/>
          <w:szCs w:val="28"/>
        </w:rPr>
        <w:t>4.1.1</w:t>
      </w:r>
      <w:r>
        <w:rPr>
          <w:sz w:val="28"/>
          <w:szCs w:val="28"/>
        </w:rPr>
        <w:tab/>
      </w:r>
      <w:r>
        <w:rPr>
          <w:sz w:val="28"/>
          <w:szCs w:val="28"/>
        </w:rPr>
        <w:t>Output Design</w:t>
      </w:r>
    </w:p>
    <w:p>
      <w:pPr>
        <w:pStyle w:val="style94"/>
        <w:spacing w:before="0" w:beforeAutospacing="false" w:after="0" w:afterAutospacing="false" w:lineRule="auto" w:line="276"/>
        <w:rPr>
          <w:sz w:val="28"/>
          <w:szCs w:val="28"/>
        </w:rPr>
      </w:pPr>
      <w:r>
        <w:rPr>
          <w:sz w:val="28"/>
          <w:szCs w:val="28"/>
        </w:rPr>
        <w:tab/>
      </w:r>
      <w:r>
        <w:rPr>
          <w:sz w:val="28"/>
          <w:szCs w:val="28"/>
        </w:rPr>
        <w:t>4.1.2</w:t>
      </w:r>
      <w:r>
        <w:rPr>
          <w:sz w:val="28"/>
          <w:szCs w:val="28"/>
        </w:rPr>
        <w:tab/>
      </w:r>
      <w:r>
        <w:rPr>
          <w:sz w:val="28"/>
          <w:szCs w:val="28"/>
        </w:rPr>
        <w:t>Input Design</w:t>
      </w:r>
    </w:p>
    <w:p>
      <w:pPr>
        <w:pStyle w:val="style94"/>
        <w:spacing w:before="0" w:beforeAutospacing="false" w:after="0" w:afterAutospacing="false" w:lineRule="auto" w:line="276"/>
        <w:rPr>
          <w:sz w:val="28"/>
          <w:szCs w:val="28"/>
        </w:rPr>
      </w:pPr>
      <w:r>
        <w:rPr>
          <w:sz w:val="28"/>
          <w:szCs w:val="28"/>
        </w:rPr>
        <w:tab/>
      </w:r>
      <w:r>
        <w:rPr>
          <w:sz w:val="28"/>
          <w:szCs w:val="28"/>
        </w:rPr>
        <w:t>4.1.3</w:t>
      </w:r>
      <w:r>
        <w:rPr>
          <w:sz w:val="28"/>
          <w:szCs w:val="28"/>
        </w:rPr>
        <w:tab/>
      </w:r>
      <w:r>
        <w:rPr>
          <w:sz w:val="28"/>
          <w:szCs w:val="28"/>
        </w:rPr>
        <w:t>Database Design</w:t>
      </w:r>
    </w:p>
    <w:p>
      <w:pPr>
        <w:pStyle w:val="style94"/>
        <w:spacing w:before="0" w:beforeAutospacing="false" w:after="0" w:afterAutospacing="false" w:lineRule="auto" w:line="276"/>
        <w:rPr>
          <w:sz w:val="28"/>
          <w:szCs w:val="28"/>
        </w:rPr>
      </w:pPr>
      <w:r>
        <w:rPr>
          <w:sz w:val="28"/>
          <w:szCs w:val="28"/>
        </w:rPr>
        <w:tab/>
      </w:r>
      <w:r>
        <w:rPr>
          <w:sz w:val="28"/>
          <w:szCs w:val="28"/>
        </w:rPr>
        <w:t>4.1.4</w:t>
      </w:r>
      <w:r>
        <w:rPr>
          <w:sz w:val="28"/>
          <w:szCs w:val="28"/>
        </w:rPr>
        <w:tab/>
      </w:r>
      <w:r>
        <w:rPr>
          <w:sz w:val="28"/>
          <w:szCs w:val="28"/>
        </w:rPr>
        <w:t>Procedure Design</w:t>
      </w:r>
    </w:p>
    <w:p>
      <w:pPr>
        <w:pStyle w:val="style94"/>
        <w:spacing w:before="0" w:beforeAutospacing="false" w:after="0" w:afterAutospacing="false" w:lineRule="auto" w:line="276"/>
        <w:rPr>
          <w:sz w:val="28"/>
          <w:szCs w:val="28"/>
        </w:rPr>
      </w:pPr>
      <w:r>
        <w:rPr>
          <w:sz w:val="28"/>
          <w:szCs w:val="28"/>
        </w:rPr>
        <w:t>4.2</w:t>
      </w:r>
      <w:r>
        <w:rPr>
          <w:sz w:val="28"/>
          <w:szCs w:val="28"/>
        </w:rPr>
        <w:tab/>
      </w:r>
      <w:r>
        <w:rPr>
          <w:sz w:val="28"/>
          <w:szCs w:val="28"/>
        </w:rPr>
        <w:t>System Implementation</w:t>
      </w:r>
    </w:p>
    <w:p>
      <w:pPr>
        <w:pStyle w:val="style94"/>
        <w:spacing w:before="0" w:beforeAutospacing="false" w:after="0" w:afterAutospacing="false" w:lineRule="auto" w:line="276"/>
        <w:rPr>
          <w:sz w:val="28"/>
          <w:szCs w:val="28"/>
        </w:rPr>
      </w:pPr>
      <w:r>
        <w:rPr>
          <w:sz w:val="28"/>
          <w:szCs w:val="28"/>
        </w:rPr>
        <w:tab/>
      </w:r>
      <w:r>
        <w:rPr>
          <w:sz w:val="28"/>
          <w:szCs w:val="28"/>
        </w:rPr>
        <w:t>4.2.1</w:t>
      </w:r>
      <w:r>
        <w:rPr>
          <w:sz w:val="28"/>
          <w:szCs w:val="28"/>
        </w:rPr>
        <w:tab/>
      </w:r>
      <w:r>
        <w:rPr>
          <w:sz w:val="28"/>
          <w:szCs w:val="28"/>
        </w:rPr>
        <w:t>Choice of Programming language</w:t>
      </w:r>
    </w:p>
    <w:p>
      <w:pPr>
        <w:pStyle w:val="style94"/>
        <w:spacing w:before="0" w:beforeAutospacing="false" w:after="0" w:afterAutospacing="false" w:lineRule="auto" w:line="276"/>
        <w:rPr>
          <w:sz w:val="28"/>
          <w:szCs w:val="28"/>
        </w:rPr>
      </w:pPr>
      <w:r>
        <w:rPr>
          <w:sz w:val="28"/>
          <w:szCs w:val="28"/>
        </w:rPr>
        <w:tab/>
      </w:r>
      <w:r>
        <w:rPr>
          <w:sz w:val="28"/>
          <w:szCs w:val="28"/>
        </w:rPr>
        <w:t>4.2.2</w:t>
      </w:r>
      <w:r>
        <w:rPr>
          <w:sz w:val="28"/>
          <w:szCs w:val="28"/>
        </w:rPr>
        <w:tab/>
      </w:r>
      <w:r>
        <w:rPr>
          <w:sz w:val="28"/>
          <w:szCs w:val="28"/>
        </w:rPr>
        <w:t>Hardware Support</w:t>
      </w:r>
    </w:p>
    <w:p>
      <w:pPr>
        <w:pStyle w:val="style94"/>
        <w:spacing w:before="0" w:beforeAutospacing="false" w:after="0" w:afterAutospacing="false" w:lineRule="auto" w:line="276"/>
        <w:rPr>
          <w:sz w:val="28"/>
          <w:szCs w:val="28"/>
        </w:rPr>
      </w:pPr>
      <w:r>
        <w:rPr>
          <w:sz w:val="28"/>
          <w:szCs w:val="28"/>
        </w:rPr>
        <w:tab/>
      </w:r>
      <w:r>
        <w:rPr>
          <w:sz w:val="28"/>
          <w:szCs w:val="28"/>
        </w:rPr>
        <w:t>4.2.3</w:t>
      </w:r>
      <w:r>
        <w:rPr>
          <w:sz w:val="28"/>
          <w:szCs w:val="28"/>
        </w:rPr>
        <w:tab/>
      </w:r>
      <w:r>
        <w:rPr>
          <w:sz w:val="28"/>
          <w:szCs w:val="28"/>
        </w:rPr>
        <w:t>Software Support</w:t>
      </w:r>
    </w:p>
    <w:p>
      <w:pPr>
        <w:pStyle w:val="style94"/>
        <w:tabs>
          <w:tab w:val="left" w:leader="none" w:pos="3544"/>
        </w:tabs>
        <w:spacing w:before="0" w:beforeAutospacing="false" w:after="0" w:afterAutospacing="false" w:lineRule="auto" w:line="276"/>
        <w:rPr>
          <w:sz w:val="28"/>
          <w:szCs w:val="28"/>
        </w:rPr>
      </w:pPr>
      <w:r>
        <w:rPr>
          <w:sz w:val="28"/>
          <w:szCs w:val="28"/>
        </w:rPr>
        <w:t>4.3</w:t>
      </w:r>
      <w:r>
        <w:rPr>
          <w:sz w:val="28"/>
          <w:szCs w:val="28"/>
        </w:rPr>
        <w:t xml:space="preserve">    </w:t>
      </w:r>
      <w:r>
        <w:rPr>
          <w:sz w:val="28"/>
          <w:szCs w:val="28"/>
        </w:rPr>
        <w:t>System Documentation</w:t>
      </w:r>
    </w:p>
    <w:p>
      <w:pPr>
        <w:pStyle w:val="style94"/>
        <w:spacing w:before="0" w:beforeAutospacing="false" w:after="0" w:afterAutospacing="false" w:lineRule="auto" w:line="276"/>
        <w:rPr>
          <w:sz w:val="28"/>
          <w:szCs w:val="28"/>
        </w:rPr>
      </w:pPr>
      <w:r>
        <w:rPr>
          <w:sz w:val="28"/>
          <w:szCs w:val="28"/>
        </w:rPr>
        <w:tab/>
      </w:r>
      <w:r>
        <w:rPr>
          <w:sz w:val="28"/>
          <w:szCs w:val="28"/>
        </w:rPr>
        <w:t>4.3.1</w:t>
      </w:r>
      <w:r>
        <w:rPr>
          <w:sz w:val="28"/>
          <w:szCs w:val="28"/>
        </w:rPr>
        <w:tab/>
      </w:r>
      <w:r>
        <w:rPr>
          <w:sz w:val="28"/>
          <w:szCs w:val="28"/>
        </w:rPr>
        <w:t>Program Documentation</w:t>
      </w:r>
    </w:p>
    <w:p>
      <w:pPr>
        <w:pStyle w:val="style94"/>
        <w:spacing w:before="0" w:beforeAutospacing="false" w:after="0" w:afterAutospacing="false" w:lineRule="auto" w:line="276"/>
        <w:rPr>
          <w:sz w:val="28"/>
          <w:szCs w:val="28"/>
        </w:rPr>
      </w:pPr>
      <w:r>
        <w:rPr>
          <w:sz w:val="28"/>
          <w:szCs w:val="28"/>
        </w:rPr>
        <w:tab/>
      </w:r>
      <w:r>
        <w:rPr>
          <w:sz w:val="28"/>
          <w:szCs w:val="28"/>
        </w:rPr>
        <w:t>4.3.2</w:t>
      </w:r>
      <w:r>
        <w:rPr>
          <w:sz w:val="28"/>
          <w:szCs w:val="28"/>
        </w:rPr>
        <w:tab/>
      </w:r>
      <w:r>
        <w:rPr>
          <w:sz w:val="28"/>
          <w:szCs w:val="28"/>
        </w:rPr>
        <w:t xml:space="preserve">Operating the System </w:t>
      </w:r>
    </w:p>
    <w:p>
      <w:pPr>
        <w:pStyle w:val="style94"/>
        <w:spacing w:before="0" w:beforeAutospacing="false" w:after="0" w:afterAutospacing="false" w:lineRule="auto" w:line="276"/>
        <w:ind w:firstLine="720"/>
        <w:rPr>
          <w:sz w:val="28"/>
          <w:szCs w:val="28"/>
        </w:rPr>
      </w:pPr>
      <w:r>
        <w:rPr>
          <w:sz w:val="28"/>
          <w:szCs w:val="28"/>
        </w:rPr>
        <w:t>4.3.3</w:t>
      </w:r>
      <w:r>
        <w:rPr>
          <w:sz w:val="28"/>
          <w:szCs w:val="28"/>
        </w:rPr>
        <w:tab/>
      </w:r>
      <w:r>
        <w:rPr>
          <w:sz w:val="28"/>
          <w:szCs w:val="28"/>
        </w:rPr>
        <w:t>Maintaining the System</w:t>
      </w:r>
    </w:p>
    <w:p>
      <w:pPr>
        <w:pStyle w:val="style94"/>
        <w:spacing w:before="0" w:beforeAutospacing="false" w:after="0" w:afterAutospacing="false" w:lineRule="auto" w:line="276"/>
        <w:ind w:firstLine="720"/>
        <w:rPr>
          <w:sz w:val="28"/>
          <w:szCs w:val="28"/>
        </w:rPr>
      </w:pPr>
      <w:r>
        <w:rPr>
          <w:sz w:val="28"/>
          <w:szCs w:val="28"/>
        </w:rPr>
        <w:t>4.3.4</w:t>
      </w:r>
      <w:r>
        <w:rPr>
          <w:sz w:val="28"/>
          <w:szCs w:val="28"/>
        </w:rPr>
        <w:tab/>
      </w:r>
      <w:r>
        <w:rPr>
          <w:sz w:val="28"/>
          <w:szCs w:val="28"/>
        </w:rPr>
        <w:t>Implementation Techniques</w:t>
      </w:r>
    </w:p>
    <w:p>
      <w:pPr>
        <w:pStyle w:val="style94"/>
        <w:spacing w:before="0" w:beforeAutospacing="false" w:after="0" w:afterAutospacing="false" w:lineRule="auto" w:line="276"/>
        <w:rPr>
          <w:sz w:val="28"/>
          <w:szCs w:val="28"/>
        </w:rPr>
      </w:pPr>
      <w:r>
        <w:rPr>
          <w:b/>
          <w:sz w:val="28"/>
          <w:szCs w:val="28"/>
        </w:rPr>
        <w:t xml:space="preserve">Chapter Five:  </w:t>
      </w:r>
      <w:r>
        <w:rPr>
          <w:b/>
          <w:bCs/>
          <w:sz w:val="28"/>
          <w:szCs w:val="28"/>
        </w:rPr>
        <w:t>Conclusions and Recommendation</w:t>
      </w:r>
      <w:r>
        <w:rPr>
          <w:b/>
          <w:sz w:val="28"/>
          <w:szCs w:val="28"/>
        </w:rPr>
        <w:t xml:space="preserve"> </w:t>
      </w:r>
    </w:p>
    <w:p>
      <w:pPr>
        <w:pStyle w:val="style94"/>
        <w:spacing w:before="0" w:beforeAutospacing="false" w:after="0" w:afterAutospacing="false" w:lineRule="auto" w:line="276"/>
        <w:rPr>
          <w:sz w:val="28"/>
          <w:szCs w:val="28"/>
        </w:rPr>
      </w:pPr>
      <w:r>
        <w:rPr>
          <w:sz w:val="28"/>
          <w:szCs w:val="28"/>
        </w:rPr>
        <w:t>5.1</w:t>
      </w:r>
      <w:r>
        <w:rPr>
          <w:sz w:val="28"/>
          <w:szCs w:val="28"/>
        </w:rPr>
        <w:tab/>
      </w:r>
      <w:r>
        <w:rPr>
          <w:sz w:val="28"/>
          <w:szCs w:val="28"/>
        </w:rPr>
        <w:t xml:space="preserve">Summary of Findings </w:t>
      </w:r>
    </w:p>
    <w:p>
      <w:pPr>
        <w:pStyle w:val="style94"/>
        <w:spacing w:before="0" w:beforeAutospacing="false" w:after="0" w:afterAutospacing="false" w:lineRule="auto" w:line="276"/>
        <w:rPr>
          <w:sz w:val="28"/>
          <w:szCs w:val="28"/>
        </w:rPr>
      </w:pPr>
      <w:r>
        <w:rPr>
          <w:sz w:val="28"/>
          <w:szCs w:val="28"/>
        </w:rPr>
        <w:t>5.2</w:t>
      </w:r>
      <w:r>
        <w:rPr>
          <w:sz w:val="28"/>
          <w:szCs w:val="28"/>
        </w:rPr>
        <w:tab/>
      </w:r>
      <w:r>
        <w:rPr>
          <w:sz w:val="28"/>
          <w:szCs w:val="28"/>
        </w:rPr>
        <w:t>Conclusions</w:t>
      </w:r>
      <w:r>
        <w:rPr>
          <w:sz w:val="28"/>
          <w:szCs w:val="28"/>
        </w:rPr>
        <w:br/>
      </w:r>
      <w:r>
        <w:rPr>
          <w:sz w:val="28"/>
          <w:szCs w:val="28"/>
        </w:rPr>
        <w:t>5.3</w:t>
      </w:r>
      <w:r>
        <w:rPr>
          <w:sz w:val="28"/>
          <w:szCs w:val="28"/>
        </w:rPr>
        <w:tab/>
      </w:r>
      <w:r>
        <w:rPr>
          <w:sz w:val="28"/>
          <w:szCs w:val="28"/>
        </w:rPr>
        <w:t xml:space="preserve">Recommendations for Further Investigation </w:t>
      </w:r>
    </w:p>
    <w:p>
      <w:pPr>
        <w:pStyle w:val="style94"/>
        <w:spacing w:before="0" w:beforeAutospacing="false" w:after="0" w:afterAutospacing="false" w:lineRule="auto" w:line="276"/>
        <w:rPr>
          <w:b/>
          <w:sz w:val="28"/>
          <w:szCs w:val="28"/>
        </w:rPr>
      </w:pPr>
    </w:p>
    <w:p>
      <w:pPr>
        <w:pStyle w:val="style94"/>
        <w:spacing w:before="0" w:beforeAutospacing="false" w:after="0" w:afterAutospacing="false" w:lineRule="auto" w:line="276"/>
        <w:rPr>
          <w:sz w:val="28"/>
          <w:szCs w:val="28"/>
        </w:rPr>
      </w:pPr>
      <w:r>
        <w:rPr>
          <w:sz w:val="28"/>
          <w:szCs w:val="28"/>
        </w:rPr>
        <w:t>References</w:t>
      </w:r>
    </w:p>
    <w:p>
      <w:pPr>
        <w:pStyle w:val="style0"/>
        <w:autoSpaceDE w:val="false"/>
        <w:autoSpaceDN w:val="false"/>
        <w:adjustRightInd w:val="false"/>
        <w:spacing w:after="0"/>
        <w:jc w:val="both"/>
        <w:rPr>
          <w:rFonts w:ascii="Times New Roman" w:cs="Times New Roman" w:hAnsi="Times New Roman"/>
          <w:sz w:val="28"/>
          <w:szCs w:val="28"/>
        </w:rPr>
      </w:pPr>
      <w:r>
        <w:rPr>
          <w:rFonts w:ascii="Times New Roman" w:cs="Times New Roman" w:hAnsi="Times New Roman"/>
          <w:sz w:val="28"/>
          <w:szCs w:val="28"/>
        </w:rPr>
        <w:t>Algorithm</w:t>
      </w:r>
    </w:p>
    <w:p>
      <w:pPr>
        <w:pStyle w:val="style0"/>
        <w:autoSpaceDE w:val="false"/>
        <w:autoSpaceDN w:val="false"/>
        <w:adjustRightInd w:val="false"/>
        <w:spacing w:after="0"/>
        <w:jc w:val="both"/>
        <w:rPr>
          <w:rFonts w:ascii="Times New Roman" w:cs="Times New Roman" w:hAnsi="Times New Roman"/>
          <w:sz w:val="28"/>
          <w:szCs w:val="28"/>
        </w:rPr>
      </w:pPr>
      <w:r>
        <w:rPr>
          <w:rFonts w:ascii="Times New Roman" w:cs="Times New Roman" w:hAnsi="Times New Roman"/>
          <w:sz w:val="28"/>
          <w:szCs w:val="28"/>
        </w:rPr>
        <w:t>System Flowchart / Program Flowchart</w:t>
      </w:r>
    </w:p>
    <w:p>
      <w:pPr>
        <w:pStyle w:val="style0"/>
        <w:autoSpaceDE w:val="false"/>
        <w:autoSpaceDN w:val="false"/>
        <w:adjustRightInd w:val="false"/>
        <w:spacing w:after="0"/>
        <w:jc w:val="both"/>
        <w:rPr>
          <w:rFonts w:ascii="Times New Roman" w:cs="Times New Roman" w:hAnsi="Times New Roman"/>
          <w:sz w:val="28"/>
          <w:szCs w:val="28"/>
        </w:rPr>
      </w:pPr>
      <w:r>
        <w:rPr>
          <w:rFonts w:ascii="Times New Roman" w:cs="Times New Roman" w:hAnsi="Times New Roman"/>
          <w:sz w:val="28"/>
          <w:szCs w:val="28"/>
        </w:rPr>
        <w:t>Source Program Listings</w:t>
      </w:r>
    </w:p>
    <w:p>
      <w:pPr>
        <w:pStyle w:val="style0"/>
        <w:jc w:val="center"/>
        <w:rPr>
          <w:rFonts w:ascii="Times New Roman" w:cs="Times New Roman" w:hAnsi="Times New Roman"/>
          <w:b/>
          <w:sz w:val="28"/>
          <w:szCs w:val="28"/>
        </w:rPr>
      </w:pPr>
      <w:r>
        <w:rPr>
          <w:rFonts w:ascii="Times New Roman" w:cs="Times New Roman" w:hAnsi="Times New Roman"/>
          <w:b/>
          <w:sz w:val="28"/>
          <w:szCs w:val="28"/>
        </w:rPr>
        <w:br w:type="page"/>
      </w:r>
      <w:r>
        <w:rPr>
          <w:rFonts w:ascii="Times New Roman" w:cs="Times New Roman" w:hAnsi="Times New Roman"/>
          <w:b/>
          <w:sz w:val="28"/>
          <w:szCs w:val="28"/>
        </w:rPr>
        <w:t>Abstract</w:t>
      </w:r>
    </w:p>
    <w:p>
      <w:pPr>
        <w:pStyle w:val="style0"/>
        <w:spacing w:after="0" w:lineRule="auto" w:line="240"/>
        <w:jc w:val="both"/>
        <w:rPr>
          <w:rFonts w:ascii="Times New Roman" w:cs="Times New Roman" w:hAnsi="Times New Roman"/>
          <w:i/>
          <w:sz w:val="28"/>
          <w:szCs w:val="28"/>
        </w:rPr>
      </w:pPr>
      <w:r>
        <w:rPr>
          <w:rFonts w:ascii="Times New Roman" w:cs="Times New Roman" w:hAnsi="Times New Roman"/>
          <w:i/>
          <w:sz w:val="28"/>
          <w:szCs w:val="28"/>
        </w:rPr>
        <w:t>The modern educational landscape necessitates a seamless integration of technology to manage the multifaceted aspects of school administration and academic p</w:t>
      </w:r>
      <w:r>
        <w:rPr>
          <w:rFonts w:ascii="Times New Roman" w:cs="Times New Roman" w:hAnsi="Times New Roman"/>
          <w:i/>
          <w:sz w:val="28"/>
          <w:szCs w:val="28"/>
        </w:rPr>
        <w:t>rocesses efficiently. This project</w:t>
      </w:r>
      <w:r>
        <w:rPr>
          <w:rFonts w:ascii="Times New Roman" w:cs="Times New Roman" w:hAnsi="Times New Roman"/>
          <w:i/>
          <w:sz w:val="28"/>
          <w:szCs w:val="28"/>
        </w:rPr>
        <w:t xml:space="preserve"> presents the development and implementation of a Scalable Online School Management System (SOSMS) with an integrated result processing module designed to streamline the management of school operations, enhance the educational experience for students, and provide a robust framework for educators and administrators. The proposed system is a comprehensive, web-based solution that automates key administrative tasks such as student admissions, attendance tracking, and particularly, the processing of academic results, thereby significantly reducing manual workloads and minimizing the potential for errors.</w:t>
      </w:r>
      <w:r>
        <w:rPr>
          <w:rFonts w:ascii="Times New Roman" w:cs="Times New Roman" w:hAnsi="Times New Roman"/>
          <w:i/>
          <w:sz w:val="28"/>
          <w:szCs w:val="28"/>
        </w:rPr>
        <w:t xml:space="preserve"> </w:t>
      </w:r>
      <w:r>
        <w:rPr>
          <w:rFonts w:ascii="Times New Roman" w:cs="Times New Roman" w:hAnsi="Times New Roman"/>
          <w:i/>
          <w:sz w:val="28"/>
          <w:szCs w:val="28"/>
        </w:rPr>
        <w:t xml:space="preserve">At its core, the system features a dynamic result processing module that not only automates the calculation and distribution of grades but also provides analytics on student performance, identifying trends and areas for improvement. Key components of the SOSMS include a user-friendly interface for </w:t>
      </w:r>
      <w:r>
        <w:rPr>
          <w:rFonts w:ascii="Times New Roman" w:cs="Times New Roman" w:hAnsi="Times New Roman"/>
          <w:i/>
          <w:sz w:val="28"/>
          <w:szCs w:val="28"/>
        </w:rPr>
        <w:t>both educators</w:t>
      </w:r>
      <w:r>
        <w:rPr>
          <w:rFonts w:ascii="Times New Roman" w:cs="Times New Roman" w:hAnsi="Times New Roman"/>
          <w:i/>
          <w:sz w:val="28"/>
          <w:szCs w:val="28"/>
        </w:rPr>
        <w:t xml:space="preserve"> and students, a secure database for the confidential handling of student records, and a customizable reporting tool for generating academic reports, attendance records, and other essential documentation. The system also offers a communication platform for facilitating effective interaction among students, teachers, and parents, thereby fostering a collaborative educational environment.</w:t>
      </w:r>
      <w:r>
        <w:rPr>
          <w:rFonts w:ascii="Times New Roman" w:cs="Times New Roman" w:hAnsi="Times New Roman"/>
          <w:i/>
          <w:sz w:val="28"/>
          <w:szCs w:val="28"/>
        </w:rPr>
        <w:t xml:space="preserve"> </w:t>
      </w:r>
      <w:r>
        <w:rPr>
          <w:rFonts w:ascii="Times New Roman" w:cs="Times New Roman" w:hAnsi="Times New Roman"/>
          <w:i/>
          <w:sz w:val="28"/>
          <w:szCs w:val="28"/>
        </w:rPr>
        <w:t>The implementation of the SOSMS was carried out in phases, starting with a needs assessment to identify the specific requirements of the participating schools, followed by the system design, development, and testing. Pilot testing was conducted in selected schools to gather feedback and ensure the system's functionality and effectiveness in a real-world setting. Upon successful validation, the SOSMS was fully deployed, offering a scalable and efficient soluti</w:t>
      </w:r>
      <w:r>
        <w:rPr>
          <w:rFonts w:ascii="Times New Roman" w:cs="Times New Roman" w:hAnsi="Times New Roman"/>
          <w:i/>
          <w:sz w:val="28"/>
          <w:szCs w:val="28"/>
        </w:rPr>
        <w:t xml:space="preserve">on to online school management. </w:t>
      </w:r>
      <w:r>
        <w:rPr>
          <w:rFonts w:ascii="Times New Roman" w:cs="Times New Roman" w:hAnsi="Times New Roman"/>
          <w:i/>
          <w:sz w:val="28"/>
          <w:szCs w:val="28"/>
        </w:rPr>
        <w:t>The integrated result processing module, in particular, has streamlined the assessment and grading process, providing timely and accurate feedback to students and parents. The system's scalability and adaptability ensure its long-term viability, making it a valuable tool for educational institutions aiming to embrace the digital transformation of school management processes.</w:t>
      </w:r>
    </w:p>
    <w:p>
      <w:pPr>
        <w:pStyle w:val="style0"/>
        <w:spacing w:after="0" w:lineRule="auto" w:line="240"/>
        <w:jc w:val="both"/>
        <w:rPr>
          <w:rFonts w:ascii="Times New Roman" w:cs="Times New Roman" w:hAnsi="Times New Roman"/>
          <w:i/>
          <w:sz w:val="28"/>
          <w:szCs w:val="28"/>
        </w:rPr>
      </w:pPr>
    </w:p>
    <w:p>
      <w:pPr>
        <w:pStyle w:val="style0"/>
        <w:spacing w:after="0" w:lineRule="auto" w:line="240"/>
        <w:jc w:val="both"/>
        <w:rPr>
          <w:rFonts w:ascii="Times New Roman" w:cs="Times New Roman" w:hAnsi="Times New Roman"/>
          <w:i/>
          <w:sz w:val="28"/>
          <w:szCs w:val="28"/>
        </w:rPr>
      </w:pPr>
    </w:p>
    <w:p>
      <w:pPr>
        <w:pStyle w:val="style0"/>
        <w:spacing w:after="0" w:lineRule="auto" w:line="240"/>
        <w:jc w:val="both"/>
        <w:rPr>
          <w:rFonts w:ascii="Times New Roman" w:cs="Times New Roman" w:hAnsi="Times New Roman"/>
          <w:i/>
          <w:sz w:val="28"/>
          <w:szCs w:val="28"/>
        </w:rPr>
      </w:pPr>
    </w:p>
    <w:p>
      <w:pPr>
        <w:pStyle w:val="style0"/>
        <w:spacing w:after="0" w:lineRule="auto" w:line="240"/>
        <w:jc w:val="both"/>
        <w:rPr>
          <w:rFonts w:ascii="Times New Roman" w:cs="Times New Roman" w:hAnsi="Times New Roman"/>
          <w:i/>
          <w:sz w:val="28"/>
          <w:szCs w:val="28"/>
        </w:rPr>
      </w:pPr>
    </w:p>
    <w:p>
      <w:pPr>
        <w:pStyle w:val="style0"/>
        <w:spacing w:after="0" w:lineRule="auto" w:line="240"/>
        <w:jc w:val="both"/>
        <w:rPr>
          <w:rFonts w:ascii="Times New Roman" w:cs="Times New Roman" w:hAnsi="Times New Roman"/>
          <w:sz w:val="28"/>
          <w:szCs w:val="28"/>
        </w:rPr>
      </w:pPr>
    </w:p>
    <w:p>
      <w:pPr>
        <w:pStyle w:val="style0"/>
        <w:jc w:val="center"/>
        <w:rPr>
          <w:rFonts w:ascii="Times New Roman" w:cs="Times New Roman" w:hAnsi="Times New Roman"/>
          <w:sz w:val="28"/>
          <w:szCs w:val="28"/>
        </w:rPr>
        <w:sectPr>
          <w:footerReference w:type="default" r:id="rId2"/>
          <w:pgSz w:w="12240" w:h="15840" w:orient="portrait"/>
          <w:pgMar w:top="1440" w:right="1440" w:bottom="1440" w:left="1440" w:header="720" w:footer="720" w:gutter="0"/>
          <w:pgNumType w:fmt="lowerRoman" w:start="1"/>
          <w:cols w:space="720"/>
          <w:docGrid w:linePitch="360"/>
        </w:sectPr>
      </w:pPr>
      <w:r>
        <w:rPr>
          <w:rFonts w:ascii="Times New Roman" w:cs="Times New Roman" w:hAnsi="Times New Roman"/>
          <w:sz w:val="28"/>
          <w:szCs w:val="28"/>
        </w:rPr>
        <w:br w:type="page"/>
      </w: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 xml:space="preserve"> General Introduction</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1.1</w:t>
      </w:r>
      <w:r>
        <w:rPr>
          <w:rFonts w:ascii="Times New Roman" w:cs="Times New Roman" w:hAnsi="Times New Roman"/>
          <w:b/>
          <w:sz w:val="28"/>
          <w:szCs w:val="28"/>
        </w:rPr>
        <w:tab/>
      </w:r>
      <w:r>
        <w:rPr>
          <w:rFonts w:ascii="Times New Roman" w:cs="Times New Roman" w:hAnsi="Times New Roman"/>
          <w:b/>
          <w:sz w:val="28"/>
          <w:szCs w:val="28"/>
        </w:rPr>
        <w:t>Background to the Study</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digital transformation within the educational sector has led to the emergence and adoption of Online School Management Systems (OSMS). These systems are designed to automate and streamline the administrative and academic processes of educational institutions, enhancing efficiency, accountability, and communication among students, teachers, and parents (Smith &amp; Johnson, 2021). The integration of technology in education, particularly through OSMS, has shown significant potential in supporting personalized learning, facilitating real-time feedback, and providing a platform for remote education, which became especially crucial during the global health crises of the early 2020s (Doe, 2020).</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advent of Information and Communication Technology (ICT) has significantly impacted the educational sector, leading to the development of various digital solutions aimed at enhancing educational delivery and management. Among these innovations, Online School Management Systems (OSMS) stand out as pivotal tools for automating and integrating the complex processes of educational institutions, facilitating a more efficient, transparent, and accessible educational experience. These systems cover a broad spectrum of functionalities, including but not limited to, admissions, attendance tracking, grade management, and result processing. The emergence of OSMS represents a critical step towards the digital transformation of educational administration, promising to address longstanding challenges related to operational efficiency, stakeholder communication, and student performance monitoring (</w:t>
      </w:r>
      <w:r>
        <w:rPr>
          <w:rFonts w:ascii="Times New Roman" w:cs="Times New Roman" w:hAnsi="Times New Roman"/>
          <w:sz w:val="28"/>
          <w:szCs w:val="28"/>
        </w:rPr>
        <w:t>Almaiah</w:t>
      </w:r>
      <w:r>
        <w:rPr>
          <w:rFonts w:ascii="Times New Roman" w:cs="Times New Roman" w:hAnsi="Times New Roman"/>
          <w:sz w:val="28"/>
          <w:szCs w:val="28"/>
        </w:rPr>
        <w:t>, Al-</w:t>
      </w:r>
      <w:r>
        <w:rPr>
          <w:rFonts w:ascii="Times New Roman" w:cs="Times New Roman" w:hAnsi="Times New Roman"/>
          <w:sz w:val="28"/>
          <w:szCs w:val="28"/>
        </w:rPr>
        <w:t>Khasawneh</w:t>
      </w:r>
      <w:r>
        <w:rPr>
          <w:rFonts w:ascii="Times New Roman" w:cs="Times New Roman" w:hAnsi="Times New Roman"/>
          <w:sz w:val="28"/>
          <w:szCs w:val="28"/>
        </w:rPr>
        <w:t xml:space="preserve">, &amp; </w:t>
      </w:r>
      <w:r>
        <w:rPr>
          <w:rFonts w:ascii="Times New Roman" w:cs="Times New Roman" w:hAnsi="Times New Roman"/>
          <w:sz w:val="28"/>
          <w:szCs w:val="28"/>
        </w:rPr>
        <w:t>Althunibat</w:t>
      </w:r>
      <w:r>
        <w:rPr>
          <w:rFonts w:ascii="Times New Roman" w:cs="Times New Roman" w:hAnsi="Times New Roman"/>
          <w:sz w:val="28"/>
          <w:szCs w:val="28"/>
        </w:rPr>
        <w:t>, 2016).</w:t>
      </w: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been</w:t>
      </w:r>
      <w:r>
        <w:rPr>
          <w:rFonts w:ascii="Times New Roman" w:cs="Times New Roman" w:hAnsi="Times New Roman"/>
          <w:sz w:val="28"/>
          <w:szCs w:val="28"/>
        </w:rPr>
        <w:t xml:space="preserve"> a transformative force, reshaping how education is delivered, managed, and experienced. The Online School Management System (OSMS) emerges as a cornerstone in this digital shift, offering an ecosystem that encapsulates various facets of educational management — from admissions and record-keeping to academic result processing. These systems not only aim to streamline administrative tasks but also enhance the learning experience by providing platforms for content delivery, student engagement, and performance monitoring. The proliferation of OSMS reflects a broader trend towards digitization in education, driven by the need for efficiency, scalability, and accessibility in managing the growing complexities of educational institutions (Al-</w:t>
      </w:r>
      <w:r>
        <w:rPr>
          <w:rFonts w:ascii="Times New Roman" w:cs="Times New Roman" w:hAnsi="Times New Roman"/>
          <w:sz w:val="28"/>
          <w:szCs w:val="28"/>
        </w:rPr>
        <w:t>Fraihat</w:t>
      </w:r>
      <w:r>
        <w:rPr>
          <w:rFonts w:ascii="Times New Roman" w:cs="Times New Roman" w:hAnsi="Times New Roman"/>
          <w:sz w:val="28"/>
          <w:szCs w:val="28"/>
        </w:rPr>
        <w:t xml:space="preserve">, Joy, </w:t>
      </w:r>
      <w:r>
        <w:rPr>
          <w:rFonts w:ascii="Times New Roman" w:cs="Times New Roman" w:hAnsi="Times New Roman"/>
          <w:sz w:val="28"/>
          <w:szCs w:val="28"/>
        </w:rPr>
        <w:t>Masa'deh</w:t>
      </w:r>
      <w:r>
        <w:rPr>
          <w:rFonts w:ascii="Times New Roman" w:cs="Times New Roman" w:hAnsi="Times New Roman"/>
          <w:sz w:val="28"/>
          <w:szCs w:val="28"/>
        </w:rPr>
        <w:t>, &amp; Sinclair, 2020).</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1.2</w:t>
      </w:r>
      <w:r>
        <w:rPr>
          <w:rFonts w:ascii="Times New Roman" w:cs="Times New Roman" w:hAnsi="Times New Roman"/>
          <w:b/>
          <w:sz w:val="28"/>
          <w:szCs w:val="28"/>
        </w:rPr>
        <w:tab/>
      </w:r>
      <w:r>
        <w:rPr>
          <w:rFonts w:ascii="Times New Roman" w:cs="Times New Roman" w:hAnsi="Times New Roman"/>
          <w:b/>
          <w:sz w:val="28"/>
          <w:szCs w:val="28"/>
        </w:rPr>
        <w:t>Statement of the Problem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Despite the potential benefits offered by OSMS, their adoption and effective utilization remain hampered by several issues. Key among these is the lack of scalability and flexibility in many existing systems, which limits their ability to adapt to the evolving needs of educational institutions. Additionally, the integration of result processing and analysis functionalities is often inadequate, hindering the capacity of educators to promptly and accurately assess student performance and outcomes. These challenges underscore the need for a more robust, adaptable, and feature-rich OSMS capable of meeting the diverse requirements of modern educational environments (Kumar &amp; Chand, 2019).</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While OSMS have the potential to revolutionize school management and educational delivery, several systemic challenges inhibit their full utilization. Notably, existing systems often lack the flexibility and scalability required to adapt to the evolving demands of educational institutions, resulting in a mismatch between system capabilities and user needs. Furthermore, many OSMS fall short in providing comprehensive result processing functionalities, critical for informed </w:t>
      </w:r>
      <w:r>
        <w:rPr>
          <w:rFonts w:ascii="Times New Roman" w:cs="Times New Roman" w:hAnsi="Times New Roman"/>
          <w:sz w:val="28"/>
          <w:szCs w:val="28"/>
        </w:rPr>
        <w:t xml:space="preserve">decision-making regarding student performance and curriculum effectiveness. These shortcomings underscore a gap in the current landscape of OSMS, where the need for systems that can dynamically adapt to changing educational paradigms and provide deep insights into academic outcomes is increasingly apparent (Sultana, </w:t>
      </w:r>
      <w:r>
        <w:rPr>
          <w:rFonts w:ascii="Times New Roman" w:cs="Times New Roman" w:hAnsi="Times New Roman"/>
          <w:sz w:val="28"/>
          <w:szCs w:val="28"/>
        </w:rPr>
        <w:t>Mahmood</w:t>
      </w:r>
      <w:r>
        <w:rPr>
          <w:rFonts w:ascii="Times New Roman" w:cs="Times New Roman" w:hAnsi="Times New Roman"/>
          <w:sz w:val="28"/>
          <w:szCs w:val="28"/>
        </w:rPr>
        <w:t>, &amp; Ali, 2020).</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1.3</w:t>
      </w:r>
      <w:r>
        <w:rPr>
          <w:rFonts w:ascii="Times New Roman" w:cs="Times New Roman" w:hAnsi="Times New Roman"/>
          <w:b/>
          <w:sz w:val="28"/>
          <w:szCs w:val="28"/>
        </w:rPr>
        <w:tab/>
      </w:r>
      <w:r>
        <w:rPr>
          <w:rFonts w:ascii="Times New Roman" w:cs="Times New Roman" w:hAnsi="Times New Roman"/>
          <w:b/>
          <w:sz w:val="28"/>
          <w:szCs w:val="28"/>
        </w:rPr>
        <w:t>Aim and Objectives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To develop and implement a scalable Online School Management System</w:t>
      </w:r>
      <w:r>
        <w:rPr>
          <w:rFonts w:ascii="Times New Roman" w:cs="Times New Roman" w:hAnsi="Times New Roman"/>
          <w:sz w:val="28"/>
          <w:szCs w:val="28"/>
        </w:rPr>
        <w:t xml:space="preserve"> (OSMS)</w:t>
      </w:r>
      <w:r>
        <w:rPr>
          <w:rFonts w:ascii="Times New Roman" w:cs="Times New Roman" w:hAnsi="Times New Roman"/>
          <w:sz w:val="28"/>
          <w:szCs w:val="28"/>
        </w:rPr>
        <w:t xml:space="preserve"> with integrated result processing that addresses the current limitations and meets the evolving needs of educational institutions.</w:t>
      </w:r>
      <w:r>
        <w:rPr>
          <w:rFonts w:ascii="Times New Roman" w:cs="Times New Roman" w:hAnsi="Times New Roman"/>
          <w:sz w:val="28"/>
          <w:szCs w:val="28"/>
        </w:rPr>
        <w:t xml:space="preserve"> The objectives to achieve this aim include:</w:t>
      </w:r>
    </w:p>
    <w:p>
      <w:pPr>
        <w:pStyle w:val="style0"/>
        <w:spacing w:after="0" w:lineRule="auto" w:line="360"/>
        <w:jc w:val="both"/>
        <w:rPr>
          <w:rFonts w:ascii="Times New Roman" w:cs="Times New Roman" w:hAnsi="Times New Roman"/>
          <w:sz w:val="4"/>
          <w:szCs w:val="28"/>
        </w:rPr>
      </w:pPr>
    </w:p>
    <w:p>
      <w:pPr>
        <w:pStyle w:val="style179"/>
        <w:numPr>
          <w:ilvl w:val="0"/>
          <w:numId w:val="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To design a modular OSMS architecture that supports scalability and customization.</w:t>
      </w:r>
    </w:p>
    <w:p>
      <w:pPr>
        <w:pStyle w:val="style179"/>
        <w:numPr>
          <w:ilvl w:val="0"/>
          <w:numId w:val="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To integrate an advanced result processing module that automates grading and provides analytics on student performance.</w:t>
      </w:r>
    </w:p>
    <w:p>
      <w:pPr>
        <w:pStyle w:val="style179"/>
        <w:numPr>
          <w:ilvl w:val="0"/>
          <w:numId w:val="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To evaluate the effectiveness of the developed system in improving administrative efficiency and educational outcomes.</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 xml:space="preserve">1.4 </w:t>
      </w:r>
      <w:r>
        <w:rPr>
          <w:rFonts w:ascii="Times New Roman" w:cs="Times New Roman" w:hAnsi="Times New Roman"/>
          <w:b/>
          <w:sz w:val="28"/>
          <w:szCs w:val="28"/>
        </w:rPr>
        <w:tab/>
      </w:r>
      <w:r>
        <w:rPr>
          <w:rFonts w:ascii="Times New Roman" w:cs="Times New Roman" w:hAnsi="Times New Roman"/>
          <w:b/>
          <w:sz w:val="28"/>
          <w:szCs w:val="28"/>
        </w:rPr>
        <w:t>Significance of the Study</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significance of this study lies in its potential to address critical gaps in the current educational technology landscape. By developing an OSMS that not only meets the administrative and academic management needs of educational institutions but also offers advanced result processing and analytics capabilities, this research contributes to enhancing the efficacy of educational management systems. Such advancements can lead to more informed decision-making by educators and administrators, personalized learning experiences for students, and ultimately, improved educational outcomes. Moreover, by emphasizing scalability and flexibility, the study addresses the need for educational technologies that can </w:t>
      </w:r>
      <w:r>
        <w:rPr>
          <w:rFonts w:ascii="Times New Roman" w:cs="Times New Roman" w:hAnsi="Times New Roman"/>
          <w:sz w:val="28"/>
          <w:szCs w:val="28"/>
        </w:rPr>
        <w:t>grow and adapt with the institution, ensuring long-term relevance and utility (</w:t>
      </w:r>
      <w:r>
        <w:rPr>
          <w:rFonts w:ascii="Times New Roman" w:cs="Times New Roman" w:hAnsi="Times New Roman"/>
          <w:sz w:val="28"/>
          <w:szCs w:val="28"/>
        </w:rPr>
        <w:t>Almaiah</w:t>
      </w:r>
      <w:r>
        <w:rPr>
          <w:rFonts w:ascii="Times New Roman" w:cs="Times New Roman" w:hAnsi="Times New Roman"/>
          <w:sz w:val="28"/>
          <w:szCs w:val="28"/>
        </w:rPr>
        <w:t>, Al-</w:t>
      </w:r>
      <w:r>
        <w:rPr>
          <w:rFonts w:ascii="Times New Roman" w:cs="Times New Roman" w:hAnsi="Times New Roman"/>
          <w:sz w:val="28"/>
          <w:szCs w:val="28"/>
        </w:rPr>
        <w:t>Khasawneh</w:t>
      </w:r>
      <w:r>
        <w:rPr>
          <w:rFonts w:ascii="Times New Roman" w:cs="Times New Roman" w:hAnsi="Times New Roman"/>
          <w:sz w:val="28"/>
          <w:szCs w:val="28"/>
        </w:rPr>
        <w:t xml:space="preserve">, &amp; </w:t>
      </w:r>
      <w:r>
        <w:rPr>
          <w:rFonts w:ascii="Times New Roman" w:cs="Times New Roman" w:hAnsi="Times New Roman"/>
          <w:sz w:val="28"/>
          <w:szCs w:val="28"/>
        </w:rPr>
        <w:t>Althunibat</w:t>
      </w:r>
      <w:r>
        <w:rPr>
          <w:rFonts w:ascii="Times New Roman" w:cs="Times New Roman" w:hAnsi="Times New Roman"/>
          <w:sz w:val="28"/>
          <w:szCs w:val="28"/>
        </w:rPr>
        <w:t>, 2016).</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This study holds significant implications for the field of educational technology by proposing a scalable and adaptable solution to the challenges facing current Online School Management Systems. By focusing on the integration of a comprehensive result processing module, the study aims to directly contribute to improving educational outcomes and operational efficiencies within schools. Furthermore, the research highlights the importance of scalable and flexible system architecture in meeting the diverse needs of educational institutions, thereby facilitating a more personalized and effective learning environment (Hwang, 2014).</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1.5</w:t>
      </w:r>
      <w:r>
        <w:rPr>
          <w:rFonts w:ascii="Times New Roman" w:cs="Times New Roman" w:hAnsi="Times New Roman"/>
          <w:b/>
          <w:sz w:val="28"/>
          <w:szCs w:val="28"/>
        </w:rPr>
        <w:tab/>
      </w:r>
      <w:r>
        <w:rPr>
          <w:rFonts w:ascii="Times New Roman" w:cs="Times New Roman" w:hAnsi="Times New Roman"/>
          <w:b/>
          <w:sz w:val="28"/>
          <w:szCs w:val="28"/>
        </w:rPr>
        <w:t>Scope of the Study</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study focuses on the design, development, and implementation of an OSMS with an emphasis on scalability and integrated result processing. The research will cover the system's architecture, functionalities, and user interfaces, with a specific interest in the effectiveness of the result processing module. The scope is limited to the system's application in K-12 educational institutions, with pilot testing conducted in selected schools to assess usability and impact on school management processes.</w:t>
      </w:r>
      <w:r>
        <w:rPr>
          <w:rFonts w:ascii="Times New Roman" w:cs="Times New Roman" w:hAnsi="Times New Roman"/>
          <w:sz w:val="28"/>
          <w:szCs w:val="28"/>
        </w:rPr>
        <w:t xml:space="preserve"> </w:t>
      </w:r>
      <w:r>
        <w:rPr>
          <w:rFonts w:ascii="Times New Roman" w:cs="Times New Roman" w:hAnsi="Times New Roman"/>
          <w:sz w:val="28"/>
          <w:szCs w:val="28"/>
        </w:rPr>
        <w:t xml:space="preserve">This study is focused on the conceptualization, development, and evaluation of an Online School Management System tailored for K-12 educational institutions.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research encompasses a detailed examination of system requirements, the design and implementation of a scalable architectural framework, and the integration of a comprehensive result processing module. While the study is designed to offer insights applicable to a broad range of educational contexts, the scope is specifically limited to the deployment and testing of the OSMS within selected K-12 schools. This focus allows for a targeted assessment of system </w:t>
      </w:r>
      <w:r>
        <w:rPr>
          <w:rFonts w:ascii="Times New Roman" w:cs="Times New Roman" w:hAnsi="Times New Roman"/>
          <w:sz w:val="28"/>
          <w:szCs w:val="28"/>
        </w:rPr>
        <w:t>features and functionalities, ensuring the relevance and applicability of findings to the primary education sector.</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1.6</w:t>
      </w:r>
      <w:r>
        <w:rPr>
          <w:rFonts w:ascii="Times New Roman" w:cs="Times New Roman" w:hAnsi="Times New Roman"/>
          <w:b/>
          <w:sz w:val="28"/>
          <w:szCs w:val="28"/>
        </w:rPr>
        <w:tab/>
      </w:r>
      <w:r>
        <w:rPr>
          <w:rFonts w:ascii="Times New Roman" w:cs="Times New Roman" w:hAnsi="Times New Roman"/>
          <w:b/>
          <w:sz w:val="28"/>
          <w:szCs w:val="28"/>
        </w:rPr>
        <w:t>Organisation</w:t>
      </w:r>
      <w:r>
        <w:rPr>
          <w:rFonts w:ascii="Times New Roman" w:cs="Times New Roman" w:hAnsi="Times New Roman"/>
          <w:b/>
          <w:sz w:val="28"/>
          <w:szCs w:val="28"/>
        </w:rPr>
        <w:t xml:space="preserve"> of the Report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This report is organized into </w:t>
      </w:r>
      <w:r>
        <w:rPr>
          <w:rFonts w:ascii="Times New Roman" w:cs="Times New Roman" w:hAnsi="Times New Roman"/>
          <w:sz w:val="28"/>
          <w:szCs w:val="28"/>
        </w:rPr>
        <w:t>five</w:t>
      </w:r>
      <w:r>
        <w:rPr>
          <w:rFonts w:ascii="Times New Roman" w:cs="Times New Roman" w:hAnsi="Times New Roman"/>
          <w:sz w:val="28"/>
          <w:szCs w:val="28"/>
        </w:rPr>
        <w:t xml:space="preserve"> chapters to provide a structured and comprehensive presentation of the study:</w:t>
      </w:r>
      <w:r>
        <w:rPr>
          <w:rFonts w:ascii="Times New Roman" w:cs="Times New Roman" w:hAnsi="Times New Roman"/>
          <w:sz w:val="28"/>
          <w:szCs w:val="28"/>
        </w:rPr>
        <w:t xml:space="preserve">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This report is meticulously organized to guide readers through the comprehensive process of developing and implementing an advanced Online School Management System. Following this introductory chapter, the report delves into a literature review in Chapter 2, exploring existing research on OSMS and identifying gaps this study aims to fill. Chapter 3 outlines the methodology, detailing the system's design and development phases, followed by Chapter 4, which presents the architecture and functionalities of the proposed system. Chapter 5 discusses the outcomes of the system's deployment in educational settings, analyzing its impact on school management and educational delivery. Finally, Chapter 6 concludes the report, summarizing key findings, discussing implications for future research, and</w:t>
      </w: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br w:type="page"/>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Review of Related Literature</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2.1</w:t>
      </w:r>
      <w:r>
        <w:rPr>
          <w:rFonts w:ascii="Times New Roman" w:cs="Times New Roman" w:hAnsi="Times New Roman"/>
          <w:b/>
          <w:sz w:val="28"/>
          <w:szCs w:val="28"/>
        </w:rPr>
        <w:tab/>
      </w:r>
      <w:r>
        <w:rPr>
          <w:rFonts w:ascii="Times New Roman" w:cs="Times New Roman" w:hAnsi="Times New Roman"/>
          <w:b/>
          <w:sz w:val="28"/>
          <w:szCs w:val="28"/>
        </w:rPr>
        <w:t>Review of Past Work on the Subject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advent of Information and Communication Technology (ICT) in education has prompted a paradigm shift in how educational institutions manage their operations and deliver educational content. Online School Management Systems (OSMS) have emerged as pivotal in orchestrating this transformation, offering a suite of tools designed to streamline administrative tasks, foster communication among stakeholders, and enhance the educational experience. This section reviews past work on OSMS, focusing on their development, implementation challenges, functionalities, and impact on educational institutions.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Development and Evolution of OSMS: The evolution of OSMS is marked by the transition from traditional paper-based management to digital platforms, integrating various functionalities to support school administration, academic management, and communication processes. Early systems were primarily focused on digitizing administrative tasks, but as technology advanced, they have grown to include more complex features such as real-time communication, e-learning platforms, and data analytics (</w:t>
      </w:r>
      <w:r>
        <w:rPr>
          <w:rFonts w:ascii="Times New Roman" w:cs="Times New Roman" w:hAnsi="Times New Roman"/>
          <w:sz w:val="28"/>
          <w:szCs w:val="28"/>
        </w:rPr>
        <w:t>Almaiah</w:t>
      </w:r>
      <w:r>
        <w:rPr>
          <w:rFonts w:ascii="Times New Roman" w:cs="Times New Roman" w:hAnsi="Times New Roman"/>
          <w:sz w:val="28"/>
          <w:szCs w:val="28"/>
        </w:rPr>
        <w:t>, Al-</w:t>
      </w:r>
      <w:r>
        <w:rPr>
          <w:rFonts w:ascii="Times New Roman" w:cs="Times New Roman" w:hAnsi="Times New Roman"/>
          <w:sz w:val="28"/>
          <w:szCs w:val="28"/>
        </w:rPr>
        <w:t>Khasawneh</w:t>
      </w:r>
      <w:r>
        <w:rPr>
          <w:rFonts w:ascii="Times New Roman" w:cs="Times New Roman" w:hAnsi="Times New Roman"/>
          <w:sz w:val="28"/>
          <w:szCs w:val="28"/>
        </w:rPr>
        <w:t xml:space="preserve">, &amp; </w:t>
      </w:r>
      <w:r>
        <w:rPr>
          <w:rFonts w:ascii="Times New Roman" w:cs="Times New Roman" w:hAnsi="Times New Roman"/>
          <w:sz w:val="28"/>
          <w:szCs w:val="28"/>
        </w:rPr>
        <w:t>Althunibat</w:t>
      </w:r>
      <w:r>
        <w:rPr>
          <w:rFonts w:ascii="Times New Roman" w:cs="Times New Roman" w:hAnsi="Times New Roman"/>
          <w:sz w:val="28"/>
          <w:szCs w:val="28"/>
        </w:rPr>
        <w:t>, 2016).</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Implementation Challenges: Despite the potential benefits, the implementation of OSMS has faced several challenges. These include resistance to change among staff, lack of technical skills, infrastructure limitations, and concerns about data security and privacy. Studies have highlighted the importance of comprehensive training programs, stakeholder engagement, and robust IT infrastructure in overcoming these challenges (Sultana, </w:t>
      </w:r>
      <w:r>
        <w:rPr>
          <w:rFonts w:ascii="Times New Roman" w:cs="Times New Roman" w:hAnsi="Times New Roman"/>
          <w:sz w:val="28"/>
          <w:szCs w:val="28"/>
        </w:rPr>
        <w:t>Mahmood</w:t>
      </w:r>
      <w:r>
        <w:rPr>
          <w:rFonts w:ascii="Times New Roman" w:cs="Times New Roman" w:hAnsi="Times New Roman"/>
          <w:sz w:val="28"/>
          <w:szCs w:val="28"/>
        </w:rPr>
        <w:t>, &amp; Ali, 2020).</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Functionalities and Features: Modern OSMS offer a wide range of functionalities, including student information systems, grade management, attendance tracking, timetable scheduling, financial management, and communication tools. The </w:t>
      </w:r>
      <w:r>
        <w:rPr>
          <w:rFonts w:ascii="Times New Roman" w:cs="Times New Roman" w:hAnsi="Times New Roman"/>
          <w:sz w:val="28"/>
          <w:szCs w:val="28"/>
        </w:rPr>
        <w:t>integration of analytics and reporting tools has also become a standard feature, enabling educators and administrators to make data-driven decisions (Al-</w:t>
      </w:r>
      <w:r>
        <w:rPr>
          <w:rFonts w:ascii="Times New Roman" w:cs="Times New Roman" w:hAnsi="Times New Roman"/>
          <w:sz w:val="28"/>
          <w:szCs w:val="28"/>
        </w:rPr>
        <w:t>Fraihat</w:t>
      </w:r>
      <w:r>
        <w:rPr>
          <w:rFonts w:ascii="Times New Roman" w:cs="Times New Roman" w:hAnsi="Times New Roman"/>
          <w:sz w:val="28"/>
          <w:szCs w:val="28"/>
        </w:rPr>
        <w:t xml:space="preserve">, Joy, </w:t>
      </w:r>
      <w:r>
        <w:rPr>
          <w:rFonts w:ascii="Times New Roman" w:cs="Times New Roman" w:hAnsi="Times New Roman"/>
          <w:sz w:val="28"/>
          <w:szCs w:val="28"/>
        </w:rPr>
        <w:t>Masa'deh</w:t>
      </w:r>
      <w:r>
        <w:rPr>
          <w:rFonts w:ascii="Times New Roman" w:cs="Times New Roman" w:hAnsi="Times New Roman"/>
          <w:sz w:val="28"/>
          <w:szCs w:val="28"/>
        </w:rPr>
        <w:t>, &amp; Sinclair, 2020).</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Impact on Educational Institutions: The literature suggests that the effective implementation of OSMS can lead to improved administrative efficiency, enhanced communication among stakeholders, and better academic performance. OSMS facilitate a more personalized learning experience by allowing teachers to track student progress and tailor their teaching strategies accordingly (Hwang, 2014).</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Recent advancements in technology have led to an expansion of the functionalities of OSMS, incorporating artificial intelligence (AI) and machine learning (ML) algorithms to provide predictive analytics, personalized learning paths, and automated administrative tasks. These technologies can significantly enhance the efficiency of school management systems by offering insights into student performance trends and identifying areas for improvement (Baker &amp; </w:t>
      </w:r>
      <w:r>
        <w:rPr>
          <w:rFonts w:ascii="Times New Roman" w:cs="Times New Roman" w:hAnsi="Times New Roman"/>
          <w:sz w:val="28"/>
          <w:szCs w:val="28"/>
        </w:rPr>
        <w:t>Inventado</w:t>
      </w:r>
      <w:r>
        <w:rPr>
          <w:rFonts w:ascii="Times New Roman" w:cs="Times New Roman" w:hAnsi="Times New Roman"/>
          <w:sz w:val="28"/>
          <w:szCs w:val="28"/>
        </w:rPr>
        <w:t xml:space="preserve">, 2014). Additionally, the integration of cloud computing has facilitated more scalable and flexible OSMS solutions, enabling remote access to educational resources and collaboration in real-time, regardless of geographical location (Gupta, </w:t>
      </w:r>
      <w:r>
        <w:rPr>
          <w:rFonts w:ascii="Times New Roman" w:cs="Times New Roman" w:hAnsi="Times New Roman"/>
          <w:sz w:val="28"/>
          <w:szCs w:val="28"/>
        </w:rPr>
        <w:t>Agrawal</w:t>
      </w:r>
      <w:r>
        <w:rPr>
          <w:rFonts w:ascii="Times New Roman" w:cs="Times New Roman" w:hAnsi="Times New Roman"/>
          <w:sz w:val="28"/>
          <w:szCs w:val="28"/>
        </w:rPr>
        <w:t xml:space="preserve">, &amp; </w:t>
      </w:r>
      <w:r>
        <w:rPr>
          <w:rFonts w:ascii="Times New Roman" w:cs="Times New Roman" w:hAnsi="Times New Roman"/>
          <w:sz w:val="28"/>
          <w:szCs w:val="28"/>
        </w:rPr>
        <w:t>Chhabra</w:t>
      </w:r>
      <w:r>
        <w:rPr>
          <w:rFonts w:ascii="Times New Roman" w:cs="Times New Roman" w:hAnsi="Times New Roman"/>
          <w:sz w:val="28"/>
          <w:szCs w:val="28"/>
        </w:rPr>
        <w:t>, 2020).</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While the potential benefits of OSMS are significant, the challenges in adoption and implementation persist. Beyond technical and infrastructural barriers, the readiness and attitudes of educators and administrators towards technology play a crucial role in the successful deployment of OSMS. Studies have shown that technology acceptance among teachers is influenced by factors such as perceived ease of use, perceived usefulness, and the availability of technical support. Furthermore, the integration of OSMS into existing educational processes requires careful planning and consideration of pedagogical principles to ensure that </w:t>
      </w:r>
      <w:r>
        <w:rPr>
          <w:rFonts w:ascii="Times New Roman" w:cs="Times New Roman" w:hAnsi="Times New Roman"/>
          <w:sz w:val="28"/>
          <w:szCs w:val="28"/>
        </w:rPr>
        <w:t>technology enhances rather than disrupts the learning experience (</w:t>
      </w:r>
      <w:r>
        <w:rPr>
          <w:rFonts w:ascii="Times New Roman" w:cs="Times New Roman" w:hAnsi="Times New Roman"/>
          <w:sz w:val="28"/>
          <w:szCs w:val="28"/>
        </w:rPr>
        <w:t>Teo</w:t>
      </w:r>
      <w:r>
        <w:rPr>
          <w:rFonts w:ascii="Times New Roman" w:cs="Times New Roman" w:hAnsi="Times New Roman"/>
          <w:sz w:val="28"/>
          <w:szCs w:val="28"/>
        </w:rPr>
        <w:t xml:space="preserve">, 2009; </w:t>
      </w:r>
      <w:r>
        <w:rPr>
          <w:rFonts w:ascii="Times New Roman" w:cs="Times New Roman" w:hAnsi="Times New Roman"/>
          <w:sz w:val="28"/>
          <w:szCs w:val="28"/>
        </w:rPr>
        <w:t>Buabeng-Andoh</w:t>
      </w:r>
      <w:r>
        <w:rPr>
          <w:rFonts w:ascii="Times New Roman" w:cs="Times New Roman" w:hAnsi="Times New Roman"/>
          <w:sz w:val="28"/>
          <w:szCs w:val="28"/>
        </w:rPr>
        <w:t>, 2012).</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2.2</w:t>
      </w:r>
      <w:r>
        <w:rPr>
          <w:rFonts w:ascii="Times New Roman" w:cs="Times New Roman" w:hAnsi="Times New Roman"/>
          <w:b/>
          <w:sz w:val="28"/>
          <w:szCs w:val="28"/>
        </w:rPr>
        <w:tab/>
      </w:r>
      <w:r>
        <w:rPr>
          <w:rFonts w:ascii="Times New Roman" w:cs="Times New Roman" w:hAnsi="Times New Roman"/>
          <w:b/>
          <w:sz w:val="28"/>
          <w:szCs w:val="28"/>
        </w:rPr>
        <w:t>Review of General Text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broader discourse on ICT in education encompasses the role of technology in transforming learning environments, pedagogical approaches, and the management of educational institutions. This section explores the general text on the integration of technology in education, emphasizing the theoretical underpinnings, benefits, and challenges of digital transformation in educational settings.</w:t>
      </w:r>
      <w:r>
        <w:rPr>
          <w:rFonts w:ascii="Times New Roman" w:cs="Times New Roman" w:hAnsi="Times New Roman"/>
          <w:sz w:val="28"/>
          <w:szCs w:val="28"/>
        </w:rPr>
        <w:t xml:space="preserve"> </w:t>
      </w:r>
      <w:r>
        <w:rPr>
          <w:rFonts w:ascii="Times New Roman" w:cs="Times New Roman" w:hAnsi="Times New Roman"/>
          <w:sz w:val="28"/>
          <w:szCs w:val="28"/>
        </w:rPr>
        <w:t>Theoretical Frameworks: Several theoretical frameworks underpin the integration of ICT in education, including the Technology Acceptance Model (TAM) and the Unified Theory of Acceptance and Use of Technology (UTAUT). These models provide insights into the factors influencing the adoption and effective use of technology in educational contexts, including perceived usefulness, ease of use, and social influence (</w:t>
      </w:r>
      <w:r>
        <w:rPr>
          <w:rFonts w:ascii="Times New Roman" w:cs="Times New Roman" w:hAnsi="Times New Roman"/>
          <w:sz w:val="28"/>
          <w:szCs w:val="28"/>
        </w:rPr>
        <w:t>Venkatesh</w:t>
      </w:r>
      <w:r>
        <w:rPr>
          <w:rFonts w:ascii="Times New Roman" w:cs="Times New Roman" w:hAnsi="Times New Roman"/>
          <w:sz w:val="28"/>
          <w:szCs w:val="28"/>
        </w:rPr>
        <w:t>, Morris, Davis, &amp; Davis, 2003).</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Benefits of ICT in Education: The literature identifies numerous benefits of integrating ICT in education, including increased access to educational resources, improved student engagement and motivation, enhanced opportunities for collaborative learning, and the development of digital literacy skills among students and teachers (</w:t>
      </w:r>
      <w:r>
        <w:rPr>
          <w:rFonts w:ascii="Times New Roman" w:cs="Times New Roman" w:hAnsi="Times New Roman"/>
          <w:sz w:val="28"/>
          <w:szCs w:val="28"/>
        </w:rPr>
        <w:t>Almaiah</w:t>
      </w:r>
      <w:r>
        <w:rPr>
          <w:rFonts w:ascii="Times New Roman" w:cs="Times New Roman" w:hAnsi="Times New Roman"/>
          <w:sz w:val="28"/>
          <w:szCs w:val="28"/>
        </w:rPr>
        <w:t xml:space="preserve">, </w:t>
      </w:r>
      <w:r>
        <w:rPr>
          <w:rFonts w:ascii="Times New Roman" w:cs="Times New Roman" w:hAnsi="Times New Roman"/>
          <w:sz w:val="28"/>
          <w:szCs w:val="28"/>
        </w:rPr>
        <w:t>Jalil</w:t>
      </w:r>
      <w:r>
        <w:rPr>
          <w:rFonts w:ascii="Times New Roman" w:cs="Times New Roman" w:hAnsi="Times New Roman"/>
          <w:sz w:val="28"/>
          <w:szCs w:val="28"/>
        </w:rPr>
        <w:t>, &amp; Man, 2016).</w:t>
      </w:r>
      <w:r>
        <w:rPr>
          <w:rFonts w:ascii="Times New Roman" w:cs="Times New Roman" w:hAnsi="Times New Roman"/>
          <w:sz w:val="28"/>
          <w:szCs w:val="28"/>
        </w:rPr>
        <w:t xml:space="preserve"> </w:t>
      </w:r>
      <w:r>
        <w:rPr>
          <w:rFonts w:ascii="Times New Roman" w:cs="Times New Roman" w:hAnsi="Times New Roman"/>
          <w:sz w:val="28"/>
          <w:szCs w:val="28"/>
        </w:rPr>
        <w:t>Challenges of ICT Integration: Despite the benefits, the integration of ICT in education is not without challenges. These include the digital divide, the need for professional development for teachers, issues of digital distraction, and the need for effective pedagogical models to integrate technology into teaching and learning processes effectively (Hwang &amp; Lai, 2017).</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implementation of OSMS has shown positive impacts on teaching and learning, facilitating a more data-driven approach to education. Teachers can leverage the system to monitor student progress, identify learning gaps, and adapt </w:t>
      </w:r>
      <w:r>
        <w:rPr>
          <w:rFonts w:ascii="Times New Roman" w:cs="Times New Roman" w:hAnsi="Times New Roman"/>
          <w:sz w:val="28"/>
          <w:szCs w:val="28"/>
        </w:rPr>
        <w:t>instructional strategies accordingly. For students, OSMS can provide a more engaging and interactive learning experience, offering access to a wide range of digital resources and tools for self-directed learning. Moreover, the ability of OSMS to foster communication and collaboration among teachers, students, and parents contributes to a more inclusive and supportive educational environment (Ally, 2009; Selwyn, 2017).</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2.3</w:t>
      </w:r>
      <w:r>
        <w:rPr>
          <w:rFonts w:ascii="Times New Roman" w:cs="Times New Roman" w:hAnsi="Times New Roman"/>
          <w:b/>
          <w:sz w:val="28"/>
          <w:szCs w:val="28"/>
        </w:rPr>
        <w:tab/>
      </w:r>
      <w:r>
        <w:rPr>
          <w:rFonts w:ascii="Times New Roman" w:cs="Times New Roman" w:hAnsi="Times New Roman"/>
          <w:b/>
          <w:sz w:val="28"/>
          <w:szCs w:val="28"/>
        </w:rPr>
        <w:t>Educational Technology Integration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Educational technology integration involves the coherent use of technology resources and tools in both teaching and administrative processes within educational institutions. This concept extends beyond the mere availability of technological tools to encompass their strategic use to enhance learning outcomes and operational efficiency. Effective integration aligns with pedagogical goals and </w:t>
      </w:r>
      <w:r>
        <w:rPr>
          <w:rFonts w:ascii="Times New Roman" w:cs="Times New Roman" w:hAnsi="Times New Roman"/>
          <w:sz w:val="28"/>
          <w:szCs w:val="28"/>
        </w:rPr>
        <w:t>curricula, ensuring that technology adoption is</w:t>
      </w:r>
      <w:r>
        <w:rPr>
          <w:rFonts w:ascii="Times New Roman" w:cs="Times New Roman" w:hAnsi="Times New Roman"/>
          <w:sz w:val="28"/>
          <w:szCs w:val="28"/>
        </w:rPr>
        <w:t xml:space="preserve"> purposeful and supports the educational objectives.</w:t>
      </w:r>
    </w:p>
    <w:p>
      <w:pPr>
        <w:pStyle w:val="style179"/>
        <w:numPr>
          <w:ilvl w:val="0"/>
          <w:numId w:val="4"/>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TPACK (Technological Pedagogical Content Knowledge):</w:t>
      </w:r>
      <w:r>
        <w:rPr>
          <w:rFonts w:ascii="Times New Roman" w:cs="Times New Roman" w:hAnsi="Times New Roman"/>
          <w:sz w:val="28"/>
          <w:szCs w:val="28"/>
        </w:rPr>
        <w:t xml:space="preserve"> This framework emphasizes the intersection of technology, pedagogy, and content knowledge, advocating for an integrated approach to the design and delivery of education (Mishra &amp; Koehler, 2006).</w:t>
      </w:r>
    </w:p>
    <w:p>
      <w:pPr>
        <w:pStyle w:val="style179"/>
        <w:numPr>
          <w:ilvl w:val="0"/>
          <w:numId w:val="4"/>
        </w:numPr>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SAMR (Substitution, Augmentation, Modification, Redefinition) Model:</w:t>
      </w:r>
      <w:r>
        <w:rPr>
          <w:rFonts w:ascii="Times New Roman" w:cs="Times New Roman" w:hAnsi="Times New Roman"/>
          <w:sz w:val="28"/>
          <w:szCs w:val="28"/>
        </w:rPr>
        <w:t xml:space="preserve"> A model for evaluating the impact of technology on teaching and learning, ranging from basic substitution of traditional tools with digital equivalents to the redefinition of learning tasks in ways previously inconceivable (</w:t>
      </w:r>
      <w:r>
        <w:rPr>
          <w:rFonts w:ascii="Times New Roman" w:cs="Times New Roman" w:hAnsi="Times New Roman"/>
          <w:sz w:val="28"/>
          <w:szCs w:val="28"/>
        </w:rPr>
        <w:t>Puentedura</w:t>
      </w:r>
      <w:r>
        <w:rPr>
          <w:rFonts w:ascii="Times New Roman" w:cs="Times New Roman" w:hAnsi="Times New Roman"/>
          <w:sz w:val="28"/>
          <w:szCs w:val="28"/>
        </w:rPr>
        <w:t>, 2006).</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2.4</w:t>
      </w:r>
      <w:r>
        <w:rPr>
          <w:rFonts w:ascii="Times New Roman" w:cs="Times New Roman" w:hAnsi="Times New Roman"/>
          <w:b/>
          <w:sz w:val="28"/>
          <w:szCs w:val="28"/>
        </w:rPr>
        <w:tab/>
      </w:r>
      <w:r>
        <w:rPr>
          <w:rFonts w:ascii="Times New Roman" w:cs="Times New Roman" w:hAnsi="Times New Roman"/>
          <w:b/>
          <w:sz w:val="28"/>
          <w:szCs w:val="28"/>
        </w:rPr>
        <w:t>Digital Literacy and Competence</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Digital literacy involves the ability to find, evaluate, utilize, share, and create content using information technologies and the Internet. As educational systems increasingly integrate technology, digital literacy becomes a critical competence </w:t>
      </w:r>
      <w:r>
        <w:rPr>
          <w:rFonts w:ascii="Times New Roman" w:cs="Times New Roman" w:hAnsi="Times New Roman"/>
          <w:sz w:val="28"/>
          <w:szCs w:val="28"/>
        </w:rPr>
        <w:t>for both educators and students, enabling them to navigate and leverage the digital landscape effectively for learning, teaching, and administrative purposes.</w:t>
      </w:r>
    </w:p>
    <w:p>
      <w:pPr>
        <w:pStyle w:val="style179"/>
        <w:numPr>
          <w:ilvl w:val="0"/>
          <w:numId w:val="5"/>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21st Century Skills:</w:t>
      </w:r>
      <w:r>
        <w:rPr>
          <w:rFonts w:ascii="Times New Roman" w:cs="Times New Roman" w:hAnsi="Times New Roman"/>
          <w:sz w:val="28"/>
          <w:szCs w:val="28"/>
        </w:rPr>
        <w:t xml:space="preserve"> Skills that include critical thinking, problem-solving, digital literacy, and collaboration, deemed essential for success in the information age (Trilling &amp; </w:t>
      </w:r>
      <w:r>
        <w:rPr>
          <w:rFonts w:ascii="Times New Roman" w:cs="Times New Roman" w:hAnsi="Times New Roman"/>
          <w:sz w:val="28"/>
          <w:szCs w:val="28"/>
        </w:rPr>
        <w:t>Fadel</w:t>
      </w:r>
      <w:r>
        <w:rPr>
          <w:rFonts w:ascii="Times New Roman" w:cs="Times New Roman" w:hAnsi="Times New Roman"/>
          <w:sz w:val="28"/>
          <w:szCs w:val="28"/>
        </w:rPr>
        <w:t>, 2009).</w:t>
      </w:r>
    </w:p>
    <w:p>
      <w:pPr>
        <w:pStyle w:val="style179"/>
        <w:numPr>
          <w:ilvl w:val="0"/>
          <w:numId w:val="5"/>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Information Literacy:</w:t>
      </w:r>
      <w:r>
        <w:rPr>
          <w:rFonts w:ascii="Times New Roman" w:cs="Times New Roman" w:hAnsi="Times New Roman"/>
          <w:sz w:val="28"/>
          <w:szCs w:val="28"/>
        </w:rPr>
        <w:t xml:space="preserve"> The ability to recognize when information is needed and to locate, evaluate, use, and communicate information effectively.</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2.5</w:t>
      </w:r>
      <w:r>
        <w:rPr>
          <w:rFonts w:ascii="Times New Roman" w:cs="Times New Roman" w:hAnsi="Times New Roman"/>
          <w:b/>
          <w:sz w:val="28"/>
          <w:szCs w:val="28"/>
        </w:rPr>
        <w:tab/>
      </w:r>
      <w:r>
        <w:rPr>
          <w:rFonts w:ascii="Times New Roman" w:cs="Times New Roman" w:hAnsi="Times New Roman"/>
          <w:b/>
          <w:sz w:val="28"/>
          <w:szCs w:val="28"/>
        </w:rPr>
        <w:t>Data-Driven Decision Making in Education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Data-driven decision-making (DDDM) in education refers to the practice of making educational decisions based on data analysis and interpretation. This approach relies on collecting and analyzing various forms of educational data, including student performance, attendance, and engagement metrics, to inform instructional strategies, policy formulation, and school management.</w:t>
      </w:r>
    </w:p>
    <w:p>
      <w:pPr>
        <w:pStyle w:val="style179"/>
        <w:numPr>
          <w:ilvl w:val="0"/>
          <w:numId w:val="6"/>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Learning Analytics:</w:t>
      </w:r>
      <w:r>
        <w:rPr>
          <w:rFonts w:ascii="Times New Roman" w:cs="Times New Roman" w:hAnsi="Times New Roman"/>
          <w:sz w:val="28"/>
          <w:szCs w:val="28"/>
        </w:rPr>
        <w:t xml:space="preserve"> The measurement, collection, analysis, and reporting of data about learners and their contexts, for purposes of understanding and optimizing learning and the environments in which it occurs (Siemens, 2012).</w:t>
      </w:r>
    </w:p>
    <w:p>
      <w:pPr>
        <w:pStyle w:val="style179"/>
        <w:numPr>
          <w:ilvl w:val="0"/>
          <w:numId w:val="6"/>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Educational Data Mining:</w:t>
      </w:r>
      <w:r>
        <w:rPr>
          <w:rFonts w:ascii="Times New Roman" w:cs="Times New Roman" w:hAnsi="Times New Roman"/>
          <w:sz w:val="28"/>
          <w:szCs w:val="28"/>
        </w:rPr>
        <w:t xml:space="preserve"> A related field that focuses on developing methods for exploring the unique types of data that come from educational settings, and using those methods to better understand students and the settings in which they </w:t>
      </w:r>
      <w:r>
        <w:rPr>
          <w:rFonts w:ascii="Times New Roman" w:cs="Times New Roman" w:hAnsi="Times New Roman"/>
          <w:sz w:val="28"/>
          <w:szCs w:val="28"/>
        </w:rPr>
        <w:t>learn</w:t>
      </w:r>
      <w:r>
        <w:rPr>
          <w:rFonts w:ascii="Times New Roman" w:cs="Times New Roman" w:hAnsi="Times New Roman"/>
          <w:sz w:val="28"/>
          <w:szCs w:val="28"/>
        </w:rPr>
        <w:t xml:space="preserve"> (Baker &amp; </w:t>
      </w:r>
      <w:r>
        <w:rPr>
          <w:rFonts w:ascii="Times New Roman" w:cs="Times New Roman" w:hAnsi="Times New Roman"/>
          <w:sz w:val="28"/>
          <w:szCs w:val="28"/>
        </w:rPr>
        <w:t>Yacef</w:t>
      </w:r>
      <w:r>
        <w:rPr>
          <w:rFonts w:ascii="Times New Roman" w:cs="Times New Roman" w:hAnsi="Times New Roman"/>
          <w:sz w:val="28"/>
          <w:szCs w:val="28"/>
        </w:rPr>
        <w:t>, 2009).</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2.6</w:t>
      </w:r>
      <w:r>
        <w:rPr>
          <w:rFonts w:ascii="Times New Roman" w:cs="Times New Roman" w:hAnsi="Times New Roman"/>
          <w:b/>
          <w:sz w:val="28"/>
          <w:szCs w:val="28"/>
        </w:rPr>
        <w:tab/>
      </w:r>
      <w:r>
        <w:rPr>
          <w:rFonts w:ascii="Times New Roman" w:cs="Times New Roman" w:hAnsi="Times New Roman"/>
          <w:b/>
          <w:sz w:val="28"/>
          <w:szCs w:val="28"/>
        </w:rPr>
        <w:t>Sustainable Technology Integration in Education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Sustainable technology integration refers to the practices and strategies that ensure the long-term incorporation of technology into the educational process in a manner that is economically viable, environmentally responsible, and socially equitable. Sustainability in this context emphasizes the creation of educational technology </w:t>
      </w:r>
      <w:r>
        <w:rPr>
          <w:rFonts w:ascii="Times New Roman" w:cs="Times New Roman" w:hAnsi="Times New Roman"/>
          <w:sz w:val="28"/>
          <w:szCs w:val="28"/>
        </w:rPr>
        <w:t>ecosystems that can evolve with technological advancements and changing educational needs without imposing undue burdens.</w:t>
      </w:r>
    </w:p>
    <w:p>
      <w:pPr>
        <w:pStyle w:val="style179"/>
        <w:numPr>
          <w:ilvl w:val="0"/>
          <w:numId w:val="7"/>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Scalability:</w:t>
      </w:r>
      <w:r>
        <w:rPr>
          <w:rFonts w:ascii="Times New Roman" w:cs="Times New Roman" w:hAnsi="Times New Roman"/>
          <w:sz w:val="28"/>
          <w:szCs w:val="28"/>
        </w:rPr>
        <w:t xml:space="preserve"> The capacity of technology systems, including OSMS, to handle a growing amount of work or to be readily enlarged to accommodate that growth.</w:t>
      </w:r>
    </w:p>
    <w:p>
      <w:pPr>
        <w:pStyle w:val="style179"/>
        <w:numPr>
          <w:ilvl w:val="0"/>
          <w:numId w:val="7"/>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Technology Stewardship:</w:t>
      </w:r>
      <w:r>
        <w:rPr>
          <w:rFonts w:ascii="Times New Roman" w:cs="Times New Roman" w:hAnsi="Times New Roman"/>
          <w:sz w:val="28"/>
          <w:szCs w:val="28"/>
        </w:rPr>
        <w:t xml:space="preserve"> The responsible management and use of technology, ensuring that investments in educational technology are maximally beneficial, ethical, and aligned with institutional goals and values.</w:t>
      </w:r>
      <w:r>
        <w:rPr>
          <w:rFonts w:ascii="Times New Roman" w:cs="Times New Roman" w:hAnsi="Times New Roman"/>
          <w:sz w:val="28"/>
          <w:szCs w:val="28"/>
        </w:rPr>
        <w:t xml:space="preserve"> </w:t>
      </w:r>
      <w:r>
        <w:rPr>
          <w:rFonts w:ascii="Times New Roman" w:cs="Times New Roman" w:hAnsi="Times New Roman"/>
          <w:sz w:val="28"/>
          <w:szCs w:val="28"/>
        </w:rPr>
        <w:br w:type="page"/>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Chapter Three</w:t>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Methodology and Analysis of the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sz w:val="28"/>
          <w:szCs w:val="28"/>
        </w:rPr>
        <w:t>3.1</w:t>
      </w:r>
      <w:r>
        <w:rPr>
          <w:rFonts w:ascii="Times New Roman" w:cs="Times New Roman" w:hAnsi="Times New Roman"/>
          <w:b/>
          <w:sz w:val="28"/>
          <w:szCs w:val="28"/>
        </w:rPr>
        <w:tab/>
      </w:r>
      <w:r>
        <w:rPr>
          <w:rFonts w:ascii="Times New Roman" w:cs="Times New Roman" w:hAnsi="Times New Roman"/>
          <w:b/>
          <w:sz w:val="28"/>
          <w:szCs w:val="28"/>
        </w:rPr>
        <w:t>Research Methodology</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research methodology for developing and implementing a scalable online school management system with integrated result processing encompasses several phases, combining both qualitative and quantitative approaches to ensure comprehensive analysis and design.</w:t>
      </w:r>
      <w:r>
        <w:t xml:space="preserve"> </w:t>
      </w:r>
      <w:r>
        <w:rPr>
          <w:rFonts w:ascii="Times New Roman" w:cs="Times New Roman" w:hAnsi="Times New Roman"/>
          <w:sz w:val="28"/>
          <w:szCs w:val="28"/>
        </w:rPr>
        <w:t>The research methodology for developing a scalable online school management system encompasses a structured approach that combines both qualitative and quantitative research methods to ensure a comprehensive analysis and development process. This methodology is designed to capture the multifaceted requirements of the system, assess the limitations of existing systems, and ensure the proposed system meets the needs of all stakeholders effectively.</w:t>
      </w:r>
      <w:r>
        <w:rPr>
          <w:rFonts w:ascii="Times New Roman" w:cs="Times New Roman" w:hAnsi="Times New Roman"/>
          <w:sz w:val="28"/>
          <w:szCs w:val="28"/>
        </w:rPr>
        <w:t xml:space="preserve"> </w:t>
      </w:r>
      <w:r>
        <w:rPr>
          <w:rFonts w:ascii="Times New Roman" w:cs="Times New Roman" w:hAnsi="Times New Roman"/>
          <w:sz w:val="28"/>
          <w:szCs w:val="28"/>
        </w:rPr>
        <w:t>The primary stages include needs assessment, system design, development, testing, and evaluation.</w:t>
      </w:r>
    </w:p>
    <w:p>
      <w:pPr>
        <w:pStyle w:val="style179"/>
        <w:numPr>
          <w:ilvl w:val="0"/>
          <w:numId w:val="8"/>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Needs Assessment:</w:t>
      </w:r>
      <w:r>
        <w:rPr>
          <w:rFonts w:ascii="Times New Roman" w:cs="Times New Roman" w:hAnsi="Times New Roman"/>
          <w:sz w:val="28"/>
          <w:szCs w:val="28"/>
        </w:rPr>
        <w:t xml:space="preserve"> This phase involves collecting data from potential system users, including teachers, students, administrators, and parents, through surveys, interviews, and focus groups. The aim is to identify the requirements, preferences, and challenges faced by users of existing systems.</w:t>
      </w:r>
    </w:p>
    <w:p>
      <w:pPr>
        <w:pStyle w:val="style179"/>
        <w:numPr>
          <w:ilvl w:val="0"/>
          <w:numId w:val="8"/>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System Design and Development:</w:t>
      </w:r>
      <w:r>
        <w:rPr>
          <w:rFonts w:ascii="Times New Roman" w:cs="Times New Roman" w:hAnsi="Times New Roman"/>
          <w:sz w:val="28"/>
          <w:szCs w:val="28"/>
        </w:rPr>
        <w:t xml:space="preserve"> Based on the needs assessment, a prototype of the proposed system is designed using Unified Modeling Language (UML) diagrams to detail the system architecture, process flow, and user interfaces. Agile development methodology is adopted to facilitate iterative development and continuous feedback from users.</w:t>
      </w:r>
    </w:p>
    <w:p>
      <w:pPr>
        <w:pStyle w:val="style179"/>
        <w:numPr>
          <w:ilvl w:val="0"/>
          <w:numId w:val="8"/>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Testing:</w:t>
      </w:r>
      <w:r>
        <w:rPr>
          <w:rFonts w:ascii="Times New Roman" w:cs="Times New Roman" w:hAnsi="Times New Roman"/>
          <w:sz w:val="28"/>
          <w:szCs w:val="28"/>
        </w:rPr>
        <w:t xml:space="preserve"> The system undergoes various testing stages, including unit testing, integration testing, and user acceptance testing (UAT), to ensure functionality, reliability, and usability.</w:t>
      </w:r>
    </w:p>
    <w:p>
      <w:pPr>
        <w:pStyle w:val="style0"/>
        <w:spacing w:after="0" w:lineRule="auto" w:line="360"/>
        <w:jc w:val="both"/>
        <w:rPr>
          <w:rFonts w:ascii="Times New Roman" w:cs="Times New Roman" w:hAnsi="Times New Roman"/>
          <w:sz w:val="28"/>
          <w:szCs w:val="28"/>
        </w:rPr>
      </w:pPr>
    </w:p>
    <w:p>
      <w:pPr>
        <w:pStyle w:val="style179"/>
        <w:numPr>
          <w:ilvl w:val="0"/>
          <w:numId w:val="8"/>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Evaluation:</w:t>
      </w:r>
      <w:r>
        <w:rPr>
          <w:rFonts w:ascii="Times New Roman" w:cs="Times New Roman" w:hAnsi="Times New Roman"/>
          <w:sz w:val="28"/>
          <w:szCs w:val="28"/>
        </w:rPr>
        <w:t xml:space="preserve"> Post-implementation, the system's impact on school management efficiency, user satisfaction, and academic performance is evaluated through surveys and performance metrics analysis.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3.2</w:t>
      </w:r>
      <w:r>
        <w:rPr>
          <w:rFonts w:ascii="Times New Roman" w:cs="Times New Roman" w:hAnsi="Times New Roman"/>
          <w:b/>
          <w:sz w:val="28"/>
          <w:szCs w:val="28"/>
        </w:rPr>
        <w:tab/>
      </w:r>
      <w:r>
        <w:rPr>
          <w:rFonts w:ascii="Times New Roman" w:cs="Times New Roman" w:hAnsi="Times New Roman"/>
          <w:b/>
          <w:sz w:val="28"/>
          <w:szCs w:val="28"/>
        </w:rPr>
        <w:t>Analysis of the Existing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analysis of the existing system reveals several limitations impacting the efficiency of school management and the effectiveness of educational delivery. Common issues include manual and time-consuming administrative processes, limited access to real-time data, inadequate communication channels among stakeholders, and a lack of integrated platforms for result processing.</w:t>
      </w:r>
      <w:r>
        <w:rPr>
          <w:rFonts w:ascii="Times New Roman" w:cs="Times New Roman" w:hAnsi="Times New Roman"/>
          <w:sz w:val="28"/>
          <w:szCs w:val="28"/>
        </w:rPr>
        <w:t xml:space="preserve"> </w:t>
      </w:r>
      <w:r>
        <w:rPr>
          <w:rFonts w:ascii="Times New Roman" w:cs="Times New Roman" w:hAnsi="Times New Roman"/>
          <w:sz w:val="28"/>
          <w:szCs w:val="28"/>
        </w:rPr>
        <w:t xml:space="preserve">The analysis of the existing school management system typically involves a comprehensive examination of the current practices, tools, and processes in place for managing various administrative and academic tasks within a school or educational institution. This analysis aims to identify the strengths and limitations of the current system, setting the foundation for developing a more efficient and effective online school management system.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analysis of the existing system underscores the need for a more integrated, efficient, and scalable online school management system. By addressing these limitations, the proposed system aims to streamline administrative processes, improve communication, enhance data security, and provide easy access to information for all stakeholders, ultimately supporting better educational outcomes. </w:t>
      </w:r>
      <w:r>
        <w:rPr>
          <w:rFonts w:ascii="Times New Roman" w:cs="Times New Roman" w:hAnsi="Times New Roman"/>
          <w:sz w:val="28"/>
          <w:szCs w:val="28"/>
        </w:rPr>
        <w:t xml:space="preserve"> </w:t>
      </w:r>
      <w:r>
        <w:rPr>
          <w:rFonts w:ascii="Times New Roman" w:cs="Times New Roman" w:hAnsi="Times New Roman"/>
          <w:sz w:val="28"/>
          <w:szCs w:val="28"/>
        </w:rPr>
        <w:t>Here's a brief discussion on the analysis of the existing system:</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Familiarity:</w:t>
      </w:r>
      <w:r>
        <w:rPr>
          <w:rFonts w:ascii="Times New Roman" w:cs="Times New Roman" w:hAnsi="Times New Roman"/>
          <w:sz w:val="28"/>
          <w:szCs w:val="28"/>
        </w:rPr>
        <w:t xml:space="preserve"> Users (staff, teachers, students, and parents) are often familiar with the current processes and workflows, which can minimize resistance to using the system for routine tasks.</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Basic Functionality:</w:t>
      </w:r>
      <w:r>
        <w:rPr>
          <w:rFonts w:ascii="Times New Roman" w:cs="Times New Roman" w:hAnsi="Times New Roman"/>
          <w:sz w:val="28"/>
          <w:szCs w:val="28"/>
        </w:rPr>
        <w:t xml:space="preserve"> Many existing systems successfully manage basic administrative tasks such as enrollment, attendance tracking, and grading to a certain extent.</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3.3</w:t>
      </w:r>
      <w:r>
        <w:rPr>
          <w:rFonts w:ascii="Times New Roman" w:cs="Times New Roman" w:hAnsi="Times New Roman"/>
          <w:b/>
          <w:sz w:val="28"/>
          <w:szCs w:val="28"/>
        </w:rPr>
        <w:tab/>
      </w:r>
      <w:r>
        <w:rPr>
          <w:rFonts w:ascii="Times New Roman" w:cs="Times New Roman" w:hAnsi="Times New Roman"/>
          <w:b/>
          <w:sz w:val="28"/>
          <w:szCs w:val="28"/>
        </w:rPr>
        <w:t>Problem of the Existing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analysis of the existing school management systems typically reveals several core problems that hinder their effectiveness and efficiency. Addressing these problems is crucial for developing a more advanced and user-friendly online school management system. Below are some of the common problems identified with existing systems:</w:t>
      </w:r>
    </w:p>
    <w:p>
      <w:pPr>
        <w:pStyle w:val="style179"/>
        <w:numPr>
          <w:ilvl w:val="0"/>
          <w:numId w:val="2"/>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Inefficiency: Manual handling of administrative tasks, such as attendance tracking and result compilation, is time-consuming and prone to errors.</w:t>
      </w:r>
      <w:r>
        <w:rPr>
          <w:rFonts w:ascii="Times New Roman" w:cs="Times New Roman" w:hAnsi="Times New Roman"/>
          <w:sz w:val="28"/>
          <w:szCs w:val="28"/>
        </w:rPr>
        <w:t xml:space="preserve"> </w:t>
      </w:r>
      <w:r>
        <w:rPr>
          <w:rFonts w:ascii="Times New Roman" w:cs="Times New Roman" w:hAnsi="Times New Roman"/>
          <w:sz w:val="28"/>
          <w:szCs w:val="28"/>
        </w:rPr>
        <w:t>Existing systems often operate in silos, with separate tools for different functions such as attendance, grading, and communication. This lack of integration complicates data management, leads to inconsistencies, and makes it difficult for administrators and teachers to get a holistic view of student performance and administrative data.</w:t>
      </w:r>
    </w:p>
    <w:p>
      <w:pPr>
        <w:pStyle w:val="style179"/>
        <w:numPr>
          <w:ilvl w:val="0"/>
          <w:numId w:val="2"/>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Limited Accessibility: Lack of a centralized platform limits stakeholders' access to information and resources.</w:t>
      </w:r>
      <w:r>
        <w:rPr>
          <w:rFonts w:ascii="Times New Roman" w:cs="Times New Roman" w:hAnsi="Times New Roman"/>
          <w:sz w:val="28"/>
          <w:szCs w:val="28"/>
        </w:rPr>
        <w:t xml:space="preserve"> </w:t>
      </w:r>
      <w:r>
        <w:rPr>
          <w:rFonts w:ascii="Times New Roman" w:cs="Times New Roman" w:hAnsi="Times New Roman"/>
          <w:sz w:val="28"/>
          <w:szCs w:val="28"/>
        </w:rPr>
        <w:t>Older systems may not be designed with modern user experience principles in mind, resulting in interfaces that are difficult to navigate. Additionally, many systems do not support remote or mobile access, limiting the ability of students, parents, and staff to access informa</w:t>
      </w:r>
      <w:r>
        <w:rPr>
          <w:rFonts w:ascii="Times New Roman" w:cs="Times New Roman" w:hAnsi="Times New Roman"/>
          <w:sz w:val="28"/>
          <w:szCs w:val="28"/>
        </w:rPr>
        <w:t>tion when they are not in school</w:t>
      </w:r>
      <w:r>
        <w:rPr>
          <w:rFonts w:ascii="Times New Roman" w:cs="Times New Roman" w:hAnsi="Times New Roman"/>
          <w:sz w:val="28"/>
          <w:szCs w:val="28"/>
        </w:rPr>
        <w:t>.</w:t>
      </w:r>
    </w:p>
    <w:p>
      <w:pPr>
        <w:pStyle w:val="style179"/>
        <w:numPr>
          <w:ilvl w:val="0"/>
          <w:numId w:val="2"/>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Poor Communication: Inadequate communication tools hamper effective collaboration among teachers, students, and parents.</w:t>
      </w:r>
      <w:r>
        <w:rPr>
          <w:rFonts w:ascii="Times New Roman" w:cs="Times New Roman" w:hAnsi="Times New Roman"/>
          <w:sz w:val="28"/>
          <w:szCs w:val="28"/>
        </w:rPr>
        <w:t xml:space="preserve"> </w:t>
      </w:r>
      <w:r>
        <w:rPr>
          <w:rFonts w:ascii="Times New Roman" w:cs="Times New Roman" w:hAnsi="Times New Roman"/>
          <w:sz w:val="28"/>
          <w:szCs w:val="28"/>
        </w:rPr>
        <w:t xml:space="preserve">Effective communication among teachers, students, parents, and administrators is </w:t>
      </w:r>
      <w:r>
        <w:rPr>
          <w:rFonts w:ascii="Times New Roman" w:cs="Times New Roman" w:hAnsi="Times New Roman"/>
          <w:sz w:val="28"/>
          <w:szCs w:val="28"/>
        </w:rPr>
        <w:t>key</w:t>
      </w:r>
      <w:r>
        <w:rPr>
          <w:rFonts w:ascii="Times New Roman" w:cs="Times New Roman" w:hAnsi="Times New Roman"/>
          <w:sz w:val="28"/>
          <w:szCs w:val="28"/>
        </w:rPr>
        <w:t xml:space="preserve"> to a successful educational environment. However, existing systems often </w:t>
      </w:r>
      <w:r>
        <w:rPr>
          <w:rFonts w:ascii="Times New Roman" w:cs="Times New Roman" w:hAnsi="Times New Roman"/>
          <w:sz w:val="28"/>
          <w:szCs w:val="28"/>
        </w:rPr>
        <w:t>lack integrated communication tools, making it challenging to disseminate information, engage stakeholders, and foster a collaborative community.</w:t>
      </w:r>
    </w:p>
    <w:p>
      <w:pPr>
        <w:pStyle w:val="style179"/>
        <w:numPr>
          <w:ilvl w:val="0"/>
          <w:numId w:val="2"/>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Scalability and Flexibility Issues: As educational institutions grow and evolve, their management systems need to adapt to changing requirements. Many existing systems are not designed to scale easily or adapt to new processes, making it costly and complex to implement necessary changes or updates.</w:t>
      </w:r>
    </w:p>
    <w:p>
      <w:pPr>
        <w:pStyle w:val="style179"/>
        <w:numPr>
          <w:ilvl w:val="0"/>
          <w:numId w:val="2"/>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Data Security and Privacy Concerns</w:t>
      </w:r>
      <w:r>
        <w:rPr>
          <w:rFonts w:ascii="Times New Roman" w:cs="Times New Roman" w:hAnsi="Times New Roman"/>
          <w:sz w:val="28"/>
          <w:szCs w:val="28"/>
        </w:rPr>
        <w:t xml:space="preserve">: </w:t>
      </w:r>
      <w:r>
        <w:rPr>
          <w:rFonts w:ascii="Times New Roman" w:cs="Times New Roman" w:hAnsi="Times New Roman"/>
          <w:sz w:val="28"/>
          <w:szCs w:val="28"/>
        </w:rPr>
        <w:t>With the increasing importance of data privacy and security, especially in educational settings, existing systems may fall short in providing robust mechanisms to protect sensitive information. This raises concerns about data breaches and the unauthorized access of student and staff information.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By understanding and addressing these problems, the development of a new online school management system can focus on creating a solution that is integrated, user-friendly, accessible, and secure, with robust analytics and communication tools to support the needs of all stakeholders in the educational ecosystem.</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3.4</w:t>
      </w:r>
      <w:r>
        <w:rPr>
          <w:rFonts w:ascii="Times New Roman" w:cs="Times New Roman" w:hAnsi="Times New Roman"/>
          <w:b/>
          <w:sz w:val="28"/>
          <w:szCs w:val="28"/>
        </w:rPr>
        <w:tab/>
      </w:r>
      <w:r>
        <w:rPr>
          <w:rFonts w:ascii="Times New Roman" w:cs="Times New Roman" w:hAnsi="Times New Roman"/>
          <w:b/>
          <w:sz w:val="28"/>
          <w:szCs w:val="28"/>
        </w:rPr>
        <w:t>Description of Proposed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proposed system is a comprehensive online school management system designed to address the limitations of existing systems. Key features include:</w:t>
      </w:r>
    </w:p>
    <w:p>
      <w:pPr>
        <w:pStyle w:val="style179"/>
        <w:numPr>
          <w:ilvl w:val="0"/>
          <w:numId w:val="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Automated Administrative Tasks: Streamlining administrative processes, such as attendance and result processing, through automation.</w:t>
      </w:r>
    </w:p>
    <w:p>
      <w:pPr>
        <w:pStyle w:val="style179"/>
        <w:numPr>
          <w:ilvl w:val="0"/>
          <w:numId w:val="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Centralized Data Management: A unified platform for managing student records, academic content, and communication.</w:t>
      </w:r>
    </w:p>
    <w:p>
      <w:pPr>
        <w:pStyle w:val="style179"/>
        <w:numPr>
          <w:ilvl w:val="0"/>
          <w:numId w:val="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Enhanced Communication Tools: Integrated tools for real-time communication among teachers, students, and parents.</w:t>
      </w:r>
    </w:p>
    <w:p>
      <w:pPr>
        <w:pStyle w:val="style179"/>
        <w:numPr>
          <w:ilvl w:val="0"/>
          <w:numId w:val="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Data Analytics: Advanced analytics capabilities for monitoring student performance and supporting data-driven decision-making.</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3.5</w:t>
      </w:r>
      <w:r>
        <w:rPr>
          <w:rFonts w:ascii="Times New Roman" w:cs="Times New Roman" w:hAnsi="Times New Roman"/>
          <w:b/>
          <w:sz w:val="28"/>
          <w:szCs w:val="28"/>
        </w:rPr>
        <w:tab/>
      </w:r>
      <w:r>
        <w:rPr>
          <w:rFonts w:ascii="Times New Roman" w:cs="Times New Roman" w:hAnsi="Times New Roman"/>
          <w:b/>
          <w:sz w:val="28"/>
          <w:szCs w:val="28"/>
        </w:rPr>
        <w:t>Advantages of the Proposed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proposed online school management system aims to address the shortcomings of existing systems by offering a comprehensive, integrated, and user-friendly platform. This system is designed to streamline administrative processes, enhance communication, and provide robust data analysis tools. </w:t>
      </w:r>
      <w:r>
        <w:rPr>
          <w:rFonts w:ascii="Times New Roman" w:cs="Times New Roman" w:hAnsi="Times New Roman"/>
          <w:sz w:val="28"/>
          <w:szCs w:val="28"/>
        </w:rPr>
        <w:t>The proposed system offers several advantages over existing systems, including:</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Centralized Data Management</w:t>
      </w:r>
      <w:r>
        <w:rPr>
          <w:rFonts w:ascii="Times New Roman" w:cs="Times New Roman" w:hAnsi="Times New Roman"/>
          <w:sz w:val="28"/>
          <w:szCs w:val="28"/>
        </w:rPr>
        <w:t xml:space="preserve">: </w:t>
      </w:r>
      <w:r>
        <w:rPr>
          <w:rFonts w:ascii="Times New Roman" w:cs="Times New Roman" w:hAnsi="Times New Roman"/>
          <w:sz w:val="28"/>
          <w:szCs w:val="28"/>
        </w:rPr>
        <w:t>The system will provide a unified platform for all school management activities, including student admissions, attendance tracking, grading, and scheduling. By centralizing data management, the system ensures that information is consistent, up-to-date, and easily accessible to authorized users.</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Automated Administrative Tasks: Routine administrative tasks such as attendance recording, grade calculation, and report generation will be automated, significantly reducing the time and effort required for these activities. Automation will also minimize human errors, improving the accuracy of school records.</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Enhanced Communication Tools: The proposed system will include integrated communication tools to facilitate effective interaction among students, teachers, parents, and administrators. Features such as messaging, announcements, and forums will support real-time communication and collaboration within the school community.</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Mobile Access and User-Friendly Interface: Recognizing the importance of accessibility, the system will be designed with a responsive interface that is accessible on both desktop and mobile devices. The user-friendly design will ensure that all stakeholders can easily navigate the system and perform necessary tasks without extensive training.</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Advanced Security Features: Data security and privacy will be a top priority in the proposed system. Advanced security features such as encryption, secure authentication, and role-based access control will protect sensitive information and ensure that data is only accessible to authorized users.</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Scalable Architecture: The system will be built on a scalable architecture to accommodate the evolving needs of educational institutions. This flexibility will allow schools to add new functionalities or expand their user base without significant system overhauls.</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Integrated Analytics and Reporting: To support data-driven decision-making, the proposed system will offer comprehensive analytics and reporting capabilities. Administrators and teachers will be able to generate detailed reports on student performance, attendance trends, and other key metrics, aiding in the identification of areas for improvement and the planning of targeted interventions.</w:t>
      </w:r>
    </w:p>
    <w:p>
      <w:pPr>
        <w:pStyle w:val="style179"/>
        <w:numPr>
          <w:ilvl w:val="0"/>
          <w:numId w:val="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Customization and Modular Design: Understanding that each school has unique needs, the system will be designed with customization options and a modular structure. Schools will be able to tailor the system to their specific requirements and choose the modules and features that best fit their operational needs. </w:t>
      </w:r>
      <w:r>
        <w:rPr>
          <w:rFonts w:ascii="Times New Roman" w:cs="Times New Roman" w:hAnsi="Times New Roman"/>
          <w:sz w:val="28"/>
          <w:szCs w:val="28"/>
        </w:rPr>
        <w:br w:type="page"/>
      </w:r>
    </w:p>
    <w:p>
      <w:pPr>
        <w:pStyle w:val="style0"/>
        <w:spacing w:after="0"/>
        <w:jc w:val="center"/>
        <w:rPr>
          <w:rFonts w:ascii="Times New Roman" w:cs="Times New Roman" w:hAnsi="Times New Roman"/>
          <w:b/>
          <w:sz w:val="28"/>
          <w:szCs w:val="28"/>
        </w:rPr>
      </w:pPr>
      <w:r>
        <w:rPr>
          <w:rFonts w:ascii="Times New Roman" w:cs="Times New Roman" w:hAnsi="Times New Roman"/>
          <w:b/>
          <w:sz w:val="28"/>
          <w:szCs w:val="28"/>
        </w:rPr>
        <w:t>Chapter Four</w:t>
      </w:r>
    </w:p>
    <w:p>
      <w:pPr>
        <w:pStyle w:val="style0"/>
        <w:spacing w:after="0"/>
        <w:jc w:val="center"/>
        <w:rPr>
          <w:rFonts w:ascii="Times New Roman" w:cs="Times New Roman" w:hAnsi="Times New Roman"/>
          <w:b/>
          <w:sz w:val="28"/>
          <w:szCs w:val="28"/>
        </w:rPr>
      </w:pPr>
      <w:r>
        <w:rPr>
          <w:rFonts w:ascii="Times New Roman" w:cs="Times New Roman" w:hAnsi="Times New Roman"/>
          <w:b/>
          <w:sz w:val="28"/>
          <w:szCs w:val="28"/>
        </w:rPr>
        <w:t>Design and Implementation of the System</w:t>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4.1 Design of the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design phase of the online school management system focuses on creating a blueprint that details the system's architecture, components, and user interfaces. This phase ensures the system meets all specified requirements and provides a seamless user experience.</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4.1.1</w:t>
      </w:r>
      <w:r>
        <w:rPr>
          <w:rFonts w:ascii="Times New Roman" w:cs="Times New Roman" w:hAnsi="Times New Roman"/>
          <w:b/>
          <w:sz w:val="28"/>
          <w:szCs w:val="28"/>
        </w:rPr>
        <w:tab/>
      </w:r>
      <w:r>
        <w:rPr>
          <w:rFonts w:ascii="Times New Roman" w:cs="Times New Roman" w:hAnsi="Times New Roman"/>
          <w:b/>
          <w:sz w:val="28"/>
          <w:szCs w:val="28"/>
        </w:rPr>
        <w:t>Output Design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output design ensures information is presented in an understandable, accurate, and accessible format. Reports generated by the system, such as student grades, attendance records, and administrative reports, are designed for clarity and ease of use, supporting various formats (e.g., PDF, Excel) for flexibility.</w:t>
      </w:r>
    </w:p>
    <w:p>
      <w:pPr>
        <w:pStyle w:val="style0"/>
        <w:spacing w:after="0" w:lineRule="auto" w:line="360"/>
        <w:jc w:val="both"/>
        <w:rPr>
          <w:noProof/>
        </w:rPr>
      </w:pPr>
    </w:p>
    <w:p>
      <w:pPr>
        <w:pStyle w:val="style0"/>
        <w:spacing w:after="0" w:lineRule="auto" w:line="360"/>
        <w:jc w:val="center"/>
        <w:rPr>
          <w:rFonts w:ascii="Times New Roman" w:cs="Times New Roman" w:hAnsi="Times New Roman"/>
          <w:sz w:val="28"/>
          <w:szCs w:val="28"/>
        </w:rPr>
      </w:pPr>
      <w:r>
        <w:rPr>
          <w:noProof/>
          <w:lang w:val="en-GB" w:eastAsia="en-GB"/>
        </w:rPr>
        <w:drawing>
          <wp:inline distL="0" distT="0" distB="0" distR="0">
            <wp:extent cx="5645653" cy="3092522"/>
            <wp:effectExtent l="0" t="0" r="0" b="0"/>
            <wp:docPr id="1026"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 cstate="print"/>
                    <a:srcRect l="16779" t="15696" r="1730" b="4902"/>
                    <a:stretch/>
                  </pic:blipFill>
                  <pic:spPr>
                    <a:xfrm rot="0">
                      <a:off x="0" y="0"/>
                      <a:ext cx="5645653" cy="3092522"/>
                    </a:xfrm>
                    <a:prstGeom prst="rect"/>
                    <a:ln>
                      <a:noFill/>
                    </a:ln>
                  </pic:spPr>
                </pic:pic>
              </a:graphicData>
            </a:graphic>
          </wp:inline>
        </w:drawing>
      </w:r>
    </w:p>
    <w:p>
      <w:pPr>
        <w:pStyle w:val="style0"/>
        <w:spacing w:after="0" w:lineRule="auto" w:line="360"/>
        <w:jc w:val="center"/>
        <w:rPr>
          <w:rFonts w:ascii="Times New Roman" w:cs="Times New Roman" w:hAnsi="Times New Roman"/>
          <w:sz w:val="28"/>
          <w:szCs w:val="28"/>
        </w:rPr>
      </w:pPr>
      <w:r>
        <w:rPr>
          <w:rFonts w:ascii="Times New Roman" w:cs="Times New Roman" w:hAnsi="Times New Roman"/>
          <w:sz w:val="28"/>
          <w:szCs w:val="28"/>
        </w:rPr>
        <w:t>Figure 1: Manage Class Records</w:t>
      </w:r>
    </w:p>
    <w:p>
      <w:pPr>
        <w:pStyle w:val="style0"/>
        <w:spacing w:after="0" w:lineRule="auto" w:line="360"/>
        <w:jc w:val="center"/>
        <w:rPr>
          <w:rFonts w:ascii="Times New Roman" w:cs="Times New Roman" w:hAnsi="Times New Roman"/>
          <w:sz w:val="28"/>
          <w:szCs w:val="28"/>
        </w:rPr>
      </w:pPr>
    </w:p>
    <w:p>
      <w:pPr>
        <w:pStyle w:val="style0"/>
        <w:spacing w:after="0" w:lineRule="auto" w:line="360"/>
        <w:jc w:val="center"/>
        <w:rPr>
          <w:noProof/>
        </w:rPr>
      </w:pPr>
    </w:p>
    <w:p>
      <w:pPr>
        <w:pStyle w:val="style0"/>
        <w:spacing w:after="0" w:lineRule="auto" w:line="360"/>
        <w:jc w:val="center"/>
        <w:rPr>
          <w:rFonts w:ascii="Times New Roman" w:cs="Times New Roman" w:hAnsi="Times New Roman"/>
          <w:sz w:val="28"/>
          <w:szCs w:val="28"/>
        </w:rPr>
      </w:pPr>
      <w:r>
        <w:rPr>
          <w:noProof/>
          <w:lang w:val="en-GB" w:eastAsia="en-GB"/>
        </w:rPr>
        <w:drawing>
          <wp:inline distL="0" distT="0" distB="0" distR="0">
            <wp:extent cx="5260808" cy="2907587"/>
            <wp:effectExtent l="0" t="0" r="0" b="7620"/>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4" cstate="print"/>
                    <a:srcRect l="17990" t="16311" r="1557" b="4594"/>
                    <a:stretch/>
                  </pic:blipFill>
                  <pic:spPr>
                    <a:xfrm rot="0">
                      <a:off x="0" y="0"/>
                      <a:ext cx="5260808" cy="2907587"/>
                    </a:xfrm>
                    <a:prstGeom prst="rect"/>
                    <a:ln>
                      <a:noFill/>
                    </a:ln>
                  </pic:spPr>
                </pic:pic>
              </a:graphicData>
            </a:graphic>
          </wp:inline>
        </w:drawing>
      </w:r>
    </w:p>
    <w:p>
      <w:pPr>
        <w:pStyle w:val="style0"/>
        <w:spacing w:after="0" w:lineRule="auto" w:line="360"/>
        <w:jc w:val="center"/>
        <w:rPr>
          <w:rFonts w:ascii="Times New Roman" w:cs="Times New Roman" w:hAnsi="Times New Roman"/>
          <w:sz w:val="28"/>
          <w:szCs w:val="28"/>
        </w:rPr>
      </w:pPr>
      <w:r>
        <w:rPr>
          <w:rFonts w:ascii="Times New Roman" w:cs="Times New Roman" w:hAnsi="Times New Roman"/>
          <w:sz w:val="28"/>
          <w:szCs w:val="28"/>
        </w:rPr>
        <w:t>Figure 2: Manage Subject Records</w:t>
      </w:r>
    </w:p>
    <w:p>
      <w:pPr>
        <w:pStyle w:val="style0"/>
        <w:spacing w:after="0" w:lineRule="auto" w:line="360"/>
        <w:jc w:val="center"/>
        <w:rPr>
          <w:noProof/>
        </w:rPr>
      </w:pPr>
    </w:p>
    <w:p>
      <w:pPr>
        <w:pStyle w:val="style0"/>
        <w:spacing w:after="0" w:lineRule="auto" w:line="360"/>
        <w:jc w:val="center"/>
        <w:rPr>
          <w:rFonts w:ascii="Times New Roman" w:cs="Times New Roman" w:hAnsi="Times New Roman"/>
          <w:sz w:val="28"/>
          <w:szCs w:val="28"/>
        </w:rPr>
      </w:pPr>
      <w:r>
        <w:rPr>
          <w:noProof/>
          <w:lang w:val="en-GB" w:eastAsia="en-GB"/>
        </w:rPr>
        <w:drawing>
          <wp:inline distL="0" distT="0" distB="0" distR="0">
            <wp:extent cx="5626445" cy="3010328"/>
            <wp:effectExtent l="0" t="0" r="0" b="0"/>
            <wp:docPr id="102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5" cstate="print"/>
                    <a:srcRect l="16088" t="16311" r="2422" b="6133"/>
                    <a:stretch/>
                  </pic:blipFill>
                  <pic:spPr>
                    <a:xfrm rot="0">
                      <a:off x="0" y="0"/>
                      <a:ext cx="5626445" cy="3010328"/>
                    </a:xfrm>
                    <a:prstGeom prst="rect"/>
                    <a:ln>
                      <a:noFill/>
                    </a:ln>
                  </pic:spPr>
                </pic:pic>
              </a:graphicData>
            </a:graphic>
          </wp:inline>
        </w:drawing>
      </w:r>
    </w:p>
    <w:p>
      <w:pPr>
        <w:pStyle w:val="style0"/>
        <w:spacing w:after="0" w:lineRule="auto" w:line="360"/>
        <w:jc w:val="center"/>
        <w:rPr>
          <w:rFonts w:ascii="Times New Roman" w:cs="Times New Roman" w:hAnsi="Times New Roman"/>
          <w:sz w:val="28"/>
          <w:szCs w:val="28"/>
        </w:rPr>
      </w:pPr>
      <w:r>
        <w:rPr>
          <w:rFonts w:ascii="Times New Roman" w:cs="Times New Roman" w:hAnsi="Times New Roman"/>
          <w:sz w:val="28"/>
          <w:szCs w:val="28"/>
        </w:rPr>
        <w:t>Figure 3: Manage Grades Records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4.1.2</w:t>
      </w:r>
      <w:r>
        <w:rPr>
          <w:rFonts w:ascii="Times New Roman" w:cs="Times New Roman" w:hAnsi="Times New Roman"/>
          <w:b/>
          <w:sz w:val="28"/>
          <w:szCs w:val="28"/>
        </w:rPr>
        <w:tab/>
      </w:r>
      <w:r>
        <w:rPr>
          <w:rFonts w:ascii="Times New Roman" w:cs="Times New Roman" w:hAnsi="Times New Roman"/>
          <w:b/>
          <w:sz w:val="28"/>
          <w:szCs w:val="28"/>
        </w:rPr>
        <w:t>Input Design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Input design focuses on how data is captured and entered into the system. The system uses intuitive forms and interfaces to minimize data entry errors and ensure </w:t>
      </w:r>
      <w:r>
        <w:rPr>
          <w:rFonts w:ascii="Times New Roman" w:cs="Times New Roman" w:hAnsi="Times New Roman"/>
          <w:sz w:val="28"/>
          <w:szCs w:val="28"/>
        </w:rPr>
        <w:t>data integrity. Validation checks are incorporated to ensure the accuracy and completeness of the input data.</w:t>
      </w:r>
    </w:p>
    <w:p>
      <w:pPr>
        <w:pStyle w:val="style0"/>
        <w:spacing w:after="0" w:lineRule="auto" w:line="240"/>
        <w:jc w:val="both"/>
        <w:rPr>
          <w:rFonts w:ascii="Times New Roman" w:hAnsi="Times New Roman"/>
          <w:sz w:val="28"/>
          <w:szCs w:val="28"/>
        </w:rPr>
      </w:pPr>
    </w:p>
    <w:p>
      <w:pPr>
        <w:pStyle w:val="style0"/>
        <w:spacing w:after="0" w:lineRule="auto" w:line="360"/>
        <w:jc w:val="both"/>
        <w:rPr>
          <w:rFonts w:ascii="Times New Roman" w:hAnsi="Times New Roman"/>
          <w:sz w:val="12"/>
          <w:szCs w:val="12"/>
        </w:rPr>
      </w:pPr>
    </w:p>
    <w:p>
      <w:pPr>
        <w:pStyle w:val="style0"/>
        <w:spacing w:after="0" w:lineRule="auto" w:line="360"/>
        <w:jc w:val="both"/>
        <w:rPr>
          <w:rFonts w:ascii="Times New Roman" w:hAnsi="Times New Roman"/>
          <w:sz w:val="28"/>
          <w:szCs w:val="28"/>
        </w:rPr>
      </w:pPr>
      <w:r>
        <w:rPr>
          <w:noProof/>
          <w:sz w:val="28"/>
          <w:szCs w:val="28"/>
          <w:lang w:val="en-GB" w:eastAsia="en-GB"/>
        </w:rPr>
        <w:drawing>
          <wp:inline distL="0" distT="0" distB="0" distR="0">
            <wp:extent cx="5856605" cy="2392045"/>
            <wp:effectExtent l="0" t="0" r="10795" b="8255"/>
            <wp:docPr id="1029"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5"/>
                    <pic:cNvPicPr/>
                  </pic:nvPicPr>
                  <pic:blipFill>
                    <a:blip r:embed="rId6" cstate="print"/>
                    <a:srcRect l="4857" t="10330" r="5122" b="8937"/>
                    <a:stretch/>
                  </pic:blipFill>
                  <pic:spPr>
                    <a:xfrm rot="0">
                      <a:off x="0" y="0"/>
                      <a:ext cx="5856605" cy="2392045"/>
                    </a:xfrm>
                    <a:prstGeom prst="rect"/>
                    <a:ln>
                      <a:noFill/>
                    </a:ln>
                  </pic:spPr>
                </pic:pic>
              </a:graphicData>
            </a:graphic>
          </wp:inline>
        </w:drawing>
      </w:r>
    </w:p>
    <w:p>
      <w:pPr>
        <w:pStyle w:val="style0"/>
        <w:spacing w:after="0" w:lineRule="auto" w:line="360"/>
        <w:jc w:val="both"/>
        <w:rPr>
          <w:rFonts w:ascii="Times New Roman" w:hAnsi="Times New Roman"/>
          <w:sz w:val="28"/>
          <w:szCs w:val="28"/>
        </w:rPr>
      </w:pPr>
      <w:r>
        <w:rPr>
          <w:rFonts w:ascii="Times New Roman" w:hAnsi="Times New Roman"/>
          <w:sz w:val="28"/>
          <w:szCs w:val="28"/>
        </w:rPr>
        <w:t>Figure 4: Login Page</w:t>
      </w:r>
    </w:p>
    <w:p>
      <w:pPr>
        <w:pStyle w:val="style0"/>
        <w:spacing w:after="0" w:lineRule="auto" w:line="360"/>
        <w:jc w:val="both"/>
        <w:rPr>
          <w:rFonts w:ascii="Times New Roman" w:hAnsi="Times New Roman"/>
          <w:sz w:val="28"/>
          <w:szCs w:val="28"/>
        </w:rPr>
      </w:pPr>
    </w:p>
    <w:p>
      <w:pPr>
        <w:pStyle w:val="style0"/>
        <w:spacing w:after="0" w:lineRule="auto" w:line="360"/>
        <w:jc w:val="both"/>
        <w:rPr>
          <w:rFonts w:ascii="Times New Roman" w:hAnsi="Times New Roman"/>
          <w:sz w:val="28"/>
          <w:szCs w:val="28"/>
        </w:rPr>
      </w:pPr>
      <w:r>
        <w:rPr>
          <w:noProof/>
          <w:sz w:val="28"/>
          <w:szCs w:val="28"/>
          <w:lang w:val="en-GB" w:eastAsia="en-GB"/>
        </w:rPr>
        <w:drawing>
          <wp:inline distL="0" distT="0" distB="0" distR="0">
            <wp:extent cx="5992495" cy="3144520"/>
            <wp:effectExtent l="0" t="0" r="8255" b="1778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10051" r="0" b="4030"/>
                    <a:stretch/>
                  </pic:blipFill>
                  <pic:spPr>
                    <a:xfrm rot="0">
                      <a:off x="0" y="0"/>
                      <a:ext cx="5992495" cy="3144520"/>
                    </a:xfrm>
                    <a:prstGeom prst="rect"/>
                    <a:ln>
                      <a:noFill/>
                    </a:ln>
                  </pic:spPr>
                </pic:pic>
              </a:graphicData>
            </a:graphic>
          </wp:inline>
        </w:drawing>
      </w:r>
    </w:p>
    <w:p>
      <w:pPr>
        <w:pStyle w:val="style0"/>
        <w:spacing w:after="0" w:lineRule="auto" w:line="360"/>
        <w:jc w:val="both"/>
        <w:rPr>
          <w:rFonts w:ascii="Times New Roman" w:cs="Times New Roman" w:hAnsi="Times New Roman"/>
          <w:sz w:val="28"/>
          <w:szCs w:val="28"/>
        </w:rPr>
      </w:pPr>
      <w:r>
        <w:rPr>
          <w:rFonts w:ascii="Times New Roman" w:hAnsi="Times New Roman"/>
          <w:sz w:val="28"/>
          <w:szCs w:val="28"/>
        </w:rPr>
        <w:t>Figure 5: User Home Page</w:t>
      </w:r>
    </w:p>
    <w:p>
      <w:pPr>
        <w:pStyle w:val="style0"/>
        <w:spacing w:after="0" w:lineRule="auto" w:line="360"/>
        <w:jc w:val="center"/>
        <w:rPr>
          <w:rFonts w:ascii="Times New Roman" w:cs="Times New Roman" w:hAnsi="Times New Roman"/>
          <w:sz w:val="28"/>
          <w:szCs w:val="28"/>
        </w:rPr>
      </w:pPr>
    </w:p>
    <w:p>
      <w:pPr>
        <w:pStyle w:val="style0"/>
        <w:spacing w:after="0" w:lineRule="auto" w:line="360"/>
        <w:jc w:val="center"/>
        <w:rPr>
          <w:rFonts w:ascii="Times New Roman" w:cs="Times New Roman" w:hAnsi="Times New Roman"/>
          <w:b/>
          <w:sz w:val="28"/>
          <w:szCs w:val="28"/>
        </w:rPr>
      </w:pPr>
      <w:r>
        <w:rPr>
          <w:noProof/>
          <w:lang w:val="en-GB" w:eastAsia="en-GB"/>
        </w:rPr>
        <w:drawing>
          <wp:inline distL="0" distT="0" distB="0" distR="0">
            <wp:extent cx="6380251" cy="3581180"/>
            <wp:effectExtent l="0" t="0" r="1905" b="635"/>
            <wp:docPr id="1031"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8" cstate="print"/>
                    <a:srcRect l="16779" t="15696" r="1557" b="2769"/>
                    <a:stretch/>
                  </pic:blipFill>
                  <pic:spPr>
                    <a:xfrm rot="0">
                      <a:off x="0" y="0"/>
                      <a:ext cx="6380251" cy="3581180"/>
                    </a:xfrm>
                    <a:prstGeom prst="rect"/>
                    <a:ln>
                      <a:noFill/>
                    </a:ln>
                  </pic:spPr>
                </pic:pic>
              </a:graphicData>
            </a:graphic>
          </wp:inline>
        </w:drawing>
      </w:r>
    </w:p>
    <w:p>
      <w:pPr>
        <w:pStyle w:val="style0"/>
        <w:spacing w:after="0" w:lineRule="auto" w:line="360"/>
        <w:jc w:val="center"/>
        <w:rPr>
          <w:rFonts w:ascii="Times New Roman" w:cs="Times New Roman" w:hAnsi="Times New Roman"/>
          <w:sz w:val="28"/>
          <w:szCs w:val="28"/>
        </w:rPr>
      </w:pPr>
      <w:r>
        <w:rPr>
          <w:rFonts w:ascii="Times New Roman" w:cs="Times New Roman" w:hAnsi="Times New Roman"/>
          <w:sz w:val="28"/>
          <w:szCs w:val="28"/>
        </w:rPr>
        <w:t>Figure 6: Update Result by Subjects</w:t>
      </w:r>
    </w:p>
    <w:p>
      <w:pPr>
        <w:pStyle w:val="style0"/>
        <w:spacing w:after="0" w:lineRule="auto" w:line="360"/>
        <w:jc w:val="center"/>
        <w:rPr>
          <w:noProof/>
        </w:rPr>
      </w:pPr>
    </w:p>
    <w:p>
      <w:pPr>
        <w:pStyle w:val="style0"/>
        <w:spacing w:after="0" w:lineRule="auto" w:line="360"/>
        <w:jc w:val="center"/>
        <w:rPr>
          <w:rFonts w:ascii="Times New Roman" w:cs="Times New Roman" w:hAnsi="Times New Roman"/>
          <w:b/>
          <w:sz w:val="28"/>
          <w:szCs w:val="28"/>
        </w:rPr>
      </w:pPr>
      <w:r>
        <w:rPr>
          <w:noProof/>
          <w:lang w:val="en-GB" w:eastAsia="en-GB"/>
        </w:rPr>
        <w:drawing>
          <wp:inline distL="0" distT="0" distB="0" distR="0">
            <wp:extent cx="5989833" cy="3255883"/>
            <wp:effectExtent l="0" t="0" r="0" b="1905"/>
            <wp:docPr id="1032"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9" cstate="print"/>
                    <a:srcRect l="14704" t="15696" r="1903" b="3672"/>
                    <a:stretch/>
                  </pic:blipFill>
                  <pic:spPr>
                    <a:xfrm rot="0">
                      <a:off x="0" y="0"/>
                      <a:ext cx="5989833" cy="3255883"/>
                    </a:xfrm>
                    <a:prstGeom prst="rect"/>
                    <a:ln>
                      <a:noFill/>
                    </a:ln>
                  </pic:spPr>
                </pic:pic>
              </a:graphicData>
            </a:graphic>
          </wp:inline>
        </w:drawing>
      </w:r>
    </w:p>
    <w:p>
      <w:pPr>
        <w:pStyle w:val="style0"/>
        <w:spacing w:after="0" w:lineRule="auto" w:line="360"/>
        <w:jc w:val="center"/>
        <w:rPr>
          <w:rFonts w:ascii="Times New Roman" w:cs="Times New Roman" w:hAnsi="Times New Roman"/>
          <w:sz w:val="28"/>
          <w:szCs w:val="28"/>
        </w:rPr>
      </w:pPr>
      <w:r>
        <w:rPr>
          <w:rFonts w:ascii="Times New Roman" w:cs="Times New Roman" w:hAnsi="Times New Roman"/>
          <w:sz w:val="28"/>
          <w:szCs w:val="28"/>
        </w:rPr>
        <w:t>Figure 7: Update Result by Student</w:t>
      </w:r>
    </w:p>
    <w:p>
      <w:pPr>
        <w:pStyle w:val="style0"/>
        <w:spacing w:after="0" w:lineRule="auto" w:line="360"/>
        <w:jc w:val="center"/>
        <w:rPr>
          <w:rFonts w:ascii="Times New Roman" w:cs="Times New Roman" w:hAnsi="Times New Roman"/>
          <w:sz w:val="28"/>
          <w:szCs w:val="28"/>
        </w:rPr>
      </w:pPr>
    </w:p>
    <w:p>
      <w:pPr>
        <w:pStyle w:val="style0"/>
        <w:spacing w:after="0" w:lineRule="auto" w:line="360"/>
        <w:jc w:val="both"/>
        <w:rPr>
          <w:rFonts w:ascii="Times New Roman" w:hAnsi="Times New Roman"/>
          <w:sz w:val="12"/>
          <w:szCs w:val="12"/>
        </w:rPr>
      </w:pPr>
    </w:p>
    <w:p>
      <w:pPr>
        <w:pStyle w:val="style0"/>
        <w:spacing w:after="0" w:lineRule="auto" w:line="360"/>
        <w:jc w:val="both"/>
        <w:rPr>
          <w:rFonts w:ascii="Times New Roman" w:hAnsi="Times New Roman"/>
          <w:b/>
          <w:sz w:val="28"/>
          <w:szCs w:val="28"/>
        </w:rPr>
      </w:pPr>
      <w:r>
        <w:rPr>
          <w:noProof/>
          <w:sz w:val="28"/>
          <w:szCs w:val="28"/>
          <w:lang w:val="en-GB" w:eastAsia="en-GB"/>
        </w:rPr>
        <w:drawing>
          <wp:inline distL="0" distT="0" distB="0" distR="0">
            <wp:extent cx="5269230" cy="2962910"/>
            <wp:effectExtent l="0" t="0" r="7620" b="8890"/>
            <wp:docPr id="1033"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0" cstate="print"/>
                    <a:srcRect l="0" t="0" r="0" b="0"/>
                    <a:stretch/>
                  </pic:blipFill>
                  <pic:spPr>
                    <a:xfrm rot="0">
                      <a:off x="0" y="0"/>
                      <a:ext cx="5269230" cy="2962910"/>
                    </a:xfrm>
                    <a:prstGeom prst="rect"/>
                    <a:ln>
                      <a:noFill/>
                    </a:ln>
                  </pic:spPr>
                </pic:pic>
              </a:graphicData>
            </a:graphic>
          </wp:inline>
        </w:drawing>
      </w:r>
    </w:p>
    <w:p>
      <w:pPr>
        <w:pStyle w:val="style0"/>
        <w:rPr>
          <w:rFonts w:ascii="Times New Roman" w:cs="Times New Roman" w:hAnsi="Times New Roman"/>
          <w:b/>
          <w:sz w:val="28"/>
          <w:szCs w:val="28"/>
        </w:rPr>
      </w:pPr>
      <w:r>
        <w:rPr>
          <w:rFonts w:ascii="Times New Roman" w:hAnsi="Times New Roman"/>
          <w:sz w:val="28"/>
          <w:szCs w:val="28"/>
        </w:rPr>
        <w:t xml:space="preserve">Figure </w:t>
      </w:r>
      <w:r>
        <w:rPr>
          <w:rFonts w:ascii="Times New Roman" w:hAnsi="Times New Roman"/>
          <w:sz w:val="28"/>
          <w:szCs w:val="28"/>
        </w:rPr>
        <w:t>8</w:t>
      </w:r>
      <w:r>
        <w:rPr>
          <w:rFonts w:ascii="Times New Roman" w:hAnsi="Times New Roman"/>
          <w:sz w:val="28"/>
          <w:szCs w:val="28"/>
        </w:rPr>
        <w:t>: Update Result Spreadsheet</w:t>
      </w:r>
      <w:r>
        <w:rPr>
          <w:rFonts w:ascii="Times New Roman" w:cs="Times New Roman" w:hAnsi="Times New Roman"/>
          <w:b/>
          <w:sz w:val="28"/>
          <w:szCs w:val="28"/>
        </w:rPr>
        <w:t xml:space="preserve"> </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4.1.3</w:t>
      </w:r>
      <w:r>
        <w:rPr>
          <w:rFonts w:ascii="Times New Roman" w:cs="Times New Roman" w:hAnsi="Times New Roman"/>
          <w:b/>
          <w:sz w:val="28"/>
          <w:szCs w:val="28"/>
        </w:rPr>
        <w:tab/>
      </w:r>
      <w:r>
        <w:rPr>
          <w:rFonts w:ascii="Times New Roman" w:cs="Times New Roman" w:hAnsi="Times New Roman"/>
          <w:b/>
          <w:sz w:val="28"/>
          <w:szCs w:val="28"/>
        </w:rPr>
        <w:t>Database Design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database design is critical for efficient data management and retrieval. It involves structuring the database to handle the system's data storage needs effectively. A relational database management system (RDBMS) is used, with tables designed to store student information, teacher profiles, courses, grades, attendance, and more, ensuring data normalization and integrity.</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D</w:t>
      </w:r>
      <w:r>
        <w:rPr>
          <w:rFonts w:ascii="Times New Roman" w:cs="Times New Roman" w:hAnsi="Times New Roman"/>
          <w:sz w:val="28"/>
          <w:szCs w:val="28"/>
        </w:rPr>
        <w:t xml:space="preserve">atabase design for an online school management system is critical in organizing, storing, and managing data efficiently and securely. A well-designed database supports the system's performance, ensures data integrity, facilitates easy data retrieval and manipulation, and scales with the system's growth. Key principles include using a relational database model for structured data organization, implementing normalization to eliminate redundancy and ensure data consistency, and establishing clear relationships and constraints to maintain data integrity. Additionally, security measures such as encryption and access controls protect sensitive information. Effective database design lays the foundational framework </w:t>
      </w:r>
      <w:r>
        <w:rPr>
          <w:rFonts w:ascii="Times New Roman" w:cs="Times New Roman" w:hAnsi="Times New Roman"/>
          <w:sz w:val="28"/>
          <w:szCs w:val="28"/>
        </w:rPr>
        <w:t>for a robust and reliable online school management system, enabling educational institutions to manage their operations smoothly and effectively.</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4.1.4</w:t>
      </w:r>
      <w:r>
        <w:rPr>
          <w:rFonts w:ascii="Times New Roman" w:cs="Times New Roman" w:hAnsi="Times New Roman"/>
          <w:b/>
          <w:sz w:val="28"/>
          <w:szCs w:val="28"/>
        </w:rPr>
        <w:tab/>
      </w:r>
      <w:r>
        <w:rPr>
          <w:rFonts w:ascii="Times New Roman" w:cs="Times New Roman" w:hAnsi="Times New Roman"/>
          <w:b/>
          <w:sz w:val="28"/>
          <w:szCs w:val="28"/>
        </w:rPr>
        <w:t>Procedure Design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Procedure design outlines the standard operating procedures for system operations. It includes algorithms and workflows for tasks such as registering new students, updating grades, scheduling classes, and processing examination results, ensuring consistency and efficiency in system use.</w:t>
      </w:r>
      <w:r>
        <w:rPr>
          <w:rFonts w:ascii="Times New Roman" w:cs="Times New Roman" w:hAnsi="Times New Roman"/>
          <w:sz w:val="28"/>
          <w:szCs w:val="28"/>
        </w:rPr>
        <w:t xml:space="preserve"> </w:t>
      </w:r>
      <w:r>
        <w:rPr>
          <w:rFonts w:ascii="Times New Roman" w:cs="Times New Roman" w:hAnsi="Times New Roman"/>
          <w:sz w:val="28"/>
          <w:szCs w:val="28"/>
        </w:rPr>
        <w:t>Procedure design in the context of an online school management system involves outlining detailed workflows or series of steps that need to be followed to accomplish specific tasks within the system. This is crucial for ensuring consistency, efficiency, and reliability in the system’s operations. Below is an example of how procedure design might be approached for key functionalities within such a system.</w:t>
      </w:r>
      <w:r>
        <w:rPr>
          <w:rFonts w:ascii="Times New Roman" w:cs="Times New Roman" w:hAnsi="Times New Roman"/>
          <w:sz w:val="28"/>
          <w:szCs w:val="28"/>
        </w:rPr>
        <w:t xml:space="preserve"> Procedure s</w:t>
      </w:r>
      <w:r>
        <w:rPr>
          <w:rFonts w:ascii="Times New Roman" w:cs="Times New Roman" w:hAnsi="Times New Roman"/>
          <w:sz w:val="28"/>
          <w:szCs w:val="28"/>
        </w:rPr>
        <w:t>teps</w:t>
      </w:r>
      <w:r>
        <w:rPr>
          <w:rFonts w:ascii="Times New Roman" w:cs="Times New Roman" w:hAnsi="Times New Roman"/>
          <w:sz w:val="28"/>
          <w:szCs w:val="28"/>
        </w:rPr>
        <w:t xml:space="preserve"> are as follows</w:t>
      </w:r>
      <w:r>
        <w:rPr>
          <w:rFonts w:ascii="Times New Roman" w:cs="Times New Roman" w:hAnsi="Times New Roman"/>
          <w:sz w:val="28"/>
          <w:szCs w:val="28"/>
        </w:rPr>
        <w:t>:</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Login:</w:t>
      </w:r>
    </w:p>
    <w:p>
      <w:pPr>
        <w:pStyle w:val="style179"/>
        <w:numPr>
          <w:ilvl w:val="0"/>
          <w:numId w:val="14"/>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Input: User credentials.</w:t>
      </w:r>
    </w:p>
    <w:p>
      <w:pPr>
        <w:pStyle w:val="style179"/>
        <w:numPr>
          <w:ilvl w:val="0"/>
          <w:numId w:val="14"/>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Authenticate the user against the system’s database.</w:t>
      </w:r>
    </w:p>
    <w:p>
      <w:pPr>
        <w:pStyle w:val="style179"/>
        <w:numPr>
          <w:ilvl w:val="0"/>
          <w:numId w:val="14"/>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Access to the system based on user role (e.g., student, teacher, administrator).</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Navigate to </w:t>
      </w:r>
      <w:r>
        <w:rPr>
          <w:rFonts w:ascii="Times New Roman" w:cs="Times New Roman" w:hAnsi="Times New Roman"/>
          <w:sz w:val="28"/>
          <w:szCs w:val="28"/>
        </w:rPr>
        <w:t>Subject</w:t>
      </w:r>
      <w:r>
        <w:rPr>
          <w:rFonts w:ascii="Times New Roman" w:cs="Times New Roman" w:hAnsi="Times New Roman"/>
          <w:sz w:val="28"/>
          <w:szCs w:val="28"/>
        </w:rPr>
        <w:t xml:space="preserve"> Enrollment Section:</w:t>
      </w:r>
    </w:p>
    <w:p>
      <w:pPr>
        <w:pStyle w:val="style179"/>
        <w:numPr>
          <w:ilvl w:val="0"/>
          <w:numId w:val="15"/>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Input: Selection of the Subject Enrollment' option.</w:t>
      </w:r>
    </w:p>
    <w:p>
      <w:pPr>
        <w:pStyle w:val="style179"/>
        <w:numPr>
          <w:ilvl w:val="0"/>
          <w:numId w:val="15"/>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The system displays available courses for the current term or semester.</w:t>
      </w:r>
    </w:p>
    <w:p>
      <w:pPr>
        <w:pStyle w:val="style179"/>
        <w:numPr>
          <w:ilvl w:val="0"/>
          <w:numId w:val="15"/>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List of courses with details (course code, title, schedule, instructor).</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Select Subjects:</w:t>
      </w:r>
    </w:p>
    <w:p>
      <w:pPr>
        <w:pStyle w:val="style179"/>
        <w:numPr>
          <w:ilvl w:val="0"/>
          <w:numId w:val="16"/>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Input: Student selects desired courses and any requisite sections (e.g., lab, tutorial).</w:t>
      </w:r>
    </w:p>
    <w:p>
      <w:pPr>
        <w:pStyle w:val="style179"/>
        <w:numPr>
          <w:ilvl w:val="0"/>
          <w:numId w:val="16"/>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System checks for prerequisites, schedule conflicts, and seat availability.</w:t>
      </w:r>
    </w:p>
    <w:p>
      <w:pPr>
        <w:pStyle w:val="style179"/>
        <w:numPr>
          <w:ilvl w:val="0"/>
          <w:numId w:val="16"/>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Confirmation of selected courses, pending approval.</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Review and Confirm Enrollment:</w:t>
      </w:r>
    </w:p>
    <w:p>
      <w:pPr>
        <w:pStyle w:val="style179"/>
        <w:numPr>
          <w:ilvl w:val="0"/>
          <w:numId w:val="17"/>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Input: Review of selected courses and confirmation.</w:t>
      </w:r>
    </w:p>
    <w:p>
      <w:pPr>
        <w:pStyle w:val="style179"/>
        <w:numPr>
          <w:ilvl w:val="0"/>
          <w:numId w:val="17"/>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System finalizes enrollment, updates student and course records.</w:t>
      </w:r>
    </w:p>
    <w:p>
      <w:pPr>
        <w:pStyle w:val="style179"/>
        <w:numPr>
          <w:ilvl w:val="0"/>
          <w:numId w:val="17"/>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Updated course schedule for the student, with an option to print or save the schedule.</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Payments:</w:t>
      </w:r>
    </w:p>
    <w:p>
      <w:pPr>
        <w:pStyle w:val="style179"/>
        <w:numPr>
          <w:ilvl w:val="0"/>
          <w:numId w:val="18"/>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Input: Selection of payment option for course fees.</w:t>
      </w:r>
    </w:p>
    <w:p>
      <w:pPr>
        <w:pStyle w:val="style179"/>
        <w:numPr>
          <w:ilvl w:val="0"/>
          <w:numId w:val="18"/>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System directs to payment gateway for fee processing.</w:t>
      </w:r>
    </w:p>
    <w:p>
      <w:pPr>
        <w:pStyle w:val="style179"/>
        <w:numPr>
          <w:ilvl w:val="0"/>
          <w:numId w:val="18"/>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Payment confirmation and receipt.</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Notification:</w:t>
      </w:r>
    </w:p>
    <w:p>
      <w:pPr>
        <w:pStyle w:val="style179"/>
        <w:numPr>
          <w:ilvl w:val="0"/>
          <w:numId w:val="1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Input: System generates enrollment confirmation.</w:t>
      </w:r>
    </w:p>
    <w:p>
      <w:pPr>
        <w:pStyle w:val="style179"/>
        <w:numPr>
          <w:ilvl w:val="0"/>
          <w:numId w:val="1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Notification sent to student’s email or system inbox.</w:t>
      </w:r>
    </w:p>
    <w:p>
      <w:pPr>
        <w:pStyle w:val="style179"/>
        <w:numPr>
          <w:ilvl w:val="0"/>
          <w:numId w:val="19"/>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Enrollment confirmation message with details of next steps or preparatory actions.</w:t>
      </w:r>
    </w:p>
    <w:p>
      <w:pPr>
        <w:pStyle w:val="style179"/>
        <w:numPr>
          <w:ilvl w:val="0"/>
          <w:numId w:val="1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Log Out:</w:t>
      </w:r>
    </w:p>
    <w:p>
      <w:pPr>
        <w:pStyle w:val="style179"/>
        <w:numPr>
          <w:ilvl w:val="0"/>
          <w:numId w:val="2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Action: Student logs out of the system.</w:t>
      </w:r>
    </w:p>
    <w:p>
      <w:pPr>
        <w:pStyle w:val="style179"/>
        <w:numPr>
          <w:ilvl w:val="0"/>
          <w:numId w:val="2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Output: Secure exit from the system.</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4.2</w:t>
      </w:r>
      <w:r>
        <w:rPr>
          <w:rFonts w:ascii="Times New Roman" w:cs="Times New Roman" w:hAnsi="Times New Roman"/>
          <w:b/>
          <w:sz w:val="28"/>
          <w:szCs w:val="28"/>
        </w:rPr>
        <w:tab/>
      </w:r>
      <w:r>
        <w:rPr>
          <w:rFonts w:ascii="Times New Roman" w:cs="Times New Roman" w:hAnsi="Times New Roman"/>
          <w:b/>
          <w:sz w:val="28"/>
          <w:szCs w:val="28"/>
        </w:rPr>
        <w:t>System Implementation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This stage involves turning the system design into a fully functioning system through coding, testing, and deployment.</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4.2.1</w:t>
      </w:r>
      <w:r>
        <w:rPr>
          <w:rFonts w:ascii="Times New Roman" w:cs="Times New Roman" w:hAnsi="Times New Roman"/>
          <w:b/>
          <w:sz w:val="28"/>
          <w:szCs w:val="28"/>
        </w:rPr>
        <w:tab/>
      </w:r>
      <w:r>
        <w:rPr>
          <w:rFonts w:ascii="Times New Roman" w:cs="Times New Roman" w:hAnsi="Times New Roman"/>
          <w:b/>
          <w:sz w:val="28"/>
          <w:szCs w:val="28"/>
        </w:rPr>
        <w:t>Choice of Programming Language</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system is developed using a combination of HTML, CSS, and JavaScript for the frontend, ensuring a responsive and intuitive user interface. For the backend, </w:t>
      </w:r>
      <w:r>
        <w:rPr>
          <w:rFonts w:ascii="Times New Roman" w:cs="Times New Roman" w:hAnsi="Times New Roman"/>
          <w:sz w:val="28"/>
          <w:szCs w:val="28"/>
        </w:rPr>
        <w:t>PHP and SQL are chosen for their flexibility, ease of integration with web technologies, and support for complex database operations.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development of an online school management system employs a strategic combination of technologies for both the frontend and backend to create a responsive, efficient, and user-friendly platform. The chosen technologies include HTML, CSS, and JavaScript for the frontend, and PHP and SQL for the backend, each contributing unique strengths to the system:</w:t>
      </w:r>
    </w:p>
    <w:p>
      <w:pPr>
        <w:pStyle w:val="style179"/>
        <w:numPr>
          <w:ilvl w:val="0"/>
          <w:numId w:val="2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HTML lays the foundational structure of web pages, enabling the creation of a well-organized and accessible user interface.</w:t>
      </w:r>
    </w:p>
    <w:p>
      <w:pPr>
        <w:pStyle w:val="style179"/>
        <w:numPr>
          <w:ilvl w:val="0"/>
          <w:numId w:val="2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CSS provides styling capabilities, allowing for the design of visually appealing and responsive layouts that adapt to different devices and screen sizes.</w:t>
      </w:r>
    </w:p>
    <w:p>
      <w:pPr>
        <w:pStyle w:val="style179"/>
        <w:numPr>
          <w:ilvl w:val="0"/>
          <w:numId w:val="2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JavaScript enhances the user experience by adding interactivity, real-time updates, and dynamic content to the web pages, making the system more engaging and efficient to use.</w:t>
      </w:r>
    </w:p>
    <w:p>
      <w:pPr>
        <w:pStyle w:val="style179"/>
        <w:numPr>
          <w:ilvl w:val="0"/>
          <w:numId w:val="2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PHP is utilized for server-side scripting, handling the business logic of the system, including data processing, form submission handling, and database interaction. It is chosen for its flexibility, ease of integration with HTML, and strong support for web development.</w:t>
      </w:r>
    </w:p>
    <w:p>
      <w:pPr>
        <w:pStyle w:val="style179"/>
        <w:numPr>
          <w:ilvl w:val="0"/>
          <w:numId w:val="21"/>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SQL manages the relational database operations, ensuring efficient data storage, retrieval, and manipulation. It supports complex queries essential for the administrative and academic data management needs of the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This combination of technologies ensures that the online school management system is not only functional and robust but also scalable and adaptable to the evolving needs of educational institutions. The system is designed to handle a wide range of tasks, from student and faculty management to course scheduling and </w:t>
      </w:r>
      <w:r>
        <w:rPr>
          <w:rFonts w:ascii="Times New Roman" w:cs="Times New Roman" w:hAnsi="Times New Roman"/>
          <w:sz w:val="28"/>
          <w:szCs w:val="28"/>
        </w:rPr>
        <w:t>grades tracking, in a seamless and efficient manner. The choice of widely supported and flexible technologies means the system can be continuously improved and expanded, ensuring long-term usability and support for educational administrative needs.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4.2.2</w:t>
      </w:r>
      <w:r>
        <w:rPr>
          <w:rFonts w:ascii="Times New Roman" w:cs="Times New Roman" w:hAnsi="Times New Roman"/>
          <w:b/>
          <w:sz w:val="28"/>
          <w:szCs w:val="28"/>
        </w:rPr>
        <w:tab/>
      </w:r>
      <w:r>
        <w:rPr>
          <w:rFonts w:ascii="Times New Roman" w:cs="Times New Roman" w:hAnsi="Times New Roman"/>
          <w:b/>
          <w:sz w:val="28"/>
          <w:szCs w:val="28"/>
        </w:rPr>
        <w:t>Hardware Support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system is designed to be lightweight and compatible with standard computer hardware used in educational institutions. Minimum hardware requirements include a web server, database server, and devices for accessing the system (computers, tablets, smartphones).</w:t>
      </w:r>
      <w:r>
        <w:rPr>
          <w:rFonts w:ascii="Times New Roman" w:cs="Times New Roman" w:hAnsi="Times New Roman"/>
          <w:sz w:val="28"/>
          <w:szCs w:val="28"/>
        </w:rPr>
        <w:t xml:space="preserve">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In summary, the effective implementation of an online school management system relies heavily on a robust hardware infrastructure designed to ensure performance, reliability, scalability, and security. Key components include a powerful server setup capable of handling the system's demands, reliable networking equipment to ensure high-speed and uninterrupted access, and compatibility with a wide range of client devices to guarantee accessibility for all users. Additionally, backup and recovery systems are critical for data protection, while security measures such as firewalls and VPNs safeguard against unauthorized access. </w:t>
      </w:r>
      <w:r>
        <w:rPr>
          <w:rFonts w:ascii="Times New Roman" w:cs="Times New Roman" w:hAnsi="Times New Roman"/>
          <w:sz w:val="28"/>
          <w:szCs w:val="28"/>
        </w:rPr>
        <w:t>This comprehensive hardware support framework is essential for delivering a smooth, efficient, and secure</w:t>
      </w:r>
      <w:r>
        <w:rPr>
          <w:rFonts w:ascii="Times New Roman" w:cs="Times New Roman" w:hAnsi="Times New Roman"/>
          <w:sz w:val="28"/>
          <w:szCs w:val="28"/>
        </w:rPr>
        <w:t xml:space="preserve"> online school management system that meets the needs of students, teachers, administrators, and parents alike.</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4.2.3</w:t>
      </w:r>
      <w:r>
        <w:rPr>
          <w:rFonts w:ascii="Times New Roman" w:cs="Times New Roman" w:hAnsi="Times New Roman"/>
          <w:b/>
          <w:sz w:val="28"/>
          <w:szCs w:val="28"/>
        </w:rPr>
        <w:tab/>
      </w:r>
      <w:r>
        <w:rPr>
          <w:rFonts w:ascii="Times New Roman" w:cs="Times New Roman" w:hAnsi="Times New Roman"/>
          <w:b/>
          <w:sz w:val="28"/>
          <w:szCs w:val="28"/>
        </w:rPr>
        <w:t>Software Support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Apart from the programming languages and database system, the implementation also relies on a web server (e.g., Apache), a web browser for accessing the system, and a development environment (e.g., Visual Studio Code).</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4.3.4</w:t>
      </w:r>
      <w:r>
        <w:rPr>
          <w:rFonts w:ascii="Times New Roman" w:cs="Times New Roman" w:hAnsi="Times New Roman"/>
          <w:b/>
          <w:sz w:val="28"/>
          <w:szCs w:val="28"/>
        </w:rPr>
        <w:tab/>
      </w:r>
      <w:r>
        <w:rPr>
          <w:rFonts w:ascii="Times New Roman" w:cs="Times New Roman" w:hAnsi="Times New Roman"/>
          <w:b/>
          <w:sz w:val="28"/>
          <w:szCs w:val="28"/>
        </w:rPr>
        <w:t>Implementation Techniques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Implementation techniques include modular development, allowing different parts of the system to be developed and tested independently, and agile methodology, </w:t>
      </w:r>
      <w:r>
        <w:rPr>
          <w:rFonts w:ascii="Times New Roman" w:cs="Times New Roman" w:hAnsi="Times New Roman"/>
          <w:sz w:val="28"/>
          <w:szCs w:val="28"/>
        </w:rPr>
        <w:t>facilitating iterative development and flexibility to adjust features based on feedback.</w:t>
      </w:r>
      <w:r>
        <w:rPr>
          <w:rFonts w:ascii="Times New Roman" w:cs="Times New Roman" w:hAnsi="Times New Roman"/>
          <w:sz w:val="28"/>
          <w:szCs w:val="28"/>
        </w:rPr>
        <w:t xml:space="preserve"> </w:t>
      </w:r>
      <w:r>
        <w:rPr>
          <w:rFonts w:ascii="Times New Roman" w:cs="Times New Roman" w:hAnsi="Times New Roman"/>
          <w:sz w:val="28"/>
          <w:szCs w:val="28"/>
        </w:rPr>
        <w:t>Implementing an online school management system requires a comprehensive approach that combines strategic planning, efficient development practices, and effective deployment techniques. Here are key implementation techniques that ensure the successful development and deployment of the system:</w:t>
      </w:r>
    </w:p>
    <w:p>
      <w:pPr>
        <w:pStyle w:val="style179"/>
        <w:numPr>
          <w:ilvl w:val="0"/>
          <w:numId w:val="22"/>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Iterative Development:</w:t>
      </w:r>
      <w:r>
        <w:rPr>
          <w:rFonts w:ascii="Times New Roman" w:cs="Times New Roman" w:hAnsi="Times New Roman"/>
          <w:sz w:val="28"/>
          <w:szCs w:val="28"/>
        </w:rPr>
        <w:t xml:space="preserve"> Utilize agile methodologies like Scrum or </w:t>
      </w:r>
      <w:r>
        <w:rPr>
          <w:rFonts w:ascii="Times New Roman" w:cs="Times New Roman" w:hAnsi="Times New Roman"/>
          <w:sz w:val="28"/>
          <w:szCs w:val="28"/>
        </w:rPr>
        <w:t>Kanban</w:t>
      </w:r>
      <w:r>
        <w:rPr>
          <w:rFonts w:ascii="Times New Roman" w:cs="Times New Roman" w:hAnsi="Times New Roman"/>
          <w:sz w:val="28"/>
          <w:szCs w:val="28"/>
        </w:rPr>
        <w:t xml:space="preserve"> for iterative development, allowing for flexible responses to change and continuous improvement. This approach facilitates regular feedback loops with stakeholders, ensuring that the system meets user needs and expectations.</w:t>
      </w:r>
    </w:p>
    <w:p>
      <w:pPr>
        <w:pStyle w:val="style179"/>
        <w:numPr>
          <w:ilvl w:val="0"/>
          <w:numId w:val="22"/>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Sprints:</w:t>
      </w:r>
      <w:r>
        <w:rPr>
          <w:rFonts w:ascii="Times New Roman" w:cs="Times New Roman" w:hAnsi="Times New Roman"/>
          <w:sz w:val="28"/>
          <w:szCs w:val="28"/>
        </w:rPr>
        <w:t xml:space="preserve"> Organize work into sprints, with each sprint delivering a potentially shippable product increment. This ensures continuous progress and allows for the early detection and correction of issues.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4.3</w:t>
      </w:r>
      <w:r>
        <w:rPr>
          <w:rFonts w:ascii="Times New Roman" w:cs="Times New Roman" w:hAnsi="Times New Roman"/>
          <w:b/>
          <w:sz w:val="28"/>
          <w:szCs w:val="28"/>
        </w:rPr>
        <w:tab/>
      </w:r>
      <w:r>
        <w:rPr>
          <w:rFonts w:ascii="Times New Roman" w:cs="Times New Roman" w:hAnsi="Times New Roman"/>
          <w:b/>
          <w:sz w:val="28"/>
          <w:szCs w:val="28"/>
        </w:rPr>
        <w:t>System Documentation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Comprehensive documentation is crucial for the successful deployment and maintenance of the system.</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4.3.1</w:t>
      </w:r>
      <w:r>
        <w:rPr>
          <w:rFonts w:ascii="Times New Roman" w:cs="Times New Roman" w:hAnsi="Times New Roman"/>
          <w:b/>
          <w:sz w:val="28"/>
          <w:szCs w:val="28"/>
        </w:rPr>
        <w:tab/>
      </w:r>
      <w:r>
        <w:rPr>
          <w:rFonts w:ascii="Times New Roman" w:cs="Times New Roman" w:hAnsi="Times New Roman"/>
          <w:b/>
          <w:sz w:val="28"/>
          <w:szCs w:val="28"/>
        </w:rPr>
        <w:t>Program Documentation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Program documentation includes code comments, API documentation, and developer guides, providing a detailed description of the </w:t>
      </w:r>
      <w:r>
        <w:rPr>
          <w:rFonts w:ascii="Times New Roman" w:cs="Times New Roman" w:hAnsi="Times New Roman"/>
          <w:sz w:val="28"/>
          <w:szCs w:val="28"/>
        </w:rPr>
        <w:t>system's</w:t>
      </w:r>
      <w:r>
        <w:rPr>
          <w:rFonts w:ascii="Times New Roman" w:cs="Times New Roman" w:hAnsi="Times New Roman"/>
          <w:sz w:val="28"/>
          <w:szCs w:val="28"/>
        </w:rPr>
        <w:t xml:space="preserve"> codebase and architecture for future maintenance and development efforts.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4.3.2</w:t>
      </w:r>
      <w:r>
        <w:rPr>
          <w:rFonts w:ascii="Times New Roman" w:cs="Times New Roman" w:hAnsi="Times New Roman"/>
          <w:b/>
          <w:sz w:val="28"/>
          <w:szCs w:val="28"/>
        </w:rPr>
        <w:tab/>
      </w:r>
      <w:r>
        <w:rPr>
          <w:rFonts w:ascii="Times New Roman" w:cs="Times New Roman" w:hAnsi="Times New Roman"/>
          <w:b/>
          <w:sz w:val="28"/>
          <w:szCs w:val="28"/>
        </w:rPr>
        <w:t>Operating the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Operating documentation is created for end-users, detailing how to navigate and utilize the system effectively. It includes user manuals, FAQs, and training materials.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4.3.3</w:t>
      </w:r>
      <w:r>
        <w:rPr>
          <w:rFonts w:ascii="Times New Roman" w:cs="Times New Roman" w:hAnsi="Times New Roman"/>
          <w:b/>
          <w:sz w:val="28"/>
          <w:szCs w:val="28"/>
        </w:rPr>
        <w:tab/>
      </w:r>
      <w:r>
        <w:rPr>
          <w:rFonts w:ascii="Times New Roman" w:cs="Times New Roman" w:hAnsi="Times New Roman"/>
          <w:b/>
          <w:sz w:val="28"/>
          <w:szCs w:val="28"/>
        </w:rPr>
        <w:t>Maintaining the System</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Maintenance documentation outlines procedures for system updates, bug fixes, and performance optimizations, ensuring the system remains efficient, secure, and </w:t>
      </w:r>
      <w:r>
        <w:rPr>
          <w:rFonts w:ascii="Times New Roman" w:cs="Times New Roman" w:hAnsi="Times New Roman"/>
          <w:sz w:val="28"/>
          <w:szCs w:val="28"/>
        </w:rPr>
        <w:t>relevant to user needs over time.</w:t>
      </w:r>
      <w:r>
        <w:rPr>
          <w:rFonts w:ascii="Times New Roman" w:cs="Times New Roman" w:hAnsi="Times New Roman"/>
          <w:sz w:val="28"/>
          <w:szCs w:val="28"/>
        </w:rPr>
        <w:t xml:space="preserve"> M</w:t>
      </w:r>
      <w:r>
        <w:rPr>
          <w:rFonts w:ascii="Times New Roman" w:cs="Times New Roman" w:hAnsi="Times New Roman"/>
          <w:sz w:val="28"/>
          <w:szCs w:val="28"/>
        </w:rPr>
        <w:t>aintaining an online school management system is crucial for ensuring its continuous operation, reliability, and relevance to users' needs. Regular maintenance involves updating the software to patch vulnerabilities, improve functionality, and add new features. It also includes monitoring system performance to identify and resolve issues promptly, conducting regular security audits to safeguard against threats, and managing data backups to prevent data loss. Additionally, user feedback should be continuously gathered and analyzed to inform system improvements and ensure the system evolves in line with user requirements. Effective system maintenance practices extend the lifespan of the online school management system, enhance user satisfaction, and ensure the system remains a valuable asset for educational institutions.</w:t>
      </w: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Chapter Five</w:t>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Conclusions and Recommendations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5.1 Summary of Findings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development and analysis of the proposed online school management system revealed several key findings:</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Automation Enhances Efficiency:</w:t>
      </w:r>
      <w:r>
        <w:rPr>
          <w:rFonts w:ascii="Times New Roman" w:cs="Times New Roman" w:hAnsi="Times New Roman"/>
          <w:sz w:val="28"/>
          <w:szCs w:val="28"/>
        </w:rPr>
        <w:t xml:space="preserve"> Automating routine administrative tasks significantly reduces the time and effort required for their completion, minimizes errors, and improves the overall efficiency of school management processes.</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Integrated Systems Improve Data Management:</w:t>
      </w:r>
      <w:r>
        <w:rPr>
          <w:rFonts w:ascii="Times New Roman" w:cs="Times New Roman" w:hAnsi="Times New Roman"/>
          <w:sz w:val="28"/>
          <w:szCs w:val="28"/>
        </w:rPr>
        <w:t xml:space="preserve"> A centralized data management approach, facilitated by an integrated system, ensures consistency, accuracy, and ease of access to information, thereby enhancing decision-making processes.</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Effective Communication is Key:</w:t>
      </w:r>
      <w:r>
        <w:rPr>
          <w:rFonts w:ascii="Times New Roman" w:cs="Times New Roman" w:hAnsi="Times New Roman"/>
          <w:sz w:val="28"/>
          <w:szCs w:val="28"/>
        </w:rPr>
        <w:t xml:space="preserve"> The inclusion of integrated communication tools within the school management system fosters a collaborative environment among all stakeholders (students, teachers, parents, and administrators), improving information dissemination and engagement.</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Accessibility and User-Friendliness Increase Adoption:</w:t>
      </w:r>
      <w:r>
        <w:rPr>
          <w:rFonts w:ascii="Times New Roman" w:cs="Times New Roman" w:hAnsi="Times New Roman"/>
          <w:sz w:val="28"/>
          <w:szCs w:val="28"/>
        </w:rPr>
        <w:t xml:space="preserve"> Designing the system to be accessible on multiple devices, including mobile, with a user-friendly interface encourages wider adoption and utilization by all stakeholders.</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Security Concerns are Paramount:</w:t>
      </w:r>
      <w:r>
        <w:rPr>
          <w:rFonts w:ascii="Times New Roman" w:cs="Times New Roman" w:hAnsi="Times New Roman"/>
          <w:sz w:val="28"/>
          <w:szCs w:val="28"/>
        </w:rPr>
        <w:t xml:space="preserve"> Implementing advanced security features to protect sensitive data is crucial in gaining the trust of users and complying with data protection regulations.</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Scalability and Flexibility are Essential for Long-Term Success:</w:t>
      </w:r>
      <w:r>
        <w:rPr>
          <w:rFonts w:ascii="Times New Roman" w:cs="Times New Roman" w:hAnsi="Times New Roman"/>
          <w:sz w:val="28"/>
          <w:szCs w:val="28"/>
        </w:rPr>
        <w:t xml:space="preserve"> The system's ability to adapt to the changing needs of educational institutions ensures its long-term viability and effectiveness.</w:t>
      </w:r>
    </w:p>
    <w:p>
      <w:pPr>
        <w:pStyle w:val="style179"/>
        <w:numPr>
          <w:ilvl w:val="0"/>
          <w:numId w:val="11"/>
        </w:numPr>
        <w:spacing w:after="0" w:lineRule="auto" w:line="360"/>
        <w:jc w:val="both"/>
        <w:rPr>
          <w:rFonts w:ascii="Times New Roman" w:cs="Times New Roman" w:hAnsi="Times New Roman"/>
          <w:sz w:val="28"/>
          <w:szCs w:val="28"/>
        </w:rPr>
      </w:pPr>
      <w:r>
        <w:rPr>
          <w:rFonts w:ascii="Times New Roman" w:cs="Times New Roman" w:hAnsi="Times New Roman"/>
          <w:b/>
          <w:sz w:val="28"/>
          <w:szCs w:val="28"/>
        </w:rPr>
        <w:t>Data-Driven Decision Making:</w:t>
      </w:r>
      <w:r>
        <w:rPr>
          <w:rFonts w:ascii="Times New Roman" w:cs="Times New Roman" w:hAnsi="Times New Roman"/>
          <w:sz w:val="28"/>
          <w:szCs w:val="28"/>
        </w:rPr>
        <w:t xml:space="preserve"> The system's analytics and reporting capabilities empower administrators and educators to make informed decisions based on comprehensive data analysis.</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5.2</w:t>
      </w:r>
      <w:r>
        <w:rPr>
          <w:rFonts w:ascii="Times New Roman" w:cs="Times New Roman" w:hAnsi="Times New Roman"/>
          <w:b/>
          <w:sz w:val="28"/>
          <w:szCs w:val="28"/>
        </w:rPr>
        <w:tab/>
      </w:r>
      <w:r>
        <w:rPr>
          <w:rFonts w:ascii="Times New Roman" w:cs="Times New Roman" w:hAnsi="Times New Roman"/>
          <w:b/>
          <w:sz w:val="28"/>
          <w:szCs w:val="28"/>
        </w:rPr>
        <w:t>Conclusions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research and development process for the proposed online school management system underscore the importance of technology in addressing the current challenges faced by educational institutions in administration and management. The findings demonstrate that a well-designed, integrated, and user-friendly system can significantly improve the efficiency of school operations, enhance the quality of education, and foster a more engaging and collaborative school community. The adoption of such systems is not just a step towards digital transformation but a leap towards creating an educational environment that is more responsive, accessible, and tailored to the needs of all stakeholders.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In conclusion, the development and implementation of a scalable online school management system with integrated result processing represent a significant step forward in the modernization of educational administration and management. This project has demonstrated that through careful design and consideration of user needs, it's possible to create a system that not only addresses the current limitations and challenges faced by traditional management systems but also provides a platform for enhanced communication, efficiency, and data-driven decision-making within educational institutions.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findings from this study underscore the importance of integrating advanced technologies and user-centric design principles to create a system that is not only functional and efficient but also secure, scalable, and accessible to all stakeholders. </w:t>
      </w:r>
      <w:r>
        <w:rPr>
          <w:rFonts w:ascii="Times New Roman" w:cs="Times New Roman" w:hAnsi="Times New Roman"/>
          <w:sz w:val="28"/>
          <w:szCs w:val="28"/>
        </w:rPr>
        <w:t>The proposed system's features, including automated administrative tasks, centralized data management, enhanced communication tools, and advanced analytics, offer a comprehensive solution that can significantly improve the operational effectiveness of schools while also enhancing the educational experience for students.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Moreover, the project highlights the critical role of digital transformation in education, showcasing how technology can be harnessed to overcome traditional barriers to information access, communication, and administrative efficiency. By adopting such systems, educational institutions can better prepare themselves for the challenges of the 21st century, ensuring they provide high-quality education that meets the needs of students, parents, teachers, and administrators alike.</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Finally, the research conducted through this project lays the groundwork for future investigations into the continued evolution of school management systems. As technology advances and educational needs evolve, it is imperative that these systems adapt and innovate. Further research and development in areas such as artificial intelligence, machine learning, and </w:t>
      </w:r>
      <w:r>
        <w:rPr>
          <w:rFonts w:ascii="Times New Roman" w:cs="Times New Roman" w:hAnsi="Times New Roman"/>
          <w:sz w:val="28"/>
          <w:szCs w:val="28"/>
        </w:rPr>
        <w:t>blockchain</w:t>
      </w:r>
      <w:r>
        <w:rPr>
          <w:rFonts w:ascii="Times New Roman" w:cs="Times New Roman" w:hAnsi="Times New Roman"/>
          <w:sz w:val="28"/>
          <w:szCs w:val="28"/>
        </w:rPr>
        <w:t xml:space="preserve"> technology could offer new opportunities to enhance the functionality, security, and effectiveness of online school management systems. The journey towards optimizing and fully realizing the potential of digital tools in education is ongoing, and this project represents a valuable contribution to that journey.</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5.3</w:t>
      </w:r>
      <w:r>
        <w:rPr>
          <w:rFonts w:ascii="Times New Roman" w:cs="Times New Roman" w:hAnsi="Times New Roman"/>
          <w:b/>
          <w:sz w:val="28"/>
          <w:szCs w:val="28"/>
        </w:rPr>
        <w:tab/>
      </w:r>
      <w:r>
        <w:rPr>
          <w:rFonts w:ascii="Times New Roman" w:cs="Times New Roman" w:hAnsi="Times New Roman"/>
          <w:b/>
          <w:sz w:val="28"/>
          <w:szCs w:val="28"/>
        </w:rPr>
        <w:t>Recommendations for Further Investigation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While the proposed system addresses many of the current challenges in school management, the field of educational technology is rapidly evolving. Therefore, continuous research and development are necessary to ensure the system remains effective and relevant. Recommendations for further investigation include:</w:t>
      </w:r>
    </w:p>
    <w:p>
      <w:pPr>
        <w:pStyle w:val="style179"/>
        <w:numPr>
          <w:ilvl w:val="0"/>
          <w:numId w:val="12"/>
        </w:numPr>
        <w:spacing w:after="0" w:lineRule="auto" w:line="360"/>
        <w:ind w:left="540"/>
        <w:jc w:val="both"/>
        <w:rPr>
          <w:rFonts w:ascii="Times New Roman" w:cs="Times New Roman" w:hAnsi="Times New Roman"/>
          <w:sz w:val="28"/>
          <w:szCs w:val="28"/>
        </w:rPr>
      </w:pPr>
      <w:r>
        <w:rPr>
          <w:rFonts w:ascii="Times New Roman" w:cs="Times New Roman" w:hAnsi="Times New Roman"/>
          <w:b/>
          <w:sz w:val="28"/>
          <w:szCs w:val="28"/>
        </w:rPr>
        <w:t>Exploring Emerging Technologies:</w:t>
      </w:r>
      <w:r>
        <w:rPr>
          <w:rFonts w:ascii="Times New Roman" w:cs="Times New Roman" w:hAnsi="Times New Roman"/>
          <w:sz w:val="28"/>
          <w:szCs w:val="28"/>
        </w:rPr>
        <w:t xml:space="preserve"> Future research should explore the integration of emerging technologies such as artificial intelligence (AI), </w:t>
      </w:r>
      <w:r>
        <w:rPr>
          <w:rFonts w:ascii="Times New Roman" w:cs="Times New Roman" w:hAnsi="Times New Roman"/>
          <w:sz w:val="28"/>
          <w:szCs w:val="28"/>
        </w:rPr>
        <w:t>blockchain</w:t>
      </w:r>
      <w:r>
        <w:rPr>
          <w:rFonts w:ascii="Times New Roman" w:cs="Times New Roman" w:hAnsi="Times New Roman"/>
          <w:sz w:val="28"/>
          <w:szCs w:val="28"/>
        </w:rPr>
        <w:t>, and the Internet of Things (</w:t>
      </w:r>
      <w:r>
        <w:rPr>
          <w:rFonts w:ascii="Times New Roman" w:cs="Times New Roman" w:hAnsi="Times New Roman"/>
          <w:sz w:val="28"/>
          <w:szCs w:val="28"/>
        </w:rPr>
        <w:t>IoT</w:t>
      </w:r>
      <w:r>
        <w:rPr>
          <w:rFonts w:ascii="Times New Roman" w:cs="Times New Roman" w:hAnsi="Times New Roman"/>
          <w:sz w:val="28"/>
          <w:szCs w:val="28"/>
        </w:rPr>
        <w:t>) to enhance features like personalized learning, secure credentialing, and smart campus management.</w:t>
      </w:r>
    </w:p>
    <w:p>
      <w:pPr>
        <w:pStyle w:val="style179"/>
        <w:numPr>
          <w:ilvl w:val="0"/>
          <w:numId w:val="12"/>
        </w:numPr>
        <w:spacing w:after="0" w:lineRule="auto" w:line="360"/>
        <w:ind w:left="540"/>
        <w:jc w:val="both"/>
        <w:rPr>
          <w:rFonts w:ascii="Times New Roman" w:cs="Times New Roman" w:hAnsi="Times New Roman"/>
          <w:sz w:val="28"/>
          <w:szCs w:val="28"/>
        </w:rPr>
      </w:pPr>
      <w:r>
        <w:rPr>
          <w:rFonts w:ascii="Times New Roman" w:cs="Times New Roman" w:hAnsi="Times New Roman"/>
          <w:b/>
          <w:sz w:val="28"/>
          <w:szCs w:val="28"/>
        </w:rPr>
        <w:t>User Experience (UX) Optimization:</w:t>
      </w:r>
      <w:r>
        <w:rPr>
          <w:rFonts w:ascii="Times New Roman" w:cs="Times New Roman" w:hAnsi="Times New Roman"/>
          <w:sz w:val="28"/>
          <w:szCs w:val="28"/>
        </w:rPr>
        <w:t xml:space="preserve"> Ongoing studies should focus on optimizing the user experience based on feedback from all stakeholders to ensure the system is as intuitive and user-friendly as possible.</w:t>
      </w:r>
    </w:p>
    <w:p>
      <w:pPr>
        <w:pStyle w:val="style179"/>
        <w:numPr>
          <w:ilvl w:val="0"/>
          <w:numId w:val="12"/>
        </w:numPr>
        <w:spacing w:after="0" w:lineRule="auto" w:line="360"/>
        <w:ind w:left="540"/>
        <w:jc w:val="both"/>
        <w:rPr>
          <w:rFonts w:ascii="Times New Roman" w:cs="Times New Roman" w:hAnsi="Times New Roman"/>
          <w:sz w:val="28"/>
          <w:szCs w:val="28"/>
        </w:rPr>
      </w:pPr>
      <w:r>
        <w:rPr>
          <w:rFonts w:ascii="Times New Roman" w:cs="Times New Roman" w:hAnsi="Times New Roman"/>
          <w:b/>
          <w:sz w:val="28"/>
          <w:szCs w:val="28"/>
        </w:rPr>
        <w:t>Impact Assessment:</w:t>
      </w:r>
      <w:r>
        <w:rPr>
          <w:rFonts w:ascii="Times New Roman" w:cs="Times New Roman" w:hAnsi="Times New Roman"/>
          <w:sz w:val="28"/>
          <w:szCs w:val="28"/>
        </w:rPr>
        <w:t xml:space="preserve"> Longitudinal studies on the impact of the proposed system on educational outcomes, administrative efficiency, and stakeholder satisfaction would provide valuable insights into its effectiveness and areas for improvement.</w:t>
      </w:r>
    </w:p>
    <w:p>
      <w:pPr>
        <w:pStyle w:val="style179"/>
        <w:numPr>
          <w:ilvl w:val="0"/>
          <w:numId w:val="12"/>
        </w:numPr>
        <w:spacing w:after="0" w:lineRule="auto" w:line="360"/>
        <w:ind w:left="540"/>
        <w:jc w:val="both"/>
        <w:rPr>
          <w:rFonts w:ascii="Times New Roman" w:cs="Times New Roman" w:hAnsi="Times New Roman"/>
          <w:sz w:val="28"/>
          <w:szCs w:val="28"/>
        </w:rPr>
      </w:pPr>
      <w:r>
        <w:rPr>
          <w:rFonts w:ascii="Times New Roman" w:cs="Times New Roman" w:hAnsi="Times New Roman"/>
          <w:b/>
          <w:sz w:val="28"/>
          <w:szCs w:val="28"/>
        </w:rPr>
        <w:t>Customization and Localization:</w:t>
      </w:r>
      <w:r>
        <w:rPr>
          <w:rFonts w:ascii="Times New Roman" w:cs="Times New Roman" w:hAnsi="Times New Roman"/>
          <w:sz w:val="28"/>
          <w:szCs w:val="28"/>
        </w:rPr>
        <w:t xml:space="preserve"> Investigating the needs of diverse educational settings and cultures could lead to more tailored customization options, making the system more adaptable to different global contexts.</w:t>
      </w:r>
    </w:p>
    <w:p>
      <w:pPr>
        <w:pStyle w:val="style179"/>
        <w:numPr>
          <w:ilvl w:val="0"/>
          <w:numId w:val="12"/>
        </w:numPr>
        <w:spacing w:after="0" w:lineRule="auto" w:line="360"/>
        <w:ind w:left="540"/>
        <w:jc w:val="both"/>
        <w:rPr>
          <w:rFonts w:ascii="Times New Roman" w:cs="Times New Roman" w:hAnsi="Times New Roman"/>
          <w:sz w:val="28"/>
          <w:szCs w:val="28"/>
        </w:rPr>
      </w:pPr>
      <w:r>
        <w:rPr>
          <w:rFonts w:ascii="Times New Roman" w:cs="Times New Roman" w:hAnsi="Times New Roman"/>
          <w:b/>
          <w:sz w:val="28"/>
          <w:szCs w:val="28"/>
        </w:rPr>
        <w:t>Sustainability and Environmental Impact:</w:t>
      </w:r>
      <w:r>
        <w:rPr>
          <w:rFonts w:ascii="Times New Roman" w:cs="Times New Roman" w:hAnsi="Times New Roman"/>
          <w:sz w:val="28"/>
          <w:szCs w:val="28"/>
        </w:rPr>
        <w:t xml:space="preserve"> Future research could also consider the environmental impact of deploying large-scale IT systems in education, exploring ways to minimize carbon footprint and promote sustainability in digital education.</w:t>
      </w:r>
    </w:p>
    <w:p>
      <w:pPr>
        <w:pStyle w:val="style0"/>
        <w:spacing w:after="0" w:lineRule="auto" w:line="360"/>
        <w:jc w:val="both"/>
        <w:rPr>
          <w:rFonts w:ascii="Times New Roman" w:cs="Times New Roman" w:hAnsi="Times New Roman"/>
          <w:b/>
          <w:sz w:val="28"/>
          <w:szCs w:val="28"/>
        </w:rPr>
      </w:pPr>
      <w:r>
        <w:rPr>
          <w:rFonts w:ascii="Times New Roman" w:cs="Times New Roman" w:hAnsi="Times New Roman"/>
          <w:sz w:val="28"/>
          <w:szCs w:val="28"/>
        </w:rPr>
        <w:t xml:space="preserve">In conclusion, while the proposed online school management system represents a significant advancement in educational administration, the journey towards optimizing and innovating in this space is ongoing. Further investigation and adaptation to emerging trends and technologies will be crucial in maintaining its relevance and effectiveness. </w:t>
      </w:r>
      <w:r>
        <w:rPr>
          <w:rFonts w:ascii="Times New Roman" w:cs="Times New Roman" w:hAnsi="Times New Roman"/>
          <w:b/>
          <w:sz w:val="28"/>
          <w:szCs w:val="28"/>
        </w:rPr>
        <w:br w:type="page"/>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Reference</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w:t>
      </w:r>
      <w:r>
        <w:rPr>
          <w:rFonts w:ascii="Times New Roman" w:cs="Times New Roman" w:hAnsi="Times New Roman"/>
          <w:sz w:val="28"/>
          <w:szCs w:val="28"/>
        </w:rPr>
        <w:t>Fraihat</w:t>
      </w:r>
      <w:r>
        <w:rPr>
          <w:rFonts w:ascii="Times New Roman" w:cs="Times New Roman" w:hAnsi="Times New Roman"/>
          <w:sz w:val="28"/>
          <w:szCs w:val="28"/>
        </w:rPr>
        <w:t xml:space="preserve">, D., Joy, M., </w:t>
      </w:r>
      <w:r>
        <w:rPr>
          <w:rFonts w:ascii="Times New Roman" w:cs="Times New Roman" w:hAnsi="Times New Roman"/>
          <w:sz w:val="28"/>
          <w:szCs w:val="28"/>
        </w:rPr>
        <w:t>Masa'deh</w:t>
      </w:r>
      <w:r>
        <w:rPr>
          <w:rFonts w:ascii="Times New Roman" w:cs="Times New Roman" w:hAnsi="Times New Roman"/>
          <w:sz w:val="28"/>
          <w:szCs w:val="28"/>
        </w:rPr>
        <w:t>, R., &amp; Sinclair, J. (2020).</w:t>
      </w:r>
      <w:r>
        <w:rPr>
          <w:rFonts w:ascii="Times New Roman" w:cs="Times New Roman" w:hAnsi="Times New Roman"/>
          <w:sz w:val="28"/>
          <w:szCs w:val="28"/>
        </w:rPr>
        <w:t xml:space="preserve"> </w:t>
      </w:r>
      <w:r>
        <w:rPr>
          <w:rFonts w:ascii="Times New Roman" w:cs="Times New Roman" w:hAnsi="Times New Roman"/>
          <w:sz w:val="28"/>
          <w:szCs w:val="28"/>
        </w:rPr>
        <w:t>Evaluating E-learning systems success: An empirical study.</w:t>
      </w:r>
      <w:r>
        <w:rPr>
          <w:rFonts w:ascii="Times New Roman" w:cs="Times New Roman" w:hAnsi="Times New Roman"/>
          <w:sz w:val="28"/>
          <w:szCs w:val="28"/>
        </w:rPr>
        <w:t xml:space="preserve"> Computers in Human Behavior, 102, 67-86.</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w:t>
      </w:r>
      <w:r>
        <w:rPr>
          <w:rFonts w:ascii="Times New Roman" w:cs="Times New Roman" w:hAnsi="Times New Roman"/>
          <w:sz w:val="28"/>
          <w:szCs w:val="28"/>
        </w:rPr>
        <w:t>Fraihat</w:t>
      </w:r>
      <w:r>
        <w:rPr>
          <w:rFonts w:ascii="Times New Roman" w:cs="Times New Roman" w:hAnsi="Times New Roman"/>
          <w:sz w:val="28"/>
          <w:szCs w:val="28"/>
        </w:rPr>
        <w:t xml:space="preserve">, D., Joy, M., </w:t>
      </w:r>
      <w:r>
        <w:rPr>
          <w:rFonts w:ascii="Times New Roman" w:cs="Times New Roman" w:hAnsi="Times New Roman"/>
          <w:sz w:val="28"/>
          <w:szCs w:val="28"/>
        </w:rPr>
        <w:t>Masa'deh</w:t>
      </w:r>
      <w:r>
        <w:rPr>
          <w:rFonts w:ascii="Times New Roman" w:cs="Times New Roman" w:hAnsi="Times New Roman"/>
          <w:sz w:val="28"/>
          <w:szCs w:val="28"/>
        </w:rPr>
        <w:t>, R., &amp; Sinclair, J. (2020).</w:t>
      </w:r>
      <w:r>
        <w:rPr>
          <w:rFonts w:ascii="Times New Roman" w:cs="Times New Roman" w:hAnsi="Times New Roman"/>
          <w:sz w:val="28"/>
          <w:szCs w:val="28"/>
        </w:rPr>
        <w:t xml:space="preserve"> </w:t>
      </w:r>
      <w:r>
        <w:rPr>
          <w:rFonts w:ascii="Times New Roman" w:cs="Times New Roman" w:hAnsi="Times New Roman"/>
          <w:sz w:val="28"/>
          <w:szCs w:val="28"/>
        </w:rPr>
        <w:t>Evaluating E-learning systems success: An empirical study.</w:t>
      </w:r>
      <w:r>
        <w:rPr>
          <w:rFonts w:ascii="Times New Roman" w:cs="Times New Roman" w:hAnsi="Times New Roman"/>
          <w:sz w:val="28"/>
          <w:szCs w:val="28"/>
        </w:rPr>
        <w:t xml:space="preserve"> Computers in Human Behavior, 102, 67-86.</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Ally, M. (2009). Mobile learning: Transforming the delivery of education and training. </w:t>
      </w:r>
      <w:r>
        <w:rPr>
          <w:rFonts w:ascii="Times New Roman" w:cs="Times New Roman" w:hAnsi="Times New Roman"/>
          <w:sz w:val="28"/>
          <w:szCs w:val="28"/>
        </w:rPr>
        <w:t>Athabasca University Press.</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Almaiah</w:t>
      </w:r>
      <w:r>
        <w:rPr>
          <w:rFonts w:ascii="Times New Roman" w:cs="Times New Roman" w:hAnsi="Times New Roman"/>
          <w:sz w:val="28"/>
          <w:szCs w:val="28"/>
        </w:rPr>
        <w:t>, M. A., Al-</w:t>
      </w:r>
      <w:r>
        <w:rPr>
          <w:rFonts w:ascii="Times New Roman" w:cs="Times New Roman" w:hAnsi="Times New Roman"/>
          <w:sz w:val="28"/>
          <w:szCs w:val="28"/>
        </w:rPr>
        <w:t>Khasawneh</w:t>
      </w:r>
      <w:r>
        <w:rPr>
          <w:rFonts w:ascii="Times New Roman" w:cs="Times New Roman" w:hAnsi="Times New Roman"/>
          <w:sz w:val="28"/>
          <w:szCs w:val="28"/>
        </w:rPr>
        <w:t xml:space="preserve">, A., &amp; </w:t>
      </w:r>
      <w:r>
        <w:rPr>
          <w:rFonts w:ascii="Times New Roman" w:cs="Times New Roman" w:hAnsi="Times New Roman"/>
          <w:sz w:val="28"/>
          <w:szCs w:val="28"/>
        </w:rPr>
        <w:t>Althunibat</w:t>
      </w:r>
      <w:r>
        <w:rPr>
          <w:rFonts w:ascii="Times New Roman" w:cs="Times New Roman" w:hAnsi="Times New Roman"/>
          <w:sz w:val="28"/>
          <w:szCs w:val="28"/>
        </w:rPr>
        <w:t>, A. (2016).</w:t>
      </w:r>
      <w:r>
        <w:rPr>
          <w:rFonts w:ascii="Times New Roman" w:cs="Times New Roman" w:hAnsi="Times New Roman"/>
          <w:sz w:val="28"/>
          <w:szCs w:val="28"/>
        </w:rPr>
        <w:t xml:space="preserve"> </w:t>
      </w:r>
      <w:r>
        <w:rPr>
          <w:rFonts w:ascii="Times New Roman" w:cs="Times New Roman" w:hAnsi="Times New Roman"/>
          <w:sz w:val="28"/>
          <w:szCs w:val="28"/>
        </w:rPr>
        <w:t>Exploring the critical challenges and factors influencing the E-learning system usage during COVID-19 pandemic.</w:t>
      </w:r>
      <w:r>
        <w:rPr>
          <w:rFonts w:ascii="Times New Roman" w:cs="Times New Roman" w:hAnsi="Times New Roman"/>
          <w:sz w:val="28"/>
          <w:szCs w:val="28"/>
        </w:rPr>
        <w:t xml:space="preserve"> Education and Information Technologies, 25, 5261–5280.</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Almaiah</w:t>
      </w:r>
      <w:r>
        <w:rPr>
          <w:rFonts w:ascii="Times New Roman" w:cs="Times New Roman" w:hAnsi="Times New Roman"/>
          <w:sz w:val="28"/>
          <w:szCs w:val="28"/>
        </w:rPr>
        <w:t>, M. A., Al-</w:t>
      </w:r>
      <w:r>
        <w:rPr>
          <w:rFonts w:ascii="Times New Roman" w:cs="Times New Roman" w:hAnsi="Times New Roman"/>
          <w:sz w:val="28"/>
          <w:szCs w:val="28"/>
        </w:rPr>
        <w:t>Khasawneh</w:t>
      </w:r>
      <w:r>
        <w:rPr>
          <w:rFonts w:ascii="Times New Roman" w:cs="Times New Roman" w:hAnsi="Times New Roman"/>
          <w:sz w:val="28"/>
          <w:szCs w:val="28"/>
        </w:rPr>
        <w:t xml:space="preserve">, A., &amp; </w:t>
      </w:r>
      <w:r>
        <w:rPr>
          <w:rFonts w:ascii="Times New Roman" w:cs="Times New Roman" w:hAnsi="Times New Roman"/>
          <w:sz w:val="28"/>
          <w:szCs w:val="28"/>
        </w:rPr>
        <w:t>Althunibat</w:t>
      </w:r>
      <w:r>
        <w:rPr>
          <w:rFonts w:ascii="Times New Roman" w:cs="Times New Roman" w:hAnsi="Times New Roman"/>
          <w:sz w:val="28"/>
          <w:szCs w:val="28"/>
        </w:rPr>
        <w:t>, A. (2016).</w:t>
      </w:r>
      <w:r>
        <w:rPr>
          <w:rFonts w:ascii="Times New Roman" w:cs="Times New Roman" w:hAnsi="Times New Roman"/>
          <w:sz w:val="28"/>
          <w:szCs w:val="28"/>
        </w:rPr>
        <w:t xml:space="preserve"> </w:t>
      </w:r>
      <w:r>
        <w:rPr>
          <w:rFonts w:ascii="Times New Roman" w:cs="Times New Roman" w:hAnsi="Times New Roman"/>
          <w:sz w:val="28"/>
          <w:szCs w:val="28"/>
        </w:rPr>
        <w:t>Exploring the critical challenges and factors influencing the E-learning system usage during COVID-19 pandemic.</w:t>
      </w:r>
      <w:r>
        <w:rPr>
          <w:rFonts w:ascii="Times New Roman" w:cs="Times New Roman" w:hAnsi="Times New Roman"/>
          <w:sz w:val="28"/>
          <w:szCs w:val="28"/>
        </w:rPr>
        <w:t xml:space="preserve"> Education and Information Technologies, 25, 5261–5280.</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Almaiah</w:t>
      </w:r>
      <w:r>
        <w:rPr>
          <w:rFonts w:ascii="Times New Roman" w:cs="Times New Roman" w:hAnsi="Times New Roman"/>
          <w:sz w:val="28"/>
          <w:szCs w:val="28"/>
        </w:rPr>
        <w:t>, M. A., Al-</w:t>
      </w:r>
      <w:r>
        <w:rPr>
          <w:rFonts w:ascii="Times New Roman" w:cs="Times New Roman" w:hAnsi="Times New Roman"/>
          <w:sz w:val="28"/>
          <w:szCs w:val="28"/>
        </w:rPr>
        <w:t>Khasawneh</w:t>
      </w:r>
      <w:r>
        <w:rPr>
          <w:rFonts w:ascii="Times New Roman" w:cs="Times New Roman" w:hAnsi="Times New Roman"/>
          <w:sz w:val="28"/>
          <w:szCs w:val="28"/>
        </w:rPr>
        <w:t xml:space="preserve">, A., &amp; </w:t>
      </w:r>
      <w:r>
        <w:rPr>
          <w:rFonts w:ascii="Times New Roman" w:cs="Times New Roman" w:hAnsi="Times New Roman"/>
          <w:sz w:val="28"/>
          <w:szCs w:val="28"/>
        </w:rPr>
        <w:t>Althunibat</w:t>
      </w:r>
      <w:r>
        <w:rPr>
          <w:rFonts w:ascii="Times New Roman" w:cs="Times New Roman" w:hAnsi="Times New Roman"/>
          <w:sz w:val="28"/>
          <w:szCs w:val="28"/>
        </w:rPr>
        <w:t>, A. (2016).</w:t>
      </w:r>
      <w:r>
        <w:rPr>
          <w:rFonts w:ascii="Times New Roman" w:cs="Times New Roman" w:hAnsi="Times New Roman"/>
          <w:sz w:val="28"/>
          <w:szCs w:val="28"/>
        </w:rPr>
        <w:t xml:space="preserve"> </w:t>
      </w:r>
      <w:r>
        <w:rPr>
          <w:rFonts w:ascii="Times New Roman" w:cs="Times New Roman" w:hAnsi="Times New Roman"/>
          <w:sz w:val="28"/>
          <w:szCs w:val="28"/>
        </w:rPr>
        <w:t>Exploring the critical challenges and factors influencing the E-learning system usage during COVID-19 pandemic.</w:t>
      </w:r>
      <w:r>
        <w:rPr>
          <w:rFonts w:ascii="Times New Roman" w:cs="Times New Roman" w:hAnsi="Times New Roman"/>
          <w:sz w:val="28"/>
          <w:szCs w:val="28"/>
        </w:rPr>
        <w:t xml:space="preserve"> Education and Information Technologies, 25, 5261–5280.</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Almaiah</w:t>
      </w:r>
      <w:r>
        <w:rPr>
          <w:rFonts w:ascii="Times New Roman" w:cs="Times New Roman" w:hAnsi="Times New Roman"/>
          <w:sz w:val="28"/>
          <w:szCs w:val="28"/>
        </w:rPr>
        <w:t xml:space="preserve">, M. A., </w:t>
      </w:r>
      <w:r>
        <w:rPr>
          <w:rFonts w:ascii="Times New Roman" w:cs="Times New Roman" w:hAnsi="Times New Roman"/>
          <w:sz w:val="28"/>
          <w:szCs w:val="28"/>
        </w:rPr>
        <w:t>Jalil</w:t>
      </w:r>
      <w:r>
        <w:rPr>
          <w:rFonts w:ascii="Times New Roman" w:cs="Times New Roman" w:hAnsi="Times New Roman"/>
          <w:sz w:val="28"/>
          <w:szCs w:val="28"/>
        </w:rPr>
        <w:t>, M. A., &amp; Man, M. (2016).</w:t>
      </w:r>
      <w:r>
        <w:rPr>
          <w:rFonts w:ascii="Times New Roman" w:cs="Times New Roman" w:hAnsi="Times New Roman"/>
          <w:sz w:val="28"/>
          <w:szCs w:val="28"/>
        </w:rPr>
        <w:t xml:space="preserve"> </w:t>
      </w:r>
      <w:r>
        <w:rPr>
          <w:rFonts w:ascii="Times New Roman" w:cs="Times New Roman" w:hAnsi="Times New Roman"/>
          <w:sz w:val="28"/>
          <w:szCs w:val="28"/>
        </w:rPr>
        <w:t>The acceptance and use of computer-based assessment in higher education.</w:t>
      </w:r>
      <w:r>
        <w:rPr>
          <w:rFonts w:ascii="Times New Roman" w:cs="Times New Roman" w:hAnsi="Times New Roman"/>
          <w:sz w:val="28"/>
          <w:szCs w:val="28"/>
        </w:rPr>
        <w:t xml:space="preserve"> Journal of Information Technology Education: Research, 15, 395-413.</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Almaiah</w:t>
      </w:r>
      <w:r>
        <w:rPr>
          <w:rFonts w:ascii="Times New Roman" w:cs="Times New Roman" w:hAnsi="Times New Roman"/>
          <w:sz w:val="28"/>
          <w:szCs w:val="28"/>
        </w:rPr>
        <w:t xml:space="preserve">, M. A., </w:t>
      </w:r>
      <w:r>
        <w:rPr>
          <w:rFonts w:ascii="Times New Roman" w:cs="Times New Roman" w:hAnsi="Times New Roman"/>
          <w:sz w:val="28"/>
          <w:szCs w:val="28"/>
        </w:rPr>
        <w:t>Jalil</w:t>
      </w:r>
      <w:r>
        <w:rPr>
          <w:rFonts w:ascii="Times New Roman" w:cs="Times New Roman" w:hAnsi="Times New Roman"/>
          <w:sz w:val="28"/>
          <w:szCs w:val="28"/>
        </w:rPr>
        <w:t>, M. A., &amp; Man, M. (2016).</w:t>
      </w:r>
      <w:r>
        <w:rPr>
          <w:rFonts w:ascii="Times New Roman" w:cs="Times New Roman" w:hAnsi="Times New Roman"/>
          <w:sz w:val="28"/>
          <w:szCs w:val="28"/>
        </w:rPr>
        <w:t xml:space="preserve"> </w:t>
      </w:r>
      <w:r>
        <w:rPr>
          <w:rFonts w:ascii="Times New Roman" w:cs="Times New Roman" w:hAnsi="Times New Roman"/>
          <w:sz w:val="28"/>
          <w:szCs w:val="28"/>
        </w:rPr>
        <w:t>The acceptance and use of computer-based assessment in higher education.</w:t>
      </w:r>
      <w:r>
        <w:rPr>
          <w:rFonts w:ascii="Times New Roman" w:cs="Times New Roman" w:hAnsi="Times New Roman"/>
          <w:sz w:val="28"/>
          <w:szCs w:val="28"/>
        </w:rPr>
        <w:t xml:space="preserve"> Journal of Information Technology Education: Research, 15, 395-413.</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Baker, R. S., &amp; </w:t>
      </w:r>
      <w:r>
        <w:rPr>
          <w:rFonts w:ascii="Times New Roman" w:cs="Times New Roman" w:hAnsi="Times New Roman"/>
          <w:sz w:val="28"/>
          <w:szCs w:val="28"/>
        </w:rPr>
        <w:t>Inventado</w:t>
      </w:r>
      <w:r>
        <w:rPr>
          <w:rFonts w:ascii="Times New Roman" w:cs="Times New Roman" w:hAnsi="Times New Roman"/>
          <w:sz w:val="28"/>
          <w:szCs w:val="28"/>
        </w:rPr>
        <w:t>, P. S. (2014).</w:t>
      </w:r>
      <w:r>
        <w:rPr>
          <w:rFonts w:ascii="Times New Roman" w:cs="Times New Roman" w:hAnsi="Times New Roman"/>
          <w:sz w:val="28"/>
          <w:szCs w:val="28"/>
        </w:rPr>
        <w:t xml:space="preserve"> </w:t>
      </w:r>
      <w:r>
        <w:rPr>
          <w:rFonts w:ascii="Times New Roman" w:cs="Times New Roman" w:hAnsi="Times New Roman"/>
          <w:sz w:val="28"/>
          <w:szCs w:val="28"/>
        </w:rPr>
        <w:t>Educational data mining and learning analytics.</w:t>
      </w:r>
      <w:r>
        <w:rPr>
          <w:rFonts w:ascii="Times New Roman" w:cs="Times New Roman" w:hAnsi="Times New Roman"/>
          <w:sz w:val="28"/>
          <w:szCs w:val="28"/>
        </w:rPr>
        <w:t xml:space="preserve"> In J. A. </w:t>
      </w:r>
      <w:r>
        <w:rPr>
          <w:rFonts w:ascii="Times New Roman" w:cs="Times New Roman" w:hAnsi="Times New Roman"/>
          <w:sz w:val="28"/>
          <w:szCs w:val="28"/>
        </w:rPr>
        <w:t>Larusson</w:t>
      </w:r>
      <w:r>
        <w:rPr>
          <w:rFonts w:ascii="Times New Roman" w:cs="Times New Roman" w:hAnsi="Times New Roman"/>
          <w:sz w:val="28"/>
          <w:szCs w:val="28"/>
        </w:rPr>
        <w:t xml:space="preserve"> &amp; B. White (Eds.), Learning Analytics: From Research to Practice (pp. 61-75). </w:t>
      </w:r>
      <w:r>
        <w:rPr>
          <w:rFonts w:ascii="Times New Roman" w:cs="Times New Roman" w:hAnsi="Times New Roman"/>
          <w:sz w:val="28"/>
          <w:szCs w:val="28"/>
        </w:rPr>
        <w:t>Springer.</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Baker, R. S., &amp; </w:t>
      </w:r>
      <w:r>
        <w:rPr>
          <w:rFonts w:ascii="Times New Roman" w:cs="Times New Roman" w:hAnsi="Times New Roman"/>
          <w:sz w:val="28"/>
          <w:szCs w:val="28"/>
        </w:rPr>
        <w:t>Yacef</w:t>
      </w:r>
      <w:r>
        <w:rPr>
          <w:rFonts w:ascii="Times New Roman" w:cs="Times New Roman" w:hAnsi="Times New Roman"/>
          <w:sz w:val="28"/>
          <w:szCs w:val="28"/>
        </w:rPr>
        <w:t>, K. (2009).</w:t>
      </w:r>
      <w:r>
        <w:rPr>
          <w:rFonts w:ascii="Times New Roman" w:cs="Times New Roman" w:hAnsi="Times New Roman"/>
          <w:sz w:val="28"/>
          <w:szCs w:val="28"/>
        </w:rPr>
        <w:t xml:space="preserve"> The state of educational data mining in 2009: A review and future visions. Journal of Educational Data Mining, 1(1), 3-17.</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Buabeng-Andoh</w:t>
      </w:r>
      <w:r>
        <w:rPr>
          <w:rFonts w:ascii="Times New Roman" w:cs="Times New Roman" w:hAnsi="Times New Roman"/>
          <w:sz w:val="28"/>
          <w:szCs w:val="28"/>
        </w:rPr>
        <w:t xml:space="preserve">, C. (2012). Factors influencing teachers’ adoption and integration of information and communication technology into teaching: A review of the literature. </w:t>
      </w:r>
      <w:r>
        <w:rPr>
          <w:rFonts w:ascii="Times New Roman" w:cs="Times New Roman" w:hAnsi="Times New Roman"/>
          <w:sz w:val="28"/>
          <w:szCs w:val="28"/>
        </w:rPr>
        <w:t>International Journal of Education and Development using ICT, 8(1), 136-155.</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Gupta, P., </w:t>
      </w:r>
      <w:r>
        <w:rPr>
          <w:rFonts w:ascii="Times New Roman" w:cs="Times New Roman" w:hAnsi="Times New Roman"/>
          <w:sz w:val="28"/>
          <w:szCs w:val="28"/>
        </w:rPr>
        <w:t>Agrawal</w:t>
      </w:r>
      <w:r>
        <w:rPr>
          <w:rFonts w:ascii="Times New Roman" w:cs="Times New Roman" w:hAnsi="Times New Roman"/>
          <w:sz w:val="28"/>
          <w:szCs w:val="28"/>
        </w:rPr>
        <w:t xml:space="preserve">, R., &amp; </w:t>
      </w:r>
      <w:r>
        <w:rPr>
          <w:rFonts w:ascii="Times New Roman" w:cs="Times New Roman" w:hAnsi="Times New Roman"/>
          <w:sz w:val="28"/>
          <w:szCs w:val="28"/>
        </w:rPr>
        <w:t>Chhabra</w:t>
      </w:r>
      <w:r>
        <w:rPr>
          <w:rFonts w:ascii="Times New Roman" w:cs="Times New Roman" w:hAnsi="Times New Roman"/>
          <w:sz w:val="28"/>
          <w:szCs w:val="28"/>
        </w:rPr>
        <w:t>, J. (2020).</w:t>
      </w:r>
      <w:r>
        <w:rPr>
          <w:rFonts w:ascii="Times New Roman" w:cs="Times New Roman" w:hAnsi="Times New Roman"/>
          <w:sz w:val="28"/>
          <w:szCs w:val="28"/>
        </w:rPr>
        <w:t xml:space="preserve"> </w:t>
      </w:r>
      <w:r>
        <w:rPr>
          <w:rFonts w:ascii="Times New Roman" w:cs="Times New Roman" w:hAnsi="Times New Roman"/>
          <w:sz w:val="28"/>
          <w:szCs w:val="28"/>
        </w:rPr>
        <w:t>Cloud computing in education: A systematic literature review and future framework.</w:t>
      </w:r>
      <w:r>
        <w:rPr>
          <w:rFonts w:ascii="Times New Roman" w:cs="Times New Roman" w:hAnsi="Times New Roman"/>
          <w:sz w:val="28"/>
          <w:szCs w:val="28"/>
        </w:rPr>
        <w:t xml:space="preserve"> Cluster Computing, 23, 2067-2091.</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Hwang, G.-J.</w:t>
      </w:r>
      <w:r>
        <w:rPr>
          <w:rFonts w:ascii="Times New Roman" w:cs="Times New Roman" w:hAnsi="Times New Roman"/>
          <w:sz w:val="28"/>
          <w:szCs w:val="28"/>
        </w:rPr>
        <w:t xml:space="preserve"> </w:t>
      </w:r>
      <w:r>
        <w:rPr>
          <w:rFonts w:ascii="Times New Roman" w:cs="Times New Roman" w:hAnsi="Times New Roman"/>
          <w:sz w:val="28"/>
          <w:szCs w:val="28"/>
        </w:rPr>
        <w:t>(2014). Definition, framework and research issues of smart learning environments - a context-aware ubiquitous learning perspective.</w:t>
      </w:r>
      <w:r>
        <w:rPr>
          <w:rFonts w:ascii="Times New Roman" w:cs="Times New Roman" w:hAnsi="Times New Roman"/>
          <w:sz w:val="28"/>
          <w:szCs w:val="28"/>
        </w:rPr>
        <w:t xml:space="preserve"> </w:t>
      </w:r>
      <w:r>
        <w:rPr>
          <w:rFonts w:ascii="Times New Roman" w:cs="Times New Roman" w:hAnsi="Times New Roman"/>
          <w:sz w:val="28"/>
          <w:szCs w:val="28"/>
        </w:rPr>
        <w:t>Smart Learning Environments, 1(4).</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Hwang, G.-J.</w:t>
      </w:r>
      <w:r>
        <w:rPr>
          <w:rFonts w:ascii="Times New Roman" w:cs="Times New Roman" w:hAnsi="Times New Roman"/>
          <w:sz w:val="28"/>
          <w:szCs w:val="28"/>
        </w:rPr>
        <w:t xml:space="preserve"> </w:t>
      </w:r>
      <w:r>
        <w:rPr>
          <w:rFonts w:ascii="Times New Roman" w:cs="Times New Roman" w:hAnsi="Times New Roman"/>
          <w:sz w:val="28"/>
          <w:szCs w:val="28"/>
        </w:rPr>
        <w:t>(2014). Definition, framework and research issues of smart learning environments - a context-aware ubiquitous learning perspective.</w:t>
      </w:r>
      <w:r>
        <w:rPr>
          <w:rFonts w:ascii="Times New Roman" w:cs="Times New Roman" w:hAnsi="Times New Roman"/>
          <w:sz w:val="28"/>
          <w:szCs w:val="28"/>
        </w:rPr>
        <w:t xml:space="preserve"> </w:t>
      </w:r>
      <w:r>
        <w:rPr>
          <w:rFonts w:ascii="Times New Roman" w:cs="Times New Roman" w:hAnsi="Times New Roman"/>
          <w:sz w:val="28"/>
          <w:szCs w:val="28"/>
        </w:rPr>
        <w:t>Smart Learning Environments, 1(4).</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Hwang, G.-J., &amp; Lai, C.-L.</w:t>
      </w:r>
      <w:r>
        <w:rPr>
          <w:rFonts w:ascii="Times New Roman" w:cs="Times New Roman" w:hAnsi="Times New Roman"/>
          <w:sz w:val="28"/>
          <w:szCs w:val="28"/>
        </w:rPr>
        <w:t xml:space="preserve"> (2017). Facilitating and bridging out-of-class and in-class learning: An interactive E-book-based flipped learning approach for math courses. Educational Technology &amp; Society, 20(1), 184-197.</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Hwang, G.-J., &amp; Lai, C.-L.</w:t>
      </w:r>
      <w:r>
        <w:rPr>
          <w:rFonts w:ascii="Times New Roman" w:cs="Times New Roman" w:hAnsi="Times New Roman"/>
          <w:sz w:val="28"/>
          <w:szCs w:val="28"/>
        </w:rPr>
        <w:t xml:space="preserve"> (2017). Facilitating and bridging out-of-class and in-class learning: An interactive E-book-based flipped learning approach for math courses. Educational Technology &amp; Society, 20(1), 184-197. </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Kumar, V., &amp; Chand, S. (2019).</w:t>
      </w:r>
      <w:r>
        <w:rPr>
          <w:rFonts w:ascii="Times New Roman" w:cs="Times New Roman" w:hAnsi="Times New Roman"/>
          <w:sz w:val="28"/>
          <w:szCs w:val="28"/>
        </w:rPr>
        <w:t xml:space="preserve"> Understanding and Predicting the Determinants of Cloud Computing Adoption: A Two Staged Hybrid SEM - Neural Networks Approach. Computers in Human Behavior, 76, 341-362.</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Mishra, P., &amp; Koehler, M. J. (2006).</w:t>
      </w:r>
      <w:r>
        <w:rPr>
          <w:rFonts w:ascii="Times New Roman" w:cs="Times New Roman" w:hAnsi="Times New Roman"/>
          <w:sz w:val="28"/>
          <w:szCs w:val="28"/>
        </w:rPr>
        <w:t xml:space="preserve"> Technological Pedagogical Content Knowledge: A Framework for Teacher Knowledge. Teachers College Record, 108(6), 1017–1054.</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Puentedura</w:t>
      </w:r>
      <w:r>
        <w:rPr>
          <w:rFonts w:ascii="Times New Roman" w:cs="Times New Roman" w:hAnsi="Times New Roman"/>
          <w:sz w:val="28"/>
          <w:szCs w:val="28"/>
        </w:rPr>
        <w:t xml:space="preserve">, R. (2006). </w:t>
      </w:r>
      <w:r>
        <w:rPr>
          <w:rFonts w:ascii="Times New Roman" w:cs="Times New Roman" w:hAnsi="Times New Roman"/>
          <w:sz w:val="28"/>
          <w:szCs w:val="28"/>
        </w:rPr>
        <w:t>Transformation, Technology, and Education [Blog post].</w:t>
      </w:r>
      <w:r>
        <w:rPr>
          <w:rFonts w:ascii="Times New Roman" w:cs="Times New Roman" w:hAnsi="Times New Roman"/>
          <w:sz w:val="28"/>
          <w:szCs w:val="28"/>
        </w:rPr>
        <w:t xml:space="preserve"> Retrieved from http://hippasus.com/resources/tte/</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Selwyn, N. (2017). Education and technology: Key issues and debates. </w:t>
      </w:r>
      <w:r>
        <w:rPr>
          <w:rFonts w:ascii="Times New Roman" w:cs="Times New Roman" w:hAnsi="Times New Roman"/>
          <w:sz w:val="28"/>
          <w:szCs w:val="28"/>
        </w:rPr>
        <w:t>Bloomsbury Academic.</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Siemens, G. (2012). Learning analytics: envisioning a research discipline and a domain of practice. </w:t>
      </w:r>
      <w:r>
        <w:rPr>
          <w:rFonts w:ascii="Times New Roman" w:cs="Times New Roman" w:hAnsi="Times New Roman"/>
          <w:sz w:val="28"/>
          <w:szCs w:val="28"/>
        </w:rPr>
        <w:t>In Proceedings of the 2nd International Conference on Learning Analytics and Knowledge (pp. 4-8).</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Sultana, N., </w:t>
      </w:r>
      <w:r>
        <w:rPr>
          <w:rFonts w:ascii="Times New Roman" w:cs="Times New Roman" w:hAnsi="Times New Roman"/>
          <w:sz w:val="28"/>
          <w:szCs w:val="28"/>
        </w:rPr>
        <w:t>Mahmood</w:t>
      </w:r>
      <w:r>
        <w:rPr>
          <w:rFonts w:ascii="Times New Roman" w:cs="Times New Roman" w:hAnsi="Times New Roman"/>
          <w:sz w:val="28"/>
          <w:szCs w:val="28"/>
        </w:rPr>
        <w:t>, Z., &amp; Ali, W. (2020).</w:t>
      </w:r>
      <w:r>
        <w:rPr>
          <w:rFonts w:ascii="Times New Roman" w:cs="Times New Roman" w:hAnsi="Times New Roman"/>
          <w:sz w:val="28"/>
          <w:szCs w:val="28"/>
        </w:rPr>
        <w:t xml:space="preserve"> </w:t>
      </w:r>
      <w:r>
        <w:rPr>
          <w:rFonts w:ascii="Times New Roman" w:cs="Times New Roman" w:hAnsi="Times New Roman"/>
          <w:sz w:val="28"/>
          <w:szCs w:val="28"/>
        </w:rPr>
        <w:t>Barriers to the implementation of Management Information Systems in higher education.</w:t>
      </w:r>
      <w:r>
        <w:rPr>
          <w:rFonts w:ascii="Times New Roman" w:cs="Times New Roman" w:hAnsi="Times New Roman"/>
          <w:sz w:val="28"/>
          <w:szCs w:val="28"/>
        </w:rPr>
        <w:t xml:space="preserve"> Education and Information Technologies, 25, 5639–5657.</w:t>
      </w:r>
    </w:p>
    <w:p>
      <w:pPr>
        <w:pStyle w:val="style0"/>
        <w:spacing w:after="120" w:lineRule="auto" w:line="240"/>
        <w:ind w:left="806" w:hanging="806"/>
        <w:jc w:val="both"/>
        <w:rPr>
          <w:rFonts w:ascii="Times New Roman" w:cs="Times New Roman" w:hAnsi="Times New Roman"/>
          <w:sz w:val="28"/>
          <w:szCs w:val="28"/>
        </w:rPr>
      </w:pPr>
      <w:r>
        <w:rPr>
          <w:rFonts w:ascii="Times New Roman" w:cs="Times New Roman" w:hAnsi="Times New Roman"/>
          <w:sz w:val="28"/>
          <w:szCs w:val="28"/>
        </w:rPr>
        <w:t xml:space="preserve">Sultana, N., </w:t>
      </w:r>
      <w:r>
        <w:rPr>
          <w:rFonts w:ascii="Times New Roman" w:cs="Times New Roman" w:hAnsi="Times New Roman"/>
          <w:sz w:val="28"/>
          <w:szCs w:val="28"/>
        </w:rPr>
        <w:t>Mahmood</w:t>
      </w:r>
      <w:r>
        <w:rPr>
          <w:rFonts w:ascii="Times New Roman" w:cs="Times New Roman" w:hAnsi="Times New Roman"/>
          <w:sz w:val="28"/>
          <w:szCs w:val="28"/>
        </w:rPr>
        <w:t>, Z., &amp; Ali, W. (2020).</w:t>
      </w:r>
      <w:r>
        <w:rPr>
          <w:rFonts w:ascii="Times New Roman" w:cs="Times New Roman" w:hAnsi="Times New Roman"/>
          <w:sz w:val="28"/>
          <w:szCs w:val="28"/>
        </w:rPr>
        <w:t xml:space="preserve"> </w:t>
      </w:r>
      <w:r>
        <w:rPr>
          <w:rFonts w:ascii="Times New Roman" w:cs="Times New Roman" w:hAnsi="Times New Roman"/>
          <w:sz w:val="28"/>
          <w:szCs w:val="28"/>
        </w:rPr>
        <w:t>Barriers to the implementation of Management Information Systems in higher education.</w:t>
      </w:r>
      <w:r>
        <w:rPr>
          <w:rFonts w:ascii="Times New Roman" w:cs="Times New Roman" w:hAnsi="Times New Roman"/>
          <w:sz w:val="28"/>
          <w:szCs w:val="28"/>
        </w:rPr>
        <w:t xml:space="preserve"> Education and Information Technologies, 25, 5639–5657.</w:t>
      </w:r>
    </w:p>
    <w:p>
      <w:pPr>
        <w:pStyle w:val="style0"/>
        <w:spacing w:lineRule="auto" w:line="240"/>
        <w:ind w:left="810" w:hanging="810"/>
        <w:jc w:val="center"/>
        <w:rPr>
          <w:rFonts w:ascii="Times New Roman" w:cs="Times New Roman" w:hAnsi="Times New Roman"/>
          <w:b/>
          <w:sz w:val="28"/>
          <w:szCs w:val="28"/>
        </w:rPr>
      </w:pPr>
    </w:p>
    <w:p>
      <w:pPr>
        <w:pStyle w:val="style0"/>
        <w:spacing w:lineRule="auto" w:line="240"/>
        <w:ind w:left="810" w:hanging="810"/>
        <w:jc w:val="center"/>
        <w:rPr>
          <w:rFonts w:ascii="Times New Roman" w:cs="Times New Roman" w:hAnsi="Times New Roman"/>
          <w:b/>
          <w:sz w:val="28"/>
          <w:szCs w:val="28"/>
        </w:rPr>
      </w:pPr>
      <w:r>
        <w:rPr>
          <w:rFonts w:ascii="Times New Roman" w:cs="Times New Roman" w:hAnsi="Times New Roman"/>
          <w:b/>
          <w:sz w:val="28"/>
          <w:szCs w:val="28"/>
        </w:rPr>
        <w:t>APPENDIX I</w:t>
      </w:r>
      <w:r>
        <w:rPr>
          <w:rFonts w:ascii="Times New Roman" w:cs="Times New Roman" w:hAnsi="Times New Roman"/>
          <w:b/>
          <w:sz w:val="28"/>
          <w:szCs w:val="28"/>
        </w:rPr>
        <w:t xml:space="preserve"> (Algorithm)</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Algorithm for Student Registration:</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Input: Student details including name, date of birth, address, contact information, and parent/guardian details.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Validation: Validate the input data to ensure it meets specified criteria (e.g., required fields, data format).</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Check for Duplicates: Verify if the student is already registered to prevent duplicate entries.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Generate Student ID: Assign a unique student ID to the new registration.</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Save Data: Store the student information in the database.</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Confirmation: Display a confirmation message indicating successful registration.</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Algorithm for Attendance Tracking:</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Input: Select the class and date for which attendance needs to be recorded.</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Retrieve Student List: Retrieve the list of students enrolled in the selected class.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Mark Attendance: For each student, mark their attendance status (present/absent).</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Validation: Ensure all students are marked and attendance is saved.</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Save Data: Store the attendance data in the database, associating it with the selected class and date.</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Algorithm for Result Processing:</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Input: Select the class and exam for which results need to be processed.</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Retrieve Student List: Retrieve the list of students enrolled in the selected class.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Enter Grades: For each student, enter their grades for the selected exam.</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Validation: Ensure all students have grades entered and validate the input data (e.g., within acceptable range).</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Calculate Total Marks: Calculate the total marks obtained by each student based on their grades.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Determine Grade: Determine the grade for each student based on the total marks and predefined grading criteria.</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Save Data: Store the result data in the database, associating it with the selected class and exam.</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Algorithm for Communication:</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 xml:space="preserve">Input: Select the recipients (e.g., individual student, class, teacher, </w:t>
      </w:r>
      <w:r>
        <w:rPr>
          <w:rFonts w:ascii="Times New Roman" w:cs="Times New Roman" w:hAnsi="Times New Roman"/>
          <w:i/>
          <w:sz w:val="28"/>
          <w:szCs w:val="28"/>
        </w:rPr>
        <w:t>parent</w:t>
      </w:r>
      <w:r>
        <w:rPr>
          <w:rFonts w:ascii="Times New Roman" w:cs="Times New Roman" w:hAnsi="Times New Roman"/>
          <w:i/>
          <w:sz w:val="28"/>
          <w:szCs w:val="28"/>
        </w:rPr>
        <w:t>), subject, and message content.</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Compose Message: Write the message, including any attachments or links as needed.</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Send Message: Transmit the message to the selected recipients through the communication platform.</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Confirmation: Display a confirmation message indicating successful message transmission.</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Archive Message: Store a copy of the sent message in the system for future reference.</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Algorithm for System Security:</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Authentication: Prompt users to enter their credentials (e.g., username and password) to access the system.</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 xml:space="preserve">Authorization: Validate user credentials and verify their access privileges based on their role (e.g., student, teacher, </w:t>
      </w:r>
      <w:r>
        <w:rPr>
          <w:rFonts w:ascii="Times New Roman" w:cs="Times New Roman" w:hAnsi="Times New Roman"/>
          <w:i/>
          <w:sz w:val="28"/>
          <w:szCs w:val="28"/>
        </w:rPr>
        <w:t>administrator</w:t>
      </w:r>
      <w:r>
        <w:rPr>
          <w:rFonts w:ascii="Times New Roman" w:cs="Times New Roman" w:hAnsi="Times New Roman"/>
          <w:i/>
          <w:sz w:val="28"/>
          <w:szCs w:val="28"/>
        </w:rPr>
        <w:t>).</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Session Management: Assign a unique session ID to authenticated users to track their interactions with the system and manage session timeouts.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Data Encryption: Encrypt sensitive data (e.g., passwords, personal information) before storing it in the database to protect against unauthorized access.</w:t>
      </w:r>
    </w:p>
    <w:p>
      <w:pPr>
        <w:pStyle w:val="style0"/>
        <w:spacing w:after="0" w:lineRule="auto" w:line="240"/>
        <w:ind w:left="810" w:hanging="810"/>
        <w:rPr>
          <w:rFonts w:ascii="Times New Roman" w:cs="Times New Roman" w:hAnsi="Times New Roman"/>
          <w:i/>
          <w:sz w:val="28"/>
          <w:szCs w:val="28"/>
        </w:rPr>
      </w:pPr>
      <w:r>
        <w:rPr>
          <w:rFonts w:ascii="Times New Roman" w:cs="Times New Roman" w:hAnsi="Times New Roman"/>
          <w:i/>
          <w:sz w:val="28"/>
          <w:szCs w:val="28"/>
        </w:rPr>
        <w:t>Regular Updates: Implement security patches and updates to mitigate vulnerabilities and ensure the system's resilience against security threats.</w:t>
      </w:r>
    </w:p>
    <w:p>
      <w:pPr>
        <w:pStyle w:val="style0"/>
        <w:spacing w:lineRule="auto" w:line="240"/>
        <w:ind w:left="810" w:hanging="810"/>
        <w:jc w:val="center"/>
        <w:rPr>
          <w:rFonts w:ascii="Times New Roman" w:cs="Times New Roman" w:hAnsi="Times New Roman"/>
          <w:b/>
          <w:sz w:val="28"/>
          <w:szCs w:val="28"/>
        </w:rPr>
      </w:pP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240"/>
        <w:ind w:left="810" w:hanging="810"/>
        <w:jc w:val="center"/>
        <w:rPr>
          <w:rFonts w:ascii="Times New Roman" w:cs="Times New Roman" w:hAnsi="Times New Roman"/>
          <w:b/>
          <w:sz w:val="28"/>
          <w:szCs w:val="28"/>
        </w:rPr>
      </w:pPr>
      <w:r>
        <w:rPr>
          <w:rFonts w:ascii="Times New Roman" w:cs="Times New Roman" w:hAnsi="Times New Roman"/>
          <w:b/>
          <w:sz w:val="28"/>
          <w:szCs w:val="28"/>
        </w:rPr>
        <w:t>APPENDIX II (Flowchart)</w:t>
      </w:r>
    </w:p>
    <w:p>
      <w:pPr>
        <w:pStyle w:val="style0"/>
        <w:spacing w:lineRule="auto" w:line="240"/>
        <w:ind w:left="810" w:hanging="810"/>
        <w:jc w:val="center"/>
        <w:rPr>
          <w:noProof/>
        </w:rPr>
      </w:pPr>
    </w:p>
    <w:p>
      <w:pPr>
        <w:pStyle w:val="style0"/>
        <w:spacing w:lineRule="auto" w:line="240"/>
        <w:ind w:left="810" w:hanging="810"/>
        <w:jc w:val="center"/>
        <w:rPr>
          <w:rFonts w:ascii="Times New Roman" w:cs="Times New Roman" w:hAnsi="Times New Roman"/>
          <w:b/>
          <w:sz w:val="28"/>
          <w:szCs w:val="28"/>
        </w:rPr>
      </w:pPr>
      <w:r>
        <w:rPr>
          <w:noProof/>
          <w:lang w:val="en-GB" w:eastAsia="en-GB"/>
        </w:rPr>
        <w:drawing>
          <wp:inline distL="0" distT="0" distB="0" distR="0">
            <wp:extent cx="5663852" cy="7202184"/>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1" cstate="print"/>
                    <a:srcRect l="33214" t="26776" r="38757" b="9822"/>
                    <a:stretch/>
                  </pic:blipFill>
                  <pic:spPr>
                    <a:xfrm rot="0">
                      <a:off x="0" y="0"/>
                      <a:ext cx="5663852" cy="7202184"/>
                    </a:xfrm>
                    <a:prstGeom prst="rect"/>
                    <a:ln>
                      <a:noFill/>
                    </a:ln>
                  </pic:spPr>
                </pic:pic>
              </a:graphicData>
            </a:graphic>
          </wp:inline>
        </w:drawing>
      </w:r>
    </w:p>
    <w:p>
      <w:pPr>
        <w:pStyle w:val="style0"/>
        <w:rPr>
          <w:noProof/>
        </w:rPr>
      </w:pPr>
      <w:r>
        <w:rPr>
          <w:noProof/>
        </w:rPr>
        <w:br w:type="page"/>
      </w:r>
    </w:p>
    <w:p>
      <w:pPr>
        <w:pStyle w:val="style0"/>
        <w:spacing w:lineRule="auto" w:line="240"/>
        <w:ind w:left="810" w:hanging="810"/>
        <w:jc w:val="center"/>
        <w:rPr>
          <w:noProof/>
        </w:rPr>
      </w:pP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en-GB" w:eastAsia="en-GB"/>
        </w:rPr>
        <w:drawing>
          <wp:inline distL="0" distT="0" distB="0" distR="0">
            <wp:extent cx="6123398" cy="4952144"/>
            <wp:effectExtent l="0" t="0" r="0" b="1270"/>
            <wp:docPr id="1035" name="Picture 11" descr="C:\Users\USER\AppData\Local\Packages\Microsoft.Windows.Photos_8wekyb3d8bbwe\TempState\ShareServiceTempFolder\result-processing-flowchart.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2" cstate="print"/>
                    <a:srcRect l="0" t="0" r="0" b="0"/>
                    <a:stretch/>
                  </pic:blipFill>
                  <pic:spPr>
                    <a:xfrm rot="0">
                      <a:off x="0" y="0"/>
                      <a:ext cx="6123398" cy="4952144"/>
                    </a:xfrm>
                    <a:prstGeom prst="rect"/>
                    <a:ln>
                      <a:noFill/>
                    </a:ln>
                  </pic:spPr>
                </pic:pic>
              </a:graphicData>
            </a:graphic>
          </wp:inline>
        </w:drawing>
      </w:r>
    </w:p>
    <w:p>
      <w:pPr>
        <w:pStyle w:val="style0"/>
        <w:spacing w:lineRule="auto" w:line="240"/>
        <w:ind w:left="810" w:hanging="810"/>
        <w:jc w:val="center"/>
        <w:rPr>
          <w:noProof/>
        </w:rPr>
      </w:pPr>
    </w:p>
    <w:p>
      <w:pPr>
        <w:pStyle w:val="style0"/>
        <w:spacing w:lineRule="auto" w:line="240"/>
        <w:ind w:left="810" w:hanging="810"/>
        <w:jc w:val="center"/>
        <w:rPr>
          <w:rFonts w:ascii="Times New Roman" w:cs="Times New Roman" w:hAnsi="Times New Roman"/>
          <w:b/>
          <w:sz w:val="28"/>
          <w:szCs w:val="28"/>
        </w:rPr>
      </w:pPr>
    </w:p>
    <w:p>
      <w:pPr>
        <w:pStyle w:val="style0"/>
        <w:rPr>
          <w:rFonts w:ascii="Times New Roman" w:cs="Times New Roman" w:hAnsi="Times New Roman"/>
          <w:i/>
          <w:sz w:val="24"/>
          <w:szCs w:val="28"/>
        </w:rPr>
      </w:pPr>
    </w:p>
    <w:sectPr>
      <w:pgSz w:w="12240" w:h="15840" w:orient="portrait"/>
      <w:pgMar w:top="1440" w:right="1440" w:bottom="1440" w:left="1440" w:header="720" w:footer="720" w:gutter="0"/>
      <w:pgNumType w:fmt="numberInDash"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16E56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A846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391096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860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80245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A8DA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18E8D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9976CB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0760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BD74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DF6C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D76C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368F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AC8C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D7C4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8196C0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0C86C5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BD3E9E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B2282F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4FB8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B6E4BB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F35EFA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16"/>
  </w:num>
  <w:num w:numId="4">
    <w:abstractNumId w:val="18"/>
  </w:num>
  <w:num w:numId="5">
    <w:abstractNumId w:val="12"/>
  </w:num>
  <w:num w:numId="6">
    <w:abstractNumId w:val="4"/>
  </w:num>
  <w:num w:numId="7">
    <w:abstractNumId w:val="17"/>
  </w:num>
  <w:num w:numId="8">
    <w:abstractNumId w:val="0"/>
  </w:num>
  <w:num w:numId="9">
    <w:abstractNumId w:val="20"/>
  </w:num>
  <w:num w:numId="10">
    <w:abstractNumId w:val="13"/>
  </w:num>
  <w:num w:numId="11">
    <w:abstractNumId w:val="2"/>
  </w:num>
  <w:num w:numId="12">
    <w:abstractNumId w:val="7"/>
  </w:num>
  <w:num w:numId="13">
    <w:abstractNumId w:val="6"/>
  </w:num>
  <w:num w:numId="14">
    <w:abstractNumId w:val="5"/>
  </w:num>
  <w:num w:numId="15">
    <w:abstractNumId w:val="8"/>
  </w:num>
  <w:num w:numId="16">
    <w:abstractNumId w:val="10"/>
  </w:num>
  <w:num w:numId="17">
    <w:abstractNumId w:val="9"/>
  </w:num>
  <w:num w:numId="18">
    <w:abstractNumId w:val="1"/>
  </w:num>
  <w:num w:numId="19">
    <w:abstractNumId w:val="19"/>
  </w:num>
  <w:num w:numId="20">
    <w:abstractNumId w:val="14"/>
  </w:num>
  <w:num w:numId="21">
    <w:abstractNumId w:val="11"/>
  </w:num>
  <w:num w:numId="22">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3"/>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GB" w:eastAsia="en-GB"/>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18fac249-4212-48ac-acbb-d158212d5631"/>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63e85e05-2cc9-4727-b723-ab78825dc4ed"/>
    <w:basedOn w:val="style65"/>
    <w:next w:val="style4098"/>
    <w:link w:val="style32"/>
    <w:uiPriority w:val="99"/>
  </w:style>
  <w:style w:type="character" w:styleId="style40">
    <w:name w:val="line number"/>
    <w:basedOn w:val="style65"/>
    <w:next w:val="style40"/>
    <w:uiPriority w:val="99"/>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styles" Target="styles.xml"/><Relationship Id="rId12"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settings" Target="settings.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11C9A-1A85-48F6-B9CB-5F7D664F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7933</Words>
  <Pages>45</Pages>
  <Characters>50775</Characters>
  <Application>WPS Office</Application>
  <DocSecurity>0</DocSecurity>
  <Paragraphs>396</Paragraphs>
  <ScaleCrop>false</ScaleCrop>
  <LinksUpToDate>false</LinksUpToDate>
  <CharactersWithSpaces>58466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2025-07-29T11:12:05Z</dcterms:created>
  <dc:creator>USER</dc:creator>
  <lastModifiedBy>23053RN02A</lastModifiedBy>
  <dcterms:modified xsi:type="dcterms:W3CDTF">2025-07-29T11:12:06Z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2941df4d97d64c6aa1027192bebad1b8</vt:lpwstr>
  </property>
</Properties>
</file>