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75" w:rsidRDefault="00DD6362" w:rsidP="00DD6362">
      <w:pPr>
        <w:jc w:val="center"/>
        <w:rPr>
          <w:rFonts w:ascii="Times New Roman" w:hAnsi="Times New Roman" w:cs="Times New Roman"/>
          <w:b/>
          <w:color w:val="000000" w:themeColor="text1"/>
          <w:sz w:val="40"/>
        </w:rPr>
      </w:pPr>
      <w:r w:rsidRPr="00F16873">
        <w:rPr>
          <w:rFonts w:ascii="Times New Roman" w:hAnsi="Times New Roman" w:cs="Times New Roman"/>
          <w:b/>
          <w:color w:val="000000" w:themeColor="text1"/>
          <w:sz w:val="40"/>
        </w:rPr>
        <w:t>THE IMPLICATION OF USING SUBSTANDARD BUILDING MATERIALS FOR MASS HOUSING PROJECT</w:t>
      </w:r>
    </w:p>
    <w:p w:rsidR="003672C8" w:rsidRPr="00F16873" w:rsidRDefault="003672C8" w:rsidP="00DD6362">
      <w:pPr>
        <w:jc w:val="center"/>
        <w:rPr>
          <w:rFonts w:ascii="Times New Roman" w:hAnsi="Times New Roman" w:cs="Times New Roman"/>
          <w:b/>
          <w:color w:val="000000" w:themeColor="text1"/>
          <w:sz w:val="40"/>
        </w:rPr>
      </w:pPr>
      <w:r>
        <w:rPr>
          <w:rFonts w:ascii="Times New Roman" w:hAnsi="Times New Roman" w:cs="Times New Roman"/>
          <w:b/>
          <w:color w:val="000000" w:themeColor="text1"/>
          <w:sz w:val="40"/>
        </w:rPr>
        <w:t>(CASE STUDY OF ILORIN)</w:t>
      </w:r>
    </w:p>
    <w:p w:rsidR="00AB5488" w:rsidRPr="00F16873" w:rsidRDefault="00AB5488" w:rsidP="00AB5488">
      <w:pPr>
        <w:pStyle w:val="p1"/>
        <w:jc w:val="center"/>
        <w:rPr>
          <w:rStyle w:val="s1"/>
          <w:rFonts w:ascii="Times New Roman" w:hAnsi="Times New Roman"/>
          <w:color w:val="000000" w:themeColor="text1"/>
          <w:sz w:val="48"/>
        </w:rPr>
      </w:pPr>
    </w:p>
    <w:p w:rsidR="00AB5488" w:rsidRPr="00F16873" w:rsidRDefault="00AB5488" w:rsidP="00AB5488">
      <w:pPr>
        <w:pStyle w:val="p1"/>
        <w:jc w:val="center"/>
        <w:rPr>
          <w:rStyle w:val="s1"/>
          <w:rFonts w:ascii="Times New Roman" w:hAnsi="Times New Roman"/>
          <w:color w:val="000000" w:themeColor="text1"/>
          <w:sz w:val="44"/>
        </w:rPr>
      </w:pPr>
      <w:r w:rsidRPr="00F16873">
        <w:rPr>
          <w:rStyle w:val="s1"/>
          <w:rFonts w:ascii="Times New Roman" w:hAnsi="Times New Roman"/>
          <w:color w:val="000000" w:themeColor="text1"/>
          <w:sz w:val="44"/>
        </w:rPr>
        <w:t>BY</w:t>
      </w:r>
    </w:p>
    <w:p w:rsidR="00AB5488" w:rsidRPr="00F16873" w:rsidRDefault="00AB5488" w:rsidP="00AB5488">
      <w:pPr>
        <w:pStyle w:val="p1"/>
        <w:jc w:val="center"/>
        <w:rPr>
          <w:rStyle w:val="s1"/>
          <w:rFonts w:ascii="Times New Roman" w:hAnsi="Times New Roman"/>
          <w:color w:val="000000" w:themeColor="text1"/>
          <w:sz w:val="44"/>
        </w:rPr>
      </w:pPr>
    </w:p>
    <w:p w:rsidR="00AB5488" w:rsidRPr="00F16873" w:rsidRDefault="00DD6362" w:rsidP="00AB5488">
      <w:pPr>
        <w:pStyle w:val="p1"/>
        <w:jc w:val="center"/>
        <w:rPr>
          <w:rStyle w:val="s1"/>
          <w:rFonts w:ascii="Times New Roman" w:hAnsi="Times New Roman"/>
          <w:color w:val="000000" w:themeColor="text1"/>
          <w:sz w:val="44"/>
        </w:rPr>
      </w:pPr>
      <w:r w:rsidRPr="00F16873">
        <w:rPr>
          <w:rStyle w:val="s1"/>
          <w:rFonts w:ascii="Times New Roman" w:hAnsi="Times New Roman"/>
          <w:color w:val="000000" w:themeColor="text1"/>
          <w:sz w:val="44"/>
        </w:rPr>
        <w:t>FOLAMI KAFIL DOLAPO</w:t>
      </w:r>
    </w:p>
    <w:p w:rsidR="00DD6362" w:rsidRPr="00F16873" w:rsidRDefault="00DD6362" w:rsidP="00AB5488">
      <w:pPr>
        <w:pStyle w:val="p1"/>
        <w:jc w:val="center"/>
        <w:rPr>
          <w:rStyle w:val="s1"/>
          <w:rFonts w:ascii="Times New Roman" w:hAnsi="Times New Roman"/>
          <w:color w:val="000000" w:themeColor="text1"/>
          <w:sz w:val="44"/>
        </w:rPr>
      </w:pPr>
      <w:r w:rsidRPr="00F16873">
        <w:rPr>
          <w:rStyle w:val="s1"/>
          <w:rFonts w:ascii="Times New Roman" w:hAnsi="Times New Roman"/>
          <w:color w:val="000000" w:themeColor="text1"/>
          <w:sz w:val="44"/>
        </w:rPr>
        <w:t>HND/23/BLD/FT0032</w:t>
      </w:r>
    </w:p>
    <w:p w:rsidR="00AB5488" w:rsidRPr="003672C8" w:rsidRDefault="00AB5488" w:rsidP="00AB5488">
      <w:pPr>
        <w:pStyle w:val="p1"/>
        <w:jc w:val="center"/>
        <w:rPr>
          <w:rStyle w:val="s1"/>
          <w:rFonts w:ascii="Times New Roman" w:hAnsi="Times New Roman"/>
          <w:color w:val="000000" w:themeColor="text1"/>
          <w:sz w:val="2"/>
        </w:rPr>
      </w:pPr>
    </w:p>
    <w:p w:rsidR="00AB5488" w:rsidRPr="00F16873" w:rsidRDefault="00AB5488" w:rsidP="00AB5488">
      <w:pPr>
        <w:pStyle w:val="p1"/>
        <w:jc w:val="center"/>
        <w:rPr>
          <w:rStyle w:val="s1"/>
          <w:rFonts w:ascii="Times New Roman" w:hAnsi="Times New Roman"/>
          <w:color w:val="000000" w:themeColor="text1"/>
        </w:rPr>
      </w:pPr>
    </w:p>
    <w:p w:rsidR="00AB5488" w:rsidRPr="00F16873" w:rsidRDefault="00AB5488" w:rsidP="00AB5488">
      <w:pPr>
        <w:pStyle w:val="p1"/>
        <w:jc w:val="center"/>
        <w:rPr>
          <w:rStyle w:val="s1"/>
          <w:rFonts w:ascii="Times New Roman" w:hAnsi="Times New Roman"/>
          <w:color w:val="000000" w:themeColor="text1"/>
        </w:rPr>
      </w:pPr>
      <w:r w:rsidRPr="00F16873">
        <w:rPr>
          <w:rStyle w:val="s1"/>
          <w:rFonts w:ascii="Times New Roman" w:hAnsi="Times New Roman"/>
          <w:color w:val="000000" w:themeColor="text1"/>
        </w:rPr>
        <w:t>BEING A RESEARCH PROJECT SUBMITTED TO THE DEPARTMENT OF BUILDING TECHNOLOGY</w:t>
      </w:r>
    </w:p>
    <w:p w:rsidR="00AB5488" w:rsidRPr="00F16873" w:rsidRDefault="00AB5488" w:rsidP="00AB5488">
      <w:pPr>
        <w:pStyle w:val="p1"/>
        <w:jc w:val="center"/>
        <w:rPr>
          <w:rStyle w:val="s1"/>
          <w:rFonts w:ascii="Times New Roman" w:hAnsi="Times New Roman"/>
          <w:color w:val="000000" w:themeColor="text1"/>
        </w:rPr>
      </w:pPr>
    </w:p>
    <w:p w:rsidR="00AB5488" w:rsidRPr="00F16873" w:rsidRDefault="00AB5488" w:rsidP="00AB5488">
      <w:pPr>
        <w:pStyle w:val="p1"/>
        <w:jc w:val="center"/>
        <w:rPr>
          <w:rStyle w:val="s1"/>
          <w:rFonts w:ascii="Times New Roman" w:hAnsi="Times New Roman"/>
          <w:color w:val="000000" w:themeColor="text1"/>
        </w:rPr>
      </w:pPr>
      <w:r w:rsidRPr="00F16873">
        <w:rPr>
          <w:rStyle w:val="s1"/>
          <w:rFonts w:ascii="Times New Roman" w:hAnsi="Times New Roman"/>
          <w:color w:val="000000" w:themeColor="text1"/>
        </w:rPr>
        <w:t>INSTITUTE OF ENVIRONMENTAL STUDIES, KWARA STATE POLYTECHNIC, ILORIN</w:t>
      </w:r>
    </w:p>
    <w:p w:rsidR="00AB5488" w:rsidRPr="00F16873" w:rsidRDefault="00AB5488" w:rsidP="00AB5488">
      <w:pPr>
        <w:pStyle w:val="p1"/>
        <w:jc w:val="center"/>
        <w:rPr>
          <w:rStyle w:val="s1"/>
          <w:rFonts w:ascii="Times New Roman" w:hAnsi="Times New Roman"/>
          <w:color w:val="000000" w:themeColor="text1"/>
        </w:rPr>
      </w:pPr>
    </w:p>
    <w:p w:rsidR="00AB5488" w:rsidRPr="00F16873" w:rsidRDefault="00AB5488" w:rsidP="00AB5488">
      <w:pPr>
        <w:pStyle w:val="p1"/>
        <w:jc w:val="center"/>
        <w:rPr>
          <w:rStyle w:val="s1"/>
          <w:rFonts w:ascii="Times New Roman" w:hAnsi="Times New Roman"/>
          <w:color w:val="000000" w:themeColor="text1"/>
        </w:rPr>
      </w:pPr>
      <w:r w:rsidRPr="00F16873">
        <w:rPr>
          <w:rStyle w:val="s1"/>
          <w:rFonts w:ascii="Times New Roman" w:hAnsi="Times New Roman"/>
          <w:color w:val="000000" w:themeColor="text1"/>
        </w:rPr>
        <w:t xml:space="preserve"> IN PARTIAL FULFILMENT OF THE REQUIREMENT OF THE REQUIREMENT FOR THE AWARD OF HIGHER NATIONAL DIPLOMA (HND) IN BUILDING TECHNOLOGY</w:t>
      </w:r>
    </w:p>
    <w:p w:rsidR="00AB5488" w:rsidRPr="00F16873" w:rsidRDefault="00AB5488" w:rsidP="00AB5488">
      <w:pPr>
        <w:pStyle w:val="p1"/>
        <w:jc w:val="center"/>
        <w:rPr>
          <w:rStyle w:val="s1"/>
          <w:rFonts w:ascii="Times New Roman" w:hAnsi="Times New Roman"/>
          <w:color w:val="000000" w:themeColor="text1"/>
        </w:rPr>
      </w:pPr>
    </w:p>
    <w:p w:rsidR="00AB5488" w:rsidRPr="00F16873" w:rsidRDefault="00AB5488" w:rsidP="00AB5488">
      <w:pPr>
        <w:rPr>
          <w:color w:val="000000" w:themeColor="text1"/>
        </w:rPr>
      </w:pP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Pr="00F16873">
        <w:rPr>
          <w:rStyle w:val="s1"/>
          <w:rFonts w:ascii="Times New Roman" w:hAnsi="Times New Roman"/>
          <w:color w:val="000000" w:themeColor="text1"/>
        </w:rPr>
        <w:tab/>
      </w:r>
      <w:r w:rsidR="00FC4187" w:rsidRPr="00F16873">
        <w:rPr>
          <w:rStyle w:val="s1"/>
          <w:rFonts w:ascii="Times New Roman" w:hAnsi="Times New Roman"/>
          <w:color w:val="000000" w:themeColor="text1"/>
        </w:rPr>
        <w:tab/>
      </w:r>
      <w:r w:rsidR="00FC4187" w:rsidRPr="00F16873">
        <w:rPr>
          <w:rStyle w:val="s1"/>
          <w:rFonts w:ascii="Times New Roman" w:hAnsi="Times New Roman"/>
          <w:color w:val="000000" w:themeColor="text1"/>
        </w:rPr>
        <w:tab/>
      </w:r>
      <w:r w:rsidRPr="00F16873">
        <w:rPr>
          <w:rStyle w:val="s1"/>
          <w:rFonts w:ascii="Times New Roman" w:hAnsi="Times New Roman"/>
          <w:color w:val="000000" w:themeColor="text1"/>
        </w:rPr>
        <w:t>JULY, 2025</w:t>
      </w:r>
    </w:p>
    <w:p w:rsidR="00870975" w:rsidRPr="00F16873" w:rsidRDefault="00870975">
      <w:pPr>
        <w:rPr>
          <w:b/>
          <w:color w:val="000000" w:themeColor="text1"/>
        </w:rPr>
      </w:pPr>
    </w:p>
    <w:p w:rsidR="00DD6362" w:rsidRPr="00F16873" w:rsidRDefault="00DD6362">
      <w:pPr>
        <w:rPr>
          <w:b/>
          <w:color w:val="000000" w:themeColor="text1"/>
        </w:rPr>
      </w:pPr>
      <w:r w:rsidRPr="00F16873">
        <w:rPr>
          <w:b/>
          <w:color w:val="000000" w:themeColor="text1"/>
        </w:rPr>
        <w:br w:type="page"/>
      </w:r>
    </w:p>
    <w:p w:rsidR="00857DEF" w:rsidRPr="00F16873" w:rsidRDefault="00857DEF" w:rsidP="00857DEF">
      <w:pPr>
        <w:spacing w:after="0" w:line="480" w:lineRule="auto"/>
        <w:jc w:val="center"/>
        <w:rPr>
          <w:rFonts w:ascii="Times New Roman" w:hAnsi="Times New Roman"/>
          <w:b/>
          <w:bCs/>
          <w:color w:val="000000" w:themeColor="text1"/>
          <w:sz w:val="24"/>
          <w:szCs w:val="24"/>
        </w:rPr>
      </w:pPr>
      <w:r w:rsidRPr="00F16873">
        <w:rPr>
          <w:rFonts w:ascii="Times New Roman" w:hAnsi="Times New Roman"/>
          <w:b/>
          <w:bCs/>
          <w:color w:val="000000" w:themeColor="text1"/>
          <w:sz w:val="24"/>
          <w:szCs w:val="24"/>
        </w:rPr>
        <w:lastRenderedPageBreak/>
        <w:t>CERTIFICATION</w:t>
      </w:r>
    </w:p>
    <w:p w:rsidR="00857DEF" w:rsidRPr="00F16873" w:rsidRDefault="00857DEF" w:rsidP="00857DEF">
      <w:pPr>
        <w:pStyle w:val="ListParagraph1"/>
        <w:spacing w:line="480" w:lineRule="auto"/>
        <w:ind w:left="0" w:firstLine="720"/>
        <w:jc w:val="both"/>
        <w:rPr>
          <w:color w:val="000000" w:themeColor="text1"/>
          <w:sz w:val="24"/>
          <w:szCs w:val="24"/>
        </w:rPr>
      </w:pPr>
      <w:r w:rsidRPr="00F16873">
        <w:rPr>
          <w:color w:val="000000" w:themeColor="text1"/>
          <w:sz w:val="24"/>
          <w:szCs w:val="24"/>
        </w:rPr>
        <w:t xml:space="preserve">This is to certify that </w:t>
      </w:r>
      <w:r w:rsidR="00FC4187" w:rsidRPr="00F16873">
        <w:rPr>
          <w:b/>
          <w:color w:val="000000" w:themeColor="text1"/>
          <w:sz w:val="24"/>
          <w:szCs w:val="24"/>
        </w:rPr>
        <w:t>FOLAMI KAFIL DOLAPO</w:t>
      </w:r>
      <w:r w:rsidRPr="00F16873">
        <w:rPr>
          <w:b/>
          <w:color w:val="000000" w:themeColor="text1"/>
          <w:sz w:val="24"/>
          <w:szCs w:val="24"/>
        </w:rPr>
        <w:t xml:space="preserve"> </w:t>
      </w:r>
      <w:r w:rsidRPr="00F16873">
        <w:rPr>
          <w:color w:val="000000" w:themeColor="text1"/>
          <w:sz w:val="24"/>
          <w:szCs w:val="24"/>
        </w:rPr>
        <w:t xml:space="preserve">with Matric number </w:t>
      </w:r>
      <w:r w:rsidR="00FC4187" w:rsidRPr="00F16873">
        <w:rPr>
          <w:b/>
          <w:color w:val="000000" w:themeColor="text1"/>
          <w:sz w:val="24"/>
          <w:szCs w:val="24"/>
        </w:rPr>
        <w:t xml:space="preserve">HND/23/BLD/FT0032 </w:t>
      </w:r>
      <w:r w:rsidRPr="00F16873">
        <w:rPr>
          <w:color w:val="000000" w:themeColor="text1"/>
          <w:sz w:val="24"/>
          <w:szCs w:val="24"/>
        </w:rPr>
        <w:t>from department of</w:t>
      </w:r>
      <w:r w:rsidRPr="00F16873">
        <w:rPr>
          <w:b/>
          <w:color w:val="000000" w:themeColor="text1"/>
          <w:sz w:val="24"/>
          <w:szCs w:val="24"/>
        </w:rPr>
        <w:t xml:space="preserve"> </w:t>
      </w:r>
      <w:r w:rsidRPr="00F16873">
        <w:rPr>
          <w:color w:val="000000" w:themeColor="text1"/>
          <w:sz w:val="24"/>
          <w:szCs w:val="24"/>
        </w:rPr>
        <w:t>Building Technology, Institute of Environment Studies carried out a practical field work which formed basic of the project in accordance with building technology rules and regulations and departmental instruction.</w:t>
      </w:r>
    </w:p>
    <w:p w:rsidR="00857DEF" w:rsidRPr="00F16873" w:rsidRDefault="00857DEF" w:rsidP="00857DEF">
      <w:pPr>
        <w:spacing w:after="0" w:line="480" w:lineRule="auto"/>
        <w:ind w:firstLine="720"/>
        <w:jc w:val="both"/>
        <w:rPr>
          <w:rFonts w:ascii="Times New Roman" w:hAnsi="Times New Roman"/>
          <w:color w:val="000000" w:themeColor="text1"/>
          <w:sz w:val="24"/>
          <w:szCs w:val="24"/>
        </w:rPr>
      </w:pPr>
    </w:p>
    <w:p w:rsidR="00857DEF" w:rsidRPr="00F16873" w:rsidRDefault="00857DEF" w:rsidP="00857DEF">
      <w:pPr>
        <w:spacing w:after="0" w:line="480" w:lineRule="auto"/>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 xml:space="preserve">_______________________                          </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__________________</w:t>
      </w: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BLDR. ABDULGANIYU ALEGE (MNIOB)</w:t>
      </w:r>
      <w:r w:rsidRPr="00F16873">
        <w:rPr>
          <w:rFonts w:ascii="Times New Roman" w:hAnsi="Times New Roman"/>
          <w:b/>
          <w:color w:val="000000" w:themeColor="text1"/>
          <w:sz w:val="24"/>
          <w:szCs w:val="24"/>
        </w:rPr>
        <w:tab/>
        <w:t xml:space="preserve"> </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00B53D7D" w:rsidRPr="00F16873">
        <w:rPr>
          <w:rFonts w:ascii="Times New Roman" w:hAnsi="Times New Roman"/>
          <w:b/>
          <w:color w:val="000000" w:themeColor="text1"/>
          <w:sz w:val="24"/>
          <w:szCs w:val="24"/>
        </w:rPr>
        <w:t xml:space="preserve">DATE                 </w:t>
      </w: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(Project supervisor)</w:t>
      </w:r>
      <w:r w:rsidR="00FC4187" w:rsidRPr="00F16873">
        <w:rPr>
          <w:rFonts w:ascii="Times New Roman" w:hAnsi="Times New Roman"/>
          <w:b/>
          <w:color w:val="000000" w:themeColor="text1"/>
          <w:sz w:val="24"/>
          <w:szCs w:val="24"/>
        </w:rPr>
        <w:tab/>
      </w:r>
    </w:p>
    <w:p w:rsidR="00857DEF" w:rsidRPr="00F16873" w:rsidRDefault="00857DEF" w:rsidP="00857DEF">
      <w:pPr>
        <w:spacing w:after="0" w:line="480" w:lineRule="auto"/>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____________________________</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_________________</w:t>
      </w:r>
    </w:p>
    <w:p w:rsidR="00857DEF" w:rsidRPr="00F16873" w:rsidRDefault="00857DEF" w:rsidP="00857DEF">
      <w:pPr>
        <w:tabs>
          <w:tab w:val="left" w:pos="5040"/>
        </w:tabs>
        <w:spacing w:after="0" w:line="240" w:lineRule="auto"/>
        <w:contextualSpacing/>
        <w:jc w:val="both"/>
        <w:rPr>
          <w:rFonts w:ascii="Times New Roman" w:hAnsi="Times New Roman"/>
          <w:color w:val="000000" w:themeColor="text1"/>
          <w:sz w:val="24"/>
          <w:szCs w:val="24"/>
        </w:rPr>
      </w:pPr>
      <w:r w:rsidRPr="00F16873">
        <w:rPr>
          <w:rFonts w:ascii="Times New Roman" w:hAnsi="Times New Roman"/>
          <w:b/>
          <w:color w:val="000000" w:themeColor="text1"/>
          <w:sz w:val="24"/>
          <w:szCs w:val="24"/>
        </w:rPr>
        <w:t xml:space="preserve">BLDR. ABDULGANIYU ALEGE (MNIOB)      </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 xml:space="preserve"> DATE</w:t>
      </w: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r w:rsidRPr="00F16873">
        <w:rPr>
          <w:rFonts w:ascii="Times New Roman" w:hAnsi="Times New Roman"/>
          <w:color w:val="000000" w:themeColor="text1"/>
          <w:sz w:val="24"/>
          <w:szCs w:val="24"/>
        </w:rPr>
        <w:t>(</w:t>
      </w:r>
      <w:r w:rsidRPr="00F16873">
        <w:rPr>
          <w:rFonts w:ascii="Times New Roman" w:hAnsi="Times New Roman"/>
          <w:b/>
          <w:color w:val="000000" w:themeColor="text1"/>
          <w:sz w:val="24"/>
          <w:szCs w:val="24"/>
        </w:rPr>
        <w:t>Project Coordinator</w:t>
      </w:r>
      <w:r w:rsidRPr="00F16873">
        <w:rPr>
          <w:rFonts w:ascii="Times New Roman" w:hAnsi="Times New Roman"/>
          <w:color w:val="000000" w:themeColor="text1"/>
          <w:sz w:val="24"/>
          <w:szCs w:val="24"/>
        </w:rPr>
        <w:t>)</w:t>
      </w:r>
    </w:p>
    <w:p w:rsidR="00857DEF" w:rsidRPr="00F16873" w:rsidRDefault="00857DEF" w:rsidP="00857DEF">
      <w:pPr>
        <w:spacing w:after="0" w:line="480" w:lineRule="auto"/>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____________________________</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_________________</w:t>
      </w:r>
    </w:p>
    <w:p w:rsidR="00857DEF" w:rsidRPr="00F16873" w:rsidRDefault="00857DEF" w:rsidP="00857DEF">
      <w:pPr>
        <w:spacing w:after="0" w:line="240" w:lineRule="auto"/>
        <w:contextualSpacing/>
        <w:jc w:val="both"/>
        <w:rPr>
          <w:rFonts w:ascii="Times New Roman" w:hAnsi="Times New Roman"/>
          <w:b/>
          <w:color w:val="000000" w:themeColor="text1"/>
          <w:spacing w:val="-4"/>
          <w:sz w:val="24"/>
          <w:szCs w:val="24"/>
        </w:rPr>
      </w:pPr>
      <w:r w:rsidRPr="00F16873">
        <w:rPr>
          <w:rFonts w:ascii="Times New Roman" w:hAnsi="Times New Roman"/>
          <w:b/>
          <w:color w:val="000000" w:themeColor="text1"/>
          <w:sz w:val="24"/>
          <w:szCs w:val="24"/>
        </w:rPr>
        <w:t>BLDR. ABDULGANIYU ALEGE (MNIOB)</w:t>
      </w:r>
      <w:r w:rsidRPr="00F16873">
        <w:rPr>
          <w:rFonts w:ascii="Times New Roman" w:hAnsi="Times New Roman"/>
          <w:b/>
          <w:color w:val="000000" w:themeColor="text1"/>
          <w:spacing w:val="-4"/>
          <w:sz w:val="24"/>
          <w:szCs w:val="24"/>
        </w:rPr>
        <w:tab/>
      </w:r>
      <w:r w:rsidRPr="00F16873">
        <w:rPr>
          <w:rFonts w:ascii="Times New Roman" w:hAnsi="Times New Roman"/>
          <w:b/>
          <w:color w:val="000000" w:themeColor="text1"/>
          <w:spacing w:val="-4"/>
          <w:sz w:val="24"/>
          <w:szCs w:val="24"/>
        </w:rPr>
        <w:tab/>
      </w:r>
      <w:r w:rsidR="00FC4187" w:rsidRPr="00F16873">
        <w:rPr>
          <w:rFonts w:ascii="Times New Roman" w:hAnsi="Times New Roman"/>
          <w:b/>
          <w:color w:val="000000" w:themeColor="text1"/>
          <w:spacing w:val="-4"/>
          <w:sz w:val="24"/>
          <w:szCs w:val="24"/>
        </w:rPr>
        <w:tab/>
      </w:r>
      <w:r w:rsidRPr="00F16873">
        <w:rPr>
          <w:rFonts w:ascii="Times New Roman" w:hAnsi="Times New Roman"/>
          <w:b/>
          <w:color w:val="000000" w:themeColor="text1"/>
          <w:spacing w:val="-4"/>
          <w:sz w:val="24"/>
          <w:szCs w:val="24"/>
        </w:rPr>
        <w:tab/>
      </w:r>
      <w:r w:rsidRPr="00F16873">
        <w:rPr>
          <w:rFonts w:ascii="Times New Roman" w:hAnsi="Times New Roman"/>
          <w:b/>
          <w:color w:val="000000" w:themeColor="text1"/>
          <w:sz w:val="24"/>
          <w:szCs w:val="24"/>
        </w:rPr>
        <w:t>DATE</w:t>
      </w: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 xml:space="preserve">(Head of </w:t>
      </w:r>
      <w:r w:rsidRPr="00F16873">
        <w:rPr>
          <w:rFonts w:ascii="Times New Roman" w:hAnsi="Times New Roman"/>
          <w:b/>
          <w:color w:val="000000" w:themeColor="text1"/>
          <w:spacing w:val="-2"/>
          <w:sz w:val="24"/>
          <w:szCs w:val="24"/>
        </w:rPr>
        <w:t>Department)</w:t>
      </w: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p>
    <w:p w:rsidR="00857DEF" w:rsidRPr="00F16873" w:rsidRDefault="00857DEF" w:rsidP="00857DEF">
      <w:pPr>
        <w:spacing w:after="0" w:line="240" w:lineRule="auto"/>
        <w:contextualSpacing/>
        <w:jc w:val="both"/>
        <w:rPr>
          <w:rFonts w:ascii="Times New Roman" w:hAnsi="Times New Roman"/>
          <w:color w:val="000000" w:themeColor="text1"/>
          <w:sz w:val="24"/>
          <w:szCs w:val="24"/>
        </w:rPr>
      </w:pPr>
      <w:r w:rsidRPr="00F16873">
        <w:rPr>
          <w:rFonts w:ascii="Times New Roman" w:hAnsi="Times New Roman"/>
          <w:color w:val="000000" w:themeColor="text1"/>
          <w:sz w:val="24"/>
          <w:szCs w:val="24"/>
        </w:rPr>
        <w:t>___________________</w:t>
      </w:r>
      <w:r w:rsidRPr="00F16873">
        <w:rPr>
          <w:rFonts w:ascii="Times New Roman" w:hAnsi="Times New Roman"/>
          <w:color w:val="000000" w:themeColor="text1"/>
          <w:sz w:val="24"/>
          <w:szCs w:val="24"/>
        </w:rPr>
        <w:tab/>
      </w:r>
      <w:r w:rsidRPr="00F16873">
        <w:rPr>
          <w:rFonts w:ascii="Times New Roman" w:hAnsi="Times New Roman"/>
          <w:color w:val="000000" w:themeColor="text1"/>
          <w:sz w:val="24"/>
          <w:szCs w:val="24"/>
        </w:rPr>
        <w:tab/>
      </w:r>
      <w:r w:rsidRPr="00F16873">
        <w:rPr>
          <w:rFonts w:ascii="Times New Roman" w:hAnsi="Times New Roman"/>
          <w:color w:val="000000" w:themeColor="text1"/>
          <w:sz w:val="24"/>
          <w:szCs w:val="24"/>
        </w:rPr>
        <w:tab/>
      </w:r>
      <w:r w:rsidRPr="00F16873">
        <w:rPr>
          <w:rFonts w:ascii="Times New Roman" w:hAnsi="Times New Roman"/>
          <w:color w:val="000000" w:themeColor="text1"/>
          <w:sz w:val="24"/>
          <w:szCs w:val="24"/>
        </w:rPr>
        <w:tab/>
      </w:r>
      <w:r w:rsidRPr="00F16873">
        <w:rPr>
          <w:rFonts w:ascii="Times New Roman" w:hAnsi="Times New Roman"/>
          <w:color w:val="000000" w:themeColor="text1"/>
          <w:sz w:val="24"/>
          <w:szCs w:val="24"/>
        </w:rPr>
        <w:tab/>
      </w:r>
      <w:r w:rsidR="00FC4187" w:rsidRPr="00F16873">
        <w:rPr>
          <w:rFonts w:ascii="Times New Roman" w:hAnsi="Times New Roman"/>
          <w:color w:val="000000" w:themeColor="text1"/>
          <w:sz w:val="24"/>
          <w:szCs w:val="24"/>
        </w:rPr>
        <w:tab/>
      </w:r>
      <w:r w:rsidRPr="00F16873">
        <w:rPr>
          <w:rFonts w:ascii="Times New Roman" w:hAnsi="Times New Roman"/>
          <w:color w:val="000000" w:themeColor="text1"/>
          <w:sz w:val="24"/>
          <w:szCs w:val="24"/>
        </w:rPr>
        <w:t>__________________</w:t>
      </w: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BLDR. ALIYU SULAIMAN FUNSHO (MNIOB)</w:t>
      </w:r>
      <w:r w:rsidRPr="00F16873">
        <w:rPr>
          <w:rFonts w:ascii="Times New Roman" w:hAnsi="Times New Roman"/>
          <w:b/>
          <w:color w:val="000000" w:themeColor="text1"/>
          <w:sz w:val="24"/>
          <w:szCs w:val="24"/>
        </w:rPr>
        <w:tab/>
      </w:r>
      <w:r w:rsidR="00FC4187"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t>DATE</w:t>
      </w:r>
    </w:p>
    <w:p w:rsidR="00857DEF" w:rsidRPr="00F16873" w:rsidRDefault="00857DEF" w:rsidP="00857DEF">
      <w:pPr>
        <w:spacing w:after="0" w:line="240" w:lineRule="auto"/>
        <w:contextualSpacing/>
        <w:jc w:val="both"/>
        <w:rPr>
          <w:rFonts w:ascii="Times New Roman" w:hAnsi="Times New Roman"/>
          <w:b/>
          <w:color w:val="000000" w:themeColor="text1"/>
          <w:sz w:val="24"/>
          <w:szCs w:val="24"/>
        </w:rPr>
      </w:pPr>
      <w:r w:rsidRPr="00F16873">
        <w:rPr>
          <w:rFonts w:ascii="Times New Roman" w:hAnsi="Times New Roman"/>
          <w:b/>
          <w:color w:val="000000" w:themeColor="text1"/>
          <w:sz w:val="24"/>
          <w:szCs w:val="24"/>
        </w:rPr>
        <w:t>(External Supervisor)</w:t>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r w:rsidRPr="00F16873">
        <w:rPr>
          <w:rFonts w:ascii="Times New Roman" w:hAnsi="Times New Roman"/>
          <w:b/>
          <w:color w:val="000000" w:themeColor="text1"/>
          <w:sz w:val="24"/>
          <w:szCs w:val="24"/>
        </w:rPr>
        <w:tab/>
      </w:r>
    </w:p>
    <w:p w:rsidR="00D02A5F" w:rsidRPr="00F16873" w:rsidRDefault="00857DEF" w:rsidP="00D02A5F">
      <w:pPr>
        <w:spacing w:after="0" w:line="240" w:lineRule="auto"/>
        <w:contextualSpacing/>
        <w:jc w:val="both"/>
        <w:rPr>
          <w:rFonts w:ascii="Times New Roman" w:hAnsi="Times New Roman"/>
          <w:b/>
          <w:color w:val="000000" w:themeColor="text1"/>
          <w:sz w:val="28"/>
          <w:szCs w:val="28"/>
        </w:rPr>
      </w:pPr>
      <w:r w:rsidRPr="00F16873">
        <w:rPr>
          <w:rFonts w:ascii="Times New Roman" w:hAnsi="Times New Roman"/>
          <w:b/>
          <w:color w:val="000000" w:themeColor="text1"/>
          <w:sz w:val="28"/>
          <w:szCs w:val="28"/>
        </w:rPr>
        <w:tab/>
      </w:r>
      <w:r w:rsidRPr="00F16873">
        <w:rPr>
          <w:rFonts w:ascii="Times New Roman" w:hAnsi="Times New Roman"/>
          <w:b/>
          <w:color w:val="000000" w:themeColor="text1"/>
          <w:sz w:val="28"/>
          <w:szCs w:val="28"/>
        </w:rPr>
        <w:tab/>
      </w:r>
      <w:r w:rsidRPr="00F16873">
        <w:rPr>
          <w:rFonts w:ascii="Times New Roman" w:hAnsi="Times New Roman"/>
          <w:b/>
          <w:color w:val="000000" w:themeColor="text1"/>
          <w:sz w:val="28"/>
          <w:szCs w:val="28"/>
        </w:rPr>
        <w:tab/>
      </w:r>
      <w:r w:rsidRPr="00F16873">
        <w:rPr>
          <w:rFonts w:ascii="Times New Roman" w:hAnsi="Times New Roman"/>
          <w:b/>
          <w:color w:val="000000" w:themeColor="text1"/>
          <w:sz w:val="28"/>
          <w:szCs w:val="28"/>
        </w:rPr>
        <w:tab/>
        <w:t xml:space="preserve">    </w:t>
      </w:r>
    </w:p>
    <w:p w:rsidR="00D02A5F" w:rsidRPr="00F16873" w:rsidRDefault="00D02A5F">
      <w:pPr>
        <w:rPr>
          <w:rFonts w:ascii="Times New Roman" w:hAnsi="Times New Roman"/>
          <w:b/>
          <w:color w:val="000000" w:themeColor="text1"/>
          <w:sz w:val="28"/>
          <w:szCs w:val="28"/>
        </w:rPr>
      </w:pPr>
      <w:r w:rsidRPr="00F16873">
        <w:rPr>
          <w:rFonts w:ascii="Times New Roman" w:hAnsi="Times New Roman"/>
          <w:b/>
          <w:color w:val="000000" w:themeColor="text1"/>
          <w:sz w:val="28"/>
          <w:szCs w:val="28"/>
        </w:rPr>
        <w:br w:type="page"/>
      </w:r>
    </w:p>
    <w:p w:rsidR="00857DEF" w:rsidRPr="00F16873" w:rsidRDefault="00857DEF" w:rsidP="00D02A5F">
      <w:pPr>
        <w:spacing w:after="0" w:line="360" w:lineRule="auto"/>
        <w:contextualSpacing/>
        <w:jc w:val="center"/>
        <w:rPr>
          <w:rFonts w:ascii="Times New Roman" w:hAnsi="Times New Roman" w:cs="Times New Roman"/>
          <w:b/>
          <w:color w:val="000000" w:themeColor="text1"/>
          <w:sz w:val="24"/>
          <w:szCs w:val="24"/>
        </w:rPr>
      </w:pPr>
      <w:r w:rsidRPr="00F16873">
        <w:rPr>
          <w:rFonts w:ascii="Times New Roman" w:hAnsi="Times New Roman" w:cs="Times New Roman"/>
          <w:b/>
          <w:bCs/>
          <w:color w:val="000000" w:themeColor="text1"/>
          <w:sz w:val="24"/>
          <w:szCs w:val="24"/>
        </w:rPr>
        <w:lastRenderedPageBreak/>
        <w:t>DEDICATION</w:t>
      </w:r>
    </w:p>
    <w:p w:rsidR="00857DEF" w:rsidRPr="00F16873" w:rsidRDefault="00857DEF" w:rsidP="00D02A5F">
      <w:pPr>
        <w:spacing w:after="0" w:line="36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I dedicate this project first and foremost to Almighty God who has been there right from the beginning to the very point. Special dedication also to my entire supportive parent for their relentless support and compassion toward me during the course of my Higher National Diploma program.</w:t>
      </w:r>
    </w:p>
    <w:p w:rsidR="00857DEF" w:rsidRPr="00F16873" w:rsidRDefault="00857DEF" w:rsidP="00D02A5F">
      <w:pPr>
        <w:spacing w:after="0" w:line="360" w:lineRule="auto"/>
        <w:ind w:firstLine="720"/>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This project is also dedicated to my family and friends may Almighty God be with you all. (Amen)</w:t>
      </w:r>
    </w:p>
    <w:p w:rsidR="00857DEF" w:rsidRPr="00F16873" w:rsidRDefault="00857DEF" w:rsidP="00D02A5F">
      <w:pPr>
        <w:spacing w:after="0" w:line="36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br w:type="page"/>
      </w:r>
      <w:r w:rsidRPr="00F16873">
        <w:rPr>
          <w:rFonts w:ascii="Times New Roman" w:hAnsi="Times New Roman" w:cs="Times New Roman"/>
          <w:b/>
          <w:color w:val="000000" w:themeColor="text1"/>
          <w:sz w:val="24"/>
          <w:szCs w:val="24"/>
        </w:rPr>
        <w:lastRenderedPageBreak/>
        <w:t>ACKNOWLEDGEMENT</w:t>
      </w:r>
    </w:p>
    <w:p w:rsidR="00857DEF" w:rsidRPr="00F16873" w:rsidRDefault="00857DEF" w:rsidP="00D02A5F">
      <w:pPr>
        <w:spacing w:after="0" w:line="36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t>All glory, honor and adoration belong to God Almighty, the most high, the most glorious, and the ancient of days who has given me the opportunity to complete my HND program.</w:t>
      </w:r>
    </w:p>
    <w:p w:rsidR="00857DEF" w:rsidRPr="00F16873" w:rsidRDefault="00857DEF" w:rsidP="00D02A5F">
      <w:pPr>
        <w:spacing w:after="0" w:line="36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My appreciation goes to my amiable Supervisor BLDR. ABDULGANIYU ALEGE (MNIOB) for his encouragement and motivation as regard the writing of this project, thank you so much ma. May God bless you and your family (Amen).</w:t>
      </w:r>
    </w:p>
    <w:p w:rsidR="00857DEF" w:rsidRPr="00F16873" w:rsidRDefault="00857DEF" w:rsidP="00D02A5F">
      <w:pPr>
        <w:spacing w:after="0" w:line="36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 xml:space="preserve">My appreciation also goes to all lecturers in the Department of </w:t>
      </w:r>
      <w:r w:rsidRPr="00F16873">
        <w:rPr>
          <w:rFonts w:ascii="Times New Roman" w:hAnsi="Times New Roman" w:cs="Times New Roman"/>
          <w:color w:val="000000" w:themeColor="text1"/>
          <w:sz w:val="24"/>
          <w:szCs w:val="24"/>
        </w:rPr>
        <w:br/>
        <w:t>Building Technology, , May God bless you all for the love you have shown toward me and to the department at large.</w:t>
      </w:r>
    </w:p>
    <w:p w:rsidR="00857DEF" w:rsidRPr="00F16873" w:rsidRDefault="00857DEF" w:rsidP="00D02A5F">
      <w:pPr>
        <w:spacing w:after="0" w:line="36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My deepest appreciation also goes to my wonderful and d</w:t>
      </w:r>
      <w:r w:rsidR="00B53D7D" w:rsidRPr="00F16873">
        <w:rPr>
          <w:rFonts w:ascii="Times New Roman" w:hAnsi="Times New Roman" w:cs="Times New Roman"/>
          <w:color w:val="000000" w:themeColor="text1"/>
          <w:sz w:val="24"/>
          <w:szCs w:val="24"/>
        </w:rPr>
        <w:t>ynamic parent Mr. and Mrs. FOLAMI</w:t>
      </w:r>
      <w:r w:rsidRPr="00F16873">
        <w:rPr>
          <w:rFonts w:ascii="Times New Roman" w:hAnsi="Times New Roman" w:cs="Times New Roman"/>
          <w:color w:val="000000" w:themeColor="text1"/>
          <w:sz w:val="24"/>
          <w:szCs w:val="24"/>
        </w:rPr>
        <w:t xml:space="preserve"> for their support financially, morally, spiritually toward the completion of this program. I pray you shall be rewarded by my success in life (Amen)</w:t>
      </w:r>
    </w:p>
    <w:p w:rsidR="00857DEF" w:rsidRPr="00F16873" w:rsidRDefault="00857DEF" w:rsidP="00D02A5F">
      <w:pPr>
        <w:spacing w:after="0" w:line="36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 xml:space="preserve">Finally, my gratitude goes to all my amiable and dependable friends in Building Technology that have stood by me and encourage me throughout my HND program, I pray we shall succeed in all our endeavours in life (Amen), </w:t>
      </w:r>
    </w:p>
    <w:p w:rsidR="00857DEF" w:rsidRPr="00F16873" w:rsidRDefault="00857DEF" w:rsidP="00D02A5F">
      <w:pPr>
        <w:spacing w:after="0" w:line="36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God bless you all.</w:t>
      </w:r>
    </w:p>
    <w:p w:rsidR="003672C8" w:rsidRDefault="00857DEF" w:rsidP="00D02A5F">
      <w:pPr>
        <w:spacing w:after="0" w:line="36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Thanks.</w:t>
      </w:r>
    </w:p>
    <w:p w:rsidR="003672C8" w:rsidRDefault="003672C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3672C8" w:rsidRPr="003672C8" w:rsidRDefault="003672C8" w:rsidP="003672C8">
      <w:pPr>
        <w:spacing w:after="0" w:line="360" w:lineRule="auto"/>
        <w:jc w:val="center"/>
        <w:rPr>
          <w:rFonts w:ascii="Times New Roman" w:hAnsi="Times New Roman" w:cs="Times New Roman"/>
          <w:b/>
          <w:color w:val="000000" w:themeColor="text1"/>
          <w:sz w:val="24"/>
          <w:szCs w:val="24"/>
        </w:rPr>
      </w:pPr>
      <w:r w:rsidRPr="003672C8">
        <w:rPr>
          <w:rFonts w:ascii="Times New Roman" w:hAnsi="Times New Roman" w:cs="Times New Roman"/>
          <w:b/>
          <w:color w:val="000000" w:themeColor="text1"/>
          <w:sz w:val="24"/>
          <w:szCs w:val="24"/>
        </w:rPr>
        <w:lastRenderedPageBreak/>
        <w:t>ABSTRACT</w:t>
      </w:r>
    </w:p>
    <w:p w:rsidR="00857DEF" w:rsidRPr="00F16873" w:rsidRDefault="003672C8" w:rsidP="003672C8">
      <w:pPr>
        <w:spacing w:after="0" w:line="360" w:lineRule="auto"/>
        <w:jc w:val="both"/>
        <w:rPr>
          <w:rFonts w:ascii="Times New Roman" w:hAnsi="Times New Roman" w:cs="Times New Roman"/>
          <w:color w:val="000000" w:themeColor="text1"/>
          <w:sz w:val="24"/>
          <w:szCs w:val="24"/>
        </w:rPr>
      </w:pPr>
      <w:r w:rsidRPr="003672C8">
        <w:rPr>
          <w:rFonts w:ascii="Times New Roman" w:hAnsi="Times New Roman" w:cs="Times New Roman"/>
          <w:color w:val="000000" w:themeColor="text1"/>
          <w:sz w:val="24"/>
          <w:szCs w:val="24"/>
        </w:rPr>
        <w:t>The increasing demand for affordable housing in developing nations has led to the proliferation of mass housing projects. However, the use of substandard building materials in these projects poses serious threats to structural integrity, occupant safety, and long-term sustainability. This study investigates the implications of using substandard materials in mass housing schemes, with a focus on the causes, effects, and potential mitigation strategies. Through a combination of literature review, field observations, and expert interviews, the research identifies common types of substandard materials, reasons for their usage—such as cost-cutting, poor regulation, and corruption—and the resultant impact, including structural failures, increased maintenance costs, and compromised living standards. The findings underscore the urgent need for stricter quality control measures, enforcement of building codes, and the adoption of sustainable material sourcing practices. The study concludes that addressing the issue of substandard materials is critical to achieving safe, durable, and truly affordable housing for the masses.</w:t>
      </w:r>
    </w:p>
    <w:p w:rsidR="00857DEF" w:rsidRPr="00F16873" w:rsidRDefault="00857DEF" w:rsidP="003672C8">
      <w:pPr>
        <w:spacing w:after="0" w:line="36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br w:type="page"/>
      </w:r>
    </w:p>
    <w:p w:rsidR="00857DEF" w:rsidRPr="00F16873" w:rsidRDefault="00857DEF" w:rsidP="00D02A5F">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lastRenderedPageBreak/>
        <w:t>TABLE OF CONTENT</w:t>
      </w:r>
    </w:p>
    <w:p w:rsidR="00857DEF" w:rsidRPr="00F16873" w:rsidRDefault="00857DE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Title page</w:t>
      </w:r>
    </w:p>
    <w:p w:rsidR="00857DEF" w:rsidRPr="00F16873" w:rsidRDefault="00857DE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Certification</w:t>
      </w:r>
    </w:p>
    <w:p w:rsidR="00857DEF" w:rsidRPr="00F16873" w:rsidRDefault="00857DE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Dedication</w:t>
      </w:r>
    </w:p>
    <w:p w:rsidR="00857DEF" w:rsidRPr="00F16873" w:rsidRDefault="00857DE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Acknowledgement</w:t>
      </w:r>
    </w:p>
    <w:p w:rsidR="00857DEF" w:rsidRPr="00F16873" w:rsidRDefault="00857DE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of content</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CHAPTER ONE</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INTRODUCTION</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1.1 Background of the study</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1.2 Problem statement</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1.3 Aims and objec</w:t>
      </w:r>
      <w:r w:rsidR="00530B3B" w:rsidRPr="00F16873">
        <w:rPr>
          <w:rFonts w:ascii="Times New Roman" w:hAnsi="Times New Roman" w:cs="Times New Roman"/>
          <w:color w:val="000000" w:themeColor="text1"/>
          <w:sz w:val="24"/>
          <w:szCs w:val="24"/>
        </w:rPr>
        <w:t>t</w:t>
      </w:r>
      <w:r w:rsidRPr="00F16873">
        <w:rPr>
          <w:rFonts w:ascii="Times New Roman" w:hAnsi="Times New Roman" w:cs="Times New Roman"/>
          <w:color w:val="000000" w:themeColor="text1"/>
          <w:sz w:val="24"/>
          <w:szCs w:val="24"/>
        </w:rPr>
        <w:t>ives of the study</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1.4 Research questions</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1.5 Significance of the study</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1.6 Scope of study</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CHAPTER TWO</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LITERATURE REVIEW</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2.1</w:t>
      </w:r>
      <w:r w:rsidRPr="00F16873">
        <w:rPr>
          <w:rFonts w:ascii="Times New Roman" w:hAnsi="Times New Roman" w:cs="Times New Roman"/>
          <w:color w:val="000000" w:themeColor="text1"/>
          <w:sz w:val="24"/>
          <w:szCs w:val="24"/>
        </w:rPr>
        <w:tab/>
        <w:t>Conceptual framework</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2.2</w:t>
      </w:r>
      <w:r w:rsidRPr="00F16873">
        <w:rPr>
          <w:rFonts w:ascii="Times New Roman" w:hAnsi="Times New Roman" w:cs="Times New Roman"/>
          <w:color w:val="000000" w:themeColor="text1"/>
          <w:sz w:val="24"/>
          <w:szCs w:val="24"/>
        </w:rPr>
        <w:tab/>
        <w:t>Theoretical framework</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2.3</w:t>
      </w:r>
      <w:r w:rsidRPr="00F16873">
        <w:rPr>
          <w:rFonts w:ascii="Times New Roman" w:hAnsi="Times New Roman" w:cs="Times New Roman"/>
          <w:color w:val="000000" w:themeColor="text1"/>
          <w:sz w:val="24"/>
          <w:szCs w:val="24"/>
        </w:rPr>
        <w:tab/>
        <w:t>Empirical framework</w:t>
      </w:r>
    </w:p>
    <w:p w:rsidR="009E05F4"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2.4</w:t>
      </w:r>
      <w:r w:rsidRPr="00F16873">
        <w:rPr>
          <w:rFonts w:ascii="Times New Roman" w:hAnsi="Times New Roman" w:cs="Times New Roman"/>
          <w:color w:val="000000" w:themeColor="text1"/>
          <w:sz w:val="24"/>
          <w:szCs w:val="24"/>
        </w:rPr>
        <w:tab/>
        <w:t>Solution to the implication of using substandard building materials for mass housing project</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CHAPTER THREE</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RESEARCH METHODOLOGY</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lastRenderedPageBreak/>
        <w:t>3.1 Introduction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3.2 Research Design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3.3 Population of the Study</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3.4 Sample Size and Sampling Technique</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3.5 Method of Data Collection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3.6 Research Instrument </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3.7 Method of Data Analysis</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CHAPTER FOUR</w:t>
      </w:r>
    </w:p>
    <w:p w:rsidR="009E05F4" w:rsidRPr="00F16873" w:rsidRDefault="009E05F4"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DATA PRESENTATION, ANALYSIS, AND INTERPRETATION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4.1 Introduction</w:t>
      </w:r>
    </w:p>
    <w:p w:rsidR="004226FF" w:rsidRPr="00F16873" w:rsidRDefault="004226FF"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CHAPTER FIVE</w:t>
      </w:r>
    </w:p>
    <w:p w:rsidR="004226FF" w:rsidRPr="00F16873" w:rsidRDefault="004226FF" w:rsidP="00D02A5F">
      <w:pPr>
        <w:spacing w:after="0" w:line="48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SUMMARY, CONCLUSION, AND RECOMMENDATIONS</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5.1 Summary of Findings</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5.2 Conclusion</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5.3 Recommendations</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5.4 Frontier for Further Research</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    References</w:t>
      </w:r>
    </w:p>
    <w:p w:rsidR="004226FF" w:rsidRPr="00F16873" w:rsidRDefault="004226FF"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    Appendix</w:t>
      </w:r>
    </w:p>
    <w:p w:rsidR="004226FF" w:rsidRPr="00F16873" w:rsidRDefault="004226FF" w:rsidP="00D02A5F">
      <w:pPr>
        <w:spacing w:after="0" w:line="360" w:lineRule="auto"/>
        <w:rPr>
          <w:rFonts w:ascii="Times New Roman" w:hAnsi="Times New Roman" w:cs="Times New Roman"/>
          <w:b/>
          <w:color w:val="000000" w:themeColor="text1"/>
          <w:sz w:val="24"/>
          <w:szCs w:val="24"/>
        </w:rPr>
      </w:pPr>
    </w:p>
    <w:p w:rsidR="004226FF" w:rsidRPr="00F16873" w:rsidRDefault="004226FF" w:rsidP="00D02A5F">
      <w:pPr>
        <w:spacing w:after="0" w:line="360" w:lineRule="auto"/>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br w:type="page"/>
      </w:r>
    </w:p>
    <w:p w:rsidR="009E05F4" w:rsidRPr="00F16873" w:rsidRDefault="004226FF" w:rsidP="00D02A5F">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lastRenderedPageBreak/>
        <w:t>LIST OF TABLE</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4.2 Respondents' Characteristics and Classification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1: Awareness of Standard Building Materials</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2: Usage of Substandard Materials in Mass Housing</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3: Reasons for Using Substandard Materials</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4: Experience of Structural Defects</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5: Types of Structural Defects Observed</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6: Frequency of Material Quality Checks During Construction</w:t>
      </w:r>
    </w:p>
    <w:p w:rsidR="009E05F4"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7: Government Supervision Can Reduce Use of Substandard Materials</w:t>
      </w:r>
    </w:p>
    <w:p w:rsidR="00D02A5F" w:rsidRPr="00F16873" w:rsidRDefault="009E05F4" w:rsidP="00D02A5F">
      <w:pPr>
        <w:spacing w:after="0" w:line="480" w:lineRule="auto"/>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Table 8: Recommendation to Reduce Substandard Material Usage</w:t>
      </w:r>
    </w:p>
    <w:p w:rsidR="00D02A5F" w:rsidRPr="00F16873" w:rsidRDefault="00D02A5F" w:rsidP="00D02A5F">
      <w:pPr>
        <w:spacing w:after="0" w:line="480" w:lineRule="auto"/>
        <w:rPr>
          <w:rFonts w:ascii="Times New Roman" w:hAnsi="Times New Roman" w:cs="Times New Roman"/>
          <w:color w:val="000000" w:themeColor="text1"/>
          <w:sz w:val="24"/>
          <w:szCs w:val="24"/>
        </w:rPr>
        <w:sectPr w:rsidR="00D02A5F" w:rsidRPr="00F16873" w:rsidSect="00D02A5F">
          <w:footerReference w:type="default" r:id="rId7"/>
          <w:pgSz w:w="12240" w:h="15840"/>
          <w:pgMar w:top="1440" w:right="1440" w:bottom="1440" w:left="1440" w:header="720" w:footer="720" w:gutter="0"/>
          <w:pgNumType w:fmt="lowerRoman"/>
          <w:cols w:space="720"/>
          <w:docGrid w:linePitch="360"/>
        </w:sectPr>
      </w:pPr>
    </w:p>
    <w:p w:rsidR="009D2190" w:rsidRPr="00F16873" w:rsidRDefault="009D2190"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lastRenderedPageBreak/>
        <w:t>CHAPTER ONE</w:t>
      </w:r>
    </w:p>
    <w:p w:rsidR="009D2190" w:rsidRPr="00F16873" w:rsidRDefault="009D2190"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INTRODUCTION</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1.1 BACKGROUND OF THE STUDY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 xml:space="preserve">Building construction plays a vital role in the development of any society. In Many developing nations, including </w:t>
      </w:r>
      <w:r w:rsidR="003672C8" w:rsidRPr="00F16873">
        <w:rPr>
          <w:rFonts w:ascii="Times New Roman" w:hAnsi="Times New Roman" w:cs="Times New Roman"/>
          <w:color w:val="000000" w:themeColor="text1"/>
          <w:sz w:val="24"/>
          <w:szCs w:val="24"/>
        </w:rPr>
        <w:t>Nigeria</w:t>
      </w:r>
      <w:r w:rsidRPr="00F16873">
        <w:rPr>
          <w:rFonts w:ascii="Times New Roman" w:hAnsi="Times New Roman" w:cs="Times New Roman"/>
          <w:color w:val="000000" w:themeColor="text1"/>
          <w:sz w:val="24"/>
          <w:szCs w:val="24"/>
        </w:rPr>
        <w:t>, the construction industry contributes signiticantly to economic growth, Infrastructure development and job creation.</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However, despite its importance; the construction sector is faced with numerous challenges, including the persistent use of substandard materials.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-This issue has led to a rise in structural failures, most notably the collapse of building. In Nigeria, the frequency of building collapses has become alarming with several lives lost and proprieties worth billions of naira  destroyed. These occurrences: have called into question the quality of material used in construction, raising concerns about the overall integrity of buildings and the safety of occupants (kabir 2019)</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Substandard building material ma inchide low- quality cement, weak reinforcement Rods, alulterad concrete mixtures and inferior rooting sheets!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These materials comprisisses the load-hearing capacity of Strictures, making them prone to cracks, weakening ot foundations and eventual collapse. Beyond the immediate danger to human lives, the economic losses associated with the else of poor quality materials are immense. Developers may  incur additional costs to rectify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 defects or rebuild collapsed structures, rohide insurance companies are forced to cauer extensive claims One ot the primary causes of the use of substandard material is the high cost of standard building materials which prompts contractor to seek cheaper inferior alternatives . The rising prices of materials such as steel, com</w:t>
      </w:r>
      <w:r w:rsidR="003672C8">
        <w:rPr>
          <w:rFonts w:ascii="Times New Roman" w:hAnsi="Times New Roman" w:cs="Times New Roman"/>
          <w:color w:val="000000" w:themeColor="text1"/>
          <w:sz w:val="24"/>
          <w:szCs w:val="24"/>
        </w:rPr>
        <w:t>m</w:t>
      </w:r>
      <w:r w:rsidRPr="00F16873">
        <w:rPr>
          <w:rFonts w:ascii="Times New Roman" w:hAnsi="Times New Roman" w:cs="Times New Roman"/>
          <w:color w:val="000000" w:themeColor="text1"/>
          <w:sz w:val="24"/>
          <w:szCs w:val="24"/>
        </w:rPr>
        <w:t xml:space="preserve">ent and concrete have made it difficult for many </w:t>
      </w:r>
      <w:r w:rsidRPr="00F16873">
        <w:rPr>
          <w:rFonts w:ascii="Times New Roman" w:hAnsi="Times New Roman" w:cs="Times New Roman"/>
          <w:color w:val="000000" w:themeColor="text1"/>
          <w:sz w:val="24"/>
          <w:szCs w:val="24"/>
        </w:rPr>
        <w:lastRenderedPageBreak/>
        <w:t>builders, particularly in the informal sector to comply with regulatory standards. This situation is compounded by the lack of arcess to affordable financing options for dwelopers (ugochukwu et al. 2018)</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1.2 PROBLEM STATEMENT</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Despite the extensive reearch on builing construction , particularly in developing  nations like Nigeria, there remain sigaiticant gaps regarding the persistent issue of subStandard materials in constrction and ther role of building collapse. Numerous studies have identified the frequent use of poor quality materials as a contributing factor to stuctural failure (omenihu et al. 2022) but few have thoroughly examined the underlying causes that continue to perpetuent this practise. Existing research largely focuses on Surface - level Issue Such as Corruption and regulatory inefficiency without delving deeper into how supply  chain dypainies, market forces, and economic constaints directy influence the Choice of substandard matrials (Dabara eti al 2020)</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Additionally, while several studies highlight the economic and human cost associated with building collapses (Ayodeji 2021), limited attention has ben given to the "long-term social and psychological impacts on communities and individuals affected by these incidents. Research tends to focus more on immediate causes and effects; neglecting the broader systemic issues that drive the continued use of inferior materials in construction, especially in informal or low cost housing sectors (kabir 2021)</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Another significant gap in the existing literature is the fick of comprehensive Strategies for addressing the issue. While recommendations orten emphasize stricter regulations and better enforcement, few studies provide detailed framework for sustainable solutions, such as integrating affordable quality materials into the market or improving technical traning for bulders and contractors (Blok &amp; HERWITEN 2021). Thus, this study seeks to bridge these gaps </w:t>
      </w:r>
      <w:r w:rsidRPr="00F16873">
        <w:rPr>
          <w:rFonts w:ascii="Times New Roman" w:hAnsi="Times New Roman" w:cs="Times New Roman"/>
          <w:color w:val="000000" w:themeColor="text1"/>
          <w:sz w:val="24"/>
          <w:szCs w:val="24"/>
        </w:rPr>
        <w:lastRenderedPageBreak/>
        <w:t>exploring both the root causes and long term consequences of using substandard materials, while also proposing actionable solutions that consider economic realities and social needs</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1.3 AIMS 3 OBJECIVES OF THE STUDY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The primary aim of this study is to assess the implication of using sub-standard building materials for mass housing projects. specifically, the study seck to →</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 Investigate the factors that contribute to the use of sub-standard building</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Materials for mass housing projects </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 Evaluate the impact of sub-standard materials on the structural integrity and lifespan of buildings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(3) Examine the economic and Social consequenee of building collapses resulting </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from the use of inferior materials.</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1.4 RESEARCH QUESTIONS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In order to achieve the objectives of this study, the following research questions bave been formulated</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(1)what factors lead to the use of substandard Building Material for mass housing projects.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(2)How do sub-standard materials affect the Structural integrity and lifespan of buildings?</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(3)what are the economic and Social consequences of building collapses due to the use of inferior materials?</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1.5 SIGNIFICANCE OF THE STUDY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This Study is significant for several reasons. Firstly it will contribute to the body of knowledge on building construction, particularly in the area of material quality. The findings of this study will provide valuable insights into the causes and effects of using sub-standard materials, which </w:t>
      </w:r>
      <w:r w:rsidRPr="00F16873">
        <w:rPr>
          <w:rFonts w:ascii="Times New Roman" w:hAnsi="Times New Roman" w:cs="Times New Roman"/>
          <w:color w:val="000000" w:themeColor="text1"/>
          <w:sz w:val="24"/>
          <w:szCs w:val="24"/>
        </w:rPr>
        <w:lastRenderedPageBreak/>
        <w:t>can be used by policy makers, regulators and industry stakeholders to improve the construction sector</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Secondly, the study will highlight the need for stricter enforcement of regulations and standards. By identifying the loopholes in the current regulatory framework, the study will provide recommendations on how to strengthen oversight mechanism and ensure compliance with material quality Standards. This will help reduce the incidence of building collapses and enhances public confidence in the construction industry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Thirdly, the study will be beneficial to contractors, builders and suppliers by raising awareness of the dangers associated with using inferior materials. It will encourage ethical practise in the procurement and use of construction materials. Thereby promoting safer and more durable building project.</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Finally, the study will be useful to the general public, particularly those living in urban areas where the risk of building collapses is high. By understanding the risk associated with substandard materials, individuals can make, informed decisions when engaging in construction project whether as home owners, investors or tenants.</w:t>
      </w:r>
    </w:p>
    <w:p w:rsidR="009D2190" w:rsidRPr="00F16873" w:rsidRDefault="009D2190"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1.6 SCOPE OF STUDY</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This study focuses on the use of substandard materials for mass housing projects within NIGERIA</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This Study will also investigate the role of key stakeholders in the construction</w:t>
      </w:r>
    </w:p>
    <w:p w:rsidR="009D2190" w:rsidRPr="00F16873" w:rsidRDefault="009D219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Industry, including builders, contractors, suppliers and regulatory agencies, It will explore the factors that contribute to the use of substandard materials, Such as cost considerations, corruption, lack of enforcement and limited access to quality materials.</w:t>
      </w:r>
    </w:p>
    <w:p w:rsidR="004E6204" w:rsidRPr="00F16873" w:rsidRDefault="009E05F4"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color w:val="000000" w:themeColor="text1"/>
          <w:sz w:val="24"/>
          <w:szCs w:val="24"/>
        </w:rPr>
        <w:lastRenderedPageBreak/>
        <w:t>Data for this</w:t>
      </w:r>
      <w:r w:rsidR="009D2190" w:rsidRPr="00F16873">
        <w:rPr>
          <w:rFonts w:ascii="Times New Roman" w:hAnsi="Times New Roman" w:cs="Times New Roman"/>
          <w:color w:val="000000" w:themeColor="text1"/>
          <w:sz w:val="24"/>
          <w:szCs w:val="24"/>
        </w:rPr>
        <w:t xml:space="preserve"> study will be collected through survey, interviews and case Studies, of recent building collapses. The findings will be used to draw conclusion about the impact of. substandard materials on building safety and to propose recommendations for Mitigating the problem.</w:t>
      </w:r>
      <w:r w:rsidR="004E6204" w:rsidRPr="00F16873">
        <w:rPr>
          <w:rFonts w:ascii="Times New Roman" w:hAnsi="Times New Roman" w:cs="Times New Roman"/>
          <w:b/>
          <w:color w:val="000000" w:themeColor="text1"/>
          <w:sz w:val="24"/>
          <w:szCs w:val="24"/>
        </w:rPr>
        <w:br w:type="page"/>
      </w:r>
    </w:p>
    <w:p w:rsidR="0096169E" w:rsidRPr="00F16873" w:rsidRDefault="004E6204"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lastRenderedPageBreak/>
        <w:t>CHAPTER TWO</w:t>
      </w:r>
    </w:p>
    <w:p w:rsidR="00870975" w:rsidRPr="00F16873" w:rsidRDefault="004E6204"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LITERATURE REVIEW</w:t>
      </w:r>
    </w:p>
    <w:p w:rsidR="00870975" w:rsidRPr="00F16873" w:rsidRDefault="004E6204"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2.1</w:t>
      </w:r>
      <w:r w:rsidRPr="00F16873">
        <w:rPr>
          <w:rFonts w:ascii="Times New Roman" w:hAnsi="Times New Roman" w:cs="Times New Roman"/>
          <w:b/>
          <w:color w:val="000000" w:themeColor="text1"/>
          <w:sz w:val="24"/>
          <w:szCs w:val="24"/>
        </w:rPr>
        <w:tab/>
        <w:t>CONCEPTUAL FRAMEWORK</w:t>
      </w:r>
    </w:p>
    <w:p w:rsidR="00870975" w:rsidRPr="00F16873" w:rsidRDefault="00870975"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The building industry is the most complex of all the industries in the economy and the basis of its complexity is founded on the simple fact that, all other industries and sector of the socio - economy depend on it for environment in which they operate.</w:t>
      </w:r>
    </w:p>
    <w:p w:rsidR="00B54470" w:rsidRPr="00F16873" w:rsidRDefault="00870975"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It is an industry where all manners of local and foreign materials, professionals and equipment co-habit in order to achieve quality buildings on high standard. The building</w:t>
      </w:r>
      <w:r w:rsidR="00B54470" w:rsidRPr="00F16873">
        <w:rPr>
          <w:rFonts w:ascii="Times New Roman" w:hAnsi="Times New Roman" w:cs="Times New Roman"/>
          <w:color w:val="000000" w:themeColor="text1"/>
          <w:sz w:val="24"/>
          <w:szCs w:val="24"/>
        </w:rPr>
        <w:t xml:space="preserve"> industry plays an important and dynamic role in the process of sustainable economic growth and development of any nation due to its size and complexity. It is to be note that up to one - sixth of the total amount allocated to construction project by NIGERIA governments take the form of building as observed from past budget of the country. weather a country is just developing like Nigeria or is already </w:t>
      </w:r>
      <w:r w:rsidR="004E6204" w:rsidRPr="00F16873">
        <w:rPr>
          <w:rFonts w:ascii="Times New Roman" w:hAnsi="Times New Roman" w:cs="Times New Roman"/>
          <w:color w:val="000000" w:themeColor="text1"/>
          <w:sz w:val="24"/>
          <w:szCs w:val="24"/>
        </w:rPr>
        <w:t>developed</w:t>
      </w:r>
      <w:r w:rsidR="00B54470" w:rsidRPr="00F16873">
        <w:rPr>
          <w:rFonts w:ascii="Times New Roman" w:hAnsi="Times New Roman" w:cs="Times New Roman"/>
          <w:color w:val="000000" w:themeColor="text1"/>
          <w:sz w:val="24"/>
          <w:szCs w:val="24"/>
        </w:rPr>
        <w:t xml:space="preserve"> like Britain, buildings, all over the world </w:t>
      </w:r>
      <w:r w:rsidR="004E6204" w:rsidRPr="00F16873">
        <w:rPr>
          <w:rFonts w:ascii="Times New Roman" w:hAnsi="Times New Roman" w:cs="Times New Roman"/>
          <w:color w:val="000000" w:themeColor="text1"/>
          <w:sz w:val="24"/>
          <w:szCs w:val="24"/>
        </w:rPr>
        <w:t>constitute</w:t>
      </w:r>
      <w:r w:rsidR="00B54470" w:rsidRPr="00F16873">
        <w:rPr>
          <w:rFonts w:ascii="Times New Roman" w:hAnsi="Times New Roman" w:cs="Times New Roman"/>
          <w:color w:val="000000" w:themeColor="text1"/>
          <w:sz w:val="24"/>
          <w:szCs w:val="24"/>
        </w:rPr>
        <w:t xml:space="preserve"> the most valuable asset of mankind (chinwokwu 2020) moreso, while these buildings provides humanity with a great variety of </w:t>
      </w:r>
      <w:r w:rsidR="004E6204" w:rsidRPr="00F16873">
        <w:rPr>
          <w:rFonts w:ascii="Times New Roman" w:hAnsi="Times New Roman" w:cs="Times New Roman"/>
          <w:color w:val="000000" w:themeColor="text1"/>
          <w:sz w:val="24"/>
          <w:szCs w:val="24"/>
        </w:rPr>
        <w:t>accommodation</w:t>
      </w:r>
      <w:r w:rsidR="00B54470" w:rsidRPr="00F16873">
        <w:rPr>
          <w:rFonts w:ascii="Times New Roman" w:hAnsi="Times New Roman" w:cs="Times New Roman"/>
          <w:color w:val="000000" w:themeColor="text1"/>
          <w:sz w:val="24"/>
          <w:szCs w:val="24"/>
        </w:rPr>
        <w:t xml:space="preserve"> in form of residence, mosques, churches, offices, schools factories, hospitals stadia </w:t>
      </w:r>
      <w:r w:rsidR="004E6204" w:rsidRPr="00F16873">
        <w:rPr>
          <w:rFonts w:ascii="Times New Roman" w:hAnsi="Times New Roman" w:cs="Times New Roman"/>
          <w:color w:val="000000" w:themeColor="text1"/>
          <w:sz w:val="24"/>
          <w:szCs w:val="24"/>
        </w:rPr>
        <w:t>parts, hotels and so on. It als</w:t>
      </w:r>
      <w:r w:rsidR="00B54470" w:rsidRPr="00F16873">
        <w:rPr>
          <w:rFonts w:ascii="Times New Roman" w:hAnsi="Times New Roman" w:cs="Times New Roman"/>
          <w:color w:val="000000" w:themeColor="text1"/>
          <w:sz w:val="24"/>
          <w:szCs w:val="24"/>
        </w:rPr>
        <w:t>o</w:t>
      </w:r>
      <w:r w:rsidR="004E6204" w:rsidRPr="00F16873">
        <w:rPr>
          <w:rFonts w:ascii="Times New Roman" w:hAnsi="Times New Roman" w:cs="Times New Roman"/>
          <w:color w:val="000000" w:themeColor="text1"/>
          <w:sz w:val="24"/>
          <w:szCs w:val="24"/>
        </w:rPr>
        <w:t xml:space="preserve"> </w:t>
      </w:r>
      <w:r w:rsidR="00B54470" w:rsidRPr="00F16873">
        <w:rPr>
          <w:rFonts w:ascii="Times New Roman" w:hAnsi="Times New Roman" w:cs="Times New Roman"/>
          <w:color w:val="000000" w:themeColor="text1"/>
          <w:sz w:val="24"/>
          <w:szCs w:val="24"/>
        </w:rPr>
        <w:t>provide employment for the skilled and unskilled person.</w:t>
      </w:r>
    </w:p>
    <w:p w:rsidR="00B54470" w:rsidRPr="00F16873" w:rsidRDefault="00B5447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The aim and objectives of the building industry is to provide sustainable accommodation for the whole community or the quality that can be appreciated by the community at the cost the community can afford within the time required by the community and within the capacity of the building industry (Akindoyeni 2022)</w:t>
      </w:r>
    </w:p>
    <w:p w:rsidR="00B54470" w:rsidRPr="00F16873" w:rsidRDefault="00B5447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However, it could be divided that the ultimate goal for any building project is for such project to be delivered with the shortest possible time, at the lowest possible cost, within</w:t>
      </w:r>
      <w:r w:rsidR="004E6204" w:rsidRPr="00F16873">
        <w:rPr>
          <w:rFonts w:ascii="Times New Roman" w:hAnsi="Times New Roman" w:cs="Times New Roman"/>
          <w:color w:val="000000" w:themeColor="text1"/>
          <w:sz w:val="24"/>
          <w:szCs w:val="24"/>
        </w:rPr>
        <w:t xml:space="preserve"> t</w:t>
      </w:r>
      <w:r w:rsidRPr="00F16873">
        <w:rPr>
          <w:rFonts w:ascii="Times New Roman" w:hAnsi="Times New Roman" w:cs="Times New Roman"/>
          <w:color w:val="000000" w:themeColor="text1"/>
          <w:sz w:val="24"/>
          <w:szCs w:val="24"/>
        </w:rPr>
        <w:t xml:space="preserve">he </w:t>
      </w:r>
      <w:r w:rsidRPr="00F16873">
        <w:rPr>
          <w:rFonts w:ascii="Times New Roman" w:hAnsi="Times New Roman" w:cs="Times New Roman"/>
          <w:color w:val="000000" w:themeColor="text1"/>
          <w:sz w:val="24"/>
          <w:szCs w:val="24"/>
        </w:rPr>
        <w:lastRenderedPageBreak/>
        <w:t xml:space="preserve">highest possible quality so as to minimize the problem and the burden of future </w:t>
      </w:r>
      <w:r w:rsidR="004E6204" w:rsidRPr="00F16873">
        <w:rPr>
          <w:rFonts w:ascii="Times New Roman" w:hAnsi="Times New Roman" w:cs="Times New Roman"/>
          <w:color w:val="000000" w:themeColor="text1"/>
          <w:sz w:val="24"/>
          <w:szCs w:val="24"/>
        </w:rPr>
        <w:t>maintenance</w:t>
      </w:r>
      <w:r w:rsidRPr="00F16873">
        <w:rPr>
          <w:rFonts w:ascii="Times New Roman" w:hAnsi="Times New Roman" w:cs="Times New Roman"/>
          <w:color w:val="000000" w:themeColor="text1"/>
          <w:sz w:val="24"/>
          <w:szCs w:val="24"/>
        </w:rPr>
        <w:t xml:space="preserve"> and building collapse.</w:t>
      </w:r>
    </w:p>
    <w:p w:rsidR="00B54470" w:rsidRPr="00F16873" w:rsidRDefault="00B54470"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 xml:space="preserve">According to Dimuna (2021), building design is very necessary to be produced by that it must meet the clients fundamental </w:t>
      </w:r>
      <w:r w:rsidR="004E6204" w:rsidRPr="00F16873">
        <w:rPr>
          <w:rFonts w:ascii="Times New Roman" w:hAnsi="Times New Roman" w:cs="Times New Roman"/>
          <w:color w:val="000000" w:themeColor="text1"/>
          <w:sz w:val="24"/>
          <w:szCs w:val="24"/>
        </w:rPr>
        <w:t>requirement</w:t>
      </w:r>
      <w:r w:rsidRPr="00F16873">
        <w:rPr>
          <w:rFonts w:ascii="Times New Roman" w:hAnsi="Times New Roman" w:cs="Times New Roman"/>
          <w:color w:val="000000" w:themeColor="text1"/>
          <w:sz w:val="24"/>
          <w:szCs w:val="24"/>
        </w:rPr>
        <w:t xml:space="preserve"> and must be able to fulfi</w:t>
      </w:r>
      <w:r w:rsidR="004E6204" w:rsidRPr="00F16873">
        <w:rPr>
          <w:rFonts w:ascii="Times New Roman" w:hAnsi="Times New Roman" w:cs="Times New Roman"/>
          <w:color w:val="000000" w:themeColor="text1"/>
          <w:sz w:val="24"/>
          <w:szCs w:val="24"/>
        </w:rPr>
        <w:t>l</w:t>
      </w:r>
      <w:r w:rsidRPr="00F16873">
        <w:rPr>
          <w:rFonts w:ascii="Times New Roman" w:hAnsi="Times New Roman" w:cs="Times New Roman"/>
          <w:color w:val="000000" w:themeColor="text1"/>
          <w:sz w:val="24"/>
          <w:szCs w:val="24"/>
        </w:rPr>
        <w:t xml:space="preserve">l the purpose for which it was conceived and also satisfy safety in all </w:t>
      </w:r>
      <w:r w:rsidR="004E6204" w:rsidRPr="00F16873">
        <w:rPr>
          <w:rFonts w:ascii="Times New Roman" w:hAnsi="Times New Roman" w:cs="Times New Roman"/>
          <w:color w:val="000000" w:themeColor="text1"/>
          <w:sz w:val="24"/>
          <w:szCs w:val="24"/>
        </w:rPr>
        <w:t>ramifications</w:t>
      </w:r>
      <w:r w:rsidRPr="00F16873">
        <w:rPr>
          <w:rFonts w:ascii="Times New Roman" w:hAnsi="Times New Roman" w:cs="Times New Roman"/>
          <w:color w:val="000000" w:themeColor="text1"/>
          <w:sz w:val="24"/>
          <w:szCs w:val="24"/>
        </w:rPr>
        <w:t>. Buildings therefore are constructed or build to have desired designed satisfaction, comfort and safely. If any of these become vunerals, then the purpose for which the building was built has been defeated (Olagunju 2021)</w:t>
      </w:r>
    </w:p>
    <w:p w:rsidR="00E262A9" w:rsidRPr="00F16873" w:rsidRDefault="00E262A9"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2.2</w:t>
      </w:r>
      <w:r w:rsidRPr="00F16873">
        <w:rPr>
          <w:rFonts w:ascii="Times New Roman" w:hAnsi="Times New Roman" w:cs="Times New Roman"/>
          <w:b/>
          <w:color w:val="000000" w:themeColor="text1"/>
          <w:sz w:val="24"/>
          <w:szCs w:val="24"/>
        </w:rPr>
        <w:tab/>
        <w:t>THEORETICAL FRAMEWORK</w:t>
      </w:r>
    </w:p>
    <w:p w:rsidR="00E262A9" w:rsidRPr="00F16873" w:rsidRDefault="00E262A9"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b/>
          <w:color w:val="000000" w:themeColor="text1"/>
          <w:sz w:val="24"/>
          <w:szCs w:val="24"/>
        </w:rPr>
        <w:tab/>
      </w:r>
      <w:r w:rsidR="00547B63" w:rsidRPr="00F16873">
        <w:rPr>
          <w:rFonts w:ascii="Times New Roman" w:hAnsi="Times New Roman" w:cs="Times New Roman"/>
          <w:color w:val="000000" w:themeColor="text1"/>
          <w:sz w:val="24"/>
          <w:szCs w:val="24"/>
        </w:rPr>
        <w:t>This explain the relationship between the substandard materials and building performances, also relationship between substandard materials and occupant safety and also the relationship between substandard materials and project sustainability.</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Using substandard materials can disrupt the functionally of buildings, leading to structural instability and safety risk, it can also be attributed to the failure of building components to perform their intended function.</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004E6204" w:rsidRPr="00F16873">
        <w:rPr>
          <w:rFonts w:ascii="Times New Roman" w:hAnsi="Times New Roman" w:cs="Times New Roman"/>
          <w:color w:val="000000" w:themeColor="text1"/>
          <w:sz w:val="24"/>
          <w:szCs w:val="24"/>
        </w:rPr>
        <w:t>Substandard</w:t>
      </w:r>
      <w:r w:rsidRPr="00F16873">
        <w:rPr>
          <w:rFonts w:ascii="Times New Roman" w:hAnsi="Times New Roman" w:cs="Times New Roman"/>
          <w:color w:val="000000" w:themeColor="text1"/>
          <w:sz w:val="24"/>
          <w:szCs w:val="24"/>
        </w:rPr>
        <w:t xml:space="preserve"> materials can compromise the </w:t>
      </w:r>
      <w:r w:rsidR="004E6204" w:rsidRPr="00F16873">
        <w:rPr>
          <w:rFonts w:ascii="Times New Roman" w:hAnsi="Times New Roman" w:cs="Times New Roman"/>
          <w:color w:val="000000" w:themeColor="text1"/>
          <w:sz w:val="24"/>
          <w:szCs w:val="24"/>
        </w:rPr>
        <w:t>sustainability</w:t>
      </w:r>
      <w:r w:rsidRPr="00F16873">
        <w:rPr>
          <w:rFonts w:ascii="Times New Roman" w:hAnsi="Times New Roman" w:cs="Times New Roman"/>
          <w:color w:val="000000" w:themeColor="text1"/>
          <w:sz w:val="24"/>
          <w:szCs w:val="24"/>
        </w:rPr>
        <w:t xml:space="preserve"> of buildings, leading to premature wear and tear. Which can also result in increased maintenance costs and environmental degradation.</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Using substandard materials can lead to short term cost savings but long-term economic losses, which can also be attributed to increased maintenance costs, repairs, and potential legal liabilities.\</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 xml:space="preserve">The use of substandard materials can reflect societal values and </w:t>
      </w:r>
      <w:r w:rsidR="004E6204" w:rsidRPr="00F16873">
        <w:rPr>
          <w:rFonts w:ascii="Times New Roman" w:hAnsi="Times New Roman" w:cs="Times New Roman"/>
          <w:color w:val="000000" w:themeColor="text1"/>
          <w:sz w:val="24"/>
          <w:szCs w:val="24"/>
        </w:rPr>
        <w:t>priorities</w:t>
      </w:r>
      <w:r w:rsidRPr="00F16873">
        <w:rPr>
          <w:rFonts w:ascii="Times New Roman" w:hAnsi="Times New Roman" w:cs="Times New Roman"/>
          <w:color w:val="000000" w:themeColor="text1"/>
          <w:sz w:val="24"/>
          <w:szCs w:val="24"/>
        </w:rPr>
        <w:t xml:space="preserve">, this theory </w:t>
      </w:r>
      <w:r w:rsidR="004E6204" w:rsidRPr="00F16873">
        <w:rPr>
          <w:rFonts w:ascii="Times New Roman" w:hAnsi="Times New Roman" w:cs="Times New Roman"/>
          <w:color w:val="000000" w:themeColor="text1"/>
          <w:sz w:val="24"/>
          <w:szCs w:val="24"/>
        </w:rPr>
        <w:t>highlights</w:t>
      </w:r>
      <w:r w:rsidRPr="00F16873">
        <w:rPr>
          <w:rFonts w:ascii="Times New Roman" w:hAnsi="Times New Roman" w:cs="Times New Roman"/>
          <w:color w:val="000000" w:themeColor="text1"/>
          <w:sz w:val="24"/>
          <w:szCs w:val="24"/>
        </w:rPr>
        <w:t xml:space="preserve"> the importance of considering so</w:t>
      </w:r>
      <w:r w:rsidR="004E6204" w:rsidRPr="00F16873">
        <w:rPr>
          <w:rFonts w:ascii="Times New Roman" w:hAnsi="Times New Roman" w:cs="Times New Roman"/>
          <w:color w:val="000000" w:themeColor="text1"/>
          <w:sz w:val="24"/>
          <w:szCs w:val="24"/>
        </w:rPr>
        <w:t>cial and cultural factors in co</w:t>
      </w:r>
      <w:r w:rsidRPr="00F16873">
        <w:rPr>
          <w:rFonts w:ascii="Times New Roman" w:hAnsi="Times New Roman" w:cs="Times New Roman"/>
          <w:color w:val="000000" w:themeColor="text1"/>
          <w:sz w:val="24"/>
          <w:szCs w:val="24"/>
        </w:rPr>
        <w:t>nstruction decision.</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lastRenderedPageBreak/>
        <w:tab/>
        <w:t>This theoretical framework provides a fou</w:t>
      </w:r>
      <w:r w:rsidR="004E6204" w:rsidRPr="00F16873">
        <w:rPr>
          <w:rFonts w:ascii="Times New Roman" w:hAnsi="Times New Roman" w:cs="Times New Roman"/>
          <w:color w:val="000000" w:themeColor="text1"/>
          <w:sz w:val="24"/>
          <w:szCs w:val="24"/>
        </w:rPr>
        <w:t>ndation for understanding the im</w:t>
      </w:r>
      <w:r w:rsidRPr="00F16873">
        <w:rPr>
          <w:rFonts w:ascii="Times New Roman" w:hAnsi="Times New Roman" w:cs="Times New Roman"/>
          <w:color w:val="000000" w:themeColor="text1"/>
          <w:sz w:val="24"/>
          <w:szCs w:val="24"/>
        </w:rPr>
        <w:t>plications of using substandard building materials in mass housing projects.</w:t>
      </w:r>
    </w:p>
    <w:p w:rsidR="00547B63" w:rsidRPr="00F16873" w:rsidRDefault="004E6204"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2.3</w:t>
      </w:r>
      <w:r w:rsidRPr="00F16873">
        <w:rPr>
          <w:rFonts w:ascii="Times New Roman" w:hAnsi="Times New Roman" w:cs="Times New Roman"/>
          <w:b/>
          <w:color w:val="000000" w:themeColor="text1"/>
          <w:sz w:val="24"/>
          <w:szCs w:val="24"/>
        </w:rPr>
        <w:tab/>
        <w:t>EMPIRICAL FRAMEWORK</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This involves data collection which the surveys of cosntruction professional and occupants are collected, and also the case studies of mass housing project are been detailed, and the laboratory lost of building materials are collected.</w:t>
      </w:r>
    </w:p>
    <w:p w:rsidR="00547B63" w:rsidRPr="00F16873" w:rsidRDefault="00547B63"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t>The analysis of empirical evidence stattistically analyse the data on building performance, safety and maintenance costs; it also compare the outcomes betwen projects using standard and substandard materials.</w:t>
      </w:r>
    </w:p>
    <w:p w:rsidR="00547B63" w:rsidRPr="00F16873" w:rsidRDefault="00547B63"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color w:val="000000" w:themeColor="text1"/>
          <w:sz w:val="24"/>
          <w:szCs w:val="24"/>
        </w:rPr>
        <w:tab/>
        <w:t>This empirical framework would provide evidence - based insights into the implications of using substandard building materials in mass housing projects.</w:t>
      </w:r>
      <w:r w:rsidRPr="00F16873">
        <w:rPr>
          <w:rFonts w:ascii="Times New Roman" w:hAnsi="Times New Roman" w:cs="Times New Roman"/>
          <w:color w:val="000000" w:themeColor="text1"/>
          <w:sz w:val="24"/>
          <w:szCs w:val="24"/>
        </w:rPr>
        <w:br/>
      </w:r>
      <w:r w:rsidR="001C629F" w:rsidRPr="00F16873">
        <w:rPr>
          <w:rFonts w:ascii="Times New Roman" w:hAnsi="Times New Roman" w:cs="Times New Roman"/>
          <w:b/>
          <w:color w:val="000000" w:themeColor="text1"/>
          <w:sz w:val="24"/>
          <w:szCs w:val="24"/>
        </w:rPr>
        <w:t>2.4</w:t>
      </w:r>
      <w:r w:rsidR="001C629F" w:rsidRPr="00F16873">
        <w:rPr>
          <w:rFonts w:ascii="Times New Roman" w:hAnsi="Times New Roman" w:cs="Times New Roman"/>
          <w:b/>
          <w:color w:val="000000" w:themeColor="text1"/>
          <w:sz w:val="24"/>
          <w:szCs w:val="24"/>
        </w:rPr>
        <w:tab/>
        <w:t>SOLUTION TO THE IMPLICATION OF USING SUBSTANDARD BUILDING MATERIALS FOR MASS HOUSING PROJECT</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There are several ways of findings solution to the implication of using substandard materials for mass housing projects, some are:</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w:t>
      </w:r>
      <w:r w:rsidRPr="00F16873">
        <w:rPr>
          <w:rFonts w:ascii="Times New Roman" w:hAnsi="Times New Roman" w:cs="Times New Roman"/>
          <w:color w:val="000000" w:themeColor="text1"/>
          <w:sz w:val="24"/>
          <w:szCs w:val="24"/>
        </w:rPr>
        <w:tab/>
        <w:t>Short term solutions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ii)</w:t>
      </w:r>
      <w:r w:rsidRPr="00F16873">
        <w:rPr>
          <w:rFonts w:ascii="Times New Roman" w:hAnsi="Times New Roman" w:cs="Times New Roman"/>
          <w:color w:val="000000" w:themeColor="text1"/>
          <w:sz w:val="24"/>
          <w:szCs w:val="24"/>
        </w:rPr>
        <w:tab/>
        <w:t>Long - term solutions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The short - term solution states that:</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w:t>
      </w:r>
      <w:r w:rsidRPr="00F16873">
        <w:rPr>
          <w:rFonts w:ascii="Times New Roman" w:hAnsi="Times New Roman" w:cs="Times New Roman"/>
          <w:color w:val="000000" w:themeColor="text1"/>
          <w:sz w:val="24"/>
          <w:szCs w:val="24"/>
        </w:rPr>
        <w:tab/>
        <w:t>Conduct thorough materials inspection: verify the quality of material before</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ii)</w:t>
      </w:r>
      <w:r w:rsidRPr="00F16873">
        <w:rPr>
          <w:rFonts w:ascii="Times New Roman" w:hAnsi="Times New Roman" w:cs="Times New Roman"/>
          <w:color w:val="000000" w:themeColor="text1"/>
          <w:sz w:val="24"/>
          <w:szCs w:val="24"/>
        </w:rPr>
        <w:tab/>
        <w:t>Implement quality control measure: Establish strict quality control process to detect and reject substandard materials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iii)</w:t>
      </w:r>
      <w:r w:rsidRPr="00F16873">
        <w:rPr>
          <w:rFonts w:ascii="Times New Roman" w:hAnsi="Times New Roman" w:cs="Times New Roman"/>
          <w:color w:val="000000" w:themeColor="text1"/>
          <w:sz w:val="24"/>
          <w:szCs w:val="24"/>
        </w:rPr>
        <w:tab/>
        <w:t>Provide training for construction workers: Educate workers on the importance of using quality materials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lastRenderedPageBreak/>
        <w:t>the long - term solutions states that:</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w:t>
      </w:r>
      <w:r w:rsidRPr="00F16873">
        <w:rPr>
          <w:rFonts w:ascii="Times New Roman" w:hAnsi="Times New Roman" w:cs="Times New Roman"/>
          <w:color w:val="000000" w:themeColor="text1"/>
          <w:sz w:val="24"/>
          <w:szCs w:val="24"/>
        </w:rPr>
        <w:tab/>
        <w:t>Develop and enforce building codes: Establish and enforce strict building codes and standard for materials quality</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ii)</w:t>
      </w:r>
      <w:r w:rsidRPr="00F16873">
        <w:rPr>
          <w:rFonts w:ascii="Times New Roman" w:hAnsi="Times New Roman" w:cs="Times New Roman"/>
          <w:color w:val="000000" w:themeColor="text1"/>
          <w:sz w:val="24"/>
          <w:szCs w:val="24"/>
        </w:rPr>
        <w:tab/>
        <w:t>Promote sustainable construction practice: encourage the use of sustainable, locally sourced materials and construction methods.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iii)</w:t>
      </w:r>
      <w:r w:rsidRPr="00F16873">
        <w:rPr>
          <w:rFonts w:ascii="Times New Roman" w:hAnsi="Times New Roman" w:cs="Times New Roman"/>
          <w:color w:val="000000" w:themeColor="text1"/>
          <w:sz w:val="24"/>
          <w:szCs w:val="24"/>
        </w:rPr>
        <w:tab/>
        <w:t xml:space="preserve">Invest in research and development: </w:t>
      </w:r>
      <w:r w:rsidR="004E6204" w:rsidRPr="00F16873">
        <w:rPr>
          <w:rFonts w:ascii="Times New Roman" w:hAnsi="Times New Roman" w:cs="Times New Roman"/>
          <w:color w:val="000000" w:themeColor="text1"/>
          <w:sz w:val="24"/>
          <w:szCs w:val="24"/>
        </w:rPr>
        <w:t>continuously</w:t>
      </w:r>
      <w:r w:rsidRPr="00F16873">
        <w:rPr>
          <w:rFonts w:ascii="Times New Roman" w:hAnsi="Times New Roman" w:cs="Times New Roman"/>
          <w:color w:val="000000" w:themeColor="text1"/>
          <w:sz w:val="24"/>
          <w:szCs w:val="24"/>
        </w:rPr>
        <w:t xml:space="preserve"> research and develop new, high quality building materials and construction techniques.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iv)</w:t>
      </w:r>
      <w:r w:rsidRPr="00F16873">
        <w:rPr>
          <w:rFonts w:ascii="Times New Roman" w:hAnsi="Times New Roman" w:cs="Times New Roman"/>
          <w:color w:val="000000" w:themeColor="text1"/>
          <w:sz w:val="24"/>
          <w:szCs w:val="24"/>
        </w:rPr>
        <w:tab/>
        <w:t xml:space="preserve">Establish </w:t>
      </w:r>
      <w:r w:rsidR="004E6204" w:rsidRPr="00F16873">
        <w:rPr>
          <w:rFonts w:ascii="Times New Roman" w:hAnsi="Times New Roman" w:cs="Times New Roman"/>
          <w:color w:val="000000" w:themeColor="text1"/>
          <w:sz w:val="24"/>
          <w:szCs w:val="24"/>
        </w:rPr>
        <w:t>certification programs</w:t>
      </w:r>
      <w:r w:rsidRPr="00F16873">
        <w:rPr>
          <w:rFonts w:ascii="Times New Roman" w:hAnsi="Times New Roman" w:cs="Times New Roman"/>
          <w:color w:val="000000" w:themeColor="text1"/>
          <w:sz w:val="24"/>
          <w:szCs w:val="24"/>
        </w:rPr>
        <w:t>: deve</w:t>
      </w:r>
      <w:r w:rsidR="004E6204" w:rsidRPr="00F16873">
        <w:rPr>
          <w:rFonts w:ascii="Times New Roman" w:hAnsi="Times New Roman" w:cs="Times New Roman"/>
          <w:color w:val="000000" w:themeColor="text1"/>
          <w:sz w:val="24"/>
          <w:szCs w:val="24"/>
        </w:rPr>
        <w:t>l</w:t>
      </w:r>
      <w:r w:rsidRPr="00F16873">
        <w:rPr>
          <w:rFonts w:ascii="Times New Roman" w:hAnsi="Times New Roman" w:cs="Times New Roman"/>
          <w:color w:val="000000" w:themeColor="text1"/>
          <w:sz w:val="24"/>
          <w:szCs w:val="24"/>
        </w:rPr>
        <w:t>op certification programs for building materials and construction professionals to ensure compliance with quality standards</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By implementing these solutions, the implications of using substandard building materials in mass housing project can be mitigated.</w:t>
      </w:r>
    </w:p>
    <w:p w:rsidR="001C629F" w:rsidRPr="00F16873" w:rsidRDefault="001C629F" w:rsidP="00F16873">
      <w:pPr>
        <w:spacing w:after="0" w:line="480" w:lineRule="auto"/>
        <w:jc w:val="both"/>
        <w:rPr>
          <w:rFonts w:ascii="Times New Roman" w:hAnsi="Times New Roman" w:cs="Times New Roman"/>
          <w:color w:val="000000" w:themeColor="text1"/>
          <w:sz w:val="24"/>
          <w:szCs w:val="24"/>
        </w:rPr>
      </w:pPr>
    </w:p>
    <w:p w:rsidR="00DC3579" w:rsidRPr="00F16873" w:rsidRDefault="00DC3579"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br w:type="page"/>
      </w:r>
    </w:p>
    <w:p w:rsidR="00870975" w:rsidRPr="00F16873" w:rsidRDefault="00DC3579"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lastRenderedPageBreak/>
        <w:t>CHAPTER THREE</w:t>
      </w:r>
    </w:p>
    <w:p w:rsidR="00870975" w:rsidRPr="00F16873" w:rsidRDefault="00DC3579" w:rsidP="00F16873">
      <w:pPr>
        <w:spacing w:after="0" w:line="480" w:lineRule="auto"/>
        <w:jc w:val="center"/>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RESEARCH METHODOLOGY</w:t>
      </w:r>
    </w:p>
    <w:p w:rsidR="00DC3579" w:rsidRPr="00F16873" w:rsidRDefault="00DC3579"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3.1 Introduction</w:t>
      </w:r>
    </w:p>
    <w:p w:rsidR="00DC3579" w:rsidRPr="00F16873" w:rsidRDefault="00DC3579"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Research methodology is a vital component of any academic investigation, as it outlines the procedures and techniques adopted in gathering, analyzing, and interpreting data related to the research problem. This chapter describes the methodological framework employed in the study titled </w:t>
      </w:r>
      <w:r w:rsidRPr="00F16873">
        <w:rPr>
          <w:rFonts w:ascii="Times New Roman" w:eastAsia="Times New Roman" w:hAnsi="Times New Roman" w:cs="Times New Roman"/>
          <w:bCs/>
          <w:color w:val="000000" w:themeColor="text1"/>
          <w:sz w:val="24"/>
          <w:szCs w:val="24"/>
        </w:rPr>
        <w:t>“The Implication of Using Substandard Building Materials for Mass Housing Project.”</w:t>
      </w:r>
    </w:p>
    <w:p w:rsidR="00DC3579" w:rsidRPr="00F16873" w:rsidRDefault="00DC3579"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core objective of this chapter is to provide a comprehensive understanding of the research process used in addressing the research questions and achieving the stated objectives. It ensures the research findings are valid, reliable, and applicable to real-life situations.</w:t>
      </w:r>
    </w:p>
    <w:p w:rsidR="00DC3579" w:rsidRPr="00F16873" w:rsidRDefault="00DC3579"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In this study, the methodology includes the design of the research, the target population, sample size determination, sampling techniques, instruments for data collection, and methods for data analysis. It also highlights the justification for the chosen methods, ensuring they align with the nature of the research problem, which investigates the impact and consequences of using substandard building materials in the construction of mass housing units.</w:t>
      </w:r>
    </w:p>
    <w:p w:rsidR="00DC3579" w:rsidRPr="00F16873" w:rsidRDefault="00DC3579"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Given the technical and practical implications of the research topic, a </w:t>
      </w:r>
      <w:r w:rsidRPr="00F16873">
        <w:rPr>
          <w:rFonts w:ascii="Times New Roman" w:eastAsia="Times New Roman" w:hAnsi="Times New Roman" w:cs="Times New Roman"/>
          <w:bCs/>
          <w:color w:val="000000" w:themeColor="text1"/>
          <w:sz w:val="24"/>
          <w:szCs w:val="24"/>
        </w:rPr>
        <w:t>descriptive survey design</w:t>
      </w:r>
      <w:r w:rsidRPr="00F16873">
        <w:rPr>
          <w:rFonts w:ascii="Times New Roman" w:eastAsia="Times New Roman" w:hAnsi="Times New Roman" w:cs="Times New Roman"/>
          <w:color w:val="000000" w:themeColor="text1"/>
          <w:sz w:val="24"/>
          <w:szCs w:val="24"/>
        </w:rPr>
        <w:t xml:space="preserve"> was deemed most suitable. This design allows for the collection of both qualitative and quantitative data from relevant stakeholders, including engineers, architects, contractors, site workers, regulatory officers, and residents of mass housing schemes.</w:t>
      </w:r>
    </w:p>
    <w:p w:rsidR="00DC3579" w:rsidRPr="00F16873" w:rsidRDefault="00DC3579"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Through structured questionnaires and analysis of responses, the study seeks to identify the prevalence, causes, and effects of substandard materials, and how they impact housing quality, durability, and the safety of occupants. The methodology also enables the formulation of practical recommendations based on observed patterns and stakeholder feedback.</w:t>
      </w:r>
    </w:p>
    <w:p w:rsidR="00DC3579" w:rsidRPr="00F16873" w:rsidRDefault="00DC3579"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lastRenderedPageBreak/>
        <w:t xml:space="preserve">3.2 Research Design </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 xml:space="preserve">A research design serves as the blueprint for conducting a study. It outlines the overall strategy and framework that guides the researcher in the process of collecting, measuring, and analyzing data. For this study titled </w:t>
      </w:r>
      <w:r w:rsidRPr="00F16873">
        <w:rPr>
          <w:rStyle w:val="Strong"/>
          <w:b w:val="0"/>
          <w:color w:val="000000" w:themeColor="text1"/>
        </w:rPr>
        <w:t>“The Implication of Using Substandard Building Materials for Mass Housing Project,”</w:t>
      </w:r>
      <w:r w:rsidRPr="00F16873">
        <w:rPr>
          <w:color w:val="000000" w:themeColor="text1"/>
        </w:rPr>
        <w:t xml:space="preserve"> the </w:t>
      </w:r>
      <w:r w:rsidRPr="00F16873">
        <w:rPr>
          <w:rStyle w:val="Strong"/>
          <w:b w:val="0"/>
          <w:color w:val="000000" w:themeColor="text1"/>
        </w:rPr>
        <w:t>descriptive survey research design</w:t>
      </w:r>
      <w:r w:rsidRPr="00F16873">
        <w:rPr>
          <w:color w:val="000000" w:themeColor="text1"/>
        </w:rPr>
        <w:t xml:space="preserve"> was adopted.</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 xml:space="preserve">A </w:t>
      </w:r>
      <w:r w:rsidRPr="00F16873">
        <w:rPr>
          <w:rStyle w:val="Strong"/>
          <w:b w:val="0"/>
          <w:color w:val="000000" w:themeColor="text1"/>
        </w:rPr>
        <w:t>descriptive survey design</w:t>
      </w:r>
      <w:r w:rsidRPr="00F16873">
        <w:rPr>
          <w:color w:val="000000" w:themeColor="text1"/>
        </w:rPr>
        <w:t xml:space="preserve"> is appropriate for studies that aim to describe the characteristics, perceptions, and experiences of a specific group of people regarding a phenomenon. It allows the researcher to collect data from a sample that accurately represents a larger population, making it ideal for social and technical issues like the quality of building materials in housing projects.</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The choice of this design is based on the need to gather factual information, analyze respondents’ opinions, and interpret the implications of substandard construction materials on the structural integrity and usability of mass housing units. This design also supports the use of structured questionnaires and statistical tools in drawing meaningful conclusions.</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 xml:space="preserve">The descriptive survey design used in this research enabled the collection of both </w:t>
      </w:r>
      <w:r w:rsidRPr="00F16873">
        <w:rPr>
          <w:rStyle w:val="Strong"/>
          <w:b w:val="0"/>
          <w:color w:val="000000" w:themeColor="text1"/>
        </w:rPr>
        <w:t>qualitative and quantitative data</w:t>
      </w:r>
      <w:r w:rsidRPr="00F16873">
        <w:rPr>
          <w:color w:val="000000" w:themeColor="text1"/>
        </w:rPr>
        <w:t xml:space="preserve"> from different stakeholders in the building and housing sector—such as engineers, builders, architects, government regulators, and even the residents of mass housing units. These groups were selected because of their direct involvement in or experience with mass housing construction and usage.</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The research design also facilitated:</w:t>
      </w:r>
    </w:p>
    <w:p w:rsidR="00DC3579" w:rsidRPr="00F16873" w:rsidRDefault="00DC3579" w:rsidP="00F16873">
      <w:pPr>
        <w:pStyle w:val="NormalWeb"/>
        <w:numPr>
          <w:ilvl w:val="0"/>
          <w:numId w:val="1"/>
        </w:numPr>
        <w:spacing w:before="0" w:beforeAutospacing="0" w:after="0" w:afterAutospacing="0" w:line="480" w:lineRule="auto"/>
        <w:jc w:val="both"/>
        <w:rPr>
          <w:color w:val="000000" w:themeColor="text1"/>
        </w:rPr>
      </w:pPr>
      <w:r w:rsidRPr="00F16873">
        <w:rPr>
          <w:color w:val="000000" w:themeColor="text1"/>
        </w:rPr>
        <w:t>The identification of common types of substandard materials used.</w:t>
      </w:r>
    </w:p>
    <w:p w:rsidR="00DC3579" w:rsidRPr="00F16873" w:rsidRDefault="00DC3579" w:rsidP="00F16873">
      <w:pPr>
        <w:pStyle w:val="NormalWeb"/>
        <w:numPr>
          <w:ilvl w:val="0"/>
          <w:numId w:val="1"/>
        </w:numPr>
        <w:spacing w:before="0" w:beforeAutospacing="0" w:after="0" w:afterAutospacing="0" w:line="480" w:lineRule="auto"/>
        <w:jc w:val="both"/>
        <w:rPr>
          <w:color w:val="000000" w:themeColor="text1"/>
        </w:rPr>
      </w:pPr>
      <w:r w:rsidRPr="00F16873">
        <w:rPr>
          <w:color w:val="000000" w:themeColor="text1"/>
        </w:rPr>
        <w:t>An understanding of the reasons for their use (e.g., cost, corruption, lack of regulation).</w:t>
      </w:r>
    </w:p>
    <w:p w:rsidR="00DC3579" w:rsidRPr="00F16873" w:rsidRDefault="00DC3579" w:rsidP="00F16873">
      <w:pPr>
        <w:pStyle w:val="NormalWeb"/>
        <w:numPr>
          <w:ilvl w:val="0"/>
          <w:numId w:val="1"/>
        </w:numPr>
        <w:spacing w:before="0" w:beforeAutospacing="0" w:after="0" w:afterAutospacing="0" w:line="480" w:lineRule="auto"/>
        <w:jc w:val="both"/>
        <w:rPr>
          <w:color w:val="000000" w:themeColor="text1"/>
        </w:rPr>
      </w:pPr>
      <w:r w:rsidRPr="00F16873">
        <w:rPr>
          <w:color w:val="000000" w:themeColor="text1"/>
        </w:rPr>
        <w:t>An assessment of the consequences associated with poor material quality (e.g., structural failure, health risks, financial losses).</w:t>
      </w:r>
    </w:p>
    <w:p w:rsidR="00DC3579" w:rsidRPr="00F16873" w:rsidRDefault="00DC3579" w:rsidP="00F16873">
      <w:pPr>
        <w:pStyle w:val="NormalWeb"/>
        <w:numPr>
          <w:ilvl w:val="0"/>
          <w:numId w:val="1"/>
        </w:numPr>
        <w:spacing w:before="0" w:beforeAutospacing="0" w:after="0" w:afterAutospacing="0" w:line="480" w:lineRule="auto"/>
        <w:jc w:val="both"/>
        <w:rPr>
          <w:color w:val="000000" w:themeColor="text1"/>
        </w:rPr>
      </w:pPr>
      <w:r w:rsidRPr="00F16873">
        <w:rPr>
          <w:color w:val="000000" w:themeColor="text1"/>
        </w:rPr>
        <w:lastRenderedPageBreak/>
        <w:t>Recommendations for controlling and preventing such practices.</w:t>
      </w:r>
    </w:p>
    <w:p w:rsidR="00DC3579" w:rsidRPr="00F16873" w:rsidRDefault="00DC3579" w:rsidP="00F16873">
      <w:pPr>
        <w:pStyle w:val="NormalWeb"/>
        <w:spacing w:before="0" w:beforeAutospacing="0" w:after="0" w:afterAutospacing="0" w:line="480" w:lineRule="auto"/>
        <w:jc w:val="both"/>
        <w:rPr>
          <w:color w:val="000000" w:themeColor="text1"/>
        </w:rPr>
      </w:pPr>
      <w:r w:rsidRPr="00F16873">
        <w:rPr>
          <w:color w:val="000000" w:themeColor="text1"/>
        </w:rPr>
        <w:t>Moreover, this research design is flexible enough to allow the researcher to use standardized instruments (e.g., questionnaires) to collect data, which is then analyzed statistically to generalize findings to the larger population.</w:t>
      </w:r>
    </w:p>
    <w:p w:rsidR="00415924" w:rsidRPr="00F16873" w:rsidRDefault="0041592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3.3 Population of the Study</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The </w:t>
      </w:r>
      <w:r w:rsidRPr="00F16873">
        <w:rPr>
          <w:rFonts w:ascii="Times New Roman" w:eastAsia="Times New Roman" w:hAnsi="Times New Roman" w:cs="Times New Roman"/>
          <w:bCs/>
          <w:color w:val="000000" w:themeColor="text1"/>
          <w:sz w:val="24"/>
          <w:szCs w:val="24"/>
        </w:rPr>
        <w:t>population</w:t>
      </w:r>
      <w:r w:rsidRPr="00F16873">
        <w:rPr>
          <w:rFonts w:ascii="Times New Roman" w:eastAsia="Times New Roman" w:hAnsi="Times New Roman" w:cs="Times New Roman"/>
          <w:color w:val="000000" w:themeColor="text1"/>
          <w:sz w:val="24"/>
          <w:szCs w:val="24"/>
        </w:rPr>
        <w:t xml:space="preserve"> of a study refers to the entire group of individuals, events, or objects that possess characteristics relevant to the research problem. In this study, the population comprises professionals and stakeholders directly or indirectly involved in mass housing projects. These include </w:t>
      </w:r>
      <w:r w:rsidRPr="00F16873">
        <w:rPr>
          <w:rFonts w:ascii="Times New Roman" w:eastAsia="Times New Roman" w:hAnsi="Times New Roman" w:cs="Times New Roman"/>
          <w:bCs/>
          <w:color w:val="000000" w:themeColor="text1"/>
          <w:sz w:val="24"/>
          <w:szCs w:val="24"/>
        </w:rPr>
        <w:t>civil engineers, architects, builders, quantity surveyors, site supervisors, housing developers, regulatory agency officials (e.g., housing and urban development authorities), and occupants</w:t>
      </w:r>
      <w:r w:rsidRPr="00F16873">
        <w:rPr>
          <w:rFonts w:ascii="Times New Roman" w:eastAsia="Times New Roman" w:hAnsi="Times New Roman" w:cs="Times New Roman"/>
          <w:color w:val="000000" w:themeColor="text1"/>
          <w:sz w:val="24"/>
          <w:szCs w:val="24"/>
        </w:rPr>
        <w:t xml:space="preserve"> of mass housing units within the chosen study area (e.g., Ilorin, Lagos, Abuja, or Port Harcourt).</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selection of this population is based on their practical knowledge and experience with building materials and construction practices. Their insights are critical in evaluating the causes and implications of using substandard materials in mass housing construction. The inclusion of residents ensures that user-experiences, especially concerning structural defects and safety concerns, are well captured.</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This diverse population provides a comprehensive view of the issue from both technical and end-user perspectives.</w:t>
      </w:r>
    </w:p>
    <w:p w:rsidR="00415924" w:rsidRPr="00F16873" w:rsidRDefault="0041592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3.4 Sample Size and Sampling Technique</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Due to the large and widely dispersed nature of the entire population, it would be impractical to collect data from everyone. Therefore, a sample was drawn using </w:t>
      </w:r>
      <w:r w:rsidRPr="00F16873">
        <w:rPr>
          <w:rFonts w:ascii="Times New Roman" w:eastAsia="Times New Roman" w:hAnsi="Times New Roman" w:cs="Times New Roman"/>
          <w:bCs/>
          <w:color w:val="000000" w:themeColor="text1"/>
          <w:sz w:val="24"/>
          <w:szCs w:val="24"/>
        </w:rPr>
        <w:t>purposive (judgmental) sampling technique.</w:t>
      </w:r>
      <w:r w:rsidRPr="00F16873">
        <w:rPr>
          <w:rFonts w:ascii="Times New Roman" w:eastAsia="Times New Roman" w:hAnsi="Times New Roman" w:cs="Times New Roman"/>
          <w:color w:val="000000" w:themeColor="text1"/>
          <w:sz w:val="24"/>
          <w:szCs w:val="24"/>
        </w:rPr>
        <w:t xml:space="preserve"> This non-probability sampling method was employed to select respondents </w:t>
      </w:r>
      <w:r w:rsidRPr="00F16873">
        <w:rPr>
          <w:rFonts w:ascii="Times New Roman" w:eastAsia="Times New Roman" w:hAnsi="Times New Roman" w:cs="Times New Roman"/>
          <w:color w:val="000000" w:themeColor="text1"/>
          <w:sz w:val="24"/>
          <w:szCs w:val="24"/>
        </w:rPr>
        <w:lastRenderedPageBreak/>
        <w:t xml:space="preserve">who are </w:t>
      </w:r>
      <w:r w:rsidRPr="00F16873">
        <w:rPr>
          <w:rFonts w:ascii="Times New Roman" w:eastAsia="Times New Roman" w:hAnsi="Times New Roman" w:cs="Times New Roman"/>
          <w:bCs/>
          <w:color w:val="000000" w:themeColor="text1"/>
          <w:sz w:val="24"/>
          <w:szCs w:val="24"/>
        </w:rPr>
        <w:t>most knowledgeable and experienced</w:t>
      </w:r>
      <w:r w:rsidRPr="00F16873">
        <w:rPr>
          <w:rFonts w:ascii="Times New Roman" w:eastAsia="Times New Roman" w:hAnsi="Times New Roman" w:cs="Times New Roman"/>
          <w:color w:val="000000" w:themeColor="text1"/>
          <w:sz w:val="24"/>
          <w:szCs w:val="24"/>
        </w:rPr>
        <w:t xml:space="preserve"> in construction activities or who </w:t>
      </w:r>
      <w:r w:rsidRPr="00F16873">
        <w:rPr>
          <w:rFonts w:ascii="Times New Roman" w:eastAsia="Times New Roman" w:hAnsi="Times New Roman" w:cs="Times New Roman"/>
          <w:bCs/>
          <w:color w:val="000000" w:themeColor="text1"/>
          <w:sz w:val="24"/>
          <w:szCs w:val="24"/>
        </w:rPr>
        <w:t>have lived in mass housing units</w:t>
      </w:r>
      <w:r w:rsidRPr="00F16873">
        <w:rPr>
          <w:rFonts w:ascii="Times New Roman" w:eastAsia="Times New Roman" w:hAnsi="Times New Roman" w:cs="Times New Roman"/>
          <w:color w:val="000000" w:themeColor="text1"/>
          <w:sz w:val="24"/>
          <w:szCs w:val="24"/>
        </w:rPr>
        <w:t xml:space="preserve"> and can provide relevant information.</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A </w:t>
      </w:r>
      <w:r w:rsidRPr="00F16873">
        <w:rPr>
          <w:rFonts w:ascii="Times New Roman" w:eastAsia="Times New Roman" w:hAnsi="Times New Roman" w:cs="Times New Roman"/>
          <w:bCs/>
          <w:color w:val="000000" w:themeColor="text1"/>
          <w:sz w:val="24"/>
          <w:szCs w:val="24"/>
        </w:rPr>
        <w:t>sample size of 55 respondents</w:t>
      </w:r>
      <w:r w:rsidRPr="00F16873">
        <w:rPr>
          <w:rFonts w:ascii="Times New Roman" w:eastAsia="Times New Roman" w:hAnsi="Times New Roman" w:cs="Times New Roman"/>
          <w:color w:val="000000" w:themeColor="text1"/>
          <w:sz w:val="24"/>
          <w:szCs w:val="24"/>
        </w:rPr>
        <w:t xml:space="preserve"> was determined to ensure manageable data collection while still providing reliable and valid insights. The selection was done from professionals on construction sites, government housing agencies, and residents in completed mass housing estates.</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This method ensured that the selected respondents were not chosen randomly, but based on their involvement, expertise, or direct experience with substandard building practices and materials.</w:t>
      </w:r>
    </w:p>
    <w:p w:rsidR="00415924" w:rsidRPr="00F16873" w:rsidRDefault="0041592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3.5 Method of Data Collection</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The primary data collection instrument used in this study was the </w:t>
      </w:r>
      <w:r w:rsidRPr="00F16873">
        <w:rPr>
          <w:rFonts w:ascii="Times New Roman" w:eastAsia="Times New Roman" w:hAnsi="Times New Roman" w:cs="Times New Roman"/>
          <w:bCs/>
          <w:color w:val="000000" w:themeColor="text1"/>
          <w:sz w:val="24"/>
          <w:szCs w:val="24"/>
        </w:rPr>
        <w:t>structured questionnaire</w:t>
      </w:r>
      <w:r w:rsidRPr="00F16873">
        <w:rPr>
          <w:rFonts w:ascii="Times New Roman" w:eastAsia="Times New Roman" w:hAnsi="Times New Roman" w:cs="Times New Roman"/>
          <w:color w:val="000000" w:themeColor="text1"/>
          <w:sz w:val="24"/>
          <w:szCs w:val="24"/>
        </w:rPr>
        <w:t xml:space="preserve">. The questionnaire was carefully designed to address the research questions and objectives. It included </w:t>
      </w:r>
      <w:r w:rsidRPr="00F16873">
        <w:rPr>
          <w:rFonts w:ascii="Times New Roman" w:eastAsia="Times New Roman" w:hAnsi="Times New Roman" w:cs="Times New Roman"/>
          <w:bCs/>
          <w:color w:val="000000" w:themeColor="text1"/>
          <w:sz w:val="24"/>
          <w:szCs w:val="24"/>
        </w:rPr>
        <w:t>both closed-ended and open-ended questions</w:t>
      </w:r>
      <w:r w:rsidRPr="00F16873">
        <w:rPr>
          <w:rFonts w:ascii="Times New Roman" w:eastAsia="Times New Roman" w:hAnsi="Times New Roman" w:cs="Times New Roman"/>
          <w:color w:val="000000" w:themeColor="text1"/>
          <w:sz w:val="24"/>
          <w:szCs w:val="24"/>
        </w:rPr>
        <w:t>, structured into six sections (A–F), each targeting a specific variable of interest (demographics, material awareness, frequency of substandard usage, implications, etc.).</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The questionnaires were administered through </w:t>
      </w:r>
      <w:r w:rsidRPr="00F16873">
        <w:rPr>
          <w:rFonts w:ascii="Times New Roman" w:eastAsia="Times New Roman" w:hAnsi="Times New Roman" w:cs="Times New Roman"/>
          <w:bCs/>
          <w:color w:val="000000" w:themeColor="text1"/>
          <w:sz w:val="24"/>
          <w:szCs w:val="24"/>
        </w:rPr>
        <w:t>physical distribution</w:t>
      </w:r>
      <w:r w:rsidRPr="00F16873">
        <w:rPr>
          <w:rFonts w:ascii="Times New Roman" w:eastAsia="Times New Roman" w:hAnsi="Times New Roman" w:cs="Times New Roman"/>
          <w:color w:val="000000" w:themeColor="text1"/>
          <w:sz w:val="24"/>
          <w:szCs w:val="24"/>
        </w:rPr>
        <w:t xml:space="preserve"> to construction sites, housing estates, professional organizations (e.g., COREN, NIA), and local government housing departments. Where necessary, </w:t>
      </w:r>
      <w:r w:rsidRPr="00F16873">
        <w:rPr>
          <w:rFonts w:ascii="Times New Roman" w:eastAsia="Times New Roman" w:hAnsi="Times New Roman" w:cs="Times New Roman"/>
          <w:bCs/>
          <w:color w:val="000000" w:themeColor="text1"/>
          <w:sz w:val="24"/>
          <w:szCs w:val="24"/>
        </w:rPr>
        <w:t>oral clarification</w:t>
      </w:r>
      <w:r w:rsidRPr="00F16873">
        <w:rPr>
          <w:rFonts w:ascii="Times New Roman" w:eastAsia="Times New Roman" w:hAnsi="Times New Roman" w:cs="Times New Roman"/>
          <w:color w:val="000000" w:themeColor="text1"/>
          <w:sz w:val="24"/>
          <w:szCs w:val="24"/>
        </w:rPr>
        <w:t xml:space="preserve"> was provided to ensure respondents understood the questions properly.</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To ensure the validity and reliability of the data, a </w:t>
      </w:r>
      <w:r w:rsidRPr="00F16873">
        <w:rPr>
          <w:rFonts w:ascii="Times New Roman" w:eastAsia="Times New Roman" w:hAnsi="Times New Roman" w:cs="Times New Roman"/>
          <w:bCs/>
          <w:color w:val="000000" w:themeColor="text1"/>
          <w:sz w:val="24"/>
          <w:szCs w:val="24"/>
        </w:rPr>
        <w:t>pilot test</w:t>
      </w:r>
      <w:r w:rsidRPr="00F16873">
        <w:rPr>
          <w:rFonts w:ascii="Times New Roman" w:eastAsia="Times New Roman" w:hAnsi="Times New Roman" w:cs="Times New Roman"/>
          <w:color w:val="000000" w:themeColor="text1"/>
          <w:sz w:val="24"/>
          <w:szCs w:val="24"/>
        </w:rPr>
        <w:t xml:space="preserve"> was conducted using a small group of professionals to refine the questionnaire items before full deployment.</w:t>
      </w:r>
    </w:p>
    <w:p w:rsidR="00415924" w:rsidRPr="00F16873" w:rsidRDefault="0041592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 xml:space="preserve">3.6 Research Instrument </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The key research instrument used for data collection in this study was a </w:t>
      </w:r>
      <w:r w:rsidRPr="00F16873">
        <w:rPr>
          <w:rFonts w:ascii="Times New Roman" w:eastAsia="Times New Roman" w:hAnsi="Times New Roman" w:cs="Times New Roman"/>
          <w:bCs/>
          <w:color w:val="000000" w:themeColor="text1"/>
          <w:sz w:val="24"/>
          <w:szCs w:val="24"/>
        </w:rPr>
        <w:t>structured questionnaire</w:t>
      </w:r>
      <w:r w:rsidRPr="00F16873">
        <w:rPr>
          <w:rFonts w:ascii="Times New Roman" w:eastAsia="Times New Roman" w:hAnsi="Times New Roman" w:cs="Times New Roman"/>
          <w:color w:val="000000" w:themeColor="text1"/>
          <w:sz w:val="24"/>
          <w:szCs w:val="24"/>
        </w:rPr>
        <w:t>, developed in line with the objectives of the research. The questionnaire was divided into six sections:</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Section A</w:t>
      </w:r>
      <w:r w:rsidRPr="00F16873">
        <w:rPr>
          <w:rFonts w:ascii="Times New Roman" w:eastAsia="Times New Roman" w:hAnsi="Times New Roman" w:cs="Times New Roman"/>
          <w:color w:val="000000" w:themeColor="text1"/>
          <w:sz w:val="24"/>
          <w:szCs w:val="24"/>
        </w:rPr>
        <w:t>: Personal Data – to gather demographic information.</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Section B</w:t>
      </w:r>
      <w:r w:rsidRPr="00F16873">
        <w:rPr>
          <w:rFonts w:ascii="Times New Roman" w:eastAsia="Times New Roman" w:hAnsi="Times New Roman" w:cs="Times New Roman"/>
          <w:color w:val="000000" w:themeColor="text1"/>
          <w:sz w:val="24"/>
          <w:szCs w:val="24"/>
        </w:rPr>
        <w:t>: Awareness and Use of Building Materials – to assess knowledge about standard/substandard materials.</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Section C</w:t>
      </w:r>
      <w:r w:rsidRPr="00F16873">
        <w:rPr>
          <w:rFonts w:ascii="Times New Roman" w:eastAsia="Times New Roman" w:hAnsi="Times New Roman" w:cs="Times New Roman"/>
          <w:color w:val="000000" w:themeColor="text1"/>
          <w:sz w:val="24"/>
          <w:szCs w:val="24"/>
        </w:rPr>
        <w:t>: Frequency and Causes – to examine how often and why substandard materials are used.</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Section D</w:t>
      </w:r>
      <w:r w:rsidRPr="00F16873">
        <w:rPr>
          <w:rFonts w:ascii="Times New Roman" w:eastAsia="Times New Roman" w:hAnsi="Times New Roman" w:cs="Times New Roman"/>
          <w:color w:val="000000" w:themeColor="text1"/>
          <w:sz w:val="24"/>
          <w:szCs w:val="24"/>
        </w:rPr>
        <w:t>: Effects/Implications – to capture consequences like structural failures, building collapse, safety risks.</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Section E</w:t>
      </w:r>
      <w:r w:rsidRPr="00F16873">
        <w:rPr>
          <w:rFonts w:ascii="Times New Roman" w:eastAsia="Times New Roman" w:hAnsi="Times New Roman" w:cs="Times New Roman"/>
          <w:color w:val="000000" w:themeColor="text1"/>
          <w:sz w:val="24"/>
          <w:szCs w:val="24"/>
        </w:rPr>
        <w:t>: Preventive Measures – to collect opinions on how the issue can be addressed.</w:t>
      </w:r>
    </w:p>
    <w:p w:rsidR="00415924" w:rsidRPr="00F16873" w:rsidRDefault="00415924" w:rsidP="00F16873">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Section F</w:t>
      </w:r>
      <w:r w:rsidRPr="00F16873">
        <w:rPr>
          <w:rFonts w:ascii="Times New Roman" w:eastAsia="Times New Roman" w:hAnsi="Times New Roman" w:cs="Times New Roman"/>
          <w:color w:val="000000" w:themeColor="text1"/>
          <w:sz w:val="24"/>
          <w:szCs w:val="24"/>
        </w:rPr>
        <w:t>: Additional Comments – open-ended section for respondents to provide further suggestions or insights.</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The instrument was developed using a </w:t>
      </w:r>
      <w:r w:rsidRPr="00F16873">
        <w:rPr>
          <w:rFonts w:ascii="Times New Roman" w:eastAsia="Times New Roman" w:hAnsi="Times New Roman" w:cs="Times New Roman"/>
          <w:bCs/>
          <w:color w:val="000000" w:themeColor="text1"/>
          <w:sz w:val="24"/>
          <w:szCs w:val="24"/>
        </w:rPr>
        <w:t>Likert scale</w:t>
      </w:r>
      <w:r w:rsidRPr="00F16873">
        <w:rPr>
          <w:rFonts w:ascii="Times New Roman" w:eastAsia="Times New Roman" w:hAnsi="Times New Roman" w:cs="Times New Roman"/>
          <w:color w:val="000000" w:themeColor="text1"/>
          <w:sz w:val="24"/>
          <w:szCs w:val="24"/>
        </w:rPr>
        <w:t xml:space="preserve"> for some questions (e.g., strongly agree to strongly disagree), dichotomous (Yes/No), and multiple-choice options. The design made it easy for respondents to complete while also ensuring richness in the data collected.</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To ensure content validity, the questionnaire was reviewed by two academic experts in Building Technology and Housing Policy before full administration.</w:t>
      </w:r>
    </w:p>
    <w:p w:rsidR="00415924" w:rsidRPr="00F16873" w:rsidRDefault="0041592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3.7 Method of Data Analysis</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 xml:space="preserve">After collection, the data was systematically analyzed using </w:t>
      </w:r>
      <w:r w:rsidRPr="00F16873">
        <w:rPr>
          <w:rFonts w:ascii="Times New Roman" w:eastAsia="Times New Roman" w:hAnsi="Times New Roman" w:cs="Times New Roman"/>
          <w:bCs/>
          <w:color w:val="000000" w:themeColor="text1"/>
          <w:sz w:val="24"/>
          <w:szCs w:val="24"/>
        </w:rPr>
        <w:t>descriptive statistical tools</w:t>
      </w:r>
      <w:r w:rsidRPr="00F16873">
        <w:rPr>
          <w:rFonts w:ascii="Times New Roman" w:eastAsia="Times New Roman" w:hAnsi="Times New Roman" w:cs="Times New Roman"/>
          <w:color w:val="000000" w:themeColor="text1"/>
          <w:sz w:val="24"/>
          <w:szCs w:val="24"/>
        </w:rPr>
        <w:t>. The responses from the questionnaires were coded and entered into statistical software (e.g., Microsoft Excel or SPSS) for analysis.</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main methods of analysis included:</w:t>
      </w:r>
    </w:p>
    <w:p w:rsidR="00415924" w:rsidRPr="00F16873" w:rsidRDefault="00415924" w:rsidP="00F16873">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Frequency distribution</w:t>
      </w:r>
      <w:r w:rsidRPr="00F16873">
        <w:rPr>
          <w:rFonts w:ascii="Times New Roman" w:eastAsia="Times New Roman" w:hAnsi="Times New Roman" w:cs="Times New Roman"/>
          <w:color w:val="000000" w:themeColor="text1"/>
          <w:sz w:val="24"/>
          <w:szCs w:val="24"/>
        </w:rPr>
        <w:t xml:space="preserve"> – to show how often responses occur.</w:t>
      </w:r>
    </w:p>
    <w:p w:rsidR="00415924" w:rsidRPr="00F16873" w:rsidRDefault="00415924" w:rsidP="00F16873">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Percentage analysis</w:t>
      </w:r>
      <w:r w:rsidRPr="00F16873">
        <w:rPr>
          <w:rFonts w:ascii="Times New Roman" w:eastAsia="Times New Roman" w:hAnsi="Times New Roman" w:cs="Times New Roman"/>
          <w:color w:val="000000" w:themeColor="text1"/>
          <w:sz w:val="24"/>
          <w:szCs w:val="24"/>
        </w:rPr>
        <w:t xml:space="preserve"> – to show the proportion of each response in relation to the total.</w:t>
      </w:r>
    </w:p>
    <w:p w:rsidR="00415924" w:rsidRPr="00F16873" w:rsidRDefault="00415924" w:rsidP="00F16873">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Tables and Charts</w:t>
      </w:r>
      <w:r w:rsidRPr="00F16873">
        <w:rPr>
          <w:rFonts w:ascii="Times New Roman" w:eastAsia="Times New Roman" w:hAnsi="Times New Roman" w:cs="Times New Roman"/>
          <w:color w:val="000000" w:themeColor="text1"/>
          <w:sz w:val="24"/>
          <w:szCs w:val="24"/>
        </w:rPr>
        <w:t xml:space="preserve"> – used to present data in a simple and understandable form.</w:t>
      </w:r>
    </w:p>
    <w:p w:rsidR="00415924" w:rsidRPr="00F16873" w:rsidRDefault="00415924" w:rsidP="00F16873">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Interpretation of results</w:t>
      </w:r>
      <w:r w:rsidRPr="00F16873">
        <w:rPr>
          <w:rFonts w:ascii="Times New Roman" w:eastAsia="Times New Roman" w:hAnsi="Times New Roman" w:cs="Times New Roman"/>
          <w:color w:val="000000" w:themeColor="text1"/>
          <w:sz w:val="24"/>
          <w:szCs w:val="24"/>
        </w:rPr>
        <w:t xml:space="preserve"> – based on observed trends and patterns.</w:t>
      </w:r>
    </w:p>
    <w:p w:rsidR="00415924" w:rsidRPr="00F16873" w:rsidRDefault="0041592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This approach helped in identifying:</w:t>
      </w:r>
    </w:p>
    <w:p w:rsidR="00415924" w:rsidRPr="00F16873" w:rsidRDefault="00415924" w:rsidP="00F16873">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rate of substandard material usage.</w:t>
      </w:r>
    </w:p>
    <w:p w:rsidR="00415924" w:rsidRPr="00F16873" w:rsidRDefault="00415924" w:rsidP="00F16873">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most common types of defects and their causes.</w:t>
      </w:r>
    </w:p>
    <w:p w:rsidR="00415924" w:rsidRPr="00F16873" w:rsidRDefault="00415924" w:rsidP="00F16873">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perception of industry professionals and users about the safety and durability of mass housing.</w:t>
      </w:r>
    </w:p>
    <w:p w:rsidR="008735D6" w:rsidRPr="00F16873" w:rsidRDefault="008735D6"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br w:type="page"/>
      </w:r>
    </w:p>
    <w:p w:rsidR="008735D6" w:rsidRPr="00F16873" w:rsidRDefault="008735D6" w:rsidP="00F16873">
      <w:pPr>
        <w:pStyle w:val="Heading2"/>
        <w:spacing w:before="0" w:line="480" w:lineRule="auto"/>
        <w:jc w:val="center"/>
        <w:rPr>
          <w:rStyle w:val="Strong"/>
          <w:rFonts w:ascii="Times New Roman" w:hAnsi="Times New Roman" w:cs="Times New Roman"/>
          <w:b/>
          <w:bCs/>
          <w:color w:val="000000" w:themeColor="text1"/>
          <w:sz w:val="24"/>
          <w:szCs w:val="24"/>
        </w:rPr>
      </w:pPr>
      <w:r w:rsidRPr="00F16873">
        <w:rPr>
          <w:rStyle w:val="Strong"/>
          <w:rFonts w:ascii="Times New Roman" w:hAnsi="Times New Roman" w:cs="Times New Roman"/>
          <w:b/>
          <w:bCs/>
          <w:color w:val="000000" w:themeColor="text1"/>
          <w:sz w:val="24"/>
          <w:szCs w:val="24"/>
        </w:rPr>
        <w:lastRenderedPageBreak/>
        <w:t>CHAPTER FOUR</w:t>
      </w:r>
    </w:p>
    <w:p w:rsidR="008735D6" w:rsidRPr="00F16873" w:rsidRDefault="008735D6" w:rsidP="00F16873">
      <w:pPr>
        <w:pStyle w:val="Heading2"/>
        <w:spacing w:before="0" w:line="480" w:lineRule="auto"/>
        <w:jc w:val="center"/>
        <w:rPr>
          <w:rFonts w:ascii="Times New Roman" w:hAnsi="Times New Roman" w:cs="Times New Roman"/>
          <w:color w:val="000000" w:themeColor="text1"/>
          <w:sz w:val="24"/>
          <w:szCs w:val="24"/>
        </w:rPr>
      </w:pPr>
      <w:r w:rsidRPr="00F16873">
        <w:rPr>
          <w:rStyle w:val="Strong"/>
          <w:rFonts w:ascii="Times New Roman" w:hAnsi="Times New Roman" w:cs="Times New Roman"/>
          <w:b/>
          <w:bCs/>
          <w:color w:val="000000" w:themeColor="text1"/>
          <w:sz w:val="24"/>
          <w:szCs w:val="24"/>
        </w:rPr>
        <w:t>DATA PRESENTATION, ANALYSIS, AND INTERPRETATION</w:t>
      </w:r>
    </w:p>
    <w:p w:rsidR="008735D6" w:rsidRPr="00F16873" w:rsidRDefault="008735D6"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t>4.1 Introduction</w:t>
      </w:r>
    </w:p>
    <w:p w:rsidR="008735D6" w:rsidRPr="00F16873" w:rsidRDefault="008735D6" w:rsidP="00F16873">
      <w:pPr>
        <w:pStyle w:val="NormalWeb"/>
        <w:spacing w:before="0" w:beforeAutospacing="0" w:after="0" w:afterAutospacing="0" w:line="480" w:lineRule="auto"/>
        <w:jc w:val="both"/>
        <w:rPr>
          <w:color w:val="000000" w:themeColor="text1"/>
        </w:rPr>
      </w:pPr>
      <w:r w:rsidRPr="00F16873">
        <w:rPr>
          <w:color w:val="000000" w:themeColor="text1"/>
        </w:rPr>
        <w:t>This chapter presents, analyzes, and interprets the data collected from the respondents through structured questionnaires. The analysis is structured into sections to reflect the objectives of the study. The data is presented using frequency tables, percentages, and charts to enhance clarity and understanding. Interpretations are provided after each table to explain the significance of the data as it relates to the research questions.</w:t>
      </w:r>
    </w:p>
    <w:p w:rsidR="008735D6" w:rsidRPr="00F16873" w:rsidRDefault="008735D6" w:rsidP="00F16873">
      <w:pPr>
        <w:pStyle w:val="NormalWeb"/>
        <w:spacing w:before="0" w:beforeAutospacing="0" w:after="0" w:afterAutospacing="0" w:line="480" w:lineRule="auto"/>
        <w:jc w:val="both"/>
        <w:rPr>
          <w:color w:val="000000" w:themeColor="text1"/>
        </w:rPr>
      </w:pPr>
      <w:r w:rsidRPr="00F16873">
        <w:rPr>
          <w:color w:val="000000" w:themeColor="text1"/>
        </w:rPr>
        <w:t xml:space="preserve">The total number of distributed and valid questionnaires used in this analysis is </w:t>
      </w:r>
      <w:r w:rsidRPr="00F16873">
        <w:rPr>
          <w:rStyle w:val="Strong"/>
          <w:color w:val="000000" w:themeColor="text1"/>
        </w:rPr>
        <w:t>55</w:t>
      </w:r>
      <w:r w:rsidRPr="00F16873">
        <w:rPr>
          <w:color w:val="000000" w:themeColor="text1"/>
        </w:rPr>
        <w:t>, representing 100% of the study sample.</w:t>
      </w:r>
    </w:p>
    <w:p w:rsidR="009E1EA4" w:rsidRPr="00F16873" w:rsidRDefault="009E1EA4"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4.2 Respondents' Characteristics and Classification</w:t>
      </w:r>
    </w:p>
    <w:tbl>
      <w:tblPr>
        <w:tblStyle w:val="LightShading1"/>
        <w:tblW w:w="0" w:type="auto"/>
        <w:tblLook w:val="04A0"/>
      </w:tblPr>
      <w:tblGrid>
        <w:gridCol w:w="2808"/>
        <w:gridCol w:w="2340"/>
        <w:gridCol w:w="1350"/>
        <w:gridCol w:w="2520"/>
      </w:tblGrid>
      <w:tr w:rsidR="009E1EA4" w:rsidRPr="00F16873" w:rsidTr="009E1B30">
        <w:trPr>
          <w:cnfStyle w:val="1000000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Demographic Variable</w:t>
            </w:r>
          </w:p>
        </w:tc>
        <w:tc>
          <w:tcPr>
            <w:tcW w:w="2340" w:type="dxa"/>
            <w:shd w:val="clear" w:color="auto" w:fill="auto"/>
            <w:hideMark/>
          </w:tcPr>
          <w:p w:rsidR="009E1EA4" w:rsidRPr="00F16873" w:rsidRDefault="009E1EA4"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Category</w:t>
            </w:r>
          </w:p>
        </w:tc>
        <w:tc>
          <w:tcPr>
            <w:tcW w:w="1350" w:type="dxa"/>
            <w:shd w:val="clear" w:color="auto" w:fill="auto"/>
            <w:hideMark/>
          </w:tcPr>
          <w:p w:rsidR="009E1EA4" w:rsidRPr="00F16873" w:rsidRDefault="009E1EA4"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2520" w:type="dxa"/>
            <w:shd w:val="clear" w:color="auto" w:fill="auto"/>
            <w:hideMark/>
          </w:tcPr>
          <w:p w:rsidR="009E1EA4" w:rsidRPr="00F16873" w:rsidRDefault="009E1EA4"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Gender</w:t>
            </w: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Male</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54.5%</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Female</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25</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45.5%</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Age Range</w:t>
            </w: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18–25 years</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26–35 years</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20</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36.4%</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36–45 years</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15</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27.3%</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46 years and above</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Occupation</w:t>
            </w: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Engineer</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15</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27.3%</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Architect</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Contractor</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Site Supervisor</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Resident</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Educational Level</w:t>
            </w: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SSCE</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5</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9.1%</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OND/NCE</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9E1EA4" w:rsidRPr="00F16873" w:rsidTr="009E1B30">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HND/BSc</w:t>
            </w:r>
          </w:p>
        </w:tc>
        <w:tc>
          <w:tcPr>
            <w:tcW w:w="135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30</w:t>
            </w:r>
          </w:p>
        </w:tc>
        <w:tc>
          <w:tcPr>
            <w:tcW w:w="2520" w:type="dxa"/>
            <w:shd w:val="clear" w:color="auto" w:fill="auto"/>
            <w:hideMark/>
          </w:tcPr>
          <w:p w:rsidR="009E1EA4" w:rsidRPr="00F16873" w:rsidRDefault="009E1EA4"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54.5%</w:t>
            </w:r>
          </w:p>
        </w:tc>
      </w:tr>
      <w:tr w:rsidR="009E1EA4" w:rsidRPr="00F16873" w:rsidTr="009E1B30">
        <w:trPr>
          <w:cnfStyle w:val="000000100000"/>
        </w:trPr>
        <w:tc>
          <w:tcPr>
            <w:cnfStyle w:val="001000000000"/>
            <w:tcW w:w="2808" w:type="dxa"/>
            <w:shd w:val="clear" w:color="auto" w:fill="auto"/>
            <w:hideMark/>
          </w:tcPr>
          <w:p w:rsidR="009E1EA4" w:rsidRPr="00F16873" w:rsidRDefault="009E1EA4" w:rsidP="00F16873">
            <w:pPr>
              <w:spacing w:line="480" w:lineRule="auto"/>
              <w:jc w:val="both"/>
              <w:rPr>
                <w:rFonts w:ascii="Times New Roman" w:eastAsia="Times New Roman" w:hAnsi="Times New Roman" w:cs="Times New Roman"/>
                <w:color w:val="000000" w:themeColor="text1"/>
                <w:sz w:val="24"/>
                <w:szCs w:val="24"/>
              </w:rPr>
            </w:pPr>
          </w:p>
        </w:tc>
        <w:tc>
          <w:tcPr>
            <w:tcW w:w="234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MSc and above</w:t>
            </w:r>
          </w:p>
        </w:tc>
        <w:tc>
          <w:tcPr>
            <w:tcW w:w="135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2520" w:type="dxa"/>
            <w:shd w:val="clear" w:color="auto" w:fill="auto"/>
            <w:hideMark/>
          </w:tcPr>
          <w:p w:rsidR="009E1EA4" w:rsidRPr="00F16873" w:rsidRDefault="009E1EA4"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bl>
    <w:p w:rsidR="009E1B30" w:rsidRPr="00F16873" w:rsidRDefault="009E1B30"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p>
    <w:p w:rsidR="009E1EA4" w:rsidRPr="00F16873" w:rsidRDefault="009E1EA4"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The data indicates a balanced representation across professions in the construction sector, with a majority being male professionals in their productive age range (26–45 years). The educational background of respondents shows that most have a post-secondary education, which enhances the reliability of their responses.</w:t>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Table 1: Awareness of Standard Building Materials</w:t>
      </w:r>
    </w:p>
    <w:tbl>
      <w:tblPr>
        <w:tblStyle w:val="LightShading1"/>
        <w:tblW w:w="0" w:type="auto"/>
        <w:tblLook w:val="04A0"/>
      </w:tblPr>
      <w:tblGrid>
        <w:gridCol w:w="1728"/>
        <w:gridCol w:w="2482"/>
        <w:gridCol w:w="4493"/>
      </w:tblGrid>
      <w:tr w:rsidR="008735D6" w:rsidRPr="00F16873" w:rsidTr="009E1B30">
        <w:trPr>
          <w:cnfStyle w:val="1000000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Response</w:t>
            </w:r>
          </w:p>
        </w:tc>
        <w:tc>
          <w:tcPr>
            <w:tcW w:w="248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4493"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Yes</w:t>
            </w:r>
          </w:p>
        </w:tc>
        <w:tc>
          <w:tcPr>
            <w:tcW w:w="248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50</w:t>
            </w:r>
          </w:p>
        </w:tc>
        <w:tc>
          <w:tcPr>
            <w:tcW w:w="449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90.9%</w:t>
            </w:r>
          </w:p>
        </w:tc>
      </w:tr>
      <w:tr w:rsidR="008735D6" w:rsidRPr="00F16873" w:rsidTr="009E1B30">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No</w:t>
            </w:r>
          </w:p>
        </w:tc>
        <w:tc>
          <w:tcPr>
            <w:tcW w:w="248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5</w:t>
            </w:r>
          </w:p>
        </w:tc>
        <w:tc>
          <w:tcPr>
            <w:tcW w:w="449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9.1%</w:t>
            </w:r>
          </w:p>
        </w:tc>
      </w:tr>
      <w:tr w:rsidR="008735D6" w:rsidRPr="00F16873" w:rsidTr="009E1B30">
        <w:trPr>
          <w:cnfStyle w:val="0000001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248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449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9E1B30" w:rsidRPr="00F16873" w:rsidRDefault="009E1B30"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p>
    <w:p w:rsidR="00DC3579" w:rsidRPr="00F16873" w:rsidRDefault="008735D6"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 vast majority (90.9%) of respondents are aware of what constitutes standard building materials, which implies that most participants can meaningfully differentiate between standard and substandard materials.</w:t>
      </w:r>
    </w:p>
    <w:p w:rsidR="00FE335E" w:rsidRDefault="00FE335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Table 2: Usage of Substandard Materials in Mass Housing</w:t>
      </w:r>
    </w:p>
    <w:tbl>
      <w:tblPr>
        <w:tblStyle w:val="LightShading1"/>
        <w:tblW w:w="0" w:type="auto"/>
        <w:tblLook w:val="04A0"/>
      </w:tblPr>
      <w:tblGrid>
        <w:gridCol w:w="1998"/>
        <w:gridCol w:w="3112"/>
        <w:gridCol w:w="3098"/>
      </w:tblGrid>
      <w:tr w:rsidR="008735D6" w:rsidRPr="00F16873" w:rsidTr="009E1B30">
        <w:trPr>
          <w:cnfStyle w:val="100000000000"/>
        </w:trPr>
        <w:tc>
          <w:tcPr>
            <w:cnfStyle w:val="001000000000"/>
            <w:tcW w:w="199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Response</w:t>
            </w:r>
          </w:p>
        </w:tc>
        <w:tc>
          <w:tcPr>
            <w:tcW w:w="311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3098"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199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Yes</w:t>
            </w:r>
          </w:p>
        </w:tc>
        <w:tc>
          <w:tcPr>
            <w:tcW w:w="31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43</w:t>
            </w:r>
          </w:p>
        </w:tc>
        <w:tc>
          <w:tcPr>
            <w:tcW w:w="3098"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78.2%</w:t>
            </w:r>
          </w:p>
        </w:tc>
      </w:tr>
      <w:tr w:rsidR="008735D6" w:rsidRPr="00F16873" w:rsidTr="009E1B30">
        <w:tc>
          <w:tcPr>
            <w:cnfStyle w:val="001000000000"/>
            <w:tcW w:w="199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No</w:t>
            </w:r>
          </w:p>
        </w:tc>
        <w:tc>
          <w:tcPr>
            <w:tcW w:w="31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w:t>
            </w:r>
          </w:p>
        </w:tc>
        <w:tc>
          <w:tcPr>
            <w:tcW w:w="3098"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21.8%</w:t>
            </w:r>
          </w:p>
        </w:tc>
      </w:tr>
      <w:tr w:rsidR="008735D6" w:rsidRPr="00F16873" w:rsidTr="009E1B30">
        <w:trPr>
          <w:cnfStyle w:val="000000100000"/>
        </w:trPr>
        <w:tc>
          <w:tcPr>
            <w:cnfStyle w:val="001000000000"/>
            <w:tcW w:w="199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31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3098"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9E1B30" w:rsidRPr="00F16873" w:rsidRDefault="009E1B30"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p>
    <w:p w:rsidR="008735D6" w:rsidRPr="00F16873" w:rsidRDefault="008735D6"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Most respondents (78.2%) agree that substandard materials are used in mass housing projects, indicating this is a common practice and a serious concern in the construction industry.</w:t>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Table 3: Reasons for Using Substandard Materials</w:t>
      </w:r>
    </w:p>
    <w:tbl>
      <w:tblPr>
        <w:tblStyle w:val="LightShading1"/>
        <w:tblW w:w="0" w:type="auto"/>
        <w:tblLook w:val="04A0"/>
      </w:tblPr>
      <w:tblGrid>
        <w:gridCol w:w="3060"/>
        <w:gridCol w:w="1703"/>
        <w:gridCol w:w="2514"/>
      </w:tblGrid>
      <w:tr w:rsidR="008735D6" w:rsidRPr="00F16873" w:rsidTr="009E1B30">
        <w:trPr>
          <w:cnfStyle w:val="100000000000"/>
        </w:trPr>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Reason</w:t>
            </w:r>
          </w:p>
        </w:tc>
        <w:tc>
          <w:tcPr>
            <w:tcW w:w="1703"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2514"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Cost reduction</w:t>
            </w:r>
          </w:p>
        </w:tc>
        <w:tc>
          <w:tcPr>
            <w:tcW w:w="17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20</w:t>
            </w:r>
          </w:p>
        </w:tc>
        <w:tc>
          <w:tcPr>
            <w:tcW w:w="2514"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36.4%</w:t>
            </w:r>
          </w:p>
        </w:tc>
      </w:tr>
      <w:tr w:rsidR="008735D6" w:rsidRPr="00F16873" w:rsidTr="009E1B30">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Contractor negligence</w:t>
            </w:r>
          </w:p>
        </w:tc>
        <w:tc>
          <w:tcPr>
            <w:tcW w:w="170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w:t>
            </w:r>
          </w:p>
        </w:tc>
        <w:tc>
          <w:tcPr>
            <w:tcW w:w="2514"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21.8%</w:t>
            </w:r>
          </w:p>
        </w:tc>
      </w:tr>
      <w:tr w:rsidR="008735D6" w:rsidRPr="00F16873" w:rsidTr="009E1B30">
        <w:trPr>
          <w:cnfStyle w:val="000000100000"/>
        </w:trPr>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Corruption in supervision</w:t>
            </w:r>
          </w:p>
        </w:tc>
        <w:tc>
          <w:tcPr>
            <w:tcW w:w="17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15</w:t>
            </w:r>
          </w:p>
        </w:tc>
        <w:tc>
          <w:tcPr>
            <w:tcW w:w="2514"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27.3%</w:t>
            </w:r>
          </w:p>
        </w:tc>
      </w:tr>
      <w:tr w:rsidR="008735D6" w:rsidRPr="00F16873" w:rsidTr="009E1B30">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Lack of awareness</w:t>
            </w:r>
          </w:p>
        </w:tc>
        <w:tc>
          <w:tcPr>
            <w:tcW w:w="170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2514"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rPr>
          <w:cnfStyle w:val="000000100000"/>
        </w:trPr>
        <w:tc>
          <w:tcPr>
            <w:cnfStyle w:val="001000000000"/>
            <w:tcW w:w="3060"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17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2514"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9E1B30" w:rsidRPr="00F16873" w:rsidRDefault="009E1B30"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p>
    <w:p w:rsidR="008735D6" w:rsidRPr="00F16873" w:rsidRDefault="008735D6"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Cost reduction (36.4%) is the primary reason for using substandard materials, followed by corruption and contractor negligence. This highlights economic pressures and weak regulatory enforcement as driving factors.</w:t>
      </w:r>
    </w:p>
    <w:p w:rsidR="00FE335E" w:rsidRDefault="00FE335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Table 4: Experience of Structural Defects</w:t>
      </w:r>
    </w:p>
    <w:tbl>
      <w:tblPr>
        <w:tblStyle w:val="LightShading1"/>
        <w:tblW w:w="0" w:type="auto"/>
        <w:tblLook w:val="04A0"/>
      </w:tblPr>
      <w:tblGrid>
        <w:gridCol w:w="2088"/>
        <w:gridCol w:w="2212"/>
        <w:gridCol w:w="3638"/>
      </w:tblGrid>
      <w:tr w:rsidR="008735D6" w:rsidRPr="00F16873" w:rsidTr="009E1B30">
        <w:trPr>
          <w:cnfStyle w:val="100000000000"/>
        </w:trPr>
        <w:tc>
          <w:tcPr>
            <w:cnfStyle w:val="001000000000"/>
            <w:tcW w:w="208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Response</w:t>
            </w:r>
          </w:p>
        </w:tc>
        <w:tc>
          <w:tcPr>
            <w:tcW w:w="221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3638"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208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Yes</w:t>
            </w:r>
          </w:p>
        </w:tc>
        <w:tc>
          <w:tcPr>
            <w:tcW w:w="22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47</w:t>
            </w:r>
          </w:p>
        </w:tc>
        <w:tc>
          <w:tcPr>
            <w:tcW w:w="3638"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85.5%</w:t>
            </w:r>
          </w:p>
        </w:tc>
      </w:tr>
      <w:tr w:rsidR="008735D6" w:rsidRPr="00F16873" w:rsidTr="009E1B30">
        <w:tc>
          <w:tcPr>
            <w:cnfStyle w:val="001000000000"/>
            <w:tcW w:w="208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No</w:t>
            </w:r>
          </w:p>
        </w:tc>
        <w:tc>
          <w:tcPr>
            <w:tcW w:w="22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3638"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rPr>
          <w:cnfStyle w:val="000000100000"/>
        </w:trPr>
        <w:tc>
          <w:tcPr>
            <w:cnfStyle w:val="001000000000"/>
            <w:tcW w:w="2088" w:type="dxa"/>
            <w:tcBorders>
              <w:bottom w:val="single" w:sz="4" w:space="0" w:color="auto"/>
            </w:tcBorders>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2212" w:type="dxa"/>
            <w:tcBorders>
              <w:bottom w:val="single" w:sz="4" w:space="0" w:color="auto"/>
            </w:tcBorders>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3638" w:type="dxa"/>
            <w:tcBorders>
              <w:bottom w:val="single" w:sz="4" w:space="0" w:color="auto"/>
            </w:tcBorders>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9E1B30" w:rsidRPr="00F16873" w:rsidRDefault="009E1B30"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p>
    <w:p w:rsidR="008735D6" w:rsidRPr="00F16873" w:rsidRDefault="008735D6"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 majority of respondents (85.5%) have witnessed structural defects, confirming that the consequences of using poor-quality materials are widespread and visible.</w:t>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Table 5: Types of Structural Defects Observed</w:t>
      </w:r>
    </w:p>
    <w:tbl>
      <w:tblPr>
        <w:tblStyle w:val="LightShading1"/>
        <w:tblW w:w="0" w:type="auto"/>
        <w:tblLook w:val="04A0"/>
      </w:tblPr>
      <w:tblGrid>
        <w:gridCol w:w="3078"/>
        <w:gridCol w:w="2525"/>
        <w:gridCol w:w="2736"/>
      </w:tblGrid>
      <w:tr w:rsidR="008735D6" w:rsidRPr="00F16873" w:rsidTr="009E1B30">
        <w:trPr>
          <w:cnfStyle w:val="100000000000"/>
        </w:trPr>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Defect Type</w:t>
            </w:r>
          </w:p>
        </w:tc>
        <w:tc>
          <w:tcPr>
            <w:tcW w:w="2525"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2736"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Cracks in walls/floors</w:t>
            </w:r>
          </w:p>
        </w:tc>
        <w:tc>
          <w:tcPr>
            <w:tcW w:w="2525"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20</w:t>
            </w:r>
          </w:p>
        </w:tc>
        <w:tc>
          <w:tcPr>
            <w:tcW w:w="2736"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36.4%</w:t>
            </w:r>
          </w:p>
        </w:tc>
      </w:tr>
      <w:tr w:rsidR="008735D6" w:rsidRPr="00F16873" w:rsidTr="009E1B30">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Roof leakages</w:t>
            </w:r>
          </w:p>
        </w:tc>
        <w:tc>
          <w:tcPr>
            <w:tcW w:w="2525"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w:t>
            </w:r>
          </w:p>
        </w:tc>
        <w:tc>
          <w:tcPr>
            <w:tcW w:w="2736"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21.8%</w:t>
            </w:r>
          </w:p>
        </w:tc>
      </w:tr>
      <w:tr w:rsidR="008735D6" w:rsidRPr="00F16873" w:rsidTr="009E1B30">
        <w:trPr>
          <w:cnfStyle w:val="000000100000"/>
        </w:trPr>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Wall collapse</w:t>
            </w:r>
          </w:p>
        </w:tc>
        <w:tc>
          <w:tcPr>
            <w:tcW w:w="2525"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2736"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Electrical faults</w:t>
            </w:r>
          </w:p>
        </w:tc>
        <w:tc>
          <w:tcPr>
            <w:tcW w:w="2525"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7</w:t>
            </w:r>
          </w:p>
        </w:tc>
        <w:tc>
          <w:tcPr>
            <w:tcW w:w="2736"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12.7%</w:t>
            </w:r>
          </w:p>
        </w:tc>
      </w:tr>
      <w:tr w:rsidR="008735D6" w:rsidRPr="00F16873" w:rsidTr="009E1B30">
        <w:trPr>
          <w:cnfStyle w:val="000000100000"/>
        </w:trPr>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Plumbing failures</w:t>
            </w:r>
          </w:p>
        </w:tc>
        <w:tc>
          <w:tcPr>
            <w:tcW w:w="2525"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2736"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c>
          <w:tcPr>
            <w:cnfStyle w:val="001000000000"/>
            <w:tcW w:w="30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2525"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2736"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9E1B30" w:rsidRPr="00F16873" w:rsidRDefault="009E1B30"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p>
    <w:p w:rsidR="008735D6" w:rsidRPr="00F16873" w:rsidRDefault="008735D6"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Cracks and leakages are the most frequently reported structural issues, often resulting from weak cement, poor-quality roofing, and unskilled labor—all signs of using substandard inputs.</w:t>
      </w:r>
    </w:p>
    <w:p w:rsidR="00FE335E" w:rsidRDefault="00FE335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Table 6: Frequency of Material Quality Checks During Construction</w:t>
      </w:r>
    </w:p>
    <w:tbl>
      <w:tblPr>
        <w:tblStyle w:val="LightShading1"/>
        <w:tblW w:w="0" w:type="auto"/>
        <w:tblLook w:val="04A0"/>
      </w:tblPr>
      <w:tblGrid>
        <w:gridCol w:w="2718"/>
        <w:gridCol w:w="1812"/>
        <w:gridCol w:w="2653"/>
      </w:tblGrid>
      <w:tr w:rsidR="008735D6" w:rsidRPr="00F16873" w:rsidTr="009E1B30">
        <w:trPr>
          <w:cnfStyle w:val="100000000000"/>
        </w:trPr>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 of Checks</w:t>
            </w:r>
          </w:p>
        </w:tc>
        <w:tc>
          <w:tcPr>
            <w:tcW w:w="181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2653"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Always</w:t>
            </w:r>
          </w:p>
        </w:tc>
        <w:tc>
          <w:tcPr>
            <w:tcW w:w="18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265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Occasionally</w:t>
            </w:r>
          </w:p>
        </w:tc>
        <w:tc>
          <w:tcPr>
            <w:tcW w:w="18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15</w:t>
            </w:r>
          </w:p>
        </w:tc>
        <w:tc>
          <w:tcPr>
            <w:tcW w:w="265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27.3%</w:t>
            </w:r>
          </w:p>
        </w:tc>
      </w:tr>
      <w:tr w:rsidR="008735D6" w:rsidRPr="00F16873" w:rsidTr="009E1B30">
        <w:trPr>
          <w:cnfStyle w:val="000000100000"/>
        </w:trPr>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Rarely</w:t>
            </w:r>
          </w:p>
        </w:tc>
        <w:tc>
          <w:tcPr>
            <w:tcW w:w="18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20</w:t>
            </w:r>
          </w:p>
        </w:tc>
        <w:tc>
          <w:tcPr>
            <w:tcW w:w="265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36.4%</w:t>
            </w:r>
          </w:p>
        </w:tc>
      </w:tr>
      <w:tr w:rsidR="008735D6" w:rsidRPr="00F16873" w:rsidTr="009E1B30">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Never</w:t>
            </w:r>
          </w:p>
        </w:tc>
        <w:tc>
          <w:tcPr>
            <w:tcW w:w="18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w:t>
            </w:r>
          </w:p>
        </w:tc>
        <w:tc>
          <w:tcPr>
            <w:tcW w:w="265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21.8%</w:t>
            </w:r>
          </w:p>
        </w:tc>
      </w:tr>
      <w:tr w:rsidR="008735D6" w:rsidRPr="00F16873" w:rsidTr="009E1B30">
        <w:trPr>
          <w:cnfStyle w:val="000000100000"/>
        </w:trPr>
        <w:tc>
          <w:tcPr>
            <w:cnfStyle w:val="001000000000"/>
            <w:tcW w:w="271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18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265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9E1B30" w:rsidRPr="00F16873" w:rsidRDefault="009E1B30"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p>
    <w:p w:rsidR="008735D6" w:rsidRPr="00F16873" w:rsidRDefault="008735D6"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Only 14.5% of sites consistently check the quality of materials. Most sites check occasionally or rarely, suggesting a gap in proper supervision and quality assurance.</w:t>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t>Table 7: Government Supervision Can Reduce Use of Substandard Materials</w:t>
      </w:r>
    </w:p>
    <w:tbl>
      <w:tblPr>
        <w:tblStyle w:val="LightShading1"/>
        <w:tblW w:w="0" w:type="auto"/>
        <w:tblLook w:val="04A0"/>
      </w:tblPr>
      <w:tblGrid>
        <w:gridCol w:w="1728"/>
        <w:gridCol w:w="2032"/>
        <w:gridCol w:w="3053"/>
      </w:tblGrid>
      <w:tr w:rsidR="008735D6" w:rsidRPr="00F16873" w:rsidTr="009E1B30">
        <w:trPr>
          <w:cnfStyle w:val="1000000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Response</w:t>
            </w:r>
          </w:p>
        </w:tc>
        <w:tc>
          <w:tcPr>
            <w:tcW w:w="203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3053"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Yes</w:t>
            </w:r>
          </w:p>
        </w:tc>
        <w:tc>
          <w:tcPr>
            <w:tcW w:w="203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46</w:t>
            </w:r>
          </w:p>
        </w:tc>
        <w:tc>
          <w:tcPr>
            <w:tcW w:w="305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83.6%</w:t>
            </w:r>
          </w:p>
        </w:tc>
      </w:tr>
      <w:tr w:rsidR="008735D6" w:rsidRPr="00F16873" w:rsidTr="009E1B30">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No</w:t>
            </w:r>
          </w:p>
        </w:tc>
        <w:tc>
          <w:tcPr>
            <w:tcW w:w="203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9</w:t>
            </w:r>
          </w:p>
        </w:tc>
        <w:tc>
          <w:tcPr>
            <w:tcW w:w="305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16.4%</w:t>
            </w:r>
          </w:p>
        </w:tc>
      </w:tr>
      <w:tr w:rsidR="008735D6" w:rsidRPr="00F16873" w:rsidTr="009E1B30">
        <w:trPr>
          <w:cnfStyle w:val="000000100000"/>
        </w:trPr>
        <w:tc>
          <w:tcPr>
            <w:cnfStyle w:val="001000000000"/>
            <w:tcW w:w="172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203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305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FE335E" w:rsidRPr="00F16873" w:rsidRDefault="00FE335E" w:rsidP="00FE335E">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p>
    <w:p w:rsidR="008735D6" w:rsidRPr="00F16873" w:rsidRDefault="008735D6"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83.6% of respondents believe that effective government monitoring and site inspection can reduce the use of substandard materials. This shows strong support for stricter enforcement.</w:t>
      </w:r>
    </w:p>
    <w:p w:rsidR="00FE335E" w:rsidRDefault="00FE335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735D6" w:rsidRPr="00F16873" w:rsidRDefault="008735D6" w:rsidP="00F16873">
      <w:pPr>
        <w:spacing w:after="0" w:line="480" w:lineRule="auto"/>
        <w:jc w:val="both"/>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Table 8: Recommendation to Reduce Substandard Material Usage</w:t>
      </w:r>
    </w:p>
    <w:tbl>
      <w:tblPr>
        <w:tblStyle w:val="LightShading1"/>
        <w:tblW w:w="0" w:type="auto"/>
        <w:tblLook w:val="04A0"/>
      </w:tblPr>
      <w:tblGrid>
        <w:gridCol w:w="3978"/>
        <w:gridCol w:w="2012"/>
        <w:gridCol w:w="3303"/>
      </w:tblGrid>
      <w:tr w:rsidR="008735D6" w:rsidRPr="00F16873" w:rsidTr="009E1B30">
        <w:trPr>
          <w:cnfStyle w:val="100000000000"/>
        </w:trPr>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Recommendation</w:t>
            </w:r>
          </w:p>
        </w:tc>
        <w:tc>
          <w:tcPr>
            <w:tcW w:w="2012"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Frequency</w:t>
            </w:r>
          </w:p>
        </w:tc>
        <w:tc>
          <w:tcPr>
            <w:tcW w:w="3303" w:type="dxa"/>
            <w:shd w:val="clear" w:color="auto" w:fill="auto"/>
            <w:hideMark/>
          </w:tcPr>
          <w:p w:rsidR="008735D6" w:rsidRPr="00F16873" w:rsidRDefault="008735D6" w:rsidP="00F16873">
            <w:pPr>
              <w:spacing w:line="480" w:lineRule="auto"/>
              <w:jc w:val="both"/>
              <w:cnfStyle w:val="100000000000"/>
              <w:rPr>
                <w:rFonts w:ascii="Times New Roman" w:eastAsia="Times New Roman" w:hAnsi="Times New Roman" w:cs="Times New Roman"/>
                <w:b w:val="0"/>
                <w:bCs w:val="0"/>
                <w:color w:val="000000" w:themeColor="text1"/>
                <w:sz w:val="24"/>
                <w:szCs w:val="24"/>
              </w:rPr>
            </w:pPr>
            <w:r w:rsidRPr="00F16873">
              <w:rPr>
                <w:rFonts w:ascii="Times New Roman" w:eastAsia="Times New Roman" w:hAnsi="Times New Roman" w:cs="Times New Roman"/>
                <w:b w:val="0"/>
                <w:bCs w:val="0"/>
                <w:color w:val="000000" w:themeColor="text1"/>
                <w:sz w:val="24"/>
                <w:szCs w:val="24"/>
              </w:rPr>
              <w:t>Percentage (%)</w:t>
            </w:r>
          </w:p>
        </w:tc>
      </w:tr>
      <w:tr w:rsidR="008735D6" w:rsidRPr="00F16873" w:rsidTr="009E1B30">
        <w:trPr>
          <w:cnfStyle w:val="000000100000"/>
        </w:trPr>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Enforce building codes</w:t>
            </w:r>
          </w:p>
        </w:tc>
        <w:tc>
          <w:tcPr>
            <w:tcW w:w="20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w:t>
            </w:r>
          </w:p>
        </w:tc>
        <w:tc>
          <w:tcPr>
            <w:tcW w:w="33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32.7%</w:t>
            </w:r>
          </w:p>
        </w:tc>
      </w:tr>
      <w:tr w:rsidR="008735D6" w:rsidRPr="00F16873" w:rsidTr="009E1B30">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Use certified suppliers only</w:t>
            </w:r>
          </w:p>
        </w:tc>
        <w:tc>
          <w:tcPr>
            <w:tcW w:w="20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w:t>
            </w:r>
          </w:p>
        </w:tc>
        <w:tc>
          <w:tcPr>
            <w:tcW w:w="330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21.8%</w:t>
            </w:r>
          </w:p>
        </w:tc>
      </w:tr>
      <w:tr w:rsidR="008735D6" w:rsidRPr="00F16873" w:rsidTr="009E1B30">
        <w:trPr>
          <w:cnfStyle w:val="000000100000"/>
        </w:trPr>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Regular site inspections</w:t>
            </w:r>
          </w:p>
        </w:tc>
        <w:tc>
          <w:tcPr>
            <w:tcW w:w="20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10</w:t>
            </w:r>
          </w:p>
        </w:tc>
        <w:tc>
          <w:tcPr>
            <w:tcW w:w="33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18.2%</w:t>
            </w:r>
          </w:p>
        </w:tc>
      </w:tr>
      <w:tr w:rsidR="008735D6" w:rsidRPr="00F16873" w:rsidTr="009E1B30">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Sanction defaulters</w:t>
            </w:r>
          </w:p>
        </w:tc>
        <w:tc>
          <w:tcPr>
            <w:tcW w:w="20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8</w:t>
            </w:r>
          </w:p>
        </w:tc>
        <w:tc>
          <w:tcPr>
            <w:tcW w:w="330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14.5%</w:t>
            </w:r>
          </w:p>
        </w:tc>
      </w:tr>
      <w:tr w:rsidR="008735D6" w:rsidRPr="00F16873" w:rsidTr="009E1B30">
        <w:trPr>
          <w:cnfStyle w:val="000000100000"/>
        </w:trPr>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Public awareness/sensitization</w:t>
            </w:r>
          </w:p>
        </w:tc>
        <w:tc>
          <w:tcPr>
            <w:tcW w:w="2012"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7</w:t>
            </w:r>
          </w:p>
        </w:tc>
        <w:tc>
          <w:tcPr>
            <w:tcW w:w="3303" w:type="dxa"/>
            <w:shd w:val="clear" w:color="auto" w:fill="auto"/>
            <w:hideMark/>
          </w:tcPr>
          <w:p w:rsidR="008735D6" w:rsidRPr="00F16873" w:rsidRDefault="008735D6" w:rsidP="00F16873">
            <w:pPr>
              <w:spacing w:line="480" w:lineRule="auto"/>
              <w:jc w:val="both"/>
              <w:cnfStyle w:val="0000001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12.7%</w:t>
            </w:r>
          </w:p>
        </w:tc>
      </w:tr>
      <w:tr w:rsidR="008735D6" w:rsidRPr="00F16873" w:rsidTr="009E1B30">
        <w:tc>
          <w:tcPr>
            <w:cnfStyle w:val="001000000000"/>
            <w:tcW w:w="3978" w:type="dxa"/>
            <w:shd w:val="clear" w:color="auto" w:fill="auto"/>
            <w:hideMark/>
          </w:tcPr>
          <w:p w:rsidR="008735D6" w:rsidRPr="00F16873" w:rsidRDefault="008735D6" w:rsidP="00F16873">
            <w:pPr>
              <w:spacing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val="0"/>
                <w:bCs w:val="0"/>
                <w:color w:val="000000" w:themeColor="text1"/>
                <w:sz w:val="24"/>
                <w:szCs w:val="24"/>
              </w:rPr>
              <w:t>Total</w:t>
            </w:r>
          </w:p>
        </w:tc>
        <w:tc>
          <w:tcPr>
            <w:tcW w:w="2012"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55</w:t>
            </w:r>
          </w:p>
        </w:tc>
        <w:tc>
          <w:tcPr>
            <w:tcW w:w="3303" w:type="dxa"/>
            <w:shd w:val="clear" w:color="auto" w:fill="auto"/>
            <w:hideMark/>
          </w:tcPr>
          <w:p w:rsidR="008735D6" w:rsidRPr="00F16873" w:rsidRDefault="008735D6" w:rsidP="00F16873">
            <w:pPr>
              <w:spacing w:line="480" w:lineRule="auto"/>
              <w:jc w:val="both"/>
              <w:cnfStyle w:val="000000000000"/>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b/>
                <w:bCs/>
                <w:color w:val="000000" w:themeColor="text1"/>
                <w:sz w:val="24"/>
                <w:szCs w:val="24"/>
              </w:rPr>
              <w:t>100%</w:t>
            </w:r>
          </w:p>
        </w:tc>
      </w:tr>
    </w:tbl>
    <w:p w:rsidR="00FE335E" w:rsidRPr="00F16873" w:rsidRDefault="00FE335E" w:rsidP="00FE335E">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t>Source: Field Survey</w:t>
      </w:r>
    </w:p>
    <w:p w:rsidR="008735D6" w:rsidRPr="00F16873" w:rsidRDefault="00FE335E" w:rsidP="00F16873">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735D6" w:rsidRPr="00F16873">
        <w:rPr>
          <w:rFonts w:ascii="Times New Roman" w:hAnsi="Times New Roman" w:cs="Times New Roman"/>
          <w:color w:val="000000" w:themeColor="text1"/>
          <w:sz w:val="24"/>
          <w:szCs w:val="24"/>
        </w:rPr>
        <w:t>Enforcing building codes and using certified suppliers are viewed as the most effective strategies. Respondents also emphasized the importance of public awareness and sanctions to discourage malpractice.</w:t>
      </w:r>
    </w:p>
    <w:p w:rsidR="00165E93" w:rsidRPr="00F16873" w:rsidRDefault="00165E93"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br w:type="page"/>
      </w:r>
    </w:p>
    <w:p w:rsidR="00165E93" w:rsidRPr="00F16873" w:rsidRDefault="00165E93" w:rsidP="00FE335E">
      <w:pPr>
        <w:pStyle w:val="Heading2"/>
        <w:spacing w:before="0" w:line="480" w:lineRule="auto"/>
        <w:jc w:val="center"/>
        <w:rPr>
          <w:rStyle w:val="Strong"/>
          <w:rFonts w:ascii="Times New Roman" w:hAnsi="Times New Roman" w:cs="Times New Roman"/>
          <w:b/>
          <w:bCs/>
          <w:color w:val="000000" w:themeColor="text1"/>
          <w:sz w:val="24"/>
          <w:szCs w:val="24"/>
        </w:rPr>
      </w:pPr>
      <w:r w:rsidRPr="00F16873">
        <w:rPr>
          <w:rStyle w:val="Strong"/>
          <w:rFonts w:ascii="Times New Roman" w:hAnsi="Times New Roman" w:cs="Times New Roman"/>
          <w:b/>
          <w:bCs/>
          <w:color w:val="000000" w:themeColor="text1"/>
          <w:sz w:val="24"/>
          <w:szCs w:val="24"/>
        </w:rPr>
        <w:lastRenderedPageBreak/>
        <w:t>CHAPTER FIVE</w:t>
      </w:r>
    </w:p>
    <w:p w:rsidR="00165E93" w:rsidRPr="00F16873" w:rsidRDefault="00165E93" w:rsidP="00FE335E">
      <w:pPr>
        <w:pStyle w:val="Heading2"/>
        <w:spacing w:before="0" w:line="480" w:lineRule="auto"/>
        <w:jc w:val="center"/>
        <w:rPr>
          <w:rFonts w:ascii="Times New Roman" w:hAnsi="Times New Roman" w:cs="Times New Roman"/>
          <w:color w:val="000000" w:themeColor="text1"/>
          <w:sz w:val="24"/>
          <w:szCs w:val="24"/>
        </w:rPr>
      </w:pPr>
      <w:r w:rsidRPr="00F16873">
        <w:rPr>
          <w:rStyle w:val="Strong"/>
          <w:rFonts w:ascii="Times New Roman" w:hAnsi="Times New Roman" w:cs="Times New Roman"/>
          <w:b/>
          <w:bCs/>
          <w:color w:val="000000" w:themeColor="text1"/>
          <w:sz w:val="24"/>
          <w:szCs w:val="24"/>
        </w:rPr>
        <w:t>SUMMARY, CONCLUSION, AND RECOMMENDATIONS</w:t>
      </w:r>
    </w:p>
    <w:p w:rsidR="00165E93" w:rsidRPr="00F16873" w:rsidRDefault="00165E93"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t>5.1 Summary of Findings</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This study was conducted to examine the implications of using substandard building materials in mass housing projects. It focused on identifying the causes, frequency, and effects of such practices and explored the perceptions of construction professionals and housing occupants.</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The major findings of the study are summarized as follows:</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High Level of Awareness</w:t>
      </w:r>
      <w:r w:rsidRPr="00F16873">
        <w:rPr>
          <w:color w:val="000000" w:themeColor="text1"/>
        </w:rPr>
        <w:t>: The majority of respondents (90.9%) were aware of what constitutes standard building materials, indicating a well-informed sample population.</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Frequent Use of Substandard Materials</w:t>
      </w:r>
      <w:r w:rsidRPr="00F16873">
        <w:rPr>
          <w:color w:val="000000" w:themeColor="text1"/>
        </w:rPr>
        <w:t>: About 78.2% of respondents affirmed that substandard materials are commonly used in mass housing projects, showing that it is a widespread practice.</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Primary Causes Identified</w:t>
      </w:r>
      <w:r w:rsidRPr="00F16873">
        <w:rPr>
          <w:color w:val="000000" w:themeColor="text1"/>
        </w:rPr>
        <w:t>: The most cited reasons for using substandard materials include cost-cutting (36.4%), corruption during supervision (27.3%), and contractor negligence (21.8%). These reveal systemic issues in the housing delivery process.</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Observable Structural Defects</w:t>
      </w:r>
      <w:r w:rsidRPr="00F16873">
        <w:rPr>
          <w:color w:val="000000" w:themeColor="text1"/>
        </w:rPr>
        <w:t>: A large portion (85.5%) of respondents reported visible defects such as cracks, roof leakages, wall collapse, and plumbing/electrical issues—all linked to poor material quality.</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Poor Supervision and Quality Checks</w:t>
      </w:r>
      <w:r w:rsidRPr="00F16873">
        <w:rPr>
          <w:color w:val="000000" w:themeColor="text1"/>
        </w:rPr>
        <w:t>: Most sites rarely or occasionally conduct material quality checks, indicating a lack of rigorous oversight.</w:t>
      </w:r>
    </w:p>
    <w:p w:rsidR="00165E93" w:rsidRPr="00F16873" w:rsidRDefault="00165E93" w:rsidP="00F16873">
      <w:pPr>
        <w:pStyle w:val="NormalWeb"/>
        <w:numPr>
          <w:ilvl w:val="0"/>
          <w:numId w:val="5"/>
        </w:numPr>
        <w:spacing w:before="0" w:beforeAutospacing="0" w:after="0" w:afterAutospacing="0" w:line="480" w:lineRule="auto"/>
        <w:jc w:val="both"/>
        <w:rPr>
          <w:color w:val="000000" w:themeColor="text1"/>
        </w:rPr>
      </w:pPr>
      <w:r w:rsidRPr="00F16873">
        <w:rPr>
          <w:rStyle w:val="Strong"/>
          <w:color w:val="000000" w:themeColor="text1"/>
        </w:rPr>
        <w:t>Belief in Government Intervention</w:t>
      </w:r>
      <w:r w:rsidRPr="00F16873">
        <w:rPr>
          <w:color w:val="000000" w:themeColor="text1"/>
        </w:rPr>
        <w:t>: An overwhelming 83.6% of respondents believe that increased government supervision and enforcement of building codes can help reduce the use of substandard materials.</w:t>
      </w:r>
    </w:p>
    <w:p w:rsidR="00165E93" w:rsidRPr="00F16873" w:rsidRDefault="00165E93"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lastRenderedPageBreak/>
        <w:t>5.2 Conclusion</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From the findings of this research, it can be concluded that the use of substandard materials in mass housing projects poses a serious threat to structural integrity, human safety, and economic investment. Despite a high level of awareness among stakeholders, poor monitoring, lack of accountability, and financial motivations continue to fuel the use of inferior products.</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The implications are far-reaching, including increased maintenance costs, early building failure, threat to human lives, and a general loss of public confidence in housing programs. Without immediate action, the goals of mass housing for affordability, safety, and sustainability will remain unattainable.</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Hence, the study concludes that the problem is not solely technical but also managerial, ethical, and policy-related—requiring holistic intervention.</w:t>
      </w:r>
    </w:p>
    <w:p w:rsidR="00165E93" w:rsidRPr="00F16873" w:rsidRDefault="00165E93"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t>5.3 Recommendations</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In light of the findings and conclusion, the following recommendations are made:</w:t>
      </w:r>
    </w:p>
    <w:p w:rsidR="00FE335E" w:rsidRPr="00FE335E" w:rsidRDefault="00165E93" w:rsidP="00F16873">
      <w:pPr>
        <w:pStyle w:val="NormalWeb"/>
        <w:numPr>
          <w:ilvl w:val="0"/>
          <w:numId w:val="6"/>
        </w:numPr>
        <w:spacing w:before="0" w:beforeAutospacing="0" w:after="0" w:afterAutospacing="0" w:line="480" w:lineRule="auto"/>
        <w:jc w:val="both"/>
        <w:rPr>
          <w:rStyle w:val="Strong"/>
          <w:b w:val="0"/>
          <w:bCs w:val="0"/>
          <w:color w:val="000000" w:themeColor="text1"/>
        </w:rPr>
      </w:pPr>
      <w:r w:rsidRPr="00F16873">
        <w:rPr>
          <w:rStyle w:val="Strong"/>
          <w:color w:val="000000" w:themeColor="text1"/>
        </w:rPr>
        <w:t>Strengthen Regulatory Enforcement</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Government regulatory agencies such as the Federal Ministry of Works and Housing, Standard Organisation of Nigeria (SON), and Building Control Agencies must enforce compliance with building codes. Periodic audits of housing projects should be carried out.</w:t>
      </w:r>
    </w:p>
    <w:p w:rsidR="00FE335E" w:rsidRPr="00FE335E" w:rsidRDefault="00165E93" w:rsidP="00F16873">
      <w:pPr>
        <w:pStyle w:val="NormalWeb"/>
        <w:numPr>
          <w:ilvl w:val="0"/>
          <w:numId w:val="6"/>
        </w:numPr>
        <w:spacing w:before="0" w:beforeAutospacing="0" w:after="0" w:afterAutospacing="0" w:line="480" w:lineRule="auto"/>
        <w:jc w:val="both"/>
        <w:rPr>
          <w:rStyle w:val="Strong"/>
          <w:b w:val="0"/>
          <w:bCs w:val="0"/>
          <w:color w:val="000000" w:themeColor="text1"/>
        </w:rPr>
      </w:pPr>
      <w:r w:rsidRPr="00F16873">
        <w:rPr>
          <w:rStyle w:val="Strong"/>
          <w:color w:val="000000" w:themeColor="text1"/>
        </w:rPr>
        <w:t>Mandatory Use of Certified Materials and Suppliers</w:t>
      </w:r>
    </w:p>
    <w:p w:rsidR="00FE335E"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Only materials certified by recognized quality control bodies should be allowed on construction sites. A national database of certified suppliers and product standards should be maintained and made public.</w:t>
      </w:r>
    </w:p>
    <w:p w:rsidR="00FE335E" w:rsidRDefault="00FE335E">
      <w:pPr>
        <w:rPr>
          <w:rFonts w:ascii="Times New Roman" w:eastAsia="Times New Roman" w:hAnsi="Times New Roman" w:cs="Times New Roman"/>
          <w:color w:val="000000" w:themeColor="text1"/>
          <w:sz w:val="24"/>
          <w:szCs w:val="24"/>
        </w:rPr>
      </w:pPr>
      <w:r>
        <w:rPr>
          <w:color w:val="000000" w:themeColor="text1"/>
        </w:rPr>
        <w:br w:type="page"/>
      </w:r>
    </w:p>
    <w:p w:rsidR="00FE335E" w:rsidRPr="00FE335E" w:rsidRDefault="00165E93" w:rsidP="00F16873">
      <w:pPr>
        <w:pStyle w:val="NormalWeb"/>
        <w:numPr>
          <w:ilvl w:val="0"/>
          <w:numId w:val="6"/>
        </w:numPr>
        <w:spacing w:before="0" w:beforeAutospacing="0" w:after="0" w:afterAutospacing="0" w:line="480" w:lineRule="auto"/>
        <w:jc w:val="both"/>
        <w:rPr>
          <w:rStyle w:val="Strong"/>
          <w:b w:val="0"/>
          <w:bCs w:val="0"/>
          <w:color w:val="000000" w:themeColor="text1"/>
        </w:rPr>
      </w:pPr>
      <w:r w:rsidRPr="00F16873">
        <w:rPr>
          <w:rStyle w:val="Strong"/>
          <w:color w:val="000000" w:themeColor="text1"/>
        </w:rPr>
        <w:lastRenderedPageBreak/>
        <w:t>Improve Contractor Vetting and Supervision</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Contractors should be vetted for capacity, professionalism, and track record before being awarded public housing contracts. Supervision must be carried out by independent professionals to prevent collusion.</w:t>
      </w:r>
    </w:p>
    <w:p w:rsidR="00FE335E" w:rsidRDefault="00165E93" w:rsidP="00F16873">
      <w:pPr>
        <w:pStyle w:val="NormalWeb"/>
        <w:numPr>
          <w:ilvl w:val="0"/>
          <w:numId w:val="6"/>
        </w:numPr>
        <w:spacing w:before="0" w:beforeAutospacing="0" w:after="0" w:afterAutospacing="0" w:line="480" w:lineRule="auto"/>
        <w:jc w:val="both"/>
        <w:rPr>
          <w:color w:val="000000" w:themeColor="text1"/>
        </w:rPr>
      </w:pPr>
      <w:r w:rsidRPr="00F16873">
        <w:rPr>
          <w:rStyle w:val="Strong"/>
          <w:color w:val="000000" w:themeColor="text1"/>
        </w:rPr>
        <w:t>Public Awareness and Education Campaigns</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Citizens, especially prospective homebuyers and housing estate residents, should be educated on identifying building defects and insisting on quality during and after construction.</w:t>
      </w:r>
    </w:p>
    <w:p w:rsidR="00FE335E" w:rsidRDefault="00165E93" w:rsidP="00F16873">
      <w:pPr>
        <w:pStyle w:val="NormalWeb"/>
        <w:numPr>
          <w:ilvl w:val="0"/>
          <w:numId w:val="6"/>
        </w:numPr>
        <w:spacing w:before="0" w:beforeAutospacing="0" w:after="0" w:afterAutospacing="0" w:line="480" w:lineRule="auto"/>
        <w:jc w:val="both"/>
        <w:rPr>
          <w:color w:val="000000" w:themeColor="text1"/>
        </w:rPr>
      </w:pPr>
      <w:r w:rsidRPr="00F16873">
        <w:rPr>
          <w:rStyle w:val="Strong"/>
          <w:color w:val="000000" w:themeColor="text1"/>
        </w:rPr>
        <w:t>Training for Construction Professionals</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Continuous professional development and training workshops should be organized to keep professionals updated on best practices and consequences of non-compliance.</w:t>
      </w:r>
    </w:p>
    <w:p w:rsidR="00FE335E" w:rsidRDefault="00165E93" w:rsidP="00F16873">
      <w:pPr>
        <w:pStyle w:val="NormalWeb"/>
        <w:numPr>
          <w:ilvl w:val="0"/>
          <w:numId w:val="6"/>
        </w:numPr>
        <w:spacing w:before="0" w:beforeAutospacing="0" w:after="0" w:afterAutospacing="0" w:line="480" w:lineRule="auto"/>
        <w:jc w:val="both"/>
        <w:rPr>
          <w:color w:val="000000" w:themeColor="text1"/>
        </w:rPr>
      </w:pPr>
      <w:r w:rsidRPr="00F16873">
        <w:rPr>
          <w:rStyle w:val="Strong"/>
          <w:color w:val="000000" w:themeColor="text1"/>
        </w:rPr>
        <w:t>Legal and Disciplinary Action</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There should be penalties and legal action against individuals or companies found using or promoting substandard building materials.</w:t>
      </w:r>
    </w:p>
    <w:p w:rsidR="00FE335E" w:rsidRDefault="00165E93" w:rsidP="00F16873">
      <w:pPr>
        <w:pStyle w:val="NormalWeb"/>
        <w:numPr>
          <w:ilvl w:val="0"/>
          <w:numId w:val="6"/>
        </w:numPr>
        <w:spacing w:before="0" w:beforeAutospacing="0" w:after="0" w:afterAutospacing="0" w:line="480" w:lineRule="auto"/>
        <w:jc w:val="both"/>
        <w:rPr>
          <w:color w:val="000000" w:themeColor="text1"/>
        </w:rPr>
      </w:pPr>
      <w:r w:rsidRPr="00F16873">
        <w:rPr>
          <w:rStyle w:val="Strong"/>
          <w:color w:val="000000" w:themeColor="text1"/>
        </w:rPr>
        <w:t>Use of Technology for Monitoring</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The integration of digital technologies such as Building Information Modeling (BIM), GPS-tracking of materials, and on-site real-time inspection tools should be encouraged.</w:t>
      </w:r>
    </w:p>
    <w:p w:rsidR="00165E93" w:rsidRPr="00F16873" w:rsidRDefault="00165E93" w:rsidP="00F16873">
      <w:pPr>
        <w:pStyle w:val="Heading3"/>
        <w:spacing w:before="0" w:beforeAutospacing="0" w:after="0" w:afterAutospacing="0" w:line="480" w:lineRule="auto"/>
        <w:jc w:val="both"/>
        <w:rPr>
          <w:color w:val="000000" w:themeColor="text1"/>
          <w:sz w:val="24"/>
          <w:szCs w:val="24"/>
        </w:rPr>
      </w:pPr>
      <w:r w:rsidRPr="00F16873">
        <w:rPr>
          <w:rStyle w:val="Strong"/>
          <w:b/>
          <w:bCs/>
          <w:color w:val="000000" w:themeColor="text1"/>
          <w:sz w:val="24"/>
          <w:szCs w:val="24"/>
        </w:rPr>
        <w:t>5.4 Frontier for Further Research</w:t>
      </w:r>
    </w:p>
    <w:p w:rsidR="00165E93" w:rsidRPr="00F16873" w:rsidRDefault="00165E93" w:rsidP="00F16873">
      <w:pPr>
        <w:pStyle w:val="NormalWeb"/>
        <w:spacing w:before="0" w:beforeAutospacing="0" w:after="0" w:afterAutospacing="0" w:line="480" w:lineRule="auto"/>
        <w:jc w:val="both"/>
        <w:rPr>
          <w:color w:val="000000" w:themeColor="text1"/>
        </w:rPr>
      </w:pPr>
      <w:r w:rsidRPr="00F16873">
        <w:rPr>
          <w:color w:val="000000" w:themeColor="text1"/>
        </w:rPr>
        <w:t>Given the scope of this study, the following areas are suggested for future research:</w:t>
      </w:r>
    </w:p>
    <w:p w:rsidR="00FE335E" w:rsidRDefault="00165E93" w:rsidP="00F16873">
      <w:pPr>
        <w:pStyle w:val="NormalWeb"/>
        <w:numPr>
          <w:ilvl w:val="0"/>
          <w:numId w:val="7"/>
        </w:numPr>
        <w:spacing w:before="0" w:beforeAutospacing="0" w:after="0" w:afterAutospacing="0" w:line="480" w:lineRule="auto"/>
        <w:jc w:val="both"/>
        <w:rPr>
          <w:color w:val="000000" w:themeColor="text1"/>
        </w:rPr>
      </w:pPr>
      <w:r w:rsidRPr="00F16873">
        <w:rPr>
          <w:rStyle w:val="Strong"/>
          <w:color w:val="000000" w:themeColor="text1"/>
        </w:rPr>
        <w:t>Comparative Study of Public and Private Sector Housing Projects</w:t>
      </w:r>
      <w:r w:rsidR="00FE335E">
        <w:rPr>
          <w:color w:val="000000" w:themeColor="text1"/>
        </w:rPr>
        <w:t>:</w:t>
      </w:r>
    </w:p>
    <w:p w:rsidR="00FE335E"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Investigate if there's a difference in material quality and supervision between government and private housing developments.</w:t>
      </w:r>
    </w:p>
    <w:p w:rsidR="00FE335E" w:rsidRDefault="00FE335E">
      <w:pPr>
        <w:rPr>
          <w:rFonts w:ascii="Times New Roman" w:eastAsia="Times New Roman" w:hAnsi="Times New Roman" w:cs="Times New Roman"/>
          <w:color w:val="000000" w:themeColor="text1"/>
          <w:sz w:val="24"/>
          <w:szCs w:val="24"/>
        </w:rPr>
      </w:pPr>
      <w:r>
        <w:rPr>
          <w:color w:val="000000" w:themeColor="text1"/>
        </w:rPr>
        <w:br w:type="page"/>
      </w:r>
    </w:p>
    <w:p w:rsidR="00FE335E" w:rsidRDefault="00165E93" w:rsidP="00F16873">
      <w:pPr>
        <w:pStyle w:val="NormalWeb"/>
        <w:numPr>
          <w:ilvl w:val="0"/>
          <w:numId w:val="7"/>
        </w:numPr>
        <w:spacing w:before="0" w:beforeAutospacing="0" w:after="0" w:afterAutospacing="0" w:line="480" w:lineRule="auto"/>
        <w:jc w:val="both"/>
        <w:rPr>
          <w:color w:val="000000" w:themeColor="text1"/>
        </w:rPr>
      </w:pPr>
      <w:r w:rsidRPr="00F16873">
        <w:rPr>
          <w:rStyle w:val="Strong"/>
          <w:color w:val="000000" w:themeColor="text1"/>
        </w:rPr>
        <w:lastRenderedPageBreak/>
        <w:t>Impact of Substandard Materials on Building Lifespan</w:t>
      </w:r>
      <w:r w:rsidR="00FE335E">
        <w:rPr>
          <w:color w:val="000000" w:themeColor="text1"/>
        </w:rPr>
        <w:t>:</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Longitudinal studies can explore the real-time effects of these materials on building durability over time.</w:t>
      </w:r>
    </w:p>
    <w:p w:rsidR="00FE335E" w:rsidRDefault="00165E93" w:rsidP="00F16873">
      <w:pPr>
        <w:pStyle w:val="NormalWeb"/>
        <w:numPr>
          <w:ilvl w:val="0"/>
          <w:numId w:val="7"/>
        </w:numPr>
        <w:spacing w:before="0" w:beforeAutospacing="0" w:after="0" w:afterAutospacing="0" w:line="480" w:lineRule="auto"/>
        <w:jc w:val="both"/>
        <w:rPr>
          <w:color w:val="000000" w:themeColor="text1"/>
        </w:rPr>
      </w:pPr>
      <w:r w:rsidRPr="00F16873">
        <w:rPr>
          <w:rStyle w:val="Strong"/>
          <w:color w:val="000000" w:themeColor="text1"/>
        </w:rPr>
        <w:t>Economic Cost of Using Substandard Materials</w:t>
      </w:r>
      <w:r w:rsidR="00FE335E">
        <w:rPr>
          <w:color w:val="000000" w:themeColor="text1"/>
        </w:rPr>
        <w:t>:</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An in-depth economic analysis on how much money is lost annually to repairs, building collapses, and reconstruction due to inferior materials.</w:t>
      </w:r>
    </w:p>
    <w:p w:rsidR="00FE335E" w:rsidRDefault="00165E93" w:rsidP="00F16873">
      <w:pPr>
        <w:pStyle w:val="NormalWeb"/>
        <w:numPr>
          <w:ilvl w:val="0"/>
          <w:numId w:val="7"/>
        </w:numPr>
        <w:spacing w:before="0" w:beforeAutospacing="0" w:after="0" w:afterAutospacing="0" w:line="480" w:lineRule="auto"/>
        <w:jc w:val="both"/>
        <w:rPr>
          <w:color w:val="000000" w:themeColor="text1"/>
        </w:rPr>
      </w:pPr>
      <w:r w:rsidRPr="00F16873">
        <w:rPr>
          <w:rStyle w:val="Strong"/>
          <w:color w:val="000000" w:themeColor="text1"/>
        </w:rPr>
        <w:t>Legal Framework Evaluation</w:t>
      </w:r>
      <w:r w:rsidR="00FE335E">
        <w:rPr>
          <w:color w:val="000000" w:themeColor="text1"/>
        </w:rPr>
        <w:t>:</w:t>
      </w:r>
    </w:p>
    <w:p w:rsidR="00165E93" w:rsidRPr="00F16873" w:rsidRDefault="00165E93" w:rsidP="00FE335E">
      <w:pPr>
        <w:pStyle w:val="NormalWeb"/>
        <w:spacing w:before="0" w:beforeAutospacing="0" w:after="0" w:afterAutospacing="0" w:line="480" w:lineRule="auto"/>
        <w:ind w:left="720"/>
        <w:jc w:val="both"/>
        <w:rPr>
          <w:color w:val="000000" w:themeColor="text1"/>
        </w:rPr>
      </w:pPr>
      <w:r w:rsidRPr="00F16873">
        <w:rPr>
          <w:color w:val="000000" w:themeColor="text1"/>
        </w:rPr>
        <w:t>A study to evaluate how effective existing laws and enforcement bodies are in addressing the menace.</w:t>
      </w:r>
    </w:p>
    <w:p w:rsidR="00FE335E" w:rsidRDefault="00FE335E">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F23BC" w:rsidRPr="00F16873" w:rsidRDefault="008F23BC" w:rsidP="00FE335E">
      <w:pPr>
        <w:spacing w:after="0" w:line="480" w:lineRule="auto"/>
        <w:jc w:val="center"/>
        <w:outlineLvl w:val="2"/>
        <w:rPr>
          <w:rFonts w:ascii="Times New Roman" w:eastAsia="Times New Roman" w:hAnsi="Times New Roman" w:cs="Times New Roman"/>
          <w:b/>
          <w:bCs/>
          <w:color w:val="000000" w:themeColor="text1"/>
          <w:sz w:val="24"/>
          <w:szCs w:val="24"/>
        </w:rPr>
      </w:pPr>
      <w:r w:rsidRPr="00F16873">
        <w:rPr>
          <w:rFonts w:ascii="Times New Roman" w:eastAsia="Times New Roman" w:hAnsi="Times New Roman" w:cs="Times New Roman"/>
          <w:b/>
          <w:bCs/>
          <w:color w:val="000000" w:themeColor="text1"/>
          <w:sz w:val="24"/>
          <w:szCs w:val="24"/>
        </w:rPr>
        <w:lastRenderedPageBreak/>
        <w:t>REFERENCES</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Adebayo, A. A. (2017). </w:t>
      </w:r>
      <w:r w:rsidRPr="003672C8">
        <w:rPr>
          <w:rFonts w:ascii="Times New Roman" w:eastAsia="Times New Roman" w:hAnsi="Times New Roman" w:cs="Times New Roman"/>
          <w:iCs/>
          <w:color w:val="000000" w:themeColor="text1"/>
          <w:sz w:val="24"/>
          <w:szCs w:val="24"/>
        </w:rPr>
        <w:t>Quality Control in the Construction Industry</w:t>
      </w:r>
      <w:r w:rsidRPr="003672C8">
        <w:rPr>
          <w:rFonts w:ascii="Times New Roman" w:eastAsia="Times New Roman" w:hAnsi="Times New Roman" w:cs="Times New Roman"/>
          <w:color w:val="000000" w:themeColor="text1"/>
          <w:sz w:val="24"/>
          <w:szCs w:val="24"/>
        </w:rPr>
        <w:t>. Lagos: Bright Publishers.</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Akinpelu, J. A. (2002). “The Need for Code of Conduct, Building Regulations, and Control in Nigeria.” </w:t>
      </w:r>
      <w:r w:rsidRPr="003672C8">
        <w:rPr>
          <w:rFonts w:ascii="Times New Roman" w:eastAsia="Times New Roman" w:hAnsi="Times New Roman" w:cs="Times New Roman"/>
          <w:iCs/>
          <w:color w:val="000000" w:themeColor="text1"/>
          <w:sz w:val="24"/>
          <w:szCs w:val="24"/>
        </w:rPr>
        <w:t>The Professional Builder</w:t>
      </w:r>
      <w:r w:rsidRPr="003672C8">
        <w:rPr>
          <w:rFonts w:ascii="Times New Roman" w:eastAsia="Times New Roman" w:hAnsi="Times New Roman" w:cs="Times New Roman"/>
          <w:color w:val="000000" w:themeColor="text1"/>
          <w:sz w:val="24"/>
          <w:szCs w:val="24"/>
        </w:rPr>
        <w:t>, 2(1), 10–14.</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Aliu, I. R. (2012). “Urban Informality and Housing Challenges: A Case of Mushin Local Government, Lagos.” </w:t>
      </w:r>
      <w:r w:rsidRPr="003672C8">
        <w:rPr>
          <w:rFonts w:ascii="Times New Roman" w:eastAsia="Times New Roman" w:hAnsi="Times New Roman" w:cs="Times New Roman"/>
          <w:iCs/>
          <w:color w:val="000000" w:themeColor="text1"/>
          <w:sz w:val="24"/>
          <w:szCs w:val="24"/>
        </w:rPr>
        <w:t>Journal of African Studies and Development</w:t>
      </w:r>
      <w:r w:rsidRPr="003672C8">
        <w:rPr>
          <w:rFonts w:ascii="Times New Roman" w:eastAsia="Times New Roman" w:hAnsi="Times New Roman" w:cs="Times New Roman"/>
          <w:color w:val="000000" w:themeColor="text1"/>
          <w:sz w:val="24"/>
          <w:szCs w:val="24"/>
        </w:rPr>
        <w:t>, 4(3), 90–98.</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Ayedun, C. A., Durodola, O. D., &amp; Akinjare, O. A. (2012). “An Empirical Ascertainment of the Causes of Building Failure and Collapse in Nigeria.” </w:t>
      </w:r>
      <w:r w:rsidRPr="003672C8">
        <w:rPr>
          <w:rFonts w:ascii="Times New Roman" w:eastAsia="Times New Roman" w:hAnsi="Times New Roman" w:cs="Times New Roman"/>
          <w:iCs/>
          <w:color w:val="000000" w:themeColor="text1"/>
          <w:sz w:val="24"/>
          <w:szCs w:val="24"/>
        </w:rPr>
        <w:t>Mediterranean Journal of Social Sciences</w:t>
      </w:r>
      <w:r w:rsidRPr="003672C8">
        <w:rPr>
          <w:rFonts w:ascii="Times New Roman" w:eastAsia="Times New Roman" w:hAnsi="Times New Roman" w:cs="Times New Roman"/>
          <w:color w:val="000000" w:themeColor="text1"/>
          <w:sz w:val="24"/>
          <w:szCs w:val="24"/>
        </w:rPr>
        <w:t>, 3(1), 313–322.</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Ede, A. N. (2010). “Building Collapse in Nigeria: The Trend of Casualties in the Last Decade (2000–2010).” </w:t>
      </w:r>
      <w:r w:rsidRPr="003672C8">
        <w:rPr>
          <w:rFonts w:ascii="Times New Roman" w:eastAsia="Times New Roman" w:hAnsi="Times New Roman" w:cs="Times New Roman"/>
          <w:iCs/>
          <w:color w:val="000000" w:themeColor="text1"/>
          <w:sz w:val="24"/>
          <w:szCs w:val="24"/>
        </w:rPr>
        <w:t>International Journal of Civil and Environmental Engineering</w:t>
      </w:r>
      <w:r w:rsidRPr="003672C8">
        <w:rPr>
          <w:rFonts w:ascii="Times New Roman" w:eastAsia="Times New Roman" w:hAnsi="Times New Roman" w:cs="Times New Roman"/>
          <w:color w:val="000000" w:themeColor="text1"/>
          <w:sz w:val="24"/>
          <w:szCs w:val="24"/>
        </w:rPr>
        <w:t>, 10(6), 32–39.</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Federal Ministry of Works and Housing (2006). </w:t>
      </w:r>
      <w:r w:rsidRPr="003672C8">
        <w:rPr>
          <w:rFonts w:ascii="Times New Roman" w:eastAsia="Times New Roman" w:hAnsi="Times New Roman" w:cs="Times New Roman"/>
          <w:iCs/>
          <w:color w:val="000000" w:themeColor="text1"/>
          <w:sz w:val="24"/>
          <w:szCs w:val="24"/>
        </w:rPr>
        <w:t>National Building Code of Nigeria</w:t>
      </w:r>
      <w:r w:rsidRPr="003672C8">
        <w:rPr>
          <w:rFonts w:ascii="Times New Roman" w:eastAsia="Times New Roman" w:hAnsi="Times New Roman" w:cs="Times New Roman"/>
          <w:color w:val="000000" w:themeColor="text1"/>
          <w:sz w:val="24"/>
          <w:szCs w:val="24"/>
        </w:rPr>
        <w:t>. Abuja: Government Press.</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Iroegbu, O. E. (2018). “Building Failures and Collapse in Nigeria: The Influence of the Use of Substandard Materials.” </w:t>
      </w:r>
      <w:r w:rsidRPr="003672C8">
        <w:rPr>
          <w:rFonts w:ascii="Times New Roman" w:eastAsia="Times New Roman" w:hAnsi="Times New Roman" w:cs="Times New Roman"/>
          <w:iCs/>
          <w:color w:val="000000" w:themeColor="text1"/>
          <w:sz w:val="24"/>
          <w:szCs w:val="24"/>
        </w:rPr>
        <w:t>Journal of Sustainable Development in Africa</w:t>
      </w:r>
      <w:r w:rsidRPr="003672C8">
        <w:rPr>
          <w:rFonts w:ascii="Times New Roman" w:eastAsia="Times New Roman" w:hAnsi="Times New Roman" w:cs="Times New Roman"/>
          <w:color w:val="000000" w:themeColor="text1"/>
          <w:sz w:val="24"/>
          <w:szCs w:val="24"/>
        </w:rPr>
        <w:t>, 20(4), 142–156.</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Iyagba, R. O. A. (2013). “Improper Procurement and the Use of Substandard Materials in Construction.” </w:t>
      </w:r>
      <w:r w:rsidRPr="003672C8">
        <w:rPr>
          <w:rFonts w:ascii="Times New Roman" w:eastAsia="Times New Roman" w:hAnsi="Times New Roman" w:cs="Times New Roman"/>
          <w:iCs/>
          <w:color w:val="000000" w:themeColor="text1"/>
          <w:sz w:val="24"/>
          <w:szCs w:val="24"/>
        </w:rPr>
        <w:t>Journal of Building and Construction Management</w:t>
      </w:r>
      <w:r w:rsidRPr="003672C8">
        <w:rPr>
          <w:rFonts w:ascii="Times New Roman" w:eastAsia="Times New Roman" w:hAnsi="Times New Roman" w:cs="Times New Roman"/>
          <w:color w:val="000000" w:themeColor="text1"/>
          <w:sz w:val="24"/>
          <w:szCs w:val="24"/>
        </w:rPr>
        <w:t>, 3(2), 65–73.</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Kolawole, B. A. (2020). </w:t>
      </w:r>
      <w:r w:rsidRPr="003672C8">
        <w:rPr>
          <w:rFonts w:ascii="Times New Roman" w:eastAsia="Times New Roman" w:hAnsi="Times New Roman" w:cs="Times New Roman"/>
          <w:iCs/>
          <w:color w:val="000000" w:themeColor="text1"/>
          <w:sz w:val="24"/>
          <w:szCs w:val="24"/>
        </w:rPr>
        <w:t>Construction Management and Structural Failures in Nigeria</w:t>
      </w:r>
      <w:r w:rsidRPr="003672C8">
        <w:rPr>
          <w:rFonts w:ascii="Times New Roman" w:eastAsia="Times New Roman" w:hAnsi="Times New Roman" w:cs="Times New Roman"/>
          <w:color w:val="000000" w:themeColor="text1"/>
          <w:sz w:val="24"/>
          <w:szCs w:val="24"/>
        </w:rPr>
        <w:t>. Ibadan: Goldpoint Publishing Ltd.</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National Bureau of Statistics (2021). </w:t>
      </w:r>
      <w:r w:rsidRPr="003672C8">
        <w:rPr>
          <w:rFonts w:ascii="Times New Roman" w:eastAsia="Times New Roman" w:hAnsi="Times New Roman" w:cs="Times New Roman"/>
          <w:iCs/>
          <w:color w:val="000000" w:themeColor="text1"/>
          <w:sz w:val="24"/>
          <w:szCs w:val="24"/>
        </w:rPr>
        <w:t>Annual Construction Report</w:t>
      </w:r>
      <w:r w:rsidRPr="003672C8">
        <w:rPr>
          <w:rFonts w:ascii="Times New Roman" w:eastAsia="Times New Roman" w:hAnsi="Times New Roman" w:cs="Times New Roman"/>
          <w:color w:val="000000" w:themeColor="text1"/>
          <w:sz w:val="24"/>
          <w:szCs w:val="24"/>
        </w:rPr>
        <w:t>. Retrieved from www.nigerianstat.gov.ng</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lastRenderedPageBreak/>
        <w:t xml:space="preserve">National Housing Policy (2012). </w:t>
      </w:r>
      <w:r w:rsidRPr="003672C8">
        <w:rPr>
          <w:rFonts w:ascii="Times New Roman" w:eastAsia="Times New Roman" w:hAnsi="Times New Roman" w:cs="Times New Roman"/>
          <w:iCs/>
          <w:color w:val="000000" w:themeColor="text1"/>
          <w:sz w:val="24"/>
          <w:szCs w:val="24"/>
        </w:rPr>
        <w:t>Federal Republic of Nigeria: Policy on Housing and Urban Development</w:t>
      </w:r>
      <w:r w:rsidRPr="003672C8">
        <w:rPr>
          <w:rFonts w:ascii="Times New Roman" w:eastAsia="Times New Roman" w:hAnsi="Times New Roman" w:cs="Times New Roman"/>
          <w:color w:val="000000" w:themeColor="text1"/>
          <w:sz w:val="24"/>
          <w:szCs w:val="24"/>
        </w:rPr>
        <w:t>. Abuja: Ministry of Lands, Housing, and Urban Development.</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Olagunju, R. E. (2015). “Impacts of Building Failures in Nigeria.” </w:t>
      </w:r>
      <w:r w:rsidRPr="003672C8">
        <w:rPr>
          <w:rFonts w:ascii="Times New Roman" w:eastAsia="Times New Roman" w:hAnsi="Times New Roman" w:cs="Times New Roman"/>
          <w:iCs/>
          <w:color w:val="000000" w:themeColor="text1"/>
          <w:sz w:val="24"/>
          <w:szCs w:val="24"/>
        </w:rPr>
        <w:t>Journal of Engineering Research</w:t>
      </w:r>
      <w:r w:rsidRPr="003672C8">
        <w:rPr>
          <w:rFonts w:ascii="Times New Roman" w:eastAsia="Times New Roman" w:hAnsi="Times New Roman" w:cs="Times New Roman"/>
          <w:color w:val="000000" w:themeColor="text1"/>
          <w:sz w:val="24"/>
          <w:szCs w:val="24"/>
        </w:rPr>
        <w:t>, 4(2), 12–18.</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Olatunde, M. A., &amp; Sodiya, A. S. (2020). “The Consequences of Using Substandard Building Materials in Nigeria.” </w:t>
      </w:r>
      <w:r w:rsidRPr="003672C8">
        <w:rPr>
          <w:rFonts w:ascii="Times New Roman" w:eastAsia="Times New Roman" w:hAnsi="Times New Roman" w:cs="Times New Roman"/>
          <w:iCs/>
          <w:color w:val="000000" w:themeColor="text1"/>
          <w:sz w:val="24"/>
          <w:szCs w:val="24"/>
        </w:rPr>
        <w:t>Nigerian Journal of Building Technology and Construction</w:t>
      </w:r>
      <w:r w:rsidRPr="003672C8">
        <w:rPr>
          <w:rFonts w:ascii="Times New Roman" w:eastAsia="Times New Roman" w:hAnsi="Times New Roman" w:cs="Times New Roman"/>
          <w:color w:val="000000" w:themeColor="text1"/>
          <w:sz w:val="24"/>
          <w:szCs w:val="24"/>
        </w:rPr>
        <w:t>, 7(1), 25–33.</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Oloyede, S. A., Omoogun, C. B., &amp; Akinjare, O. A. (2010). “Tackling Causes of Frequent Building Collapse in Nigeria.” </w:t>
      </w:r>
      <w:r w:rsidRPr="003672C8">
        <w:rPr>
          <w:rFonts w:ascii="Times New Roman" w:eastAsia="Times New Roman" w:hAnsi="Times New Roman" w:cs="Times New Roman"/>
          <w:iCs/>
          <w:color w:val="000000" w:themeColor="text1"/>
          <w:sz w:val="24"/>
          <w:szCs w:val="24"/>
        </w:rPr>
        <w:t>Journal of Sustainable Development</w:t>
      </w:r>
      <w:r w:rsidRPr="003672C8">
        <w:rPr>
          <w:rFonts w:ascii="Times New Roman" w:eastAsia="Times New Roman" w:hAnsi="Times New Roman" w:cs="Times New Roman"/>
          <w:color w:val="000000" w:themeColor="text1"/>
          <w:sz w:val="24"/>
          <w:szCs w:val="24"/>
        </w:rPr>
        <w:t>, 3(3), 127–132.</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Oyewande, B. (1992). </w:t>
      </w:r>
      <w:r w:rsidRPr="003672C8">
        <w:rPr>
          <w:rFonts w:ascii="Times New Roman" w:eastAsia="Times New Roman" w:hAnsi="Times New Roman" w:cs="Times New Roman"/>
          <w:iCs/>
          <w:color w:val="000000" w:themeColor="text1"/>
          <w:sz w:val="24"/>
          <w:szCs w:val="24"/>
        </w:rPr>
        <w:t>A Research for Quality in the Construction Industry</w:t>
      </w:r>
      <w:r w:rsidRPr="003672C8">
        <w:rPr>
          <w:rFonts w:ascii="Times New Roman" w:eastAsia="Times New Roman" w:hAnsi="Times New Roman" w:cs="Times New Roman"/>
          <w:color w:val="000000" w:themeColor="text1"/>
          <w:sz w:val="24"/>
          <w:szCs w:val="24"/>
        </w:rPr>
        <w:t>. Lagos: Builders Magazine.</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Standard Organization of Nigeria (SON). (2018). </w:t>
      </w:r>
      <w:r w:rsidRPr="003672C8">
        <w:rPr>
          <w:rFonts w:ascii="Times New Roman" w:eastAsia="Times New Roman" w:hAnsi="Times New Roman" w:cs="Times New Roman"/>
          <w:iCs/>
          <w:color w:val="000000" w:themeColor="text1"/>
          <w:sz w:val="24"/>
          <w:szCs w:val="24"/>
        </w:rPr>
        <w:t>Material Testing and Certification Guidelines</w:t>
      </w:r>
      <w:r w:rsidRPr="003672C8">
        <w:rPr>
          <w:rFonts w:ascii="Times New Roman" w:eastAsia="Times New Roman" w:hAnsi="Times New Roman" w:cs="Times New Roman"/>
          <w:color w:val="000000" w:themeColor="text1"/>
          <w:sz w:val="24"/>
          <w:szCs w:val="24"/>
        </w:rPr>
        <w:t>. Abuja: SON Press.</w:t>
      </w:r>
    </w:p>
    <w:p w:rsidR="008F23BC"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Ufot, I. J. (2017). “Building Collapses in Nigeria: Issues and Challenges.” </w:t>
      </w:r>
      <w:r w:rsidRPr="003672C8">
        <w:rPr>
          <w:rFonts w:ascii="Times New Roman" w:eastAsia="Times New Roman" w:hAnsi="Times New Roman" w:cs="Times New Roman"/>
          <w:iCs/>
          <w:color w:val="000000" w:themeColor="text1"/>
          <w:sz w:val="24"/>
          <w:szCs w:val="24"/>
        </w:rPr>
        <w:t>Journal of Civil Engineering and Construction Technology</w:t>
      </w:r>
      <w:r w:rsidRPr="003672C8">
        <w:rPr>
          <w:rFonts w:ascii="Times New Roman" w:eastAsia="Times New Roman" w:hAnsi="Times New Roman" w:cs="Times New Roman"/>
          <w:color w:val="000000" w:themeColor="text1"/>
          <w:sz w:val="24"/>
          <w:szCs w:val="24"/>
        </w:rPr>
        <w:t>, 8(2), 11–17.</w:t>
      </w:r>
    </w:p>
    <w:p w:rsidR="00AA7B27" w:rsidRPr="003672C8" w:rsidRDefault="008F23BC" w:rsidP="003672C8">
      <w:pPr>
        <w:spacing w:after="0" w:line="480" w:lineRule="auto"/>
        <w:ind w:left="720" w:hanging="720"/>
        <w:jc w:val="both"/>
        <w:rPr>
          <w:rFonts w:ascii="Times New Roman" w:eastAsia="Times New Roman" w:hAnsi="Times New Roman" w:cs="Times New Roman"/>
          <w:color w:val="000000" w:themeColor="text1"/>
          <w:sz w:val="24"/>
          <w:szCs w:val="24"/>
        </w:rPr>
      </w:pPr>
      <w:r w:rsidRPr="003672C8">
        <w:rPr>
          <w:rFonts w:ascii="Times New Roman" w:eastAsia="Times New Roman" w:hAnsi="Times New Roman" w:cs="Times New Roman"/>
          <w:color w:val="000000" w:themeColor="text1"/>
          <w:sz w:val="24"/>
          <w:szCs w:val="24"/>
        </w:rPr>
        <w:t xml:space="preserve">World Bank. (2020). </w:t>
      </w:r>
      <w:r w:rsidRPr="003672C8">
        <w:rPr>
          <w:rFonts w:ascii="Times New Roman" w:eastAsia="Times New Roman" w:hAnsi="Times New Roman" w:cs="Times New Roman"/>
          <w:iCs/>
          <w:color w:val="000000" w:themeColor="text1"/>
          <w:sz w:val="24"/>
          <w:szCs w:val="24"/>
        </w:rPr>
        <w:t>Housing for All in Nigeria: Policy, Practice, and Future</w:t>
      </w:r>
      <w:r w:rsidRPr="003672C8">
        <w:rPr>
          <w:rFonts w:ascii="Times New Roman" w:eastAsia="Times New Roman" w:hAnsi="Times New Roman" w:cs="Times New Roman"/>
          <w:color w:val="000000" w:themeColor="text1"/>
          <w:sz w:val="24"/>
          <w:szCs w:val="24"/>
        </w:rPr>
        <w:t>. Washington D.C.: World Bank Publications.</w:t>
      </w:r>
    </w:p>
    <w:p w:rsidR="00631A21" w:rsidRPr="00F16873" w:rsidRDefault="00AA7B27" w:rsidP="00F16873">
      <w:pPr>
        <w:spacing w:after="0" w:line="480" w:lineRule="auto"/>
        <w:jc w:val="both"/>
        <w:rPr>
          <w:rFonts w:ascii="Times New Roman" w:hAnsi="Times New Roman" w:cs="Times New Roman"/>
          <w:b/>
          <w:color w:val="000000" w:themeColor="text1"/>
          <w:sz w:val="24"/>
          <w:szCs w:val="24"/>
        </w:rPr>
      </w:pPr>
      <w:r w:rsidRPr="00F16873">
        <w:rPr>
          <w:rFonts w:ascii="Times New Roman" w:eastAsia="Times New Roman" w:hAnsi="Times New Roman" w:cs="Times New Roman"/>
          <w:color w:val="000000" w:themeColor="text1"/>
          <w:sz w:val="24"/>
          <w:szCs w:val="24"/>
        </w:rPr>
        <w:br w:type="page"/>
      </w:r>
      <w:r w:rsidR="00631A21" w:rsidRPr="00F16873">
        <w:rPr>
          <w:rFonts w:ascii="Times New Roman" w:hAnsi="Times New Roman" w:cs="Times New Roman"/>
          <w:b/>
          <w:color w:val="000000" w:themeColor="text1"/>
          <w:sz w:val="24"/>
          <w:szCs w:val="24"/>
        </w:rPr>
        <w:lastRenderedPageBreak/>
        <w:t>THE IMPLICATION OF USING SUBSTANDARD BUILDING MATERIALS FOR MASS HOUSING PROJECT</w:t>
      </w:r>
    </w:p>
    <w:p w:rsidR="00631A21" w:rsidRPr="00F16873" w:rsidRDefault="00631A21" w:rsidP="00F16873">
      <w:pPr>
        <w:spacing w:after="0" w:line="480" w:lineRule="auto"/>
        <w:ind w:left="5040" w:firstLine="720"/>
        <w:jc w:val="both"/>
        <w:rPr>
          <w:rFonts w:ascii="Times New Roman" w:hAnsi="Times New Roman" w:cs="Times New Roman"/>
          <w:color w:val="000000" w:themeColor="text1"/>
          <w:sz w:val="24"/>
          <w:szCs w:val="24"/>
        </w:rPr>
      </w:pPr>
    </w:p>
    <w:p w:rsidR="00AA7B27" w:rsidRPr="00F16873" w:rsidRDefault="00AA7B27" w:rsidP="00F16873">
      <w:pPr>
        <w:spacing w:after="0" w:line="480" w:lineRule="auto"/>
        <w:ind w:left="5040" w:firstLine="720"/>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Department of Building Technology,  </w:t>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t>Institute of Environmental Studies,</w:t>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t>Kwara State Polytechnic,</w:t>
      </w:r>
      <w:r w:rsidRPr="00F16873">
        <w:rPr>
          <w:rFonts w:ascii="Times New Roman" w:hAnsi="Times New Roman" w:cs="Times New Roman"/>
          <w:color w:val="000000" w:themeColor="text1"/>
          <w:sz w:val="24"/>
          <w:szCs w:val="24"/>
        </w:rPr>
        <w:tab/>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t>Ilorin.</w:t>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Dear Respondent, </w:t>
      </w:r>
    </w:p>
    <w:p w:rsidR="00AA7B27" w:rsidRPr="00F16873" w:rsidRDefault="00AA7B27"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color w:val="000000" w:themeColor="text1"/>
          <w:sz w:val="24"/>
          <w:szCs w:val="24"/>
        </w:rPr>
        <w:t>I am a student of the Department of Building Technology, studying for Higher National Diploma (HND) at the above named institution. As part of the requirements for the award of Higher National Diploma in Building Technology, I am conducting a research study on “</w:t>
      </w:r>
      <w:r w:rsidR="00631A21" w:rsidRPr="00F16873">
        <w:rPr>
          <w:rFonts w:ascii="Times New Roman" w:hAnsi="Times New Roman" w:cs="Times New Roman"/>
          <w:b/>
          <w:color w:val="000000" w:themeColor="text1"/>
          <w:sz w:val="24"/>
          <w:szCs w:val="24"/>
        </w:rPr>
        <w:t>The implication of using substandard building materials for mass housing project</w:t>
      </w:r>
      <w:r w:rsidRPr="00F16873">
        <w:rPr>
          <w:rFonts w:ascii="Times New Roman" w:hAnsi="Times New Roman" w:cs="Times New Roman"/>
          <w:color w:val="000000" w:themeColor="text1"/>
          <w:sz w:val="24"/>
          <w:szCs w:val="24"/>
        </w:rPr>
        <w:t xml:space="preserve">”. </w:t>
      </w:r>
    </w:p>
    <w:p w:rsidR="00AA7B27" w:rsidRPr="00F16873" w:rsidRDefault="00AA7B27" w:rsidP="00F16873">
      <w:pPr>
        <w:spacing w:after="0" w:line="480" w:lineRule="auto"/>
        <w:ind w:firstLine="720"/>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 xml:space="preserve">I hereby request some information from you that will help me in my research work. I promised that all materials, facts and information supplied will be treated in absolute confidence and that this exercise is purely for academic purposes. </w:t>
      </w:r>
    </w:p>
    <w:p w:rsidR="00AA7B27" w:rsidRPr="00F16873" w:rsidRDefault="00AA7B27" w:rsidP="00F16873">
      <w:pPr>
        <w:spacing w:after="0" w:line="480" w:lineRule="auto"/>
        <w:ind w:firstLine="720"/>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Thanks for your anticipating cooperation.</w:t>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i/>
          <w:color w:val="000000" w:themeColor="text1"/>
          <w:sz w:val="24"/>
          <w:szCs w:val="24"/>
        </w:rPr>
        <w:t>Yours faithfully</w:t>
      </w:r>
      <w:r w:rsidRPr="00F16873">
        <w:rPr>
          <w:rFonts w:ascii="Times New Roman" w:hAnsi="Times New Roman" w:cs="Times New Roman"/>
          <w:color w:val="000000" w:themeColor="text1"/>
          <w:sz w:val="24"/>
          <w:szCs w:val="24"/>
        </w:rPr>
        <w:t>,</w:t>
      </w:r>
    </w:p>
    <w:p w:rsidR="00AA7B27" w:rsidRPr="00F16873" w:rsidRDefault="00AA7B27" w:rsidP="00F16873">
      <w:pPr>
        <w:spacing w:after="0" w:line="480" w:lineRule="auto"/>
        <w:jc w:val="both"/>
        <w:rPr>
          <w:rFonts w:ascii="Times New Roman" w:hAnsi="Times New Roman" w:cs="Times New Roman"/>
          <w:color w:val="000000" w:themeColor="text1"/>
          <w:sz w:val="24"/>
          <w:szCs w:val="24"/>
        </w:rPr>
      </w:pPr>
    </w:p>
    <w:p w:rsidR="00631A21" w:rsidRPr="00F16873" w:rsidRDefault="00AA7B27"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Pr="00F16873">
        <w:rPr>
          <w:rFonts w:ascii="Times New Roman" w:hAnsi="Times New Roman" w:cs="Times New Roman"/>
          <w:color w:val="000000" w:themeColor="text1"/>
          <w:sz w:val="24"/>
          <w:szCs w:val="24"/>
        </w:rPr>
        <w:tab/>
      </w:r>
      <w:r w:rsidR="00631A21" w:rsidRPr="00F16873">
        <w:rPr>
          <w:rFonts w:ascii="Times New Roman" w:hAnsi="Times New Roman" w:cs="Times New Roman"/>
          <w:b/>
          <w:color w:val="000000" w:themeColor="text1"/>
          <w:sz w:val="24"/>
          <w:szCs w:val="24"/>
        </w:rPr>
        <w:t>FOLAMI KAFIL DOLAPO</w:t>
      </w:r>
    </w:p>
    <w:p w:rsidR="00AA7B27" w:rsidRPr="00F16873" w:rsidRDefault="00631A21" w:rsidP="00F16873">
      <w:pPr>
        <w:spacing w:after="0" w:line="480" w:lineRule="auto"/>
        <w:jc w:val="both"/>
        <w:rPr>
          <w:rFonts w:ascii="Times New Roman" w:hAnsi="Times New Roman" w:cs="Times New Roman"/>
          <w:b/>
          <w:color w:val="000000" w:themeColor="text1"/>
          <w:sz w:val="24"/>
          <w:szCs w:val="24"/>
        </w:rPr>
      </w:pP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r>
      <w:r w:rsidRPr="00F16873">
        <w:rPr>
          <w:rFonts w:ascii="Times New Roman" w:hAnsi="Times New Roman" w:cs="Times New Roman"/>
          <w:b/>
          <w:color w:val="000000" w:themeColor="text1"/>
          <w:sz w:val="24"/>
          <w:szCs w:val="24"/>
        </w:rPr>
        <w:tab/>
        <w:t xml:space="preserve">      HND/23/BLD/FT0032</w:t>
      </w:r>
    </w:p>
    <w:p w:rsidR="00EC3EA7" w:rsidRPr="00F16873" w:rsidRDefault="00EC3EA7" w:rsidP="00F16873">
      <w:pPr>
        <w:spacing w:after="0" w:line="480" w:lineRule="auto"/>
        <w:jc w:val="both"/>
        <w:rPr>
          <w:rFonts w:ascii="Times New Roman" w:eastAsia="Times New Roman" w:hAnsi="Times New Roman" w:cs="Times New Roman"/>
          <w:color w:val="000000" w:themeColor="text1"/>
          <w:sz w:val="24"/>
          <w:szCs w:val="24"/>
        </w:rPr>
      </w:pPr>
      <w:r w:rsidRPr="00F16873">
        <w:rPr>
          <w:rFonts w:ascii="Times New Roman" w:eastAsia="Times New Roman" w:hAnsi="Times New Roman" w:cs="Times New Roman"/>
          <w:color w:val="000000" w:themeColor="text1"/>
          <w:sz w:val="24"/>
          <w:szCs w:val="24"/>
        </w:rPr>
        <w:br w:type="page"/>
      </w:r>
    </w:p>
    <w:p w:rsidR="00EC3EA7" w:rsidRPr="00F16873" w:rsidRDefault="00EC3EA7" w:rsidP="00FE335E">
      <w:pPr>
        <w:pStyle w:val="Heading3"/>
        <w:spacing w:before="0" w:beforeAutospacing="0" w:after="0" w:afterAutospacing="0" w:line="480" w:lineRule="auto"/>
        <w:jc w:val="center"/>
        <w:rPr>
          <w:color w:val="000000" w:themeColor="text1"/>
          <w:sz w:val="24"/>
          <w:szCs w:val="24"/>
        </w:rPr>
      </w:pPr>
      <w:r w:rsidRPr="00F16873">
        <w:rPr>
          <w:rStyle w:val="Strong"/>
          <w:b/>
          <w:bCs/>
          <w:color w:val="000000" w:themeColor="text1"/>
          <w:sz w:val="24"/>
          <w:szCs w:val="24"/>
        </w:rPr>
        <w:lastRenderedPageBreak/>
        <w:t>QUESTIONNAIRE</w:t>
      </w:r>
    </w:p>
    <w:p w:rsidR="00EC3EA7" w:rsidRPr="00F16873" w:rsidRDefault="00EC3EA7" w:rsidP="00FE335E">
      <w:pPr>
        <w:pStyle w:val="NormalWeb"/>
        <w:spacing w:before="0" w:beforeAutospacing="0" w:after="0" w:afterAutospacing="0" w:line="480" w:lineRule="auto"/>
        <w:jc w:val="center"/>
        <w:rPr>
          <w:color w:val="000000" w:themeColor="text1"/>
        </w:rPr>
      </w:pPr>
      <w:r w:rsidRPr="00F16873">
        <w:rPr>
          <w:rStyle w:val="Strong"/>
          <w:color w:val="000000" w:themeColor="text1"/>
        </w:rPr>
        <w:t>SECTION A: Personal Information</w:t>
      </w:r>
    </w:p>
    <w:p w:rsidR="00EC3EA7" w:rsidRPr="00F16873" w:rsidRDefault="00EC3EA7" w:rsidP="00FE335E">
      <w:pPr>
        <w:pStyle w:val="NormalWeb"/>
        <w:numPr>
          <w:ilvl w:val="0"/>
          <w:numId w:val="9"/>
        </w:numPr>
        <w:spacing w:before="0" w:beforeAutospacing="0" w:after="0" w:afterAutospacing="0" w:line="480" w:lineRule="auto"/>
        <w:rPr>
          <w:color w:val="000000" w:themeColor="text1"/>
        </w:rPr>
      </w:pPr>
      <w:r w:rsidRPr="00F16873">
        <w:rPr>
          <w:color w:val="000000" w:themeColor="text1"/>
        </w:rPr>
        <w:t>Age:</w:t>
      </w:r>
      <w:r w:rsidRPr="00F16873">
        <w:rPr>
          <w:color w:val="000000" w:themeColor="text1"/>
        </w:rPr>
        <w:br/>
        <w:t>□ 18–25 □ 26–35 □ 36–45 □ 46 and above</w:t>
      </w:r>
    </w:p>
    <w:p w:rsidR="00EC3EA7" w:rsidRPr="00F16873" w:rsidRDefault="00EC3EA7" w:rsidP="00FE335E">
      <w:pPr>
        <w:pStyle w:val="NormalWeb"/>
        <w:numPr>
          <w:ilvl w:val="0"/>
          <w:numId w:val="9"/>
        </w:numPr>
        <w:spacing w:before="0" w:beforeAutospacing="0" w:after="0" w:afterAutospacing="0" w:line="480" w:lineRule="auto"/>
        <w:rPr>
          <w:color w:val="000000" w:themeColor="text1"/>
        </w:rPr>
      </w:pPr>
      <w:r w:rsidRPr="00F16873">
        <w:rPr>
          <w:color w:val="000000" w:themeColor="text1"/>
        </w:rPr>
        <w:t>Gender:</w:t>
      </w:r>
      <w:r w:rsidRPr="00F16873">
        <w:rPr>
          <w:color w:val="000000" w:themeColor="text1"/>
        </w:rPr>
        <w:br/>
        <w:t>□ Male □ Female</w:t>
      </w:r>
    </w:p>
    <w:p w:rsidR="00EC3EA7" w:rsidRPr="00F16873" w:rsidRDefault="00EC3EA7" w:rsidP="00FE335E">
      <w:pPr>
        <w:pStyle w:val="NormalWeb"/>
        <w:numPr>
          <w:ilvl w:val="0"/>
          <w:numId w:val="9"/>
        </w:numPr>
        <w:spacing w:before="0" w:beforeAutospacing="0" w:after="0" w:afterAutospacing="0" w:line="480" w:lineRule="auto"/>
        <w:rPr>
          <w:color w:val="000000" w:themeColor="text1"/>
        </w:rPr>
      </w:pPr>
      <w:r w:rsidRPr="00F16873">
        <w:rPr>
          <w:color w:val="000000" w:themeColor="text1"/>
        </w:rPr>
        <w:t>Occupation:</w:t>
      </w:r>
      <w:r w:rsidRPr="00F16873">
        <w:rPr>
          <w:color w:val="000000" w:themeColor="text1"/>
        </w:rPr>
        <w:br/>
        <w:t>□ Engineer □ Architect □ Contractor □ Site Supervisor □ Resident</w:t>
      </w:r>
    </w:p>
    <w:p w:rsidR="00EC3EA7" w:rsidRPr="00F16873" w:rsidRDefault="00EC3EA7" w:rsidP="00FE335E">
      <w:pPr>
        <w:pStyle w:val="NormalWeb"/>
        <w:numPr>
          <w:ilvl w:val="0"/>
          <w:numId w:val="9"/>
        </w:numPr>
        <w:spacing w:before="0" w:beforeAutospacing="0" w:after="0" w:afterAutospacing="0" w:line="480" w:lineRule="auto"/>
        <w:rPr>
          <w:color w:val="000000" w:themeColor="text1"/>
        </w:rPr>
      </w:pPr>
      <w:r w:rsidRPr="00F16873">
        <w:rPr>
          <w:color w:val="000000" w:themeColor="text1"/>
        </w:rPr>
        <w:t>Educational Qualification:</w:t>
      </w:r>
      <w:r w:rsidRPr="00F16873">
        <w:rPr>
          <w:color w:val="000000" w:themeColor="text1"/>
        </w:rPr>
        <w:br/>
        <w:t>□ SSCE □ OND/NCE □ HND/BSc □ MSc and above</w:t>
      </w:r>
    </w:p>
    <w:p w:rsidR="00EC3EA7" w:rsidRPr="00F16873" w:rsidRDefault="00EC3EA7" w:rsidP="00FE335E">
      <w:pPr>
        <w:pStyle w:val="NormalWeb"/>
        <w:numPr>
          <w:ilvl w:val="0"/>
          <w:numId w:val="9"/>
        </w:numPr>
        <w:spacing w:before="0" w:beforeAutospacing="0" w:after="0" w:afterAutospacing="0" w:line="480" w:lineRule="auto"/>
        <w:rPr>
          <w:color w:val="000000" w:themeColor="text1"/>
        </w:rPr>
      </w:pPr>
      <w:r w:rsidRPr="00F16873">
        <w:rPr>
          <w:color w:val="000000" w:themeColor="text1"/>
        </w:rPr>
        <w:t>Years of Experience in Construction/Residence:</w:t>
      </w:r>
      <w:r w:rsidRPr="00F16873">
        <w:rPr>
          <w:color w:val="000000" w:themeColor="text1"/>
        </w:rPr>
        <w:br/>
        <w:t>□ 1–5 □ 6–10 □ 11–15 □ 16 and above</w:t>
      </w:r>
    </w:p>
    <w:p w:rsidR="00EC3EA7" w:rsidRPr="00F16873" w:rsidRDefault="00EC3EA7" w:rsidP="00FE335E">
      <w:pPr>
        <w:pStyle w:val="NormalWeb"/>
        <w:spacing w:before="0" w:beforeAutospacing="0" w:after="0" w:afterAutospacing="0" w:line="480" w:lineRule="auto"/>
        <w:rPr>
          <w:color w:val="000000" w:themeColor="text1"/>
        </w:rPr>
      </w:pPr>
      <w:r w:rsidRPr="00F16873">
        <w:rPr>
          <w:rStyle w:val="Strong"/>
          <w:color w:val="000000" w:themeColor="text1"/>
        </w:rPr>
        <w:t>SECTION B: Use of Building Materials</w:t>
      </w:r>
      <w:r w:rsidRPr="00F16873">
        <w:rPr>
          <w:color w:val="000000" w:themeColor="text1"/>
        </w:rPr>
        <w:br/>
        <w:t>6. Are you aware of standard building materials? □ Yes □ No</w:t>
      </w:r>
      <w:r w:rsidRPr="00F16873">
        <w:rPr>
          <w:color w:val="000000" w:themeColor="text1"/>
        </w:rPr>
        <w:br/>
        <w:t>7. Are substandard materials commonly used in mass housing projects? □ Yes □ No</w:t>
      </w:r>
      <w:r w:rsidRPr="00F16873">
        <w:rPr>
          <w:color w:val="000000" w:themeColor="text1"/>
        </w:rPr>
        <w:br/>
        <w:t>8. What factors lead to the use of substandard materials?</w:t>
      </w:r>
      <w:r w:rsidRPr="00F16873">
        <w:rPr>
          <w:color w:val="000000" w:themeColor="text1"/>
        </w:rPr>
        <w:br/>
        <w:t>□ Cost reduction □ Contractor negligence □ Corruption □ Lack of awareness</w:t>
      </w:r>
    </w:p>
    <w:p w:rsidR="00EC3EA7" w:rsidRPr="00F16873" w:rsidRDefault="00EC3EA7" w:rsidP="00FE335E">
      <w:pPr>
        <w:pStyle w:val="NormalWeb"/>
        <w:spacing w:before="0" w:beforeAutospacing="0" w:after="0" w:afterAutospacing="0" w:line="480" w:lineRule="auto"/>
        <w:rPr>
          <w:color w:val="000000" w:themeColor="text1"/>
        </w:rPr>
      </w:pPr>
      <w:r w:rsidRPr="00F16873">
        <w:rPr>
          <w:rStyle w:val="Strong"/>
          <w:color w:val="000000" w:themeColor="text1"/>
        </w:rPr>
        <w:t>SECTION C: Implications of Using Substandard Materials</w:t>
      </w:r>
      <w:r w:rsidRPr="00F16873">
        <w:rPr>
          <w:color w:val="000000" w:themeColor="text1"/>
        </w:rPr>
        <w:br/>
        <w:t>9. Have you noticed structural defects in any mass housing units? □ Yes □ No</w:t>
      </w:r>
      <w:r w:rsidRPr="00F16873">
        <w:rPr>
          <w:color w:val="000000" w:themeColor="text1"/>
        </w:rPr>
        <w:br/>
        <w:t>10. What types of defects have you observed?</w:t>
      </w:r>
      <w:r w:rsidRPr="00F16873">
        <w:rPr>
          <w:color w:val="000000" w:themeColor="text1"/>
        </w:rPr>
        <w:br/>
        <w:t>□ Cracks □ Roof leakages □ Wall collapse □ Electrical faults</w:t>
      </w:r>
      <w:r w:rsidRPr="00F16873">
        <w:rPr>
          <w:color w:val="000000" w:themeColor="text1"/>
        </w:rPr>
        <w:br/>
        <w:t>11. How frequently do these issues occur?</w:t>
      </w:r>
      <w:r w:rsidRPr="00F16873">
        <w:rPr>
          <w:color w:val="000000" w:themeColor="text1"/>
        </w:rPr>
        <w:br/>
        <w:t>□ Rarely □ Occasionally □ Frequently □ Very frequently</w:t>
      </w:r>
    </w:p>
    <w:p w:rsidR="008735D6" w:rsidRPr="00F16873" w:rsidRDefault="00EC3EA7" w:rsidP="00FE335E">
      <w:pPr>
        <w:pStyle w:val="NormalWeb"/>
        <w:spacing w:before="0" w:beforeAutospacing="0" w:after="0" w:afterAutospacing="0" w:line="480" w:lineRule="auto"/>
        <w:rPr>
          <w:color w:val="000000" w:themeColor="text1"/>
        </w:rPr>
      </w:pPr>
      <w:r w:rsidRPr="00F16873">
        <w:rPr>
          <w:rStyle w:val="Strong"/>
          <w:color w:val="000000" w:themeColor="text1"/>
        </w:rPr>
        <w:lastRenderedPageBreak/>
        <w:t>SECTION D: Preventive Measures</w:t>
      </w:r>
      <w:r w:rsidRPr="00F16873">
        <w:rPr>
          <w:color w:val="000000" w:themeColor="text1"/>
        </w:rPr>
        <w:br/>
        <w:t>12. Do you think proper supervision can reduce the use of substandard materials? □ Yes □ No</w:t>
      </w:r>
      <w:r w:rsidRPr="00F16873">
        <w:rPr>
          <w:color w:val="000000" w:themeColor="text1"/>
        </w:rPr>
        <w:br/>
        <w:t>13. What other measures would you recommend to curb the use of substandard materials?</w:t>
      </w:r>
      <w:r w:rsidRPr="00F16873">
        <w:rPr>
          <w:color w:val="000000" w:themeColor="text1"/>
        </w:rPr>
        <w:br/>
        <w:t>(Open-ended)</w:t>
      </w:r>
    </w:p>
    <w:sectPr w:rsidR="008735D6" w:rsidRPr="00F16873" w:rsidSect="00D02A5F">
      <w:type w:val="oddPag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E86" w:rsidRDefault="00CE2E86" w:rsidP="00D02A5F">
      <w:pPr>
        <w:spacing w:after="0" w:line="240" w:lineRule="auto"/>
      </w:pPr>
      <w:r>
        <w:separator/>
      </w:r>
    </w:p>
  </w:endnote>
  <w:endnote w:type="continuationSeparator" w:id="1">
    <w:p w:rsidR="00CE2E86" w:rsidRDefault="00CE2E86" w:rsidP="00D02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5F" w:rsidRDefault="00D02A5F">
    <w:pPr>
      <w:pStyle w:val="Footer"/>
      <w:jc w:val="center"/>
    </w:pPr>
  </w:p>
  <w:p w:rsidR="00D02A5F" w:rsidRDefault="00D02A5F">
    <w:pPr>
      <w:pStyle w:val="Footer"/>
    </w:pPr>
  </w:p>
  <w:p w:rsidR="00D02A5F" w:rsidRDefault="00D02A5F">
    <w:pPr>
      <w:pStyle w:val="Footer"/>
    </w:pPr>
  </w:p>
  <w:p w:rsidR="00D02A5F" w:rsidRDefault="00D02A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E86" w:rsidRDefault="00CE2E86" w:rsidP="00D02A5F">
      <w:pPr>
        <w:spacing w:after="0" w:line="240" w:lineRule="auto"/>
      </w:pPr>
      <w:r>
        <w:separator/>
      </w:r>
    </w:p>
  </w:footnote>
  <w:footnote w:type="continuationSeparator" w:id="1">
    <w:p w:rsidR="00CE2E86" w:rsidRDefault="00CE2E86" w:rsidP="00D02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C6E11"/>
    <w:multiLevelType w:val="multilevel"/>
    <w:tmpl w:val="C6287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D76C6C"/>
    <w:multiLevelType w:val="multilevel"/>
    <w:tmpl w:val="8B9E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3E2ED2"/>
    <w:multiLevelType w:val="multilevel"/>
    <w:tmpl w:val="4BF0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AF57FE"/>
    <w:multiLevelType w:val="multilevel"/>
    <w:tmpl w:val="E68E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3526AD"/>
    <w:multiLevelType w:val="multilevel"/>
    <w:tmpl w:val="F55A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F56282"/>
    <w:multiLevelType w:val="multilevel"/>
    <w:tmpl w:val="DEA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F75853"/>
    <w:multiLevelType w:val="multilevel"/>
    <w:tmpl w:val="4E6C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433C89"/>
    <w:multiLevelType w:val="multilevel"/>
    <w:tmpl w:val="2B084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926A62"/>
    <w:multiLevelType w:val="multilevel"/>
    <w:tmpl w:val="F7F8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5"/>
  </w:num>
  <w:num w:numId="4">
    <w:abstractNumId w:val="6"/>
  </w:num>
  <w:num w:numId="5">
    <w:abstractNumId w:val="7"/>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870975"/>
    <w:rsid w:val="000E0BC6"/>
    <w:rsid w:val="00117E72"/>
    <w:rsid w:val="00165E93"/>
    <w:rsid w:val="001C629F"/>
    <w:rsid w:val="00220A66"/>
    <w:rsid w:val="002A2692"/>
    <w:rsid w:val="002B20E3"/>
    <w:rsid w:val="00332D2E"/>
    <w:rsid w:val="003672C8"/>
    <w:rsid w:val="00415924"/>
    <w:rsid w:val="004226FF"/>
    <w:rsid w:val="00473B22"/>
    <w:rsid w:val="004D7326"/>
    <w:rsid w:val="004D778D"/>
    <w:rsid w:val="004E6204"/>
    <w:rsid w:val="00530B3B"/>
    <w:rsid w:val="005356F0"/>
    <w:rsid w:val="00547B63"/>
    <w:rsid w:val="00631A21"/>
    <w:rsid w:val="0068122E"/>
    <w:rsid w:val="006D5950"/>
    <w:rsid w:val="00773435"/>
    <w:rsid w:val="00857DEF"/>
    <w:rsid w:val="00870975"/>
    <w:rsid w:val="008735D6"/>
    <w:rsid w:val="008A388B"/>
    <w:rsid w:val="008B5256"/>
    <w:rsid w:val="008F23BC"/>
    <w:rsid w:val="0096169E"/>
    <w:rsid w:val="009844F7"/>
    <w:rsid w:val="009A2D34"/>
    <w:rsid w:val="009D2190"/>
    <w:rsid w:val="009E05F4"/>
    <w:rsid w:val="009E1B30"/>
    <w:rsid w:val="009E1EA4"/>
    <w:rsid w:val="00A162C2"/>
    <w:rsid w:val="00A716DC"/>
    <w:rsid w:val="00AA7B27"/>
    <w:rsid w:val="00AB5488"/>
    <w:rsid w:val="00B266EB"/>
    <w:rsid w:val="00B37CDB"/>
    <w:rsid w:val="00B53D7D"/>
    <w:rsid w:val="00B54470"/>
    <w:rsid w:val="00B80455"/>
    <w:rsid w:val="00BC454E"/>
    <w:rsid w:val="00C20E1B"/>
    <w:rsid w:val="00C35BAC"/>
    <w:rsid w:val="00C66E98"/>
    <w:rsid w:val="00CE2E86"/>
    <w:rsid w:val="00D02A5F"/>
    <w:rsid w:val="00D5033D"/>
    <w:rsid w:val="00DC3579"/>
    <w:rsid w:val="00DD6362"/>
    <w:rsid w:val="00DE16E8"/>
    <w:rsid w:val="00E262A9"/>
    <w:rsid w:val="00EC3EA7"/>
    <w:rsid w:val="00F16873"/>
    <w:rsid w:val="00F40F1B"/>
    <w:rsid w:val="00F75066"/>
    <w:rsid w:val="00FA2E6D"/>
    <w:rsid w:val="00FC4187"/>
    <w:rsid w:val="00FE33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55"/>
  </w:style>
  <w:style w:type="paragraph" w:styleId="Heading2">
    <w:name w:val="heading 2"/>
    <w:basedOn w:val="Normal"/>
    <w:next w:val="Normal"/>
    <w:link w:val="Heading2Char"/>
    <w:uiPriority w:val="9"/>
    <w:semiHidden/>
    <w:unhideWhenUsed/>
    <w:qFormat/>
    <w:rsid w:val="008735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C35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579"/>
    <w:rPr>
      <w:rFonts w:ascii="Times New Roman" w:eastAsia="Times New Roman" w:hAnsi="Times New Roman" w:cs="Times New Roman"/>
      <w:b/>
      <w:bCs/>
      <w:sz w:val="27"/>
      <w:szCs w:val="27"/>
    </w:rPr>
  </w:style>
  <w:style w:type="character" w:styleId="Strong">
    <w:name w:val="Strong"/>
    <w:basedOn w:val="DefaultParagraphFont"/>
    <w:uiPriority w:val="22"/>
    <w:qFormat/>
    <w:rsid w:val="00DC3579"/>
    <w:rPr>
      <w:b/>
      <w:bCs/>
    </w:rPr>
  </w:style>
  <w:style w:type="paragraph" w:styleId="NormalWeb">
    <w:name w:val="Normal (Web)"/>
    <w:basedOn w:val="Normal"/>
    <w:uiPriority w:val="99"/>
    <w:unhideWhenUsed/>
    <w:rsid w:val="00DC35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735D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8F23BC"/>
    <w:rPr>
      <w:i/>
      <w:iCs/>
    </w:rPr>
  </w:style>
  <w:style w:type="paragraph" w:customStyle="1" w:styleId="p1">
    <w:name w:val="p1"/>
    <w:basedOn w:val="Normal"/>
    <w:rsid w:val="00AB5488"/>
    <w:pPr>
      <w:spacing w:after="45" w:line="240" w:lineRule="auto"/>
    </w:pPr>
    <w:rPr>
      <w:rFonts w:ascii=".AppleSystemUIFont" w:eastAsiaTheme="minorEastAsia" w:hAnsi=".AppleSystemUIFont" w:cs="Times New Roman"/>
      <w:sz w:val="38"/>
      <w:szCs w:val="38"/>
      <w:lang w:val="en-GB" w:eastAsia="en-GB"/>
    </w:rPr>
  </w:style>
  <w:style w:type="character" w:customStyle="1" w:styleId="s1">
    <w:name w:val="s1"/>
    <w:basedOn w:val="DefaultParagraphFont"/>
    <w:rsid w:val="00AB5488"/>
    <w:rPr>
      <w:rFonts w:ascii="UICTFontTextStyleBody" w:hAnsi="UICTFontTextStyleBody" w:hint="default"/>
      <w:b/>
      <w:bCs/>
      <w:i w:val="0"/>
      <w:iCs w:val="0"/>
      <w:sz w:val="38"/>
      <w:szCs w:val="38"/>
    </w:rPr>
  </w:style>
  <w:style w:type="paragraph" w:customStyle="1" w:styleId="ListParagraph1">
    <w:name w:val="List Paragraph1"/>
    <w:basedOn w:val="Normal"/>
    <w:uiPriority w:val="34"/>
    <w:qFormat/>
    <w:rsid w:val="00857DEF"/>
    <w:pPr>
      <w:widowControl w:val="0"/>
      <w:autoSpaceDE w:val="0"/>
      <w:autoSpaceDN w:val="0"/>
      <w:spacing w:after="0" w:line="240" w:lineRule="auto"/>
      <w:ind w:left="720"/>
      <w:contextualSpacing/>
    </w:pPr>
    <w:rPr>
      <w:rFonts w:ascii="Times New Roman" w:eastAsia="Times New Roman" w:hAnsi="Times New Roman" w:cs="Times New Roman"/>
    </w:rPr>
  </w:style>
  <w:style w:type="table" w:styleId="TableGrid">
    <w:name w:val="Table Grid"/>
    <w:basedOn w:val="TableNormal"/>
    <w:uiPriority w:val="59"/>
    <w:rsid w:val="009E1B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9E1B3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D02A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2A5F"/>
  </w:style>
  <w:style w:type="paragraph" w:styleId="Footer">
    <w:name w:val="footer"/>
    <w:basedOn w:val="Normal"/>
    <w:link w:val="FooterChar"/>
    <w:uiPriority w:val="99"/>
    <w:unhideWhenUsed/>
    <w:rsid w:val="00D02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A5F"/>
  </w:style>
</w:styles>
</file>

<file path=word/webSettings.xml><?xml version="1.0" encoding="utf-8"?>
<w:webSettings xmlns:r="http://schemas.openxmlformats.org/officeDocument/2006/relationships" xmlns:w="http://schemas.openxmlformats.org/wordprocessingml/2006/main">
  <w:divs>
    <w:div w:id="87889986">
      <w:bodyDiv w:val="1"/>
      <w:marLeft w:val="0"/>
      <w:marRight w:val="0"/>
      <w:marTop w:val="0"/>
      <w:marBottom w:val="0"/>
      <w:divBdr>
        <w:top w:val="none" w:sz="0" w:space="0" w:color="auto"/>
        <w:left w:val="none" w:sz="0" w:space="0" w:color="auto"/>
        <w:bottom w:val="none" w:sz="0" w:space="0" w:color="auto"/>
        <w:right w:val="none" w:sz="0" w:space="0" w:color="auto"/>
      </w:divBdr>
    </w:div>
    <w:div w:id="118033483">
      <w:bodyDiv w:val="1"/>
      <w:marLeft w:val="0"/>
      <w:marRight w:val="0"/>
      <w:marTop w:val="0"/>
      <w:marBottom w:val="0"/>
      <w:divBdr>
        <w:top w:val="none" w:sz="0" w:space="0" w:color="auto"/>
        <w:left w:val="none" w:sz="0" w:space="0" w:color="auto"/>
        <w:bottom w:val="none" w:sz="0" w:space="0" w:color="auto"/>
        <w:right w:val="none" w:sz="0" w:space="0" w:color="auto"/>
      </w:divBdr>
      <w:divsChild>
        <w:div w:id="526218548">
          <w:marLeft w:val="0"/>
          <w:marRight w:val="0"/>
          <w:marTop w:val="0"/>
          <w:marBottom w:val="0"/>
          <w:divBdr>
            <w:top w:val="none" w:sz="0" w:space="0" w:color="auto"/>
            <w:left w:val="none" w:sz="0" w:space="0" w:color="auto"/>
            <w:bottom w:val="none" w:sz="0" w:space="0" w:color="auto"/>
            <w:right w:val="none" w:sz="0" w:space="0" w:color="auto"/>
          </w:divBdr>
          <w:divsChild>
            <w:div w:id="3841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88370">
      <w:bodyDiv w:val="1"/>
      <w:marLeft w:val="0"/>
      <w:marRight w:val="0"/>
      <w:marTop w:val="0"/>
      <w:marBottom w:val="0"/>
      <w:divBdr>
        <w:top w:val="none" w:sz="0" w:space="0" w:color="auto"/>
        <w:left w:val="none" w:sz="0" w:space="0" w:color="auto"/>
        <w:bottom w:val="none" w:sz="0" w:space="0" w:color="auto"/>
        <w:right w:val="none" w:sz="0" w:space="0" w:color="auto"/>
      </w:divBdr>
    </w:div>
    <w:div w:id="397482159">
      <w:bodyDiv w:val="1"/>
      <w:marLeft w:val="0"/>
      <w:marRight w:val="0"/>
      <w:marTop w:val="0"/>
      <w:marBottom w:val="0"/>
      <w:divBdr>
        <w:top w:val="none" w:sz="0" w:space="0" w:color="auto"/>
        <w:left w:val="none" w:sz="0" w:space="0" w:color="auto"/>
        <w:bottom w:val="none" w:sz="0" w:space="0" w:color="auto"/>
        <w:right w:val="none" w:sz="0" w:space="0" w:color="auto"/>
      </w:divBdr>
      <w:divsChild>
        <w:div w:id="2042440174">
          <w:marLeft w:val="0"/>
          <w:marRight w:val="0"/>
          <w:marTop w:val="0"/>
          <w:marBottom w:val="0"/>
          <w:divBdr>
            <w:top w:val="none" w:sz="0" w:space="0" w:color="auto"/>
            <w:left w:val="none" w:sz="0" w:space="0" w:color="auto"/>
            <w:bottom w:val="none" w:sz="0" w:space="0" w:color="auto"/>
            <w:right w:val="none" w:sz="0" w:space="0" w:color="auto"/>
          </w:divBdr>
          <w:divsChild>
            <w:div w:id="18238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2905">
      <w:bodyDiv w:val="1"/>
      <w:marLeft w:val="0"/>
      <w:marRight w:val="0"/>
      <w:marTop w:val="0"/>
      <w:marBottom w:val="0"/>
      <w:divBdr>
        <w:top w:val="none" w:sz="0" w:space="0" w:color="auto"/>
        <w:left w:val="none" w:sz="0" w:space="0" w:color="auto"/>
        <w:bottom w:val="none" w:sz="0" w:space="0" w:color="auto"/>
        <w:right w:val="none" w:sz="0" w:space="0" w:color="auto"/>
      </w:divBdr>
      <w:divsChild>
        <w:div w:id="759644069">
          <w:marLeft w:val="0"/>
          <w:marRight w:val="0"/>
          <w:marTop w:val="0"/>
          <w:marBottom w:val="0"/>
          <w:divBdr>
            <w:top w:val="none" w:sz="0" w:space="0" w:color="auto"/>
            <w:left w:val="none" w:sz="0" w:space="0" w:color="auto"/>
            <w:bottom w:val="none" w:sz="0" w:space="0" w:color="auto"/>
            <w:right w:val="none" w:sz="0" w:space="0" w:color="auto"/>
          </w:divBdr>
          <w:divsChild>
            <w:div w:id="20092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2431">
      <w:bodyDiv w:val="1"/>
      <w:marLeft w:val="0"/>
      <w:marRight w:val="0"/>
      <w:marTop w:val="0"/>
      <w:marBottom w:val="0"/>
      <w:divBdr>
        <w:top w:val="none" w:sz="0" w:space="0" w:color="auto"/>
        <w:left w:val="none" w:sz="0" w:space="0" w:color="auto"/>
        <w:bottom w:val="none" w:sz="0" w:space="0" w:color="auto"/>
        <w:right w:val="none" w:sz="0" w:space="0" w:color="auto"/>
      </w:divBdr>
    </w:div>
    <w:div w:id="750085685">
      <w:bodyDiv w:val="1"/>
      <w:marLeft w:val="0"/>
      <w:marRight w:val="0"/>
      <w:marTop w:val="0"/>
      <w:marBottom w:val="0"/>
      <w:divBdr>
        <w:top w:val="none" w:sz="0" w:space="0" w:color="auto"/>
        <w:left w:val="none" w:sz="0" w:space="0" w:color="auto"/>
        <w:bottom w:val="none" w:sz="0" w:space="0" w:color="auto"/>
        <w:right w:val="none" w:sz="0" w:space="0" w:color="auto"/>
      </w:divBdr>
    </w:div>
    <w:div w:id="887106614">
      <w:bodyDiv w:val="1"/>
      <w:marLeft w:val="0"/>
      <w:marRight w:val="0"/>
      <w:marTop w:val="0"/>
      <w:marBottom w:val="0"/>
      <w:divBdr>
        <w:top w:val="none" w:sz="0" w:space="0" w:color="auto"/>
        <w:left w:val="none" w:sz="0" w:space="0" w:color="auto"/>
        <w:bottom w:val="none" w:sz="0" w:space="0" w:color="auto"/>
        <w:right w:val="none" w:sz="0" w:space="0" w:color="auto"/>
      </w:divBdr>
    </w:div>
    <w:div w:id="1220746445">
      <w:bodyDiv w:val="1"/>
      <w:marLeft w:val="0"/>
      <w:marRight w:val="0"/>
      <w:marTop w:val="0"/>
      <w:marBottom w:val="0"/>
      <w:divBdr>
        <w:top w:val="none" w:sz="0" w:space="0" w:color="auto"/>
        <w:left w:val="none" w:sz="0" w:space="0" w:color="auto"/>
        <w:bottom w:val="none" w:sz="0" w:space="0" w:color="auto"/>
        <w:right w:val="none" w:sz="0" w:space="0" w:color="auto"/>
      </w:divBdr>
      <w:divsChild>
        <w:div w:id="1443845128">
          <w:marLeft w:val="0"/>
          <w:marRight w:val="0"/>
          <w:marTop w:val="0"/>
          <w:marBottom w:val="0"/>
          <w:divBdr>
            <w:top w:val="none" w:sz="0" w:space="0" w:color="auto"/>
            <w:left w:val="none" w:sz="0" w:space="0" w:color="auto"/>
            <w:bottom w:val="none" w:sz="0" w:space="0" w:color="auto"/>
            <w:right w:val="none" w:sz="0" w:space="0" w:color="auto"/>
          </w:divBdr>
          <w:divsChild>
            <w:div w:id="44095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6922">
      <w:bodyDiv w:val="1"/>
      <w:marLeft w:val="0"/>
      <w:marRight w:val="0"/>
      <w:marTop w:val="0"/>
      <w:marBottom w:val="0"/>
      <w:divBdr>
        <w:top w:val="none" w:sz="0" w:space="0" w:color="auto"/>
        <w:left w:val="none" w:sz="0" w:space="0" w:color="auto"/>
        <w:bottom w:val="none" w:sz="0" w:space="0" w:color="auto"/>
        <w:right w:val="none" w:sz="0" w:space="0" w:color="auto"/>
      </w:divBdr>
    </w:div>
    <w:div w:id="1265966574">
      <w:bodyDiv w:val="1"/>
      <w:marLeft w:val="0"/>
      <w:marRight w:val="0"/>
      <w:marTop w:val="0"/>
      <w:marBottom w:val="0"/>
      <w:divBdr>
        <w:top w:val="none" w:sz="0" w:space="0" w:color="auto"/>
        <w:left w:val="none" w:sz="0" w:space="0" w:color="auto"/>
        <w:bottom w:val="none" w:sz="0" w:space="0" w:color="auto"/>
        <w:right w:val="none" w:sz="0" w:space="0" w:color="auto"/>
      </w:divBdr>
      <w:divsChild>
        <w:div w:id="1667173072">
          <w:marLeft w:val="0"/>
          <w:marRight w:val="0"/>
          <w:marTop w:val="0"/>
          <w:marBottom w:val="0"/>
          <w:divBdr>
            <w:top w:val="none" w:sz="0" w:space="0" w:color="auto"/>
            <w:left w:val="none" w:sz="0" w:space="0" w:color="auto"/>
            <w:bottom w:val="none" w:sz="0" w:space="0" w:color="auto"/>
            <w:right w:val="none" w:sz="0" w:space="0" w:color="auto"/>
          </w:divBdr>
          <w:divsChild>
            <w:div w:id="20829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8646">
      <w:bodyDiv w:val="1"/>
      <w:marLeft w:val="0"/>
      <w:marRight w:val="0"/>
      <w:marTop w:val="0"/>
      <w:marBottom w:val="0"/>
      <w:divBdr>
        <w:top w:val="none" w:sz="0" w:space="0" w:color="auto"/>
        <w:left w:val="none" w:sz="0" w:space="0" w:color="auto"/>
        <w:bottom w:val="none" w:sz="0" w:space="0" w:color="auto"/>
        <w:right w:val="none" w:sz="0" w:space="0" w:color="auto"/>
      </w:divBdr>
    </w:div>
    <w:div w:id="1456439262">
      <w:bodyDiv w:val="1"/>
      <w:marLeft w:val="0"/>
      <w:marRight w:val="0"/>
      <w:marTop w:val="0"/>
      <w:marBottom w:val="0"/>
      <w:divBdr>
        <w:top w:val="none" w:sz="0" w:space="0" w:color="auto"/>
        <w:left w:val="none" w:sz="0" w:space="0" w:color="auto"/>
        <w:bottom w:val="none" w:sz="0" w:space="0" w:color="auto"/>
        <w:right w:val="none" w:sz="0" w:space="0" w:color="auto"/>
      </w:divBdr>
      <w:divsChild>
        <w:div w:id="1606306740">
          <w:marLeft w:val="0"/>
          <w:marRight w:val="0"/>
          <w:marTop w:val="0"/>
          <w:marBottom w:val="0"/>
          <w:divBdr>
            <w:top w:val="none" w:sz="0" w:space="0" w:color="auto"/>
            <w:left w:val="none" w:sz="0" w:space="0" w:color="auto"/>
            <w:bottom w:val="none" w:sz="0" w:space="0" w:color="auto"/>
            <w:right w:val="none" w:sz="0" w:space="0" w:color="auto"/>
          </w:divBdr>
          <w:divsChild>
            <w:div w:id="19075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65566">
      <w:bodyDiv w:val="1"/>
      <w:marLeft w:val="0"/>
      <w:marRight w:val="0"/>
      <w:marTop w:val="0"/>
      <w:marBottom w:val="0"/>
      <w:divBdr>
        <w:top w:val="none" w:sz="0" w:space="0" w:color="auto"/>
        <w:left w:val="none" w:sz="0" w:space="0" w:color="auto"/>
        <w:bottom w:val="none" w:sz="0" w:space="0" w:color="auto"/>
        <w:right w:val="none" w:sz="0" w:space="0" w:color="auto"/>
      </w:divBdr>
      <w:divsChild>
        <w:div w:id="2033338108">
          <w:marLeft w:val="0"/>
          <w:marRight w:val="0"/>
          <w:marTop w:val="0"/>
          <w:marBottom w:val="0"/>
          <w:divBdr>
            <w:top w:val="none" w:sz="0" w:space="0" w:color="auto"/>
            <w:left w:val="none" w:sz="0" w:space="0" w:color="auto"/>
            <w:bottom w:val="none" w:sz="0" w:space="0" w:color="auto"/>
            <w:right w:val="none" w:sz="0" w:space="0" w:color="auto"/>
          </w:divBdr>
          <w:divsChild>
            <w:div w:id="1984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9966">
      <w:bodyDiv w:val="1"/>
      <w:marLeft w:val="0"/>
      <w:marRight w:val="0"/>
      <w:marTop w:val="0"/>
      <w:marBottom w:val="0"/>
      <w:divBdr>
        <w:top w:val="none" w:sz="0" w:space="0" w:color="auto"/>
        <w:left w:val="none" w:sz="0" w:space="0" w:color="auto"/>
        <w:bottom w:val="none" w:sz="0" w:space="0" w:color="auto"/>
        <w:right w:val="none" w:sz="0" w:space="0" w:color="auto"/>
      </w:divBdr>
    </w:div>
    <w:div w:id="1643727170">
      <w:bodyDiv w:val="1"/>
      <w:marLeft w:val="0"/>
      <w:marRight w:val="0"/>
      <w:marTop w:val="0"/>
      <w:marBottom w:val="0"/>
      <w:divBdr>
        <w:top w:val="none" w:sz="0" w:space="0" w:color="auto"/>
        <w:left w:val="none" w:sz="0" w:space="0" w:color="auto"/>
        <w:bottom w:val="none" w:sz="0" w:space="0" w:color="auto"/>
        <w:right w:val="none" w:sz="0" w:space="0" w:color="auto"/>
      </w:divBdr>
    </w:div>
    <w:div w:id="1674650325">
      <w:bodyDiv w:val="1"/>
      <w:marLeft w:val="0"/>
      <w:marRight w:val="0"/>
      <w:marTop w:val="0"/>
      <w:marBottom w:val="0"/>
      <w:divBdr>
        <w:top w:val="none" w:sz="0" w:space="0" w:color="auto"/>
        <w:left w:val="none" w:sz="0" w:space="0" w:color="auto"/>
        <w:bottom w:val="none" w:sz="0" w:space="0" w:color="auto"/>
        <w:right w:val="none" w:sz="0" w:space="0" w:color="auto"/>
      </w:divBdr>
      <w:divsChild>
        <w:div w:id="750005297">
          <w:marLeft w:val="0"/>
          <w:marRight w:val="0"/>
          <w:marTop w:val="0"/>
          <w:marBottom w:val="0"/>
          <w:divBdr>
            <w:top w:val="none" w:sz="0" w:space="0" w:color="auto"/>
            <w:left w:val="none" w:sz="0" w:space="0" w:color="auto"/>
            <w:bottom w:val="none" w:sz="0" w:space="0" w:color="auto"/>
            <w:right w:val="none" w:sz="0" w:space="0" w:color="auto"/>
          </w:divBdr>
          <w:divsChild>
            <w:div w:id="16386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4514">
      <w:bodyDiv w:val="1"/>
      <w:marLeft w:val="0"/>
      <w:marRight w:val="0"/>
      <w:marTop w:val="0"/>
      <w:marBottom w:val="0"/>
      <w:divBdr>
        <w:top w:val="none" w:sz="0" w:space="0" w:color="auto"/>
        <w:left w:val="none" w:sz="0" w:space="0" w:color="auto"/>
        <w:bottom w:val="none" w:sz="0" w:space="0" w:color="auto"/>
        <w:right w:val="none" w:sz="0" w:space="0" w:color="auto"/>
      </w:divBdr>
    </w:div>
    <w:div w:id="1962805271">
      <w:bodyDiv w:val="1"/>
      <w:marLeft w:val="0"/>
      <w:marRight w:val="0"/>
      <w:marTop w:val="0"/>
      <w:marBottom w:val="0"/>
      <w:divBdr>
        <w:top w:val="none" w:sz="0" w:space="0" w:color="auto"/>
        <w:left w:val="none" w:sz="0" w:space="0" w:color="auto"/>
        <w:bottom w:val="none" w:sz="0" w:space="0" w:color="auto"/>
        <w:right w:val="none" w:sz="0" w:space="0" w:color="auto"/>
      </w:divBdr>
      <w:divsChild>
        <w:div w:id="1928348216">
          <w:marLeft w:val="0"/>
          <w:marRight w:val="0"/>
          <w:marTop w:val="0"/>
          <w:marBottom w:val="0"/>
          <w:divBdr>
            <w:top w:val="none" w:sz="0" w:space="0" w:color="auto"/>
            <w:left w:val="none" w:sz="0" w:space="0" w:color="auto"/>
            <w:bottom w:val="none" w:sz="0" w:space="0" w:color="auto"/>
            <w:right w:val="none" w:sz="0" w:space="0" w:color="auto"/>
          </w:divBdr>
          <w:divsChild>
            <w:div w:id="1712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38</Pages>
  <Words>6160</Words>
  <Characters>35116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43</cp:revision>
  <cp:lastPrinted>2025-07-28T11:27:00Z</cp:lastPrinted>
  <dcterms:created xsi:type="dcterms:W3CDTF">2025-07-23T08:45:00Z</dcterms:created>
  <dcterms:modified xsi:type="dcterms:W3CDTF">2025-07-28T11:33:00Z</dcterms:modified>
</cp:coreProperties>
</file>