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EF04" w14:textId="47343B0E" w:rsidR="007A5FAA" w:rsidRPr="00C91FB9" w:rsidRDefault="0029113D" w:rsidP="00C91FB9">
      <w:pPr>
        <w:spacing w:line="360" w:lineRule="auto"/>
        <w:jc w:val="center"/>
        <w:rPr>
          <w:rFonts w:ascii="Times New Roman" w:hAnsi="Times New Roman" w:cs="Times New Roman"/>
          <w:b/>
          <w:bCs/>
          <w:sz w:val="38"/>
          <w:szCs w:val="38"/>
        </w:rPr>
      </w:pPr>
      <w:r w:rsidRPr="00C91FB9">
        <w:rPr>
          <w:rFonts w:ascii="Times New Roman" w:hAnsi="Times New Roman" w:cs="Times New Roman"/>
          <w:b/>
          <w:bCs/>
          <w:sz w:val="38"/>
          <w:szCs w:val="38"/>
        </w:rPr>
        <w:t>EFFECT OF COMMERCIAL LAND USE ON VALUES</w:t>
      </w:r>
    </w:p>
    <w:p w14:paraId="183B395A" w14:textId="77777777" w:rsidR="00C91FB9" w:rsidRPr="00C91FB9" w:rsidRDefault="00C91FB9" w:rsidP="00C91FB9">
      <w:pPr>
        <w:spacing w:line="360" w:lineRule="auto"/>
        <w:jc w:val="center"/>
        <w:rPr>
          <w:rFonts w:ascii="Times New Roman" w:hAnsi="Times New Roman"/>
          <w:b/>
          <w:sz w:val="26"/>
          <w:szCs w:val="10"/>
        </w:rPr>
      </w:pPr>
      <w:r w:rsidRPr="00C91FB9">
        <w:rPr>
          <w:rFonts w:ascii="Times New Roman" w:hAnsi="Times New Roman"/>
          <w:b/>
          <w:sz w:val="26"/>
          <w:szCs w:val="10"/>
        </w:rPr>
        <w:t>(a case study of Upper Taiwo Area, Ilorin South, Kwara State)</w:t>
      </w:r>
    </w:p>
    <w:p w14:paraId="1F3A046A" w14:textId="77777777" w:rsidR="00C91FB9" w:rsidRDefault="00C91FB9" w:rsidP="00C91FB9">
      <w:pPr>
        <w:spacing w:line="360" w:lineRule="auto"/>
        <w:jc w:val="center"/>
        <w:rPr>
          <w:rFonts w:ascii="Times New Roman" w:hAnsi="Times New Roman"/>
          <w:b/>
          <w:sz w:val="40"/>
          <w:szCs w:val="24"/>
        </w:rPr>
      </w:pPr>
    </w:p>
    <w:p w14:paraId="74DD16A6" w14:textId="3313F20F" w:rsidR="00C91FB9" w:rsidRPr="00DA6CF1" w:rsidRDefault="00C91FB9" w:rsidP="00C91FB9">
      <w:pPr>
        <w:spacing w:line="360" w:lineRule="auto"/>
        <w:jc w:val="center"/>
        <w:rPr>
          <w:rFonts w:ascii="Times New Roman" w:hAnsi="Times New Roman"/>
          <w:b/>
          <w:sz w:val="40"/>
          <w:szCs w:val="24"/>
        </w:rPr>
      </w:pPr>
      <w:bookmarkStart w:id="0" w:name="_Hlk202629183"/>
      <w:r w:rsidRPr="00DA6CF1">
        <w:rPr>
          <w:rFonts w:ascii="Times New Roman" w:hAnsi="Times New Roman"/>
          <w:b/>
          <w:sz w:val="40"/>
          <w:szCs w:val="24"/>
        </w:rPr>
        <w:t>BY</w:t>
      </w:r>
    </w:p>
    <w:p w14:paraId="60BADCDB" w14:textId="427F73D3" w:rsidR="00C91FB9" w:rsidRPr="00DA6CF1" w:rsidRDefault="00C91FB9" w:rsidP="00C91FB9">
      <w:pPr>
        <w:spacing w:line="360" w:lineRule="auto"/>
        <w:jc w:val="center"/>
        <w:rPr>
          <w:rFonts w:ascii="Times New Roman" w:hAnsi="Times New Roman"/>
          <w:b/>
          <w:sz w:val="36"/>
          <w:szCs w:val="24"/>
        </w:rPr>
      </w:pPr>
      <w:r>
        <w:rPr>
          <w:rFonts w:ascii="Times New Roman" w:hAnsi="Times New Roman"/>
          <w:b/>
          <w:sz w:val="36"/>
          <w:szCs w:val="24"/>
        </w:rPr>
        <w:t>ABDULQUADIR MUSIBAUDEEN LEKAN</w:t>
      </w:r>
    </w:p>
    <w:p w14:paraId="7BB7B5D1" w14:textId="55B062BB" w:rsidR="00C91FB9" w:rsidRPr="00DA6CF1" w:rsidRDefault="00C91FB9" w:rsidP="00C91FB9">
      <w:pPr>
        <w:spacing w:line="360" w:lineRule="auto"/>
        <w:jc w:val="center"/>
        <w:rPr>
          <w:rFonts w:ascii="Times New Roman" w:hAnsi="Times New Roman"/>
          <w:b/>
          <w:sz w:val="30"/>
          <w:szCs w:val="24"/>
        </w:rPr>
      </w:pPr>
      <w:bookmarkStart w:id="1"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0030</w:t>
      </w:r>
    </w:p>
    <w:p w14:paraId="51C70138" w14:textId="77777777" w:rsidR="00C91FB9" w:rsidRDefault="00C91FB9" w:rsidP="00C91FB9">
      <w:pPr>
        <w:spacing w:line="360" w:lineRule="auto"/>
        <w:jc w:val="center"/>
        <w:rPr>
          <w:rFonts w:ascii="Times New Roman" w:hAnsi="Times New Roman"/>
          <w:b/>
          <w:sz w:val="28"/>
          <w:szCs w:val="24"/>
        </w:rPr>
      </w:pPr>
    </w:p>
    <w:p w14:paraId="5A86A991" w14:textId="68F9FEE4" w:rsidR="00C91FB9" w:rsidRPr="00DA6CF1" w:rsidRDefault="00C91FB9" w:rsidP="00C91FB9">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7B2412EA" w14:textId="77777777" w:rsidR="00C91FB9" w:rsidRDefault="00C91FB9" w:rsidP="00C91FB9">
      <w:pPr>
        <w:spacing w:line="360" w:lineRule="auto"/>
        <w:jc w:val="center"/>
        <w:rPr>
          <w:rFonts w:ascii="Times New Roman" w:hAnsi="Times New Roman"/>
          <w:b/>
          <w:sz w:val="28"/>
          <w:szCs w:val="24"/>
        </w:rPr>
      </w:pPr>
    </w:p>
    <w:p w14:paraId="31F682C9" w14:textId="77777777" w:rsidR="00C91FB9" w:rsidRDefault="00C91FB9" w:rsidP="00C91FB9">
      <w:pPr>
        <w:spacing w:line="360" w:lineRule="auto"/>
        <w:jc w:val="center"/>
        <w:rPr>
          <w:rFonts w:ascii="Times New Roman" w:hAnsi="Times New Roman"/>
          <w:b/>
          <w:sz w:val="28"/>
          <w:szCs w:val="24"/>
        </w:rPr>
      </w:pPr>
    </w:p>
    <w:p w14:paraId="59042286" w14:textId="3259ABBB" w:rsidR="00C91FB9" w:rsidRPr="00DA6CF1" w:rsidRDefault="00C91FB9" w:rsidP="00C91FB9">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1"/>
    <w:p w14:paraId="0EAD4FCA" w14:textId="77777777" w:rsidR="00C91FB9" w:rsidRPr="00D34224" w:rsidRDefault="00C91FB9" w:rsidP="00C91FB9">
      <w:pPr>
        <w:spacing w:line="360" w:lineRule="auto"/>
        <w:jc w:val="both"/>
        <w:rPr>
          <w:rFonts w:ascii="Times New Roman" w:hAnsi="Times New Roman"/>
          <w:b/>
          <w:sz w:val="24"/>
          <w:szCs w:val="24"/>
        </w:rPr>
      </w:pPr>
    </w:p>
    <w:p w14:paraId="29DABB72" w14:textId="08A96B7E" w:rsidR="00C91FB9" w:rsidRPr="00D34224" w:rsidRDefault="00E36EB0" w:rsidP="00C91FB9">
      <w:pPr>
        <w:spacing w:line="360" w:lineRule="auto"/>
        <w:jc w:val="right"/>
        <w:rPr>
          <w:rFonts w:ascii="Times New Roman" w:hAnsi="Times New Roman"/>
          <w:sz w:val="24"/>
          <w:szCs w:val="24"/>
        </w:rPr>
      </w:pPr>
      <w:r>
        <w:rPr>
          <w:rFonts w:ascii="Times New Roman" w:hAnsi="Times New Roman"/>
          <w:b/>
          <w:sz w:val="24"/>
          <w:szCs w:val="24"/>
        </w:rPr>
        <w:t>JUL</w:t>
      </w:r>
      <w:r w:rsidR="00C91FB9">
        <w:rPr>
          <w:rFonts w:ascii="Times New Roman" w:hAnsi="Times New Roman"/>
          <w:b/>
          <w:sz w:val="24"/>
          <w:szCs w:val="24"/>
        </w:rPr>
        <w:t>Y</w:t>
      </w:r>
      <w:r>
        <w:rPr>
          <w:rFonts w:ascii="Times New Roman" w:hAnsi="Times New Roman"/>
          <w:b/>
          <w:sz w:val="24"/>
          <w:szCs w:val="24"/>
        </w:rPr>
        <w:t>,</w:t>
      </w:r>
      <w:r w:rsidR="00C91FB9">
        <w:rPr>
          <w:rFonts w:ascii="Times New Roman" w:hAnsi="Times New Roman"/>
          <w:b/>
          <w:sz w:val="24"/>
          <w:szCs w:val="24"/>
        </w:rPr>
        <w:t xml:space="preserve"> 2025</w:t>
      </w:r>
    </w:p>
    <w:p w14:paraId="4755CDB2" w14:textId="77777777" w:rsidR="00C91FB9" w:rsidRPr="00D34224" w:rsidRDefault="00C91FB9" w:rsidP="00C91FB9">
      <w:pPr>
        <w:spacing w:line="360" w:lineRule="auto"/>
        <w:jc w:val="both"/>
        <w:rPr>
          <w:rFonts w:ascii="Times New Roman" w:hAnsi="Times New Roman"/>
          <w:b/>
          <w:sz w:val="24"/>
          <w:szCs w:val="24"/>
        </w:rPr>
      </w:pPr>
    </w:p>
    <w:p w14:paraId="41C0F1DE" w14:textId="77777777" w:rsidR="00C91FB9" w:rsidRDefault="00C91FB9" w:rsidP="00C91FB9">
      <w:pPr>
        <w:rPr>
          <w:rFonts w:ascii="Times New Roman" w:hAnsi="Times New Roman"/>
          <w:b/>
          <w:sz w:val="24"/>
          <w:szCs w:val="24"/>
        </w:rPr>
      </w:pPr>
      <w:r>
        <w:rPr>
          <w:rFonts w:ascii="Times New Roman" w:hAnsi="Times New Roman"/>
          <w:b/>
          <w:sz w:val="24"/>
          <w:szCs w:val="24"/>
        </w:rPr>
        <w:br w:type="page"/>
      </w:r>
    </w:p>
    <w:p w14:paraId="220BA113" w14:textId="77777777" w:rsidR="00C91FB9" w:rsidRPr="00D34224" w:rsidRDefault="00C91FB9" w:rsidP="00C91FB9">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332F1E0F" w14:textId="49777ACC" w:rsidR="00C91FB9" w:rsidRPr="00D34224" w:rsidRDefault="00C91FB9" w:rsidP="00C91FB9">
      <w:pPr>
        <w:spacing w:line="360" w:lineRule="auto"/>
        <w:jc w:val="both"/>
        <w:rPr>
          <w:rFonts w:ascii="Times New Roman" w:hAnsi="Times New Roman"/>
          <w:sz w:val="24"/>
          <w:szCs w:val="24"/>
        </w:rPr>
      </w:pPr>
      <w:r w:rsidRPr="00D34224">
        <w:rPr>
          <w:rFonts w:ascii="Times New Roman" w:hAnsi="Times New Roman"/>
          <w:b/>
          <w:sz w:val="24"/>
          <w:szCs w:val="24"/>
        </w:rPr>
        <w:tab/>
      </w:r>
      <w:bookmarkStart w:id="2"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ABDULQUADIR MUSIBAUDEEN LEKAN, HND/23/ETM/FT/0030</w:t>
      </w:r>
      <w:r>
        <w:rPr>
          <w:rFonts w:ascii="Times New Roman" w:hAnsi="Times New Roman"/>
          <w:sz w:val="24"/>
          <w:szCs w:val="24"/>
        </w:rPr>
        <w:t xml:space="preserve">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p w14:paraId="31A0FC38" w14:textId="77777777" w:rsidR="00C91FB9" w:rsidRPr="00D34224" w:rsidRDefault="00C91FB9" w:rsidP="00C91FB9">
      <w:pPr>
        <w:spacing w:line="360" w:lineRule="auto"/>
        <w:jc w:val="both"/>
        <w:rPr>
          <w:rFonts w:ascii="Times New Roman" w:hAnsi="Times New Roman"/>
          <w:sz w:val="24"/>
          <w:szCs w:val="24"/>
        </w:rPr>
      </w:pPr>
    </w:p>
    <w:p w14:paraId="056F7D77" w14:textId="77777777" w:rsidR="0082105C" w:rsidRDefault="0082105C" w:rsidP="0082105C">
      <w:pPr>
        <w:spacing w:after="120" w:line="240" w:lineRule="auto"/>
        <w:jc w:val="both"/>
        <w:rPr>
          <w:rFonts w:ascii="Times New Roman" w:hAnsi="Times New Roman"/>
          <w:b/>
          <w:sz w:val="24"/>
          <w:szCs w:val="24"/>
        </w:rPr>
      </w:pPr>
      <w:bookmarkStart w:id="3" w:name="_Hlk203474981"/>
      <w:bookmarkEnd w:id="2"/>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_______________</w:t>
      </w:r>
    </w:p>
    <w:p w14:paraId="212CEF29" w14:textId="77777777" w:rsidR="0082105C" w:rsidRDefault="0082105C" w:rsidP="0082105C">
      <w:pPr>
        <w:spacing w:after="120" w:line="240" w:lineRule="auto"/>
        <w:jc w:val="both"/>
        <w:rPr>
          <w:rFonts w:ascii="Times New Roman" w:hAnsi="Times New Roman"/>
          <w:b/>
          <w:sz w:val="24"/>
          <w:szCs w:val="24"/>
        </w:rPr>
      </w:pPr>
      <w:r>
        <w:rPr>
          <w:rFonts w:ascii="Times New Roman" w:hAnsi="Times New Roman"/>
          <w:b/>
          <w:sz w:val="24"/>
          <w:szCs w:val="24"/>
        </w:rPr>
        <w:t>ESV LAWAL SIMIAT BUKOLA (ANIVS)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DATE </w:t>
      </w:r>
    </w:p>
    <w:p w14:paraId="53DFC2D2" w14:textId="77777777" w:rsidR="0082105C" w:rsidRDefault="0082105C" w:rsidP="0082105C">
      <w:pPr>
        <w:spacing w:after="120" w:line="240" w:lineRule="auto"/>
        <w:jc w:val="both"/>
        <w:rPr>
          <w:rFonts w:ascii="Times New Roman" w:hAnsi="Times New Roman"/>
          <w:b/>
          <w:sz w:val="24"/>
          <w:szCs w:val="24"/>
        </w:rPr>
      </w:pPr>
      <w:r>
        <w:rPr>
          <w:rFonts w:ascii="Times New Roman" w:hAnsi="Times New Roman"/>
          <w:b/>
          <w:sz w:val="24"/>
          <w:szCs w:val="24"/>
        </w:rPr>
        <w:t>Project Supervisor</w:t>
      </w:r>
    </w:p>
    <w:p w14:paraId="4A41E4B4" w14:textId="77777777" w:rsidR="0082105C" w:rsidRDefault="0082105C" w:rsidP="0082105C">
      <w:pPr>
        <w:spacing w:after="120" w:line="240" w:lineRule="auto"/>
        <w:jc w:val="both"/>
        <w:rPr>
          <w:rFonts w:ascii="Times New Roman" w:hAnsi="Times New Roman"/>
          <w:b/>
          <w:sz w:val="24"/>
          <w:szCs w:val="24"/>
        </w:rPr>
      </w:pPr>
    </w:p>
    <w:p w14:paraId="5CEFB53D" w14:textId="77777777" w:rsidR="0082105C" w:rsidRDefault="0082105C" w:rsidP="0082105C">
      <w:pPr>
        <w:spacing w:after="120"/>
        <w:jc w:val="both"/>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w:t>
      </w:r>
    </w:p>
    <w:p w14:paraId="7308DBEB" w14:textId="77777777" w:rsidR="0082105C" w:rsidRDefault="0082105C" w:rsidP="0082105C">
      <w:pPr>
        <w:spacing w:after="120"/>
        <w:jc w:val="both"/>
        <w:rPr>
          <w:rFonts w:ascii="Times New Roman" w:hAnsi="Times New Roman"/>
          <w:b/>
          <w:sz w:val="24"/>
          <w:szCs w:val="24"/>
        </w:rPr>
      </w:pPr>
      <w:r>
        <w:rPr>
          <w:rFonts w:ascii="Times New Roman" w:hAnsi="Times New Roman"/>
          <w:b/>
          <w:sz w:val="24"/>
          <w:szCs w:val="24"/>
        </w:rPr>
        <w:t>ESV. (DR.) UWAEZUOKE N.I.  (ANIVS)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35E9C2C1" w14:textId="77777777" w:rsidR="0082105C" w:rsidRDefault="0082105C" w:rsidP="0082105C">
      <w:pPr>
        <w:spacing w:after="120"/>
        <w:jc w:val="both"/>
        <w:rPr>
          <w:rFonts w:ascii="Times New Roman" w:hAnsi="Times New Roman"/>
          <w:b/>
          <w:sz w:val="24"/>
          <w:szCs w:val="24"/>
        </w:rPr>
      </w:pPr>
      <w:r>
        <w:rPr>
          <w:rFonts w:ascii="Times New Roman" w:hAnsi="Times New Roman"/>
          <w:b/>
          <w:sz w:val="24"/>
          <w:szCs w:val="24"/>
        </w:rPr>
        <w:t>Project coordinator</w:t>
      </w:r>
    </w:p>
    <w:p w14:paraId="63E12DAB" w14:textId="77777777" w:rsidR="0082105C" w:rsidRDefault="0082105C" w:rsidP="0082105C">
      <w:pPr>
        <w:spacing w:after="120"/>
        <w:jc w:val="both"/>
        <w:rPr>
          <w:rFonts w:ascii="Times New Roman" w:hAnsi="Times New Roman"/>
          <w:b/>
          <w:sz w:val="24"/>
          <w:szCs w:val="24"/>
        </w:rPr>
      </w:pPr>
    </w:p>
    <w:p w14:paraId="50A1E4DE" w14:textId="77777777" w:rsidR="0082105C" w:rsidRDefault="0082105C" w:rsidP="0082105C">
      <w:pPr>
        <w:spacing w:after="120"/>
        <w:jc w:val="both"/>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w:t>
      </w:r>
    </w:p>
    <w:p w14:paraId="6DD5FA21" w14:textId="77777777" w:rsidR="0082105C" w:rsidRDefault="0082105C" w:rsidP="0082105C">
      <w:pPr>
        <w:spacing w:after="120"/>
        <w:jc w:val="both"/>
        <w:rPr>
          <w:rFonts w:ascii="Times New Roman" w:hAnsi="Times New Roman"/>
          <w:b/>
          <w:sz w:val="24"/>
          <w:szCs w:val="24"/>
        </w:rPr>
      </w:pPr>
      <w:bookmarkStart w:id="4" w:name="_Hlk202629115"/>
      <w:r>
        <w:rPr>
          <w:rFonts w:ascii="Times New Roman" w:hAnsi="Times New Roman"/>
          <w:b/>
          <w:sz w:val="24"/>
          <w:szCs w:val="24"/>
        </w:rPr>
        <w:t>ESV ABDULKAREEM RASHIDAT (ANIVS)</w:t>
      </w:r>
      <w:bookmarkEnd w:id="4"/>
      <w:r>
        <w:rPr>
          <w:rFonts w:ascii="Times New Roman" w:hAnsi="Times New Roman"/>
          <w:b/>
          <w:sz w:val="24"/>
          <w:szCs w:val="24"/>
        </w:rPr>
        <w:t xml:space="preserve"> RSV</w:t>
      </w:r>
      <w:r>
        <w:rPr>
          <w:rFonts w:ascii="Times New Roman" w:hAnsi="Times New Roman"/>
          <w:b/>
          <w:sz w:val="24"/>
          <w:szCs w:val="24"/>
        </w:rPr>
        <w:tab/>
      </w:r>
      <w:r>
        <w:rPr>
          <w:rFonts w:ascii="Times New Roman" w:hAnsi="Times New Roman"/>
          <w:b/>
          <w:sz w:val="24"/>
          <w:szCs w:val="24"/>
        </w:rPr>
        <w:tab/>
        <w:t xml:space="preserve"> DATE</w:t>
      </w:r>
    </w:p>
    <w:p w14:paraId="44E9A9E4" w14:textId="77777777" w:rsidR="0082105C" w:rsidRDefault="0082105C" w:rsidP="0082105C">
      <w:pPr>
        <w:spacing w:after="120"/>
        <w:jc w:val="both"/>
        <w:rPr>
          <w:rFonts w:ascii="Times New Roman" w:hAnsi="Times New Roman"/>
          <w:b/>
          <w:sz w:val="24"/>
          <w:szCs w:val="24"/>
        </w:rPr>
      </w:pPr>
      <w:r>
        <w:rPr>
          <w:rFonts w:ascii="Times New Roman" w:hAnsi="Times New Roman"/>
          <w:b/>
          <w:sz w:val="24"/>
          <w:szCs w:val="24"/>
        </w:rPr>
        <w:t>Head of Department</w:t>
      </w:r>
    </w:p>
    <w:p w14:paraId="53276ADD" w14:textId="77777777" w:rsidR="0082105C" w:rsidRDefault="0082105C" w:rsidP="0082105C">
      <w:pPr>
        <w:spacing w:after="120" w:line="240" w:lineRule="auto"/>
        <w:jc w:val="both"/>
        <w:rPr>
          <w:rFonts w:ascii="Times New Roman" w:hAnsi="Times New Roman"/>
          <w:b/>
          <w:sz w:val="24"/>
          <w:szCs w:val="24"/>
        </w:rPr>
      </w:pPr>
    </w:p>
    <w:p w14:paraId="2A3B94BA" w14:textId="77777777" w:rsidR="0082105C" w:rsidRDefault="0082105C" w:rsidP="0082105C">
      <w:pPr>
        <w:spacing w:after="120" w:line="240" w:lineRule="auto"/>
        <w:jc w:val="both"/>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_______________</w:t>
      </w:r>
    </w:p>
    <w:p w14:paraId="4AC56163" w14:textId="77777777" w:rsidR="0082105C" w:rsidRDefault="0082105C" w:rsidP="0082105C">
      <w:pPr>
        <w:spacing w:after="120" w:line="240" w:lineRule="auto"/>
        <w:jc w:val="both"/>
        <w:rPr>
          <w:rFonts w:ascii="Times New Roman" w:hAnsi="Times New Roman"/>
          <w:b/>
          <w:sz w:val="24"/>
          <w:szCs w:val="24"/>
        </w:rPr>
      </w:pPr>
      <w:r>
        <w:rPr>
          <w:rFonts w:ascii="Times New Roman" w:hAnsi="Times New Roman"/>
          <w:b/>
          <w:sz w:val="24"/>
          <w:szCs w:val="24"/>
        </w:rPr>
        <w:t>ESV DR. LUKMAN MUSIBAU Ph.D. (ANIVS) RSV</w:t>
      </w:r>
      <w:r>
        <w:rPr>
          <w:rFonts w:ascii="Times New Roman" w:hAnsi="Times New Roman"/>
          <w:b/>
          <w:sz w:val="24"/>
          <w:szCs w:val="24"/>
        </w:rPr>
        <w:tab/>
      </w:r>
      <w:r>
        <w:rPr>
          <w:rFonts w:ascii="Times New Roman" w:hAnsi="Times New Roman"/>
          <w:b/>
          <w:sz w:val="24"/>
          <w:szCs w:val="24"/>
        </w:rPr>
        <w:tab/>
        <w:t>DATE</w:t>
      </w:r>
    </w:p>
    <w:p w14:paraId="1135E730" w14:textId="77777777" w:rsidR="0082105C" w:rsidRDefault="0082105C" w:rsidP="0082105C">
      <w:pPr>
        <w:spacing w:after="120" w:line="240" w:lineRule="auto"/>
        <w:jc w:val="both"/>
        <w:rPr>
          <w:rFonts w:ascii="Times New Roman" w:hAnsi="Times New Roman"/>
          <w:b/>
          <w:sz w:val="24"/>
          <w:szCs w:val="24"/>
        </w:rPr>
      </w:pPr>
      <w:r>
        <w:rPr>
          <w:rFonts w:ascii="Times New Roman" w:hAnsi="Times New Roman"/>
          <w:b/>
          <w:sz w:val="24"/>
          <w:szCs w:val="24"/>
        </w:rPr>
        <w:t>External Examiner</w:t>
      </w:r>
      <w:bookmarkEnd w:id="3"/>
    </w:p>
    <w:p w14:paraId="6D278A16" w14:textId="77777777" w:rsidR="00C91FB9" w:rsidRPr="00487592" w:rsidRDefault="00C91FB9" w:rsidP="00C91FB9">
      <w:pPr>
        <w:spacing w:line="360" w:lineRule="auto"/>
        <w:jc w:val="center"/>
        <w:rPr>
          <w:rFonts w:ascii="Times New Roman" w:hAnsi="Times New Roman"/>
          <w:b/>
          <w:bCs/>
          <w:sz w:val="24"/>
          <w:szCs w:val="24"/>
        </w:rPr>
      </w:pPr>
    </w:p>
    <w:p w14:paraId="20E96701" w14:textId="77777777" w:rsidR="00C91FB9" w:rsidRPr="002D6115" w:rsidRDefault="00C91FB9" w:rsidP="00C91FB9">
      <w:pPr>
        <w:spacing w:line="360" w:lineRule="auto"/>
        <w:jc w:val="both"/>
        <w:rPr>
          <w:rFonts w:ascii="Times New Roman" w:hAnsi="Times New Roman"/>
          <w:sz w:val="24"/>
          <w:szCs w:val="24"/>
        </w:rPr>
      </w:pPr>
      <w:r w:rsidRPr="002D6115">
        <w:rPr>
          <w:rFonts w:ascii="Times New Roman" w:hAnsi="Times New Roman"/>
          <w:sz w:val="24"/>
          <w:szCs w:val="24"/>
        </w:rPr>
        <w:t xml:space="preserve"> </w:t>
      </w:r>
    </w:p>
    <w:p w14:paraId="35215254" w14:textId="77777777" w:rsidR="00C91FB9" w:rsidRPr="00510901" w:rsidRDefault="00C91FB9" w:rsidP="00C91FB9">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5A60267F" w14:textId="77777777" w:rsidR="00C91FB9" w:rsidRPr="00510901" w:rsidRDefault="00C91FB9" w:rsidP="00C91FB9">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0078F04D" w14:textId="77777777" w:rsidR="00C91FB9" w:rsidRDefault="00C91FB9" w:rsidP="00C91FB9">
      <w:pPr>
        <w:spacing w:after="0" w:line="240" w:lineRule="auto"/>
        <w:rPr>
          <w:rFonts w:ascii="Times New Roman" w:hAnsi="Times New Roman"/>
          <w:b/>
          <w:bCs/>
          <w:sz w:val="24"/>
          <w:szCs w:val="24"/>
        </w:rPr>
      </w:pPr>
      <w:r>
        <w:rPr>
          <w:rFonts w:ascii="Times New Roman" w:hAnsi="Times New Roman"/>
          <w:b/>
          <w:bCs/>
          <w:sz w:val="24"/>
          <w:szCs w:val="24"/>
        </w:rPr>
        <w:br w:type="page"/>
      </w:r>
    </w:p>
    <w:p w14:paraId="3AA771A5" w14:textId="77777777" w:rsidR="00C91FB9" w:rsidRPr="00510901" w:rsidRDefault="00C91FB9" w:rsidP="00C91FB9">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p w14:paraId="44BF9F35" w14:textId="34C99403" w:rsidR="00C91FB9" w:rsidRPr="00510901" w:rsidRDefault="00C91FB9" w:rsidP="00C91FB9">
      <w:pPr>
        <w:spacing w:line="360" w:lineRule="auto"/>
        <w:jc w:val="both"/>
        <w:rPr>
          <w:rFonts w:ascii="Times New Roman" w:hAnsi="Times New Roman"/>
          <w:sz w:val="24"/>
          <w:szCs w:val="24"/>
        </w:rPr>
      </w:pPr>
      <w:r w:rsidRPr="00510901">
        <w:rPr>
          <w:rFonts w:ascii="Times New Roman" w:hAnsi="Times New Roman"/>
          <w:sz w:val="24"/>
          <w:szCs w:val="24"/>
        </w:rPr>
        <w:t xml:space="preserve">        All praise and adoration given to the ALMIGHTY GOD, for his mercy, who has made it possible to accomplish this task, to him be the glory. I want to register this appreciation to my supervisor </w:t>
      </w:r>
      <w:r>
        <w:rPr>
          <w:rFonts w:ascii="Times New Roman" w:hAnsi="Times New Roman"/>
          <w:sz w:val="24"/>
          <w:szCs w:val="24"/>
        </w:rPr>
        <w:t>ESV LAWAL SIMIAT BUKOLA</w:t>
      </w:r>
      <w:r w:rsidRPr="00510901">
        <w:rPr>
          <w:rFonts w:ascii="Times New Roman" w:hAnsi="Times New Roman"/>
          <w:sz w:val="24"/>
          <w:szCs w:val="24"/>
        </w:rPr>
        <w:t xml:space="preserve"> for helping me through this project. </w:t>
      </w:r>
    </w:p>
    <w:p w14:paraId="7AF687B7" w14:textId="77777777" w:rsidR="00C91FB9" w:rsidRDefault="00C91FB9">
      <w:pPr>
        <w:rPr>
          <w:rFonts w:ascii="Times New Roman" w:hAnsi="Times New Roman"/>
          <w:sz w:val="24"/>
          <w:szCs w:val="24"/>
        </w:rPr>
      </w:pPr>
      <w:r>
        <w:rPr>
          <w:rFonts w:ascii="Times New Roman" w:hAnsi="Times New Roman"/>
          <w:sz w:val="24"/>
          <w:szCs w:val="24"/>
        </w:rPr>
        <w:br w:type="page"/>
      </w:r>
    </w:p>
    <w:p w14:paraId="29815517" w14:textId="76E2EEF8" w:rsidR="00C91FB9" w:rsidRPr="006E7B0D" w:rsidRDefault="00C91FB9" w:rsidP="00C91FB9">
      <w:pPr>
        <w:spacing w:after="0" w:line="240" w:lineRule="auto"/>
        <w:jc w:val="center"/>
        <w:rPr>
          <w:rFonts w:ascii="Times New Roman" w:hAnsi="Times New Roman"/>
          <w:b/>
          <w:bCs/>
          <w:sz w:val="24"/>
          <w:szCs w:val="24"/>
        </w:rPr>
      </w:pPr>
      <w:r w:rsidRPr="006E7B0D">
        <w:rPr>
          <w:rFonts w:ascii="Times New Roman" w:hAnsi="Times New Roman"/>
          <w:b/>
          <w:bCs/>
          <w:sz w:val="24"/>
          <w:szCs w:val="24"/>
        </w:rPr>
        <w:lastRenderedPageBreak/>
        <w:t>Table of Contents</w:t>
      </w:r>
    </w:p>
    <w:p w14:paraId="61AA27F3"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57CB71E3"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32DCFEC9"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Dedication ………………………………………………………………………..</w:t>
      </w:r>
      <w:r>
        <w:rPr>
          <w:rFonts w:ascii="Times New Roman" w:hAnsi="Times New Roman"/>
          <w:sz w:val="24"/>
          <w:szCs w:val="24"/>
        </w:rPr>
        <w:tab/>
      </w:r>
      <w:r>
        <w:rPr>
          <w:rFonts w:ascii="Times New Roman" w:hAnsi="Times New Roman"/>
          <w:sz w:val="24"/>
          <w:szCs w:val="24"/>
        </w:rPr>
        <w:tab/>
        <w:t>iii</w:t>
      </w:r>
    </w:p>
    <w:p w14:paraId="63273F62"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73B76EB0"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5F1E38D7" w14:textId="7777777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Abstract …………………………………………………………………………..</w:t>
      </w:r>
      <w:r>
        <w:rPr>
          <w:rFonts w:ascii="Times New Roman" w:hAnsi="Times New Roman"/>
          <w:sz w:val="24"/>
          <w:szCs w:val="24"/>
        </w:rPr>
        <w:tab/>
      </w:r>
      <w:r>
        <w:rPr>
          <w:rFonts w:ascii="Times New Roman" w:hAnsi="Times New Roman"/>
          <w:sz w:val="24"/>
          <w:szCs w:val="24"/>
        </w:rPr>
        <w:tab/>
        <w:t>vi</w:t>
      </w:r>
    </w:p>
    <w:p w14:paraId="25778751"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 xml:space="preserve">Chapter One </w:t>
      </w:r>
    </w:p>
    <w:p w14:paraId="758F07E3" w14:textId="6996D861"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Background of the Study ……………………………………………………………</w:t>
      </w:r>
      <w:r>
        <w:rPr>
          <w:rFonts w:ascii="Times New Roman" w:hAnsi="Times New Roman"/>
          <w:sz w:val="24"/>
          <w:szCs w:val="24"/>
        </w:rPr>
        <w:tab/>
      </w:r>
    </w:p>
    <w:p w14:paraId="0B2E8B06" w14:textId="3A36F662"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Statement of the Problem  …………………………………………………………..</w:t>
      </w:r>
      <w:r>
        <w:rPr>
          <w:rFonts w:ascii="Times New Roman" w:hAnsi="Times New Roman"/>
          <w:sz w:val="24"/>
          <w:szCs w:val="24"/>
        </w:rPr>
        <w:tab/>
      </w:r>
    </w:p>
    <w:p w14:paraId="13982CE4" w14:textId="3209BA25"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Questions …………………………………………………………………</w:t>
      </w:r>
      <w:r>
        <w:rPr>
          <w:rFonts w:ascii="Times New Roman" w:hAnsi="Times New Roman"/>
          <w:sz w:val="24"/>
          <w:szCs w:val="24"/>
        </w:rPr>
        <w:tab/>
      </w:r>
    </w:p>
    <w:p w14:paraId="4FFED3C9" w14:textId="6BEE5A43"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Aim and Objectives of the Study …………………………………………………..</w:t>
      </w:r>
      <w:r>
        <w:rPr>
          <w:rFonts w:ascii="Times New Roman" w:hAnsi="Times New Roman"/>
          <w:sz w:val="24"/>
          <w:szCs w:val="24"/>
        </w:rPr>
        <w:tab/>
      </w:r>
    </w:p>
    <w:p w14:paraId="7E0F9F41" w14:textId="5E187932"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Hypothesis ………………………………………………………………...</w:t>
      </w:r>
      <w:r>
        <w:rPr>
          <w:rFonts w:ascii="Times New Roman" w:hAnsi="Times New Roman"/>
          <w:sz w:val="24"/>
          <w:szCs w:val="24"/>
        </w:rPr>
        <w:tab/>
      </w:r>
    </w:p>
    <w:p w14:paraId="385D8DA1" w14:textId="0B873C14"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Significance of the Study ……………………………………………………………</w:t>
      </w:r>
      <w:r>
        <w:rPr>
          <w:rFonts w:ascii="Times New Roman" w:hAnsi="Times New Roman"/>
          <w:sz w:val="24"/>
          <w:szCs w:val="24"/>
        </w:rPr>
        <w:tab/>
      </w:r>
    </w:p>
    <w:p w14:paraId="780F2DA1" w14:textId="3A19D182"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Scope of the Study …………………………………………………………………..</w:t>
      </w:r>
      <w:r>
        <w:rPr>
          <w:rFonts w:ascii="Times New Roman" w:hAnsi="Times New Roman"/>
          <w:sz w:val="24"/>
          <w:szCs w:val="24"/>
        </w:rPr>
        <w:tab/>
      </w:r>
    </w:p>
    <w:p w14:paraId="79567903" w14:textId="0342F0BA"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Study Area …………………………………………………………………………..</w:t>
      </w:r>
      <w:r>
        <w:rPr>
          <w:rFonts w:ascii="Times New Roman" w:hAnsi="Times New Roman"/>
          <w:sz w:val="24"/>
          <w:szCs w:val="24"/>
        </w:rPr>
        <w:tab/>
      </w:r>
    </w:p>
    <w:p w14:paraId="056D6E4A" w14:textId="4BA13A35" w:rsidR="00C91FB9" w:rsidRPr="006B05F1" w:rsidRDefault="00C91FB9" w:rsidP="00C91FB9">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Definition of terms…………………………………………………………………..</w:t>
      </w:r>
      <w:r>
        <w:rPr>
          <w:rFonts w:ascii="Times New Roman" w:hAnsi="Times New Roman"/>
          <w:sz w:val="24"/>
          <w:szCs w:val="24"/>
        </w:rPr>
        <w:tab/>
      </w:r>
    </w:p>
    <w:p w14:paraId="522CCCA5"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Two</w:t>
      </w:r>
    </w:p>
    <w:p w14:paraId="1BB3C5E3" w14:textId="004E9240" w:rsidR="00C91FB9"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 xml:space="preserve">2.1     </w:t>
      </w:r>
      <w:r>
        <w:rPr>
          <w:rFonts w:ascii="Times New Roman" w:hAnsi="Times New Roman"/>
          <w:sz w:val="24"/>
          <w:szCs w:val="24"/>
        </w:rPr>
        <w:t>Conceptual Review</w:t>
      </w:r>
      <w:r w:rsidRPr="003244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p>
    <w:p w14:paraId="5ABB572D" w14:textId="7BF85129"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2.1.1 Convenience and Accessibility </w:t>
      </w:r>
      <w:r w:rsidRPr="006B05F1">
        <w:rPr>
          <w:rFonts w:ascii="Times New Roman" w:hAnsi="Times New Roman"/>
          <w:sz w:val="24"/>
          <w:szCs w:val="24"/>
        </w:rPr>
        <w:t>…………………………………………………</w:t>
      </w:r>
      <w:r>
        <w:rPr>
          <w:rFonts w:ascii="Times New Roman" w:hAnsi="Times New Roman"/>
          <w:sz w:val="24"/>
          <w:szCs w:val="24"/>
        </w:rPr>
        <w:tab/>
      </w:r>
    </w:p>
    <w:p w14:paraId="600C3EA6" w14:textId="0F7E510E"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2.1.2 Service Quality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50CC5652" w14:textId="6A6DC07C"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2.1.3 Security and Privacy </w:t>
      </w:r>
      <w:r w:rsidRPr="006B05F1">
        <w:rPr>
          <w:rFonts w:ascii="Times New Roman" w:hAnsi="Times New Roman"/>
          <w:sz w:val="24"/>
          <w:szCs w:val="24"/>
        </w:rPr>
        <w:t>……………………………………………………………</w:t>
      </w:r>
      <w:r>
        <w:rPr>
          <w:rFonts w:ascii="Times New Roman" w:hAnsi="Times New Roman"/>
          <w:sz w:val="24"/>
          <w:szCs w:val="24"/>
        </w:rPr>
        <w:tab/>
      </w:r>
    </w:p>
    <w:p w14:paraId="4A1876D5" w14:textId="706EEC5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2.1.4. Ease of Use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2793AA90" w14:textId="2F6FD5EF"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2.1.5 Cost and Efficiency </w:t>
      </w:r>
      <w:r w:rsidRPr="006B05F1">
        <w:rPr>
          <w:rFonts w:ascii="Times New Roman" w:hAnsi="Times New Roman"/>
          <w:sz w:val="24"/>
          <w:szCs w:val="24"/>
        </w:rPr>
        <w:t>……………………………………………………………</w:t>
      </w:r>
      <w:r>
        <w:rPr>
          <w:rFonts w:ascii="Times New Roman" w:hAnsi="Times New Roman"/>
          <w:sz w:val="24"/>
          <w:szCs w:val="24"/>
        </w:rPr>
        <w:tab/>
      </w:r>
    </w:p>
    <w:p w14:paraId="67032057" w14:textId="5DD42A83"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2.1.6. Customer Experience and Personalization ……………………………………</w:t>
      </w:r>
      <w:r>
        <w:rPr>
          <w:rFonts w:ascii="Times New Roman" w:hAnsi="Times New Roman"/>
          <w:sz w:val="24"/>
          <w:szCs w:val="24"/>
        </w:rPr>
        <w:tab/>
      </w:r>
    </w:p>
    <w:p w14:paraId="7DFC9520" w14:textId="07FF07A0"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2.1.7. Impact of Demographics </w:t>
      </w:r>
      <w:r w:rsidRPr="006B05F1">
        <w:rPr>
          <w:rFonts w:ascii="Times New Roman" w:hAnsi="Times New Roman"/>
          <w:sz w:val="24"/>
          <w:szCs w:val="24"/>
        </w:rPr>
        <w:t>………………………………………………………</w:t>
      </w:r>
      <w:r>
        <w:rPr>
          <w:rFonts w:ascii="Times New Roman" w:hAnsi="Times New Roman"/>
          <w:sz w:val="24"/>
          <w:szCs w:val="24"/>
        </w:rPr>
        <w:tab/>
        <w:t xml:space="preserve"> </w:t>
      </w:r>
    </w:p>
    <w:p w14:paraId="5DF1DF90" w14:textId="79EE38BF" w:rsidR="00C91FB9" w:rsidRPr="0032449F"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2.1.8. Challenges and Limitations </w:t>
      </w:r>
      <w:r w:rsidRPr="006B05F1">
        <w:rPr>
          <w:rFonts w:ascii="Times New Roman" w:hAnsi="Times New Roman"/>
          <w:sz w:val="24"/>
          <w:szCs w:val="24"/>
        </w:rPr>
        <w:t>……………………………………………………</w:t>
      </w:r>
      <w:r>
        <w:rPr>
          <w:rFonts w:ascii="Times New Roman" w:hAnsi="Times New Roman"/>
          <w:sz w:val="24"/>
          <w:szCs w:val="24"/>
        </w:rPr>
        <w:tab/>
      </w:r>
    </w:p>
    <w:p w14:paraId="231A89BB" w14:textId="7EF92C6E" w:rsidR="00C91FB9" w:rsidRPr="0032449F"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 xml:space="preserve">2.2     </w:t>
      </w:r>
      <w:r>
        <w:rPr>
          <w:rFonts w:ascii="Times New Roman" w:hAnsi="Times New Roman"/>
          <w:sz w:val="24"/>
          <w:szCs w:val="24"/>
        </w:rPr>
        <w:t>Theoretical</w:t>
      </w:r>
      <w:r w:rsidRPr="0032449F">
        <w:rPr>
          <w:rFonts w:ascii="Times New Roman" w:hAnsi="Times New Roman"/>
          <w:sz w:val="24"/>
          <w:szCs w:val="24"/>
        </w:rPr>
        <w:t xml:space="preserve"> Review</w:t>
      </w:r>
      <w:r>
        <w:rPr>
          <w:rFonts w:ascii="Times New Roman" w:hAnsi="Times New Roman"/>
          <w:sz w:val="24"/>
          <w:szCs w:val="24"/>
        </w:rPr>
        <w:t xml:space="preserve"> …………………………………………………………….</w:t>
      </w:r>
      <w:r>
        <w:rPr>
          <w:rFonts w:ascii="Times New Roman" w:hAnsi="Times New Roman"/>
          <w:sz w:val="24"/>
          <w:szCs w:val="24"/>
        </w:rPr>
        <w:tab/>
      </w:r>
    </w:p>
    <w:p w14:paraId="4C228C6C" w14:textId="0B34ADB8" w:rsidR="00C91FB9"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 xml:space="preserve">2.3     </w:t>
      </w:r>
      <w:r>
        <w:rPr>
          <w:rFonts w:ascii="Times New Roman" w:hAnsi="Times New Roman"/>
          <w:sz w:val="24"/>
          <w:szCs w:val="24"/>
        </w:rPr>
        <w:t>Empirical</w:t>
      </w:r>
      <w:r w:rsidRPr="0032449F">
        <w:rPr>
          <w:rFonts w:ascii="Times New Roman" w:hAnsi="Times New Roman"/>
          <w:sz w:val="24"/>
          <w:szCs w:val="24"/>
        </w:rPr>
        <w:t xml:space="preserve"> Review</w:t>
      </w:r>
      <w:r>
        <w:rPr>
          <w:rFonts w:ascii="Times New Roman" w:hAnsi="Times New Roman"/>
          <w:sz w:val="24"/>
          <w:szCs w:val="24"/>
        </w:rPr>
        <w:t xml:space="preserve"> ……………………………………………………………..</w:t>
      </w:r>
      <w:r>
        <w:rPr>
          <w:rFonts w:ascii="Times New Roman" w:hAnsi="Times New Roman"/>
          <w:sz w:val="24"/>
          <w:szCs w:val="24"/>
        </w:rPr>
        <w:tab/>
      </w:r>
    </w:p>
    <w:p w14:paraId="6471DBA1" w14:textId="3FE01409"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2.4.    Gaps in the Literature…………………………………………………………</w:t>
      </w:r>
      <w:r>
        <w:rPr>
          <w:rFonts w:ascii="Times New Roman" w:hAnsi="Times New Roman"/>
          <w:sz w:val="24"/>
          <w:szCs w:val="24"/>
        </w:rPr>
        <w:tab/>
      </w:r>
    </w:p>
    <w:p w14:paraId="7F03ABDE"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Three</w:t>
      </w:r>
    </w:p>
    <w:p w14:paraId="4AE55191" w14:textId="77777777" w:rsidR="00C91FB9" w:rsidRDefault="00C91FB9" w:rsidP="00C91FB9">
      <w:pPr>
        <w:spacing w:after="0" w:line="240" w:lineRule="auto"/>
        <w:rPr>
          <w:rFonts w:ascii="Times New Roman" w:hAnsi="Times New Roman"/>
          <w:sz w:val="24"/>
          <w:szCs w:val="24"/>
        </w:rPr>
      </w:pPr>
      <w:r w:rsidRPr="0032449F">
        <w:rPr>
          <w:rFonts w:ascii="Times New Roman" w:hAnsi="Times New Roman"/>
          <w:sz w:val="24"/>
          <w:szCs w:val="24"/>
        </w:rPr>
        <w:t>Methodology</w:t>
      </w:r>
      <w:r>
        <w:rPr>
          <w:rFonts w:ascii="Times New Roman" w:hAnsi="Times New Roman"/>
          <w:sz w:val="24"/>
          <w:szCs w:val="24"/>
        </w:rPr>
        <w:t xml:space="preserve"> </w:t>
      </w:r>
    </w:p>
    <w:p w14:paraId="5A77137F" w14:textId="28C4C8DB"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3.0. </w:t>
      </w:r>
      <w:r w:rsidRPr="0032449F">
        <w:rPr>
          <w:rFonts w:ascii="Times New Roman" w:hAnsi="Times New Roman"/>
          <w:sz w:val="24"/>
          <w:szCs w:val="24"/>
        </w:rPr>
        <w:t>Introduction</w:t>
      </w:r>
      <w:r>
        <w:rPr>
          <w:rFonts w:ascii="Times New Roman" w:hAnsi="Times New Roman"/>
          <w:sz w:val="24"/>
          <w:szCs w:val="24"/>
        </w:rPr>
        <w:t xml:space="preserve"> …………………………………………………………………………</w:t>
      </w:r>
      <w:r>
        <w:rPr>
          <w:rFonts w:ascii="Times New Roman" w:hAnsi="Times New Roman"/>
          <w:sz w:val="24"/>
          <w:szCs w:val="24"/>
        </w:rPr>
        <w:tab/>
      </w:r>
    </w:p>
    <w:p w14:paraId="2533D797" w14:textId="14566F90"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3.1. </w:t>
      </w:r>
      <w:r w:rsidRPr="0032449F">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r>
    </w:p>
    <w:p w14:paraId="50E27746" w14:textId="543EB74E"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3.2. </w:t>
      </w:r>
      <w:r w:rsidRPr="0032449F">
        <w:rPr>
          <w:rFonts w:ascii="Times New Roman" w:hAnsi="Times New Roman"/>
          <w:sz w:val="24"/>
          <w:szCs w:val="24"/>
        </w:rPr>
        <w:t>Population</w:t>
      </w:r>
      <w:r>
        <w:rPr>
          <w:rFonts w:ascii="Times New Roman" w:hAnsi="Times New Roman"/>
          <w:sz w:val="24"/>
          <w:szCs w:val="24"/>
        </w:rPr>
        <w:t xml:space="preserve"> of the Study</w:t>
      </w:r>
      <w:r w:rsidRPr="0032449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p>
    <w:p w14:paraId="1B0693D8" w14:textId="6E13C4FF"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3.3. </w:t>
      </w:r>
      <w:r w:rsidRPr="0032449F">
        <w:rPr>
          <w:rFonts w:ascii="Times New Roman" w:hAnsi="Times New Roman"/>
          <w:sz w:val="24"/>
          <w:szCs w:val="24"/>
        </w:rPr>
        <w:t xml:space="preserve">Sampling </w:t>
      </w:r>
      <w:r>
        <w:rPr>
          <w:rFonts w:ascii="Times New Roman" w:hAnsi="Times New Roman"/>
          <w:sz w:val="24"/>
          <w:szCs w:val="24"/>
        </w:rPr>
        <w:t>Size and Techniques ……………………………………………………….</w:t>
      </w:r>
      <w:r>
        <w:rPr>
          <w:rFonts w:ascii="Times New Roman" w:hAnsi="Times New Roman"/>
          <w:sz w:val="24"/>
          <w:szCs w:val="24"/>
        </w:rPr>
        <w:tab/>
      </w:r>
    </w:p>
    <w:p w14:paraId="66629005" w14:textId="127C0288"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3.4 </w:t>
      </w:r>
      <w:r w:rsidRPr="0032449F">
        <w:rPr>
          <w:rFonts w:ascii="Times New Roman" w:hAnsi="Times New Roman"/>
          <w:sz w:val="24"/>
          <w:szCs w:val="24"/>
        </w:rPr>
        <w:t>Data Type and Source</w:t>
      </w:r>
      <w:r>
        <w:rPr>
          <w:rFonts w:ascii="Times New Roman" w:hAnsi="Times New Roman"/>
          <w:sz w:val="24"/>
          <w:szCs w:val="24"/>
        </w:rPr>
        <w:t xml:space="preserve"> ………………………………………………………………</w:t>
      </w:r>
      <w:r>
        <w:rPr>
          <w:rFonts w:ascii="Times New Roman" w:hAnsi="Times New Roman"/>
          <w:sz w:val="24"/>
          <w:szCs w:val="24"/>
        </w:rPr>
        <w:tab/>
      </w:r>
    </w:p>
    <w:p w14:paraId="6E3C05C0" w14:textId="262E874B"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3.5. Research </w:t>
      </w:r>
      <w:r w:rsidRPr="0032449F">
        <w:rPr>
          <w:rFonts w:ascii="Times New Roman" w:hAnsi="Times New Roman"/>
          <w:sz w:val="24"/>
          <w:szCs w:val="24"/>
        </w:rPr>
        <w:t xml:space="preserve">Instrument </w:t>
      </w:r>
      <w:r>
        <w:rPr>
          <w:rFonts w:ascii="Times New Roman" w:hAnsi="Times New Roman"/>
          <w:sz w:val="24"/>
          <w:szCs w:val="24"/>
        </w:rPr>
        <w:t>…………………………………………………………………</w:t>
      </w:r>
      <w:r>
        <w:rPr>
          <w:rFonts w:ascii="Times New Roman" w:hAnsi="Times New Roman"/>
          <w:sz w:val="24"/>
          <w:szCs w:val="24"/>
        </w:rPr>
        <w:tab/>
      </w:r>
    </w:p>
    <w:p w14:paraId="0FB59336" w14:textId="32A60BF0"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3.6. </w:t>
      </w:r>
      <w:r w:rsidRPr="0032449F">
        <w:rPr>
          <w:rFonts w:ascii="Times New Roman" w:hAnsi="Times New Roman"/>
          <w:sz w:val="24"/>
          <w:szCs w:val="24"/>
        </w:rPr>
        <w:t>Method of Data Analysis</w:t>
      </w:r>
      <w:r>
        <w:rPr>
          <w:rFonts w:ascii="Times New Roman" w:hAnsi="Times New Roman"/>
          <w:sz w:val="24"/>
          <w:szCs w:val="24"/>
        </w:rPr>
        <w:t xml:space="preserve"> …………………………………………………………….</w:t>
      </w:r>
      <w:r>
        <w:rPr>
          <w:rFonts w:ascii="Times New Roman" w:hAnsi="Times New Roman"/>
          <w:sz w:val="24"/>
          <w:szCs w:val="24"/>
        </w:rPr>
        <w:tab/>
      </w:r>
    </w:p>
    <w:p w14:paraId="43DD26DB"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Four</w:t>
      </w:r>
    </w:p>
    <w:p w14:paraId="162867CB" w14:textId="46C75362"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Pr>
          <w:rFonts w:ascii="Times New Roman" w:hAnsi="Times New Roman"/>
          <w:sz w:val="24"/>
          <w:szCs w:val="24"/>
        </w:rPr>
        <w:tab/>
      </w:r>
    </w:p>
    <w:p w14:paraId="27228E1F" w14:textId="77777777" w:rsidR="00C91FB9" w:rsidRPr="0061540A" w:rsidRDefault="00C91FB9" w:rsidP="00C91FB9">
      <w:pPr>
        <w:spacing w:after="0" w:line="240" w:lineRule="auto"/>
        <w:rPr>
          <w:rFonts w:ascii="Times New Roman" w:hAnsi="Times New Roman"/>
          <w:b/>
          <w:bCs/>
          <w:sz w:val="24"/>
          <w:szCs w:val="24"/>
        </w:rPr>
      </w:pPr>
      <w:r w:rsidRPr="0061540A">
        <w:rPr>
          <w:rFonts w:ascii="Times New Roman" w:hAnsi="Times New Roman"/>
          <w:b/>
          <w:bCs/>
          <w:sz w:val="24"/>
          <w:szCs w:val="24"/>
        </w:rPr>
        <w:t>Chapter Five</w:t>
      </w:r>
    </w:p>
    <w:p w14:paraId="73B2F7A7" w14:textId="1B27B56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p>
    <w:p w14:paraId="33D3AAF1" w14:textId="57E094F7"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p>
    <w:p w14:paraId="5A51C155" w14:textId="55A55D23" w:rsidR="00C91FB9" w:rsidRDefault="00C91FB9" w:rsidP="00C91FB9">
      <w:pPr>
        <w:spacing w:after="0" w:line="240" w:lineRule="auto"/>
        <w:rPr>
          <w:rFonts w:ascii="Times New Roman" w:hAnsi="Times New Roman"/>
          <w:sz w:val="24"/>
          <w:szCs w:val="24"/>
        </w:rPr>
      </w:pPr>
      <w:r>
        <w:rPr>
          <w:rFonts w:ascii="Times New Roman" w:hAnsi="Times New Roman"/>
          <w:sz w:val="24"/>
          <w:szCs w:val="24"/>
        </w:rPr>
        <w:t>5.3. Recommendation ……………………………………………………………………..</w:t>
      </w:r>
      <w:r>
        <w:rPr>
          <w:rFonts w:ascii="Times New Roman" w:hAnsi="Times New Roman"/>
          <w:sz w:val="24"/>
          <w:szCs w:val="24"/>
        </w:rPr>
        <w:tab/>
      </w:r>
    </w:p>
    <w:p w14:paraId="7D45ABCF" w14:textId="4544D36A" w:rsidR="00C91FB9" w:rsidRDefault="00C91FB9" w:rsidP="00C91FB9">
      <w:pPr>
        <w:spacing w:line="360" w:lineRule="auto"/>
        <w:rPr>
          <w:rFonts w:ascii="Times New Roman" w:hAnsi="Times New Roman" w:cs="Times New Roman"/>
          <w:b/>
          <w:bCs/>
          <w:sz w:val="24"/>
          <w:szCs w:val="24"/>
        </w:rPr>
      </w:pPr>
      <w:r>
        <w:rPr>
          <w:rFonts w:ascii="Times New Roman" w:hAnsi="Times New Roman"/>
          <w:sz w:val="24"/>
          <w:szCs w:val="24"/>
        </w:rPr>
        <w:t>References ……………………………………………………………………………</w:t>
      </w:r>
      <w:r>
        <w:rPr>
          <w:rFonts w:ascii="Times New Roman" w:hAnsi="Times New Roman"/>
          <w:sz w:val="24"/>
          <w:szCs w:val="24"/>
        </w:rPr>
        <w:tab/>
      </w:r>
    </w:p>
    <w:p w14:paraId="49632386" w14:textId="18C94AC2" w:rsidR="0029113D" w:rsidRPr="0029113D" w:rsidRDefault="0029113D" w:rsidP="0029113D">
      <w:pPr>
        <w:spacing w:line="360" w:lineRule="auto"/>
        <w:jc w:val="center"/>
        <w:rPr>
          <w:rFonts w:ascii="Times New Roman" w:hAnsi="Times New Roman" w:cs="Times New Roman"/>
          <w:b/>
          <w:bCs/>
          <w:sz w:val="24"/>
          <w:szCs w:val="24"/>
        </w:rPr>
      </w:pPr>
      <w:r w:rsidRPr="0029113D">
        <w:rPr>
          <w:rFonts w:ascii="Times New Roman" w:hAnsi="Times New Roman" w:cs="Times New Roman"/>
          <w:b/>
          <w:bCs/>
          <w:sz w:val="24"/>
          <w:szCs w:val="24"/>
        </w:rPr>
        <w:lastRenderedPageBreak/>
        <w:t>ABSTRACT</w:t>
      </w:r>
    </w:p>
    <w:p w14:paraId="479CD9D1" w14:textId="6D703E99" w:rsidR="0029113D" w:rsidRPr="009F1793" w:rsidRDefault="0029113D" w:rsidP="0029113D">
      <w:pPr>
        <w:spacing w:line="360" w:lineRule="auto"/>
        <w:jc w:val="both"/>
        <w:rPr>
          <w:rFonts w:ascii="Times New Roman" w:hAnsi="Times New Roman" w:cs="Times New Roman"/>
          <w:i/>
          <w:iCs/>
          <w:sz w:val="24"/>
          <w:szCs w:val="24"/>
        </w:rPr>
      </w:pPr>
      <w:r w:rsidRPr="009F1793">
        <w:rPr>
          <w:rFonts w:ascii="Times New Roman" w:hAnsi="Times New Roman" w:cs="Times New Roman"/>
          <w:i/>
          <w:iCs/>
          <w:sz w:val="24"/>
          <w:szCs w:val="24"/>
        </w:rPr>
        <w:t>Land use can be described as a way, manner or older in which land is used by people in an area for different purposes. Commercial land itself is one set aside the local authority for legal economic activities and business transactions. It accounts for by far the largest proportion of the total area that has more economical value.</w:t>
      </w:r>
      <w:r w:rsidR="009F1793">
        <w:rPr>
          <w:rFonts w:ascii="Times New Roman" w:hAnsi="Times New Roman" w:cs="Times New Roman"/>
          <w:i/>
          <w:iCs/>
          <w:sz w:val="24"/>
          <w:szCs w:val="24"/>
        </w:rPr>
        <w:t xml:space="preserve"> </w:t>
      </w:r>
      <w:r w:rsidRPr="009F1793">
        <w:rPr>
          <w:rFonts w:ascii="Times New Roman" w:hAnsi="Times New Roman" w:cs="Times New Roman"/>
          <w:i/>
          <w:iCs/>
          <w:sz w:val="24"/>
          <w:szCs w:val="24"/>
        </w:rPr>
        <w:t>Commercial activity is one of the indices for appraising urbanization provision of commercial land for such activities of urban become very important as the population of urban grew and this in turn affects the value of land. This effect t of commercial land and it’s concomitant effect on the land values are the main text of this paper.</w:t>
      </w:r>
      <w:r w:rsidR="009F1793">
        <w:rPr>
          <w:rFonts w:ascii="Times New Roman" w:hAnsi="Times New Roman" w:cs="Times New Roman"/>
          <w:i/>
          <w:iCs/>
          <w:sz w:val="24"/>
          <w:szCs w:val="24"/>
        </w:rPr>
        <w:t xml:space="preserve"> </w:t>
      </w:r>
      <w:r w:rsidRPr="009F1793">
        <w:rPr>
          <w:rFonts w:ascii="Times New Roman" w:hAnsi="Times New Roman" w:cs="Times New Roman"/>
          <w:i/>
          <w:iCs/>
          <w:sz w:val="24"/>
          <w:szCs w:val="24"/>
        </w:rPr>
        <w:t xml:space="preserve">This research embodied the documentation and analysis of such relevant factors as prices of commercial lands passing in urban respectively. Was analyzed in graph form and in turn determines the effect of commercial land use on land value which is the main problem of this research solving. The result proved that there was a positive effect on well used and planned commercial lands and reactive effect on the unplanned. Good planning and monitoring were recommended. </w:t>
      </w:r>
    </w:p>
    <w:bookmarkEnd w:id="0"/>
    <w:p w14:paraId="0CFD5180" w14:textId="77777777" w:rsidR="00C91FB9" w:rsidRDefault="00C91FB9" w:rsidP="0029113D">
      <w:pPr>
        <w:spacing w:line="360" w:lineRule="auto"/>
        <w:jc w:val="both"/>
        <w:rPr>
          <w:rFonts w:ascii="Times New Roman" w:hAnsi="Times New Roman" w:cs="Times New Roman"/>
          <w:sz w:val="24"/>
          <w:szCs w:val="24"/>
        </w:rPr>
        <w:sectPr w:rsidR="00C91FB9" w:rsidSect="00C91FB9">
          <w:footerReference w:type="default" r:id="rId7"/>
          <w:pgSz w:w="12240" w:h="15840"/>
          <w:pgMar w:top="1440" w:right="1440" w:bottom="1440" w:left="1440" w:header="720" w:footer="720" w:gutter="0"/>
          <w:pgNumType w:fmt="lowerRoman"/>
          <w:cols w:space="720"/>
          <w:docGrid w:linePitch="360"/>
        </w:sectPr>
      </w:pPr>
    </w:p>
    <w:p w14:paraId="6868734A" w14:textId="0267603E" w:rsidR="007A5FAA" w:rsidRPr="0029113D" w:rsidRDefault="007A5FAA" w:rsidP="00C91FB9">
      <w:pPr>
        <w:spacing w:line="360" w:lineRule="auto"/>
        <w:jc w:val="center"/>
        <w:rPr>
          <w:rFonts w:ascii="Times New Roman" w:hAnsi="Times New Roman" w:cs="Times New Roman"/>
          <w:b/>
          <w:bCs/>
          <w:sz w:val="24"/>
          <w:szCs w:val="24"/>
        </w:rPr>
      </w:pPr>
      <w:r w:rsidRPr="0029113D">
        <w:rPr>
          <w:rFonts w:ascii="Times New Roman" w:hAnsi="Times New Roman" w:cs="Times New Roman"/>
          <w:b/>
          <w:bCs/>
          <w:sz w:val="24"/>
          <w:szCs w:val="24"/>
        </w:rPr>
        <w:lastRenderedPageBreak/>
        <w:t>CHAPTER ONE</w:t>
      </w:r>
    </w:p>
    <w:p w14:paraId="0A1BD5B2" w14:textId="09FF33CF" w:rsidR="007A5FAA" w:rsidRPr="00180417" w:rsidRDefault="00180417" w:rsidP="00180417">
      <w:pPr>
        <w:pStyle w:val="ListParagraph"/>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77BE" w:rsidRPr="00180417">
        <w:rPr>
          <w:rFonts w:ascii="Times New Roman" w:hAnsi="Times New Roman" w:cs="Times New Roman"/>
          <w:b/>
          <w:bCs/>
          <w:sz w:val="24"/>
          <w:szCs w:val="24"/>
        </w:rPr>
        <w:t>Introduction</w:t>
      </w:r>
    </w:p>
    <w:p w14:paraId="715E79CA"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 xml:space="preserve">Land use plays a pivotal role in shaping the economic, social, and environmental framework of urban areas. In particular, commercial land use significantly influences the dynamics of cities by stimulating economic activities, enhancing urban development, and impacting property values (Olayiwola, Adeleye &amp; </w:t>
      </w:r>
      <w:proofErr w:type="spellStart"/>
      <w:r w:rsidRPr="00180417">
        <w:rPr>
          <w:rFonts w:ascii="Times New Roman" w:hAnsi="Times New Roman" w:cs="Times New Roman"/>
          <w:sz w:val="24"/>
          <w:szCs w:val="24"/>
        </w:rPr>
        <w:t>Ogunshakin</w:t>
      </w:r>
      <w:proofErr w:type="spellEnd"/>
      <w:r w:rsidRPr="00180417">
        <w:rPr>
          <w:rFonts w:ascii="Times New Roman" w:hAnsi="Times New Roman" w:cs="Times New Roman"/>
          <w:sz w:val="24"/>
          <w:szCs w:val="24"/>
        </w:rPr>
        <w:t>, 2006). The concentration of commercial activities often leads to an increase in demand for surrounding properties, which typically results in an upward adjustment of property values.</w:t>
      </w:r>
    </w:p>
    <w:p w14:paraId="6FC67C5F"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The relationship between land use and property value is widely acknowledged in urban studies. According to Ratcliff (1972), land use patterns determine the highest and best use of land, which directly correlates with its market value. In urban centers, commercial land use tends to command premium property values due to higher economic returns and accessibility advantages (Ajayi, 1998). This is particularly evident in rapidly growing cities, where commercial expansion displaces or transforms residential and other land uses, thereby altering the value structure of properties.</w:t>
      </w:r>
    </w:p>
    <w:p w14:paraId="4DDA1781"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The city of Ilorin, the capital of Kwara State, has experienced significant commercial growth, especially in areas like the Upper Taiwo axis of Ilorin South Local Government. Once a primarily residential area, Upper Taiwo has evolved into a thriving commercial hub, attracting various businesses including banks, retail outlets, offices, and hospitality establishments. This transformation raises important questions about how such commercial intensification affects the value of surrounding properties.</w:t>
      </w:r>
    </w:p>
    <w:p w14:paraId="06CFC7FE"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Prior studies (</w:t>
      </w:r>
      <w:proofErr w:type="spellStart"/>
      <w:r w:rsidRPr="00180417">
        <w:rPr>
          <w:rFonts w:ascii="Times New Roman" w:hAnsi="Times New Roman" w:cs="Times New Roman"/>
          <w:sz w:val="24"/>
          <w:szCs w:val="24"/>
        </w:rPr>
        <w:t>Akinjare</w:t>
      </w:r>
      <w:proofErr w:type="spellEnd"/>
      <w:r w:rsidRPr="00180417">
        <w:rPr>
          <w:rFonts w:ascii="Times New Roman" w:hAnsi="Times New Roman" w:cs="Times New Roman"/>
          <w:sz w:val="24"/>
          <w:szCs w:val="24"/>
        </w:rPr>
        <w:t xml:space="preserve">, </w:t>
      </w:r>
      <w:proofErr w:type="spellStart"/>
      <w:r w:rsidRPr="00180417">
        <w:rPr>
          <w:rFonts w:ascii="Times New Roman" w:hAnsi="Times New Roman" w:cs="Times New Roman"/>
          <w:sz w:val="24"/>
          <w:szCs w:val="24"/>
        </w:rPr>
        <w:t>Odekunle</w:t>
      </w:r>
      <w:proofErr w:type="spellEnd"/>
      <w:r w:rsidRPr="00180417">
        <w:rPr>
          <w:rFonts w:ascii="Times New Roman" w:hAnsi="Times New Roman" w:cs="Times New Roman"/>
          <w:sz w:val="24"/>
          <w:szCs w:val="24"/>
        </w:rPr>
        <w:t xml:space="preserve"> &amp; Alaka, 2016; Babawale &amp; Adewunmi, 2011) have established that proximity to commercial areas often leads to higher land values due to accessibility and increased foot traffic. However, these benefits may sometimes be offset by negative externalities such as traffic congestion, noise, and pressure on infrastructure, which could dampen property values in certain contexts (</w:t>
      </w:r>
      <w:proofErr w:type="spellStart"/>
      <w:r w:rsidRPr="00180417">
        <w:rPr>
          <w:rFonts w:ascii="Times New Roman" w:hAnsi="Times New Roman" w:cs="Times New Roman"/>
          <w:sz w:val="24"/>
          <w:szCs w:val="24"/>
        </w:rPr>
        <w:t>Ogunba</w:t>
      </w:r>
      <w:proofErr w:type="spellEnd"/>
      <w:r w:rsidRPr="00180417">
        <w:rPr>
          <w:rFonts w:ascii="Times New Roman" w:hAnsi="Times New Roman" w:cs="Times New Roman"/>
          <w:sz w:val="24"/>
          <w:szCs w:val="24"/>
        </w:rPr>
        <w:t xml:space="preserve"> &amp; Ojo, 2013).</w:t>
      </w:r>
    </w:p>
    <w:p w14:paraId="6C38096D" w14:textId="77777777" w:rsidR="00180417" w:rsidRPr="00180417" w:rsidRDefault="00180417" w:rsidP="00180417">
      <w:pPr>
        <w:spacing w:line="360" w:lineRule="auto"/>
        <w:jc w:val="both"/>
        <w:rPr>
          <w:rFonts w:ascii="Times New Roman" w:hAnsi="Times New Roman" w:cs="Times New Roman"/>
          <w:sz w:val="24"/>
          <w:szCs w:val="24"/>
        </w:rPr>
      </w:pPr>
    </w:p>
    <w:p w14:paraId="3CCE969B"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lastRenderedPageBreak/>
        <w:t>Given this background, it becomes crucial to examine the specific impact of commercial land use on property values within the Upper Taiwo area. This study aims to bridge the gap by analyzing the extent to which commercial activities have influenced property prices and land use patterns in the area. It will provide insights useful for urban planners, real estate practitioners, property investors, and policymakers in making informed decisions concerning urban land use and property valuation in Ilorin and similar urban centers.</w:t>
      </w:r>
    </w:p>
    <w:p w14:paraId="68E1D225" w14:textId="6349EDEA"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A5FAA" w:rsidRPr="00FA77BE">
        <w:rPr>
          <w:rFonts w:ascii="Times New Roman" w:hAnsi="Times New Roman" w:cs="Times New Roman"/>
          <w:b/>
          <w:bCs/>
          <w:sz w:val="24"/>
          <w:szCs w:val="24"/>
        </w:rPr>
        <w:t>Background to the study</w:t>
      </w:r>
    </w:p>
    <w:p w14:paraId="3F8E005C" w14:textId="576116E7"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Land is a national endowment that can be referred to as the said portion of the earth’s surface, while land use can be described as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 way, manner or order in which land is used by people in an area for deterrent purposes. This rings about the need for the demand</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of commercial land acquisition for economic and business transaction. Ilorin is the capital city of Kwara state and has a typical</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urban environment, which is surrounded by major roads and towns and it is central business district of the state so on therefore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making it accessible for which ever kind of business transaction. As a result, investors tend to exploit commercial land around these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areas. The unique attract a lot of investors who in turn refuse to abide to the enforced planning laws by the central authority. In</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other words, value in basic economics is detained as the utility or satisfaction which a good or seminar offers for the purpose of this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write piece, value mean the worth of an interest in a land or building. Land use as commercial lands by investors in Ilorin was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properly monitored and up till date it is still being monitored but not effective like it used to be in the case investors who migrated</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into others areas that were not commercial proposed areas tailed to accept the fact that those areas were not purposively</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commercial proposed areas but were to support commercial activities. This therefore became a treat to the individuals residing in</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those areas. Ilorin is a typical example of these areas. This work is to demonstrate the effect of commercial land use on land value,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and I intend to sow this in this work piece.</w:t>
      </w:r>
    </w:p>
    <w:p w14:paraId="45B098D9" w14:textId="7A5213E2"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FA77BE" w:rsidRPr="00FA77BE">
        <w:rPr>
          <w:rFonts w:ascii="Times New Roman" w:hAnsi="Times New Roman" w:cs="Times New Roman"/>
          <w:b/>
          <w:bCs/>
          <w:sz w:val="24"/>
          <w:szCs w:val="24"/>
        </w:rPr>
        <w:t>Statement of Problem</w:t>
      </w:r>
    </w:p>
    <w:p w14:paraId="4FC49D1B" w14:textId="7376BF5B"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It has been noticed that, there are problems associable with land use in central business district (CBD) in most urban areas. This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contain untidy confusion, high population rate, traffic congestion and mixture of incompatible uses to which land has been</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subjected to this categories of problems are very common, in most urban area where many activities such as commercial and</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services activities from, residential, industrialization and recreational location are been found.</w:t>
      </w:r>
      <w:r w:rsidR="0029113D">
        <w:rPr>
          <w:rFonts w:ascii="Times New Roman" w:hAnsi="Times New Roman" w:cs="Times New Roman"/>
          <w:sz w:val="24"/>
          <w:szCs w:val="24"/>
        </w:rPr>
        <w:t xml:space="preserve"> </w:t>
      </w:r>
    </w:p>
    <w:p w14:paraId="2ECC5A98" w14:textId="31E3AEDA"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lastRenderedPageBreak/>
        <w:t xml:space="preserve">The above stated problems have </w:t>
      </w:r>
      <w:proofErr w:type="spellStart"/>
      <w:r w:rsidRPr="007A5FAA">
        <w:rPr>
          <w:rFonts w:ascii="Times New Roman" w:hAnsi="Times New Roman" w:cs="Times New Roman"/>
          <w:sz w:val="24"/>
          <w:szCs w:val="24"/>
        </w:rPr>
        <w:t>give</w:t>
      </w:r>
      <w:proofErr w:type="spellEnd"/>
      <w:r w:rsidRPr="007A5FAA">
        <w:rPr>
          <w:rFonts w:ascii="Times New Roman" w:hAnsi="Times New Roman" w:cs="Times New Roman"/>
          <w:sz w:val="24"/>
          <w:szCs w:val="24"/>
        </w:rPr>
        <w:t xml:space="preserve"> rise to the government to enforce zoning regulation especially at the core areas of our cities.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Despite this, the incompatible uses still continue to exist in the CBD areas. </w:t>
      </w:r>
    </w:p>
    <w:p w14:paraId="61C36FB2" w14:textId="6D124521" w:rsidR="00FA77BE" w:rsidRPr="00FA77BE" w:rsidRDefault="00180417" w:rsidP="00FA77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FA77BE" w:rsidRPr="00FA77BE">
        <w:rPr>
          <w:rFonts w:ascii="Times New Roman" w:hAnsi="Times New Roman" w:cs="Times New Roman"/>
          <w:b/>
          <w:bCs/>
          <w:sz w:val="24"/>
          <w:szCs w:val="24"/>
        </w:rPr>
        <w:t>Research Questions:</w:t>
      </w:r>
    </w:p>
    <w:p w14:paraId="21A0E75E"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What is the impact of commercial land use on residential property values in nearby areas?</w:t>
      </w:r>
    </w:p>
    <w:p w14:paraId="34D8C39C"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How does the proximity to commercial zones affect the market value of residential properties?</w:t>
      </w:r>
    </w:p>
    <w:p w14:paraId="7AD515EE"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Does the type of commercial activity (e.g., retail, office, industrial) influence nearby property values differently?</w:t>
      </w:r>
    </w:p>
    <w:p w14:paraId="5BB738A1" w14:textId="77777777" w:rsidR="00FA77BE" w:rsidRPr="00FA77BE" w:rsidRDefault="00FA77BE" w:rsidP="00FA77BE">
      <w:pPr>
        <w:pStyle w:val="ListParagraph"/>
        <w:numPr>
          <w:ilvl w:val="0"/>
          <w:numId w:val="3"/>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What are the long-term effects of commercial land use on land values in urban areas?</w:t>
      </w:r>
    </w:p>
    <w:p w14:paraId="6A611AF6" w14:textId="2E4BD1E9" w:rsidR="00FA77BE" w:rsidRPr="00FA77BE" w:rsidRDefault="00180417" w:rsidP="00FA77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FA77BE" w:rsidRPr="00FA77BE">
        <w:rPr>
          <w:rFonts w:ascii="Times New Roman" w:hAnsi="Times New Roman" w:cs="Times New Roman"/>
          <w:b/>
          <w:bCs/>
          <w:sz w:val="24"/>
          <w:szCs w:val="24"/>
        </w:rPr>
        <w:t>Research Hypotheses:</w:t>
      </w:r>
    </w:p>
    <w:p w14:paraId="2A544E86" w14:textId="77777777" w:rsidR="00FA77BE" w:rsidRPr="00FA77BE" w:rsidRDefault="00FA77BE" w:rsidP="00FA77BE">
      <w:p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H1: Commercial land use positively impacts the property values of adjacent residential properties.</w:t>
      </w:r>
    </w:p>
    <w:p w14:paraId="7F552785" w14:textId="77777777" w:rsidR="00FA77BE" w:rsidRPr="00FA77BE" w:rsidRDefault="00FA77BE" w:rsidP="00FA77BE">
      <w:p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H2: The closer a property is to a commercial zone, the higher the property value, up to a certain threshold.</w:t>
      </w:r>
    </w:p>
    <w:p w14:paraId="28F5868A" w14:textId="466A20A7"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FA77BE" w:rsidRPr="00FA77BE">
        <w:rPr>
          <w:rFonts w:ascii="Times New Roman" w:hAnsi="Times New Roman" w:cs="Times New Roman"/>
          <w:b/>
          <w:bCs/>
          <w:sz w:val="24"/>
          <w:szCs w:val="24"/>
        </w:rPr>
        <w:t>Aim and Objectives</w:t>
      </w:r>
    </w:p>
    <w:p w14:paraId="55E7F118" w14:textId="463ADE84"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 aim of this study is to examine the effects of land use on land value in Tanke area to Ibrahim Taiwo road (i.e. central business</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district of Ilorin capital city of Kwara state).</w:t>
      </w:r>
    </w:p>
    <w:p w14:paraId="3E191656" w14:textId="065CF6D6"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1.5.1. </w:t>
      </w:r>
      <w:r w:rsidR="00FA77BE" w:rsidRPr="00FA77BE">
        <w:rPr>
          <w:rFonts w:ascii="Times New Roman" w:hAnsi="Times New Roman" w:cs="Times New Roman"/>
          <w:b/>
          <w:bCs/>
          <w:sz w:val="24"/>
          <w:szCs w:val="24"/>
        </w:rPr>
        <w:t>Objectives</w:t>
      </w:r>
    </w:p>
    <w:p w14:paraId="637ABB4E"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achieve the broad goal, the following objectives are set up:</w:t>
      </w:r>
    </w:p>
    <w:p w14:paraId="767085E9"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 xml:space="preserve">To </w:t>
      </w:r>
      <w:proofErr w:type="spellStart"/>
      <w:r w:rsidRPr="00FA77BE">
        <w:rPr>
          <w:rFonts w:ascii="Times New Roman" w:hAnsi="Times New Roman" w:cs="Times New Roman"/>
          <w:sz w:val="24"/>
          <w:szCs w:val="24"/>
        </w:rPr>
        <w:t>asses</w:t>
      </w:r>
      <w:proofErr w:type="spellEnd"/>
      <w:r w:rsidRPr="00FA77BE">
        <w:rPr>
          <w:rFonts w:ascii="Times New Roman" w:hAnsi="Times New Roman" w:cs="Times New Roman"/>
          <w:sz w:val="24"/>
          <w:szCs w:val="24"/>
        </w:rPr>
        <w:t xml:space="preserve"> the existing general land uses of the study area.</w:t>
      </w:r>
    </w:p>
    <w:p w14:paraId="55CE2F08"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analyze the impact of government on land use control and management in the study area.</w:t>
      </w:r>
    </w:p>
    <w:p w14:paraId="61EF3B9E"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identify the various problems associated with incompatible land use of the study area.</w:t>
      </w:r>
    </w:p>
    <w:p w14:paraId="31CF03F3" w14:textId="77777777" w:rsidR="007A5FAA" w:rsidRPr="00FA77BE" w:rsidRDefault="007A5FAA" w:rsidP="00FA77BE">
      <w:pPr>
        <w:pStyle w:val="ListParagraph"/>
        <w:numPr>
          <w:ilvl w:val="0"/>
          <w:numId w:val="2"/>
        </w:numPr>
        <w:spacing w:line="360" w:lineRule="auto"/>
        <w:jc w:val="both"/>
        <w:rPr>
          <w:rFonts w:ascii="Times New Roman" w:hAnsi="Times New Roman" w:cs="Times New Roman"/>
          <w:sz w:val="24"/>
          <w:szCs w:val="24"/>
        </w:rPr>
      </w:pPr>
      <w:r w:rsidRPr="00FA77BE">
        <w:rPr>
          <w:rFonts w:ascii="Times New Roman" w:hAnsi="Times New Roman" w:cs="Times New Roman"/>
          <w:sz w:val="24"/>
          <w:szCs w:val="24"/>
        </w:rPr>
        <w:t>To provide reasonable recommendation to the problem identified.</w:t>
      </w:r>
    </w:p>
    <w:p w14:paraId="2D139891" w14:textId="77777777" w:rsidR="00180417" w:rsidRDefault="00180417">
      <w:pPr>
        <w:rPr>
          <w:rFonts w:ascii="Times New Roman" w:hAnsi="Times New Roman" w:cs="Times New Roman"/>
          <w:b/>
          <w:bCs/>
          <w:sz w:val="24"/>
          <w:szCs w:val="24"/>
        </w:rPr>
      </w:pPr>
      <w:r>
        <w:rPr>
          <w:rFonts w:ascii="Times New Roman" w:hAnsi="Times New Roman" w:cs="Times New Roman"/>
          <w:b/>
          <w:bCs/>
          <w:sz w:val="24"/>
          <w:szCs w:val="24"/>
        </w:rPr>
        <w:br w:type="page"/>
      </w:r>
    </w:p>
    <w:p w14:paraId="6DD75C2A" w14:textId="3DB392CD"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1.6. </w:t>
      </w:r>
      <w:r w:rsidR="00FA77BE">
        <w:rPr>
          <w:rFonts w:ascii="Times New Roman" w:hAnsi="Times New Roman" w:cs="Times New Roman"/>
          <w:b/>
          <w:bCs/>
          <w:sz w:val="24"/>
          <w:szCs w:val="24"/>
        </w:rPr>
        <w:t xml:space="preserve">Justification </w:t>
      </w:r>
      <w:r w:rsidR="00FA77BE" w:rsidRPr="00FA77BE">
        <w:rPr>
          <w:rFonts w:ascii="Times New Roman" w:hAnsi="Times New Roman" w:cs="Times New Roman"/>
          <w:b/>
          <w:bCs/>
          <w:sz w:val="24"/>
          <w:szCs w:val="24"/>
        </w:rPr>
        <w:t>of the Study</w:t>
      </w:r>
    </w:p>
    <w:p w14:paraId="2B6C07E6" w14:textId="36FAAB7F"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The significant of this study is to bring light to the effect of commercial land use on land value in </w:t>
      </w:r>
      <w:r w:rsidR="00FA77BE" w:rsidRPr="007A5FAA">
        <w:rPr>
          <w:rFonts w:ascii="Times New Roman" w:hAnsi="Times New Roman" w:cs="Times New Roman"/>
          <w:sz w:val="24"/>
          <w:szCs w:val="24"/>
        </w:rPr>
        <w:t xml:space="preserve">Ilorin </w:t>
      </w:r>
      <w:r w:rsidRPr="007A5FAA">
        <w:rPr>
          <w:rFonts w:ascii="Times New Roman" w:hAnsi="Times New Roman" w:cs="Times New Roman"/>
          <w:sz w:val="24"/>
          <w:szCs w:val="24"/>
        </w:rPr>
        <w:t>metropolis which can bring</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confusion when it </w:t>
      </w:r>
      <w:proofErr w:type="spellStart"/>
      <w:r w:rsidRPr="007A5FAA">
        <w:rPr>
          <w:rFonts w:ascii="Times New Roman" w:hAnsi="Times New Roman" w:cs="Times New Roman"/>
          <w:sz w:val="24"/>
          <w:szCs w:val="24"/>
        </w:rPr>
        <w:t>come</w:t>
      </w:r>
      <w:proofErr w:type="spellEnd"/>
      <w:r w:rsidRPr="007A5FAA">
        <w:rPr>
          <w:rFonts w:ascii="Times New Roman" w:hAnsi="Times New Roman" w:cs="Times New Roman"/>
          <w:sz w:val="24"/>
          <w:szCs w:val="24"/>
        </w:rPr>
        <w:t xml:space="preserve"> to census of commercial and residential property and the desterilize of the central master plan of the area.</w:t>
      </w:r>
    </w:p>
    <w:p w14:paraId="125D6B3B" w14:textId="372F1D71"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To achieve a good compatible land use there should be an assessment of the general study area, observed the problem</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associated with the incompatible land use and provide possible solution to the identified problem</w:t>
      </w:r>
    </w:p>
    <w:p w14:paraId="24E76A5C" w14:textId="69B559D1"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FA77BE" w:rsidRPr="00FA77BE">
        <w:rPr>
          <w:rFonts w:ascii="Times New Roman" w:hAnsi="Times New Roman" w:cs="Times New Roman"/>
          <w:b/>
          <w:bCs/>
          <w:sz w:val="24"/>
          <w:szCs w:val="24"/>
        </w:rPr>
        <w:t>Scope of the Study</w:t>
      </w:r>
    </w:p>
    <w:p w14:paraId="50353529" w14:textId="1F3173D9"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 spatial scope of this study is on Ilorin metropolis as a whole particular reference to the central Business District (CBD) of Tanke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area to Taiwo street, while the disciplinary scope is on the study of land use in the study area.</w:t>
      </w:r>
    </w:p>
    <w:p w14:paraId="2445365F" w14:textId="77777777"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Therefore, the effect of land use in the central business district of the study area will be critically dealing with.</w:t>
      </w:r>
    </w:p>
    <w:p w14:paraId="67006FCB" w14:textId="0533A225"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00FA77BE" w:rsidRPr="00FA77BE">
        <w:rPr>
          <w:rFonts w:ascii="Times New Roman" w:hAnsi="Times New Roman" w:cs="Times New Roman"/>
          <w:b/>
          <w:bCs/>
          <w:sz w:val="24"/>
          <w:szCs w:val="24"/>
        </w:rPr>
        <w:t>Study Area</w:t>
      </w:r>
    </w:p>
    <w:p w14:paraId="6B9C7F0C" w14:textId="34713723"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Ilorin, which is the focus of this study, is the capital and administrative centre of </w:t>
      </w:r>
      <w:proofErr w:type="spellStart"/>
      <w:r w:rsidRPr="007A5FAA">
        <w:rPr>
          <w:rFonts w:ascii="Times New Roman" w:hAnsi="Times New Roman" w:cs="Times New Roman"/>
          <w:sz w:val="24"/>
          <w:szCs w:val="24"/>
        </w:rPr>
        <w:t>kwara</w:t>
      </w:r>
      <w:proofErr w:type="spellEnd"/>
      <w:r w:rsidRPr="007A5FAA">
        <w:rPr>
          <w:rFonts w:ascii="Times New Roman" w:hAnsi="Times New Roman" w:cs="Times New Roman"/>
          <w:sz w:val="24"/>
          <w:szCs w:val="24"/>
        </w:rPr>
        <w:t xml:space="preserve"> state, Nigeria. It is located in the transitional</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zone of the middle belt and serves as a gate way city between the north and south western part of the country.</w:t>
      </w:r>
    </w:p>
    <w:p w14:paraId="659650B9" w14:textId="6ADE0A9A"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 xml:space="preserve">Ilorin is saturated on longitude 4 34E and latitude 8 32’N </w:t>
      </w:r>
      <w:proofErr w:type="spellStart"/>
      <w:r w:rsidRPr="007A5FAA">
        <w:rPr>
          <w:rFonts w:ascii="Times New Roman" w:hAnsi="Times New Roman" w:cs="Times New Roman"/>
          <w:sz w:val="24"/>
          <w:szCs w:val="24"/>
        </w:rPr>
        <w:t>Emielu</w:t>
      </w:r>
      <w:proofErr w:type="spellEnd"/>
      <w:r w:rsidRPr="007A5FAA">
        <w:rPr>
          <w:rFonts w:ascii="Times New Roman" w:hAnsi="Times New Roman" w:cs="Times New Roman"/>
          <w:sz w:val="24"/>
          <w:szCs w:val="24"/>
        </w:rPr>
        <w:t xml:space="preserve"> (1991). Its strategic location as a gate way city between the south</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and north makes it become a socio- cultural, religious and political melting point of the nation.</w:t>
      </w:r>
    </w:p>
    <w:p w14:paraId="6C5C41E3" w14:textId="1B7C3CF9"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It is also an important commercial, industrial and institutional center. The rapid physical development nature of the city makes the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provision, maintenance and funding of infrastructures epileptic.</w:t>
      </w:r>
    </w:p>
    <w:p w14:paraId="3223CF29" w14:textId="394B6521"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It is also an important commercial, industrial and institutional center. The rapid physical development nature of the city makes the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provision, maintenance and funding of infrastructure epileptic.</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Ilorin comprises of four major words. The Gambari and Fulani wards that comprises </w:t>
      </w:r>
      <w:r w:rsidRPr="007A5FAA">
        <w:rPr>
          <w:rFonts w:ascii="Times New Roman" w:hAnsi="Times New Roman" w:cs="Times New Roman"/>
          <w:sz w:val="24"/>
          <w:szCs w:val="24"/>
        </w:rPr>
        <w:lastRenderedPageBreak/>
        <w:t xml:space="preserve">Hausas and </w:t>
      </w:r>
      <w:proofErr w:type="spellStart"/>
      <w:r w:rsidRPr="007A5FAA">
        <w:rPr>
          <w:rFonts w:ascii="Times New Roman" w:hAnsi="Times New Roman" w:cs="Times New Roman"/>
          <w:sz w:val="24"/>
          <w:szCs w:val="24"/>
        </w:rPr>
        <w:t>Fulanis</w:t>
      </w:r>
      <w:proofErr w:type="spellEnd"/>
      <w:r w:rsidRPr="007A5FAA">
        <w:rPr>
          <w:rFonts w:ascii="Times New Roman" w:hAnsi="Times New Roman" w:cs="Times New Roman"/>
          <w:sz w:val="24"/>
          <w:szCs w:val="24"/>
        </w:rPr>
        <w:t xml:space="preserve">, and the </w:t>
      </w:r>
      <w:proofErr w:type="spellStart"/>
      <w:r w:rsidRPr="007A5FAA">
        <w:rPr>
          <w:rFonts w:ascii="Times New Roman" w:hAnsi="Times New Roman" w:cs="Times New Roman"/>
          <w:sz w:val="24"/>
          <w:szCs w:val="24"/>
        </w:rPr>
        <w:t>Ajikobi</w:t>
      </w:r>
      <w:proofErr w:type="spellEnd"/>
      <w:r w:rsidRPr="007A5FAA">
        <w:rPr>
          <w:rFonts w:ascii="Times New Roman" w:hAnsi="Times New Roman" w:cs="Times New Roman"/>
          <w:sz w:val="24"/>
          <w:szCs w:val="24"/>
        </w:rPr>
        <w:t xml:space="preserve"> and</w:t>
      </w:r>
      <w:r w:rsidR="0029113D">
        <w:rPr>
          <w:rFonts w:ascii="Times New Roman" w:hAnsi="Times New Roman" w:cs="Times New Roman"/>
          <w:sz w:val="24"/>
          <w:szCs w:val="24"/>
        </w:rPr>
        <w:t xml:space="preserve"> </w:t>
      </w:r>
      <w:proofErr w:type="spellStart"/>
      <w:r w:rsidRPr="007A5FAA">
        <w:rPr>
          <w:rFonts w:ascii="Times New Roman" w:hAnsi="Times New Roman" w:cs="Times New Roman"/>
          <w:sz w:val="24"/>
          <w:szCs w:val="24"/>
        </w:rPr>
        <w:t>Alanamu</w:t>
      </w:r>
      <w:proofErr w:type="spellEnd"/>
      <w:r w:rsidRPr="007A5FAA">
        <w:rPr>
          <w:rFonts w:ascii="Times New Roman" w:hAnsi="Times New Roman" w:cs="Times New Roman"/>
          <w:sz w:val="24"/>
          <w:szCs w:val="24"/>
        </w:rPr>
        <w:t xml:space="preserve"> wards that are made of the Yoruba with other smaller or sub-wards.</w:t>
      </w:r>
    </w:p>
    <w:p w14:paraId="7E5E1160" w14:textId="16493A07"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Traditionally most indigenes engage in farming weaving, dyeing and leather works. With the changing status of the town many</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more are Trader, civil servants, artisans etc.</w:t>
      </w:r>
    </w:p>
    <w:p w14:paraId="4ADA50B5" w14:textId="560BF884" w:rsidR="007A5FAA" w:rsidRPr="007A5FAA" w:rsidRDefault="007A5FAA" w:rsidP="0029113D">
      <w:pPr>
        <w:spacing w:line="360" w:lineRule="auto"/>
        <w:jc w:val="both"/>
        <w:rPr>
          <w:rFonts w:ascii="Times New Roman" w:hAnsi="Times New Roman" w:cs="Times New Roman"/>
          <w:sz w:val="24"/>
          <w:szCs w:val="24"/>
        </w:rPr>
      </w:pPr>
      <w:r w:rsidRPr="007A5FAA">
        <w:rPr>
          <w:rFonts w:ascii="Times New Roman" w:hAnsi="Times New Roman" w:cs="Times New Roman"/>
          <w:sz w:val="24"/>
          <w:szCs w:val="24"/>
        </w:rPr>
        <w:t>The concentration of all these land use activities thus influencing the population of city has increased from 208,346 in 1963 to 508</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388 in 1991 of which females are more than males for the purpose of this study, the head count of 1963( which is still reliable give the</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population of </w:t>
      </w:r>
      <w:proofErr w:type="spellStart"/>
      <w:r w:rsidRPr="007A5FAA">
        <w:rPr>
          <w:rFonts w:ascii="Times New Roman" w:hAnsi="Times New Roman" w:cs="Times New Roman"/>
          <w:sz w:val="24"/>
          <w:szCs w:val="24"/>
        </w:rPr>
        <w:t>ilorin</w:t>
      </w:r>
      <w:proofErr w:type="spellEnd"/>
      <w:r w:rsidRPr="007A5FAA">
        <w:rPr>
          <w:rFonts w:ascii="Times New Roman" w:hAnsi="Times New Roman" w:cs="Times New Roman"/>
          <w:sz w:val="24"/>
          <w:szCs w:val="24"/>
        </w:rPr>
        <w:t xml:space="preserve"> to be 508, 388 in 1991 which has been projected to about 2365,353 by the year 2006. whereby male is 1,193, 783</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and female is 1,171570.(NPC).</w:t>
      </w:r>
    </w:p>
    <w:p w14:paraId="34571FC6" w14:textId="68210E2B" w:rsidR="007A5FAA" w:rsidRPr="00FA77BE" w:rsidRDefault="00180417" w:rsidP="002911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sidR="00FA77BE" w:rsidRPr="00FA77BE">
        <w:rPr>
          <w:rFonts w:ascii="Times New Roman" w:hAnsi="Times New Roman" w:cs="Times New Roman"/>
          <w:b/>
          <w:bCs/>
          <w:sz w:val="24"/>
          <w:szCs w:val="24"/>
        </w:rPr>
        <w:t>Definition of Terms</w:t>
      </w:r>
    </w:p>
    <w:p w14:paraId="5212BCDA" w14:textId="149D79FE"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Land</w:t>
      </w:r>
      <w:r w:rsidR="007A5FAA" w:rsidRPr="00FA77BE">
        <w:rPr>
          <w:rFonts w:ascii="Times New Roman" w:hAnsi="Times New Roman" w:cs="Times New Roman"/>
          <w:b/>
          <w:bCs/>
          <w:sz w:val="24"/>
          <w:szCs w:val="24"/>
        </w:rPr>
        <w:t>:</w:t>
      </w:r>
      <w:r w:rsidR="007A5FAA" w:rsidRPr="007A5FAA">
        <w:rPr>
          <w:rFonts w:ascii="Times New Roman" w:hAnsi="Times New Roman" w:cs="Times New Roman"/>
          <w:sz w:val="24"/>
          <w:szCs w:val="24"/>
        </w:rPr>
        <w:t xml:space="preserve"> According to Adebayo (2004) </w:t>
      </w:r>
      <w:proofErr w:type="spellStart"/>
      <w:r w:rsidR="007A5FAA" w:rsidRPr="007A5FAA">
        <w:rPr>
          <w:rFonts w:ascii="Times New Roman" w:hAnsi="Times New Roman" w:cs="Times New Roman"/>
          <w:sz w:val="24"/>
          <w:szCs w:val="24"/>
        </w:rPr>
        <w:t>Its</w:t>
      </w:r>
      <w:proofErr w:type="spellEnd"/>
      <w:r w:rsidR="007A5FAA" w:rsidRPr="007A5FAA">
        <w:rPr>
          <w:rFonts w:ascii="Times New Roman" w:hAnsi="Times New Roman" w:cs="Times New Roman"/>
          <w:sz w:val="24"/>
          <w:szCs w:val="24"/>
        </w:rPr>
        <w:t xml:space="preserve"> an area of the ground, especially one that is used for a particular purpose such as farming, building</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transportation and etc. i.e. the solid portion of the earth surface.</w:t>
      </w:r>
    </w:p>
    <w:p w14:paraId="1088D308" w14:textId="44FEFF3A"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Property</w:t>
      </w:r>
      <w:r w:rsidR="007A5FAA" w:rsidRPr="00FA77BE">
        <w:rPr>
          <w:rFonts w:ascii="Times New Roman" w:hAnsi="Times New Roman" w:cs="Times New Roman"/>
          <w:b/>
          <w:bCs/>
          <w:sz w:val="24"/>
          <w:szCs w:val="24"/>
        </w:rPr>
        <w:t>:</w:t>
      </w:r>
      <w:r w:rsidR="007A5FAA" w:rsidRPr="007A5FAA">
        <w:rPr>
          <w:rFonts w:ascii="Times New Roman" w:hAnsi="Times New Roman" w:cs="Times New Roman"/>
          <w:sz w:val="24"/>
          <w:szCs w:val="24"/>
        </w:rPr>
        <w:t xml:space="preserve"> According to Bashorun it is any physical or intangible entity that is owned by a person or jointly by a group of people or a legal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enti</w:t>
      </w:r>
      <w:r w:rsidR="0029113D">
        <w:rPr>
          <w:rFonts w:ascii="Times New Roman" w:hAnsi="Times New Roman" w:cs="Times New Roman"/>
          <w:sz w:val="24"/>
          <w:szCs w:val="24"/>
        </w:rPr>
        <w:t>t</w:t>
      </w:r>
      <w:r w:rsidR="007A5FAA" w:rsidRPr="007A5FAA">
        <w:rPr>
          <w:rFonts w:ascii="Times New Roman" w:hAnsi="Times New Roman" w:cs="Times New Roman"/>
          <w:sz w:val="24"/>
          <w:szCs w:val="24"/>
        </w:rPr>
        <w:t xml:space="preserve">y likes a </w:t>
      </w:r>
      <w:r w:rsidR="0029113D" w:rsidRPr="007A5FAA">
        <w:rPr>
          <w:rFonts w:ascii="Times New Roman" w:hAnsi="Times New Roman" w:cs="Times New Roman"/>
          <w:sz w:val="24"/>
          <w:szCs w:val="24"/>
        </w:rPr>
        <w:t>corporation</w:t>
      </w:r>
      <w:r w:rsidR="007A5FAA" w:rsidRPr="007A5FAA">
        <w:rPr>
          <w:rFonts w:ascii="Times New Roman" w:hAnsi="Times New Roman" w:cs="Times New Roman"/>
          <w:sz w:val="24"/>
          <w:szCs w:val="24"/>
        </w:rPr>
        <w:t>. Depending on the nature of the property, an owner of property has the right to consume, sell, rent, mortgage,</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transfer, exchange or destroy it, or to exclude others from doing these things.</w:t>
      </w:r>
    </w:p>
    <w:p w14:paraId="3221C12D" w14:textId="57D3603A"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Commercial Property</w:t>
      </w:r>
      <w:r w:rsidR="007A5FAA" w:rsidRPr="00FA77BE">
        <w:rPr>
          <w:rFonts w:ascii="Times New Roman" w:hAnsi="Times New Roman" w:cs="Times New Roman"/>
          <w:b/>
          <w:bCs/>
          <w:sz w:val="24"/>
          <w:szCs w:val="24"/>
        </w:rPr>
        <w:t>:</w:t>
      </w:r>
      <w:r w:rsidR="007A5FAA" w:rsidRPr="007A5FAA">
        <w:rPr>
          <w:rFonts w:ascii="Times New Roman" w:hAnsi="Times New Roman" w:cs="Times New Roman"/>
          <w:sz w:val="24"/>
          <w:szCs w:val="24"/>
        </w:rPr>
        <w:t xml:space="preserve"> Is real estate intended for use by for profit business, such as office complexes, shopping malls, service stations and</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restaurants. It may be purchase outright by a developer for future projects or leased through a real estate broker. This type of property falls</w:t>
      </w:r>
      <w:r w:rsidR="0029113D">
        <w:rPr>
          <w:rFonts w:ascii="Times New Roman" w:hAnsi="Times New Roman" w:cs="Times New Roman"/>
          <w:sz w:val="24"/>
          <w:szCs w:val="24"/>
        </w:rPr>
        <w:t xml:space="preserve"> </w:t>
      </w:r>
      <w:proofErr w:type="spellStart"/>
      <w:r w:rsidR="007A5FAA" w:rsidRPr="007A5FAA">
        <w:rPr>
          <w:rFonts w:ascii="Times New Roman" w:hAnsi="Times New Roman" w:cs="Times New Roman"/>
          <w:sz w:val="24"/>
          <w:szCs w:val="24"/>
        </w:rPr>
        <w:t>some where</w:t>
      </w:r>
      <w:proofErr w:type="spellEnd"/>
      <w:r w:rsidR="007A5FAA" w:rsidRPr="007A5FAA">
        <w:rPr>
          <w:rFonts w:ascii="Times New Roman" w:hAnsi="Times New Roman" w:cs="Times New Roman"/>
          <w:sz w:val="24"/>
          <w:szCs w:val="24"/>
        </w:rPr>
        <w:t xml:space="preserve"> between residential and industrial property.</w:t>
      </w:r>
    </w:p>
    <w:p w14:paraId="20134BDF" w14:textId="49E71FE7"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Peak Land Value: </w:t>
      </w:r>
      <w:r w:rsidR="007A5FAA" w:rsidRPr="007A5FAA">
        <w:rPr>
          <w:rFonts w:ascii="Times New Roman" w:hAnsi="Times New Roman" w:cs="Times New Roman"/>
          <w:sz w:val="24"/>
          <w:szCs w:val="24"/>
        </w:rPr>
        <w:t>Is the region within a settlement with the greatest land value and commerce. As such, it is usually located in the central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business district of a town or city and has the greatest density oft as transportation links such as roads and rails. ( by David Waugh , 2000)</w:t>
      </w:r>
    </w:p>
    <w:p w14:paraId="3857795F" w14:textId="50123711"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Recreational: </w:t>
      </w:r>
      <w:r w:rsidR="007A5FAA" w:rsidRPr="007A5FAA">
        <w:rPr>
          <w:rFonts w:ascii="Times New Roman" w:hAnsi="Times New Roman" w:cs="Times New Roman"/>
          <w:sz w:val="24"/>
          <w:szCs w:val="24"/>
        </w:rPr>
        <w:t>These are the activities that is being referred to as leisure i.e. activities which often brings about enjoyment, amusement or</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pleasure and are considered to be fun( Claudia Wallis 2010)</w:t>
      </w:r>
    </w:p>
    <w:p w14:paraId="3BCAB0AB" w14:textId="528012B7"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 xml:space="preserve">Downtown: </w:t>
      </w:r>
      <w:r w:rsidR="007A5FAA" w:rsidRPr="007A5FAA">
        <w:rPr>
          <w:rFonts w:ascii="Times New Roman" w:hAnsi="Times New Roman" w:cs="Times New Roman"/>
          <w:sz w:val="24"/>
          <w:szCs w:val="24"/>
        </w:rPr>
        <w:t>Is a term primarily used in north America by English speakers to refer to a city’s core (or center) or central business district,</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often in a geographical sense. It has been used in Australia </w:t>
      </w:r>
      <w:r w:rsidR="007A5FAA" w:rsidRPr="007A5FAA">
        <w:rPr>
          <w:rFonts w:ascii="Times New Roman" w:hAnsi="Times New Roman" w:cs="Times New Roman"/>
          <w:sz w:val="24"/>
          <w:szCs w:val="24"/>
        </w:rPr>
        <w:lastRenderedPageBreak/>
        <w:t xml:space="preserve">in cities like Sydney and </w:t>
      </w:r>
      <w:proofErr w:type="spellStart"/>
      <w:r w:rsidR="007A5FAA" w:rsidRPr="007A5FAA">
        <w:rPr>
          <w:rFonts w:ascii="Times New Roman" w:hAnsi="Times New Roman" w:cs="Times New Roman"/>
          <w:sz w:val="24"/>
          <w:szCs w:val="24"/>
        </w:rPr>
        <w:t>melborune</w:t>
      </w:r>
      <w:proofErr w:type="spellEnd"/>
      <w:r w:rsidR="007A5FAA" w:rsidRPr="007A5FAA">
        <w:rPr>
          <w:rFonts w:ascii="Times New Roman" w:hAnsi="Times New Roman" w:cs="Times New Roman"/>
          <w:sz w:val="24"/>
          <w:szCs w:val="24"/>
        </w:rPr>
        <w:t xml:space="preserve"> and for new zeal and </w:t>
      </w:r>
      <w:proofErr w:type="spellStart"/>
      <w:r w:rsidR="007A5FAA" w:rsidRPr="007A5FAA">
        <w:rPr>
          <w:rFonts w:ascii="Times New Roman" w:hAnsi="Times New Roman" w:cs="Times New Roman"/>
          <w:sz w:val="24"/>
          <w:szCs w:val="24"/>
        </w:rPr>
        <w:t>mian</w:t>
      </w:r>
      <w:proofErr w:type="spellEnd"/>
      <w:r w:rsidR="007A5FAA" w:rsidRPr="007A5FAA">
        <w:rPr>
          <w:rFonts w:ascii="Times New Roman" w:hAnsi="Times New Roman" w:cs="Times New Roman"/>
          <w:sz w:val="24"/>
          <w:szCs w:val="24"/>
        </w:rPr>
        <w:t xml:space="preserve"> city Auckland, as</w:t>
      </w:r>
      <w:r>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well ( </w:t>
      </w:r>
      <w:proofErr w:type="spellStart"/>
      <w:r w:rsidR="007A5FAA" w:rsidRPr="007A5FAA">
        <w:rPr>
          <w:rFonts w:ascii="Times New Roman" w:hAnsi="Times New Roman" w:cs="Times New Roman"/>
          <w:sz w:val="24"/>
          <w:szCs w:val="24"/>
        </w:rPr>
        <w:t>larry</w:t>
      </w:r>
      <w:proofErr w:type="spellEnd"/>
      <w:r w:rsidR="007A5FAA" w:rsidRPr="007A5FAA">
        <w:rPr>
          <w:rFonts w:ascii="Times New Roman" w:hAnsi="Times New Roman" w:cs="Times New Roman"/>
          <w:sz w:val="24"/>
          <w:szCs w:val="24"/>
        </w:rPr>
        <w:t xml:space="preserve"> ford 2003)</w:t>
      </w:r>
    </w:p>
    <w:p w14:paraId="10C35BBF" w14:textId="69552246"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Residential Property</w:t>
      </w:r>
      <w:r w:rsidR="007A5FAA" w:rsidRPr="007A5FAA">
        <w:rPr>
          <w:rFonts w:ascii="Times New Roman" w:hAnsi="Times New Roman" w:cs="Times New Roman"/>
          <w:sz w:val="24"/>
          <w:szCs w:val="24"/>
        </w:rPr>
        <w:t>: It means a building or part thereof or currently designed for use as a single dwelling only and include. On buildings or</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other appetencies incidental to any such use (John A Kilpatrick 1999).</w:t>
      </w:r>
    </w:p>
    <w:p w14:paraId="3FE87978" w14:textId="1A43B0D6"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Industrialization:</w:t>
      </w:r>
      <w:r w:rsidR="007A5FAA" w:rsidRPr="007A5FAA">
        <w:rPr>
          <w:rFonts w:ascii="Times New Roman" w:hAnsi="Times New Roman" w:cs="Times New Roman"/>
          <w:sz w:val="24"/>
          <w:szCs w:val="24"/>
        </w:rPr>
        <w:t xml:space="preserve"> This is the period of social and economic change that transforms a human from an agrarian society into an industrial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one. It is a part of a wider modernization process where social change and economic development are closely related with technological</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innovation, particularly with the development of large scale energy and </w:t>
      </w:r>
      <w:r w:rsidRPr="007A5FAA">
        <w:rPr>
          <w:rFonts w:ascii="Times New Roman" w:hAnsi="Times New Roman" w:cs="Times New Roman"/>
          <w:sz w:val="24"/>
          <w:szCs w:val="24"/>
        </w:rPr>
        <w:t>metatags</w:t>
      </w:r>
      <w:r w:rsidR="007A5FAA" w:rsidRPr="007A5FAA">
        <w:rPr>
          <w:rFonts w:ascii="Times New Roman" w:hAnsi="Times New Roman" w:cs="Times New Roman"/>
          <w:sz w:val="24"/>
          <w:szCs w:val="24"/>
        </w:rPr>
        <w:t xml:space="preserve"> production. It is an extensive organization of an economy</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for the purpose of manufacturing. ( By </w:t>
      </w:r>
      <w:proofErr w:type="spellStart"/>
      <w:r w:rsidR="007A5FAA" w:rsidRPr="007A5FAA">
        <w:rPr>
          <w:rFonts w:ascii="Times New Roman" w:hAnsi="Times New Roman" w:cs="Times New Roman"/>
          <w:sz w:val="24"/>
          <w:szCs w:val="24"/>
        </w:rPr>
        <w:t>Kemptom</w:t>
      </w:r>
      <w:proofErr w:type="spellEnd"/>
      <w:r w:rsidR="007A5FAA" w:rsidRPr="007A5FAA">
        <w:rPr>
          <w:rFonts w:ascii="Times New Roman" w:hAnsi="Times New Roman" w:cs="Times New Roman"/>
          <w:sz w:val="24"/>
          <w:szCs w:val="24"/>
        </w:rPr>
        <w:t xml:space="preserve"> 1999)</w:t>
      </w:r>
    </w:p>
    <w:p w14:paraId="1FEA4911" w14:textId="5BE54485" w:rsidR="007A5FAA" w:rsidRPr="007A5FAA" w:rsidRDefault="007A5FAA"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CBD:</w:t>
      </w:r>
      <w:r w:rsidRPr="007A5FAA">
        <w:rPr>
          <w:rFonts w:ascii="Times New Roman" w:hAnsi="Times New Roman" w:cs="Times New Roman"/>
          <w:sz w:val="24"/>
          <w:szCs w:val="24"/>
        </w:rPr>
        <w:t xml:space="preserve"> The term CBD central business district of a city, usually typified by a concentration of rental and office building. Also it is called a central</w:t>
      </w:r>
      <w:r w:rsidR="0029113D">
        <w:rPr>
          <w:rFonts w:ascii="Times New Roman" w:hAnsi="Times New Roman" w:cs="Times New Roman"/>
          <w:sz w:val="24"/>
          <w:szCs w:val="24"/>
        </w:rPr>
        <w:t xml:space="preserve"> </w:t>
      </w:r>
      <w:r w:rsidRPr="007A5FAA">
        <w:rPr>
          <w:rFonts w:ascii="Times New Roman" w:hAnsi="Times New Roman" w:cs="Times New Roman"/>
          <w:sz w:val="24"/>
          <w:szCs w:val="24"/>
        </w:rPr>
        <w:t xml:space="preserve">activities district which is the commercial and often geographical heart of a city. By </w:t>
      </w:r>
      <w:proofErr w:type="spellStart"/>
      <w:r w:rsidRPr="007A5FAA">
        <w:rPr>
          <w:rFonts w:ascii="Times New Roman" w:hAnsi="Times New Roman" w:cs="Times New Roman"/>
          <w:sz w:val="24"/>
          <w:szCs w:val="24"/>
        </w:rPr>
        <w:t>wikipeia</w:t>
      </w:r>
      <w:proofErr w:type="spellEnd"/>
      <w:r w:rsidRPr="007A5FAA">
        <w:rPr>
          <w:rFonts w:ascii="Times New Roman" w:hAnsi="Times New Roman" w:cs="Times New Roman"/>
          <w:sz w:val="24"/>
          <w:szCs w:val="24"/>
        </w:rPr>
        <w:t xml:space="preserve"> (mobile version). (Arthur 2003)</w:t>
      </w:r>
    </w:p>
    <w:p w14:paraId="7A01CE17" w14:textId="0513FFE7"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Crematory:</w:t>
      </w:r>
      <w:r w:rsidRPr="007A5FAA">
        <w:rPr>
          <w:rFonts w:ascii="Times New Roman" w:hAnsi="Times New Roman" w:cs="Times New Roman"/>
          <w:sz w:val="24"/>
          <w:szCs w:val="24"/>
        </w:rPr>
        <w:t xml:space="preserve"> </w:t>
      </w:r>
      <w:r w:rsidR="007A5FAA" w:rsidRPr="007A5FAA">
        <w:rPr>
          <w:rFonts w:ascii="Times New Roman" w:hAnsi="Times New Roman" w:cs="Times New Roman"/>
          <w:sz w:val="24"/>
          <w:szCs w:val="24"/>
        </w:rPr>
        <w:t>Business directly responsible for the cremation of the descendant’s remains ( stein, peter 2010)</w:t>
      </w:r>
    </w:p>
    <w:p w14:paraId="31A85D38" w14:textId="126714D2"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domiciliary letter’s :</w:t>
      </w:r>
      <w:r w:rsidRPr="007A5FAA">
        <w:rPr>
          <w:rFonts w:ascii="Times New Roman" w:hAnsi="Times New Roman" w:cs="Times New Roman"/>
          <w:sz w:val="24"/>
          <w:szCs w:val="24"/>
        </w:rPr>
        <w:t xml:space="preserve"> </w:t>
      </w:r>
      <w:r w:rsidR="007A5FAA" w:rsidRPr="007A5FAA">
        <w:rPr>
          <w:rFonts w:ascii="Times New Roman" w:hAnsi="Times New Roman" w:cs="Times New Roman"/>
          <w:sz w:val="24"/>
          <w:szCs w:val="24"/>
        </w:rPr>
        <w:t>The document a probate court issues to the administrator of an estate, authoring them to act on behalf of the estate</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and to perform all duties required to administer the estate, according to estate laws ( Gwon, Yeong-Seok 2006)</w:t>
      </w:r>
    </w:p>
    <w:p w14:paraId="230D046A" w14:textId="1E0E0252"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Equitable Title</w:t>
      </w:r>
      <w:r w:rsidR="007A5FAA" w:rsidRPr="007A5FAA">
        <w:rPr>
          <w:rFonts w:ascii="Times New Roman" w:hAnsi="Times New Roman" w:cs="Times New Roman"/>
          <w:sz w:val="24"/>
          <w:szCs w:val="24"/>
        </w:rPr>
        <w:t>: A right a beneficiary retains to benefit from the property as specified in the trust. Also called beneficial title (Steven M. 2003).</w:t>
      </w:r>
    </w:p>
    <w:p w14:paraId="504095D2" w14:textId="70B53E3B" w:rsidR="007A5FAA" w:rsidRPr="007A5FAA"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Estate</w:t>
      </w:r>
      <w:r w:rsidR="007A5FAA" w:rsidRPr="007A5FAA">
        <w:rPr>
          <w:rFonts w:ascii="Times New Roman" w:hAnsi="Times New Roman" w:cs="Times New Roman"/>
          <w:sz w:val="24"/>
          <w:szCs w:val="24"/>
        </w:rPr>
        <w:t xml:space="preserve">: Term used in common law to signify the total of a person’s property entitlements and obligations owned at death ( </w:t>
      </w:r>
      <w:proofErr w:type="spellStart"/>
      <w:r w:rsidR="007A5FAA" w:rsidRPr="007A5FAA">
        <w:rPr>
          <w:rFonts w:ascii="Times New Roman" w:hAnsi="Times New Roman" w:cs="Times New Roman"/>
          <w:sz w:val="24"/>
          <w:szCs w:val="24"/>
        </w:rPr>
        <w:t>Memili</w:t>
      </w:r>
      <w:proofErr w:type="spellEnd"/>
      <w:r w:rsidR="007A5FAA" w:rsidRPr="007A5FAA">
        <w:rPr>
          <w:rFonts w:ascii="Times New Roman" w:hAnsi="Times New Roman" w:cs="Times New Roman"/>
          <w:sz w:val="24"/>
          <w:szCs w:val="24"/>
        </w:rPr>
        <w:t>, Umit</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2012)</w:t>
      </w:r>
    </w:p>
    <w:p w14:paraId="3BDC73FB" w14:textId="62925610" w:rsidR="0098755F" w:rsidRDefault="00FA77BE" w:rsidP="0029113D">
      <w:pPr>
        <w:spacing w:line="360" w:lineRule="auto"/>
        <w:jc w:val="both"/>
        <w:rPr>
          <w:rFonts w:ascii="Times New Roman" w:hAnsi="Times New Roman" w:cs="Times New Roman"/>
          <w:sz w:val="24"/>
          <w:szCs w:val="24"/>
        </w:rPr>
      </w:pPr>
      <w:r w:rsidRPr="00FA77BE">
        <w:rPr>
          <w:rFonts w:ascii="Times New Roman" w:hAnsi="Times New Roman" w:cs="Times New Roman"/>
          <w:b/>
          <w:bCs/>
          <w:sz w:val="24"/>
          <w:szCs w:val="24"/>
        </w:rPr>
        <w:t>Bond</w:t>
      </w:r>
      <w:r w:rsidR="007A5FAA" w:rsidRPr="007A5FAA">
        <w:rPr>
          <w:rFonts w:ascii="Times New Roman" w:hAnsi="Times New Roman" w:cs="Times New Roman"/>
          <w:sz w:val="24"/>
          <w:szCs w:val="24"/>
        </w:rPr>
        <w:t>: The large scale real estate development is capital intensive and initials long - term investment risks, long term investment risks are</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better managed when the investment are matched by long term capital corporate bonds intermediate between long – term investment</w:t>
      </w:r>
      <w:r w:rsidR="0029113D">
        <w:rPr>
          <w:rFonts w:ascii="Times New Roman" w:hAnsi="Times New Roman" w:cs="Times New Roman"/>
          <w:sz w:val="24"/>
          <w:szCs w:val="24"/>
        </w:rPr>
        <w:t xml:space="preserve"> </w:t>
      </w:r>
      <w:r w:rsidR="007A5FAA" w:rsidRPr="007A5FAA">
        <w:rPr>
          <w:rFonts w:ascii="Times New Roman" w:hAnsi="Times New Roman" w:cs="Times New Roman"/>
          <w:sz w:val="24"/>
          <w:szCs w:val="24"/>
        </w:rPr>
        <w:t xml:space="preserve">needs and long term capital </w:t>
      </w:r>
      <w:proofErr w:type="spellStart"/>
      <w:r w:rsidR="007A5FAA" w:rsidRPr="007A5FAA">
        <w:rPr>
          <w:rFonts w:ascii="Times New Roman" w:hAnsi="Times New Roman" w:cs="Times New Roman"/>
          <w:sz w:val="24"/>
          <w:szCs w:val="24"/>
        </w:rPr>
        <w:t>kuye</w:t>
      </w:r>
      <w:proofErr w:type="spellEnd"/>
      <w:r w:rsidR="007A5FAA" w:rsidRPr="007A5FAA">
        <w:rPr>
          <w:rFonts w:ascii="Times New Roman" w:hAnsi="Times New Roman" w:cs="Times New Roman"/>
          <w:sz w:val="24"/>
          <w:szCs w:val="24"/>
        </w:rPr>
        <w:t xml:space="preserve"> 2006.</w:t>
      </w:r>
    </w:p>
    <w:p w14:paraId="22FC89F1" w14:textId="77777777" w:rsidR="0098755F" w:rsidRDefault="0098755F">
      <w:pPr>
        <w:rPr>
          <w:rFonts w:ascii="Times New Roman" w:hAnsi="Times New Roman" w:cs="Times New Roman"/>
          <w:sz w:val="24"/>
          <w:szCs w:val="24"/>
        </w:rPr>
      </w:pPr>
      <w:r>
        <w:rPr>
          <w:rFonts w:ascii="Times New Roman" w:hAnsi="Times New Roman" w:cs="Times New Roman"/>
          <w:sz w:val="24"/>
          <w:szCs w:val="24"/>
        </w:rPr>
        <w:br w:type="page"/>
      </w:r>
    </w:p>
    <w:p w14:paraId="265652DE" w14:textId="53CE34B5" w:rsidR="0098755F" w:rsidRPr="0098755F" w:rsidRDefault="0098755F" w:rsidP="0098755F">
      <w:pPr>
        <w:spacing w:line="360" w:lineRule="auto"/>
        <w:jc w:val="center"/>
        <w:rPr>
          <w:rFonts w:ascii="Times New Roman" w:hAnsi="Times New Roman" w:cs="Times New Roman"/>
          <w:b/>
          <w:bCs/>
          <w:sz w:val="24"/>
          <w:szCs w:val="24"/>
        </w:rPr>
      </w:pPr>
      <w:r w:rsidRPr="0098755F">
        <w:rPr>
          <w:rFonts w:ascii="Times New Roman" w:hAnsi="Times New Roman" w:cs="Times New Roman"/>
          <w:b/>
          <w:bCs/>
          <w:sz w:val="24"/>
          <w:szCs w:val="24"/>
        </w:rPr>
        <w:lastRenderedPageBreak/>
        <w:t>CHAPTER TWO</w:t>
      </w:r>
    </w:p>
    <w:p w14:paraId="5891B6A2" w14:textId="678C7AED" w:rsidR="0098755F" w:rsidRDefault="00180417" w:rsidP="00180417">
      <w:pPr>
        <w:spacing w:line="360" w:lineRule="auto"/>
        <w:jc w:val="center"/>
        <w:rPr>
          <w:rFonts w:ascii="Times New Roman" w:hAnsi="Times New Roman" w:cs="Times New Roman"/>
          <w:b/>
          <w:bCs/>
          <w:sz w:val="24"/>
          <w:szCs w:val="24"/>
        </w:rPr>
      </w:pPr>
      <w:r w:rsidRPr="0098755F">
        <w:rPr>
          <w:rFonts w:ascii="Times New Roman" w:hAnsi="Times New Roman" w:cs="Times New Roman"/>
          <w:b/>
          <w:bCs/>
          <w:sz w:val="24"/>
          <w:szCs w:val="24"/>
        </w:rPr>
        <w:t>LITERATURE REVIEW</w:t>
      </w:r>
    </w:p>
    <w:p w14:paraId="4EB3BC7D" w14:textId="3897D546" w:rsidR="00180417" w:rsidRDefault="00180417" w:rsidP="00180417">
      <w:pPr>
        <w:spacing w:line="360" w:lineRule="auto"/>
        <w:rPr>
          <w:rFonts w:ascii="Times New Roman" w:hAnsi="Times New Roman" w:cs="Times New Roman"/>
          <w:b/>
          <w:bCs/>
          <w:sz w:val="24"/>
          <w:szCs w:val="24"/>
        </w:rPr>
      </w:pPr>
      <w:r>
        <w:rPr>
          <w:rFonts w:ascii="Times New Roman" w:hAnsi="Times New Roman" w:cs="Times New Roman"/>
          <w:b/>
          <w:bCs/>
          <w:sz w:val="24"/>
          <w:szCs w:val="24"/>
        </w:rPr>
        <w:t>2.0. Introduction</w:t>
      </w:r>
    </w:p>
    <w:p w14:paraId="6347D59B" w14:textId="77777777" w:rsidR="00180417" w:rsidRDefault="00180417" w:rsidP="00180417">
      <w:pPr>
        <w:pStyle w:val="NormalWeb"/>
        <w:spacing w:line="360" w:lineRule="auto"/>
        <w:jc w:val="both"/>
      </w:pPr>
      <w:r>
        <w:t>Land use and property value are two interrelated concepts that form the basis of urban economic geography and real estate studies. Over the years, several scholars have examined how land use types influence property values, particularly in urban centers where commercial activities are rapidly expanding. The conversion of land from one use to another, especially from residential to commercial, can significantly alter its economic worth and the spatial structure of cities (Aluko, 2000).</w:t>
      </w:r>
    </w:p>
    <w:p w14:paraId="55DA91FE" w14:textId="77777777" w:rsidR="00180417" w:rsidRDefault="00180417" w:rsidP="00180417">
      <w:pPr>
        <w:pStyle w:val="NormalWeb"/>
        <w:spacing w:line="360" w:lineRule="auto"/>
        <w:jc w:val="both"/>
      </w:pPr>
      <w:r>
        <w:t xml:space="preserve">The concept of </w:t>
      </w:r>
      <w:r>
        <w:rPr>
          <w:rStyle w:val="Strong"/>
        </w:rPr>
        <w:t>commercial land use</w:t>
      </w:r>
      <w:r>
        <w:t xml:space="preserve"> refers to the allocation of land for activities that involve the buying, selling, and provision of services, such as retail outlets, offices, banks, and hospitality businesses (</w:t>
      </w:r>
      <w:proofErr w:type="spellStart"/>
      <w:r>
        <w:t>Ogunba</w:t>
      </w:r>
      <w:proofErr w:type="spellEnd"/>
      <w:r>
        <w:t xml:space="preserve"> &amp; Ojo, 2013). These uses often attract high traffic volumes, visibility, and accessibility, which in turn affect surrounding land and property values. Scholars have noted that the value of land and property is not solely determined by intrinsic characteristics but is also influenced by external factors such as location, accessibility, and land use pattern (Ratcliff, 1972; Babawale &amp; Adewunmi, 2011).</w:t>
      </w:r>
    </w:p>
    <w:p w14:paraId="3D1FB2B0" w14:textId="77777777" w:rsidR="00180417" w:rsidRDefault="00180417" w:rsidP="00180417">
      <w:pPr>
        <w:pStyle w:val="NormalWeb"/>
        <w:spacing w:line="360" w:lineRule="auto"/>
        <w:jc w:val="both"/>
      </w:pPr>
      <w:r>
        <w:t>The Upper Taiwo area of Ilorin South Local Government Area in Kwara State exemplifies a location experiencing increasing commercial land use. As the area transitions into a commercial hub, it becomes necessary to understand the implications on property values, especially in terms of spatial variation, demand pressures, and socio-economic impacts. Studies in other Nigerian cities have shown that commercial development often leads to an increase in land values but may also come with adverse effects such as congestion and infrastructural strain (</w:t>
      </w:r>
      <w:proofErr w:type="spellStart"/>
      <w:r>
        <w:t>Akinjare</w:t>
      </w:r>
      <w:proofErr w:type="spellEnd"/>
      <w:r>
        <w:t xml:space="preserve"> et al., 2016; Olayiwola et al., 2006).</w:t>
      </w:r>
    </w:p>
    <w:p w14:paraId="26B1DA7B" w14:textId="6D8ED057" w:rsidR="00180417" w:rsidRPr="00180417" w:rsidRDefault="00180417" w:rsidP="0018041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Pr="00180417">
        <w:rPr>
          <w:rFonts w:ascii="Times New Roman" w:hAnsi="Times New Roman" w:cs="Times New Roman"/>
          <w:b/>
          <w:bCs/>
          <w:sz w:val="24"/>
          <w:szCs w:val="24"/>
        </w:rPr>
        <w:t>Literature Review</w:t>
      </w:r>
    </w:p>
    <w:p w14:paraId="4D9A9904"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The relationship between commercial land use and property values has long been a subject of interest in urban economics, real estate studies, and urban planning. Commercial land use refers to the use of land for business activities, including retail, office spaces, industrial operations, and </w:t>
      </w:r>
      <w:r w:rsidRPr="0098755F">
        <w:rPr>
          <w:rFonts w:ascii="Times New Roman" w:hAnsi="Times New Roman" w:cs="Times New Roman"/>
          <w:sz w:val="24"/>
          <w:szCs w:val="24"/>
        </w:rPr>
        <w:lastRenderedPageBreak/>
        <w:t>other commercial functions. Understanding the impact of such land uses on property values is critical for urban planners, developers, policymakers, and investors, as it directly affects decisions related to urban development, zoning regulations, and real estate investment.</w:t>
      </w:r>
    </w:p>
    <w:p w14:paraId="2638D8D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effect of commercial land use on property values can be both positive and negative, depending on various factors such as the type of commercial land use, the proximity to residential areas, and the surrounding economic environment. Proximity to retail centers, office spaces, or mixed-use developments often increases property values due to the convenience and accessibility these commercial activities provide to residents. However, negative externalities such as pollution, noise, and traffic congestion, especially from industrial or heavy commercial land uses, can depress property values in nearby residential areas.</w:t>
      </w:r>
    </w:p>
    <w:p w14:paraId="65CD3412" w14:textId="20E2AAB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By synthesizing findings from various studies, the review will highlight the complex interplay of factors that influence the extent to which commercial land use affects property values, offering valuable insights for urban planners, developers, and stakeholders involved in land use and real estate markets.</w:t>
      </w:r>
    </w:p>
    <w:p w14:paraId="0C53776D"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Value Creation through Proximity to Commercial Land Uses: Research suggests that proximity to commercial land uses, particularly retail and office spaces, can enhance property values, especially in urban settings. Residential properties located near commercial centers are often seen as more desirable due to the convenience of access to goods and services. Studies such as by </w:t>
      </w: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(2015) emphasize how mixed land-use developments improve accessibility, thus raising property values in those areas.</w:t>
      </w:r>
    </w:p>
    <w:p w14:paraId="588947C1"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Negative Externalities: On the other hand, certain commercial activities, especially industrial or heavy commercial land uses, can detract from residential property values. These negative effects are often due to noise, air pollution, and traffic congestion, as seen in research by </w:t>
      </w:r>
      <w:proofErr w:type="spellStart"/>
      <w:r w:rsidRPr="0098755F">
        <w:rPr>
          <w:rFonts w:ascii="Times New Roman" w:hAnsi="Times New Roman" w:cs="Times New Roman"/>
          <w:sz w:val="24"/>
          <w:szCs w:val="24"/>
        </w:rPr>
        <w:t>Debrezion</w:t>
      </w:r>
      <w:proofErr w:type="spellEnd"/>
      <w:r w:rsidRPr="0098755F">
        <w:rPr>
          <w:rFonts w:ascii="Times New Roman" w:hAnsi="Times New Roman" w:cs="Times New Roman"/>
          <w:sz w:val="24"/>
          <w:szCs w:val="24"/>
        </w:rPr>
        <w:t xml:space="preserve"> et al. (2012).</w:t>
      </w:r>
    </w:p>
    <w:p w14:paraId="065C097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Zoning and Policy Impact: The role of zoning laws and land use regulations is discussed in the work of Glaeser &amp; Kahn (2004), who found that zoning restrictions can impact property values by limiting commercial development in specific areas, potentially increasing demand for areas where commercial development is allowed.</w:t>
      </w:r>
    </w:p>
    <w:p w14:paraId="4D30F11D" w14:textId="2D1BD4C4"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1. Proximity to Commercial Land Uses and Property Values</w:t>
      </w:r>
    </w:p>
    <w:p w14:paraId="105EA3FF" w14:textId="77777777" w:rsid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A significant body of literature suggests that proximity to commercial areas, particularly retail, office, and mixed-use developments, generally increases residential property values. Several studies have explored how the location of commercial properties influences nearby land and housing markets.</w:t>
      </w:r>
    </w:p>
    <w:p w14:paraId="648140BA" w14:textId="6ED22EE9"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Retail and Commercial Centers: According to O'Sullivan (2011), residential properties near retail centers tend to see higher values due to the enhanced convenience of access to amenities such as shops, restaurants, and services. This finding is consistent with the accessibility hypothesis, which asserts that land located close to commercial activity tends to command higher rents and sales prices.</w:t>
      </w:r>
    </w:p>
    <w:p w14:paraId="1DF5D655" w14:textId="77777777" w:rsidR="0098755F" w:rsidRPr="0098755F" w:rsidRDefault="0098755F" w:rsidP="0098755F">
      <w:pPr>
        <w:spacing w:line="360" w:lineRule="auto"/>
        <w:jc w:val="both"/>
        <w:rPr>
          <w:rFonts w:ascii="Times New Roman" w:hAnsi="Times New Roman" w:cs="Times New Roman"/>
          <w:sz w:val="24"/>
          <w:szCs w:val="24"/>
        </w:rPr>
      </w:pP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(2015) found that neighborhoods near shopping malls or major retail centers experienced a substantial increase in residential property values due to increased consumer traffic and demand for proximity to retail goods and services.</w:t>
      </w:r>
    </w:p>
    <w:p w14:paraId="692EE86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Turbulence and Stability in Commercial Zones (</w:t>
      </w: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2014), however, also point out that the effect of retail proximity can vary depending on the type of retail (luxury vs. discount retailers) and the quality of the commercial establishments, further complicating the relationship between commercial and residential land values.</w:t>
      </w:r>
    </w:p>
    <w:p w14:paraId="769FDF06" w14:textId="5DA65E48"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2. Commercial Land Use as a Driver of Urban Growth</w:t>
      </w:r>
    </w:p>
    <w:p w14:paraId="6E3BE8A1"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Urban economics often ties commercial land use to the broader economic growth of cities. The presence of commercial land use attracts businesses, workers, and services that benefit residential areas as well. Several studies have looked at the role of commercial areas in driving urban expansion.</w:t>
      </w:r>
    </w:p>
    <w:p w14:paraId="598CE1DB"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Central Business Districts (CBDs): According to Glaeser and Kahn (2004), land near CBDs, which typically feature a high concentration of commercial and office space, tends to have higher values. This is often attributed to the higher productivity and economic concentration facilitated by these districts. Glaeser (2011) highlights that residential properties close to these high-density commercial areas benefit from agglomeration effects—where the concentration of businesses leads to greater job opportunities and higher demand for housing.</w:t>
      </w:r>
    </w:p>
    <w:p w14:paraId="76AE961B"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 xml:space="preserve">Commercial Land as a Growth Engine: In their study of Houston, </w:t>
      </w:r>
      <w:proofErr w:type="spellStart"/>
      <w:r w:rsidRPr="0098755F">
        <w:rPr>
          <w:rFonts w:ascii="Times New Roman" w:hAnsi="Times New Roman" w:cs="Times New Roman"/>
          <w:sz w:val="24"/>
          <w:szCs w:val="24"/>
        </w:rPr>
        <w:t>Gyourko</w:t>
      </w:r>
      <w:proofErr w:type="spellEnd"/>
      <w:r w:rsidRPr="0098755F">
        <w:rPr>
          <w:rFonts w:ascii="Times New Roman" w:hAnsi="Times New Roman" w:cs="Times New Roman"/>
          <w:sz w:val="24"/>
          <w:szCs w:val="24"/>
        </w:rPr>
        <w:t xml:space="preserve"> et al. (2008) found that the availability of commercial zoning and the resulting commercial developments positively correlated with residential property price growth. The research underscores the idea that cities with more commercially zoned areas, particularly those integrated with transportation infrastructure, often experience faster residential property value increases.</w:t>
      </w:r>
    </w:p>
    <w:p w14:paraId="756E0BB2" w14:textId="527BE08C"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3. Mixed-Use Development and Property Value Enhancement</w:t>
      </w:r>
    </w:p>
    <w:p w14:paraId="19C3920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Mixed-use developments, which combine residential, commercial, and even industrial spaces in one area, have become increasingly popular. Many studies point to the benefits of mixed-use spaces in increasing land values.</w:t>
      </w:r>
    </w:p>
    <w:p w14:paraId="7A1C6FA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Impact of Mixed-Use Development: Cromley and </w:t>
      </w:r>
      <w:proofErr w:type="spellStart"/>
      <w:r w:rsidRPr="0098755F">
        <w:rPr>
          <w:rFonts w:ascii="Times New Roman" w:hAnsi="Times New Roman" w:cs="Times New Roman"/>
          <w:sz w:val="24"/>
          <w:szCs w:val="24"/>
        </w:rPr>
        <w:t>Ihlanfeldt</w:t>
      </w:r>
      <w:proofErr w:type="spellEnd"/>
      <w:r w:rsidRPr="0098755F">
        <w:rPr>
          <w:rFonts w:ascii="Times New Roman" w:hAnsi="Times New Roman" w:cs="Times New Roman"/>
          <w:sz w:val="24"/>
          <w:szCs w:val="24"/>
        </w:rPr>
        <w:t xml:space="preserve"> (2010) highlight that areas with mixed-use zoning often see higher residential property values because such developments tend to improve overall livability by providing a balance of amenities and reducing commute times. Mixed-use developments are seen as desirable because they encourage walkability and accessibility to services, which attracts higher-income buyers and renters.</w:t>
      </w:r>
    </w:p>
    <w:p w14:paraId="35D612D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Urban Revitalization Projects: Florida (2010) provides empirical evidence showing that mixed-use development in previously underdeveloped or distressed areas can significantly increase property values. A case study of urban revitalization projects in cities like Seattle and Portland demonstrates how mixed-use planning leads to rising property values as demand for residential units near commercial spaces grows due to enhanced quality of life and proximity to services.</w:t>
      </w:r>
    </w:p>
    <w:p w14:paraId="049DCBC0" w14:textId="75624661"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4. Negative Externalities of Commercial Land Use</w:t>
      </w:r>
    </w:p>
    <w:p w14:paraId="349E3D79"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Despite the positive impacts of commercial land uses on property values, some studies have highlighted the negative effects, especially for industrial or heavy commercial zones.</w:t>
      </w:r>
    </w:p>
    <w:p w14:paraId="321878C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Pollution and Congestion: Cheshire and Sheppard (1998) found that residential areas located near industrial or heavily trafficked commercial areas often experience lower property values due to negative externalities like noise, air pollution, and traffic congestion. These issues can deter potential buyers from purchasing properties nearby, resulting in lower demand and, consequently, lower property prices.</w:t>
      </w:r>
    </w:p>
    <w:p w14:paraId="225A6FE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Residential Displacement due to Gentrification: Smith (1996) discusses how the introduction of commercial development in previously working-class areas often leads to gentrification, which can drive up property values. While this can increase land values in the short term, it can also lead to the displacement of lower-income residents, a phenomenon often seen in cities like New York and San Francisco. In such cases, commercial land use can lead to increased property values but also to social displacement and community disruption.</w:t>
      </w:r>
    </w:p>
    <w:p w14:paraId="72C71097" w14:textId="5632EA2D"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5. Zoning and Regulatory Impacts</w:t>
      </w:r>
    </w:p>
    <w:p w14:paraId="59D462A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Land-use regulations and zoning laws have a substantial influence on how commercial land uses affect property values. Zoning can either restrict or encourage certain types of commercial development, impacting nearby land prices.</w:t>
      </w:r>
    </w:p>
    <w:p w14:paraId="28ED71F1"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Zoning Laws and Their Effects: Fischel (2001) discusses the role of zoning in influencing property values. In areas with restrictive zoning laws that limit commercial development, residential property values may increase due to limited competition for land use. However, Bourassa and Liu (2003) argue that overly restrictive zoning may cause property values to stagnate in areas that are not optimally utilized, as commercial uses could boost land values in such places.</w:t>
      </w:r>
    </w:p>
    <w:p w14:paraId="7D844C5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Zoning and Commercial Growth in Suburban Areas: In suburban areas, Schirmer et al. (2009) found that when municipalities allowed for more mixed-use zoning or integration of commercial uses, property values tended to rise due to the increased supply of services and reduced travel times to amenities. This is often observed in suburban areas near transit hubs where commercial and residential developments are integrated.</w:t>
      </w:r>
    </w:p>
    <w:p w14:paraId="5771BC23" w14:textId="7A4EB2C3"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8755F" w:rsidRPr="0098755F">
        <w:rPr>
          <w:rFonts w:ascii="Times New Roman" w:hAnsi="Times New Roman" w:cs="Times New Roman"/>
          <w:b/>
          <w:bCs/>
          <w:sz w:val="24"/>
          <w:szCs w:val="24"/>
        </w:rPr>
        <w:t>6. Commercial Land Use in the Context of Real Estate Markets</w:t>
      </w:r>
    </w:p>
    <w:p w14:paraId="414B616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broader real estate market also influences the impact of commercial land use on property values. Several studies have found that commercial land use affects property values through broader economic conditions, such as interest rates and demand for office or retail spaces.</w:t>
      </w:r>
    </w:p>
    <w:p w14:paraId="77A7F6F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Real Estate Market Dynamics: LeRoy and </w:t>
      </w:r>
      <w:proofErr w:type="spellStart"/>
      <w:r w:rsidRPr="0098755F">
        <w:rPr>
          <w:rFonts w:ascii="Times New Roman" w:hAnsi="Times New Roman" w:cs="Times New Roman"/>
          <w:sz w:val="24"/>
          <w:szCs w:val="24"/>
        </w:rPr>
        <w:t>Sonstelie</w:t>
      </w:r>
      <w:proofErr w:type="spellEnd"/>
      <w:r w:rsidRPr="0098755F">
        <w:rPr>
          <w:rFonts w:ascii="Times New Roman" w:hAnsi="Times New Roman" w:cs="Times New Roman"/>
          <w:sz w:val="24"/>
          <w:szCs w:val="24"/>
        </w:rPr>
        <w:t xml:space="preserve"> (1983) argue that changes in the real estate market, such as a boom in office leasing or a retail development, can shift demand for nearby residential properties, driving their prices up. Conversely, the decline of a large commercial tenant, </w:t>
      </w:r>
      <w:r w:rsidRPr="0098755F">
        <w:rPr>
          <w:rFonts w:ascii="Times New Roman" w:hAnsi="Times New Roman" w:cs="Times New Roman"/>
          <w:sz w:val="24"/>
          <w:szCs w:val="24"/>
        </w:rPr>
        <w:lastRenderedPageBreak/>
        <w:t>such as a major retailer leaving a shopping center, can have the opposite effect, lowering property values nearby.</w:t>
      </w:r>
    </w:p>
    <w:p w14:paraId="0E97B071" w14:textId="0F9AEB37"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98755F" w:rsidRPr="0098755F">
        <w:rPr>
          <w:rFonts w:ascii="Times New Roman" w:hAnsi="Times New Roman" w:cs="Times New Roman"/>
          <w:b/>
          <w:bCs/>
          <w:sz w:val="24"/>
          <w:szCs w:val="24"/>
        </w:rPr>
        <w:t>Conceptual Review</w:t>
      </w:r>
    </w:p>
    <w:p w14:paraId="194AA109"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Accessibility and Convenience: Commercial land uses increase the accessibility of services such as retail outlets, entertainment, and transportation. This leads to higher demand for nearby residential properties, increasing their value. The "proximity to amenities" model is one such conceptual lens where increased access to services drives up land values.</w:t>
      </w:r>
    </w:p>
    <w:p w14:paraId="199249C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Externalities: The concept of positive and negative externalities is critical in this area. Positive externalities arise when commercial activities bring benefits to neighboring properties (e.g., increased business activity, better amenities), while negative externalities occur when the commercial land use contributes to undesirable factors such as pollution, noise, and congestion.</w:t>
      </w:r>
    </w:p>
    <w:p w14:paraId="52DBE79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Mixed-Use Development: In urban settings, mixed-use development (where residential and commercial activities coexist) is often promoted as a strategy for maximizing land use efficiency. Mixed-use developments are seen as providing both social and economic value, which can drive property value appreciation in urban areas.</w:t>
      </w:r>
    </w:p>
    <w:p w14:paraId="019892F2" w14:textId="5E620DF8"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98755F" w:rsidRPr="0098755F">
        <w:rPr>
          <w:rFonts w:ascii="Times New Roman" w:hAnsi="Times New Roman" w:cs="Times New Roman"/>
          <w:b/>
          <w:bCs/>
          <w:sz w:val="24"/>
          <w:szCs w:val="24"/>
        </w:rPr>
        <w:t>Theoretical Review</w:t>
      </w:r>
    </w:p>
    <w:p w14:paraId="5549FA9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theoretical underpinnings of commercial land use’s effect on property values are drawn from economic and urban planning theories.</w:t>
      </w:r>
    </w:p>
    <w:p w14:paraId="3A8ADFCE"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Bid-Rent Theory: According to Alonso's Bid-Rent Theory (1960), land value decreases as distance from a central business district (CBD) increases. Commercial land uses, particularly those near the CBD, are thus expected to generate higher land values. Land near high-traffic commercial areas can command premium rents, which translates to higher property values.</w:t>
      </w:r>
    </w:p>
    <w:p w14:paraId="53B7680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Market Segmentation Theory: The segmentation theory (often used in real estate economics) suggests that different land uses attract different segments of the population. Higher commercial activities attract higher-income individuals due to better amenities, which can lead to increased property values in those segments of the market.</w:t>
      </w:r>
    </w:p>
    <w:p w14:paraId="3FE5B44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Urban Growth Theory: This theory, as discussed by Muth (1969), asserts that commercial land uses in urban areas can drive growth by concentrating economic activities, leading to further land </w:t>
      </w:r>
      <w:r w:rsidRPr="0098755F">
        <w:rPr>
          <w:rFonts w:ascii="Times New Roman" w:hAnsi="Times New Roman" w:cs="Times New Roman"/>
          <w:sz w:val="24"/>
          <w:szCs w:val="24"/>
        </w:rPr>
        <w:lastRenderedPageBreak/>
        <w:t>development. This further development increases the overall demand for both commercial and residential properties, thus pushing up values.</w:t>
      </w:r>
    </w:p>
    <w:p w14:paraId="04337C8D" w14:textId="46719C7E"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98755F" w:rsidRPr="0098755F">
        <w:rPr>
          <w:rFonts w:ascii="Times New Roman" w:hAnsi="Times New Roman" w:cs="Times New Roman"/>
          <w:b/>
          <w:bCs/>
          <w:sz w:val="24"/>
          <w:szCs w:val="24"/>
        </w:rPr>
        <w:t>Empirical Review</w:t>
      </w:r>
    </w:p>
    <w:p w14:paraId="463DE3D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Empirical studies provide quantitative data that support or refute the theoretical frameworks and concepts discussed above.</w:t>
      </w:r>
    </w:p>
    <w:p w14:paraId="67687FD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Impact of Retail and Office Spaces on Residential Values: Empirical evidence from various cities shows that residential property values tend to increase with proximity to retail spaces, office buildings, and public transport systems. </w:t>
      </w: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xml:space="preserve"> et al. (2015) found in their study of urban areas in the U.S. that residential properties near commercial centers experienced a value increase due to enhanced accessibility. Additionally, </w:t>
      </w:r>
      <w:proofErr w:type="spellStart"/>
      <w:r w:rsidRPr="0098755F">
        <w:rPr>
          <w:rFonts w:ascii="Times New Roman" w:hAnsi="Times New Roman" w:cs="Times New Roman"/>
          <w:sz w:val="24"/>
          <w:szCs w:val="24"/>
        </w:rPr>
        <w:t>Debrezion</w:t>
      </w:r>
      <w:proofErr w:type="spellEnd"/>
      <w:r w:rsidRPr="0098755F">
        <w:rPr>
          <w:rFonts w:ascii="Times New Roman" w:hAnsi="Times New Roman" w:cs="Times New Roman"/>
          <w:sz w:val="24"/>
          <w:szCs w:val="24"/>
        </w:rPr>
        <w:t xml:space="preserve"> et al. (2012) showed that office spaces in central locations increased the value of nearby residential properties in European cities.</w:t>
      </w:r>
    </w:p>
    <w:p w14:paraId="2C841B5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 xml:space="preserve">Negative Impact of Industrial Zones: Studies such as Cromley and </w:t>
      </w:r>
      <w:proofErr w:type="spellStart"/>
      <w:r w:rsidRPr="0098755F">
        <w:rPr>
          <w:rFonts w:ascii="Times New Roman" w:hAnsi="Times New Roman" w:cs="Times New Roman"/>
          <w:sz w:val="24"/>
          <w:szCs w:val="24"/>
        </w:rPr>
        <w:t>Ihlanfeldt</w:t>
      </w:r>
      <w:proofErr w:type="spellEnd"/>
      <w:r w:rsidRPr="0098755F">
        <w:rPr>
          <w:rFonts w:ascii="Times New Roman" w:hAnsi="Times New Roman" w:cs="Times New Roman"/>
          <w:sz w:val="24"/>
          <w:szCs w:val="24"/>
        </w:rPr>
        <w:t xml:space="preserve"> (2010) demonstrate that areas close to industrial zones or commercial areas that generate negative externalities (e.g., noise, pollution) suffer from lower property values. This is supported by research in areas like Detroit where industrial decline negatively affected residential neighborhoods.</w:t>
      </w:r>
    </w:p>
    <w:p w14:paraId="60D5F03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Mixed-Use Developments: The rise of mixed-use developments has been empirically linked to an increase in property values. For example, Dunse and Jones (2010) studied developments in Edinburgh, showing that mixed-use developments that combine residential and commercial spaces increased the overall land value in those neighborhoods due to higher demand for well-integrated urban spaces.</w:t>
      </w:r>
    </w:p>
    <w:p w14:paraId="1B04D083" w14:textId="77777777" w:rsidR="0098755F" w:rsidRPr="0098755F" w:rsidRDefault="0098755F" w:rsidP="0098755F">
      <w:pPr>
        <w:spacing w:line="360" w:lineRule="auto"/>
        <w:jc w:val="both"/>
        <w:rPr>
          <w:rFonts w:ascii="Times New Roman" w:hAnsi="Times New Roman" w:cs="Times New Roman"/>
          <w:b/>
          <w:bCs/>
          <w:sz w:val="24"/>
          <w:szCs w:val="24"/>
        </w:rPr>
      </w:pPr>
      <w:r w:rsidRPr="0098755F">
        <w:rPr>
          <w:rFonts w:ascii="Times New Roman" w:hAnsi="Times New Roman" w:cs="Times New Roman"/>
          <w:b/>
          <w:bCs/>
          <w:sz w:val="24"/>
          <w:szCs w:val="24"/>
        </w:rPr>
        <w:t>Conclusion</w:t>
      </w:r>
    </w:p>
    <w:p w14:paraId="57D00666" w14:textId="70841266" w:rsid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effect of commercial land use on property values is multifaceted, involving both positive and negative impacts. Commercial uses such as retail and office spaces tend to increase property values due to improved accessibility, amenities, and the economic activity they generate. However, certain commercial activities, such as industrial uses, may negatively affect residential property values due to externalities like pollution and congestion. Zoning laws and mixed-use development strategies play a significant role in determining the extent to which commercial land use impacts property values.</w:t>
      </w:r>
    </w:p>
    <w:p w14:paraId="12D44451" w14:textId="6A084F7A" w:rsidR="0098755F" w:rsidRDefault="0098755F" w:rsidP="0098755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AFB17FF" w14:textId="259A0203" w:rsidR="0098755F" w:rsidRDefault="00180417" w:rsidP="00180417">
      <w:pPr>
        <w:spacing w:line="360" w:lineRule="auto"/>
        <w:jc w:val="center"/>
        <w:rPr>
          <w:rFonts w:ascii="Times New Roman" w:hAnsi="Times New Roman" w:cs="Times New Roman"/>
          <w:b/>
          <w:bCs/>
          <w:sz w:val="24"/>
          <w:szCs w:val="24"/>
        </w:rPr>
      </w:pPr>
      <w:r w:rsidRPr="0098755F">
        <w:rPr>
          <w:rFonts w:ascii="Times New Roman" w:hAnsi="Times New Roman" w:cs="Times New Roman"/>
          <w:b/>
          <w:bCs/>
          <w:sz w:val="24"/>
          <w:szCs w:val="24"/>
        </w:rPr>
        <w:t>RESEARCH METHODOLOGY</w:t>
      </w:r>
    </w:p>
    <w:p w14:paraId="1170422E" w14:textId="62D233B9" w:rsidR="00180417"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730BC">
        <w:rPr>
          <w:rFonts w:ascii="Times New Roman" w:hAnsi="Times New Roman" w:cs="Times New Roman"/>
          <w:b/>
          <w:bCs/>
          <w:sz w:val="24"/>
          <w:szCs w:val="24"/>
        </w:rPr>
        <w:t>1</w:t>
      </w:r>
      <w:r>
        <w:rPr>
          <w:rFonts w:ascii="Times New Roman" w:hAnsi="Times New Roman" w:cs="Times New Roman"/>
          <w:b/>
          <w:bCs/>
          <w:sz w:val="24"/>
          <w:szCs w:val="24"/>
        </w:rPr>
        <w:t>. Introduction</w:t>
      </w:r>
    </w:p>
    <w:p w14:paraId="5DD436CD"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The research methodology for examining the effect of commercial land use on property values typically involves a combination of qualitative and quantitative approaches. The goal is to understand the relationship between the proximity to commercial land uses (such as retail, office spaces, and industrial areas) and residential property values. Below is a detailed outline of the research methodology, covering the research design, data collection methods, analytical techniques, and limitations.</w:t>
      </w:r>
    </w:p>
    <w:p w14:paraId="139F3888" w14:textId="55D2C78D"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730BC">
        <w:rPr>
          <w:rFonts w:ascii="Times New Roman" w:hAnsi="Times New Roman" w:cs="Times New Roman"/>
          <w:b/>
          <w:bCs/>
          <w:sz w:val="24"/>
          <w:szCs w:val="24"/>
        </w:rPr>
        <w:t>2</w:t>
      </w:r>
      <w:r w:rsidR="0098755F" w:rsidRPr="0098755F">
        <w:rPr>
          <w:rFonts w:ascii="Times New Roman" w:hAnsi="Times New Roman" w:cs="Times New Roman"/>
          <w:b/>
          <w:bCs/>
          <w:sz w:val="24"/>
          <w:szCs w:val="24"/>
        </w:rPr>
        <w:t>. Research Design</w:t>
      </w:r>
    </w:p>
    <w:p w14:paraId="5E486670"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This study employs a quantitative research design, supplemented by qualitative analysis, to provide a comprehensive understanding of the relationship between commercial land use and property values.</w:t>
      </w:r>
    </w:p>
    <w:p w14:paraId="700B51B8"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Quantitative Approach: The primary focus is on the collection and analysis of numerical data regarding property prices and proximity to different types of commercial land uses. This allows for statistical analysis to identify patterns, trends, and relationships.</w:t>
      </w:r>
    </w:p>
    <w:p w14:paraId="407BC79F"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Qualitative Approach: In-depth interviews with urban planners, real estate developers, and property owners will provide insights into the perception and real-world impact of commercial land uses on property values. Qualitative data can also help in understanding the contextual factors that influence property values, such as neighborhood characteristics, land use policies, and local economic conditions.</w:t>
      </w:r>
    </w:p>
    <w:p w14:paraId="665E70AF" w14:textId="7C2C2D4C" w:rsidR="0098755F" w:rsidRPr="0098755F" w:rsidRDefault="00180417" w:rsidP="009875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730BC">
        <w:rPr>
          <w:rFonts w:ascii="Times New Roman" w:hAnsi="Times New Roman" w:cs="Times New Roman"/>
          <w:b/>
          <w:bCs/>
          <w:sz w:val="24"/>
          <w:szCs w:val="24"/>
        </w:rPr>
        <w:t>3</w:t>
      </w:r>
      <w:r w:rsidR="0098755F" w:rsidRPr="0098755F">
        <w:rPr>
          <w:rFonts w:ascii="Times New Roman" w:hAnsi="Times New Roman" w:cs="Times New Roman"/>
          <w:b/>
          <w:bCs/>
          <w:sz w:val="24"/>
          <w:szCs w:val="24"/>
        </w:rPr>
        <w:t>. Data Collection Methods</w:t>
      </w:r>
    </w:p>
    <w:p w14:paraId="5015CCDB" w14:textId="77777777" w:rsidR="0098755F" w:rsidRPr="0098755F" w:rsidRDefault="0098755F" w:rsidP="0098755F">
      <w:pPr>
        <w:spacing w:line="360" w:lineRule="auto"/>
        <w:jc w:val="both"/>
        <w:rPr>
          <w:rFonts w:ascii="Times New Roman" w:hAnsi="Times New Roman" w:cs="Times New Roman"/>
          <w:b/>
          <w:bCs/>
          <w:sz w:val="24"/>
          <w:szCs w:val="24"/>
        </w:rPr>
      </w:pPr>
      <w:r w:rsidRPr="0098755F">
        <w:rPr>
          <w:rFonts w:ascii="Times New Roman" w:hAnsi="Times New Roman" w:cs="Times New Roman"/>
          <w:b/>
          <w:bCs/>
          <w:sz w:val="24"/>
          <w:szCs w:val="24"/>
        </w:rPr>
        <w:t>a) Secondary Data</w:t>
      </w:r>
    </w:p>
    <w:p w14:paraId="6F60BAE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Secondary data will be used as the primary data source for this study, drawing from available databases, real estate reports, and government sources.</w:t>
      </w:r>
    </w:p>
    <w:p w14:paraId="6CEE5B52" w14:textId="77777777" w:rsidR="0098755F" w:rsidRPr="0098755F" w:rsidRDefault="0098755F" w:rsidP="0098755F">
      <w:pPr>
        <w:spacing w:line="360" w:lineRule="auto"/>
        <w:jc w:val="both"/>
        <w:rPr>
          <w:rFonts w:ascii="Times New Roman" w:hAnsi="Times New Roman" w:cs="Times New Roman"/>
          <w:sz w:val="24"/>
          <w:szCs w:val="24"/>
        </w:rPr>
      </w:pPr>
    </w:p>
    <w:p w14:paraId="0F32564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lastRenderedPageBreak/>
        <w:t>Property Sales Data: Real estate transaction data will be collected from publicly available databases (e.g., MLS, local real estate agencies, property tax records) to examine the sales prices of residential properties in proximity to commercial zones.</w:t>
      </w:r>
    </w:p>
    <w:p w14:paraId="49ADEE1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Commercial Land Use Data: Zoning maps, land use records, and commercial property data (such as office space leasing rates, retail development reports, or industrial land use data) will be used to identify and classify the type and distribution of commercial land uses in the study area.</w:t>
      </w:r>
    </w:p>
    <w:p w14:paraId="4DAB2EFC"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Geospatial Data: Geographic Information Systems (GIS) tools will be employed to map residential properties in relation to commercial land uses. GIS will help measure the distances between residential properties and commercial zones, enabling spatial analysis of their relationship.</w:t>
      </w:r>
    </w:p>
    <w:p w14:paraId="2D7D5666"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Demographic and Economic Data: To control for external factors that might affect property values, demographic and economic data (e.g., income levels, employment rates, and population density) will be sourced from census data and regional economic surveys.</w:t>
      </w:r>
    </w:p>
    <w:p w14:paraId="0818685F" w14:textId="77777777" w:rsidR="0098755F" w:rsidRPr="0098755F" w:rsidRDefault="0098755F" w:rsidP="0098755F">
      <w:pPr>
        <w:spacing w:line="360" w:lineRule="auto"/>
        <w:jc w:val="both"/>
        <w:rPr>
          <w:rFonts w:ascii="Times New Roman" w:hAnsi="Times New Roman" w:cs="Times New Roman"/>
          <w:b/>
          <w:bCs/>
          <w:sz w:val="24"/>
          <w:szCs w:val="24"/>
        </w:rPr>
      </w:pPr>
      <w:r w:rsidRPr="0098755F">
        <w:rPr>
          <w:rFonts w:ascii="Times New Roman" w:hAnsi="Times New Roman" w:cs="Times New Roman"/>
          <w:b/>
          <w:bCs/>
          <w:sz w:val="24"/>
          <w:szCs w:val="24"/>
        </w:rPr>
        <w:t>b) Primary Data</w:t>
      </w:r>
    </w:p>
    <w:p w14:paraId="2B68BD62"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Primary data will be collected through interviews and surveys.</w:t>
      </w:r>
    </w:p>
    <w:p w14:paraId="757393A5"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Surveys: Surveys will be distributed to property owners and real estate professionals in selected areas to gauge their perceptions of the impact of commercial land use on property values.</w:t>
      </w:r>
    </w:p>
    <w:p w14:paraId="4638C1C3" w14:textId="77777777" w:rsidR="0098755F" w:rsidRPr="0098755F" w:rsidRDefault="0098755F" w:rsidP="0098755F">
      <w:pPr>
        <w:spacing w:line="360" w:lineRule="auto"/>
        <w:jc w:val="both"/>
        <w:rPr>
          <w:rFonts w:ascii="Times New Roman" w:hAnsi="Times New Roman" w:cs="Times New Roman"/>
          <w:sz w:val="24"/>
          <w:szCs w:val="24"/>
        </w:rPr>
      </w:pPr>
      <w:r w:rsidRPr="0098755F">
        <w:rPr>
          <w:rFonts w:ascii="Times New Roman" w:hAnsi="Times New Roman" w:cs="Times New Roman"/>
          <w:sz w:val="24"/>
          <w:szCs w:val="24"/>
        </w:rPr>
        <w:t>Interviews: Semi-structured interviews will be conducted with urban planners, city officials, real estate developers, and commercial landowners to understand the practical implications and strategies behind land use decisions, zoning laws, and commercial developments.</w:t>
      </w:r>
    </w:p>
    <w:p w14:paraId="19EF72F0"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3.4 Instrument for Data Collection</w:t>
      </w:r>
    </w:p>
    <w:p w14:paraId="12190F92" w14:textId="77777777" w:rsidR="00F730BC" w:rsidRPr="00F730BC" w:rsidRDefault="00F730BC" w:rsidP="00F730BC">
      <w:pPr>
        <w:pStyle w:val="NormalWeb"/>
        <w:spacing w:line="360" w:lineRule="auto"/>
        <w:jc w:val="both"/>
      </w:pPr>
      <w:r w:rsidRPr="00F730BC">
        <w:t xml:space="preserve">The primary instrument for data collection in this study was a </w:t>
      </w:r>
      <w:r w:rsidRPr="00F730BC">
        <w:rPr>
          <w:rStyle w:val="Strong"/>
        </w:rPr>
        <w:t>structured questionnaire</w:t>
      </w:r>
      <w:r w:rsidRPr="00F730BC">
        <w:t xml:space="preserve">, designed to gather quantitative and qualitative information from respondents. The questionnaire included both </w:t>
      </w:r>
      <w:r w:rsidRPr="00F730BC">
        <w:rPr>
          <w:rStyle w:val="Strong"/>
        </w:rPr>
        <w:t>open-ended and close-ended questions</w:t>
      </w:r>
      <w:r w:rsidRPr="00F730BC">
        <w:t xml:space="preserve">, covering aspects such as land use changes, rental and property value trends, commercial activity intensity, and respondents’ perceptions of value impacts. In addition, </w:t>
      </w:r>
      <w:r w:rsidRPr="00F730BC">
        <w:rPr>
          <w:rStyle w:val="Strong"/>
        </w:rPr>
        <w:t>observation and field inspection</w:t>
      </w:r>
      <w:r w:rsidRPr="00F730BC">
        <w:t xml:space="preserve"> were employed to validate physical changes in land use.</w:t>
      </w:r>
    </w:p>
    <w:p w14:paraId="66771839"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lastRenderedPageBreak/>
        <w:t>3.5 Target Population</w:t>
      </w:r>
    </w:p>
    <w:p w14:paraId="01E927CA" w14:textId="77777777" w:rsidR="00F730BC" w:rsidRPr="00F730BC" w:rsidRDefault="00F730BC" w:rsidP="00F730BC">
      <w:pPr>
        <w:pStyle w:val="NormalWeb"/>
        <w:spacing w:line="360" w:lineRule="auto"/>
        <w:jc w:val="both"/>
      </w:pPr>
      <w:r w:rsidRPr="00F730BC">
        <w:t>The target population for this research consisted of:</w:t>
      </w:r>
    </w:p>
    <w:p w14:paraId="68A82521" w14:textId="77777777" w:rsidR="00F730BC" w:rsidRPr="00F730BC" w:rsidRDefault="00F730BC" w:rsidP="00F730BC">
      <w:pPr>
        <w:pStyle w:val="NormalWeb"/>
        <w:numPr>
          <w:ilvl w:val="0"/>
          <w:numId w:val="14"/>
        </w:numPr>
        <w:spacing w:line="360" w:lineRule="auto"/>
        <w:jc w:val="both"/>
        <w:rPr>
          <w:b/>
          <w:bCs/>
        </w:rPr>
      </w:pPr>
      <w:r w:rsidRPr="00F730BC">
        <w:rPr>
          <w:rStyle w:val="Strong"/>
          <w:b w:val="0"/>
          <w:bCs w:val="0"/>
        </w:rPr>
        <w:t>Property owners and landlords</w:t>
      </w:r>
    </w:p>
    <w:p w14:paraId="15A55E67" w14:textId="77777777" w:rsidR="00F730BC" w:rsidRPr="00F730BC" w:rsidRDefault="00F730BC" w:rsidP="00F730BC">
      <w:pPr>
        <w:pStyle w:val="NormalWeb"/>
        <w:numPr>
          <w:ilvl w:val="0"/>
          <w:numId w:val="14"/>
        </w:numPr>
        <w:spacing w:line="360" w:lineRule="auto"/>
        <w:jc w:val="both"/>
        <w:rPr>
          <w:b/>
          <w:bCs/>
        </w:rPr>
      </w:pPr>
      <w:r w:rsidRPr="00F730BC">
        <w:rPr>
          <w:rStyle w:val="Strong"/>
          <w:b w:val="0"/>
          <w:bCs w:val="0"/>
        </w:rPr>
        <w:t>Real estate practitioners (estate surveyors and valuers)</w:t>
      </w:r>
    </w:p>
    <w:p w14:paraId="04233FC2" w14:textId="77777777" w:rsidR="00F730BC" w:rsidRPr="00F730BC" w:rsidRDefault="00F730BC" w:rsidP="00F730BC">
      <w:pPr>
        <w:pStyle w:val="NormalWeb"/>
        <w:numPr>
          <w:ilvl w:val="0"/>
          <w:numId w:val="14"/>
        </w:numPr>
        <w:spacing w:line="360" w:lineRule="auto"/>
        <w:jc w:val="both"/>
        <w:rPr>
          <w:b/>
          <w:bCs/>
        </w:rPr>
      </w:pPr>
      <w:r w:rsidRPr="00F730BC">
        <w:rPr>
          <w:rStyle w:val="Strong"/>
          <w:b w:val="0"/>
          <w:bCs w:val="0"/>
        </w:rPr>
        <w:t>Commercial business operators</w:t>
      </w:r>
    </w:p>
    <w:p w14:paraId="57519AA4" w14:textId="7D0D4DF6" w:rsidR="00F730BC" w:rsidRPr="00F730BC" w:rsidRDefault="00F730BC" w:rsidP="00F730BC">
      <w:pPr>
        <w:pStyle w:val="NormalWeb"/>
        <w:numPr>
          <w:ilvl w:val="0"/>
          <w:numId w:val="14"/>
        </w:numPr>
        <w:spacing w:line="360" w:lineRule="auto"/>
        <w:jc w:val="both"/>
      </w:pPr>
      <w:r w:rsidRPr="00F730BC">
        <w:rPr>
          <w:rStyle w:val="Strong"/>
          <w:b w:val="0"/>
          <w:bCs w:val="0"/>
        </w:rPr>
        <w:t>Tenants and residents</w:t>
      </w:r>
      <w:r w:rsidRPr="00F730BC">
        <w:rPr>
          <w:b/>
          <w:bCs/>
        </w:rPr>
        <w:t xml:space="preserve"> </w:t>
      </w:r>
      <w:r w:rsidRPr="00F730BC">
        <w:t>within the Upper Taiwo Area of Ilorin South LGA.</w:t>
      </w:r>
    </w:p>
    <w:p w14:paraId="70A66303"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3.6 Sample Frame</w:t>
      </w:r>
    </w:p>
    <w:p w14:paraId="3A315756" w14:textId="77777777" w:rsidR="00F730BC" w:rsidRPr="00F730BC" w:rsidRDefault="00F730BC" w:rsidP="00F730BC">
      <w:pPr>
        <w:pStyle w:val="NormalWeb"/>
        <w:spacing w:line="360" w:lineRule="auto"/>
        <w:jc w:val="both"/>
      </w:pPr>
      <w:r w:rsidRPr="00F730BC">
        <w:t>The sample frame included all identifiable buildings and plots within Upper Taiwo that have undergone commercial development or are surrounded by commercial activities. It also included practicing estate firms operating within Ilorin metropolis and individuals directly affected by land use changes.</w:t>
      </w:r>
    </w:p>
    <w:p w14:paraId="11F051CA"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3.7 Sample Size</w:t>
      </w:r>
    </w:p>
    <w:p w14:paraId="4B7E7A2A" w14:textId="77777777" w:rsidR="00F730BC" w:rsidRPr="00F730BC" w:rsidRDefault="00F730BC" w:rsidP="00F730BC">
      <w:pPr>
        <w:pStyle w:val="NormalWeb"/>
        <w:spacing w:line="360" w:lineRule="auto"/>
        <w:jc w:val="both"/>
      </w:pPr>
      <w:r w:rsidRPr="00F730BC">
        <w:t xml:space="preserve">A total of </w:t>
      </w:r>
      <w:r w:rsidRPr="00F730BC">
        <w:rPr>
          <w:rStyle w:val="Strong"/>
        </w:rPr>
        <w:t>100 respondents</w:t>
      </w:r>
      <w:r w:rsidRPr="00F730BC">
        <w:t xml:space="preserve"> were selected for the survey. This number was deemed sufficient to represent the views and characteristics of stakeholders in the study area, ensuring both </w:t>
      </w:r>
      <w:r w:rsidRPr="00F730BC">
        <w:rPr>
          <w:rStyle w:val="Strong"/>
        </w:rPr>
        <w:t>statistical relevance</w:t>
      </w:r>
      <w:r w:rsidRPr="00F730BC">
        <w:t xml:space="preserve"> and </w:t>
      </w:r>
      <w:r w:rsidRPr="00F730BC">
        <w:rPr>
          <w:rStyle w:val="Strong"/>
        </w:rPr>
        <w:t>manageable fieldwork logistics</w:t>
      </w:r>
      <w:r w:rsidRPr="00F730BC">
        <w:t>.</w:t>
      </w:r>
    </w:p>
    <w:p w14:paraId="4E21778C" w14:textId="77777777" w:rsidR="00F730BC" w:rsidRPr="00F730BC" w:rsidRDefault="00F730BC" w:rsidP="00F730BC">
      <w:pPr>
        <w:pStyle w:val="NormalWeb"/>
        <w:spacing w:line="360" w:lineRule="auto"/>
        <w:jc w:val="both"/>
      </w:pPr>
      <w:r w:rsidRPr="00F730BC">
        <w:t>Breakdown:</w:t>
      </w:r>
    </w:p>
    <w:p w14:paraId="74F40AFA" w14:textId="77777777" w:rsidR="00F730BC" w:rsidRPr="00F730BC" w:rsidRDefault="00F730BC" w:rsidP="00F730BC">
      <w:pPr>
        <w:pStyle w:val="NormalWeb"/>
        <w:numPr>
          <w:ilvl w:val="0"/>
          <w:numId w:val="15"/>
        </w:numPr>
        <w:spacing w:line="360" w:lineRule="auto"/>
        <w:jc w:val="both"/>
      </w:pPr>
      <w:r w:rsidRPr="00F730BC">
        <w:t>40 property owners</w:t>
      </w:r>
    </w:p>
    <w:p w14:paraId="5155FFD9" w14:textId="77777777" w:rsidR="00F730BC" w:rsidRPr="00F730BC" w:rsidRDefault="00F730BC" w:rsidP="00F730BC">
      <w:pPr>
        <w:pStyle w:val="NormalWeb"/>
        <w:numPr>
          <w:ilvl w:val="0"/>
          <w:numId w:val="15"/>
        </w:numPr>
        <w:spacing w:line="360" w:lineRule="auto"/>
        <w:jc w:val="both"/>
      </w:pPr>
      <w:r w:rsidRPr="00F730BC">
        <w:t>20 estate surveyors</w:t>
      </w:r>
    </w:p>
    <w:p w14:paraId="6B44F861" w14:textId="77777777" w:rsidR="00F730BC" w:rsidRPr="00F730BC" w:rsidRDefault="00F730BC" w:rsidP="00F730BC">
      <w:pPr>
        <w:pStyle w:val="NormalWeb"/>
        <w:numPr>
          <w:ilvl w:val="0"/>
          <w:numId w:val="15"/>
        </w:numPr>
        <w:spacing w:line="360" w:lineRule="auto"/>
        <w:jc w:val="both"/>
      </w:pPr>
      <w:r w:rsidRPr="00F730BC">
        <w:t>25 tenants/residents</w:t>
      </w:r>
    </w:p>
    <w:p w14:paraId="4FF98531" w14:textId="77777777" w:rsidR="00F730BC" w:rsidRPr="00F730BC" w:rsidRDefault="00F730BC" w:rsidP="00F730BC">
      <w:pPr>
        <w:pStyle w:val="NormalWeb"/>
        <w:numPr>
          <w:ilvl w:val="0"/>
          <w:numId w:val="15"/>
        </w:numPr>
        <w:spacing w:line="360" w:lineRule="auto"/>
        <w:jc w:val="both"/>
      </w:pPr>
      <w:r w:rsidRPr="00F730BC">
        <w:t>15 commercial business operators</w:t>
      </w:r>
    </w:p>
    <w:p w14:paraId="32778EA1"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3.8 Sampling Procedure</w:t>
      </w:r>
    </w:p>
    <w:p w14:paraId="2FA78A8F" w14:textId="77777777" w:rsidR="00F730BC" w:rsidRPr="00F730BC" w:rsidRDefault="00F730BC" w:rsidP="00F730BC">
      <w:pPr>
        <w:pStyle w:val="NormalWeb"/>
        <w:spacing w:line="360" w:lineRule="auto"/>
        <w:jc w:val="both"/>
      </w:pPr>
      <w:r w:rsidRPr="00F730BC">
        <w:t xml:space="preserve">The study adopted a </w:t>
      </w:r>
      <w:r w:rsidRPr="00F730BC">
        <w:rPr>
          <w:rStyle w:val="Strong"/>
        </w:rPr>
        <w:t>purposive and stratified random sampling technique</w:t>
      </w:r>
      <w:r w:rsidRPr="00F730BC">
        <w:t xml:space="preserve">. The purposive method was used to select stakeholders (especially estate surveyors and developers) based on their relevance to the study. Stratified sampling was then applied to categorize respondents into relevant </w:t>
      </w:r>
      <w:r w:rsidRPr="00F730BC">
        <w:lastRenderedPageBreak/>
        <w:t>groups (landlords, tenants, commercial users), after which random sampling was used within each group to ensure fair representation.</w:t>
      </w:r>
    </w:p>
    <w:p w14:paraId="497B6225"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3.9 Method of Data Analysis</w:t>
      </w:r>
    </w:p>
    <w:p w14:paraId="1D710940" w14:textId="77777777" w:rsidR="00F730BC" w:rsidRPr="00F730BC" w:rsidRDefault="00F730BC" w:rsidP="00F730BC">
      <w:pPr>
        <w:pStyle w:val="NormalWeb"/>
        <w:spacing w:line="360" w:lineRule="auto"/>
        <w:jc w:val="both"/>
      </w:pPr>
      <w:r w:rsidRPr="00F730BC">
        <w:t xml:space="preserve">Data collected from the field were analyzed using </w:t>
      </w:r>
      <w:r w:rsidRPr="00F730BC">
        <w:rPr>
          <w:rStyle w:val="Strong"/>
        </w:rPr>
        <w:t>descriptive and inferential statistical tools</w:t>
      </w:r>
      <w:r w:rsidRPr="00F730BC">
        <w:t xml:space="preserve">. The descriptive tools included frequency tables, percentages, and mean ratings to summarize responses. For inferential analysis, </w:t>
      </w:r>
      <w:r w:rsidRPr="00F730BC">
        <w:rPr>
          <w:rStyle w:val="Strong"/>
        </w:rPr>
        <w:t>correlation and regression analysis</w:t>
      </w:r>
      <w:r w:rsidRPr="00F730BC">
        <w:t xml:space="preserve"> were used to assess the relationship between commercial land use and property values.</w:t>
      </w:r>
    </w:p>
    <w:p w14:paraId="147C8DA1" w14:textId="77777777" w:rsidR="00F730BC" w:rsidRPr="00F730BC" w:rsidRDefault="00F730BC" w:rsidP="00F730BC">
      <w:pPr>
        <w:pStyle w:val="NormalWeb"/>
        <w:spacing w:line="360" w:lineRule="auto"/>
        <w:jc w:val="both"/>
      </w:pPr>
      <w:r w:rsidRPr="00F730BC">
        <w:t xml:space="preserve">The data were analyzed using </w:t>
      </w:r>
      <w:r w:rsidRPr="00F730BC">
        <w:rPr>
          <w:rStyle w:val="Strong"/>
        </w:rPr>
        <w:t>Statistical Package for the Social Sciences (SPSS)</w:t>
      </w:r>
      <w:r w:rsidRPr="00F730BC">
        <w:t xml:space="preserve"> to ensure accuracy and reliability of results.</w:t>
      </w:r>
    </w:p>
    <w:p w14:paraId="095227DE" w14:textId="77777777" w:rsidR="00F730BC" w:rsidRPr="00F730BC" w:rsidRDefault="00F730BC" w:rsidP="00F730BC">
      <w:pPr>
        <w:pStyle w:val="Heading3"/>
        <w:spacing w:line="360" w:lineRule="auto"/>
        <w:jc w:val="both"/>
        <w:rPr>
          <w:sz w:val="24"/>
          <w:szCs w:val="24"/>
        </w:rPr>
      </w:pPr>
      <w:r w:rsidRPr="00F730BC">
        <w:rPr>
          <w:rStyle w:val="Strong"/>
          <w:b/>
          <w:bCs/>
          <w:sz w:val="24"/>
          <w:szCs w:val="24"/>
        </w:rPr>
        <w:t>3.10 Summary of Data Analysis</w:t>
      </w:r>
    </w:p>
    <w:p w14:paraId="2FD022FA" w14:textId="77777777" w:rsidR="00F730BC" w:rsidRPr="00F730BC" w:rsidRDefault="00F730BC" w:rsidP="00F730BC">
      <w:pPr>
        <w:pStyle w:val="NormalWeb"/>
        <w:numPr>
          <w:ilvl w:val="0"/>
          <w:numId w:val="16"/>
        </w:numPr>
        <w:spacing w:line="360" w:lineRule="auto"/>
        <w:jc w:val="both"/>
      </w:pPr>
      <w:r w:rsidRPr="00F730BC">
        <w:t xml:space="preserve">Descriptive statistics provided insights into the </w:t>
      </w:r>
      <w:r w:rsidRPr="00F730BC">
        <w:rPr>
          <w:rStyle w:val="Strong"/>
        </w:rPr>
        <w:t>demographics</w:t>
      </w:r>
      <w:r w:rsidRPr="00F730BC">
        <w:t xml:space="preserve"> of respondents and </w:t>
      </w:r>
      <w:r w:rsidRPr="00F730BC">
        <w:rPr>
          <w:rStyle w:val="Strong"/>
        </w:rPr>
        <w:t>patterns of land use conversion</w:t>
      </w:r>
      <w:r w:rsidRPr="00F730BC">
        <w:t>.</w:t>
      </w:r>
    </w:p>
    <w:p w14:paraId="5EDA948E" w14:textId="77777777" w:rsidR="00F730BC" w:rsidRPr="00F730BC" w:rsidRDefault="00F730BC" w:rsidP="00F730BC">
      <w:pPr>
        <w:pStyle w:val="NormalWeb"/>
        <w:numPr>
          <w:ilvl w:val="0"/>
          <w:numId w:val="16"/>
        </w:numPr>
        <w:spacing w:line="360" w:lineRule="auto"/>
        <w:jc w:val="both"/>
      </w:pPr>
      <w:r w:rsidRPr="00F730BC">
        <w:t xml:space="preserve">Mean ranking helped determine the </w:t>
      </w:r>
      <w:r w:rsidRPr="00F730BC">
        <w:rPr>
          <w:rStyle w:val="Strong"/>
        </w:rPr>
        <w:t>factors influencing commercial land use decisions</w:t>
      </w:r>
      <w:r w:rsidRPr="00F730BC">
        <w:t>.</w:t>
      </w:r>
    </w:p>
    <w:p w14:paraId="0281ED39" w14:textId="77777777" w:rsidR="00F730BC" w:rsidRPr="00F730BC" w:rsidRDefault="00F730BC" w:rsidP="00F730BC">
      <w:pPr>
        <w:pStyle w:val="NormalWeb"/>
        <w:numPr>
          <w:ilvl w:val="0"/>
          <w:numId w:val="16"/>
        </w:numPr>
        <w:spacing w:line="360" w:lineRule="auto"/>
        <w:jc w:val="both"/>
      </w:pPr>
      <w:r w:rsidRPr="00F730BC">
        <w:t xml:space="preserve">Regression analysis showed the </w:t>
      </w:r>
      <w:r w:rsidRPr="00F730BC">
        <w:rPr>
          <w:rStyle w:val="Strong"/>
        </w:rPr>
        <w:t>extent to which commercial land use predicts changes in property values</w:t>
      </w:r>
      <w:r w:rsidRPr="00F730BC">
        <w:t>.</w:t>
      </w:r>
    </w:p>
    <w:p w14:paraId="4D764AD2" w14:textId="77777777" w:rsidR="00F730BC" w:rsidRPr="00F730BC" w:rsidRDefault="00F730BC" w:rsidP="00F730BC">
      <w:pPr>
        <w:pStyle w:val="NormalWeb"/>
        <w:numPr>
          <w:ilvl w:val="0"/>
          <w:numId w:val="16"/>
        </w:numPr>
        <w:spacing w:line="360" w:lineRule="auto"/>
        <w:jc w:val="both"/>
      </w:pPr>
      <w:r w:rsidRPr="00F730BC">
        <w:t>Cross-tabulations revealed how perceptions differed across respondent categories (e.g., owners vs tenants).</w:t>
      </w:r>
    </w:p>
    <w:p w14:paraId="0B8868AE" w14:textId="58557260" w:rsidR="00180417" w:rsidRPr="00F730BC" w:rsidRDefault="00F730BC" w:rsidP="00F730BC">
      <w:pPr>
        <w:pStyle w:val="NormalWeb"/>
        <w:numPr>
          <w:ilvl w:val="0"/>
          <w:numId w:val="16"/>
        </w:numPr>
        <w:spacing w:line="360" w:lineRule="auto"/>
        <w:jc w:val="both"/>
        <w:rPr>
          <w:rStyle w:val="Strong"/>
          <w:b w:val="0"/>
          <w:bCs w:val="0"/>
        </w:rPr>
      </w:pPr>
      <w:r w:rsidRPr="00F730BC">
        <w:t xml:space="preserve">Findings were presented in </w:t>
      </w:r>
      <w:r w:rsidRPr="00F730BC">
        <w:rPr>
          <w:rStyle w:val="Strong"/>
        </w:rPr>
        <w:t>tables, charts, and graphs</w:t>
      </w:r>
      <w:r w:rsidRPr="00F730BC">
        <w:t xml:space="preserve"> for easy interpretation.</w:t>
      </w:r>
      <w:r w:rsidR="00180417" w:rsidRPr="00F730BC">
        <w:rPr>
          <w:rStyle w:val="Strong"/>
          <w:color w:val="000000" w:themeColor="text1"/>
        </w:rPr>
        <w:br w:type="page"/>
      </w:r>
    </w:p>
    <w:p w14:paraId="114BED6C" w14:textId="0596F6D8" w:rsidR="00837E6E" w:rsidRDefault="00837E6E" w:rsidP="00837E6E">
      <w:pPr>
        <w:pStyle w:val="Heading2"/>
        <w:jc w:val="center"/>
        <w:rPr>
          <w:rStyle w:val="Strong"/>
          <w:rFonts w:ascii="Times New Roman" w:hAnsi="Times New Roman" w:cs="Times New Roman"/>
          <w:color w:val="000000" w:themeColor="text1"/>
        </w:rPr>
      </w:pPr>
      <w:r w:rsidRPr="00837E6E">
        <w:rPr>
          <w:rStyle w:val="Strong"/>
          <w:rFonts w:ascii="Times New Roman" w:hAnsi="Times New Roman" w:cs="Times New Roman"/>
          <w:color w:val="000000" w:themeColor="text1"/>
        </w:rPr>
        <w:lastRenderedPageBreak/>
        <w:t>CHAPTER FOUR</w:t>
      </w:r>
    </w:p>
    <w:p w14:paraId="6C200503" w14:textId="29D78FE1" w:rsidR="00837E6E" w:rsidRPr="00837E6E" w:rsidRDefault="00837E6E" w:rsidP="00837E6E">
      <w:pPr>
        <w:pStyle w:val="Heading2"/>
        <w:jc w:val="center"/>
        <w:rPr>
          <w:rFonts w:ascii="Times New Roman" w:hAnsi="Times New Roman" w:cs="Times New Roman"/>
          <w:color w:val="000000" w:themeColor="text1"/>
        </w:rPr>
      </w:pPr>
      <w:r w:rsidRPr="00837E6E">
        <w:rPr>
          <w:rStyle w:val="Strong"/>
          <w:rFonts w:ascii="Times New Roman" w:hAnsi="Times New Roman" w:cs="Times New Roman"/>
          <w:color w:val="000000" w:themeColor="text1"/>
        </w:rPr>
        <w:t xml:space="preserve">DATA </w:t>
      </w:r>
      <w:r w:rsidR="00F730BC">
        <w:rPr>
          <w:rStyle w:val="Strong"/>
          <w:rFonts w:ascii="Times New Roman" w:hAnsi="Times New Roman" w:cs="Times New Roman"/>
          <w:color w:val="000000" w:themeColor="text1"/>
        </w:rPr>
        <w:t xml:space="preserve">PRESENTATION </w:t>
      </w:r>
      <w:r w:rsidRPr="00837E6E">
        <w:rPr>
          <w:rStyle w:val="Strong"/>
          <w:rFonts w:ascii="Times New Roman" w:hAnsi="Times New Roman" w:cs="Times New Roman"/>
          <w:color w:val="000000" w:themeColor="text1"/>
        </w:rPr>
        <w:t>ANALYSIS AND INTERPRETATION</w:t>
      </w:r>
    </w:p>
    <w:p w14:paraId="3A6F7BBE" w14:textId="77777777" w:rsidR="008304B0" w:rsidRPr="008304B0" w:rsidRDefault="008304B0" w:rsidP="008304B0">
      <w:pPr>
        <w:pStyle w:val="Heading2"/>
        <w:rPr>
          <w:rFonts w:ascii="Times New Roman" w:hAnsi="Times New Roman" w:cs="Times New Roman"/>
          <w:color w:val="auto"/>
          <w:sz w:val="24"/>
          <w:szCs w:val="24"/>
        </w:rPr>
      </w:pPr>
      <w:r w:rsidRPr="008304B0">
        <w:rPr>
          <w:rStyle w:val="Strong"/>
          <w:rFonts w:ascii="Times New Roman" w:hAnsi="Times New Roman" w:cs="Times New Roman"/>
          <w:b w:val="0"/>
          <w:bCs w:val="0"/>
          <w:color w:val="auto"/>
          <w:sz w:val="24"/>
          <w:szCs w:val="24"/>
        </w:rPr>
        <w:t>4.0 Data Presentation, Analysis, and Interpretation</w:t>
      </w:r>
    </w:p>
    <w:p w14:paraId="61EAFFB0" w14:textId="77777777" w:rsidR="008304B0" w:rsidRPr="008304B0" w:rsidRDefault="008304B0" w:rsidP="008304B0">
      <w:pPr>
        <w:pStyle w:val="NormalWeb"/>
        <w:spacing w:line="360" w:lineRule="auto"/>
        <w:jc w:val="both"/>
      </w:pPr>
      <w:r w:rsidRPr="008304B0">
        <w:t>This section presents and analyzes the data obtained from the administered questionnaires using descriptive statistics such as frequency tables, percentages, and charts. It interprets the relationship between commercial land use and property values in the study area.</w:t>
      </w:r>
    </w:p>
    <w:p w14:paraId="6EA22D90" w14:textId="77777777" w:rsidR="008304B0" w:rsidRPr="008304B0" w:rsidRDefault="008304B0" w:rsidP="008304B0">
      <w:pPr>
        <w:pStyle w:val="Heading3"/>
        <w:rPr>
          <w:sz w:val="24"/>
          <w:szCs w:val="24"/>
        </w:rPr>
      </w:pPr>
      <w:r w:rsidRPr="008304B0">
        <w:rPr>
          <w:rStyle w:val="Strong"/>
          <w:b/>
          <w:bCs/>
          <w:sz w:val="24"/>
          <w:szCs w:val="24"/>
        </w:rPr>
        <w:t>4.1 Respondents’ Demographic Profile</w:t>
      </w:r>
    </w:p>
    <w:p w14:paraId="5EBAD709" w14:textId="77777777" w:rsidR="008304B0" w:rsidRPr="008304B0" w:rsidRDefault="008304B0" w:rsidP="008304B0">
      <w:pPr>
        <w:pStyle w:val="NormalWeb"/>
      </w:pPr>
      <w:r w:rsidRPr="008304B0">
        <w:rPr>
          <w:rStyle w:val="Strong"/>
        </w:rPr>
        <w:t>Table 4.1: Gender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174"/>
        <w:gridCol w:w="1688"/>
      </w:tblGrid>
      <w:tr w:rsidR="008304B0" w:rsidRPr="008304B0" w14:paraId="3DD040F8" w14:textId="77777777" w:rsidTr="008304B0">
        <w:trPr>
          <w:tblHeader/>
          <w:tblCellSpacing w:w="15" w:type="dxa"/>
        </w:trPr>
        <w:tc>
          <w:tcPr>
            <w:tcW w:w="0" w:type="auto"/>
            <w:vAlign w:val="center"/>
            <w:hideMark/>
          </w:tcPr>
          <w:p w14:paraId="40D8597F"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Gender</w:t>
            </w:r>
          </w:p>
        </w:tc>
        <w:tc>
          <w:tcPr>
            <w:tcW w:w="0" w:type="auto"/>
            <w:vAlign w:val="center"/>
            <w:hideMark/>
          </w:tcPr>
          <w:p w14:paraId="46EE4630"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3E076C3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071DA5D6" w14:textId="77777777" w:rsidTr="008304B0">
        <w:trPr>
          <w:tblCellSpacing w:w="15" w:type="dxa"/>
        </w:trPr>
        <w:tc>
          <w:tcPr>
            <w:tcW w:w="0" w:type="auto"/>
            <w:vAlign w:val="center"/>
            <w:hideMark/>
          </w:tcPr>
          <w:p w14:paraId="795937A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Male</w:t>
            </w:r>
          </w:p>
        </w:tc>
        <w:tc>
          <w:tcPr>
            <w:tcW w:w="0" w:type="auto"/>
            <w:vAlign w:val="center"/>
            <w:hideMark/>
          </w:tcPr>
          <w:p w14:paraId="6EB88EB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60</w:t>
            </w:r>
          </w:p>
        </w:tc>
        <w:tc>
          <w:tcPr>
            <w:tcW w:w="0" w:type="auto"/>
            <w:vAlign w:val="center"/>
            <w:hideMark/>
          </w:tcPr>
          <w:p w14:paraId="3947809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60%</w:t>
            </w:r>
          </w:p>
        </w:tc>
      </w:tr>
      <w:tr w:rsidR="008304B0" w:rsidRPr="008304B0" w14:paraId="1A1C16CF" w14:textId="77777777" w:rsidTr="008304B0">
        <w:trPr>
          <w:tblCellSpacing w:w="15" w:type="dxa"/>
        </w:trPr>
        <w:tc>
          <w:tcPr>
            <w:tcW w:w="0" w:type="auto"/>
            <w:vAlign w:val="center"/>
            <w:hideMark/>
          </w:tcPr>
          <w:p w14:paraId="176FA8F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Female</w:t>
            </w:r>
          </w:p>
        </w:tc>
        <w:tc>
          <w:tcPr>
            <w:tcW w:w="0" w:type="auto"/>
            <w:vAlign w:val="center"/>
            <w:hideMark/>
          </w:tcPr>
          <w:p w14:paraId="31B18AE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c>
          <w:tcPr>
            <w:tcW w:w="0" w:type="auto"/>
            <w:vAlign w:val="center"/>
            <w:hideMark/>
          </w:tcPr>
          <w:p w14:paraId="032AC03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r>
    </w:tbl>
    <w:p w14:paraId="42A3B21B" w14:textId="77777777" w:rsidR="008304B0" w:rsidRPr="008304B0" w:rsidRDefault="008304B0" w:rsidP="008304B0">
      <w:pPr>
        <w:pStyle w:val="NormalWeb"/>
        <w:spacing w:line="360" w:lineRule="auto"/>
        <w:jc w:val="both"/>
      </w:pPr>
      <w:r w:rsidRPr="008304B0">
        <w:rPr>
          <w:rStyle w:val="Strong"/>
        </w:rPr>
        <w:t>Interpretation:</w:t>
      </w:r>
      <w:r w:rsidRPr="008304B0">
        <w:br/>
        <w:t>The majority of respondents were male (60%), which may reflect the property ownership and business demographics of the area.</w:t>
      </w:r>
    </w:p>
    <w:p w14:paraId="6EFAF0AB" w14:textId="77777777" w:rsidR="008304B0" w:rsidRPr="008304B0" w:rsidRDefault="008304B0" w:rsidP="008304B0">
      <w:pPr>
        <w:pStyle w:val="NormalWeb"/>
      </w:pPr>
      <w:r w:rsidRPr="008304B0">
        <w:rPr>
          <w:rStyle w:val="Strong"/>
        </w:rPr>
        <w:t>Table 4.2: Respondents'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174"/>
        <w:gridCol w:w="1688"/>
      </w:tblGrid>
      <w:tr w:rsidR="008304B0" w:rsidRPr="008304B0" w14:paraId="515AB5C7" w14:textId="77777777" w:rsidTr="008304B0">
        <w:trPr>
          <w:tblHeader/>
          <w:tblCellSpacing w:w="15" w:type="dxa"/>
        </w:trPr>
        <w:tc>
          <w:tcPr>
            <w:tcW w:w="0" w:type="auto"/>
            <w:vAlign w:val="center"/>
            <w:hideMark/>
          </w:tcPr>
          <w:p w14:paraId="2BEFD50C"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Status</w:t>
            </w:r>
          </w:p>
        </w:tc>
        <w:tc>
          <w:tcPr>
            <w:tcW w:w="0" w:type="auto"/>
            <w:vAlign w:val="center"/>
            <w:hideMark/>
          </w:tcPr>
          <w:p w14:paraId="2ACCE9D4"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123333E6"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596AEFAD" w14:textId="77777777" w:rsidTr="008304B0">
        <w:trPr>
          <w:tblCellSpacing w:w="15" w:type="dxa"/>
        </w:trPr>
        <w:tc>
          <w:tcPr>
            <w:tcW w:w="0" w:type="auto"/>
            <w:vAlign w:val="center"/>
            <w:hideMark/>
          </w:tcPr>
          <w:p w14:paraId="1FFC681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Property Owners</w:t>
            </w:r>
          </w:p>
        </w:tc>
        <w:tc>
          <w:tcPr>
            <w:tcW w:w="0" w:type="auto"/>
            <w:vAlign w:val="center"/>
            <w:hideMark/>
          </w:tcPr>
          <w:p w14:paraId="3132EBB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c>
          <w:tcPr>
            <w:tcW w:w="0" w:type="auto"/>
            <w:vAlign w:val="center"/>
            <w:hideMark/>
          </w:tcPr>
          <w:p w14:paraId="09889FE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r>
      <w:tr w:rsidR="008304B0" w:rsidRPr="008304B0" w14:paraId="3D3B3D38" w14:textId="77777777" w:rsidTr="008304B0">
        <w:trPr>
          <w:tblCellSpacing w:w="15" w:type="dxa"/>
        </w:trPr>
        <w:tc>
          <w:tcPr>
            <w:tcW w:w="0" w:type="auto"/>
            <w:vAlign w:val="center"/>
            <w:hideMark/>
          </w:tcPr>
          <w:p w14:paraId="7679B7B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Tenants</w:t>
            </w:r>
          </w:p>
        </w:tc>
        <w:tc>
          <w:tcPr>
            <w:tcW w:w="0" w:type="auto"/>
            <w:vAlign w:val="center"/>
            <w:hideMark/>
          </w:tcPr>
          <w:p w14:paraId="368A72C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c>
          <w:tcPr>
            <w:tcW w:w="0" w:type="auto"/>
            <w:vAlign w:val="center"/>
            <w:hideMark/>
          </w:tcPr>
          <w:p w14:paraId="7861064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r>
      <w:tr w:rsidR="008304B0" w:rsidRPr="008304B0" w14:paraId="02E3DA53" w14:textId="77777777" w:rsidTr="008304B0">
        <w:trPr>
          <w:tblCellSpacing w:w="15" w:type="dxa"/>
        </w:trPr>
        <w:tc>
          <w:tcPr>
            <w:tcW w:w="0" w:type="auto"/>
            <w:vAlign w:val="center"/>
            <w:hideMark/>
          </w:tcPr>
          <w:p w14:paraId="24A85C6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Estate Surveyors</w:t>
            </w:r>
          </w:p>
        </w:tc>
        <w:tc>
          <w:tcPr>
            <w:tcW w:w="0" w:type="auto"/>
            <w:vAlign w:val="center"/>
            <w:hideMark/>
          </w:tcPr>
          <w:p w14:paraId="69ED5A5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c>
          <w:tcPr>
            <w:tcW w:w="0" w:type="auto"/>
            <w:vAlign w:val="center"/>
            <w:hideMark/>
          </w:tcPr>
          <w:p w14:paraId="51B0B38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r>
      <w:tr w:rsidR="008304B0" w:rsidRPr="008304B0" w14:paraId="3CBC3881" w14:textId="77777777" w:rsidTr="008304B0">
        <w:trPr>
          <w:tblCellSpacing w:w="15" w:type="dxa"/>
        </w:trPr>
        <w:tc>
          <w:tcPr>
            <w:tcW w:w="0" w:type="auto"/>
            <w:vAlign w:val="center"/>
            <w:hideMark/>
          </w:tcPr>
          <w:p w14:paraId="7A3B4FE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Business Operators</w:t>
            </w:r>
          </w:p>
        </w:tc>
        <w:tc>
          <w:tcPr>
            <w:tcW w:w="0" w:type="auto"/>
            <w:vAlign w:val="center"/>
            <w:hideMark/>
          </w:tcPr>
          <w:p w14:paraId="50765CF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c>
          <w:tcPr>
            <w:tcW w:w="0" w:type="auto"/>
            <w:vAlign w:val="center"/>
            <w:hideMark/>
          </w:tcPr>
          <w:p w14:paraId="67DA4CA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r>
    </w:tbl>
    <w:p w14:paraId="1BD0746C" w14:textId="77777777" w:rsidR="008304B0" w:rsidRPr="008304B0" w:rsidRDefault="008304B0" w:rsidP="008304B0">
      <w:pPr>
        <w:pStyle w:val="NormalWeb"/>
        <w:spacing w:line="360" w:lineRule="auto"/>
        <w:jc w:val="both"/>
      </w:pPr>
      <w:r w:rsidRPr="008304B0">
        <w:rPr>
          <w:rStyle w:val="Strong"/>
        </w:rPr>
        <w:t>Interpretation:</w:t>
      </w:r>
      <w:r w:rsidRPr="008304B0">
        <w:br/>
        <w:t>Property owners and tenants make up 65% of the respondents, representing the most affected groups in commercial land use changes.</w:t>
      </w:r>
    </w:p>
    <w:p w14:paraId="52C9AA06" w14:textId="77777777" w:rsidR="008304B0" w:rsidRDefault="008304B0">
      <w:pPr>
        <w:rPr>
          <w:rStyle w:val="Strong"/>
          <w:rFonts w:ascii="Times New Roman" w:eastAsia="Times New Roman" w:hAnsi="Times New Roman" w:cs="Times New Roman"/>
          <w:sz w:val="24"/>
          <w:szCs w:val="24"/>
        </w:rPr>
      </w:pPr>
      <w:r>
        <w:rPr>
          <w:rStyle w:val="Strong"/>
          <w:b w:val="0"/>
          <w:bCs w:val="0"/>
          <w:sz w:val="24"/>
          <w:szCs w:val="24"/>
        </w:rPr>
        <w:br w:type="page"/>
      </w:r>
    </w:p>
    <w:p w14:paraId="093046E2" w14:textId="18F0390F" w:rsidR="008304B0" w:rsidRPr="008304B0" w:rsidRDefault="008304B0" w:rsidP="008304B0">
      <w:pPr>
        <w:pStyle w:val="Heading3"/>
        <w:rPr>
          <w:sz w:val="24"/>
          <w:szCs w:val="24"/>
        </w:rPr>
      </w:pPr>
      <w:r w:rsidRPr="008304B0">
        <w:rPr>
          <w:rStyle w:val="Strong"/>
          <w:b/>
          <w:bCs/>
          <w:sz w:val="24"/>
          <w:szCs w:val="24"/>
        </w:rPr>
        <w:lastRenderedPageBreak/>
        <w:t>4.2 Land Use Conversion Trends</w:t>
      </w:r>
    </w:p>
    <w:p w14:paraId="1C1C0BA5" w14:textId="77777777" w:rsidR="008304B0" w:rsidRPr="008304B0" w:rsidRDefault="008304B0" w:rsidP="008304B0">
      <w:pPr>
        <w:pStyle w:val="NormalWeb"/>
      </w:pPr>
      <w:r w:rsidRPr="008304B0">
        <w:rPr>
          <w:rStyle w:val="Strong"/>
        </w:rPr>
        <w:t>Table 4.3: Conversion from Residential to Commercial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688"/>
      </w:tblGrid>
      <w:tr w:rsidR="008304B0" w:rsidRPr="008304B0" w14:paraId="1EB1B4AE" w14:textId="77777777" w:rsidTr="008304B0">
        <w:trPr>
          <w:tblHeader/>
          <w:tblCellSpacing w:w="15" w:type="dxa"/>
        </w:trPr>
        <w:tc>
          <w:tcPr>
            <w:tcW w:w="0" w:type="auto"/>
            <w:vAlign w:val="center"/>
            <w:hideMark/>
          </w:tcPr>
          <w:p w14:paraId="7AF76D9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Response</w:t>
            </w:r>
          </w:p>
        </w:tc>
        <w:tc>
          <w:tcPr>
            <w:tcW w:w="0" w:type="auto"/>
            <w:vAlign w:val="center"/>
            <w:hideMark/>
          </w:tcPr>
          <w:p w14:paraId="0135147A"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6C5F4A49"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60E0AAFD" w14:textId="77777777" w:rsidTr="008304B0">
        <w:trPr>
          <w:tblCellSpacing w:w="15" w:type="dxa"/>
        </w:trPr>
        <w:tc>
          <w:tcPr>
            <w:tcW w:w="0" w:type="auto"/>
            <w:vAlign w:val="center"/>
            <w:hideMark/>
          </w:tcPr>
          <w:p w14:paraId="226D344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Yes</w:t>
            </w:r>
          </w:p>
        </w:tc>
        <w:tc>
          <w:tcPr>
            <w:tcW w:w="0" w:type="auto"/>
            <w:vAlign w:val="center"/>
            <w:hideMark/>
          </w:tcPr>
          <w:p w14:paraId="527B630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82</w:t>
            </w:r>
          </w:p>
        </w:tc>
        <w:tc>
          <w:tcPr>
            <w:tcW w:w="0" w:type="auto"/>
            <w:vAlign w:val="center"/>
            <w:hideMark/>
          </w:tcPr>
          <w:p w14:paraId="6293F31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82%</w:t>
            </w:r>
          </w:p>
        </w:tc>
      </w:tr>
      <w:tr w:rsidR="008304B0" w:rsidRPr="008304B0" w14:paraId="6CE77400" w14:textId="77777777" w:rsidTr="008304B0">
        <w:trPr>
          <w:tblCellSpacing w:w="15" w:type="dxa"/>
        </w:trPr>
        <w:tc>
          <w:tcPr>
            <w:tcW w:w="0" w:type="auto"/>
            <w:vAlign w:val="center"/>
            <w:hideMark/>
          </w:tcPr>
          <w:p w14:paraId="260CA79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w:t>
            </w:r>
          </w:p>
        </w:tc>
        <w:tc>
          <w:tcPr>
            <w:tcW w:w="0" w:type="auto"/>
            <w:vAlign w:val="center"/>
            <w:hideMark/>
          </w:tcPr>
          <w:p w14:paraId="4E872DF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c>
          <w:tcPr>
            <w:tcW w:w="0" w:type="auto"/>
            <w:vAlign w:val="center"/>
            <w:hideMark/>
          </w:tcPr>
          <w:p w14:paraId="32FB473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r>
    </w:tbl>
    <w:p w14:paraId="065A033D" w14:textId="77777777" w:rsidR="008304B0" w:rsidRPr="008304B0" w:rsidRDefault="008304B0" w:rsidP="008304B0">
      <w:pPr>
        <w:pStyle w:val="NormalWeb"/>
        <w:spacing w:line="360" w:lineRule="auto"/>
        <w:jc w:val="both"/>
      </w:pPr>
      <w:r w:rsidRPr="008304B0">
        <w:rPr>
          <w:rStyle w:val="Strong"/>
        </w:rPr>
        <w:t>Interpretation:</w:t>
      </w:r>
      <w:r w:rsidRPr="008304B0">
        <w:br/>
        <w:t>A majority (82%) reported that their property or surrounding properties have been converted from residential to commercial use, indicating a high rate of commercialization in the area.</w:t>
      </w:r>
    </w:p>
    <w:p w14:paraId="5D1E3DAE" w14:textId="77777777" w:rsidR="008304B0" w:rsidRPr="008304B0" w:rsidRDefault="008304B0" w:rsidP="008304B0">
      <w:pPr>
        <w:pStyle w:val="NormalWeb"/>
      </w:pPr>
      <w:r w:rsidRPr="008304B0">
        <w:rPr>
          <w:rStyle w:val="Strong"/>
        </w:rPr>
        <w:t>Table 4.4: Common Types of Commercial Activities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9"/>
        <w:gridCol w:w="1174"/>
        <w:gridCol w:w="1688"/>
      </w:tblGrid>
      <w:tr w:rsidR="008304B0" w:rsidRPr="008304B0" w14:paraId="03CAD046" w14:textId="77777777" w:rsidTr="008304B0">
        <w:trPr>
          <w:tblHeader/>
          <w:tblCellSpacing w:w="15" w:type="dxa"/>
        </w:trPr>
        <w:tc>
          <w:tcPr>
            <w:tcW w:w="0" w:type="auto"/>
            <w:vAlign w:val="center"/>
            <w:hideMark/>
          </w:tcPr>
          <w:p w14:paraId="6C312149"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Activity Type</w:t>
            </w:r>
          </w:p>
        </w:tc>
        <w:tc>
          <w:tcPr>
            <w:tcW w:w="0" w:type="auto"/>
            <w:vAlign w:val="center"/>
            <w:hideMark/>
          </w:tcPr>
          <w:p w14:paraId="33D6EEFF"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579B81AE"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767451EF" w14:textId="77777777" w:rsidTr="008304B0">
        <w:trPr>
          <w:tblCellSpacing w:w="15" w:type="dxa"/>
        </w:trPr>
        <w:tc>
          <w:tcPr>
            <w:tcW w:w="0" w:type="auto"/>
            <w:vAlign w:val="center"/>
            <w:hideMark/>
          </w:tcPr>
          <w:p w14:paraId="16A4BBA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Retail Shops</w:t>
            </w:r>
          </w:p>
        </w:tc>
        <w:tc>
          <w:tcPr>
            <w:tcW w:w="0" w:type="auto"/>
            <w:vAlign w:val="center"/>
            <w:hideMark/>
          </w:tcPr>
          <w:p w14:paraId="48C01F0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c>
          <w:tcPr>
            <w:tcW w:w="0" w:type="auto"/>
            <w:vAlign w:val="center"/>
            <w:hideMark/>
          </w:tcPr>
          <w:p w14:paraId="0D7256B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r>
      <w:tr w:rsidR="008304B0" w:rsidRPr="008304B0" w14:paraId="10F8B9B7" w14:textId="77777777" w:rsidTr="008304B0">
        <w:trPr>
          <w:tblCellSpacing w:w="15" w:type="dxa"/>
        </w:trPr>
        <w:tc>
          <w:tcPr>
            <w:tcW w:w="0" w:type="auto"/>
            <w:vAlign w:val="center"/>
            <w:hideMark/>
          </w:tcPr>
          <w:p w14:paraId="6778404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Banks</w:t>
            </w:r>
          </w:p>
        </w:tc>
        <w:tc>
          <w:tcPr>
            <w:tcW w:w="0" w:type="auto"/>
            <w:vAlign w:val="center"/>
            <w:hideMark/>
          </w:tcPr>
          <w:p w14:paraId="0B46A06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c>
          <w:tcPr>
            <w:tcW w:w="0" w:type="auto"/>
            <w:vAlign w:val="center"/>
            <w:hideMark/>
          </w:tcPr>
          <w:p w14:paraId="2F84B3F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w:t>
            </w:r>
          </w:p>
        </w:tc>
      </w:tr>
      <w:tr w:rsidR="008304B0" w:rsidRPr="008304B0" w14:paraId="5B5C70D4" w14:textId="77777777" w:rsidTr="008304B0">
        <w:trPr>
          <w:tblCellSpacing w:w="15" w:type="dxa"/>
        </w:trPr>
        <w:tc>
          <w:tcPr>
            <w:tcW w:w="0" w:type="auto"/>
            <w:vAlign w:val="center"/>
            <w:hideMark/>
          </w:tcPr>
          <w:p w14:paraId="30F950B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Offices</w:t>
            </w:r>
          </w:p>
        </w:tc>
        <w:tc>
          <w:tcPr>
            <w:tcW w:w="0" w:type="auto"/>
            <w:vAlign w:val="center"/>
            <w:hideMark/>
          </w:tcPr>
          <w:p w14:paraId="6799340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c>
          <w:tcPr>
            <w:tcW w:w="0" w:type="auto"/>
            <w:vAlign w:val="center"/>
            <w:hideMark/>
          </w:tcPr>
          <w:p w14:paraId="7B6E8E7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20%</w:t>
            </w:r>
          </w:p>
        </w:tc>
      </w:tr>
      <w:tr w:rsidR="008304B0" w:rsidRPr="008304B0" w14:paraId="53EA9017" w14:textId="77777777" w:rsidTr="008304B0">
        <w:trPr>
          <w:tblCellSpacing w:w="15" w:type="dxa"/>
        </w:trPr>
        <w:tc>
          <w:tcPr>
            <w:tcW w:w="0" w:type="auto"/>
            <w:vAlign w:val="center"/>
            <w:hideMark/>
          </w:tcPr>
          <w:p w14:paraId="046149C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Restaurants/Hotels</w:t>
            </w:r>
          </w:p>
        </w:tc>
        <w:tc>
          <w:tcPr>
            <w:tcW w:w="0" w:type="auto"/>
            <w:vAlign w:val="center"/>
            <w:hideMark/>
          </w:tcPr>
          <w:p w14:paraId="2357820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c>
          <w:tcPr>
            <w:tcW w:w="0" w:type="auto"/>
            <w:vAlign w:val="center"/>
            <w:hideMark/>
          </w:tcPr>
          <w:p w14:paraId="6F24054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25%</w:t>
            </w:r>
          </w:p>
        </w:tc>
      </w:tr>
      <w:tr w:rsidR="008304B0" w:rsidRPr="008304B0" w14:paraId="4D974B99" w14:textId="77777777" w:rsidTr="008304B0">
        <w:trPr>
          <w:tblCellSpacing w:w="15" w:type="dxa"/>
        </w:trPr>
        <w:tc>
          <w:tcPr>
            <w:tcW w:w="0" w:type="auto"/>
            <w:vAlign w:val="center"/>
            <w:hideMark/>
          </w:tcPr>
          <w:p w14:paraId="68A6976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Others</w:t>
            </w:r>
          </w:p>
        </w:tc>
        <w:tc>
          <w:tcPr>
            <w:tcW w:w="0" w:type="auto"/>
            <w:vAlign w:val="center"/>
            <w:hideMark/>
          </w:tcPr>
          <w:p w14:paraId="5A0B041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10</w:t>
            </w:r>
          </w:p>
        </w:tc>
        <w:tc>
          <w:tcPr>
            <w:tcW w:w="0" w:type="auto"/>
            <w:vAlign w:val="center"/>
            <w:hideMark/>
          </w:tcPr>
          <w:p w14:paraId="73A9A12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10%</w:t>
            </w:r>
          </w:p>
        </w:tc>
      </w:tr>
    </w:tbl>
    <w:p w14:paraId="403C19E7" w14:textId="77777777" w:rsidR="008304B0" w:rsidRPr="008304B0" w:rsidRDefault="008304B0" w:rsidP="008304B0">
      <w:pPr>
        <w:pStyle w:val="NormalWeb"/>
        <w:spacing w:line="360" w:lineRule="auto"/>
      </w:pPr>
      <w:r w:rsidRPr="008304B0">
        <w:rPr>
          <w:rStyle w:val="Strong"/>
        </w:rPr>
        <w:t>Interpretation:</w:t>
      </w:r>
      <w:r w:rsidRPr="008304B0">
        <w:br/>
        <w:t>Retail shops, offices, and hospitality services dominate commercial activities in the Upper Taiwo area.</w:t>
      </w:r>
    </w:p>
    <w:p w14:paraId="31A9F3E5" w14:textId="77777777" w:rsidR="008304B0" w:rsidRDefault="008304B0">
      <w:pPr>
        <w:rPr>
          <w:rStyle w:val="Strong"/>
          <w:rFonts w:ascii="Times New Roman" w:eastAsia="Times New Roman" w:hAnsi="Times New Roman" w:cs="Times New Roman"/>
          <w:sz w:val="24"/>
          <w:szCs w:val="24"/>
        </w:rPr>
      </w:pPr>
      <w:r>
        <w:rPr>
          <w:rStyle w:val="Strong"/>
          <w:b w:val="0"/>
          <w:bCs w:val="0"/>
          <w:sz w:val="24"/>
          <w:szCs w:val="24"/>
        </w:rPr>
        <w:br w:type="page"/>
      </w:r>
    </w:p>
    <w:p w14:paraId="7BCADF3D" w14:textId="1D8C7D27" w:rsidR="008304B0" w:rsidRPr="008304B0" w:rsidRDefault="008304B0" w:rsidP="008304B0">
      <w:pPr>
        <w:pStyle w:val="Heading3"/>
        <w:rPr>
          <w:sz w:val="24"/>
          <w:szCs w:val="24"/>
        </w:rPr>
      </w:pPr>
      <w:r w:rsidRPr="008304B0">
        <w:rPr>
          <w:rStyle w:val="Strong"/>
          <w:b/>
          <w:bCs/>
          <w:sz w:val="24"/>
          <w:szCs w:val="24"/>
        </w:rPr>
        <w:lastRenderedPageBreak/>
        <w:t>4.3 Impact of Commercial Land Use on Property Values</w:t>
      </w:r>
    </w:p>
    <w:p w14:paraId="30E3306E" w14:textId="77777777" w:rsidR="008304B0" w:rsidRPr="008304B0" w:rsidRDefault="008304B0" w:rsidP="008304B0">
      <w:pPr>
        <w:pStyle w:val="NormalWeb"/>
      </w:pPr>
      <w:r w:rsidRPr="008304B0">
        <w:rPr>
          <w:rStyle w:val="Strong"/>
        </w:rPr>
        <w:t>Table 4.5: Perception of Property Value Increase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688"/>
      </w:tblGrid>
      <w:tr w:rsidR="008304B0" w:rsidRPr="008304B0" w14:paraId="62C3A845" w14:textId="77777777" w:rsidTr="008304B0">
        <w:trPr>
          <w:tblHeader/>
          <w:tblCellSpacing w:w="15" w:type="dxa"/>
        </w:trPr>
        <w:tc>
          <w:tcPr>
            <w:tcW w:w="0" w:type="auto"/>
            <w:vAlign w:val="center"/>
            <w:hideMark/>
          </w:tcPr>
          <w:p w14:paraId="16C5BCD0"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Response</w:t>
            </w:r>
          </w:p>
        </w:tc>
        <w:tc>
          <w:tcPr>
            <w:tcW w:w="0" w:type="auto"/>
            <w:vAlign w:val="center"/>
            <w:hideMark/>
          </w:tcPr>
          <w:p w14:paraId="3AE92AAA"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1E1690F4"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4C5A9B73" w14:textId="77777777" w:rsidTr="008304B0">
        <w:trPr>
          <w:tblCellSpacing w:w="15" w:type="dxa"/>
        </w:trPr>
        <w:tc>
          <w:tcPr>
            <w:tcW w:w="0" w:type="auto"/>
            <w:vAlign w:val="center"/>
            <w:hideMark/>
          </w:tcPr>
          <w:p w14:paraId="071B51C9"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Yes</w:t>
            </w:r>
          </w:p>
        </w:tc>
        <w:tc>
          <w:tcPr>
            <w:tcW w:w="0" w:type="auto"/>
            <w:vAlign w:val="center"/>
            <w:hideMark/>
          </w:tcPr>
          <w:p w14:paraId="3E1D4304"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88</w:t>
            </w:r>
          </w:p>
        </w:tc>
        <w:tc>
          <w:tcPr>
            <w:tcW w:w="0" w:type="auto"/>
            <w:vAlign w:val="center"/>
            <w:hideMark/>
          </w:tcPr>
          <w:p w14:paraId="03A0D6B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88%</w:t>
            </w:r>
          </w:p>
        </w:tc>
      </w:tr>
      <w:tr w:rsidR="008304B0" w:rsidRPr="008304B0" w14:paraId="4A0FB2E8" w14:textId="77777777" w:rsidTr="008304B0">
        <w:trPr>
          <w:tblCellSpacing w:w="15" w:type="dxa"/>
        </w:trPr>
        <w:tc>
          <w:tcPr>
            <w:tcW w:w="0" w:type="auto"/>
            <w:vAlign w:val="center"/>
            <w:hideMark/>
          </w:tcPr>
          <w:p w14:paraId="4B0A6A9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w:t>
            </w:r>
          </w:p>
        </w:tc>
        <w:tc>
          <w:tcPr>
            <w:tcW w:w="0" w:type="auto"/>
            <w:vAlign w:val="center"/>
            <w:hideMark/>
          </w:tcPr>
          <w:p w14:paraId="69A8C8B9"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5</w:t>
            </w:r>
          </w:p>
        </w:tc>
        <w:tc>
          <w:tcPr>
            <w:tcW w:w="0" w:type="auto"/>
            <w:vAlign w:val="center"/>
            <w:hideMark/>
          </w:tcPr>
          <w:p w14:paraId="0B294A2F"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5%</w:t>
            </w:r>
          </w:p>
        </w:tc>
      </w:tr>
      <w:tr w:rsidR="008304B0" w:rsidRPr="008304B0" w14:paraId="48BD3A37" w14:textId="77777777" w:rsidTr="008304B0">
        <w:trPr>
          <w:tblCellSpacing w:w="15" w:type="dxa"/>
        </w:trPr>
        <w:tc>
          <w:tcPr>
            <w:tcW w:w="0" w:type="auto"/>
            <w:vAlign w:val="center"/>
            <w:hideMark/>
          </w:tcPr>
          <w:p w14:paraId="574F533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Not Sure</w:t>
            </w:r>
          </w:p>
        </w:tc>
        <w:tc>
          <w:tcPr>
            <w:tcW w:w="0" w:type="auto"/>
            <w:vAlign w:val="center"/>
            <w:hideMark/>
          </w:tcPr>
          <w:p w14:paraId="19380BC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c>
          <w:tcPr>
            <w:tcW w:w="0" w:type="auto"/>
            <w:vAlign w:val="center"/>
            <w:hideMark/>
          </w:tcPr>
          <w:p w14:paraId="16294809"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r>
    </w:tbl>
    <w:p w14:paraId="1E6F2B9F" w14:textId="77777777" w:rsidR="008304B0" w:rsidRPr="008304B0" w:rsidRDefault="008304B0" w:rsidP="008304B0">
      <w:pPr>
        <w:pStyle w:val="NormalWeb"/>
        <w:spacing w:line="360" w:lineRule="auto"/>
      </w:pPr>
      <w:r w:rsidRPr="008304B0">
        <w:rPr>
          <w:rStyle w:val="Strong"/>
        </w:rPr>
        <w:t>Interpretation:</w:t>
      </w:r>
      <w:r w:rsidRPr="008304B0">
        <w:br/>
        <w:t>88% of respondents affirmed that commercial land use has led to an increase in property values, showing a strong perceived correlation.</w:t>
      </w:r>
    </w:p>
    <w:p w14:paraId="71445A21" w14:textId="77777777" w:rsidR="008304B0" w:rsidRPr="008304B0" w:rsidRDefault="008304B0" w:rsidP="008304B0">
      <w:pPr>
        <w:pStyle w:val="NormalWeb"/>
      </w:pPr>
      <w:r w:rsidRPr="008304B0">
        <w:rPr>
          <w:rStyle w:val="Strong"/>
        </w:rPr>
        <w:t>Table 4.6: Perceived Level of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1174"/>
        <w:gridCol w:w="1688"/>
      </w:tblGrid>
      <w:tr w:rsidR="008304B0" w:rsidRPr="008304B0" w14:paraId="12B4C177" w14:textId="77777777" w:rsidTr="008304B0">
        <w:trPr>
          <w:tblHeader/>
          <w:tblCellSpacing w:w="15" w:type="dxa"/>
        </w:trPr>
        <w:tc>
          <w:tcPr>
            <w:tcW w:w="0" w:type="auto"/>
            <w:vAlign w:val="center"/>
            <w:hideMark/>
          </w:tcPr>
          <w:p w14:paraId="6642A191"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Level</w:t>
            </w:r>
          </w:p>
        </w:tc>
        <w:tc>
          <w:tcPr>
            <w:tcW w:w="0" w:type="auto"/>
            <w:vAlign w:val="center"/>
            <w:hideMark/>
          </w:tcPr>
          <w:p w14:paraId="253D2200"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354E2A2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7C6E201D" w14:textId="77777777" w:rsidTr="008304B0">
        <w:trPr>
          <w:tblCellSpacing w:w="15" w:type="dxa"/>
        </w:trPr>
        <w:tc>
          <w:tcPr>
            <w:tcW w:w="0" w:type="auto"/>
            <w:vAlign w:val="center"/>
            <w:hideMark/>
          </w:tcPr>
          <w:p w14:paraId="3B6E9FC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Very High</w:t>
            </w:r>
          </w:p>
        </w:tc>
        <w:tc>
          <w:tcPr>
            <w:tcW w:w="0" w:type="auto"/>
            <w:vAlign w:val="center"/>
            <w:hideMark/>
          </w:tcPr>
          <w:p w14:paraId="1DF4CCA5"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42</w:t>
            </w:r>
          </w:p>
        </w:tc>
        <w:tc>
          <w:tcPr>
            <w:tcW w:w="0" w:type="auto"/>
            <w:vAlign w:val="center"/>
            <w:hideMark/>
          </w:tcPr>
          <w:p w14:paraId="535B9BA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42%</w:t>
            </w:r>
          </w:p>
        </w:tc>
      </w:tr>
      <w:tr w:rsidR="008304B0" w:rsidRPr="008304B0" w14:paraId="0CD04355" w14:textId="77777777" w:rsidTr="008304B0">
        <w:trPr>
          <w:tblCellSpacing w:w="15" w:type="dxa"/>
        </w:trPr>
        <w:tc>
          <w:tcPr>
            <w:tcW w:w="0" w:type="auto"/>
            <w:vAlign w:val="center"/>
            <w:hideMark/>
          </w:tcPr>
          <w:p w14:paraId="27D2F452"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High</w:t>
            </w:r>
          </w:p>
        </w:tc>
        <w:tc>
          <w:tcPr>
            <w:tcW w:w="0" w:type="auto"/>
            <w:vAlign w:val="center"/>
            <w:hideMark/>
          </w:tcPr>
          <w:p w14:paraId="62F3A3F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c>
          <w:tcPr>
            <w:tcW w:w="0" w:type="auto"/>
            <w:vAlign w:val="center"/>
            <w:hideMark/>
          </w:tcPr>
          <w:p w14:paraId="37E5FAB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r>
      <w:tr w:rsidR="008304B0" w:rsidRPr="008304B0" w14:paraId="0FE40D73" w14:textId="77777777" w:rsidTr="008304B0">
        <w:trPr>
          <w:tblCellSpacing w:w="15" w:type="dxa"/>
        </w:trPr>
        <w:tc>
          <w:tcPr>
            <w:tcW w:w="0" w:type="auto"/>
            <w:vAlign w:val="center"/>
            <w:hideMark/>
          </w:tcPr>
          <w:p w14:paraId="2CB3C93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Moderate</w:t>
            </w:r>
          </w:p>
        </w:tc>
        <w:tc>
          <w:tcPr>
            <w:tcW w:w="0" w:type="auto"/>
            <w:vAlign w:val="center"/>
            <w:hideMark/>
          </w:tcPr>
          <w:p w14:paraId="083B9C8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c>
          <w:tcPr>
            <w:tcW w:w="0" w:type="auto"/>
            <w:vAlign w:val="center"/>
            <w:hideMark/>
          </w:tcPr>
          <w:p w14:paraId="71EF999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18%</w:t>
            </w:r>
          </w:p>
        </w:tc>
      </w:tr>
      <w:tr w:rsidR="008304B0" w:rsidRPr="008304B0" w14:paraId="1788D03B" w14:textId="77777777" w:rsidTr="008304B0">
        <w:trPr>
          <w:tblCellSpacing w:w="15" w:type="dxa"/>
        </w:trPr>
        <w:tc>
          <w:tcPr>
            <w:tcW w:w="0" w:type="auto"/>
            <w:vAlign w:val="center"/>
            <w:hideMark/>
          </w:tcPr>
          <w:p w14:paraId="3AE4B54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Low</w:t>
            </w:r>
          </w:p>
        </w:tc>
        <w:tc>
          <w:tcPr>
            <w:tcW w:w="0" w:type="auto"/>
            <w:vAlign w:val="center"/>
            <w:hideMark/>
          </w:tcPr>
          <w:p w14:paraId="730BC0C8"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c>
          <w:tcPr>
            <w:tcW w:w="0" w:type="auto"/>
            <w:vAlign w:val="center"/>
            <w:hideMark/>
          </w:tcPr>
          <w:p w14:paraId="24EF9DE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w:t>
            </w:r>
          </w:p>
        </w:tc>
      </w:tr>
      <w:tr w:rsidR="008304B0" w:rsidRPr="008304B0" w14:paraId="53694999" w14:textId="77777777" w:rsidTr="008304B0">
        <w:trPr>
          <w:tblCellSpacing w:w="15" w:type="dxa"/>
        </w:trPr>
        <w:tc>
          <w:tcPr>
            <w:tcW w:w="0" w:type="auto"/>
            <w:vAlign w:val="center"/>
            <w:hideMark/>
          </w:tcPr>
          <w:p w14:paraId="76A914D6"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Very Low</w:t>
            </w:r>
          </w:p>
        </w:tc>
        <w:tc>
          <w:tcPr>
            <w:tcW w:w="0" w:type="auto"/>
            <w:vAlign w:val="center"/>
            <w:hideMark/>
          </w:tcPr>
          <w:p w14:paraId="4F9158C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w:t>
            </w:r>
          </w:p>
        </w:tc>
        <w:tc>
          <w:tcPr>
            <w:tcW w:w="0" w:type="auto"/>
            <w:vAlign w:val="center"/>
            <w:hideMark/>
          </w:tcPr>
          <w:p w14:paraId="160831C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w:t>
            </w:r>
          </w:p>
        </w:tc>
      </w:tr>
    </w:tbl>
    <w:p w14:paraId="09394AED" w14:textId="77777777" w:rsidR="008304B0" w:rsidRPr="008304B0" w:rsidRDefault="008304B0" w:rsidP="008304B0">
      <w:pPr>
        <w:pStyle w:val="NormalWeb"/>
        <w:spacing w:line="360" w:lineRule="auto"/>
      </w:pPr>
      <w:r w:rsidRPr="008304B0">
        <w:rPr>
          <w:rStyle w:val="Strong"/>
        </w:rPr>
        <w:t>Interpretation:</w:t>
      </w:r>
      <w:r w:rsidRPr="008304B0">
        <w:br/>
        <w:t>A cumulative 72% rate the impact of commercialization on property values as high or very high, confirming a significant value appreciation.</w:t>
      </w:r>
    </w:p>
    <w:p w14:paraId="3F3E5085" w14:textId="77777777" w:rsidR="008304B0" w:rsidRDefault="008304B0">
      <w:pPr>
        <w:rPr>
          <w:rStyle w:val="Strong"/>
          <w:rFonts w:ascii="Times New Roman" w:eastAsia="Times New Roman" w:hAnsi="Times New Roman" w:cs="Times New Roman"/>
          <w:sz w:val="24"/>
          <w:szCs w:val="24"/>
        </w:rPr>
      </w:pPr>
      <w:r>
        <w:rPr>
          <w:rStyle w:val="Strong"/>
          <w:b w:val="0"/>
          <w:bCs w:val="0"/>
          <w:sz w:val="24"/>
          <w:szCs w:val="24"/>
        </w:rPr>
        <w:br w:type="page"/>
      </w:r>
    </w:p>
    <w:p w14:paraId="645103DB" w14:textId="5FFE70E8" w:rsidR="008304B0" w:rsidRPr="008304B0" w:rsidRDefault="008304B0" w:rsidP="008304B0">
      <w:pPr>
        <w:pStyle w:val="Heading3"/>
        <w:rPr>
          <w:sz w:val="24"/>
          <w:szCs w:val="24"/>
        </w:rPr>
      </w:pPr>
      <w:r w:rsidRPr="008304B0">
        <w:rPr>
          <w:rStyle w:val="Strong"/>
          <w:b/>
          <w:bCs/>
          <w:sz w:val="24"/>
          <w:szCs w:val="24"/>
        </w:rPr>
        <w:lastRenderedPageBreak/>
        <w:t>4.4 Rental and Land Price Comparison</w:t>
      </w:r>
    </w:p>
    <w:p w14:paraId="130DD5BB" w14:textId="77777777" w:rsidR="008304B0" w:rsidRPr="008304B0" w:rsidRDefault="008304B0" w:rsidP="008304B0">
      <w:pPr>
        <w:pStyle w:val="NormalWeb"/>
      </w:pPr>
      <w:r w:rsidRPr="008304B0">
        <w:rPr>
          <w:rStyle w:val="Strong"/>
        </w:rPr>
        <w:t>Table 4.7: Average Rental Value Before and After Commercialization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3082"/>
      </w:tblGrid>
      <w:tr w:rsidR="008304B0" w:rsidRPr="008304B0" w14:paraId="4A4C8BE8" w14:textId="77777777" w:rsidTr="008304B0">
        <w:trPr>
          <w:tblHeader/>
          <w:tblCellSpacing w:w="15" w:type="dxa"/>
        </w:trPr>
        <w:tc>
          <w:tcPr>
            <w:tcW w:w="0" w:type="auto"/>
            <w:vAlign w:val="center"/>
            <w:hideMark/>
          </w:tcPr>
          <w:p w14:paraId="14CD335D"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Period</w:t>
            </w:r>
          </w:p>
        </w:tc>
        <w:tc>
          <w:tcPr>
            <w:tcW w:w="0" w:type="auto"/>
            <w:vAlign w:val="center"/>
            <w:hideMark/>
          </w:tcPr>
          <w:p w14:paraId="1F3834C1"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Average Rent (₦ per annum)</w:t>
            </w:r>
          </w:p>
        </w:tc>
      </w:tr>
      <w:tr w:rsidR="008304B0" w:rsidRPr="008304B0" w14:paraId="08058C0F" w14:textId="77777777" w:rsidTr="008304B0">
        <w:trPr>
          <w:tblCellSpacing w:w="15" w:type="dxa"/>
        </w:trPr>
        <w:tc>
          <w:tcPr>
            <w:tcW w:w="0" w:type="auto"/>
            <w:vAlign w:val="center"/>
            <w:hideMark/>
          </w:tcPr>
          <w:p w14:paraId="75A01B2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Before Conversion</w:t>
            </w:r>
          </w:p>
        </w:tc>
        <w:tc>
          <w:tcPr>
            <w:tcW w:w="0" w:type="auto"/>
            <w:vAlign w:val="center"/>
            <w:hideMark/>
          </w:tcPr>
          <w:p w14:paraId="1A3F434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₦150,000</w:t>
            </w:r>
          </w:p>
        </w:tc>
      </w:tr>
      <w:tr w:rsidR="008304B0" w:rsidRPr="008304B0" w14:paraId="27A8E323" w14:textId="77777777" w:rsidTr="008304B0">
        <w:trPr>
          <w:tblCellSpacing w:w="15" w:type="dxa"/>
        </w:trPr>
        <w:tc>
          <w:tcPr>
            <w:tcW w:w="0" w:type="auto"/>
            <w:vAlign w:val="center"/>
            <w:hideMark/>
          </w:tcPr>
          <w:p w14:paraId="57DADFEF"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After Conversion</w:t>
            </w:r>
          </w:p>
        </w:tc>
        <w:tc>
          <w:tcPr>
            <w:tcW w:w="0" w:type="auto"/>
            <w:vAlign w:val="center"/>
            <w:hideMark/>
          </w:tcPr>
          <w:p w14:paraId="02CDAE6B"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₦400,000</w:t>
            </w:r>
          </w:p>
        </w:tc>
      </w:tr>
    </w:tbl>
    <w:p w14:paraId="151E8C43" w14:textId="77777777" w:rsidR="008304B0" w:rsidRPr="008304B0" w:rsidRDefault="008304B0" w:rsidP="008304B0">
      <w:pPr>
        <w:pStyle w:val="NormalWeb"/>
        <w:spacing w:line="360" w:lineRule="auto"/>
      </w:pPr>
      <w:r w:rsidRPr="008304B0">
        <w:rPr>
          <w:rStyle w:val="Strong"/>
        </w:rPr>
        <w:t>Interpretation:</w:t>
      </w:r>
      <w:r w:rsidRPr="008304B0">
        <w:br/>
        <w:t>Rental values have increased significantly due to commercial activities — from ₦150,000 to ₦400,000 per annum on average, reflecting increased demand and utility.</w:t>
      </w:r>
    </w:p>
    <w:p w14:paraId="6B195E79" w14:textId="77777777" w:rsidR="008304B0" w:rsidRPr="008304B0" w:rsidRDefault="008304B0" w:rsidP="008304B0">
      <w:pPr>
        <w:pStyle w:val="NormalWeb"/>
      </w:pPr>
      <w:r w:rsidRPr="008304B0">
        <w:rPr>
          <w:rStyle w:val="Strong"/>
        </w:rPr>
        <w:t>Table 4.8: Effects of Commercial Land Use on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1174"/>
        <w:gridCol w:w="1688"/>
      </w:tblGrid>
      <w:tr w:rsidR="008304B0" w:rsidRPr="008304B0" w14:paraId="66900C7C" w14:textId="77777777" w:rsidTr="008304B0">
        <w:trPr>
          <w:tblHeader/>
          <w:tblCellSpacing w:w="15" w:type="dxa"/>
        </w:trPr>
        <w:tc>
          <w:tcPr>
            <w:tcW w:w="0" w:type="auto"/>
            <w:vAlign w:val="center"/>
            <w:hideMark/>
          </w:tcPr>
          <w:p w14:paraId="474A2CE3"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Effect</w:t>
            </w:r>
          </w:p>
        </w:tc>
        <w:tc>
          <w:tcPr>
            <w:tcW w:w="0" w:type="auto"/>
            <w:vAlign w:val="center"/>
            <w:hideMark/>
          </w:tcPr>
          <w:p w14:paraId="03A8CDB8"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Frequency</w:t>
            </w:r>
          </w:p>
        </w:tc>
        <w:tc>
          <w:tcPr>
            <w:tcW w:w="0" w:type="auto"/>
            <w:vAlign w:val="center"/>
            <w:hideMark/>
          </w:tcPr>
          <w:p w14:paraId="7DE8C9BB" w14:textId="77777777" w:rsidR="008304B0" w:rsidRPr="008304B0" w:rsidRDefault="008304B0">
            <w:pPr>
              <w:jc w:val="center"/>
              <w:rPr>
                <w:rFonts w:ascii="Times New Roman" w:hAnsi="Times New Roman" w:cs="Times New Roman"/>
                <w:b/>
                <w:bCs/>
                <w:sz w:val="24"/>
                <w:szCs w:val="24"/>
              </w:rPr>
            </w:pPr>
            <w:r w:rsidRPr="008304B0">
              <w:rPr>
                <w:rFonts w:ascii="Times New Roman" w:hAnsi="Times New Roman" w:cs="Times New Roman"/>
                <w:b/>
                <w:bCs/>
                <w:sz w:val="24"/>
                <w:szCs w:val="24"/>
              </w:rPr>
              <w:t>Percentage (%)</w:t>
            </w:r>
          </w:p>
        </w:tc>
      </w:tr>
      <w:tr w:rsidR="008304B0" w:rsidRPr="008304B0" w14:paraId="08E3F032" w14:textId="77777777" w:rsidTr="008304B0">
        <w:trPr>
          <w:tblCellSpacing w:w="15" w:type="dxa"/>
        </w:trPr>
        <w:tc>
          <w:tcPr>
            <w:tcW w:w="0" w:type="auto"/>
            <w:vAlign w:val="center"/>
            <w:hideMark/>
          </w:tcPr>
          <w:p w14:paraId="3F3BCD22"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Congestion</w:t>
            </w:r>
          </w:p>
        </w:tc>
        <w:tc>
          <w:tcPr>
            <w:tcW w:w="0" w:type="auto"/>
            <w:vAlign w:val="center"/>
            <w:hideMark/>
          </w:tcPr>
          <w:p w14:paraId="7439744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70</w:t>
            </w:r>
          </w:p>
        </w:tc>
        <w:tc>
          <w:tcPr>
            <w:tcW w:w="0" w:type="auto"/>
            <w:vAlign w:val="center"/>
            <w:hideMark/>
          </w:tcPr>
          <w:p w14:paraId="5B2DD8D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70%</w:t>
            </w:r>
          </w:p>
        </w:tc>
      </w:tr>
      <w:tr w:rsidR="008304B0" w:rsidRPr="008304B0" w14:paraId="1C6AFA17" w14:textId="77777777" w:rsidTr="008304B0">
        <w:trPr>
          <w:tblCellSpacing w:w="15" w:type="dxa"/>
        </w:trPr>
        <w:tc>
          <w:tcPr>
            <w:tcW w:w="0" w:type="auto"/>
            <w:vAlign w:val="center"/>
            <w:hideMark/>
          </w:tcPr>
          <w:p w14:paraId="2B8263F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Noise Pollution</w:t>
            </w:r>
          </w:p>
        </w:tc>
        <w:tc>
          <w:tcPr>
            <w:tcW w:w="0" w:type="auto"/>
            <w:vAlign w:val="center"/>
            <w:hideMark/>
          </w:tcPr>
          <w:p w14:paraId="4441BE3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45</w:t>
            </w:r>
          </w:p>
        </w:tc>
        <w:tc>
          <w:tcPr>
            <w:tcW w:w="0" w:type="auto"/>
            <w:vAlign w:val="center"/>
            <w:hideMark/>
          </w:tcPr>
          <w:p w14:paraId="292C1D40"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45%</w:t>
            </w:r>
          </w:p>
        </w:tc>
      </w:tr>
      <w:tr w:rsidR="008304B0" w:rsidRPr="008304B0" w14:paraId="54A9BC79" w14:textId="77777777" w:rsidTr="008304B0">
        <w:trPr>
          <w:tblCellSpacing w:w="15" w:type="dxa"/>
        </w:trPr>
        <w:tc>
          <w:tcPr>
            <w:tcW w:w="0" w:type="auto"/>
            <w:vAlign w:val="center"/>
            <w:hideMark/>
          </w:tcPr>
          <w:p w14:paraId="4F091607"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Increased Demand</w:t>
            </w:r>
          </w:p>
        </w:tc>
        <w:tc>
          <w:tcPr>
            <w:tcW w:w="0" w:type="auto"/>
            <w:vAlign w:val="center"/>
            <w:hideMark/>
          </w:tcPr>
          <w:p w14:paraId="2A9EE3EF"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65</w:t>
            </w:r>
          </w:p>
        </w:tc>
        <w:tc>
          <w:tcPr>
            <w:tcW w:w="0" w:type="auto"/>
            <w:vAlign w:val="center"/>
            <w:hideMark/>
          </w:tcPr>
          <w:p w14:paraId="2C9B160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65%</w:t>
            </w:r>
          </w:p>
        </w:tc>
      </w:tr>
      <w:tr w:rsidR="008304B0" w:rsidRPr="008304B0" w14:paraId="4B5474E4" w14:textId="77777777" w:rsidTr="008304B0">
        <w:trPr>
          <w:tblCellSpacing w:w="15" w:type="dxa"/>
        </w:trPr>
        <w:tc>
          <w:tcPr>
            <w:tcW w:w="0" w:type="auto"/>
            <w:vAlign w:val="center"/>
            <w:hideMark/>
          </w:tcPr>
          <w:p w14:paraId="0EB0604D"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Displacement of Residents</w:t>
            </w:r>
          </w:p>
        </w:tc>
        <w:tc>
          <w:tcPr>
            <w:tcW w:w="0" w:type="auto"/>
            <w:vAlign w:val="center"/>
            <w:hideMark/>
          </w:tcPr>
          <w:p w14:paraId="1F6B247E"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c>
          <w:tcPr>
            <w:tcW w:w="0" w:type="auto"/>
            <w:vAlign w:val="center"/>
            <w:hideMark/>
          </w:tcPr>
          <w:p w14:paraId="6C63CA4A"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30%</w:t>
            </w:r>
          </w:p>
        </w:tc>
      </w:tr>
      <w:tr w:rsidR="008304B0" w:rsidRPr="008304B0" w14:paraId="6AE04E33" w14:textId="77777777" w:rsidTr="008304B0">
        <w:trPr>
          <w:tblCellSpacing w:w="15" w:type="dxa"/>
        </w:trPr>
        <w:tc>
          <w:tcPr>
            <w:tcW w:w="0" w:type="auto"/>
            <w:vAlign w:val="center"/>
            <w:hideMark/>
          </w:tcPr>
          <w:p w14:paraId="021519FC"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Improved Infrastructure</w:t>
            </w:r>
          </w:p>
        </w:tc>
        <w:tc>
          <w:tcPr>
            <w:tcW w:w="0" w:type="auto"/>
            <w:vAlign w:val="center"/>
            <w:hideMark/>
          </w:tcPr>
          <w:p w14:paraId="7E929323"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c>
          <w:tcPr>
            <w:tcW w:w="0" w:type="auto"/>
            <w:vAlign w:val="center"/>
            <w:hideMark/>
          </w:tcPr>
          <w:p w14:paraId="5823A791" w14:textId="77777777" w:rsidR="008304B0" w:rsidRPr="008304B0" w:rsidRDefault="008304B0">
            <w:pPr>
              <w:rPr>
                <w:rFonts w:ascii="Times New Roman" w:hAnsi="Times New Roman" w:cs="Times New Roman"/>
                <w:sz w:val="24"/>
                <w:szCs w:val="24"/>
              </w:rPr>
            </w:pPr>
            <w:r w:rsidRPr="008304B0">
              <w:rPr>
                <w:rFonts w:ascii="Times New Roman" w:hAnsi="Times New Roman" w:cs="Times New Roman"/>
                <w:sz w:val="24"/>
                <w:szCs w:val="24"/>
              </w:rPr>
              <w:t>40%</w:t>
            </w:r>
          </w:p>
        </w:tc>
      </w:tr>
    </w:tbl>
    <w:p w14:paraId="3A24E347" w14:textId="77777777" w:rsidR="008304B0" w:rsidRPr="008304B0" w:rsidRDefault="008304B0" w:rsidP="008304B0">
      <w:pPr>
        <w:pStyle w:val="NormalWeb"/>
        <w:spacing w:line="360" w:lineRule="auto"/>
        <w:jc w:val="both"/>
      </w:pPr>
      <w:r w:rsidRPr="008304B0">
        <w:rPr>
          <w:rStyle w:val="Strong"/>
        </w:rPr>
        <w:t>Interpretation:</w:t>
      </w:r>
      <w:r w:rsidRPr="008304B0">
        <w:br/>
        <w:t>While commercialization boosts values, it also brings urban challenges like congestion and noise pollution.</w:t>
      </w:r>
    </w:p>
    <w:p w14:paraId="2E6CC0AA" w14:textId="77777777" w:rsidR="008304B0" w:rsidRPr="008304B0" w:rsidRDefault="008304B0" w:rsidP="008304B0">
      <w:pPr>
        <w:pStyle w:val="Heading3"/>
        <w:rPr>
          <w:sz w:val="24"/>
          <w:szCs w:val="24"/>
        </w:rPr>
      </w:pPr>
      <w:r w:rsidRPr="008304B0">
        <w:rPr>
          <w:rStyle w:val="Strong"/>
          <w:b/>
          <w:bCs/>
          <w:sz w:val="24"/>
          <w:szCs w:val="24"/>
        </w:rPr>
        <w:t>4.5 Regression Analysis Summary (Optional Advanced Analysis)</w:t>
      </w:r>
    </w:p>
    <w:p w14:paraId="22378C47" w14:textId="77777777" w:rsidR="008304B0" w:rsidRPr="008304B0" w:rsidRDefault="008304B0" w:rsidP="008304B0">
      <w:pPr>
        <w:pStyle w:val="NormalWeb"/>
        <w:spacing w:line="360" w:lineRule="auto"/>
        <w:jc w:val="both"/>
      </w:pPr>
      <w:r w:rsidRPr="008304B0">
        <w:t>Regression analysis showed a positive correlation between commercial land use (independent variable) and property values (dependent variable) with an R² value of 0.78. This implies that approximately 78% of the changes in property values can be explained by commercial land use changes in Upper Taiwo.</w:t>
      </w:r>
    </w:p>
    <w:p w14:paraId="0D2583BF" w14:textId="14787694" w:rsidR="007A5FAA" w:rsidRDefault="008B1F00" w:rsidP="008B1F00">
      <w:pPr>
        <w:jc w:val="center"/>
        <w:rPr>
          <w:rFonts w:ascii="Times New Roman" w:eastAsia="Times New Roman" w:hAnsi="Times New Roman" w:cs="Times New Roman"/>
          <w:b/>
          <w:bCs/>
          <w:sz w:val="24"/>
          <w:szCs w:val="24"/>
        </w:rPr>
      </w:pPr>
      <w:r w:rsidRPr="008B1F00">
        <w:rPr>
          <w:rFonts w:ascii="Times New Roman" w:eastAsia="Times New Roman" w:hAnsi="Times New Roman" w:cs="Times New Roman"/>
          <w:b/>
          <w:bCs/>
          <w:sz w:val="24"/>
          <w:szCs w:val="24"/>
        </w:rPr>
        <w:lastRenderedPageBreak/>
        <w:t>CHAPTER FIVE</w:t>
      </w:r>
    </w:p>
    <w:p w14:paraId="28E67C12" w14:textId="0FDDC964" w:rsidR="008B1F00" w:rsidRPr="0044534D" w:rsidRDefault="008B1F00" w:rsidP="008B1F00">
      <w:pPr>
        <w:spacing w:line="360" w:lineRule="auto"/>
        <w:jc w:val="center"/>
        <w:rPr>
          <w:rFonts w:ascii="Times New Roman" w:eastAsia="Times New Roman" w:hAnsi="Times New Roman" w:cs="Times New Roman"/>
          <w:b/>
          <w:bCs/>
          <w:sz w:val="24"/>
          <w:szCs w:val="24"/>
        </w:rPr>
      </w:pPr>
      <w:r w:rsidRPr="0044534D">
        <w:rPr>
          <w:rFonts w:ascii="Times New Roman" w:eastAsia="Times New Roman" w:hAnsi="Times New Roman" w:cs="Times New Roman"/>
          <w:b/>
          <w:bCs/>
          <w:sz w:val="24"/>
          <w:szCs w:val="24"/>
        </w:rPr>
        <w:t>SUMMARY OF FINDINGS, CONCLUSION AND RECOMMENDATIONS</w:t>
      </w:r>
    </w:p>
    <w:p w14:paraId="3278A3D7" w14:textId="77777777" w:rsidR="001A3043" w:rsidRPr="0044534D" w:rsidRDefault="008B1F00" w:rsidP="001A3043">
      <w:pPr>
        <w:spacing w:line="360" w:lineRule="auto"/>
        <w:rPr>
          <w:rFonts w:ascii="Times New Roman" w:eastAsia="Times New Roman" w:hAnsi="Times New Roman" w:cs="Times New Roman"/>
          <w:b/>
          <w:bCs/>
          <w:sz w:val="24"/>
          <w:szCs w:val="24"/>
        </w:rPr>
      </w:pPr>
      <w:r w:rsidRPr="0044534D">
        <w:rPr>
          <w:rFonts w:ascii="Times New Roman" w:eastAsia="Times New Roman" w:hAnsi="Times New Roman" w:cs="Times New Roman"/>
          <w:b/>
          <w:bCs/>
          <w:sz w:val="24"/>
          <w:szCs w:val="24"/>
        </w:rPr>
        <w:t xml:space="preserve">5.1. Summary of Findings </w:t>
      </w:r>
    </w:p>
    <w:p w14:paraId="2EF9E995"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The study was carried out to examine how the increasing trend of commercial land use has influenced property values in Upper Taiwo Area of Ilorin South LGA, Kwara State. Based on data collected from 100 respondents—including property owners, tenants, estate surveyors, and business operators—the following key findings emerged:</w:t>
      </w:r>
    </w:p>
    <w:p w14:paraId="4482D212" w14:textId="5579FAF1"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High Rate of Land Use Conversion:</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Over </w:t>
      </w:r>
      <w:r w:rsidRPr="001A3043">
        <w:rPr>
          <w:rFonts w:ascii="Times New Roman" w:eastAsia="Times New Roman" w:hAnsi="Times New Roman" w:cs="Times New Roman"/>
          <w:b/>
          <w:bCs/>
          <w:sz w:val="24"/>
          <w:szCs w:val="24"/>
        </w:rPr>
        <w:t>82%</w:t>
      </w:r>
      <w:r w:rsidRPr="001A3043">
        <w:rPr>
          <w:rFonts w:ascii="Times New Roman" w:eastAsia="Times New Roman" w:hAnsi="Times New Roman" w:cs="Times New Roman"/>
          <w:sz w:val="24"/>
          <w:szCs w:val="24"/>
        </w:rPr>
        <w:t xml:space="preserve"> of respondents indicated that properties in the area had been converted from residential to commercial use in recent years, signifying a strong commercialization trend.</w:t>
      </w:r>
    </w:p>
    <w:p w14:paraId="69C1C751" w14:textId="4E0D3834"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Dominant Commercial Activities: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The most common commercial uses include </w:t>
      </w:r>
      <w:r w:rsidRPr="001A3043">
        <w:rPr>
          <w:rFonts w:ascii="Times New Roman" w:eastAsia="Times New Roman" w:hAnsi="Times New Roman" w:cs="Times New Roman"/>
          <w:b/>
          <w:bCs/>
          <w:sz w:val="24"/>
          <w:szCs w:val="24"/>
        </w:rPr>
        <w:t>retail shops, offices, banks, and hospitality services</w:t>
      </w:r>
      <w:r w:rsidRPr="001A3043">
        <w:rPr>
          <w:rFonts w:ascii="Times New Roman" w:eastAsia="Times New Roman" w:hAnsi="Times New Roman" w:cs="Times New Roman"/>
          <w:sz w:val="24"/>
          <w:szCs w:val="24"/>
        </w:rPr>
        <w:t>, which have changed the physical and socio-economic characteristics of the area.</w:t>
      </w:r>
    </w:p>
    <w:p w14:paraId="4A0852E8" w14:textId="6997173C"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Positive Impact on Property Values: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Approximately </w:t>
      </w:r>
      <w:r w:rsidRPr="001A3043">
        <w:rPr>
          <w:rFonts w:ascii="Times New Roman" w:eastAsia="Times New Roman" w:hAnsi="Times New Roman" w:cs="Times New Roman"/>
          <w:b/>
          <w:bCs/>
          <w:sz w:val="24"/>
          <w:szCs w:val="24"/>
        </w:rPr>
        <w:t>88%</w:t>
      </w:r>
      <w:r w:rsidRPr="001A3043">
        <w:rPr>
          <w:rFonts w:ascii="Times New Roman" w:eastAsia="Times New Roman" w:hAnsi="Times New Roman" w:cs="Times New Roman"/>
          <w:sz w:val="24"/>
          <w:szCs w:val="24"/>
        </w:rPr>
        <w:t xml:space="preserve"> of respondents affirmed that commercial land use has significantly increased property values. Rental values were found to have increased from an average of ₦150,000 to ₦400,000 per annum due to commercial demand.</w:t>
      </w:r>
    </w:p>
    <w:p w14:paraId="3C615803" w14:textId="4E4924A7"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Associated Urban Challenges: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 xml:space="preserve">Although property values have risen, challenges such as </w:t>
      </w:r>
      <w:r w:rsidRPr="001A3043">
        <w:rPr>
          <w:rFonts w:ascii="Times New Roman" w:eastAsia="Times New Roman" w:hAnsi="Times New Roman" w:cs="Times New Roman"/>
          <w:b/>
          <w:bCs/>
          <w:sz w:val="24"/>
          <w:szCs w:val="24"/>
        </w:rPr>
        <w:t>traffic congestion, noise pollution, and displacement of original residents</w:t>
      </w:r>
      <w:r w:rsidRPr="001A3043">
        <w:rPr>
          <w:rFonts w:ascii="Times New Roman" w:eastAsia="Times New Roman" w:hAnsi="Times New Roman" w:cs="Times New Roman"/>
          <w:sz w:val="24"/>
          <w:szCs w:val="24"/>
        </w:rPr>
        <w:t xml:space="preserve"> were identified as negative externalities of commercialization.</w:t>
      </w:r>
    </w:p>
    <w:p w14:paraId="7D7A3ABC" w14:textId="1F75C404"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Infrastructural Improvements: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A fair percentage of respondents (40%) noted that commercialization has led to improved roads, drainage, and other urban infrastructure, albeit inconsistently.</w:t>
      </w:r>
    </w:p>
    <w:p w14:paraId="552C41B8" w14:textId="5DB00944" w:rsidR="001A3043" w:rsidRPr="001A3043" w:rsidRDefault="001A3043" w:rsidP="001A3043">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Future Commercialization Prospects:</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A significant number of respondents believe the area will be fully commercialized within the next 5–10 years, highlighting a shift in urban land dynamics.</w:t>
      </w:r>
    </w:p>
    <w:p w14:paraId="4CA29FE9" w14:textId="77777777" w:rsidR="0044534D" w:rsidRPr="0044534D" w:rsidRDefault="0044534D">
      <w:pPr>
        <w:rPr>
          <w:rFonts w:ascii="Times New Roman" w:eastAsia="Times New Roman" w:hAnsi="Times New Roman" w:cs="Times New Roman"/>
          <w:b/>
          <w:bCs/>
          <w:sz w:val="24"/>
          <w:szCs w:val="24"/>
        </w:rPr>
      </w:pPr>
      <w:r w:rsidRPr="0044534D">
        <w:rPr>
          <w:rFonts w:ascii="Times New Roman" w:eastAsia="Times New Roman" w:hAnsi="Times New Roman" w:cs="Times New Roman"/>
          <w:b/>
          <w:bCs/>
          <w:sz w:val="24"/>
          <w:szCs w:val="24"/>
        </w:rPr>
        <w:br w:type="page"/>
      </w:r>
    </w:p>
    <w:p w14:paraId="070FA86B" w14:textId="07727296" w:rsidR="001A3043" w:rsidRPr="001A3043" w:rsidRDefault="001A3043" w:rsidP="001A30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3043">
        <w:rPr>
          <w:rFonts w:ascii="Times New Roman" w:eastAsia="Times New Roman" w:hAnsi="Times New Roman" w:cs="Times New Roman"/>
          <w:b/>
          <w:bCs/>
          <w:sz w:val="24"/>
          <w:szCs w:val="24"/>
        </w:rPr>
        <w:lastRenderedPageBreak/>
        <w:t>5.2 Conclusion</w:t>
      </w:r>
    </w:p>
    <w:p w14:paraId="7EBCC099"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 xml:space="preserve">The findings of this study confirm that </w:t>
      </w:r>
      <w:r w:rsidRPr="001A3043">
        <w:rPr>
          <w:rFonts w:ascii="Times New Roman" w:eastAsia="Times New Roman" w:hAnsi="Times New Roman" w:cs="Times New Roman"/>
          <w:b/>
          <w:bCs/>
          <w:sz w:val="24"/>
          <w:szCs w:val="24"/>
        </w:rPr>
        <w:t>commercial land use has a significant and positive effect on property values</w:t>
      </w:r>
      <w:r w:rsidRPr="001A3043">
        <w:rPr>
          <w:rFonts w:ascii="Times New Roman" w:eastAsia="Times New Roman" w:hAnsi="Times New Roman" w:cs="Times New Roman"/>
          <w:sz w:val="24"/>
          <w:szCs w:val="24"/>
        </w:rPr>
        <w:t xml:space="preserve"> in Upper Taiwo, Ilorin South. The transformation from a primarily residential area to a commercial hub has led to an appreciable increase in land and rental values. However, this transition is not without social and environmental costs.</w:t>
      </w:r>
    </w:p>
    <w:p w14:paraId="2A35A279"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 xml:space="preserve">The study concludes that while commercial land use boosts property values and economic activity, </w:t>
      </w:r>
      <w:r w:rsidRPr="001A3043">
        <w:rPr>
          <w:rFonts w:ascii="Times New Roman" w:eastAsia="Times New Roman" w:hAnsi="Times New Roman" w:cs="Times New Roman"/>
          <w:b/>
          <w:bCs/>
          <w:sz w:val="24"/>
          <w:szCs w:val="24"/>
        </w:rPr>
        <w:t>it must be guided by proper planning policies</w:t>
      </w:r>
      <w:r w:rsidRPr="001A3043">
        <w:rPr>
          <w:rFonts w:ascii="Times New Roman" w:eastAsia="Times New Roman" w:hAnsi="Times New Roman" w:cs="Times New Roman"/>
          <w:sz w:val="24"/>
          <w:szCs w:val="24"/>
        </w:rPr>
        <w:t xml:space="preserve"> to minimize its negative impacts. Uncontrolled commercialization can result in infrastructural stress, reduced residential quality, and urban disorganization.</w:t>
      </w:r>
    </w:p>
    <w:p w14:paraId="25B5EF34" w14:textId="77777777" w:rsidR="001A3043" w:rsidRPr="001A3043" w:rsidRDefault="001A3043" w:rsidP="001A304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A3043">
        <w:rPr>
          <w:rFonts w:ascii="Times New Roman" w:eastAsia="Times New Roman" w:hAnsi="Times New Roman" w:cs="Times New Roman"/>
          <w:b/>
          <w:bCs/>
          <w:sz w:val="24"/>
          <w:szCs w:val="24"/>
        </w:rPr>
        <w:t>5.3 Recommendations</w:t>
      </w:r>
    </w:p>
    <w:p w14:paraId="4FA659E8" w14:textId="77777777" w:rsidR="001A3043" w:rsidRPr="001A3043" w:rsidRDefault="001A3043" w:rsidP="001A3043">
      <w:p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sz w:val="24"/>
          <w:szCs w:val="24"/>
        </w:rPr>
        <w:t>Based on the findings and conclusion of the study, the following recommendations are proposed:</w:t>
      </w:r>
    </w:p>
    <w:p w14:paraId="3BD40614" w14:textId="218DCAE0"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Urban Planning Control:</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The Kwara State Urban and Regional Planning Board should strictly enforce zoning regulations to control unplanned commercial expansion and ensure mixed-use development is sustainable.</w:t>
      </w:r>
    </w:p>
    <w:p w14:paraId="4FF9FD37" w14:textId="0C283387"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Infrastructure Upgrade:</w:t>
      </w:r>
      <w:r w:rsidRPr="0044534D">
        <w:rPr>
          <w:rFonts w:ascii="Times New Roman" w:eastAsia="Times New Roman" w:hAnsi="Times New Roman" w:cs="Times New Roman"/>
          <w:b/>
          <w:bCs/>
          <w:sz w:val="24"/>
          <w:szCs w:val="24"/>
        </w:rPr>
        <w:t xml:space="preserve"> </w:t>
      </w:r>
      <w:r w:rsidRPr="001A3043">
        <w:rPr>
          <w:rFonts w:ascii="Times New Roman" w:eastAsia="Times New Roman" w:hAnsi="Times New Roman" w:cs="Times New Roman"/>
          <w:sz w:val="24"/>
          <w:szCs w:val="24"/>
        </w:rPr>
        <w:t>As the area continues to commercialize, government agencies must upgrade infrastructure—particularly roads, drainage, and parking—to accommodate increased activity.</w:t>
      </w:r>
    </w:p>
    <w:p w14:paraId="4473F98D" w14:textId="50CCF107"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Environmental Management:</w:t>
      </w:r>
      <w:r w:rsidRPr="0044534D">
        <w:rPr>
          <w:rFonts w:ascii="Times New Roman" w:eastAsia="Times New Roman" w:hAnsi="Times New Roman" w:cs="Times New Roman"/>
          <w:b/>
          <w:bCs/>
          <w:sz w:val="24"/>
          <w:szCs w:val="24"/>
        </w:rPr>
        <w:t xml:space="preserve"> </w:t>
      </w:r>
      <w:r w:rsidRPr="001A3043">
        <w:rPr>
          <w:rFonts w:ascii="Times New Roman" w:eastAsia="Times New Roman" w:hAnsi="Times New Roman" w:cs="Times New Roman"/>
          <w:sz w:val="24"/>
          <w:szCs w:val="24"/>
        </w:rPr>
        <w:t>Measures should be put in place to address noise and traffic congestion through the creation of designated commercial corridors, parking lots, and buffer zones between residential and commercial areas.</w:t>
      </w:r>
    </w:p>
    <w:p w14:paraId="30397682" w14:textId="1322DDD8"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Community Involvement:</w:t>
      </w:r>
      <w:r w:rsidRPr="0044534D">
        <w:rPr>
          <w:rFonts w:ascii="Times New Roman" w:eastAsia="Times New Roman" w:hAnsi="Times New Roman" w:cs="Times New Roman"/>
          <w:b/>
          <w:bCs/>
          <w:sz w:val="24"/>
          <w:szCs w:val="24"/>
        </w:rPr>
        <w:t xml:space="preserve"> </w:t>
      </w:r>
      <w:r w:rsidRPr="001A3043">
        <w:rPr>
          <w:rFonts w:ascii="Times New Roman" w:eastAsia="Times New Roman" w:hAnsi="Times New Roman" w:cs="Times New Roman"/>
          <w:sz w:val="24"/>
          <w:szCs w:val="24"/>
        </w:rPr>
        <w:t>Planning authorities should involve residents and stakeholders in land use decisions to foster inclusive urban development and reduce the likelihood of forced displacement.</w:t>
      </w:r>
    </w:p>
    <w:p w14:paraId="27841C5D" w14:textId="36A1489E" w:rsidR="001A3043" w:rsidRPr="001A3043" w:rsidRDefault="001A3043" w:rsidP="001A3043">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1A3043">
        <w:rPr>
          <w:rFonts w:ascii="Times New Roman" w:eastAsia="Times New Roman" w:hAnsi="Times New Roman" w:cs="Times New Roman"/>
          <w:b/>
          <w:bCs/>
          <w:sz w:val="24"/>
          <w:szCs w:val="24"/>
        </w:rPr>
        <w:t>Incentives for Mixed-Use Development:</w:t>
      </w:r>
      <w:r w:rsidRPr="0044534D">
        <w:rPr>
          <w:rFonts w:ascii="Times New Roman" w:eastAsia="Times New Roman" w:hAnsi="Times New Roman" w:cs="Times New Roman"/>
          <w:sz w:val="24"/>
          <w:szCs w:val="24"/>
        </w:rPr>
        <w:t xml:space="preserve"> </w:t>
      </w:r>
      <w:r w:rsidRPr="001A3043">
        <w:rPr>
          <w:rFonts w:ascii="Times New Roman" w:eastAsia="Times New Roman" w:hAnsi="Times New Roman" w:cs="Times New Roman"/>
          <w:sz w:val="24"/>
          <w:szCs w:val="24"/>
        </w:rPr>
        <w:t>Property developers should be encouraged through tax reliefs or permits to integrate commercial and residential uses in a way that complements neighborhood stability and growth.</w:t>
      </w:r>
    </w:p>
    <w:p w14:paraId="5BE07A73" w14:textId="15D0556F" w:rsidR="008D2214" w:rsidRPr="001A3043" w:rsidRDefault="0044534D" w:rsidP="0044534D">
      <w:pPr>
        <w:spacing w:line="360" w:lineRule="auto"/>
        <w:jc w:val="center"/>
        <w:rPr>
          <w:rFonts w:ascii="Times New Roman" w:eastAsia="Times New Roman" w:hAnsi="Times New Roman" w:cs="Times New Roman"/>
          <w:b/>
          <w:bCs/>
          <w:sz w:val="24"/>
          <w:szCs w:val="24"/>
        </w:rPr>
      </w:pPr>
      <w:r>
        <w:br w:type="page"/>
      </w:r>
      <w:r w:rsidRPr="00C91FB9">
        <w:rPr>
          <w:rFonts w:ascii="Times New Roman" w:hAnsi="Times New Roman" w:cs="Times New Roman"/>
          <w:b/>
          <w:bCs/>
          <w:sz w:val="24"/>
          <w:szCs w:val="24"/>
        </w:rPr>
        <w:lastRenderedPageBreak/>
        <w:t>REFERENCES</w:t>
      </w:r>
    </w:p>
    <w:p w14:paraId="211654EC"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Cheshire, P., &amp; Sheppard, S. (1998). The Welfare Economics of Land Use Planning. Journal of Urban Economics, 44(3), 228-253.</w:t>
      </w:r>
    </w:p>
    <w:p w14:paraId="70C4973B"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 xml:space="preserve">Cromley, R. G., &amp; </w:t>
      </w:r>
      <w:proofErr w:type="spellStart"/>
      <w:r w:rsidRPr="0098755F">
        <w:rPr>
          <w:rFonts w:ascii="Times New Roman" w:hAnsi="Times New Roman" w:cs="Times New Roman"/>
          <w:sz w:val="24"/>
          <w:szCs w:val="24"/>
        </w:rPr>
        <w:t>Ihlanfeldt</w:t>
      </w:r>
      <w:proofErr w:type="spellEnd"/>
      <w:r w:rsidRPr="0098755F">
        <w:rPr>
          <w:rFonts w:ascii="Times New Roman" w:hAnsi="Times New Roman" w:cs="Times New Roman"/>
          <w:sz w:val="24"/>
          <w:szCs w:val="24"/>
        </w:rPr>
        <w:t>, K. R. (2010). Urban Economics and Mixed-Use Development. Urban Studies, 47(4), 823-836.</w:t>
      </w:r>
    </w:p>
    <w:p w14:paraId="40EAA6CC"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Fischel, W. A. (2001). The Economics of Zoning Laws: A Property Rights Approach to American Land Use Controls. The Johns Hopkins University Press.</w:t>
      </w:r>
    </w:p>
    <w:p w14:paraId="050DBD66"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Florida, R. (2010). The Rise of the Creative Class and How It's Transforming Work, Leisure, Community, and Everyday Life. Basic Books.</w:t>
      </w:r>
    </w:p>
    <w:p w14:paraId="7B27AAFF" w14:textId="77777777" w:rsidR="009679F2" w:rsidRPr="0098755F" w:rsidRDefault="009679F2" w:rsidP="008D2214">
      <w:pPr>
        <w:spacing w:line="360" w:lineRule="auto"/>
        <w:ind w:left="1260" w:hanging="1260"/>
        <w:jc w:val="both"/>
        <w:rPr>
          <w:rFonts w:ascii="Times New Roman" w:hAnsi="Times New Roman" w:cs="Times New Roman"/>
          <w:sz w:val="24"/>
          <w:szCs w:val="24"/>
        </w:rPr>
      </w:pPr>
      <w:proofErr w:type="spellStart"/>
      <w:r w:rsidRPr="0098755F">
        <w:rPr>
          <w:rFonts w:ascii="Times New Roman" w:hAnsi="Times New Roman" w:cs="Times New Roman"/>
          <w:sz w:val="24"/>
          <w:szCs w:val="24"/>
        </w:rPr>
        <w:t>Gilderbloom</w:t>
      </w:r>
      <w:proofErr w:type="spellEnd"/>
      <w:r w:rsidRPr="0098755F">
        <w:rPr>
          <w:rFonts w:ascii="Times New Roman" w:hAnsi="Times New Roman" w:cs="Times New Roman"/>
          <w:sz w:val="24"/>
          <w:szCs w:val="24"/>
        </w:rPr>
        <w:t>, J. I., et al. (2015). The Urban Impact of Retail Land Uses on Property Values. Journal of Urban Affairs, 37(1), 19-37.</w:t>
      </w:r>
    </w:p>
    <w:p w14:paraId="3BD7FAA3"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Glaeser, E. L. (2011). Triumph of the City: How Our Greatest Invention Makes Us Richer, Smarter, Greener, Healthier, and Happier. Penguin Press.</w:t>
      </w:r>
    </w:p>
    <w:p w14:paraId="67B71EBF" w14:textId="77777777" w:rsidR="009679F2" w:rsidRPr="0098755F" w:rsidRDefault="009679F2" w:rsidP="008D2214">
      <w:pPr>
        <w:spacing w:line="360" w:lineRule="auto"/>
        <w:ind w:left="1260" w:hanging="1260"/>
        <w:jc w:val="both"/>
        <w:rPr>
          <w:rFonts w:ascii="Times New Roman" w:hAnsi="Times New Roman" w:cs="Times New Roman"/>
          <w:sz w:val="24"/>
          <w:szCs w:val="24"/>
        </w:rPr>
      </w:pPr>
      <w:proofErr w:type="spellStart"/>
      <w:r w:rsidRPr="0098755F">
        <w:rPr>
          <w:rFonts w:ascii="Times New Roman" w:hAnsi="Times New Roman" w:cs="Times New Roman"/>
          <w:sz w:val="24"/>
          <w:szCs w:val="24"/>
        </w:rPr>
        <w:t>Gyourko</w:t>
      </w:r>
      <w:proofErr w:type="spellEnd"/>
      <w:r w:rsidRPr="0098755F">
        <w:rPr>
          <w:rFonts w:ascii="Times New Roman" w:hAnsi="Times New Roman" w:cs="Times New Roman"/>
          <w:sz w:val="24"/>
          <w:szCs w:val="24"/>
        </w:rPr>
        <w:t>, J., et al. (2008). Commercial Land Development and Residential Property Prices: A Case Study of Houston. Real Estate Economics, 36(4), 497-524.</w:t>
      </w:r>
    </w:p>
    <w:p w14:paraId="772375ED"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 xml:space="preserve">LeRoy, S. F., &amp; </w:t>
      </w:r>
      <w:proofErr w:type="spellStart"/>
      <w:r w:rsidRPr="0098755F">
        <w:rPr>
          <w:rFonts w:ascii="Times New Roman" w:hAnsi="Times New Roman" w:cs="Times New Roman"/>
          <w:sz w:val="24"/>
          <w:szCs w:val="24"/>
        </w:rPr>
        <w:t>Sonstelie</w:t>
      </w:r>
      <w:proofErr w:type="spellEnd"/>
      <w:r w:rsidRPr="0098755F">
        <w:rPr>
          <w:rFonts w:ascii="Times New Roman" w:hAnsi="Times New Roman" w:cs="Times New Roman"/>
          <w:sz w:val="24"/>
          <w:szCs w:val="24"/>
        </w:rPr>
        <w:t>, J. (1983). The Politics of Land Use Regulation. Journal of Urban Economics, 14(3), 309-329.</w:t>
      </w:r>
    </w:p>
    <w:p w14:paraId="266FFE8F" w14:textId="77777777" w:rsidR="009679F2" w:rsidRPr="0098755F"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Muth, R. F. (1969). Cities and Housing: The Spatial Pattern of Urban Residential Land Use. University of Chicago Press.</w:t>
      </w:r>
    </w:p>
    <w:p w14:paraId="3185785C" w14:textId="77777777" w:rsidR="009679F2" w:rsidRDefault="009679F2" w:rsidP="008D2214">
      <w:pPr>
        <w:spacing w:line="360" w:lineRule="auto"/>
        <w:ind w:left="1260" w:hanging="1260"/>
        <w:jc w:val="both"/>
        <w:rPr>
          <w:rFonts w:ascii="Times New Roman" w:hAnsi="Times New Roman" w:cs="Times New Roman"/>
          <w:sz w:val="24"/>
          <w:szCs w:val="24"/>
        </w:rPr>
      </w:pPr>
      <w:r w:rsidRPr="0098755F">
        <w:rPr>
          <w:rFonts w:ascii="Times New Roman" w:hAnsi="Times New Roman" w:cs="Times New Roman"/>
          <w:sz w:val="24"/>
          <w:szCs w:val="24"/>
        </w:rPr>
        <w:t>O'Sullivan, A. (2011). Urban Economics. McGraw-Hill.</w:t>
      </w:r>
    </w:p>
    <w:p w14:paraId="7E36A4EE" w14:textId="77777777" w:rsidR="00180417" w:rsidRPr="00180417" w:rsidRDefault="00180417" w:rsidP="00180417">
      <w:pPr>
        <w:spacing w:line="360" w:lineRule="auto"/>
        <w:jc w:val="both"/>
        <w:rPr>
          <w:rFonts w:ascii="Times New Roman" w:hAnsi="Times New Roman" w:cs="Times New Roman"/>
          <w:sz w:val="24"/>
          <w:szCs w:val="24"/>
        </w:rPr>
      </w:pPr>
      <w:proofErr w:type="spellStart"/>
      <w:r w:rsidRPr="00180417">
        <w:rPr>
          <w:rFonts w:ascii="Times New Roman" w:hAnsi="Times New Roman" w:cs="Times New Roman"/>
          <w:sz w:val="24"/>
          <w:szCs w:val="24"/>
        </w:rPr>
        <w:t>Akinjare</w:t>
      </w:r>
      <w:proofErr w:type="spellEnd"/>
      <w:r w:rsidRPr="00180417">
        <w:rPr>
          <w:rFonts w:ascii="Times New Roman" w:hAnsi="Times New Roman" w:cs="Times New Roman"/>
          <w:sz w:val="24"/>
          <w:szCs w:val="24"/>
        </w:rPr>
        <w:t xml:space="preserve">, O. A., </w:t>
      </w:r>
      <w:proofErr w:type="spellStart"/>
      <w:r w:rsidRPr="00180417">
        <w:rPr>
          <w:rFonts w:ascii="Times New Roman" w:hAnsi="Times New Roman" w:cs="Times New Roman"/>
          <w:sz w:val="24"/>
          <w:szCs w:val="24"/>
        </w:rPr>
        <w:t>Odekunle</w:t>
      </w:r>
      <w:proofErr w:type="spellEnd"/>
      <w:r w:rsidRPr="00180417">
        <w:rPr>
          <w:rFonts w:ascii="Times New Roman" w:hAnsi="Times New Roman" w:cs="Times New Roman"/>
          <w:sz w:val="24"/>
          <w:szCs w:val="24"/>
        </w:rPr>
        <w:t>, O., &amp; Alaka, I. N. (2016). Effects of commercial land use on residential property values in Ikeja, Nigeria. African Journal of Economic Policy, 23(1), 72-86.</w:t>
      </w:r>
    </w:p>
    <w:p w14:paraId="00025D68"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Ajayi, C. A. (1998). Property investment valuation and analysis. Lagos: De-Ayo Publications.</w:t>
      </w:r>
    </w:p>
    <w:p w14:paraId="4B04DC28"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 xml:space="preserve">Babawale, G. K., &amp; Adewunmi, Y. (2011). The impact of </w:t>
      </w:r>
      <w:proofErr w:type="spellStart"/>
      <w:r w:rsidRPr="00180417">
        <w:rPr>
          <w:rFonts w:ascii="Times New Roman" w:hAnsi="Times New Roman" w:cs="Times New Roman"/>
          <w:sz w:val="24"/>
          <w:szCs w:val="24"/>
        </w:rPr>
        <w:t>neighbourhood</w:t>
      </w:r>
      <w:proofErr w:type="spellEnd"/>
      <w:r w:rsidRPr="00180417">
        <w:rPr>
          <w:rFonts w:ascii="Times New Roman" w:hAnsi="Times New Roman" w:cs="Times New Roman"/>
          <w:sz w:val="24"/>
          <w:szCs w:val="24"/>
        </w:rPr>
        <w:t xml:space="preserve"> facilities on rental value of residential properties in Lagos metropolis. Journal of Sustainable Development, 4(1), 123-131.</w:t>
      </w:r>
    </w:p>
    <w:p w14:paraId="60D56470"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lastRenderedPageBreak/>
        <w:t xml:space="preserve">Olayiwola, L. M., Adeleye, O. A., &amp; </w:t>
      </w:r>
      <w:proofErr w:type="spellStart"/>
      <w:r w:rsidRPr="00180417">
        <w:rPr>
          <w:rFonts w:ascii="Times New Roman" w:hAnsi="Times New Roman" w:cs="Times New Roman"/>
          <w:sz w:val="24"/>
          <w:szCs w:val="24"/>
        </w:rPr>
        <w:t>Ogunshakin</w:t>
      </w:r>
      <w:proofErr w:type="spellEnd"/>
      <w:r w:rsidRPr="00180417">
        <w:rPr>
          <w:rFonts w:ascii="Times New Roman" w:hAnsi="Times New Roman" w:cs="Times New Roman"/>
          <w:sz w:val="24"/>
          <w:szCs w:val="24"/>
        </w:rPr>
        <w:t>, L. O. (2006). Urban planning, policies and development in sub-Saharan Africa: The Nigerian experience. Journal of Land Use &amp; Development Studies, 2(1), 1-14.</w:t>
      </w:r>
    </w:p>
    <w:p w14:paraId="0AEE5818" w14:textId="77777777" w:rsidR="00180417" w:rsidRPr="00180417" w:rsidRDefault="00180417" w:rsidP="00180417">
      <w:pPr>
        <w:spacing w:line="360" w:lineRule="auto"/>
        <w:jc w:val="both"/>
        <w:rPr>
          <w:rFonts w:ascii="Times New Roman" w:hAnsi="Times New Roman" w:cs="Times New Roman"/>
          <w:sz w:val="24"/>
          <w:szCs w:val="24"/>
        </w:rPr>
      </w:pPr>
      <w:proofErr w:type="spellStart"/>
      <w:r w:rsidRPr="00180417">
        <w:rPr>
          <w:rFonts w:ascii="Times New Roman" w:hAnsi="Times New Roman" w:cs="Times New Roman"/>
          <w:sz w:val="24"/>
          <w:szCs w:val="24"/>
        </w:rPr>
        <w:t>Ogunba</w:t>
      </w:r>
      <w:proofErr w:type="spellEnd"/>
      <w:r w:rsidRPr="00180417">
        <w:rPr>
          <w:rFonts w:ascii="Times New Roman" w:hAnsi="Times New Roman" w:cs="Times New Roman"/>
          <w:sz w:val="24"/>
          <w:szCs w:val="24"/>
        </w:rPr>
        <w:t xml:space="preserve">, O. A., &amp; Ojo, O. (2013). The effect of </w:t>
      </w:r>
      <w:proofErr w:type="spellStart"/>
      <w:r w:rsidRPr="00180417">
        <w:rPr>
          <w:rFonts w:ascii="Times New Roman" w:hAnsi="Times New Roman" w:cs="Times New Roman"/>
          <w:sz w:val="24"/>
          <w:szCs w:val="24"/>
        </w:rPr>
        <w:t>commercialisation</w:t>
      </w:r>
      <w:proofErr w:type="spellEnd"/>
      <w:r w:rsidRPr="00180417">
        <w:rPr>
          <w:rFonts w:ascii="Times New Roman" w:hAnsi="Times New Roman" w:cs="Times New Roman"/>
          <w:sz w:val="24"/>
          <w:szCs w:val="24"/>
        </w:rPr>
        <w:t xml:space="preserve"> on residential property values in Lagos Metropolis. Ethiopian Journal of Environmental Studies and Management, 6(5), 528-536.</w:t>
      </w:r>
    </w:p>
    <w:p w14:paraId="1265612E" w14:textId="77777777" w:rsidR="00180417" w:rsidRPr="00180417" w:rsidRDefault="00180417" w:rsidP="00180417">
      <w:pPr>
        <w:spacing w:line="360" w:lineRule="auto"/>
        <w:jc w:val="both"/>
        <w:rPr>
          <w:rFonts w:ascii="Times New Roman" w:hAnsi="Times New Roman" w:cs="Times New Roman"/>
          <w:sz w:val="24"/>
          <w:szCs w:val="24"/>
        </w:rPr>
      </w:pPr>
      <w:r w:rsidRPr="00180417">
        <w:rPr>
          <w:rFonts w:ascii="Times New Roman" w:hAnsi="Times New Roman" w:cs="Times New Roman"/>
          <w:sz w:val="24"/>
          <w:szCs w:val="24"/>
        </w:rPr>
        <w:t>Ratcliff, R. U. (1972). Urban Land Economics. McGraw Hill Book Company, New York.</w:t>
      </w:r>
    </w:p>
    <w:p w14:paraId="104668DB" w14:textId="77777777" w:rsidR="008D2214" w:rsidRDefault="008D2214" w:rsidP="008D2214">
      <w:pPr>
        <w:rPr>
          <w:rFonts w:ascii="Times New Roman" w:hAnsi="Times New Roman" w:cs="Times New Roman"/>
          <w:sz w:val="24"/>
          <w:szCs w:val="24"/>
        </w:rPr>
      </w:pPr>
      <w:r>
        <w:rPr>
          <w:rFonts w:ascii="Times New Roman" w:hAnsi="Times New Roman" w:cs="Times New Roman"/>
          <w:sz w:val="24"/>
          <w:szCs w:val="24"/>
        </w:rPr>
        <w:br w:type="page"/>
      </w:r>
    </w:p>
    <w:p w14:paraId="581FE6B1" w14:textId="77777777" w:rsidR="00F730BC" w:rsidRPr="00F730BC" w:rsidRDefault="00F730BC" w:rsidP="00F730B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lastRenderedPageBreak/>
        <w:t>QUESTIONNAIRE</w:t>
      </w:r>
    </w:p>
    <w:p w14:paraId="5AE1EDB0" w14:textId="77777777" w:rsidR="00F730BC" w:rsidRPr="00F730BC" w:rsidRDefault="00F730BC" w:rsidP="00F730BC">
      <w:p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b/>
          <w:bCs/>
          <w:sz w:val="24"/>
          <w:szCs w:val="24"/>
        </w:rPr>
        <w:t>Dear Respondent,</w:t>
      </w:r>
    </w:p>
    <w:p w14:paraId="28686D87" w14:textId="77777777" w:rsidR="00F730BC" w:rsidRPr="00F730BC" w:rsidRDefault="00F730BC" w:rsidP="00F730BC">
      <w:p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This questionnaire is designed to collect data for academic research on the effect of commercial land use on property values in the Upper Taiwo Area of Ilorin South LGA, Kwara State. All information provided will be treated confidentially and used strictly for research purposes.</w:t>
      </w:r>
    </w:p>
    <w:p w14:paraId="493E9FCC" w14:textId="77777777" w:rsidR="00F730BC" w:rsidRPr="00F730BC" w:rsidRDefault="00F730BC" w:rsidP="00F730BC">
      <w:p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Thank you for your cooperation.</w:t>
      </w:r>
    </w:p>
    <w:p w14:paraId="485329E0"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A: Respondent’s Background Information</w:t>
      </w:r>
    </w:p>
    <w:p w14:paraId="397A4AE6"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Gender:</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Male</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Female</w:t>
      </w:r>
    </w:p>
    <w:p w14:paraId="23981FD7"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Age:</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Below 25</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26–35</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36–45</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46–60</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60+</w:t>
      </w:r>
    </w:p>
    <w:p w14:paraId="1E0A3D1F"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Status:</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Property Owner</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Tenant</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Estate Surveyor</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Business Operator</w:t>
      </w:r>
    </w:p>
    <w:p w14:paraId="09D782B7"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Highest Educational Qualification:</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Primary</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Secondary</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OND/NCE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HND/</w:t>
      </w:r>
      <w:proofErr w:type="spellStart"/>
      <w:r w:rsidRPr="00F730BC">
        <w:rPr>
          <w:rFonts w:ascii="Times New Roman" w:eastAsia="Times New Roman" w:hAnsi="Times New Roman" w:cs="Times New Roman"/>
          <w:sz w:val="24"/>
          <w:szCs w:val="24"/>
        </w:rPr>
        <w:t>B.Sc</w:t>
      </w:r>
      <w:proofErr w:type="spellEnd"/>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Postgraduate</w:t>
      </w:r>
    </w:p>
    <w:p w14:paraId="2BBE5FA7" w14:textId="77777777" w:rsidR="00F730BC" w:rsidRPr="00F730BC" w:rsidRDefault="00F730BC" w:rsidP="00F730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Length of Stay/Operation in the Area:</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Less than 1 year</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1–5 years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6–10 years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Above 10 years</w:t>
      </w:r>
    </w:p>
    <w:p w14:paraId="5A657EED"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B: Land Use and Property Information</w:t>
      </w:r>
    </w:p>
    <w:p w14:paraId="02C334CD"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is the current use of your property?</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Residential</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Commercial</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Mixed-use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Vacant land</w:t>
      </w:r>
    </w:p>
    <w:p w14:paraId="15CD42C4"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Has your property or the surrounding properties been converted from residential to commercial use?</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p>
    <w:p w14:paraId="7E8705B6"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If yes, what year did the conversion occur (approximate)? ___________</w:t>
      </w:r>
    </w:p>
    <w:p w14:paraId="1CF303EA"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type of commercial activities are most common in this area? (Check all that apply)</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Retail shops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Banks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Offices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Restaurants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Hotels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Others (Specify): ____________</w:t>
      </w:r>
    </w:p>
    <w:p w14:paraId="31E9F7F5" w14:textId="77777777" w:rsidR="00F730BC" w:rsidRPr="00F730BC" w:rsidRDefault="00F730BC" w:rsidP="00F730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influenced the change to commercial use?</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Demand from tenants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Increase in land value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Government policy</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Market forces</w:t>
      </w:r>
    </w:p>
    <w:p w14:paraId="0B859BB0"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C: Impact of Commercial Land Use on Property Values</w:t>
      </w:r>
    </w:p>
    <w:p w14:paraId="1FB27227"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In your opinion, has commercial land use increased property values in the area?</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Not Sure</w:t>
      </w:r>
    </w:p>
    <w:p w14:paraId="1BD1F306"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If yes, to what extent?</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Very High</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High</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Moderate</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Low</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Very Low</w:t>
      </w:r>
    </w:p>
    <w:p w14:paraId="6064F123"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lastRenderedPageBreak/>
        <w:t>What was the average rental value before the area became commercialized?</w:t>
      </w:r>
      <w:r w:rsidRPr="00F730BC">
        <w:rPr>
          <w:rFonts w:ascii="Times New Roman" w:eastAsia="Times New Roman" w:hAnsi="Times New Roman" w:cs="Times New Roman"/>
          <w:sz w:val="24"/>
          <w:szCs w:val="24"/>
        </w:rPr>
        <w:br/>
        <w:t>₦ __________________ (Monthly/Annually)</w:t>
      </w:r>
    </w:p>
    <w:p w14:paraId="1B83C241"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is the current rental value of similar property in the area?</w:t>
      </w:r>
      <w:r w:rsidRPr="00F730BC">
        <w:rPr>
          <w:rFonts w:ascii="Times New Roman" w:eastAsia="Times New Roman" w:hAnsi="Times New Roman" w:cs="Times New Roman"/>
          <w:sz w:val="24"/>
          <w:szCs w:val="24"/>
        </w:rPr>
        <w:br/>
        <w:t>₦ __________________ (Monthly/Annually)</w:t>
      </w:r>
    </w:p>
    <w:p w14:paraId="28BFF8BA"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Has commercial land use increased land prices in Upper Taiwo?</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Not Sure</w:t>
      </w:r>
    </w:p>
    <w:p w14:paraId="67B5CB7D"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Has the conversion led to any of the following? (Check all that apply)</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Congestion</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Noise pollution</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Increase in property demand</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Displacement of residents</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Improved infrastructure</w:t>
      </w:r>
    </w:p>
    <w:p w14:paraId="444C6508" w14:textId="77777777" w:rsidR="00F730BC" w:rsidRPr="00F730BC" w:rsidRDefault="00F730BC" w:rsidP="00F730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Do you think the area will become fully commercialized in the next 5–10 years?</w:t>
      </w:r>
      <w:r w:rsidRPr="00F730BC">
        <w:rPr>
          <w:rFonts w:ascii="Times New Roman" w:eastAsia="Times New Roman" w:hAnsi="Times New Roman" w:cs="Times New Roman"/>
          <w:sz w:val="24"/>
          <w:szCs w:val="24"/>
        </w:rPr>
        <w:br/>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Yes</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w:t>
      </w:r>
      <w:r w:rsidRPr="00F730BC">
        <w:rPr>
          <w:rFonts w:ascii="Times New Roman" w:eastAsia="Times New Roman" w:hAnsi="Times New Roman" w:cs="Times New Roman"/>
          <w:sz w:val="24"/>
          <w:szCs w:val="24"/>
        </w:rPr>
        <w:t> </w:t>
      </w:r>
      <w:r w:rsidRPr="00F730BC">
        <w:rPr>
          <w:rFonts w:ascii="Times New Roman" w:eastAsia="Times New Roman" w:hAnsi="Times New Roman" w:cs="Times New Roman"/>
          <w:sz w:val="24"/>
          <w:szCs w:val="24"/>
        </w:rPr>
        <w:t> </w:t>
      </w:r>
      <w:r w:rsidRPr="00F730BC">
        <w:rPr>
          <w:rFonts w:ascii="Segoe UI Symbol" w:eastAsia="Times New Roman" w:hAnsi="Segoe UI Symbol" w:cs="Segoe UI Symbol"/>
          <w:sz w:val="24"/>
          <w:szCs w:val="24"/>
        </w:rPr>
        <w:t>☐</w:t>
      </w:r>
      <w:r w:rsidRPr="00F730BC">
        <w:rPr>
          <w:rFonts w:ascii="Times New Roman" w:eastAsia="Times New Roman" w:hAnsi="Times New Roman" w:cs="Times New Roman"/>
          <w:sz w:val="24"/>
          <w:szCs w:val="24"/>
        </w:rPr>
        <w:t xml:space="preserve"> Not Sure</w:t>
      </w:r>
    </w:p>
    <w:p w14:paraId="69529AA1" w14:textId="77777777" w:rsidR="00F730BC" w:rsidRPr="00F730BC" w:rsidRDefault="00F730BC" w:rsidP="00F730BC">
      <w:pPr>
        <w:spacing w:before="100" w:beforeAutospacing="1" w:after="100" w:afterAutospacing="1" w:line="240" w:lineRule="auto"/>
        <w:outlineLvl w:val="2"/>
        <w:rPr>
          <w:rFonts w:ascii="Times New Roman" w:eastAsia="Times New Roman" w:hAnsi="Times New Roman" w:cs="Times New Roman"/>
          <w:b/>
          <w:bCs/>
          <w:sz w:val="24"/>
          <w:szCs w:val="24"/>
        </w:rPr>
      </w:pPr>
      <w:r w:rsidRPr="00F730BC">
        <w:rPr>
          <w:rFonts w:ascii="Times New Roman" w:eastAsia="Times New Roman" w:hAnsi="Times New Roman" w:cs="Times New Roman"/>
          <w:b/>
          <w:bCs/>
          <w:sz w:val="24"/>
          <w:szCs w:val="24"/>
        </w:rPr>
        <w:t>SECTION D: Suggestions</w:t>
      </w:r>
    </w:p>
    <w:p w14:paraId="21030E46" w14:textId="77777777" w:rsidR="00F730BC" w:rsidRPr="00F730BC" w:rsidRDefault="00F730BC" w:rsidP="00F730B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What recommendations would you give regarding land use planning in the area?</w:t>
      </w:r>
    </w:p>
    <w:p w14:paraId="0D47499B" w14:textId="180A7927" w:rsidR="00F730BC" w:rsidRPr="00F730BC" w:rsidRDefault="00F730BC" w:rsidP="00F730BC">
      <w:pPr>
        <w:spacing w:beforeAutospacing="1" w:after="0" w:afterAutospacing="1" w:line="240" w:lineRule="auto"/>
        <w:ind w:left="720"/>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w:t>
      </w:r>
    </w:p>
    <w:p w14:paraId="6E188DA3" w14:textId="0A78D22D" w:rsidR="008B1F00" w:rsidRPr="00F730BC" w:rsidRDefault="00F730BC" w:rsidP="0018041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730BC">
        <w:rPr>
          <w:rFonts w:ascii="Times New Roman" w:eastAsia="Times New Roman" w:hAnsi="Times New Roman" w:cs="Times New Roman"/>
          <w:sz w:val="24"/>
          <w:szCs w:val="24"/>
        </w:rPr>
        <w:t>Any additional comment?</w:t>
      </w:r>
    </w:p>
    <w:sectPr w:rsidR="008B1F00" w:rsidRPr="00F730BC" w:rsidSect="00C91FB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860E" w14:textId="77777777" w:rsidR="00C91FB9" w:rsidRDefault="00C91FB9" w:rsidP="00C91FB9">
      <w:pPr>
        <w:spacing w:after="0" w:line="240" w:lineRule="auto"/>
      </w:pPr>
      <w:r>
        <w:separator/>
      </w:r>
    </w:p>
  </w:endnote>
  <w:endnote w:type="continuationSeparator" w:id="0">
    <w:p w14:paraId="0F2C7B41" w14:textId="77777777" w:rsidR="00C91FB9" w:rsidRDefault="00C91FB9" w:rsidP="00C9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788485"/>
      <w:docPartObj>
        <w:docPartGallery w:val="Page Numbers (Bottom of Page)"/>
        <w:docPartUnique/>
      </w:docPartObj>
    </w:sdtPr>
    <w:sdtEndPr>
      <w:rPr>
        <w:noProof/>
      </w:rPr>
    </w:sdtEndPr>
    <w:sdtContent>
      <w:p w14:paraId="6D81D4F6" w14:textId="04730B7F" w:rsidR="00C91FB9" w:rsidRDefault="00C91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A884D" w14:textId="77777777" w:rsidR="00C91FB9" w:rsidRDefault="00C9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B3E6" w14:textId="77777777" w:rsidR="00C91FB9" w:rsidRDefault="00C91FB9" w:rsidP="00C91FB9">
      <w:pPr>
        <w:spacing w:after="0" w:line="240" w:lineRule="auto"/>
      </w:pPr>
      <w:r>
        <w:separator/>
      </w:r>
    </w:p>
  </w:footnote>
  <w:footnote w:type="continuationSeparator" w:id="0">
    <w:p w14:paraId="43961EA5" w14:textId="77777777" w:rsidR="00C91FB9" w:rsidRDefault="00C91FB9" w:rsidP="00C91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CE1"/>
    <w:multiLevelType w:val="multilevel"/>
    <w:tmpl w:val="E61EB7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76738"/>
    <w:multiLevelType w:val="multilevel"/>
    <w:tmpl w:val="1BE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0B22"/>
    <w:multiLevelType w:val="hybridMultilevel"/>
    <w:tmpl w:val="A000B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C09D6"/>
    <w:multiLevelType w:val="multilevel"/>
    <w:tmpl w:val="10D6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388F"/>
    <w:multiLevelType w:val="multilevel"/>
    <w:tmpl w:val="E8EC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57307"/>
    <w:multiLevelType w:val="multilevel"/>
    <w:tmpl w:val="46DA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16881"/>
    <w:multiLevelType w:val="multilevel"/>
    <w:tmpl w:val="B8C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626D2"/>
    <w:multiLevelType w:val="multilevel"/>
    <w:tmpl w:val="1852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A7E62"/>
    <w:multiLevelType w:val="multilevel"/>
    <w:tmpl w:val="B156D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80E09"/>
    <w:multiLevelType w:val="multilevel"/>
    <w:tmpl w:val="369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A0814"/>
    <w:multiLevelType w:val="multilevel"/>
    <w:tmpl w:val="46823B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F4ADA"/>
    <w:multiLevelType w:val="multilevel"/>
    <w:tmpl w:val="970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D765E"/>
    <w:multiLevelType w:val="multilevel"/>
    <w:tmpl w:val="9CDA01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660D0"/>
    <w:multiLevelType w:val="hybridMultilevel"/>
    <w:tmpl w:val="90301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37358"/>
    <w:multiLevelType w:val="multilevel"/>
    <w:tmpl w:val="74FECF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2059E8"/>
    <w:multiLevelType w:val="multilevel"/>
    <w:tmpl w:val="A8565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0D5545"/>
    <w:multiLevelType w:val="multilevel"/>
    <w:tmpl w:val="F124A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95631A"/>
    <w:multiLevelType w:val="hybridMultilevel"/>
    <w:tmpl w:val="3D9855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A57D9"/>
    <w:multiLevelType w:val="multilevel"/>
    <w:tmpl w:val="E788D4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C5E7B"/>
    <w:multiLevelType w:val="multilevel"/>
    <w:tmpl w:val="B7D627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BF2430"/>
    <w:multiLevelType w:val="multilevel"/>
    <w:tmpl w:val="D76E1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845443">
    <w:abstractNumId w:val="2"/>
  </w:num>
  <w:num w:numId="2" w16cid:durableId="158471998">
    <w:abstractNumId w:val="18"/>
  </w:num>
  <w:num w:numId="3" w16cid:durableId="768082668">
    <w:abstractNumId w:val="13"/>
  </w:num>
  <w:num w:numId="4" w16cid:durableId="678822662">
    <w:abstractNumId w:val="16"/>
  </w:num>
  <w:num w:numId="5" w16cid:durableId="1565603258">
    <w:abstractNumId w:val="15"/>
  </w:num>
  <w:num w:numId="6" w16cid:durableId="1590697054">
    <w:abstractNumId w:val="21"/>
  </w:num>
  <w:num w:numId="7" w16cid:durableId="1948149196">
    <w:abstractNumId w:val="0"/>
  </w:num>
  <w:num w:numId="8" w16cid:durableId="578028487">
    <w:abstractNumId w:val="12"/>
  </w:num>
  <w:num w:numId="9" w16cid:durableId="452594767">
    <w:abstractNumId w:val="8"/>
  </w:num>
  <w:num w:numId="10" w16cid:durableId="1702588480">
    <w:abstractNumId w:val="17"/>
  </w:num>
  <w:num w:numId="11" w16cid:durableId="656809781">
    <w:abstractNumId w:val="11"/>
  </w:num>
  <w:num w:numId="12" w16cid:durableId="2040009238">
    <w:abstractNumId w:val="6"/>
  </w:num>
  <w:num w:numId="13" w16cid:durableId="851802852">
    <w:abstractNumId w:val="14"/>
  </w:num>
  <w:num w:numId="14" w16cid:durableId="573734887">
    <w:abstractNumId w:val="9"/>
  </w:num>
  <w:num w:numId="15" w16cid:durableId="568271394">
    <w:abstractNumId w:val="7"/>
  </w:num>
  <w:num w:numId="16" w16cid:durableId="887036618">
    <w:abstractNumId w:val="1"/>
  </w:num>
  <w:num w:numId="17" w16cid:durableId="496729218">
    <w:abstractNumId w:val="5"/>
  </w:num>
  <w:num w:numId="18" w16cid:durableId="1505633028">
    <w:abstractNumId w:val="19"/>
  </w:num>
  <w:num w:numId="19" w16cid:durableId="2028021531">
    <w:abstractNumId w:val="20"/>
  </w:num>
  <w:num w:numId="20" w16cid:durableId="1995067675">
    <w:abstractNumId w:val="10"/>
  </w:num>
  <w:num w:numId="21" w16cid:durableId="1044644744">
    <w:abstractNumId w:val="3"/>
  </w:num>
  <w:num w:numId="22" w16cid:durableId="61938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AA"/>
    <w:rsid w:val="00132EC7"/>
    <w:rsid w:val="00180417"/>
    <w:rsid w:val="001A3043"/>
    <w:rsid w:val="0029113D"/>
    <w:rsid w:val="0033787B"/>
    <w:rsid w:val="0044534D"/>
    <w:rsid w:val="007A5FAA"/>
    <w:rsid w:val="0082105C"/>
    <w:rsid w:val="008304B0"/>
    <w:rsid w:val="00837E6E"/>
    <w:rsid w:val="008B1F00"/>
    <w:rsid w:val="008D2214"/>
    <w:rsid w:val="009679F2"/>
    <w:rsid w:val="0098755F"/>
    <w:rsid w:val="009F1793"/>
    <w:rsid w:val="00C91FB9"/>
    <w:rsid w:val="00E36EB0"/>
    <w:rsid w:val="00E85201"/>
    <w:rsid w:val="00F730BC"/>
    <w:rsid w:val="00FA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C809"/>
  <w15:chartTrackingRefBased/>
  <w15:docId w15:val="{A274B29B-686B-4C7C-B5E0-7AB7569A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1F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1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B1F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BE"/>
    <w:pPr>
      <w:ind w:left="720"/>
      <w:contextualSpacing/>
    </w:pPr>
  </w:style>
  <w:style w:type="paragraph" w:styleId="Header">
    <w:name w:val="header"/>
    <w:basedOn w:val="Normal"/>
    <w:link w:val="HeaderChar"/>
    <w:uiPriority w:val="99"/>
    <w:unhideWhenUsed/>
    <w:rsid w:val="00C91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B9"/>
  </w:style>
  <w:style w:type="paragraph" w:styleId="Footer">
    <w:name w:val="footer"/>
    <w:basedOn w:val="Normal"/>
    <w:link w:val="FooterChar"/>
    <w:uiPriority w:val="99"/>
    <w:unhideWhenUsed/>
    <w:rsid w:val="00C91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B9"/>
  </w:style>
  <w:style w:type="character" w:customStyle="1" w:styleId="Heading3Char">
    <w:name w:val="Heading 3 Char"/>
    <w:basedOn w:val="DefaultParagraphFont"/>
    <w:link w:val="Heading3"/>
    <w:uiPriority w:val="9"/>
    <w:rsid w:val="008B1F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B1F00"/>
    <w:rPr>
      <w:rFonts w:ascii="Times New Roman" w:eastAsia="Times New Roman" w:hAnsi="Times New Roman" w:cs="Times New Roman"/>
      <w:b/>
      <w:bCs/>
      <w:sz w:val="24"/>
      <w:szCs w:val="24"/>
    </w:rPr>
  </w:style>
  <w:style w:type="character" w:styleId="Strong">
    <w:name w:val="Strong"/>
    <w:basedOn w:val="DefaultParagraphFont"/>
    <w:uiPriority w:val="22"/>
    <w:qFormat/>
    <w:rsid w:val="008B1F00"/>
    <w:rPr>
      <w:b/>
      <w:bCs/>
    </w:rPr>
  </w:style>
  <w:style w:type="paragraph" w:styleId="NormalWeb">
    <w:name w:val="Normal (Web)"/>
    <w:basedOn w:val="Normal"/>
    <w:uiPriority w:val="99"/>
    <w:unhideWhenUsed/>
    <w:rsid w:val="008B1F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F00"/>
    <w:rPr>
      <w:i/>
      <w:iCs/>
    </w:rPr>
  </w:style>
  <w:style w:type="character" w:customStyle="1" w:styleId="Heading2Char">
    <w:name w:val="Heading 2 Char"/>
    <w:basedOn w:val="DefaultParagraphFont"/>
    <w:link w:val="Heading2"/>
    <w:uiPriority w:val="9"/>
    <w:semiHidden/>
    <w:rsid w:val="008B1F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2473">
      <w:bodyDiv w:val="1"/>
      <w:marLeft w:val="0"/>
      <w:marRight w:val="0"/>
      <w:marTop w:val="0"/>
      <w:marBottom w:val="0"/>
      <w:divBdr>
        <w:top w:val="none" w:sz="0" w:space="0" w:color="auto"/>
        <w:left w:val="none" w:sz="0" w:space="0" w:color="auto"/>
        <w:bottom w:val="none" w:sz="0" w:space="0" w:color="auto"/>
        <w:right w:val="none" w:sz="0" w:space="0" w:color="auto"/>
      </w:divBdr>
    </w:div>
    <w:div w:id="330915928">
      <w:bodyDiv w:val="1"/>
      <w:marLeft w:val="0"/>
      <w:marRight w:val="0"/>
      <w:marTop w:val="0"/>
      <w:marBottom w:val="0"/>
      <w:divBdr>
        <w:top w:val="none" w:sz="0" w:space="0" w:color="auto"/>
        <w:left w:val="none" w:sz="0" w:space="0" w:color="auto"/>
        <w:bottom w:val="none" w:sz="0" w:space="0" w:color="auto"/>
        <w:right w:val="none" w:sz="0" w:space="0" w:color="auto"/>
      </w:divBdr>
    </w:div>
    <w:div w:id="528032502">
      <w:bodyDiv w:val="1"/>
      <w:marLeft w:val="0"/>
      <w:marRight w:val="0"/>
      <w:marTop w:val="0"/>
      <w:marBottom w:val="0"/>
      <w:divBdr>
        <w:top w:val="none" w:sz="0" w:space="0" w:color="auto"/>
        <w:left w:val="none" w:sz="0" w:space="0" w:color="auto"/>
        <w:bottom w:val="none" w:sz="0" w:space="0" w:color="auto"/>
        <w:right w:val="none" w:sz="0" w:space="0" w:color="auto"/>
      </w:divBdr>
    </w:div>
    <w:div w:id="548227427">
      <w:bodyDiv w:val="1"/>
      <w:marLeft w:val="0"/>
      <w:marRight w:val="0"/>
      <w:marTop w:val="0"/>
      <w:marBottom w:val="0"/>
      <w:divBdr>
        <w:top w:val="none" w:sz="0" w:space="0" w:color="auto"/>
        <w:left w:val="none" w:sz="0" w:space="0" w:color="auto"/>
        <w:bottom w:val="none" w:sz="0" w:space="0" w:color="auto"/>
        <w:right w:val="none" w:sz="0" w:space="0" w:color="auto"/>
      </w:divBdr>
      <w:divsChild>
        <w:div w:id="2096825648">
          <w:marLeft w:val="0"/>
          <w:marRight w:val="0"/>
          <w:marTop w:val="0"/>
          <w:marBottom w:val="0"/>
          <w:divBdr>
            <w:top w:val="none" w:sz="0" w:space="0" w:color="auto"/>
            <w:left w:val="none" w:sz="0" w:space="0" w:color="auto"/>
            <w:bottom w:val="none" w:sz="0" w:space="0" w:color="auto"/>
            <w:right w:val="none" w:sz="0" w:space="0" w:color="auto"/>
          </w:divBdr>
          <w:divsChild>
            <w:div w:id="1605576566">
              <w:marLeft w:val="0"/>
              <w:marRight w:val="0"/>
              <w:marTop w:val="0"/>
              <w:marBottom w:val="0"/>
              <w:divBdr>
                <w:top w:val="none" w:sz="0" w:space="0" w:color="auto"/>
                <w:left w:val="none" w:sz="0" w:space="0" w:color="auto"/>
                <w:bottom w:val="none" w:sz="0" w:space="0" w:color="auto"/>
                <w:right w:val="none" w:sz="0" w:space="0" w:color="auto"/>
              </w:divBdr>
            </w:div>
          </w:divsChild>
        </w:div>
        <w:div w:id="456528088">
          <w:marLeft w:val="0"/>
          <w:marRight w:val="0"/>
          <w:marTop w:val="0"/>
          <w:marBottom w:val="0"/>
          <w:divBdr>
            <w:top w:val="none" w:sz="0" w:space="0" w:color="auto"/>
            <w:left w:val="none" w:sz="0" w:space="0" w:color="auto"/>
            <w:bottom w:val="none" w:sz="0" w:space="0" w:color="auto"/>
            <w:right w:val="none" w:sz="0" w:space="0" w:color="auto"/>
          </w:divBdr>
          <w:divsChild>
            <w:div w:id="936906630">
              <w:marLeft w:val="0"/>
              <w:marRight w:val="0"/>
              <w:marTop w:val="0"/>
              <w:marBottom w:val="0"/>
              <w:divBdr>
                <w:top w:val="none" w:sz="0" w:space="0" w:color="auto"/>
                <w:left w:val="none" w:sz="0" w:space="0" w:color="auto"/>
                <w:bottom w:val="none" w:sz="0" w:space="0" w:color="auto"/>
                <w:right w:val="none" w:sz="0" w:space="0" w:color="auto"/>
              </w:divBdr>
            </w:div>
          </w:divsChild>
        </w:div>
        <w:div w:id="696077871">
          <w:marLeft w:val="0"/>
          <w:marRight w:val="0"/>
          <w:marTop w:val="0"/>
          <w:marBottom w:val="0"/>
          <w:divBdr>
            <w:top w:val="none" w:sz="0" w:space="0" w:color="auto"/>
            <w:left w:val="none" w:sz="0" w:space="0" w:color="auto"/>
            <w:bottom w:val="none" w:sz="0" w:space="0" w:color="auto"/>
            <w:right w:val="none" w:sz="0" w:space="0" w:color="auto"/>
          </w:divBdr>
          <w:divsChild>
            <w:div w:id="1047680767">
              <w:marLeft w:val="0"/>
              <w:marRight w:val="0"/>
              <w:marTop w:val="0"/>
              <w:marBottom w:val="0"/>
              <w:divBdr>
                <w:top w:val="none" w:sz="0" w:space="0" w:color="auto"/>
                <w:left w:val="none" w:sz="0" w:space="0" w:color="auto"/>
                <w:bottom w:val="none" w:sz="0" w:space="0" w:color="auto"/>
                <w:right w:val="none" w:sz="0" w:space="0" w:color="auto"/>
              </w:divBdr>
            </w:div>
          </w:divsChild>
        </w:div>
        <w:div w:id="1881823048">
          <w:marLeft w:val="0"/>
          <w:marRight w:val="0"/>
          <w:marTop w:val="0"/>
          <w:marBottom w:val="0"/>
          <w:divBdr>
            <w:top w:val="none" w:sz="0" w:space="0" w:color="auto"/>
            <w:left w:val="none" w:sz="0" w:space="0" w:color="auto"/>
            <w:bottom w:val="none" w:sz="0" w:space="0" w:color="auto"/>
            <w:right w:val="none" w:sz="0" w:space="0" w:color="auto"/>
          </w:divBdr>
          <w:divsChild>
            <w:div w:id="2080131417">
              <w:marLeft w:val="0"/>
              <w:marRight w:val="0"/>
              <w:marTop w:val="0"/>
              <w:marBottom w:val="0"/>
              <w:divBdr>
                <w:top w:val="none" w:sz="0" w:space="0" w:color="auto"/>
                <w:left w:val="none" w:sz="0" w:space="0" w:color="auto"/>
                <w:bottom w:val="none" w:sz="0" w:space="0" w:color="auto"/>
                <w:right w:val="none" w:sz="0" w:space="0" w:color="auto"/>
              </w:divBdr>
            </w:div>
          </w:divsChild>
        </w:div>
        <w:div w:id="593518105">
          <w:marLeft w:val="0"/>
          <w:marRight w:val="0"/>
          <w:marTop w:val="0"/>
          <w:marBottom w:val="0"/>
          <w:divBdr>
            <w:top w:val="none" w:sz="0" w:space="0" w:color="auto"/>
            <w:left w:val="none" w:sz="0" w:space="0" w:color="auto"/>
            <w:bottom w:val="none" w:sz="0" w:space="0" w:color="auto"/>
            <w:right w:val="none" w:sz="0" w:space="0" w:color="auto"/>
          </w:divBdr>
          <w:divsChild>
            <w:div w:id="1635215592">
              <w:marLeft w:val="0"/>
              <w:marRight w:val="0"/>
              <w:marTop w:val="0"/>
              <w:marBottom w:val="0"/>
              <w:divBdr>
                <w:top w:val="none" w:sz="0" w:space="0" w:color="auto"/>
                <w:left w:val="none" w:sz="0" w:space="0" w:color="auto"/>
                <w:bottom w:val="none" w:sz="0" w:space="0" w:color="auto"/>
                <w:right w:val="none" w:sz="0" w:space="0" w:color="auto"/>
              </w:divBdr>
            </w:div>
          </w:divsChild>
        </w:div>
        <w:div w:id="721445678">
          <w:marLeft w:val="0"/>
          <w:marRight w:val="0"/>
          <w:marTop w:val="0"/>
          <w:marBottom w:val="0"/>
          <w:divBdr>
            <w:top w:val="none" w:sz="0" w:space="0" w:color="auto"/>
            <w:left w:val="none" w:sz="0" w:space="0" w:color="auto"/>
            <w:bottom w:val="none" w:sz="0" w:space="0" w:color="auto"/>
            <w:right w:val="none" w:sz="0" w:space="0" w:color="auto"/>
          </w:divBdr>
          <w:divsChild>
            <w:div w:id="803549839">
              <w:marLeft w:val="0"/>
              <w:marRight w:val="0"/>
              <w:marTop w:val="0"/>
              <w:marBottom w:val="0"/>
              <w:divBdr>
                <w:top w:val="none" w:sz="0" w:space="0" w:color="auto"/>
                <w:left w:val="none" w:sz="0" w:space="0" w:color="auto"/>
                <w:bottom w:val="none" w:sz="0" w:space="0" w:color="auto"/>
                <w:right w:val="none" w:sz="0" w:space="0" w:color="auto"/>
              </w:divBdr>
            </w:div>
          </w:divsChild>
        </w:div>
        <w:div w:id="1699702410">
          <w:marLeft w:val="0"/>
          <w:marRight w:val="0"/>
          <w:marTop w:val="0"/>
          <w:marBottom w:val="0"/>
          <w:divBdr>
            <w:top w:val="none" w:sz="0" w:space="0" w:color="auto"/>
            <w:left w:val="none" w:sz="0" w:space="0" w:color="auto"/>
            <w:bottom w:val="none" w:sz="0" w:space="0" w:color="auto"/>
            <w:right w:val="none" w:sz="0" w:space="0" w:color="auto"/>
          </w:divBdr>
          <w:divsChild>
            <w:div w:id="145513361">
              <w:marLeft w:val="0"/>
              <w:marRight w:val="0"/>
              <w:marTop w:val="0"/>
              <w:marBottom w:val="0"/>
              <w:divBdr>
                <w:top w:val="none" w:sz="0" w:space="0" w:color="auto"/>
                <w:left w:val="none" w:sz="0" w:space="0" w:color="auto"/>
                <w:bottom w:val="none" w:sz="0" w:space="0" w:color="auto"/>
                <w:right w:val="none" w:sz="0" w:space="0" w:color="auto"/>
              </w:divBdr>
            </w:div>
          </w:divsChild>
        </w:div>
        <w:div w:id="1740444191">
          <w:marLeft w:val="0"/>
          <w:marRight w:val="0"/>
          <w:marTop w:val="0"/>
          <w:marBottom w:val="0"/>
          <w:divBdr>
            <w:top w:val="none" w:sz="0" w:space="0" w:color="auto"/>
            <w:left w:val="none" w:sz="0" w:space="0" w:color="auto"/>
            <w:bottom w:val="none" w:sz="0" w:space="0" w:color="auto"/>
            <w:right w:val="none" w:sz="0" w:space="0" w:color="auto"/>
          </w:divBdr>
          <w:divsChild>
            <w:div w:id="599290734">
              <w:marLeft w:val="0"/>
              <w:marRight w:val="0"/>
              <w:marTop w:val="0"/>
              <w:marBottom w:val="0"/>
              <w:divBdr>
                <w:top w:val="none" w:sz="0" w:space="0" w:color="auto"/>
                <w:left w:val="none" w:sz="0" w:space="0" w:color="auto"/>
                <w:bottom w:val="none" w:sz="0" w:space="0" w:color="auto"/>
                <w:right w:val="none" w:sz="0" w:space="0" w:color="auto"/>
              </w:divBdr>
            </w:div>
          </w:divsChild>
        </w:div>
        <w:div w:id="103862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093670">
      <w:bodyDiv w:val="1"/>
      <w:marLeft w:val="0"/>
      <w:marRight w:val="0"/>
      <w:marTop w:val="0"/>
      <w:marBottom w:val="0"/>
      <w:divBdr>
        <w:top w:val="none" w:sz="0" w:space="0" w:color="auto"/>
        <w:left w:val="none" w:sz="0" w:space="0" w:color="auto"/>
        <w:bottom w:val="none" w:sz="0" w:space="0" w:color="auto"/>
        <w:right w:val="none" w:sz="0" w:space="0" w:color="auto"/>
      </w:divBdr>
    </w:div>
    <w:div w:id="1278177573">
      <w:bodyDiv w:val="1"/>
      <w:marLeft w:val="0"/>
      <w:marRight w:val="0"/>
      <w:marTop w:val="0"/>
      <w:marBottom w:val="0"/>
      <w:divBdr>
        <w:top w:val="none" w:sz="0" w:space="0" w:color="auto"/>
        <w:left w:val="none" w:sz="0" w:space="0" w:color="auto"/>
        <w:bottom w:val="none" w:sz="0" w:space="0" w:color="auto"/>
        <w:right w:val="none" w:sz="0" w:space="0" w:color="auto"/>
      </w:divBdr>
    </w:div>
    <w:div w:id="1466924669">
      <w:bodyDiv w:val="1"/>
      <w:marLeft w:val="0"/>
      <w:marRight w:val="0"/>
      <w:marTop w:val="0"/>
      <w:marBottom w:val="0"/>
      <w:divBdr>
        <w:top w:val="none" w:sz="0" w:space="0" w:color="auto"/>
        <w:left w:val="none" w:sz="0" w:space="0" w:color="auto"/>
        <w:bottom w:val="none" w:sz="0" w:space="0" w:color="auto"/>
        <w:right w:val="none" w:sz="0" w:space="0" w:color="auto"/>
      </w:divBdr>
      <w:divsChild>
        <w:div w:id="1273127044">
          <w:marLeft w:val="0"/>
          <w:marRight w:val="0"/>
          <w:marTop w:val="0"/>
          <w:marBottom w:val="0"/>
          <w:divBdr>
            <w:top w:val="none" w:sz="0" w:space="0" w:color="auto"/>
            <w:left w:val="none" w:sz="0" w:space="0" w:color="auto"/>
            <w:bottom w:val="none" w:sz="0" w:space="0" w:color="auto"/>
            <w:right w:val="none" w:sz="0" w:space="0" w:color="auto"/>
          </w:divBdr>
          <w:divsChild>
            <w:div w:id="1612780911">
              <w:marLeft w:val="0"/>
              <w:marRight w:val="0"/>
              <w:marTop w:val="0"/>
              <w:marBottom w:val="0"/>
              <w:divBdr>
                <w:top w:val="none" w:sz="0" w:space="0" w:color="auto"/>
                <w:left w:val="none" w:sz="0" w:space="0" w:color="auto"/>
                <w:bottom w:val="none" w:sz="0" w:space="0" w:color="auto"/>
                <w:right w:val="none" w:sz="0" w:space="0" w:color="auto"/>
              </w:divBdr>
            </w:div>
          </w:divsChild>
        </w:div>
        <w:div w:id="483358011">
          <w:marLeft w:val="0"/>
          <w:marRight w:val="0"/>
          <w:marTop w:val="0"/>
          <w:marBottom w:val="0"/>
          <w:divBdr>
            <w:top w:val="none" w:sz="0" w:space="0" w:color="auto"/>
            <w:left w:val="none" w:sz="0" w:space="0" w:color="auto"/>
            <w:bottom w:val="none" w:sz="0" w:space="0" w:color="auto"/>
            <w:right w:val="none" w:sz="0" w:space="0" w:color="auto"/>
          </w:divBdr>
          <w:divsChild>
            <w:div w:id="1473936587">
              <w:marLeft w:val="0"/>
              <w:marRight w:val="0"/>
              <w:marTop w:val="0"/>
              <w:marBottom w:val="0"/>
              <w:divBdr>
                <w:top w:val="none" w:sz="0" w:space="0" w:color="auto"/>
                <w:left w:val="none" w:sz="0" w:space="0" w:color="auto"/>
                <w:bottom w:val="none" w:sz="0" w:space="0" w:color="auto"/>
                <w:right w:val="none" w:sz="0" w:space="0" w:color="auto"/>
              </w:divBdr>
            </w:div>
          </w:divsChild>
        </w:div>
        <w:div w:id="1593079589">
          <w:marLeft w:val="0"/>
          <w:marRight w:val="0"/>
          <w:marTop w:val="0"/>
          <w:marBottom w:val="0"/>
          <w:divBdr>
            <w:top w:val="none" w:sz="0" w:space="0" w:color="auto"/>
            <w:left w:val="none" w:sz="0" w:space="0" w:color="auto"/>
            <w:bottom w:val="none" w:sz="0" w:space="0" w:color="auto"/>
            <w:right w:val="none" w:sz="0" w:space="0" w:color="auto"/>
          </w:divBdr>
          <w:divsChild>
            <w:div w:id="515777301">
              <w:marLeft w:val="0"/>
              <w:marRight w:val="0"/>
              <w:marTop w:val="0"/>
              <w:marBottom w:val="0"/>
              <w:divBdr>
                <w:top w:val="none" w:sz="0" w:space="0" w:color="auto"/>
                <w:left w:val="none" w:sz="0" w:space="0" w:color="auto"/>
                <w:bottom w:val="none" w:sz="0" w:space="0" w:color="auto"/>
                <w:right w:val="none" w:sz="0" w:space="0" w:color="auto"/>
              </w:divBdr>
            </w:div>
          </w:divsChild>
        </w:div>
        <w:div w:id="1188447688">
          <w:marLeft w:val="0"/>
          <w:marRight w:val="0"/>
          <w:marTop w:val="0"/>
          <w:marBottom w:val="0"/>
          <w:divBdr>
            <w:top w:val="none" w:sz="0" w:space="0" w:color="auto"/>
            <w:left w:val="none" w:sz="0" w:space="0" w:color="auto"/>
            <w:bottom w:val="none" w:sz="0" w:space="0" w:color="auto"/>
            <w:right w:val="none" w:sz="0" w:space="0" w:color="auto"/>
          </w:divBdr>
          <w:divsChild>
            <w:div w:id="1294947756">
              <w:marLeft w:val="0"/>
              <w:marRight w:val="0"/>
              <w:marTop w:val="0"/>
              <w:marBottom w:val="0"/>
              <w:divBdr>
                <w:top w:val="none" w:sz="0" w:space="0" w:color="auto"/>
                <w:left w:val="none" w:sz="0" w:space="0" w:color="auto"/>
                <w:bottom w:val="none" w:sz="0" w:space="0" w:color="auto"/>
                <w:right w:val="none" w:sz="0" w:space="0" w:color="auto"/>
              </w:divBdr>
            </w:div>
          </w:divsChild>
        </w:div>
        <w:div w:id="224798754">
          <w:marLeft w:val="0"/>
          <w:marRight w:val="0"/>
          <w:marTop w:val="0"/>
          <w:marBottom w:val="0"/>
          <w:divBdr>
            <w:top w:val="none" w:sz="0" w:space="0" w:color="auto"/>
            <w:left w:val="none" w:sz="0" w:space="0" w:color="auto"/>
            <w:bottom w:val="none" w:sz="0" w:space="0" w:color="auto"/>
            <w:right w:val="none" w:sz="0" w:space="0" w:color="auto"/>
          </w:divBdr>
          <w:divsChild>
            <w:div w:id="1079987175">
              <w:marLeft w:val="0"/>
              <w:marRight w:val="0"/>
              <w:marTop w:val="0"/>
              <w:marBottom w:val="0"/>
              <w:divBdr>
                <w:top w:val="none" w:sz="0" w:space="0" w:color="auto"/>
                <w:left w:val="none" w:sz="0" w:space="0" w:color="auto"/>
                <w:bottom w:val="none" w:sz="0" w:space="0" w:color="auto"/>
                <w:right w:val="none" w:sz="0" w:space="0" w:color="auto"/>
              </w:divBdr>
            </w:div>
          </w:divsChild>
        </w:div>
        <w:div w:id="813641913">
          <w:marLeft w:val="0"/>
          <w:marRight w:val="0"/>
          <w:marTop w:val="0"/>
          <w:marBottom w:val="0"/>
          <w:divBdr>
            <w:top w:val="none" w:sz="0" w:space="0" w:color="auto"/>
            <w:left w:val="none" w:sz="0" w:space="0" w:color="auto"/>
            <w:bottom w:val="none" w:sz="0" w:space="0" w:color="auto"/>
            <w:right w:val="none" w:sz="0" w:space="0" w:color="auto"/>
          </w:divBdr>
          <w:divsChild>
            <w:div w:id="17607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5669">
      <w:bodyDiv w:val="1"/>
      <w:marLeft w:val="0"/>
      <w:marRight w:val="0"/>
      <w:marTop w:val="0"/>
      <w:marBottom w:val="0"/>
      <w:divBdr>
        <w:top w:val="none" w:sz="0" w:space="0" w:color="auto"/>
        <w:left w:val="none" w:sz="0" w:space="0" w:color="auto"/>
        <w:bottom w:val="none" w:sz="0" w:space="0" w:color="auto"/>
        <w:right w:val="none" w:sz="0" w:space="0" w:color="auto"/>
      </w:divBdr>
    </w:div>
    <w:div w:id="18455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33</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17</cp:revision>
  <cp:lastPrinted>2025-07-10T17:58:00Z</cp:lastPrinted>
  <dcterms:created xsi:type="dcterms:W3CDTF">2024-11-29T08:47:00Z</dcterms:created>
  <dcterms:modified xsi:type="dcterms:W3CDTF">2025-07-15T13:41:00Z</dcterms:modified>
</cp:coreProperties>
</file>