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3F5" w:rsidRPr="00B06BB4" w:rsidRDefault="00F473F5" w:rsidP="00F473F5">
      <w:pPr>
        <w:spacing w:line="360" w:lineRule="auto"/>
        <w:jc w:val="center"/>
        <w:rPr>
          <w:rFonts w:ascii="Bookman Old Style" w:hAnsi="Bookman Old Style"/>
          <w:b/>
          <w:color w:val="000000"/>
          <w:sz w:val="32"/>
          <w:szCs w:val="24"/>
        </w:rPr>
      </w:pPr>
      <w:r w:rsidRPr="00B06BB4">
        <w:rPr>
          <w:rFonts w:ascii="Bookman Old Style" w:hAnsi="Bookman Old Style"/>
          <w:b/>
          <w:color w:val="000000"/>
          <w:sz w:val="32"/>
          <w:szCs w:val="24"/>
        </w:rPr>
        <w:t xml:space="preserve">GREEN SYNTHESIS OF SILVER NANO PARTICLES USING CALITROPIS PROCERA SEED AND </w:t>
      </w:r>
      <w:proofErr w:type="gramStart"/>
      <w:r w:rsidRPr="00B06BB4">
        <w:rPr>
          <w:rFonts w:ascii="Bookman Old Style" w:hAnsi="Bookman Old Style"/>
          <w:b/>
          <w:color w:val="000000"/>
          <w:sz w:val="32"/>
          <w:szCs w:val="24"/>
        </w:rPr>
        <w:t>IT’S</w:t>
      </w:r>
      <w:proofErr w:type="gramEnd"/>
      <w:r w:rsidRPr="00B06BB4">
        <w:rPr>
          <w:rFonts w:ascii="Bookman Old Style" w:hAnsi="Bookman Old Style"/>
          <w:b/>
          <w:color w:val="000000"/>
          <w:sz w:val="32"/>
          <w:szCs w:val="24"/>
        </w:rPr>
        <w:t xml:space="preserve"> ANTIMICROBIAL EFFECT ON SOME FUNGAL AND BACTERIA ISOLATES</w:t>
      </w:r>
    </w:p>
    <w:p w:rsidR="00F473F5" w:rsidRDefault="00F473F5" w:rsidP="00F473F5">
      <w:pPr>
        <w:spacing w:line="360" w:lineRule="auto"/>
        <w:ind w:left="2160" w:firstLine="720"/>
        <w:rPr>
          <w:rFonts w:ascii="Times New Roman" w:hAnsi="Times New Roman"/>
          <w:b/>
          <w:i/>
          <w:color w:val="000000"/>
          <w:sz w:val="24"/>
          <w:szCs w:val="24"/>
        </w:rPr>
      </w:pPr>
      <w:r>
        <w:rPr>
          <w:rFonts w:ascii="Times New Roman" w:hAnsi="Times New Roman"/>
          <w:b/>
          <w:i/>
          <w:color w:val="000000"/>
          <w:sz w:val="24"/>
          <w:szCs w:val="24"/>
        </w:rPr>
        <w:t xml:space="preserve">   PRESENTED BY: </w:t>
      </w:r>
    </w:p>
    <w:p w:rsidR="00F473F5" w:rsidRDefault="00F473F5" w:rsidP="00F473F5">
      <w:pPr>
        <w:spacing w:line="360" w:lineRule="auto"/>
        <w:rPr>
          <w:rFonts w:ascii="Times New Roman" w:eastAsia="Batang" w:hAnsi="Times New Roman"/>
          <w:b/>
          <w:color w:val="000000"/>
          <w:sz w:val="26"/>
          <w:szCs w:val="24"/>
        </w:rPr>
      </w:pPr>
      <w:r>
        <w:rPr>
          <w:rFonts w:ascii="Times New Roman" w:hAnsi="Times New Roman"/>
          <w:b/>
          <w:i/>
          <w:color w:val="000000"/>
          <w:sz w:val="24"/>
          <w:szCs w:val="24"/>
        </w:rPr>
        <w:t xml:space="preserve">                                   </w:t>
      </w:r>
      <w:r>
        <w:rPr>
          <w:rFonts w:ascii="Times New Roman" w:eastAsia="Batang" w:hAnsi="Times New Roman"/>
          <w:b/>
          <w:color w:val="000000"/>
          <w:sz w:val="26"/>
          <w:szCs w:val="24"/>
        </w:rPr>
        <w:tab/>
        <w:t>OLATUNJI OYINDAMOLA TIWALADE</w:t>
      </w:r>
    </w:p>
    <w:p w:rsidR="00F473F5" w:rsidRPr="009E2319" w:rsidRDefault="00F473F5" w:rsidP="00F473F5">
      <w:pPr>
        <w:spacing w:after="0" w:line="360" w:lineRule="auto"/>
        <w:ind w:left="2160" w:firstLine="720"/>
        <w:rPr>
          <w:rFonts w:ascii="Times New Roman" w:eastAsia="Batang" w:hAnsi="Times New Roman"/>
          <w:b/>
          <w:color w:val="000000"/>
          <w:sz w:val="26"/>
          <w:szCs w:val="24"/>
        </w:rPr>
      </w:pPr>
      <w:r>
        <w:rPr>
          <w:rFonts w:ascii="Times New Roman" w:eastAsia="Batang" w:hAnsi="Times New Roman"/>
          <w:b/>
          <w:color w:val="000000"/>
          <w:sz w:val="26"/>
          <w:szCs w:val="24"/>
        </w:rPr>
        <w:t>HND/23/SLT/FT/0682</w:t>
      </w:r>
    </w:p>
    <w:p w:rsidR="00F473F5" w:rsidRDefault="00F473F5" w:rsidP="00F473F5">
      <w:pPr>
        <w:spacing w:after="0" w:line="360" w:lineRule="auto"/>
        <w:jc w:val="center"/>
        <w:rPr>
          <w:rFonts w:ascii="Times New Roman" w:hAnsi="Times New Roman"/>
          <w:b/>
          <w:color w:val="000000"/>
          <w:sz w:val="24"/>
          <w:szCs w:val="24"/>
        </w:rPr>
      </w:pPr>
      <w:r w:rsidRPr="00E85461">
        <w:rPr>
          <w:rFonts w:ascii="Times New Roman" w:hAnsi="Times New Roman"/>
          <w:b/>
          <w:color w:val="000000"/>
          <w:sz w:val="24"/>
          <w:szCs w:val="24"/>
        </w:rPr>
        <w:t>SUBMITTED TO</w:t>
      </w:r>
    </w:p>
    <w:p w:rsidR="00F473F5" w:rsidRPr="00E85461" w:rsidRDefault="00F473F5" w:rsidP="00F473F5">
      <w:pPr>
        <w:spacing w:after="0" w:line="360" w:lineRule="auto"/>
        <w:jc w:val="center"/>
        <w:rPr>
          <w:rFonts w:ascii="Times New Roman" w:hAnsi="Times New Roman"/>
          <w:b/>
          <w:color w:val="000000"/>
          <w:sz w:val="24"/>
          <w:szCs w:val="24"/>
        </w:rPr>
      </w:pPr>
      <w:r w:rsidRPr="00E85461">
        <w:rPr>
          <w:rFonts w:ascii="Times New Roman" w:hAnsi="Times New Roman"/>
          <w:b/>
          <w:color w:val="000000"/>
          <w:sz w:val="24"/>
          <w:szCs w:val="24"/>
        </w:rPr>
        <w:t>THE DEPARTMENT OF SCIENCE LABORATRY TECHNOLOGY</w:t>
      </w:r>
    </w:p>
    <w:p w:rsidR="00F473F5" w:rsidRPr="00E85461" w:rsidRDefault="00F473F5" w:rsidP="00F473F5">
      <w:pPr>
        <w:spacing w:after="0" w:line="360" w:lineRule="auto"/>
        <w:jc w:val="center"/>
        <w:rPr>
          <w:rFonts w:ascii="Times New Roman" w:hAnsi="Times New Roman"/>
          <w:b/>
          <w:color w:val="000000"/>
          <w:sz w:val="24"/>
          <w:szCs w:val="24"/>
        </w:rPr>
      </w:pPr>
      <w:r w:rsidRPr="00E85461">
        <w:rPr>
          <w:rFonts w:ascii="Times New Roman" w:hAnsi="Times New Roman"/>
          <w:b/>
          <w:color w:val="000000"/>
          <w:sz w:val="24"/>
          <w:szCs w:val="24"/>
        </w:rPr>
        <w:t>INSTITUTE OF APPLIED SCIENCE, (IAS)</w:t>
      </w:r>
    </w:p>
    <w:p w:rsidR="00F473F5" w:rsidRPr="00E85461" w:rsidRDefault="00F473F5" w:rsidP="00F473F5">
      <w:pPr>
        <w:spacing w:after="0" w:line="360" w:lineRule="auto"/>
        <w:jc w:val="center"/>
        <w:rPr>
          <w:rFonts w:ascii="Times New Roman" w:hAnsi="Times New Roman"/>
          <w:b/>
          <w:color w:val="000000"/>
          <w:sz w:val="24"/>
          <w:szCs w:val="24"/>
        </w:rPr>
      </w:pPr>
      <w:r w:rsidRPr="00E85461">
        <w:rPr>
          <w:rFonts w:ascii="Times New Roman" w:hAnsi="Times New Roman"/>
          <w:b/>
          <w:color w:val="000000"/>
          <w:sz w:val="24"/>
          <w:szCs w:val="24"/>
        </w:rPr>
        <w:t>KWARA STATE POLYTECHNIC ILORIN</w:t>
      </w:r>
    </w:p>
    <w:p w:rsidR="00F473F5" w:rsidRDefault="00F473F5" w:rsidP="00F473F5">
      <w:pPr>
        <w:spacing w:line="360" w:lineRule="auto"/>
        <w:jc w:val="center"/>
        <w:rPr>
          <w:rFonts w:ascii="Times New Roman" w:hAnsi="Times New Roman"/>
          <w:b/>
          <w:color w:val="000000"/>
          <w:sz w:val="24"/>
          <w:szCs w:val="24"/>
        </w:rPr>
      </w:pPr>
      <w:r w:rsidRPr="00E85461">
        <w:rPr>
          <w:rFonts w:ascii="Times New Roman" w:hAnsi="Times New Roman"/>
          <w:b/>
          <w:color w:val="000000"/>
          <w:sz w:val="24"/>
          <w:szCs w:val="24"/>
        </w:rPr>
        <w:t>IN PARTIAL FULFILLMENT OF THE REQUIREMENTS FOR THE AWARD OF HIGHER NATIONAL DIPLOMA (HND) IN SCIENCE LABORATORY TECHNOLOGY (SLT)</w:t>
      </w:r>
    </w:p>
    <w:p w:rsidR="00F473F5" w:rsidRPr="00E85461" w:rsidRDefault="00F473F5" w:rsidP="00F473F5">
      <w:pPr>
        <w:spacing w:line="360" w:lineRule="auto"/>
        <w:jc w:val="center"/>
        <w:rPr>
          <w:rFonts w:ascii="Times New Roman" w:hAnsi="Times New Roman"/>
          <w:b/>
          <w:color w:val="000000"/>
          <w:sz w:val="24"/>
          <w:szCs w:val="24"/>
        </w:rPr>
      </w:pPr>
      <w:r>
        <w:rPr>
          <w:rFonts w:ascii="Times New Roman" w:hAnsi="Times New Roman"/>
          <w:b/>
          <w:color w:val="000000"/>
          <w:sz w:val="24"/>
          <w:szCs w:val="24"/>
        </w:rPr>
        <w:t xml:space="preserve">SUPERVISED </w:t>
      </w:r>
      <w:proofErr w:type="gramStart"/>
      <w:r>
        <w:rPr>
          <w:rFonts w:ascii="Times New Roman" w:hAnsi="Times New Roman"/>
          <w:b/>
          <w:color w:val="000000"/>
          <w:sz w:val="24"/>
          <w:szCs w:val="24"/>
        </w:rPr>
        <w:t>BY :</w:t>
      </w:r>
      <w:proofErr w:type="gramEnd"/>
      <w:r>
        <w:rPr>
          <w:rFonts w:ascii="Times New Roman" w:hAnsi="Times New Roman"/>
          <w:b/>
          <w:color w:val="000000"/>
          <w:sz w:val="24"/>
          <w:szCs w:val="24"/>
        </w:rPr>
        <w:t xml:space="preserve"> MRS. E.O OYAGBOLA</w:t>
      </w:r>
    </w:p>
    <w:p w:rsidR="00F473F5" w:rsidRDefault="00F473F5" w:rsidP="00F473F5">
      <w:pPr>
        <w:spacing w:line="480" w:lineRule="auto"/>
        <w:ind w:left="5760"/>
        <w:jc w:val="center"/>
        <w:rPr>
          <w:rFonts w:ascii="Times New Roman" w:hAnsi="Times New Roman"/>
          <w:b/>
          <w:color w:val="000000"/>
          <w:sz w:val="24"/>
          <w:szCs w:val="24"/>
        </w:rPr>
      </w:pPr>
      <w:r>
        <w:rPr>
          <w:rFonts w:ascii="Times New Roman" w:hAnsi="Times New Roman"/>
          <w:b/>
          <w:color w:val="000000"/>
          <w:sz w:val="24"/>
          <w:szCs w:val="24"/>
        </w:rPr>
        <w:t xml:space="preserve">      July, 2025</w:t>
      </w:r>
    </w:p>
    <w:p w:rsidR="00F473F5" w:rsidRDefault="00F473F5" w:rsidP="00F473F5">
      <w:pPr>
        <w:spacing w:line="480" w:lineRule="auto"/>
        <w:ind w:left="2880" w:firstLine="720"/>
        <w:rPr>
          <w:rFonts w:ascii="Times New Roman" w:hAnsi="Times New Roman"/>
          <w:b/>
          <w:color w:val="000000"/>
          <w:sz w:val="24"/>
          <w:szCs w:val="24"/>
        </w:rPr>
      </w:pPr>
    </w:p>
    <w:p w:rsidR="00F473F5" w:rsidRDefault="00F473F5" w:rsidP="00F473F5">
      <w:pPr>
        <w:spacing w:line="480" w:lineRule="auto"/>
        <w:ind w:left="2880" w:firstLine="720"/>
        <w:rPr>
          <w:rFonts w:ascii="Times New Roman" w:hAnsi="Times New Roman"/>
          <w:b/>
          <w:color w:val="000000"/>
          <w:sz w:val="24"/>
          <w:szCs w:val="24"/>
        </w:rPr>
      </w:pPr>
    </w:p>
    <w:p w:rsidR="00F473F5" w:rsidRDefault="00F473F5" w:rsidP="00F473F5">
      <w:pPr>
        <w:spacing w:line="480" w:lineRule="auto"/>
        <w:ind w:left="2880" w:firstLine="720"/>
        <w:rPr>
          <w:rFonts w:ascii="Times New Roman" w:hAnsi="Times New Roman"/>
          <w:b/>
          <w:color w:val="000000"/>
          <w:sz w:val="24"/>
          <w:szCs w:val="24"/>
        </w:rPr>
      </w:pPr>
    </w:p>
    <w:p w:rsidR="00F473F5" w:rsidRDefault="00F473F5" w:rsidP="00F473F5">
      <w:pPr>
        <w:spacing w:line="480" w:lineRule="auto"/>
        <w:ind w:left="2880" w:firstLine="720"/>
        <w:rPr>
          <w:rFonts w:ascii="Times New Roman" w:hAnsi="Times New Roman"/>
          <w:b/>
          <w:color w:val="000000"/>
          <w:sz w:val="24"/>
          <w:szCs w:val="24"/>
        </w:rPr>
      </w:pPr>
    </w:p>
    <w:p w:rsidR="00F473F5" w:rsidRDefault="00F473F5" w:rsidP="00F473F5">
      <w:pPr>
        <w:shd w:val="clear" w:color="auto" w:fill="FFFFFF"/>
        <w:spacing w:after="0" w:line="360" w:lineRule="auto"/>
        <w:jc w:val="center"/>
        <w:rPr>
          <w:rFonts w:ascii="Times New Roman" w:hAnsi="Times New Roman"/>
          <w:b/>
          <w:sz w:val="26"/>
          <w:szCs w:val="26"/>
        </w:rPr>
      </w:pPr>
      <w:r>
        <w:rPr>
          <w:rFonts w:ascii="Times New Roman" w:hAnsi="Times New Roman"/>
          <w:b/>
          <w:noProof/>
          <w:sz w:val="26"/>
          <w:szCs w:val="26"/>
        </w:rPr>
        <w:lastRenderedPageBreak/>
        <w:drawing>
          <wp:inline distT="0" distB="0" distL="0" distR="0">
            <wp:extent cx="5695950" cy="7951690"/>
            <wp:effectExtent l="19050" t="0" r="0" b="0"/>
            <wp:docPr id="1" name="Picture 0" descr="OYINDAMOLA CERTIFICA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YINDAMOLA CERTIFICATION.jpeg"/>
                    <pic:cNvPicPr/>
                  </pic:nvPicPr>
                  <pic:blipFill>
                    <a:blip r:embed="rId5" cstate="print"/>
                    <a:stretch>
                      <a:fillRect/>
                    </a:stretch>
                  </pic:blipFill>
                  <pic:spPr>
                    <a:xfrm>
                      <a:off x="0" y="0"/>
                      <a:ext cx="5697824" cy="7954306"/>
                    </a:xfrm>
                    <a:prstGeom prst="rect">
                      <a:avLst/>
                    </a:prstGeom>
                  </pic:spPr>
                </pic:pic>
              </a:graphicData>
            </a:graphic>
          </wp:inline>
        </w:drawing>
      </w:r>
    </w:p>
    <w:p w:rsidR="00F473F5" w:rsidRPr="00BF4168" w:rsidRDefault="00F473F5" w:rsidP="00F473F5">
      <w:pPr>
        <w:shd w:val="clear" w:color="auto" w:fill="FFFFFF"/>
        <w:spacing w:after="0" w:line="360" w:lineRule="auto"/>
        <w:jc w:val="center"/>
        <w:rPr>
          <w:rFonts w:ascii="Times New Roman" w:eastAsia="Times New Roman" w:hAnsi="Times New Roman"/>
          <w:b/>
          <w:color w:val="000000"/>
          <w:sz w:val="28"/>
          <w:szCs w:val="28"/>
        </w:rPr>
      </w:pPr>
      <w:r w:rsidRPr="00BF4168">
        <w:rPr>
          <w:rFonts w:ascii="Times New Roman" w:eastAsia="Times New Roman" w:hAnsi="Times New Roman"/>
          <w:b/>
          <w:color w:val="000000"/>
          <w:sz w:val="28"/>
          <w:szCs w:val="28"/>
        </w:rPr>
        <w:lastRenderedPageBreak/>
        <w:t>DEDICATION</w:t>
      </w:r>
    </w:p>
    <w:p w:rsidR="00F473F5" w:rsidRPr="00BF4168" w:rsidRDefault="00F473F5" w:rsidP="00F473F5">
      <w:pPr>
        <w:spacing w:line="360" w:lineRule="auto"/>
        <w:jc w:val="center"/>
        <w:rPr>
          <w:rFonts w:ascii="Times New Roman" w:hAnsi="Times New Roman"/>
          <w:b/>
          <w:color w:val="000000"/>
          <w:sz w:val="28"/>
          <w:szCs w:val="28"/>
        </w:rPr>
      </w:pPr>
      <w:r>
        <w:rPr>
          <w:rFonts w:ascii="Arial" w:hAnsi="Arial" w:cs="Arial"/>
          <w:color w:val="222222"/>
          <w:shd w:val="clear" w:color="auto" w:fill="FFFFFF"/>
        </w:rPr>
        <w:t>T</w:t>
      </w:r>
      <w:r w:rsidRPr="00F473F5">
        <w:rPr>
          <w:rFonts w:ascii="Arial" w:hAnsi="Arial" w:cs="Arial"/>
          <w:color w:val="222222"/>
          <w:shd w:val="clear" w:color="auto" w:fill="FFFFFF"/>
        </w:rPr>
        <w:t xml:space="preserve">his project </w:t>
      </w:r>
      <w:r>
        <w:rPr>
          <w:rFonts w:ascii="Arial" w:hAnsi="Arial" w:cs="Arial"/>
          <w:color w:val="222222"/>
          <w:shd w:val="clear" w:color="auto" w:fill="FFFFFF"/>
        </w:rPr>
        <w:t>is dedicated to my beloved parents, there</w:t>
      </w:r>
      <w:r w:rsidRPr="00F473F5">
        <w:rPr>
          <w:rFonts w:ascii="Arial" w:hAnsi="Arial" w:cs="Arial"/>
          <w:color w:val="222222"/>
          <w:shd w:val="clear" w:color="auto" w:fill="FFFFFF"/>
        </w:rPr>
        <w:t xml:space="preserve"> unwavering support, encouragement, and sacrifices have been the bedrock of my academic journey. You've always believed in me, even when I doubted myself, </w:t>
      </w:r>
      <w:r>
        <w:rPr>
          <w:rFonts w:ascii="Arial" w:hAnsi="Arial" w:cs="Arial"/>
          <w:color w:val="222222"/>
          <w:shd w:val="clear" w:color="auto" w:fill="FFFFFF"/>
        </w:rPr>
        <w:t xml:space="preserve">and your constant love has been </w:t>
      </w:r>
      <w:r w:rsidRPr="00F473F5">
        <w:rPr>
          <w:rFonts w:ascii="Arial" w:hAnsi="Arial" w:cs="Arial"/>
          <w:color w:val="222222"/>
          <w:shd w:val="clear" w:color="auto" w:fill="FFFFFF"/>
        </w:rPr>
        <w:t>my greatest motivation.</w:t>
      </w:r>
    </w:p>
    <w:p w:rsidR="00F473F5" w:rsidRPr="00BF4168" w:rsidRDefault="00F473F5" w:rsidP="00F473F5">
      <w:pPr>
        <w:spacing w:line="360" w:lineRule="auto"/>
        <w:jc w:val="center"/>
        <w:rPr>
          <w:rFonts w:ascii="Times New Roman" w:hAnsi="Times New Roman"/>
          <w:b/>
          <w:color w:val="000000"/>
          <w:sz w:val="28"/>
          <w:szCs w:val="28"/>
        </w:rPr>
      </w:pPr>
    </w:p>
    <w:p w:rsidR="00F473F5" w:rsidRPr="00BF4168" w:rsidRDefault="00F473F5" w:rsidP="00F473F5">
      <w:pPr>
        <w:spacing w:line="360" w:lineRule="auto"/>
        <w:jc w:val="center"/>
        <w:rPr>
          <w:rFonts w:ascii="Times New Roman" w:hAnsi="Times New Roman"/>
          <w:b/>
          <w:color w:val="000000"/>
          <w:sz w:val="28"/>
          <w:szCs w:val="28"/>
        </w:rPr>
      </w:pPr>
    </w:p>
    <w:p w:rsidR="00F473F5" w:rsidRPr="00BF4168" w:rsidRDefault="00F473F5" w:rsidP="00F473F5">
      <w:pPr>
        <w:spacing w:line="360" w:lineRule="auto"/>
        <w:jc w:val="center"/>
        <w:rPr>
          <w:rFonts w:ascii="Times New Roman" w:hAnsi="Times New Roman"/>
          <w:b/>
          <w:color w:val="000000"/>
          <w:sz w:val="28"/>
          <w:szCs w:val="28"/>
        </w:rPr>
      </w:pPr>
    </w:p>
    <w:p w:rsidR="00F473F5" w:rsidRPr="00BF4168" w:rsidRDefault="00F473F5" w:rsidP="00F473F5">
      <w:pPr>
        <w:spacing w:line="360" w:lineRule="auto"/>
        <w:jc w:val="center"/>
        <w:rPr>
          <w:rFonts w:ascii="Times New Roman" w:hAnsi="Times New Roman"/>
          <w:b/>
          <w:color w:val="000000"/>
          <w:sz w:val="28"/>
          <w:szCs w:val="28"/>
        </w:rPr>
      </w:pPr>
    </w:p>
    <w:p w:rsidR="00F473F5" w:rsidRPr="00BF4168" w:rsidRDefault="00F473F5" w:rsidP="00F473F5">
      <w:pPr>
        <w:spacing w:line="360" w:lineRule="auto"/>
        <w:jc w:val="center"/>
        <w:rPr>
          <w:rFonts w:ascii="Times New Roman" w:hAnsi="Times New Roman"/>
          <w:b/>
          <w:color w:val="000000"/>
          <w:sz w:val="28"/>
          <w:szCs w:val="28"/>
        </w:rPr>
      </w:pPr>
    </w:p>
    <w:p w:rsidR="00F473F5" w:rsidRPr="00BF4168" w:rsidRDefault="00F473F5" w:rsidP="00F473F5">
      <w:pPr>
        <w:spacing w:line="360" w:lineRule="auto"/>
        <w:jc w:val="center"/>
        <w:rPr>
          <w:rFonts w:ascii="Times New Roman" w:hAnsi="Times New Roman"/>
          <w:b/>
          <w:color w:val="000000"/>
          <w:sz w:val="28"/>
          <w:szCs w:val="28"/>
        </w:rPr>
      </w:pPr>
    </w:p>
    <w:p w:rsidR="00F473F5" w:rsidRDefault="00F473F5" w:rsidP="00F473F5">
      <w:pPr>
        <w:spacing w:line="360" w:lineRule="auto"/>
        <w:jc w:val="center"/>
        <w:rPr>
          <w:rFonts w:ascii="Times New Roman" w:hAnsi="Times New Roman"/>
          <w:b/>
          <w:color w:val="000000"/>
          <w:sz w:val="28"/>
          <w:szCs w:val="28"/>
        </w:rPr>
      </w:pPr>
    </w:p>
    <w:p w:rsidR="00F473F5" w:rsidRPr="00BF4168" w:rsidRDefault="00F473F5" w:rsidP="00F473F5">
      <w:pPr>
        <w:spacing w:line="360" w:lineRule="auto"/>
        <w:jc w:val="center"/>
        <w:rPr>
          <w:rFonts w:ascii="Times New Roman" w:hAnsi="Times New Roman"/>
          <w:b/>
          <w:color w:val="000000"/>
          <w:sz w:val="28"/>
          <w:szCs w:val="28"/>
        </w:rPr>
      </w:pPr>
    </w:p>
    <w:p w:rsidR="00F473F5" w:rsidRPr="00BF4168" w:rsidRDefault="00F473F5" w:rsidP="00F473F5">
      <w:pPr>
        <w:spacing w:line="360" w:lineRule="auto"/>
        <w:jc w:val="center"/>
        <w:rPr>
          <w:rFonts w:ascii="Times New Roman" w:hAnsi="Times New Roman"/>
          <w:b/>
          <w:color w:val="000000"/>
          <w:sz w:val="28"/>
          <w:szCs w:val="28"/>
        </w:rPr>
      </w:pPr>
    </w:p>
    <w:p w:rsidR="00F473F5" w:rsidRDefault="00F473F5" w:rsidP="00F473F5">
      <w:pPr>
        <w:spacing w:line="360" w:lineRule="auto"/>
        <w:jc w:val="center"/>
        <w:rPr>
          <w:rFonts w:ascii="Times New Roman" w:hAnsi="Times New Roman"/>
          <w:b/>
          <w:color w:val="000000"/>
          <w:sz w:val="28"/>
          <w:szCs w:val="28"/>
        </w:rPr>
      </w:pPr>
    </w:p>
    <w:p w:rsidR="00F473F5" w:rsidRDefault="00F473F5" w:rsidP="00F473F5">
      <w:pPr>
        <w:spacing w:line="360" w:lineRule="auto"/>
        <w:jc w:val="center"/>
        <w:rPr>
          <w:rFonts w:ascii="Times New Roman" w:hAnsi="Times New Roman"/>
          <w:b/>
          <w:color w:val="000000"/>
          <w:sz w:val="28"/>
          <w:szCs w:val="28"/>
        </w:rPr>
      </w:pPr>
    </w:p>
    <w:p w:rsidR="00F473F5" w:rsidRDefault="00F473F5" w:rsidP="00F473F5">
      <w:pPr>
        <w:spacing w:line="360" w:lineRule="auto"/>
        <w:jc w:val="center"/>
        <w:rPr>
          <w:rFonts w:ascii="Times New Roman" w:hAnsi="Times New Roman"/>
          <w:b/>
          <w:color w:val="000000"/>
          <w:sz w:val="28"/>
          <w:szCs w:val="28"/>
        </w:rPr>
      </w:pPr>
    </w:p>
    <w:p w:rsidR="00F473F5" w:rsidRDefault="00F473F5" w:rsidP="00F473F5">
      <w:pPr>
        <w:spacing w:line="360" w:lineRule="auto"/>
        <w:jc w:val="center"/>
        <w:rPr>
          <w:rFonts w:ascii="Times New Roman" w:hAnsi="Times New Roman"/>
          <w:b/>
          <w:color w:val="000000"/>
          <w:sz w:val="28"/>
          <w:szCs w:val="28"/>
        </w:rPr>
      </w:pPr>
    </w:p>
    <w:p w:rsidR="00F473F5" w:rsidRPr="00BF4168" w:rsidRDefault="00F473F5" w:rsidP="00F473F5">
      <w:pPr>
        <w:spacing w:line="360" w:lineRule="auto"/>
        <w:jc w:val="center"/>
        <w:rPr>
          <w:rFonts w:ascii="Times New Roman" w:hAnsi="Times New Roman"/>
          <w:b/>
          <w:color w:val="000000"/>
          <w:sz w:val="28"/>
          <w:szCs w:val="28"/>
        </w:rPr>
      </w:pPr>
    </w:p>
    <w:p w:rsidR="00F473F5" w:rsidRPr="00BF4168" w:rsidRDefault="00F473F5" w:rsidP="00F473F5">
      <w:pPr>
        <w:shd w:val="clear" w:color="auto" w:fill="FFFFFF"/>
        <w:spacing w:after="0" w:line="360" w:lineRule="auto"/>
        <w:jc w:val="center"/>
        <w:rPr>
          <w:rFonts w:ascii="Times New Roman" w:eastAsia="Times New Roman" w:hAnsi="Times New Roman"/>
          <w:b/>
          <w:color w:val="000000"/>
          <w:sz w:val="28"/>
          <w:szCs w:val="28"/>
        </w:rPr>
      </w:pPr>
      <w:r w:rsidRPr="00BF4168">
        <w:rPr>
          <w:rFonts w:ascii="Times New Roman" w:eastAsia="Times New Roman" w:hAnsi="Times New Roman"/>
          <w:b/>
          <w:color w:val="000000"/>
          <w:sz w:val="28"/>
          <w:szCs w:val="28"/>
        </w:rPr>
        <w:lastRenderedPageBreak/>
        <w:t>ACKNOWLEDGEMENT</w:t>
      </w:r>
    </w:p>
    <w:p w:rsidR="00F473F5" w:rsidRPr="008A2094" w:rsidRDefault="00F473F5" w:rsidP="00F473F5">
      <w:pPr>
        <w:shd w:val="clear" w:color="auto" w:fill="FFFFFF"/>
        <w:spacing w:after="0" w:line="360" w:lineRule="auto"/>
        <w:jc w:val="both"/>
        <w:rPr>
          <w:rFonts w:ascii="Times New Roman" w:eastAsia="Times New Roman" w:hAnsi="Times New Roman"/>
          <w:color w:val="000000"/>
          <w:sz w:val="28"/>
          <w:szCs w:val="28"/>
        </w:rPr>
      </w:pPr>
      <w:r w:rsidRPr="008A2094">
        <w:rPr>
          <w:rFonts w:ascii="Times New Roman" w:eastAsia="Times New Roman" w:hAnsi="Times New Roman"/>
          <w:color w:val="000000"/>
          <w:sz w:val="28"/>
          <w:szCs w:val="28"/>
        </w:rPr>
        <w:t xml:space="preserve">All Praises goes </w:t>
      </w:r>
      <w:r>
        <w:rPr>
          <w:rFonts w:ascii="Times New Roman" w:eastAsia="Times New Roman" w:hAnsi="Times New Roman"/>
          <w:color w:val="000000"/>
          <w:sz w:val="28"/>
          <w:szCs w:val="28"/>
        </w:rPr>
        <w:t>to Almighty God, who had seen me</w:t>
      </w:r>
      <w:r w:rsidRPr="008A2094">
        <w:rPr>
          <w:rFonts w:ascii="Times New Roman" w:eastAsia="Times New Roman" w:hAnsi="Times New Roman"/>
          <w:color w:val="000000"/>
          <w:sz w:val="28"/>
          <w:szCs w:val="28"/>
        </w:rPr>
        <w:t xml:space="preserve"> throughout our first day in School and made this project to be a</w:t>
      </w:r>
      <w:r>
        <w:rPr>
          <w:rFonts w:ascii="Times New Roman" w:eastAsia="Times New Roman" w:hAnsi="Times New Roman"/>
          <w:color w:val="000000"/>
          <w:sz w:val="28"/>
          <w:szCs w:val="28"/>
        </w:rPr>
        <w:t xml:space="preserve"> </w:t>
      </w:r>
      <w:r w:rsidRPr="008A2094">
        <w:rPr>
          <w:rFonts w:ascii="Times New Roman" w:eastAsia="Times New Roman" w:hAnsi="Times New Roman"/>
          <w:color w:val="000000"/>
          <w:sz w:val="28"/>
          <w:szCs w:val="28"/>
        </w:rPr>
        <w:t>successful one.</w:t>
      </w:r>
    </w:p>
    <w:p w:rsidR="00F473F5" w:rsidRDefault="00F473F5" w:rsidP="00F473F5">
      <w:pPr>
        <w:shd w:val="clear" w:color="auto" w:fill="FFFFFF"/>
        <w:spacing w:after="0" w:line="360" w:lineRule="auto"/>
        <w:ind w:firstLine="720"/>
        <w:jc w:val="both"/>
        <w:rPr>
          <w:rFonts w:ascii="Times New Roman" w:eastAsia="Times New Roman" w:hAnsi="Times New Roman"/>
          <w:color w:val="000000"/>
          <w:sz w:val="28"/>
          <w:szCs w:val="28"/>
        </w:rPr>
      </w:pPr>
      <w:r w:rsidRPr="008A2094">
        <w:rPr>
          <w:rFonts w:ascii="Times New Roman" w:eastAsia="Times New Roman" w:hAnsi="Times New Roman"/>
          <w:color w:val="000000"/>
          <w:sz w:val="28"/>
          <w:szCs w:val="28"/>
        </w:rPr>
        <w:t>Als</w:t>
      </w:r>
      <w:r>
        <w:rPr>
          <w:rFonts w:ascii="Times New Roman" w:eastAsia="Times New Roman" w:hAnsi="Times New Roman"/>
          <w:color w:val="000000"/>
          <w:sz w:val="28"/>
          <w:szCs w:val="28"/>
        </w:rPr>
        <w:t>o extend my appreciation to my</w:t>
      </w:r>
      <w:r w:rsidRPr="008A2094">
        <w:rPr>
          <w:rFonts w:ascii="Times New Roman" w:eastAsia="Times New Roman" w:hAnsi="Times New Roman"/>
          <w:color w:val="000000"/>
          <w:sz w:val="28"/>
          <w:szCs w:val="28"/>
        </w:rPr>
        <w:t xml:space="preserve"> Supervisor MRS OYAGBOLA E.O for her</w:t>
      </w:r>
      <w:r>
        <w:rPr>
          <w:rFonts w:ascii="Times New Roman" w:eastAsia="Times New Roman" w:hAnsi="Times New Roman"/>
          <w:color w:val="000000"/>
          <w:sz w:val="28"/>
          <w:szCs w:val="28"/>
        </w:rPr>
        <w:t xml:space="preserve"> </w:t>
      </w:r>
      <w:r w:rsidRPr="008A2094">
        <w:rPr>
          <w:rFonts w:ascii="Times New Roman" w:eastAsia="Times New Roman" w:hAnsi="Times New Roman"/>
          <w:color w:val="000000"/>
          <w:sz w:val="28"/>
          <w:szCs w:val="28"/>
        </w:rPr>
        <w:t>thorough checkin</w:t>
      </w:r>
      <w:r>
        <w:rPr>
          <w:rFonts w:ascii="Times New Roman" w:eastAsia="Times New Roman" w:hAnsi="Times New Roman"/>
          <w:color w:val="000000"/>
          <w:sz w:val="28"/>
          <w:szCs w:val="28"/>
        </w:rPr>
        <w:t>g and corrections throughout my</w:t>
      </w:r>
      <w:r w:rsidRPr="008A2094">
        <w:rPr>
          <w:rFonts w:ascii="Times New Roman" w:eastAsia="Times New Roman" w:hAnsi="Times New Roman"/>
          <w:color w:val="000000"/>
          <w:sz w:val="28"/>
          <w:szCs w:val="28"/>
        </w:rPr>
        <w:t xml:space="preserve"> project writing.</w:t>
      </w:r>
    </w:p>
    <w:p w:rsidR="00AA0C57" w:rsidRDefault="00F473F5" w:rsidP="00F473F5">
      <w:pPr>
        <w:shd w:val="clear" w:color="auto" w:fill="FFFFFF"/>
        <w:spacing w:after="0" w:line="36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 would like to extend my greetings to my wonderful parents MR. and MRS. OLATUNJI for their moral</w:t>
      </w:r>
      <w:r w:rsidR="00AA0C57">
        <w:rPr>
          <w:rFonts w:ascii="Times New Roman" w:eastAsia="Times New Roman" w:hAnsi="Times New Roman"/>
          <w:color w:val="000000"/>
          <w:sz w:val="28"/>
          <w:szCs w:val="28"/>
        </w:rPr>
        <w:t xml:space="preserve"> support both financially and academically, may they reap the fruit of their labor. AMEN</w:t>
      </w:r>
    </w:p>
    <w:p w:rsidR="00F473F5" w:rsidRPr="008A2094" w:rsidRDefault="00AA0C57" w:rsidP="00F473F5">
      <w:pPr>
        <w:shd w:val="clear" w:color="auto" w:fill="FFFFFF"/>
        <w:spacing w:after="0" w:line="36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I also appreciate the support of my friends ADUNNI, WASILAT, JENIFFER and my class representative BIBIRE </w:t>
      </w:r>
    </w:p>
    <w:p w:rsidR="00F473F5" w:rsidRPr="00BF4168" w:rsidRDefault="00F473F5" w:rsidP="00F473F5">
      <w:pPr>
        <w:shd w:val="clear" w:color="auto" w:fill="FFFFFF"/>
        <w:spacing w:after="0" w:line="360" w:lineRule="auto"/>
        <w:ind w:firstLine="720"/>
        <w:jc w:val="both"/>
        <w:rPr>
          <w:rFonts w:ascii="Times New Roman" w:hAnsi="Times New Roman"/>
          <w:b/>
          <w:color w:val="000000"/>
          <w:sz w:val="28"/>
          <w:szCs w:val="28"/>
        </w:rPr>
      </w:pPr>
      <w:r w:rsidRPr="008A2094">
        <w:rPr>
          <w:rFonts w:ascii="Times New Roman" w:eastAsia="Times New Roman" w:hAnsi="Times New Roman"/>
          <w:color w:val="000000"/>
          <w:sz w:val="28"/>
          <w:szCs w:val="28"/>
        </w:rPr>
        <w:t>We also appreciate our amiable Head of Department (HOD), Head of unit (HOU) and all laboratory staff of Science Laboratory Technology (Microbiology Unit), for their positive Impact and great contributions.</w:t>
      </w:r>
    </w:p>
    <w:p w:rsidR="00F473F5" w:rsidRPr="00BF4168" w:rsidRDefault="00F473F5" w:rsidP="00F473F5">
      <w:pPr>
        <w:spacing w:line="360" w:lineRule="auto"/>
        <w:jc w:val="center"/>
        <w:rPr>
          <w:rFonts w:ascii="Times New Roman" w:hAnsi="Times New Roman"/>
          <w:b/>
          <w:color w:val="000000"/>
          <w:sz w:val="28"/>
          <w:szCs w:val="28"/>
        </w:rPr>
      </w:pPr>
    </w:p>
    <w:p w:rsidR="00F473F5" w:rsidRDefault="00F473F5" w:rsidP="00F473F5">
      <w:pPr>
        <w:spacing w:line="360" w:lineRule="auto"/>
        <w:jc w:val="center"/>
        <w:rPr>
          <w:rFonts w:ascii="Times New Roman" w:hAnsi="Times New Roman"/>
          <w:b/>
          <w:color w:val="000000"/>
          <w:sz w:val="26"/>
          <w:szCs w:val="26"/>
        </w:rPr>
      </w:pPr>
    </w:p>
    <w:p w:rsidR="00F473F5" w:rsidRDefault="00F473F5" w:rsidP="00F473F5">
      <w:pPr>
        <w:spacing w:line="360" w:lineRule="auto"/>
        <w:jc w:val="center"/>
        <w:rPr>
          <w:rFonts w:ascii="Times New Roman" w:hAnsi="Times New Roman"/>
          <w:b/>
          <w:color w:val="000000"/>
          <w:sz w:val="26"/>
          <w:szCs w:val="26"/>
        </w:rPr>
      </w:pPr>
    </w:p>
    <w:p w:rsidR="00F473F5" w:rsidRDefault="00F473F5" w:rsidP="00F473F5">
      <w:pPr>
        <w:spacing w:line="360" w:lineRule="auto"/>
        <w:jc w:val="center"/>
        <w:rPr>
          <w:rFonts w:ascii="Times New Roman" w:hAnsi="Times New Roman"/>
          <w:b/>
          <w:color w:val="000000"/>
          <w:sz w:val="26"/>
          <w:szCs w:val="26"/>
        </w:rPr>
      </w:pPr>
    </w:p>
    <w:p w:rsidR="00F473F5" w:rsidRDefault="00F473F5" w:rsidP="00F473F5">
      <w:pPr>
        <w:spacing w:line="360" w:lineRule="auto"/>
        <w:jc w:val="center"/>
        <w:rPr>
          <w:rFonts w:ascii="Times New Roman" w:hAnsi="Times New Roman"/>
          <w:b/>
          <w:color w:val="000000"/>
          <w:sz w:val="26"/>
          <w:szCs w:val="26"/>
        </w:rPr>
      </w:pPr>
    </w:p>
    <w:p w:rsidR="00F473F5" w:rsidRDefault="00F473F5" w:rsidP="00F473F5">
      <w:pPr>
        <w:spacing w:line="360" w:lineRule="auto"/>
        <w:jc w:val="center"/>
        <w:rPr>
          <w:rFonts w:ascii="Times New Roman" w:hAnsi="Times New Roman"/>
          <w:b/>
          <w:color w:val="000000"/>
          <w:sz w:val="26"/>
          <w:szCs w:val="26"/>
        </w:rPr>
      </w:pPr>
    </w:p>
    <w:p w:rsidR="00F473F5" w:rsidRDefault="00F473F5" w:rsidP="00F415B9">
      <w:pPr>
        <w:spacing w:line="360" w:lineRule="auto"/>
        <w:rPr>
          <w:rFonts w:ascii="Times New Roman" w:hAnsi="Times New Roman"/>
          <w:b/>
          <w:color w:val="000000"/>
          <w:sz w:val="26"/>
          <w:szCs w:val="26"/>
        </w:rPr>
      </w:pPr>
    </w:p>
    <w:p w:rsidR="00F473F5" w:rsidRPr="005122D9" w:rsidRDefault="00F473F5" w:rsidP="00F473F5">
      <w:pPr>
        <w:spacing w:line="360" w:lineRule="auto"/>
        <w:jc w:val="center"/>
        <w:rPr>
          <w:rFonts w:ascii="Times New Roman" w:hAnsi="Times New Roman"/>
          <w:b/>
          <w:color w:val="000000"/>
          <w:sz w:val="26"/>
          <w:szCs w:val="26"/>
        </w:rPr>
      </w:pPr>
      <w:r w:rsidRPr="005122D9">
        <w:rPr>
          <w:rFonts w:ascii="Times New Roman" w:hAnsi="Times New Roman"/>
          <w:b/>
          <w:color w:val="000000"/>
          <w:sz w:val="26"/>
          <w:szCs w:val="26"/>
        </w:rPr>
        <w:lastRenderedPageBreak/>
        <w:t>TABLE OF CONTENTS</w:t>
      </w:r>
    </w:p>
    <w:p w:rsidR="00F473F5" w:rsidRPr="005122D9" w:rsidRDefault="00F473F5" w:rsidP="00F473F5">
      <w:pPr>
        <w:spacing w:line="360" w:lineRule="auto"/>
        <w:rPr>
          <w:rFonts w:ascii="Times New Roman" w:hAnsi="Times New Roman"/>
          <w:color w:val="000000"/>
          <w:sz w:val="26"/>
          <w:szCs w:val="26"/>
        </w:rPr>
      </w:pPr>
      <w:r w:rsidRPr="005122D9">
        <w:rPr>
          <w:rFonts w:ascii="Times New Roman" w:hAnsi="Times New Roman"/>
          <w:color w:val="000000"/>
          <w:sz w:val="26"/>
          <w:szCs w:val="26"/>
        </w:rPr>
        <w:t>Title page</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roofErr w:type="spellStart"/>
      <w:r>
        <w:rPr>
          <w:rFonts w:ascii="Times New Roman" w:hAnsi="Times New Roman"/>
          <w:color w:val="000000"/>
          <w:sz w:val="26"/>
          <w:szCs w:val="26"/>
        </w:rPr>
        <w:t>i</w:t>
      </w:r>
      <w:proofErr w:type="spellEnd"/>
    </w:p>
    <w:p w:rsidR="00F473F5" w:rsidRPr="00991E59" w:rsidRDefault="00F473F5" w:rsidP="00F473F5">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Certification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ii</w:t>
      </w:r>
    </w:p>
    <w:p w:rsidR="00F473F5" w:rsidRPr="00991E59" w:rsidRDefault="00F473F5" w:rsidP="00F473F5">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Dedication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iii</w:t>
      </w:r>
    </w:p>
    <w:p w:rsidR="00F473F5" w:rsidRPr="00991E59" w:rsidRDefault="00F473F5" w:rsidP="00F473F5">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Acknowledgements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roofErr w:type="gramStart"/>
      <w:r>
        <w:rPr>
          <w:rFonts w:ascii="Times New Roman" w:hAnsi="Times New Roman"/>
          <w:color w:val="000000"/>
          <w:sz w:val="26"/>
          <w:szCs w:val="26"/>
        </w:rPr>
        <w:t>iv</w:t>
      </w:r>
      <w:proofErr w:type="gramEnd"/>
    </w:p>
    <w:p w:rsidR="00F473F5" w:rsidRPr="00EC5F83" w:rsidRDefault="00F473F5" w:rsidP="00F473F5">
      <w:pPr>
        <w:spacing w:line="360" w:lineRule="auto"/>
        <w:rPr>
          <w:rFonts w:ascii="Times New Roman" w:hAnsi="Times New Roman"/>
          <w:color w:val="000000"/>
          <w:sz w:val="26"/>
          <w:szCs w:val="26"/>
        </w:rPr>
      </w:pPr>
      <w:r w:rsidRPr="00EC5F83">
        <w:rPr>
          <w:rFonts w:ascii="Times New Roman" w:hAnsi="Times New Roman"/>
          <w:color w:val="000000"/>
          <w:sz w:val="26"/>
          <w:szCs w:val="26"/>
        </w:rPr>
        <w:t>Table of Contents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v-vii</w:t>
      </w:r>
    </w:p>
    <w:p w:rsidR="00F473F5" w:rsidRPr="00991E59" w:rsidRDefault="00F473F5" w:rsidP="00F473F5">
      <w:pPr>
        <w:spacing w:line="360" w:lineRule="auto"/>
        <w:jc w:val="both"/>
        <w:rPr>
          <w:rFonts w:ascii="Times New Roman" w:hAnsi="Times New Roman"/>
          <w:sz w:val="26"/>
          <w:szCs w:val="26"/>
        </w:rPr>
      </w:pPr>
      <w:r w:rsidRPr="00991E59">
        <w:rPr>
          <w:rFonts w:ascii="Times New Roman" w:hAnsi="Times New Roman"/>
          <w:sz w:val="26"/>
          <w:szCs w:val="26"/>
        </w:rPr>
        <w:t>Abstract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viii</w:t>
      </w:r>
    </w:p>
    <w:p w:rsidR="00F473F5" w:rsidRPr="00991E59" w:rsidRDefault="00F473F5" w:rsidP="00F473F5">
      <w:pPr>
        <w:spacing w:line="360" w:lineRule="auto"/>
        <w:jc w:val="both"/>
        <w:rPr>
          <w:rFonts w:ascii="Times New Roman" w:hAnsi="Times New Roman"/>
          <w:b/>
          <w:sz w:val="26"/>
          <w:szCs w:val="26"/>
        </w:rPr>
      </w:pPr>
      <w:r w:rsidRPr="00991E59">
        <w:rPr>
          <w:rFonts w:ascii="Times New Roman" w:hAnsi="Times New Roman"/>
          <w:b/>
          <w:sz w:val="26"/>
          <w:szCs w:val="26"/>
        </w:rPr>
        <w:t>CHAPTER ONE</w:t>
      </w:r>
    </w:p>
    <w:p w:rsidR="00F473F5" w:rsidRPr="00991E59" w:rsidRDefault="00F473F5" w:rsidP="00F473F5">
      <w:pPr>
        <w:spacing w:line="360" w:lineRule="auto"/>
        <w:jc w:val="both"/>
        <w:rPr>
          <w:rFonts w:ascii="Times New Roman" w:hAnsi="Times New Roman"/>
          <w:sz w:val="26"/>
          <w:szCs w:val="26"/>
        </w:rPr>
      </w:pPr>
      <w:r>
        <w:rPr>
          <w:rFonts w:ascii="Times New Roman" w:hAnsi="Times New Roman"/>
          <w:sz w:val="26"/>
          <w:szCs w:val="26"/>
        </w:rPr>
        <w:t xml:space="preserve">1.0 </w:t>
      </w:r>
      <w:r w:rsidRPr="00991E59">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F473F5" w:rsidRPr="00991E59" w:rsidRDefault="00F473F5" w:rsidP="00F473F5">
      <w:pPr>
        <w:spacing w:before="100" w:beforeAutospacing="1" w:after="100" w:afterAutospacing="1" w:line="360" w:lineRule="auto"/>
        <w:jc w:val="both"/>
        <w:rPr>
          <w:rFonts w:ascii="Times New Roman" w:eastAsia="Times New Roman" w:hAnsi="Times New Roman"/>
          <w:color w:val="000000"/>
          <w:sz w:val="26"/>
          <w:szCs w:val="26"/>
        </w:rPr>
      </w:pPr>
      <w:r w:rsidRPr="00991E59">
        <w:rPr>
          <w:rFonts w:ascii="Times New Roman" w:eastAsia="Times New Roman" w:hAnsi="Times New Roman"/>
          <w:bCs/>
          <w:color w:val="000000"/>
          <w:sz w:val="26"/>
          <w:szCs w:val="26"/>
        </w:rPr>
        <w:t>1.</w:t>
      </w:r>
      <w:r>
        <w:rPr>
          <w:rFonts w:ascii="Times New Roman" w:eastAsia="Times New Roman" w:hAnsi="Times New Roman"/>
          <w:bCs/>
          <w:color w:val="000000"/>
          <w:sz w:val="26"/>
          <w:szCs w:val="26"/>
        </w:rPr>
        <w:t xml:space="preserve">1 </w:t>
      </w:r>
      <w:r w:rsidRPr="00991E59">
        <w:rPr>
          <w:rFonts w:ascii="Times New Roman" w:eastAsia="Times New Roman" w:hAnsi="Times New Roman"/>
          <w:bCs/>
          <w:color w:val="000000"/>
          <w:sz w:val="26"/>
          <w:szCs w:val="26"/>
        </w:rPr>
        <w:t>Research Gap</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3</w:t>
      </w:r>
    </w:p>
    <w:p w:rsidR="00F473F5" w:rsidRPr="00991E59" w:rsidRDefault="00F473F5" w:rsidP="00F473F5">
      <w:pPr>
        <w:spacing w:before="100" w:beforeAutospacing="1" w:after="100" w:afterAutospacing="1" w:line="360" w:lineRule="auto"/>
        <w:jc w:val="both"/>
        <w:rPr>
          <w:rFonts w:ascii="Times New Roman" w:eastAsia="Times New Roman" w:hAnsi="Times New Roman"/>
          <w:color w:val="000000"/>
          <w:sz w:val="26"/>
          <w:szCs w:val="26"/>
        </w:rPr>
      </w:pPr>
      <w:r>
        <w:rPr>
          <w:rFonts w:ascii="Times New Roman" w:eastAsia="Times New Roman" w:hAnsi="Times New Roman"/>
          <w:bCs/>
          <w:color w:val="000000"/>
          <w:sz w:val="26"/>
          <w:szCs w:val="26"/>
        </w:rPr>
        <w:t xml:space="preserve">1.2 </w:t>
      </w:r>
      <w:r w:rsidRPr="00991E59">
        <w:rPr>
          <w:rFonts w:ascii="Times New Roman" w:eastAsia="Times New Roman" w:hAnsi="Times New Roman"/>
          <w:bCs/>
          <w:color w:val="000000"/>
          <w:sz w:val="26"/>
          <w:szCs w:val="26"/>
        </w:rPr>
        <w:t>Aims and Objectives</w:t>
      </w:r>
      <w:r w:rsidRPr="00991E59">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t>4</w:t>
      </w:r>
    </w:p>
    <w:p w:rsidR="00F473F5" w:rsidRPr="00991E59" w:rsidRDefault="00F473F5" w:rsidP="00F473F5">
      <w:pPr>
        <w:pStyle w:val="NormalWeb"/>
        <w:spacing w:line="360" w:lineRule="auto"/>
        <w:jc w:val="both"/>
        <w:rPr>
          <w:color w:val="000000"/>
          <w:sz w:val="26"/>
          <w:szCs w:val="26"/>
        </w:rPr>
      </w:pPr>
      <w:r w:rsidRPr="00991E59">
        <w:rPr>
          <w:color w:val="000000"/>
          <w:sz w:val="26"/>
          <w:szCs w:val="26"/>
        </w:rPr>
        <w:t>1.3</w:t>
      </w:r>
      <w:r>
        <w:rPr>
          <w:color w:val="000000"/>
          <w:sz w:val="26"/>
          <w:szCs w:val="26"/>
        </w:rPr>
        <w:t xml:space="preserve"> </w:t>
      </w:r>
      <w:r w:rsidRPr="00991E59">
        <w:rPr>
          <w:color w:val="000000"/>
          <w:sz w:val="26"/>
          <w:szCs w:val="26"/>
        </w:rPr>
        <w:t xml:space="preserve">Literature Review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4</w:t>
      </w:r>
    </w:p>
    <w:p w:rsidR="00F473F5" w:rsidRPr="00991E59" w:rsidRDefault="00F473F5" w:rsidP="00F473F5">
      <w:pPr>
        <w:pStyle w:val="NormalWeb"/>
        <w:spacing w:line="360" w:lineRule="auto"/>
        <w:jc w:val="both"/>
        <w:rPr>
          <w:color w:val="000000"/>
          <w:sz w:val="26"/>
          <w:szCs w:val="26"/>
        </w:rPr>
      </w:pPr>
      <w:r w:rsidRPr="00991E59">
        <w:rPr>
          <w:color w:val="000000"/>
          <w:sz w:val="26"/>
          <w:szCs w:val="26"/>
        </w:rPr>
        <w:t>1.4</w:t>
      </w:r>
      <w:r>
        <w:rPr>
          <w:color w:val="000000"/>
          <w:sz w:val="26"/>
          <w:szCs w:val="26"/>
        </w:rPr>
        <w:t xml:space="preserve"> </w:t>
      </w:r>
      <w:r w:rsidRPr="00991E59">
        <w:rPr>
          <w:color w:val="000000"/>
          <w:sz w:val="26"/>
          <w:szCs w:val="26"/>
        </w:rPr>
        <w:t xml:space="preserve">Green Synthesis of Silver </w:t>
      </w:r>
      <w:proofErr w:type="spellStart"/>
      <w:r w:rsidRPr="00991E59">
        <w:rPr>
          <w:color w:val="000000"/>
          <w:sz w:val="26"/>
          <w:szCs w:val="26"/>
        </w:rPr>
        <w:t>Nano</w:t>
      </w:r>
      <w:proofErr w:type="spellEnd"/>
      <w:r w:rsidRPr="00991E59">
        <w:rPr>
          <w:color w:val="000000"/>
          <w:sz w:val="26"/>
          <w:szCs w:val="26"/>
        </w:rPr>
        <w:t xml:space="preserve"> Particles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4</w:t>
      </w:r>
    </w:p>
    <w:p w:rsidR="00F473F5" w:rsidRPr="00991E59" w:rsidRDefault="00F473F5" w:rsidP="00F473F5">
      <w:pPr>
        <w:pStyle w:val="NormalWeb"/>
        <w:spacing w:line="360" w:lineRule="auto"/>
        <w:jc w:val="both"/>
        <w:rPr>
          <w:color w:val="000000"/>
          <w:sz w:val="26"/>
          <w:szCs w:val="26"/>
        </w:rPr>
      </w:pPr>
      <w:r w:rsidRPr="00991E59">
        <w:rPr>
          <w:rStyle w:val="Strong"/>
          <w:b w:val="0"/>
          <w:color w:val="000000"/>
          <w:sz w:val="26"/>
          <w:szCs w:val="26"/>
        </w:rPr>
        <w:t>1.5</w:t>
      </w:r>
      <w:r>
        <w:rPr>
          <w:rStyle w:val="Strong"/>
          <w:b w:val="0"/>
          <w:color w:val="000000"/>
          <w:sz w:val="26"/>
          <w:szCs w:val="26"/>
        </w:rPr>
        <w:t xml:space="preserve"> </w:t>
      </w:r>
      <w:r w:rsidRPr="00991E59">
        <w:rPr>
          <w:rStyle w:val="Strong"/>
          <w:b w:val="0"/>
          <w:color w:val="000000"/>
          <w:sz w:val="26"/>
          <w:szCs w:val="26"/>
        </w:rPr>
        <w:t>Synthesis Process</w:t>
      </w:r>
      <w:r w:rsidRPr="00991E59">
        <w:rPr>
          <w:color w:val="000000"/>
          <w:sz w:val="26"/>
          <w:szCs w:val="26"/>
        </w:rPr>
        <w:t xml:space="preserve">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5-6</w:t>
      </w:r>
    </w:p>
    <w:p w:rsidR="00F473F5" w:rsidRPr="00991E59" w:rsidRDefault="00F473F5" w:rsidP="00F473F5">
      <w:pPr>
        <w:pStyle w:val="NormalWeb"/>
        <w:spacing w:line="360" w:lineRule="auto"/>
        <w:jc w:val="both"/>
        <w:rPr>
          <w:rStyle w:val="Strong"/>
          <w:b w:val="0"/>
          <w:color w:val="000000"/>
          <w:sz w:val="26"/>
          <w:szCs w:val="26"/>
        </w:rPr>
      </w:pPr>
      <w:r w:rsidRPr="00991E59">
        <w:rPr>
          <w:rStyle w:val="Strong"/>
          <w:b w:val="0"/>
          <w:color w:val="000000"/>
          <w:sz w:val="26"/>
          <w:szCs w:val="26"/>
        </w:rPr>
        <w:t>1.6</w:t>
      </w:r>
      <w:r>
        <w:rPr>
          <w:rStyle w:val="Strong"/>
          <w:b w:val="0"/>
          <w:color w:val="000000"/>
          <w:sz w:val="26"/>
          <w:szCs w:val="26"/>
        </w:rPr>
        <w:t xml:space="preserve"> </w:t>
      </w:r>
      <w:proofErr w:type="spellStart"/>
      <w:r w:rsidRPr="00991E59">
        <w:rPr>
          <w:rStyle w:val="Strong"/>
          <w:b w:val="0"/>
          <w:color w:val="000000"/>
          <w:sz w:val="26"/>
          <w:szCs w:val="26"/>
        </w:rPr>
        <w:t>Calotropis</w:t>
      </w:r>
      <w:proofErr w:type="spellEnd"/>
      <w:r w:rsidRPr="00991E59">
        <w:rPr>
          <w:rStyle w:val="Strong"/>
          <w:b w:val="0"/>
          <w:color w:val="000000"/>
          <w:sz w:val="26"/>
          <w:szCs w:val="26"/>
        </w:rPr>
        <w:t xml:space="preserve"> </w:t>
      </w:r>
      <w:proofErr w:type="spellStart"/>
      <w:r w:rsidRPr="00991E59">
        <w:rPr>
          <w:rStyle w:val="Strong"/>
          <w:b w:val="0"/>
          <w:color w:val="000000"/>
          <w:sz w:val="26"/>
          <w:szCs w:val="26"/>
        </w:rPr>
        <w:t>Procera</w:t>
      </w:r>
      <w:proofErr w:type="spellEnd"/>
      <w:r w:rsidRPr="00991E59">
        <w:rPr>
          <w:rStyle w:val="Strong"/>
          <w:b w:val="0"/>
          <w:color w:val="000000"/>
          <w:sz w:val="26"/>
          <w:szCs w:val="26"/>
        </w:rPr>
        <w:t xml:space="preserve"> (AITON) </w:t>
      </w:r>
      <w:r>
        <w:rPr>
          <w:rStyle w:val="Strong"/>
          <w:b w:val="0"/>
          <w:color w:val="000000"/>
          <w:sz w:val="26"/>
          <w:szCs w:val="26"/>
        </w:rPr>
        <w:tab/>
      </w:r>
      <w:r>
        <w:rPr>
          <w:rStyle w:val="Strong"/>
          <w:b w:val="0"/>
          <w:color w:val="000000"/>
          <w:sz w:val="26"/>
          <w:szCs w:val="26"/>
        </w:rPr>
        <w:tab/>
      </w:r>
      <w:r>
        <w:rPr>
          <w:rStyle w:val="Strong"/>
          <w:b w:val="0"/>
          <w:color w:val="000000"/>
          <w:sz w:val="26"/>
          <w:szCs w:val="26"/>
        </w:rPr>
        <w:tab/>
      </w:r>
      <w:r>
        <w:rPr>
          <w:rStyle w:val="Strong"/>
          <w:b w:val="0"/>
          <w:color w:val="000000"/>
          <w:sz w:val="26"/>
          <w:szCs w:val="26"/>
        </w:rPr>
        <w:tab/>
      </w:r>
      <w:r>
        <w:rPr>
          <w:rStyle w:val="Strong"/>
          <w:b w:val="0"/>
          <w:color w:val="000000"/>
          <w:sz w:val="26"/>
          <w:szCs w:val="26"/>
        </w:rPr>
        <w:tab/>
      </w:r>
      <w:r>
        <w:rPr>
          <w:rStyle w:val="Strong"/>
          <w:b w:val="0"/>
          <w:color w:val="000000"/>
          <w:sz w:val="26"/>
          <w:szCs w:val="26"/>
        </w:rPr>
        <w:tab/>
      </w:r>
      <w:r>
        <w:rPr>
          <w:rStyle w:val="Strong"/>
          <w:b w:val="0"/>
          <w:color w:val="000000"/>
          <w:sz w:val="26"/>
          <w:szCs w:val="26"/>
        </w:rPr>
        <w:tab/>
        <w:t>6-7</w:t>
      </w:r>
    </w:p>
    <w:p w:rsidR="00F473F5" w:rsidRPr="00991E59" w:rsidRDefault="00F473F5" w:rsidP="00F473F5">
      <w:pPr>
        <w:pStyle w:val="NormalWeb"/>
        <w:spacing w:line="360" w:lineRule="auto"/>
        <w:jc w:val="both"/>
        <w:rPr>
          <w:color w:val="000000"/>
          <w:sz w:val="26"/>
          <w:szCs w:val="26"/>
        </w:rPr>
      </w:pPr>
      <w:r w:rsidRPr="00991E59">
        <w:rPr>
          <w:rStyle w:val="Strong"/>
          <w:b w:val="0"/>
          <w:color w:val="000000"/>
          <w:sz w:val="26"/>
          <w:szCs w:val="26"/>
        </w:rPr>
        <w:t>1.7</w:t>
      </w:r>
      <w:r>
        <w:rPr>
          <w:rStyle w:val="Strong"/>
          <w:b w:val="0"/>
          <w:color w:val="000000"/>
          <w:sz w:val="26"/>
          <w:szCs w:val="26"/>
        </w:rPr>
        <w:t xml:space="preserve"> </w:t>
      </w:r>
      <w:proofErr w:type="spellStart"/>
      <w:r w:rsidRPr="00991E59">
        <w:rPr>
          <w:rStyle w:val="Strong"/>
          <w:b w:val="0"/>
          <w:color w:val="000000"/>
          <w:sz w:val="26"/>
          <w:szCs w:val="26"/>
        </w:rPr>
        <w:t>Phytochemistry</w:t>
      </w:r>
      <w:proofErr w:type="spellEnd"/>
      <w:r w:rsidRPr="00991E59">
        <w:rPr>
          <w:color w:val="000000"/>
          <w:sz w:val="26"/>
          <w:szCs w:val="26"/>
        </w:rPr>
        <w:t xml:space="preserve">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7-8</w:t>
      </w:r>
    </w:p>
    <w:p w:rsidR="00F473F5" w:rsidRPr="00991E59" w:rsidRDefault="00F473F5" w:rsidP="00F473F5">
      <w:pPr>
        <w:pStyle w:val="NormalWeb"/>
        <w:spacing w:line="360" w:lineRule="auto"/>
        <w:jc w:val="both"/>
        <w:rPr>
          <w:color w:val="000000"/>
          <w:sz w:val="26"/>
          <w:szCs w:val="26"/>
        </w:rPr>
      </w:pPr>
      <w:r w:rsidRPr="00991E59">
        <w:rPr>
          <w:color w:val="000000"/>
          <w:sz w:val="26"/>
          <w:szCs w:val="26"/>
        </w:rPr>
        <w:t>1.8</w:t>
      </w:r>
      <w:r>
        <w:rPr>
          <w:color w:val="000000"/>
          <w:sz w:val="26"/>
          <w:szCs w:val="26"/>
        </w:rPr>
        <w:t xml:space="preserve"> </w:t>
      </w:r>
      <w:r w:rsidRPr="00991E59">
        <w:rPr>
          <w:color w:val="000000"/>
          <w:sz w:val="26"/>
          <w:szCs w:val="26"/>
        </w:rPr>
        <w:t xml:space="preserve">Economic Importance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8</w:t>
      </w:r>
    </w:p>
    <w:p w:rsidR="00F473F5" w:rsidRPr="00991E59" w:rsidRDefault="00F473F5" w:rsidP="00F473F5">
      <w:pPr>
        <w:pStyle w:val="NormalWeb"/>
        <w:spacing w:line="360" w:lineRule="auto"/>
        <w:jc w:val="both"/>
        <w:rPr>
          <w:color w:val="000000"/>
          <w:sz w:val="26"/>
          <w:szCs w:val="26"/>
        </w:rPr>
      </w:pPr>
      <w:r w:rsidRPr="00991E59">
        <w:rPr>
          <w:color w:val="000000"/>
          <w:sz w:val="26"/>
          <w:szCs w:val="26"/>
        </w:rPr>
        <w:lastRenderedPageBreak/>
        <w:t>1.8</w:t>
      </w:r>
      <w:r>
        <w:rPr>
          <w:color w:val="000000"/>
          <w:sz w:val="26"/>
          <w:szCs w:val="26"/>
        </w:rPr>
        <w:t xml:space="preserve">.1 </w:t>
      </w:r>
      <w:proofErr w:type="spellStart"/>
      <w:r w:rsidRPr="00991E59">
        <w:rPr>
          <w:color w:val="000000"/>
          <w:sz w:val="26"/>
          <w:szCs w:val="26"/>
        </w:rPr>
        <w:t>Pharma</w:t>
      </w:r>
      <w:proofErr w:type="spellEnd"/>
      <w:r w:rsidRPr="00991E59">
        <w:rPr>
          <w:color w:val="000000"/>
          <w:sz w:val="26"/>
          <w:szCs w:val="26"/>
        </w:rPr>
        <w:t xml:space="preserve"> </w:t>
      </w:r>
      <w:proofErr w:type="spellStart"/>
      <w:r w:rsidRPr="00991E59">
        <w:rPr>
          <w:color w:val="000000"/>
          <w:sz w:val="26"/>
          <w:szCs w:val="26"/>
        </w:rPr>
        <w:t>Cological</w:t>
      </w:r>
      <w:proofErr w:type="spellEnd"/>
      <w:r w:rsidRPr="00991E59">
        <w:rPr>
          <w:color w:val="000000"/>
          <w:sz w:val="26"/>
          <w:szCs w:val="26"/>
        </w:rPr>
        <w:t xml:space="preserve"> Applications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8-9</w:t>
      </w:r>
    </w:p>
    <w:p w:rsidR="00F473F5" w:rsidRPr="00991E59" w:rsidRDefault="00F473F5" w:rsidP="00F473F5">
      <w:pPr>
        <w:pStyle w:val="NormalWeb"/>
        <w:spacing w:line="360" w:lineRule="auto"/>
        <w:jc w:val="both"/>
        <w:rPr>
          <w:color w:val="000000"/>
          <w:sz w:val="26"/>
          <w:szCs w:val="26"/>
        </w:rPr>
      </w:pPr>
      <w:r w:rsidRPr="00991E59">
        <w:rPr>
          <w:color w:val="000000"/>
          <w:sz w:val="26"/>
          <w:szCs w:val="26"/>
        </w:rPr>
        <w:t>1.9</w:t>
      </w:r>
      <w:r>
        <w:rPr>
          <w:color w:val="000000"/>
          <w:sz w:val="26"/>
          <w:szCs w:val="26"/>
        </w:rPr>
        <w:t xml:space="preserve"> </w:t>
      </w:r>
      <w:r w:rsidRPr="00991E59">
        <w:rPr>
          <w:color w:val="000000"/>
          <w:sz w:val="26"/>
          <w:szCs w:val="26"/>
        </w:rPr>
        <w:t xml:space="preserve">Source of Fiber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9-10</w:t>
      </w:r>
    </w:p>
    <w:p w:rsidR="00F473F5" w:rsidRPr="00991E59" w:rsidRDefault="00F473F5" w:rsidP="00F473F5">
      <w:pPr>
        <w:spacing w:line="360" w:lineRule="auto"/>
        <w:jc w:val="both"/>
        <w:rPr>
          <w:rFonts w:ascii="Times New Roman" w:hAnsi="Times New Roman"/>
          <w:sz w:val="26"/>
          <w:szCs w:val="26"/>
        </w:rPr>
      </w:pPr>
      <w:r w:rsidRPr="00991E59">
        <w:rPr>
          <w:rFonts w:ascii="Times New Roman" w:hAnsi="Times New Roman"/>
          <w:color w:val="000000"/>
          <w:sz w:val="26"/>
          <w:szCs w:val="26"/>
        </w:rPr>
        <w:t>1.10</w:t>
      </w:r>
      <w:r>
        <w:rPr>
          <w:rFonts w:ascii="Times New Roman" w:hAnsi="Times New Roman"/>
          <w:color w:val="000000"/>
          <w:sz w:val="26"/>
          <w:szCs w:val="26"/>
        </w:rPr>
        <w:t xml:space="preserve"> </w:t>
      </w:r>
      <w:proofErr w:type="spellStart"/>
      <w:r w:rsidRPr="00991E59">
        <w:rPr>
          <w:rFonts w:ascii="Times New Roman" w:hAnsi="Times New Roman"/>
          <w:color w:val="000000"/>
          <w:sz w:val="26"/>
          <w:szCs w:val="26"/>
        </w:rPr>
        <w:t>Calotropis</w:t>
      </w:r>
      <w:proofErr w:type="spellEnd"/>
      <w:r w:rsidRPr="00991E59">
        <w:rPr>
          <w:rFonts w:ascii="Times New Roman" w:hAnsi="Times New Roman"/>
          <w:color w:val="000000"/>
          <w:sz w:val="26"/>
          <w:szCs w:val="26"/>
        </w:rPr>
        <w:t xml:space="preserve"> </w:t>
      </w:r>
      <w:proofErr w:type="spellStart"/>
      <w:r w:rsidRPr="00991E59">
        <w:rPr>
          <w:rFonts w:ascii="Times New Roman" w:hAnsi="Times New Roman"/>
          <w:color w:val="000000"/>
          <w:sz w:val="26"/>
          <w:szCs w:val="26"/>
        </w:rPr>
        <w:t>Procera</w:t>
      </w:r>
      <w:proofErr w:type="spellEnd"/>
      <w:r w:rsidRPr="00991E59">
        <w:rPr>
          <w:rFonts w:ascii="Times New Roman" w:hAnsi="Times New Roman"/>
          <w:color w:val="000000"/>
          <w:sz w:val="26"/>
          <w:szCs w:val="26"/>
        </w:rPr>
        <w:t xml:space="preserve"> as an Invasive Species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10-11</w:t>
      </w:r>
    </w:p>
    <w:p w:rsidR="00F473F5" w:rsidRPr="00991E59" w:rsidRDefault="00F473F5" w:rsidP="00F473F5">
      <w:pPr>
        <w:spacing w:before="100" w:beforeAutospacing="1" w:after="100" w:afterAutospacing="1" w:line="360" w:lineRule="auto"/>
        <w:jc w:val="both"/>
        <w:rPr>
          <w:rFonts w:ascii="Times New Roman" w:eastAsia="Times New Roman" w:hAnsi="Times New Roman"/>
          <w:b/>
          <w:bCs/>
          <w:color w:val="000000"/>
          <w:sz w:val="26"/>
          <w:szCs w:val="26"/>
        </w:rPr>
      </w:pPr>
      <w:r w:rsidRPr="00991E59">
        <w:rPr>
          <w:rFonts w:ascii="Times New Roman" w:eastAsia="Times New Roman" w:hAnsi="Times New Roman"/>
          <w:b/>
          <w:bCs/>
          <w:color w:val="000000"/>
          <w:sz w:val="26"/>
          <w:szCs w:val="26"/>
        </w:rPr>
        <w:t>CHAPTER TWO</w:t>
      </w:r>
    </w:p>
    <w:p w:rsidR="00F473F5" w:rsidRPr="00991E59"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991E59">
        <w:rPr>
          <w:rFonts w:ascii="Times New Roman" w:eastAsia="Times New Roman" w:hAnsi="Times New Roman"/>
          <w:bCs/>
          <w:color w:val="000000"/>
          <w:sz w:val="26"/>
          <w:szCs w:val="26"/>
        </w:rPr>
        <w:t>2</w:t>
      </w:r>
      <w:r>
        <w:rPr>
          <w:rFonts w:ascii="Times New Roman" w:eastAsia="Times New Roman" w:hAnsi="Times New Roman"/>
          <w:bCs/>
          <w:color w:val="000000"/>
          <w:sz w:val="26"/>
          <w:szCs w:val="26"/>
        </w:rPr>
        <w:t xml:space="preserve">.0 </w:t>
      </w:r>
      <w:r w:rsidRPr="00991E59">
        <w:rPr>
          <w:rFonts w:ascii="Times New Roman" w:eastAsia="Times New Roman" w:hAnsi="Times New Roman"/>
          <w:bCs/>
          <w:color w:val="000000"/>
          <w:sz w:val="26"/>
          <w:szCs w:val="26"/>
        </w:rPr>
        <w:t>Materials and Methods</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12</w:t>
      </w:r>
    </w:p>
    <w:p w:rsidR="00F473F5" w:rsidRPr="00991E59"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991E59">
        <w:rPr>
          <w:rFonts w:ascii="Times New Roman" w:eastAsia="Times New Roman" w:hAnsi="Times New Roman"/>
          <w:bCs/>
          <w:color w:val="000000"/>
          <w:sz w:val="26"/>
          <w:szCs w:val="26"/>
        </w:rPr>
        <w:t xml:space="preserve">2.1 </w:t>
      </w:r>
      <w:r w:rsidRPr="00EC5F83">
        <w:rPr>
          <w:rFonts w:ascii="Times New Roman" w:eastAsia="Times New Roman" w:hAnsi="Times New Roman"/>
          <w:bCs/>
          <w:color w:val="000000"/>
          <w:sz w:val="24"/>
          <w:szCs w:val="26"/>
        </w:rPr>
        <w:t>Collection and Identification of Plant Extract and Bacterial and Fungal Isolates</w:t>
      </w:r>
      <w:r>
        <w:rPr>
          <w:rFonts w:ascii="Times New Roman" w:eastAsia="Times New Roman" w:hAnsi="Times New Roman"/>
          <w:bCs/>
          <w:color w:val="000000"/>
          <w:sz w:val="24"/>
          <w:szCs w:val="26"/>
        </w:rPr>
        <w:t xml:space="preserve"> 12</w:t>
      </w:r>
    </w:p>
    <w:p w:rsidR="00F473F5" w:rsidRPr="00991E59"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991E59">
        <w:rPr>
          <w:rFonts w:ascii="Times New Roman" w:eastAsia="Times New Roman" w:hAnsi="Times New Roman"/>
          <w:bCs/>
          <w:color w:val="000000"/>
          <w:sz w:val="26"/>
          <w:szCs w:val="26"/>
        </w:rPr>
        <w:t xml:space="preserve">2.2 Preparation of Aqueous </w:t>
      </w:r>
      <w:proofErr w:type="spellStart"/>
      <w:r w:rsidRPr="00991E59">
        <w:rPr>
          <w:rFonts w:ascii="Times New Roman" w:eastAsia="Times New Roman" w:hAnsi="Times New Roman"/>
          <w:bCs/>
          <w:color w:val="000000"/>
          <w:sz w:val="26"/>
          <w:szCs w:val="26"/>
        </w:rPr>
        <w:t>Calotropis</w:t>
      </w:r>
      <w:proofErr w:type="spellEnd"/>
      <w:r w:rsidRPr="00991E59">
        <w:rPr>
          <w:rFonts w:ascii="Times New Roman" w:eastAsia="Times New Roman" w:hAnsi="Times New Roman"/>
          <w:bCs/>
          <w:color w:val="000000"/>
          <w:sz w:val="26"/>
          <w:szCs w:val="26"/>
        </w:rPr>
        <w:t xml:space="preserve"> </w:t>
      </w:r>
      <w:proofErr w:type="spellStart"/>
      <w:r w:rsidRPr="00991E59">
        <w:rPr>
          <w:rFonts w:ascii="Times New Roman" w:eastAsia="Times New Roman" w:hAnsi="Times New Roman"/>
          <w:bCs/>
          <w:color w:val="000000"/>
          <w:sz w:val="26"/>
          <w:szCs w:val="26"/>
        </w:rPr>
        <w:t>procera</w:t>
      </w:r>
      <w:proofErr w:type="spellEnd"/>
      <w:r w:rsidRPr="00991E59">
        <w:rPr>
          <w:rFonts w:ascii="Times New Roman" w:eastAsia="Times New Roman" w:hAnsi="Times New Roman"/>
          <w:bCs/>
          <w:color w:val="000000"/>
          <w:sz w:val="26"/>
          <w:szCs w:val="26"/>
        </w:rPr>
        <w:t xml:space="preserve"> Extracts</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12-13</w:t>
      </w:r>
    </w:p>
    <w:p w:rsidR="00F473F5" w:rsidRPr="00991E59"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991E59">
        <w:rPr>
          <w:rFonts w:ascii="Times New Roman" w:eastAsia="Times New Roman" w:hAnsi="Times New Roman"/>
          <w:bCs/>
          <w:color w:val="000000"/>
          <w:sz w:val="26"/>
          <w:szCs w:val="26"/>
        </w:rPr>
        <w:t xml:space="preserve">2.3 Synthesis of Silver nitrate using </w:t>
      </w:r>
      <w:proofErr w:type="spellStart"/>
      <w:r w:rsidRPr="00991E59">
        <w:rPr>
          <w:rFonts w:ascii="Times New Roman" w:eastAsia="Times New Roman" w:hAnsi="Times New Roman"/>
          <w:bCs/>
          <w:color w:val="000000"/>
          <w:sz w:val="26"/>
          <w:szCs w:val="26"/>
        </w:rPr>
        <w:t>Calotropis</w:t>
      </w:r>
      <w:proofErr w:type="spellEnd"/>
      <w:r w:rsidRPr="00991E59">
        <w:rPr>
          <w:rFonts w:ascii="Times New Roman" w:eastAsia="Times New Roman" w:hAnsi="Times New Roman"/>
          <w:bCs/>
          <w:color w:val="000000"/>
          <w:sz w:val="26"/>
          <w:szCs w:val="26"/>
        </w:rPr>
        <w:t xml:space="preserve"> </w:t>
      </w:r>
      <w:proofErr w:type="spellStart"/>
      <w:r w:rsidRPr="00991E59">
        <w:rPr>
          <w:rFonts w:ascii="Times New Roman" w:eastAsia="Times New Roman" w:hAnsi="Times New Roman"/>
          <w:bCs/>
          <w:color w:val="000000"/>
          <w:sz w:val="26"/>
          <w:szCs w:val="26"/>
        </w:rPr>
        <w:t>procera</w:t>
      </w:r>
      <w:proofErr w:type="spellEnd"/>
      <w:r w:rsidRPr="00991E59">
        <w:rPr>
          <w:rFonts w:ascii="Times New Roman" w:eastAsia="Times New Roman" w:hAnsi="Times New Roman"/>
          <w:bCs/>
          <w:color w:val="000000"/>
          <w:sz w:val="26"/>
          <w:szCs w:val="26"/>
        </w:rPr>
        <w:t xml:space="preserve"> leaf </w:t>
      </w:r>
      <w:proofErr w:type="gramStart"/>
      <w:r w:rsidRPr="00991E59">
        <w:rPr>
          <w:rFonts w:ascii="Times New Roman" w:eastAsia="Times New Roman" w:hAnsi="Times New Roman"/>
          <w:bCs/>
          <w:color w:val="000000"/>
          <w:sz w:val="26"/>
          <w:szCs w:val="26"/>
        </w:rPr>
        <w:t>extract</w:t>
      </w:r>
      <w:proofErr w:type="gramEnd"/>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13</w:t>
      </w:r>
    </w:p>
    <w:p w:rsidR="00F473F5" w:rsidRPr="00991E59"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991E59">
        <w:rPr>
          <w:rFonts w:ascii="Times New Roman" w:eastAsia="Times New Roman" w:hAnsi="Times New Roman"/>
          <w:bCs/>
          <w:color w:val="000000"/>
          <w:sz w:val="26"/>
          <w:szCs w:val="26"/>
        </w:rPr>
        <w:t>2.3.1 Phytochemical Screening</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14-15</w:t>
      </w:r>
    </w:p>
    <w:p w:rsidR="00F473F5" w:rsidRPr="00991E59"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991E59">
        <w:rPr>
          <w:rFonts w:ascii="Times New Roman" w:eastAsia="Times New Roman" w:hAnsi="Times New Roman"/>
          <w:bCs/>
          <w:color w:val="000000"/>
          <w:sz w:val="26"/>
          <w:szCs w:val="26"/>
        </w:rPr>
        <w:t>2.4 Characterization of Green Synthesized Nanoparticles</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16</w:t>
      </w:r>
    </w:p>
    <w:p w:rsidR="00F473F5" w:rsidRPr="00991E59" w:rsidRDefault="00F473F5" w:rsidP="00F473F5">
      <w:pPr>
        <w:spacing w:line="360" w:lineRule="auto"/>
        <w:jc w:val="both"/>
        <w:rPr>
          <w:rFonts w:ascii="Times New Roman" w:hAnsi="Times New Roman"/>
          <w:sz w:val="26"/>
          <w:szCs w:val="26"/>
        </w:rPr>
      </w:pPr>
      <w:r w:rsidRPr="00991E59">
        <w:rPr>
          <w:rFonts w:ascii="Times New Roman" w:eastAsia="Times New Roman" w:hAnsi="Times New Roman"/>
          <w:bCs/>
          <w:color w:val="000000"/>
          <w:sz w:val="26"/>
          <w:szCs w:val="26"/>
        </w:rPr>
        <w:t xml:space="preserve">2.4.1 </w:t>
      </w:r>
      <w:r w:rsidRPr="00991E59">
        <w:rPr>
          <w:rFonts w:ascii="Times New Roman" w:hAnsi="Times New Roman"/>
          <w:sz w:val="26"/>
          <w:szCs w:val="26"/>
        </w:rPr>
        <w:t>Fourier Transform Infrared Spectroscopy (FTIR).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16-18</w:t>
      </w:r>
    </w:p>
    <w:p w:rsidR="00F473F5" w:rsidRPr="00991E59" w:rsidRDefault="00F473F5" w:rsidP="00F473F5">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2.4.2. Principle and Capacities of Scanning Electron Microscope (SEM) </w:t>
      </w:r>
      <w:r>
        <w:rPr>
          <w:rFonts w:ascii="Times New Roman" w:hAnsi="Times New Roman"/>
          <w:sz w:val="26"/>
          <w:szCs w:val="26"/>
        </w:rPr>
        <w:tab/>
        <w:t>18-20</w:t>
      </w:r>
    </w:p>
    <w:p w:rsidR="00F473F5" w:rsidRPr="00991E59" w:rsidRDefault="00F473F5" w:rsidP="00F473F5">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2.4.3. UV-VIS Spectrophotometer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20-21</w:t>
      </w:r>
    </w:p>
    <w:p w:rsidR="00F473F5" w:rsidRPr="00991E59" w:rsidRDefault="00F473F5" w:rsidP="00F473F5">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2.5. Antimicrobial Activity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21-22</w:t>
      </w:r>
    </w:p>
    <w:p w:rsidR="00F473F5" w:rsidRPr="00991E59" w:rsidRDefault="00F473F5" w:rsidP="00F473F5">
      <w:pPr>
        <w:spacing w:before="100" w:beforeAutospacing="1" w:after="100" w:afterAutospacing="1" w:line="360" w:lineRule="auto"/>
        <w:jc w:val="both"/>
        <w:rPr>
          <w:rFonts w:ascii="Times New Roman" w:eastAsia="Times New Roman" w:hAnsi="Times New Roman"/>
          <w:b/>
          <w:color w:val="000000"/>
          <w:sz w:val="26"/>
          <w:szCs w:val="26"/>
        </w:rPr>
      </w:pPr>
      <w:r w:rsidRPr="00991E59">
        <w:rPr>
          <w:rFonts w:ascii="Times New Roman" w:eastAsia="Times New Roman" w:hAnsi="Times New Roman"/>
          <w:b/>
          <w:bCs/>
          <w:color w:val="000000"/>
          <w:sz w:val="26"/>
          <w:szCs w:val="26"/>
        </w:rPr>
        <w:t>CHAPTER THREE</w:t>
      </w:r>
      <w:r w:rsidRPr="00991E59">
        <w:rPr>
          <w:rFonts w:ascii="Times New Roman" w:eastAsia="Times New Roman" w:hAnsi="Times New Roman"/>
          <w:b/>
          <w:color w:val="000000"/>
          <w:sz w:val="26"/>
          <w:szCs w:val="26"/>
        </w:rPr>
        <w:t xml:space="preserve"> </w:t>
      </w:r>
    </w:p>
    <w:p w:rsidR="00F473F5" w:rsidRPr="00991E59" w:rsidRDefault="00F473F5" w:rsidP="00F473F5">
      <w:pPr>
        <w:spacing w:before="100" w:beforeAutospacing="1" w:after="100" w:afterAutospacing="1" w:line="360" w:lineRule="auto"/>
        <w:jc w:val="both"/>
        <w:rPr>
          <w:rFonts w:ascii="Times New Roman" w:eastAsia="Times New Roman" w:hAnsi="Times New Roman"/>
          <w:color w:val="000000"/>
          <w:sz w:val="26"/>
          <w:szCs w:val="26"/>
        </w:rPr>
      </w:pPr>
      <w:r w:rsidRPr="00991E59">
        <w:rPr>
          <w:rFonts w:ascii="Times New Roman" w:eastAsia="Times New Roman" w:hAnsi="Times New Roman"/>
          <w:bCs/>
          <w:color w:val="000000"/>
          <w:sz w:val="26"/>
          <w:szCs w:val="26"/>
        </w:rPr>
        <w:t>3</w:t>
      </w:r>
      <w:r>
        <w:rPr>
          <w:rFonts w:ascii="Times New Roman" w:eastAsia="Times New Roman" w:hAnsi="Times New Roman"/>
          <w:bCs/>
          <w:color w:val="000000"/>
          <w:sz w:val="26"/>
          <w:szCs w:val="26"/>
        </w:rPr>
        <w:t xml:space="preserve">.0 </w:t>
      </w:r>
      <w:r w:rsidRPr="00991E59">
        <w:rPr>
          <w:rFonts w:ascii="Times New Roman" w:eastAsia="Times New Roman" w:hAnsi="Times New Roman"/>
          <w:bCs/>
          <w:color w:val="000000"/>
          <w:sz w:val="26"/>
          <w:szCs w:val="26"/>
        </w:rPr>
        <w:t>Results</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23</w:t>
      </w:r>
    </w:p>
    <w:p w:rsidR="00F473F5" w:rsidRPr="00991E59" w:rsidRDefault="00F473F5" w:rsidP="00F473F5">
      <w:pPr>
        <w:spacing w:before="100" w:beforeAutospacing="1" w:after="100" w:afterAutospacing="1" w:line="360" w:lineRule="auto"/>
        <w:jc w:val="both"/>
        <w:rPr>
          <w:rFonts w:ascii="Times New Roman" w:eastAsia="Times New Roman" w:hAnsi="Times New Roman"/>
          <w:color w:val="000000"/>
          <w:sz w:val="26"/>
          <w:szCs w:val="26"/>
        </w:rPr>
      </w:pPr>
      <w:r w:rsidRPr="00991E59">
        <w:rPr>
          <w:rFonts w:ascii="Times New Roman" w:eastAsia="Times New Roman" w:hAnsi="Times New Roman"/>
          <w:bCs/>
          <w:color w:val="000000"/>
          <w:sz w:val="26"/>
          <w:szCs w:val="26"/>
        </w:rPr>
        <w:lastRenderedPageBreak/>
        <w:t>3</w:t>
      </w:r>
      <w:r>
        <w:rPr>
          <w:rFonts w:ascii="Times New Roman" w:eastAsia="Times New Roman" w:hAnsi="Times New Roman"/>
          <w:bCs/>
          <w:color w:val="000000"/>
          <w:sz w:val="26"/>
          <w:szCs w:val="26"/>
        </w:rPr>
        <w:t xml:space="preserve">:1 </w:t>
      </w:r>
      <w:r w:rsidRPr="00991E59">
        <w:rPr>
          <w:rFonts w:ascii="Times New Roman" w:eastAsia="Times New Roman" w:hAnsi="Times New Roman"/>
          <w:bCs/>
          <w:color w:val="000000"/>
          <w:sz w:val="26"/>
          <w:szCs w:val="26"/>
        </w:rPr>
        <w:t>Phytochemical Analysis</w:t>
      </w:r>
      <w:r w:rsidRPr="00991E59">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t>23-24</w:t>
      </w:r>
    </w:p>
    <w:p w:rsidR="00F473F5" w:rsidRPr="00991E59" w:rsidRDefault="00F473F5" w:rsidP="00F473F5">
      <w:pPr>
        <w:spacing w:before="100" w:beforeAutospacing="1" w:after="100" w:afterAutospacing="1" w:line="360" w:lineRule="auto"/>
        <w:jc w:val="both"/>
        <w:rPr>
          <w:rFonts w:ascii="Times New Roman" w:eastAsia="Times New Roman" w:hAnsi="Times New Roman"/>
          <w:color w:val="000000"/>
          <w:sz w:val="26"/>
          <w:szCs w:val="26"/>
        </w:rPr>
      </w:pPr>
      <w:r w:rsidRPr="00991E59">
        <w:rPr>
          <w:rFonts w:ascii="Times New Roman" w:eastAsia="Times New Roman" w:hAnsi="Times New Roman"/>
          <w:bCs/>
          <w:color w:val="000000"/>
          <w:sz w:val="26"/>
          <w:szCs w:val="26"/>
        </w:rPr>
        <w:t>3</w:t>
      </w:r>
      <w:r>
        <w:rPr>
          <w:rFonts w:ascii="Times New Roman" w:eastAsia="Times New Roman" w:hAnsi="Times New Roman"/>
          <w:bCs/>
          <w:color w:val="000000"/>
          <w:sz w:val="26"/>
          <w:szCs w:val="26"/>
        </w:rPr>
        <w:t xml:space="preserve">.2 </w:t>
      </w:r>
      <w:r w:rsidRPr="00991E59">
        <w:rPr>
          <w:rFonts w:ascii="Times New Roman" w:eastAsia="Times New Roman" w:hAnsi="Times New Roman"/>
          <w:bCs/>
          <w:color w:val="000000"/>
          <w:sz w:val="26"/>
          <w:szCs w:val="26"/>
        </w:rPr>
        <w:t>UV-VISIBLE spectrophotometry analysis</w:t>
      </w:r>
      <w:r w:rsidRPr="00991E59">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t>24-25</w:t>
      </w:r>
    </w:p>
    <w:p w:rsidR="00F473F5" w:rsidRPr="00991E59" w:rsidRDefault="00F473F5" w:rsidP="00F473F5">
      <w:pPr>
        <w:spacing w:line="360" w:lineRule="auto"/>
        <w:jc w:val="both"/>
        <w:rPr>
          <w:rFonts w:ascii="Times New Roman" w:hAnsi="Times New Roman"/>
          <w:sz w:val="26"/>
          <w:szCs w:val="26"/>
        </w:rPr>
      </w:pPr>
      <w:r w:rsidRPr="00991E59">
        <w:rPr>
          <w:rFonts w:ascii="Times New Roman" w:hAnsi="Times New Roman"/>
          <w:sz w:val="26"/>
          <w:szCs w:val="26"/>
        </w:rPr>
        <w:t>3.3 Antimicrobial Activity Evaluation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25-26</w:t>
      </w:r>
    </w:p>
    <w:p w:rsidR="00F473F5" w:rsidRPr="00991E59"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991E59">
        <w:rPr>
          <w:rFonts w:ascii="Times New Roman" w:eastAsia="Times New Roman" w:hAnsi="Times New Roman"/>
          <w:bCs/>
          <w:color w:val="000000"/>
          <w:sz w:val="26"/>
          <w:szCs w:val="26"/>
        </w:rPr>
        <w:t>3.4</w:t>
      </w:r>
      <w:r>
        <w:rPr>
          <w:rFonts w:ascii="Times New Roman" w:eastAsia="Times New Roman" w:hAnsi="Times New Roman"/>
          <w:bCs/>
          <w:color w:val="000000"/>
          <w:sz w:val="26"/>
          <w:szCs w:val="26"/>
        </w:rPr>
        <w:t xml:space="preserve"> </w:t>
      </w:r>
      <w:r w:rsidRPr="00991E59">
        <w:rPr>
          <w:rFonts w:ascii="Times New Roman" w:eastAsia="Times New Roman" w:hAnsi="Times New Roman"/>
          <w:bCs/>
          <w:color w:val="000000"/>
          <w:sz w:val="26"/>
          <w:szCs w:val="26"/>
        </w:rPr>
        <w:t>Antifungal Analysis</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26</w:t>
      </w:r>
    </w:p>
    <w:p w:rsidR="00F473F5" w:rsidRPr="00991E59"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991E59">
        <w:rPr>
          <w:rFonts w:ascii="Times New Roman" w:eastAsia="Times New Roman" w:hAnsi="Times New Roman"/>
          <w:bCs/>
          <w:color w:val="000000"/>
          <w:sz w:val="26"/>
          <w:szCs w:val="26"/>
        </w:rPr>
        <w:t>3.5</w:t>
      </w:r>
      <w:r>
        <w:rPr>
          <w:rFonts w:ascii="Times New Roman" w:eastAsia="Times New Roman" w:hAnsi="Times New Roman"/>
          <w:bCs/>
          <w:color w:val="000000"/>
          <w:sz w:val="26"/>
          <w:szCs w:val="26"/>
        </w:rPr>
        <w:t xml:space="preserve"> </w:t>
      </w:r>
      <w:r w:rsidRPr="00991E59">
        <w:rPr>
          <w:rFonts w:ascii="Times New Roman" w:eastAsia="Times New Roman" w:hAnsi="Times New Roman"/>
          <w:bCs/>
          <w:color w:val="000000"/>
          <w:sz w:val="26"/>
          <w:szCs w:val="26"/>
        </w:rPr>
        <w:t>Antibacterial Analysis</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26-28</w:t>
      </w:r>
    </w:p>
    <w:p w:rsidR="00F473F5" w:rsidRPr="00991E59" w:rsidRDefault="00F473F5" w:rsidP="00F473F5">
      <w:pPr>
        <w:spacing w:line="360" w:lineRule="auto"/>
        <w:jc w:val="both"/>
        <w:rPr>
          <w:rFonts w:ascii="Times New Roman" w:hAnsi="Times New Roman"/>
          <w:b/>
          <w:sz w:val="26"/>
          <w:szCs w:val="26"/>
        </w:rPr>
      </w:pPr>
      <w:r w:rsidRPr="00991E59">
        <w:rPr>
          <w:rFonts w:ascii="Times New Roman" w:hAnsi="Times New Roman"/>
          <w:b/>
          <w:sz w:val="26"/>
          <w:szCs w:val="26"/>
        </w:rPr>
        <w:t>CHAPTER FOUR</w:t>
      </w:r>
    </w:p>
    <w:p w:rsidR="00F473F5" w:rsidRPr="00991E59" w:rsidRDefault="00F473F5" w:rsidP="00F473F5">
      <w:pPr>
        <w:spacing w:line="360" w:lineRule="auto"/>
        <w:jc w:val="both"/>
        <w:rPr>
          <w:rFonts w:ascii="Times New Roman" w:hAnsi="Times New Roman"/>
          <w:sz w:val="26"/>
          <w:szCs w:val="26"/>
        </w:rPr>
      </w:pPr>
      <w:r>
        <w:rPr>
          <w:rFonts w:ascii="Times New Roman" w:hAnsi="Times New Roman"/>
          <w:sz w:val="26"/>
          <w:szCs w:val="26"/>
        </w:rPr>
        <w:t xml:space="preserve">4.0 </w:t>
      </w:r>
      <w:r w:rsidRPr="00991E59">
        <w:rPr>
          <w:rFonts w:ascii="Times New Roman" w:hAnsi="Times New Roman"/>
          <w:sz w:val="26"/>
          <w:szCs w:val="26"/>
        </w:rPr>
        <w:t>Discussion and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rsidR="00F473F5" w:rsidRPr="00991E59" w:rsidRDefault="00F473F5" w:rsidP="00F473F5">
      <w:pPr>
        <w:spacing w:line="360" w:lineRule="auto"/>
        <w:jc w:val="both"/>
        <w:rPr>
          <w:rFonts w:ascii="Times New Roman" w:hAnsi="Times New Roman"/>
          <w:sz w:val="26"/>
          <w:szCs w:val="26"/>
        </w:rPr>
      </w:pPr>
      <w:r>
        <w:rPr>
          <w:rFonts w:ascii="Times New Roman" w:hAnsi="Times New Roman"/>
          <w:sz w:val="26"/>
          <w:szCs w:val="26"/>
        </w:rPr>
        <w:t xml:space="preserve">4.1 </w:t>
      </w:r>
      <w:r w:rsidRPr="00991E59">
        <w:rPr>
          <w:rFonts w:ascii="Times New Roman" w:hAnsi="Times New Roman"/>
          <w:sz w:val="26"/>
          <w:szCs w:val="26"/>
        </w:rPr>
        <w:t>Discussion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29-30</w:t>
      </w:r>
    </w:p>
    <w:p w:rsidR="00F473F5" w:rsidRPr="00991E59" w:rsidRDefault="00F473F5" w:rsidP="00F473F5">
      <w:pPr>
        <w:spacing w:line="360" w:lineRule="auto"/>
        <w:jc w:val="both"/>
        <w:rPr>
          <w:rFonts w:ascii="Times New Roman" w:hAnsi="Times New Roman"/>
          <w:sz w:val="26"/>
          <w:szCs w:val="26"/>
        </w:rPr>
      </w:pPr>
      <w:r>
        <w:rPr>
          <w:rFonts w:ascii="Times New Roman" w:hAnsi="Times New Roman"/>
          <w:sz w:val="26"/>
          <w:szCs w:val="26"/>
        </w:rPr>
        <w:t xml:space="preserve">4.2 </w:t>
      </w:r>
      <w:r w:rsidRPr="00991E59">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rsidR="00F473F5" w:rsidRPr="00991E59" w:rsidRDefault="00F473F5" w:rsidP="00F473F5">
      <w:pPr>
        <w:spacing w:before="100" w:beforeAutospacing="1" w:after="100" w:afterAutospacing="1" w:line="360" w:lineRule="auto"/>
        <w:jc w:val="both"/>
        <w:outlineLvl w:val="2"/>
        <w:rPr>
          <w:rFonts w:ascii="Times New Roman" w:eastAsia="Times New Roman" w:hAnsi="Times New Roman"/>
          <w:bCs/>
          <w:sz w:val="26"/>
          <w:szCs w:val="26"/>
        </w:rPr>
      </w:pPr>
      <w:r>
        <w:rPr>
          <w:rFonts w:ascii="Times New Roman" w:eastAsia="Times New Roman" w:hAnsi="Times New Roman"/>
          <w:bCs/>
          <w:sz w:val="26"/>
          <w:szCs w:val="26"/>
        </w:rPr>
        <w:t xml:space="preserve">      </w:t>
      </w:r>
      <w:r w:rsidRPr="00991E59">
        <w:rPr>
          <w:rFonts w:ascii="Times New Roman" w:eastAsia="Times New Roman" w:hAnsi="Times New Roman"/>
          <w:bCs/>
          <w:sz w:val="26"/>
          <w:szCs w:val="26"/>
        </w:rPr>
        <w:t>References</w:t>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t>31-39</w:t>
      </w:r>
    </w:p>
    <w:p w:rsidR="00F473F5" w:rsidRDefault="00F473F5" w:rsidP="00F473F5"/>
    <w:p w:rsidR="00F473F5" w:rsidRDefault="00F473F5" w:rsidP="00F473F5"/>
    <w:p w:rsidR="00F473F5" w:rsidRDefault="00F473F5" w:rsidP="00F473F5"/>
    <w:p w:rsidR="00F473F5" w:rsidRDefault="00F473F5" w:rsidP="00F473F5"/>
    <w:p w:rsidR="00F473F5" w:rsidRDefault="00F473F5" w:rsidP="00F473F5"/>
    <w:p w:rsidR="00F473F5" w:rsidRDefault="00F473F5" w:rsidP="00F473F5"/>
    <w:p w:rsidR="00F473F5" w:rsidRDefault="00F473F5" w:rsidP="00F473F5">
      <w:pPr>
        <w:spacing w:line="360" w:lineRule="auto"/>
        <w:jc w:val="center"/>
        <w:rPr>
          <w:rFonts w:ascii="Times New Roman" w:hAnsi="Times New Roman"/>
          <w:b/>
          <w:sz w:val="26"/>
          <w:szCs w:val="26"/>
        </w:rPr>
      </w:pPr>
    </w:p>
    <w:p w:rsidR="00F473F5" w:rsidRDefault="00F473F5" w:rsidP="00F473F5">
      <w:pPr>
        <w:spacing w:line="360" w:lineRule="auto"/>
        <w:jc w:val="center"/>
        <w:rPr>
          <w:rFonts w:ascii="Times New Roman" w:hAnsi="Times New Roman"/>
          <w:b/>
          <w:sz w:val="26"/>
          <w:szCs w:val="26"/>
        </w:rPr>
      </w:pPr>
    </w:p>
    <w:p w:rsidR="00F473F5" w:rsidRPr="005122D9" w:rsidRDefault="00F473F5" w:rsidP="00F473F5">
      <w:pPr>
        <w:spacing w:line="360" w:lineRule="auto"/>
        <w:jc w:val="center"/>
        <w:rPr>
          <w:rFonts w:ascii="Times New Roman" w:hAnsi="Times New Roman"/>
          <w:b/>
          <w:sz w:val="26"/>
          <w:szCs w:val="26"/>
        </w:rPr>
      </w:pPr>
      <w:r w:rsidRPr="005122D9">
        <w:rPr>
          <w:rFonts w:ascii="Times New Roman" w:hAnsi="Times New Roman"/>
          <w:b/>
          <w:sz w:val="26"/>
          <w:szCs w:val="26"/>
        </w:rPr>
        <w:lastRenderedPageBreak/>
        <w:t>ABSTRACT</w:t>
      </w:r>
    </w:p>
    <w:p w:rsidR="00F473F5" w:rsidRPr="005122D9" w:rsidRDefault="00F473F5" w:rsidP="00F473F5">
      <w:pPr>
        <w:spacing w:line="360" w:lineRule="auto"/>
        <w:jc w:val="both"/>
        <w:rPr>
          <w:rFonts w:ascii="Times New Roman" w:hAnsi="Times New Roman"/>
          <w:i/>
          <w:sz w:val="26"/>
          <w:szCs w:val="26"/>
        </w:rPr>
      </w:pPr>
      <w:r w:rsidRPr="005122D9">
        <w:rPr>
          <w:rFonts w:ascii="Times New Roman" w:hAnsi="Times New Roman"/>
          <w:i/>
          <w:sz w:val="26"/>
          <w:szCs w:val="26"/>
        </w:rPr>
        <w:t>The green synthesis of silver nanoparticles (</w:t>
      </w:r>
      <w:proofErr w:type="spellStart"/>
      <w:r w:rsidRPr="005122D9">
        <w:rPr>
          <w:rFonts w:ascii="Times New Roman" w:hAnsi="Times New Roman"/>
          <w:i/>
          <w:sz w:val="26"/>
          <w:szCs w:val="26"/>
        </w:rPr>
        <w:t>AgNPs</w:t>
      </w:r>
      <w:proofErr w:type="spellEnd"/>
      <w:r w:rsidRPr="005122D9">
        <w:rPr>
          <w:rFonts w:ascii="Times New Roman" w:hAnsi="Times New Roman"/>
          <w:i/>
          <w:sz w:val="26"/>
          <w:szCs w:val="26"/>
        </w:rPr>
        <w:t xml:space="preserve">) has emerged as a promising alternative to conventional chemical methods due to its eco-friendly nature and cost-effectiveness. This study explores the synthesis of silver nanoparticles using </w:t>
      </w:r>
      <w:proofErr w:type="spellStart"/>
      <w:r w:rsidRPr="005122D9">
        <w:rPr>
          <w:rFonts w:ascii="Times New Roman" w:hAnsi="Times New Roman"/>
          <w:i/>
          <w:sz w:val="26"/>
          <w:szCs w:val="26"/>
        </w:rPr>
        <w:t>Calotropis</w:t>
      </w:r>
      <w:proofErr w:type="spellEnd"/>
      <w:r w:rsidRPr="005122D9">
        <w:rPr>
          <w:rFonts w:ascii="Times New Roman" w:hAnsi="Times New Roman"/>
          <w:i/>
          <w:sz w:val="26"/>
          <w:szCs w:val="26"/>
        </w:rPr>
        <w:t xml:space="preserve"> </w:t>
      </w:r>
      <w:proofErr w:type="spellStart"/>
      <w:r w:rsidRPr="005122D9">
        <w:rPr>
          <w:rFonts w:ascii="Times New Roman" w:hAnsi="Times New Roman"/>
          <w:i/>
          <w:sz w:val="26"/>
          <w:szCs w:val="26"/>
        </w:rPr>
        <w:t>procera</w:t>
      </w:r>
      <w:proofErr w:type="spellEnd"/>
      <w:r w:rsidRPr="005122D9">
        <w:rPr>
          <w:rFonts w:ascii="Times New Roman" w:hAnsi="Times New Roman"/>
          <w:i/>
          <w:sz w:val="26"/>
          <w:szCs w:val="26"/>
        </w:rPr>
        <w:t xml:space="preserve"> seed extract, a plant known for its rich phytochemical profile. The extract was used as both a reducing and stabilizing agent for silver ions in an aqueous solution, leading to the formation of silver nanoparticles (</w:t>
      </w:r>
      <w:proofErr w:type="spellStart"/>
      <w:r w:rsidRPr="005122D9">
        <w:rPr>
          <w:rFonts w:ascii="Times New Roman" w:hAnsi="Times New Roman"/>
          <w:i/>
          <w:sz w:val="26"/>
          <w:szCs w:val="26"/>
        </w:rPr>
        <w:t>AgNPs</w:t>
      </w:r>
      <w:proofErr w:type="spellEnd"/>
      <w:r w:rsidRPr="005122D9">
        <w:rPr>
          <w:rFonts w:ascii="Times New Roman" w:hAnsi="Times New Roman"/>
          <w:i/>
          <w:sz w:val="26"/>
          <w:szCs w:val="26"/>
        </w:rPr>
        <w:t>). The synthesized nanoparticles were characterized using various techniques such as UV-Vis spectroscopy, transmission electron microscopy (TEM), and X-ray diffraction (XRD), confirming their size, shape, and crystalline structure.</w:t>
      </w:r>
      <w:r>
        <w:rPr>
          <w:rFonts w:ascii="Times New Roman" w:hAnsi="Times New Roman"/>
          <w:i/>
          <w:sz w:val="26"/>
          <w:szCs w:val="26"/>
        </w:rPr>
        <w:t xml:space="preserve"> </w:t>
      </w:r>
      <w:r w:rsidRPr="005122D9">
        <w:rPr>
          <w:rFonts w:ascii="Times New Roman" w:hAnsi="Times New Roman"/>
          <w:i/>
          <w:sz w:val="26"/>
          <w:szCs w:val="26"/>
        </w:rPr>
        <w:t xml:space="preserve">The antimicrobial activity of the synthesized silver nanoparticles was assessed against several fungal and bacterial isolates, including Candida </w:t>
      </w:r>
      <w:proofErr w:type="spellStart"/>
      <w:r w:rsidRPr="005122D9">
        <w:rPr>
          <w:rFonts w:ascii="Times New Roman" w:hAnsi="Times New Roman"/>
          <w:i/>
          <w:sz w:val="26"/>
          <w:szCs w:val="26"/>
        </w:rPr>
        <w:t>albicans</w:t>
      </w:r>
      <w:proofErr w:type="spellEnd"/>
      <w:r w:rsidRPr="005122D9">
        <w:rPr>
          <w:rFonts w:ascii="Times New Roman" w:hAnsi="Times New Roman"/>
          <w:i/>
          <w:sz w:val="26"/>
          <w:szCs w:val="26"/>
        </w:rPr>
        <w:t xml:space="preserve">, </w:t>
      </w:r>
      <w:proofErr w:type="spellStart"/>
      <w:r w:rsidRPr="005122D9">
        <w:rPr>
          <w:rFonts w:ascii="Times New Roman" w:hAnsi="Times New Roman"/>
          <w:i/>
          <w:sz w:val="26"/>
          <w:szCs w:val="26"/>
        </w:rPr>
        <w:t>Aspergillus</w:t>
      </w:r>
      <w:proofErr w:type="spellEnd"/>
      <w:r w:rsidRPr="005122D9">
        <w:rPr>
          <w:rFonts w:ascii="Times New Roman" w:hAnsi="Times New Roman"/>
          <w:i/>
          <w:sz w:val="26"/>
          <w:szCs w:val="26"/>
        </w:rPr>
        <w:t xml:space="preserve"> </w:t>
      </w:r>
      <w:proofErr w:type="spellStart"/>
      <w:proofErr w:type="gramStart"/>
      <w:r w:rsidRPr="005122D9">
        <w:rPr>
          <w:rFonts w:ascii="Times New Roman" w:hAnsi="Times New Roman"/>
          <w:i/>
          <w:sz w:val="26"/>
          <w:szCs w:val="26"/>
        </w:rPr>
        <w:t>niger</w:t>
      </w:r>
      <w:proofErr w:type="spellEnd"/>
      <w:proofErr w:type="gramEnd"/>
      <w:r w:rsidRPr="005122D9">
        <w:rPr>
          <w:rFonts w:ascii="Times New Roman" w:hAnsi="Times New Roman"/>
          <w:i/>
          <w:sz w:val="26"/>
          <w:szCs w:val="26"/>
        </w:rPr>
        <w:t xml:space="preserve">, Escherichia coli, and Staphylococcus </w:t>
      </w:r>
      <w:proofErr w:type="spellStart"/>
      <w:r w:rsidRPr="005122D9">
        <w:rPr>
          <w:rFonts w:ascii="Times New Roman" w:hAnsi="Times New Roman"/>
          <w:i/>
          <w:sz w:val="26"/>
          <w:szCs w:val="26"/>
        </w:rPr>
        <w:t>aureus</w:t>
      </w:r>
      <w:proofErr w:type="spellEnd"/>
      <w:r w:rsidRPr="005122D9">
        <w:rPr>
          <w:rFonts w:ascii="Times New Roman" w:hAnsi="Times New Roman"/>
          <w:i/>
          <w:sz w:val="26"/>
          <w:szCs w:val="26"/>
        </w:rPr>
        <w:t xml:space="preserve">. Results indicated that the </w:t>
      </w:r>
      <w:proofErr w:type="spellStart"/>
      <w:r w:rsidRPr="005122D9">
        <w:rPr>
          <w:rFonts w:ascii="Times New Roman" w:hAnsi="Times New Roman"/>
          <w:i/>
          <w:sz w:val="26"/>
          <w:szCs w:val="26"/>
        </w:rPr>
        <w:t>AgNPs</w:t>
      </w:r>
      <w:proofErr w:type="spellEnd"/>
      <w:r w:rsidRPr="005122D9">
        <w:rPr>
          <w:rFonts w:ascii="Times New Roman" w:hAnsi="Times New Roman"/>
          <w:i/>
          <w:sz w:val="26"/>
          <w:szCs w:val="26"/>
        </w:rPr>
        <w:t xml:space="preserve"> exhibited significant antimicrobial activity, with the highest inhibition observed against Staphylococcus </w:t>
      </w:r>
      <w:proofErr w:type="spellStart"/>
      <w:r w:rsidRPr="005122D9">
        <w:rPr>
          <w:rFonts w:ascii="Times New Roman" w:hAnsi="Times New Roman"/>
          <w:i/>
          <w:sz w:val="26"/>
          <w:szCs w:val="26"/>
        </w:rPr>
        <w:t>aureus</w:t>
      </w:r>
      <w:proofErr w:type="spellEnd"/>
      <w:r w:rsidRPr="005122D9">
        <w:rPr>
          <w:rFonts w:ascii="Times New Roman" w:hAnsi="Times New Roman"/>
          <w:i/>
          <w:sz w:val="26"/>
          <w:szCs w:val="26"/>
        </w:rPr>
        <w:t xml:space="preserve"> and Candida </w:t>
      </w:r>
      <w:proofErr w:type="spellStart"/>
      <w:r w:rsidRPr="005122D9">
        <w:rPr>
          <w:rFonts w:ascii="Times New Roman" w:hAnsi="Times New Roman"/>
          <w:i/>
          <w:sz w:val="26"/>
          <w:szCs w:val="26"/>
        </w:rPr>
        <w:t>albicans</w:t>
      </w:r>
      <w:proofErr w:type="spellEnd"/>
      <w:r w:rsidRPr="005122D9">
        <w:rPr>
          <w:rFonts w:ascii="Times New Roman" w:hAnsi="Times New Roman"/>
          <w:i/>
          <w:sz w:val="26"/>
          <w:szCs w:val="26"/>
        </w:rPr>
        <w:t>. The mechanism of action is believed to involve the generation of reactive oxygen species (ROS) and the disruption of cellular structures such as cell membranes, proteins, and DNA, leading to microbial cell death.</w:t>
      </w:r>
      <w:r>
        <w:rPr>
          <w:rFonts w:ascii="Times New Roman" w:hAnsi="Times New Roman"/>
          <w:i/>
          <w:sz w:val="26"/>
          <w:szCs w:val="26"/>
        </w:rPr>
        <w:t xml:space="preserve"> </w:t>
      </w:r>
      <w:r w:rsidRPr="005122D9">
        <w:rPr>
          <w:rFonts w:ascii="Times New Roman" w:hAnsi="Times New Roman"/>
          <w:i/>
          <w:sz w:val="26"/>
          <w:szCs w:val="26"/>
        </w:rPr>
        <w:t xml:space="preserve">This study highlights the potential of </w:t>
      </w:r>
      <w:proofErr w:type="spellStart"/>
      <w:r w:rsidRPr="005122D9">
        <w:rPr>
          <w:rFonts w:ascii="Times New Roman" w:hAnsi="Times New Roman"/>
          <w:i/>
          <w:sz w:val="26"/>
          <w:szCs w:val="26"/>
        </w:rPr>
        <w:t>Calotropis</w:t>
      </w:r>
      <w:proofErr w:type="spellEnd"/>
      <w:r w:rsidRPr="005122D9">
        <w:rPr>
          <w:rFonts w:ascii="Times New Roman" w:hAnsi="Times New Roman"/>
          <w:i/>
          <w:sz w:val="26"/>
          <w:szCs w:val="26"/>
        </w:rPr>
        <w:t xml:space="preserve"> </w:t>
      </w:r>
      <w:proofErr w:type="spellStart"/>
      <w:r w:rsidRPr="005122D9">
        <w:rPr>
          <w:rFonts w:ascii="Times New Roman" w:hAnsi="Times New Roman"/>
          <w:i/>
          <w:sz w:val="26"/>
          <w:szCs w:val="26"/>
        </w:rPr>
        <w:t>procera</w:t>
      </w:r>
      <w:proofErr w:type="spellEnd"/>
      <w:r w:rsidRPr="005122D9">
        <w:rPr>
          <w:rFonts w:ascii="Times New Roman" w:hAnsi="Times New Roman"/>
          <w:i/>
          <w:sz w:val="26"/>
          <w:szCs w:val="26"/>
        </w:rPr>
        <w:t xml:space="preserve"> seed-derived silver nanoparticles as an effective antimicrobial agent, paving the way for their application in medical, agricultural, and environmental fields as an alternative to traditional antibiotics and antifungal agents.</w:t>
      </w:r>
    </w:p>
    <w:p w:rsidR="00F473F5" w:rsidRDefault="00F473F5" w:rsidP="00F473F5">
      <w:pPr>
        <w:spacing w:line="360" w:lineRule="auto"/>
        <w:jc w:val="center"/>
        <w:rPr>
          <w:rFonts w:ascii="Times New Roman" w:hAnsi="Times New Roman"/>
          <w:b/>
          <w:sz w:val="26"/>
          <w:szCs w:val="26"/>
        </w:rPr>
      </w:pPr>
    </w:p>
    <w:p w:rsidR="00F473F5" w:rsidRDefault="00F473F5" w:rsidP="00F473F5">
      <w:pPr>
        <w:spacing w:line="360" w:lineRule="auto"/>
        <w:jc w:val="center"/>
        <w:rPr>
          <w:rFonts w:ascii="Times New Roman" w:hAnsi="Times New Roman"/>
          <w:b/>
          <w:sz w:val="26"/>
          <w:szCs w:val="26"/>
        </w:rPr>
      </w:pPr>
    </w:p>
    <w:p w:rsidR="00F473F5" w:rsidRDefault="00F473F5" w:rsidP="00F473F5">
      <w:pPr>
        <w:spacing w:line="360" w:lineRule="auto"/>
        <w:jc w:val="center"/>
        <w:rPr>
          <w:rFonts w:ascii="Times New Roman" w:hAnsi="Times New Roman"/>
          <w:b/>
          <w:sz w:val="26"/>
          <w:szCs w:val="26"/>
        </w:rPr>
      </w:pPr>
    </w:p>
    <w:p w:rsidR="00F473F5" w:rsidRPr="001E0C6B" w:rsidRDefault="00F473F5" w:rsidP="00F473F5">
      <w:pPr>
        <w:spacing w:line="360" w:lineRule="auto"/>
        <w:jc w:val="center"/>
        <w:rPr>
          <w:rFonts w:ascii="Times New Roman" w:hAnsi="Times New Roman"/>
          <w:b/>
          <w:sz w:val="26"/>
          <w:szCs w:val="26"/>
        </w:rPr>
      </w:pPr>
      <w:r w:rsidRPr="001E0C6B">
        <w:rPr>
          <w:rFonts w:ascii="Times New Roman" w:hAnsi="Times New Roman"/>
          <w:b/>
          <w:sz w:val="26"/>
          <w:szCs w:val="26"/>
        </w:rPr>
        <w:lastRenderedPageBreak/>
        <w:t>CHAPTER ONE</w:t>
      </w:r>
    </w:p>
    <w:p w:rsidR="00F473F5" w:rsidRPr="001E0C6B" w:rsidRDefault="00F473F5" w:rsidP="00F473F5">
      <w:pPr>
        <w:spacing w:line="360" w:lineRule="auto"/>
        <w:rPr>
          <w:rFonts w:ascii="Times New Roman" w:hAnsi="Times New Roman"/>
          <w:b/>
          <w:sz w:val="26"/>
          <w:szCs w:val="26"/>
        </w:rPr>
      </w:pPr>
      <w:r w:rsidRPr="001E0C6B">
        <w:rPr>
          <w:rFonts w:ascii="Times New Roman" w:hAnsi="Times New Roman"/>
          <w:b/>
          <w:sz w:val="26"/>
          <w:szCs w:val="26"/>
        </w:rPr>
        <w:t>1.0</w:t>
      </w:r>
      <w:r w:rsidRPr="001E0C6B">
        <w:rPr>
          <w:rFonts w:ascii="Times New Roman" w:hAnsi="Times New Roman"/>
          <w:b/>
          <w:sz w:val="26"/>
          <w:szCs w:val="26"/>
        </w:rPr>
        <w:tab/>
        <w:t>INTRODUCTION</w:t>
      </w:r>
    </w:p>
    <w:p w:rsidR="00F473F5" w:rsidRPr="001E0C6B" w:rsidRDefault="00F473F5" w:rsidP="00F473F5">
      <w:pPr>
        <w:spacing w:line="360" w:lineRule="auto"/>
        <w:ind w:firstLine="720"/>
        <w:jc w:val="both"/>
        <w:rPr>
          <w:rFonts w:ascii="Times New Roman" w:hAnsi="Times New Roman"/>
          <w:sz w:val="26"/>
          <w:szCs w:val="26"/>
        </w:rPr>
      </w:pPr>
      <w:r w:rsidRPr="001E0C6B">
        <w:rPr>
          <w:rFonts w:ascii="Times New Roman" w:hAnsi="Times New Roman"/>
          <w:sz w:val="26"/>
          <w:szCs w:val="26"/>
        </w:rPr>
        <w:t xml:space="preserve">Nanotechnology is an important tool in many fields, like health and medicine (Egger </w:t>
      </w:r>
      <w:r w:rsidRPr="001E0C6B">
        <w:rPr>
          <w:rFonts w:ascii="Times New Roman" w:hAnsi="Times New Roman"/>
          <w:i/>
          <w:sz w:val="26"/>
          <w:szCs w:val="26"/>
        </w:rPr>
        <w:t>et al.,</w:t>
      </w:r>
      <w:r w:rsidRPr="001E0C6B">
        <w:rPr>
          <w:rFonts w:ascii="Times New Roman" w:hAnsi="Times New Roman"/>
          <w:sz w:val="26"/>
          <w:szCs w:val="26"/>
        </w:rPr>
        <w:t xml:space="preserve"> 2009) Nanotechnology is the technology of materials having particle size below hundred nanometers. The properties of materials below hundred nanometers usually differ from those in the bulk scales (Egger </w:t>
      </w:r>
      <w:r w:rsidRPr="001E0C6B">
        <w:rPr>
          <w:rFonts w:ascii="Times New Roman" w:hAnsi="Times New Roman"/>
          <w:i/>
          <w:sz w:val="26"/>
          <w:szCs w:val="26"/>
        </w:rPr>
        <w:t>et al.,</w:t>
      </w:r>
      <w:r w:rsidRPr="001E0C6B">
        <w:rPr>
          <w:rFonts w:ascii="Times New Roman" w:hAnsi="Times New Roman"/>
          <w:sz w:val="26"/>
          <w:szCs w:val="26"/>
        </w:rPr>
        <w:t xml:space="preserve"> 2009) Silver nanoparticles (</w:t>
      </w:r>
      <w:proofErr w:type="spellStart"/>
      <w:r w:rsidRPr="001E0C6B">
        <w:rPr>
          <w:rFonts w:ascii="Times New Roman" w:hAnsi="Times New Roman"/>
          <w:sz w:val="26"/>
          <w:szCs w:val="26"/>
        </w:rPr>
        <w:t>AgNPs</w:t>
      </w:r>
      <w:proofErr w:type="spellEnd"/>
      <w:r w:rsidRPr="001E0C6B">
        <w:rPr>
          <w:rFonts w:ascii="Times New Roman" w:hAnsi="Times New Roman"/>
          <w:sz w:val="26"/>
          <w:szCs w:val="26"/>
        </w:rPr>
        <w:t>) among all noble metals have been widely used in many pharmaceutical and biological applications because of its unique antimicrobial Properties.</w:t>
      </w:r>
    </w:p>
    <w:p w:rsidR="00F473F5" w:rsidRPr="001E0C6B" w:rsidRDefault="00F473F5" w:rsidP="00F473F5">
      <w:pPr>
        <w:spacing w:line="360" w:lineRule="auto"/>
        <w:ind w:firstLine="720"/>
        <w:jc w:val="both"/>
        <w:rPr>
          <w:rFonts w:ascii="Times New Roman" w:hAnsi="Times New Roman"/>
          <w:sz w:val="26"/>
          <w:szCs w:val="26"/>
        </w:rPr>
      </w:pPr>
      <w:r w:rsidRPr="001E0C6B">
        <w:rPr>
          <w:rFonts w:ascii="Times New Roman" w:hAnsi="Times New Roman"/>
          <w:sz w:val="26"/>
          <w:szCs w:val="26"/>
        </w:rPr>
        <w:t xml:space="preserve">Biosynthesis green methods used for synthesis of </w:t>
      </w:r>
      <w:proofErr w:type="spellStart"/>
      <w:r w:rsidRPr="001E0C6B">
        <w:rPr>
          <w:rFonts w:ascii="Times New Roman" w:hAnsi="Times New Roman"/>
          <w:sz w:val="26"/>
          <w:szCs w:val="26"/>
        </w:rPr>
        <w:t>nanoparteles</w:t>
      </w:r>
      <w:proofErr w:type="spellEnd"/>
      <w:r w:rsidRPr="001E0C6B">
        <w:rPr>
          <w:rFonts w:ascii="Times New Roman" w:hAnsi="Times New Roman"/>
          <w:sz w:val="26"/>
          <w:szCs w:val="26"/>
        </w:rPr>
        <w:t xml:space="preserve"> usually involve using of medicinal plants and microorganisms such as fungi and algae to synthesis of nanoparticles tor pharmaceutical and biological applications. It is eco-friendly cast effective as compared to the other chemical and physical methods. It was also interesting to note that silver nanoparticles were able to exert inhibitory effect at a concentration that is below their </w:t>
      </w:r>
      <w:proofErr w:type="spellStart"/>
      <w:r w:rsidRPr="001E0C6B">
        <w:rPr>
          <w:rFonts w:ascii="Times New Roman" w:hAnsi="Times New Roman"/>
          <w:sz w:val="26"/>
          <w:szCs w:val="26"/>
        </w:rPr>
        <w:t>cytototic</w:t>
      </w:r>
      <w:proofErr w:type="spellEnd"/>
      <w:r w:rsidRPr="001E0C6B">
        <w:rPr>
          <w:rFonts w:ascii="Times New Roman" w:hAnsi="Times New Roman"/>
          <w:sz w:val="26"/>
          <w:szCs w:val="26"/>
        </w:rPr>
        <w:t xml:space="preserve"> limits so They were regarded as safe to be used as antimicrobial (</w:t>
      </w:r>
      <w:proofErr w:type="spellStart"/>
      <w:r w:rsidRPr="001E0C6B">
        <w:rPr>
          <w:rFonts w:ascii="Times New Roman" w:hAnsi="Times New Roman"/>
          <w:sz w:val="26"/>
          <w:szCs w:val="26"/>
        </w:rPr>
        <w:t>Tukunthan</w:t>
      </w:r>
      <w:proofErr w:type="spellEnd"/>
      <w:r w:rsidRPr="001E0C6B">
        <w:rPr>
          <w:rFonts w:ascii="Times New Roman" w:hAnsi="Times New Roman"/>
          <w:sz w:val="26"/>
          <w:szCs w:val="26"/>
        </w:rPr>
        <w:t xml:space="preserve"> et al; 201l, </w:t>
      </w:r>
      <w:proofErr w:type="spellStart"/>
      <w:r w:rsidRPr="001E0C6B">
        <w:rPr>
          <w:rFonts w:ascii="Times New Roman" w:hAnsi="Times New Roman"/>
          <w:sz w:val="26"/>
          <w:szCs w:val="26"/>
        </w:rPr>
        <w:t>Ratika</w:t>
      </w:r>
      <w:proofErr w:type="spellEnd"/>
      <w:r w:rsidRPr="001E0C6B">
        <w:rPr>
          <w:rFonts w:ascii="Times New Roman" w:hAnsi="Times New Roman"/>
          <w:sz w:val="26"/>
          <w:szCs w:val="26"/>
        </w:rPr>
        <w:t xml:space="preserve"> et al., 2011). The </w:t>
      </w:r>
      <w:proofErr w:type="spellStart"/>
      <w:r w:rsidRPr="001E0C6B">
        <w:rPr>
          <w:rFonts w:ascii="Times New Roman" w:hAnsi="Times New Roman"/>
          <w:sz w:val="26"/>
          <w:szCs w:val="26"/>
        </w:rPr>
        <w:t>AgNPs</w:t>
      </w:r>
      <w:proofErr w:type="spellEnd"/>
      <w:r w:rsidRPr="001E0C6B">
        <w:rPr>
          <w:rFonts w:ascii="Times New Roman" w:hAnsi="Times New Roman"/>
          <w:sz w:val="26"/>
          <w:szCs w:val="26"/>
        </w:rPr>
        <w:t xml:space="preserve"> prepared using green methods have high surface area, a smaller size and high dispersion and show a strong bactericidal and antibiotic activity. The </w:t>
      </w:r>
      <w:proofErr w:type="spellStart"/>
      <w:r w:rsidRPr="001E0C6B">
        <w:rPr>
          <w:rFonts w:ascii="Times New Roman" w:hAnsi="Times New Roman"/>
          <w:sz w:val="26"/>
          <w:szCs w:val="26"/>
        </w:rPr>
        <w:t>AgNPs</w:t>
      </w:r>
      <w:proofErr w:type="spellEnd"/>
      <w:r w:rsidRPr="001E0C6B">
        <w:rPr>
          <w:rFonts w:ascii="Times New Roman" w:hAnsi="Times New Roman"/>
          <w:sz w:val="26"/>
          <w:szCs w:val="26"/>
        </w:rPr>
        <w:t xml:space="preserve"> have several important applications in the field of antimicrobial agents, capable of purifying dunking water, degrading pesticide and killing human Pathogenic bacteria (Schatz et al; 2004, Sharma et a1; 2011) many recent reports were published on biosynthesis of </w:t>
      </w:r>
      <w:proofErr w:type="spellStart"/>
      <w:r w:rsidRPr="001E0C6B">
        <w:rPr>
          <w:rFonts w:ascii="Times New Roman" w:hAnsi="Times New Roman"/>
          <w:sz w:val="26"/>
          <w:szCs w:val="26"/>
        </w:rPr>
        <w:t>AgNPs</w:t>
      </w:r>
      <w:proofErr w:type="spellEnd"/>
      <w:r w:rsidRPr="001E0C6B">
        <w:rPr>
          <w:rFonts w:ascii="Times New Roman" w:hAnsi="Times New Roman"/>
          <w:sz w:val="26"/>
          <w:szCs w:val="26"/>
        </w:rPr>
        <w:t xml:space="preserve"> using plant latex (</w:t>
      </w:r>
      <w:proofErr w:type="spellStart"/>
      <w:r w:rsidRPr="001E0C6B">
        <w:rPr>
          <w:rFonts w:ascii="Times New Roman" w:hAnsi="Times New Roman"/>
          <w:sz w:val="26"/>
          <w:szCs w:val="26"/>
        </w:rPr>
        <w:t>Hames</w:t>
      </w:r>
      <w:proofErr w:type="spellEnd"/>
      <w:r w:rsidRPr="001E0C6B">
        <w:rPr>
          <w:rFonts w:ascii="Times New Roman" w:hAnsi="Times New Roman"/>
          <w:sz w:val="26"/>
          <w:szCs w:val="26"/>
        </w:rPr>
        <w:t xml:space="preserve"> et al; </w:t>
      </w:r>
      <w:proofErr w:type="spellStart"/>
      <w:r w:rsidRPr="001E0C6B">
        <w:rPr>
          <w:rFonts w:ascii="Times New Roman" w:hAnsi="Times New Roman"/>
          <w:sz w:val="26"/>
          <w:szCs w:val="26"/>
        </w:rPr>
        <w:t>Detnatos</w:t>
      </w:r>
      <w:proofErr w:type="spellEnd"/>
      <w:r w:rsidRPr="001E0C6B">
        <w:rPr>
          <w:rFonts w:ascii="Times New Roman" w:hAnsi="Times New Roman"/>
          <w:sz w:val="26"/>
          <w:szCs w:val="26"/>
        </w:rPr>
        <w:t xml:space="preserve"> et al; 2011) natural rubber latex (Ramos et al; 2011, </w:t>
      </w:r>
      <w:proofErr w:type="spellStart"/>
      <w:r w:rsidRPr="001E0C6B">
        <w:rPr>
          <w:rFonts w:ascii="Times New Roman" w:hAnsi="Times New Roman"/>
          <w:sz w:val="26"/>
          <w:szCs w:val="26"/>
        </w:rPr>
        <w:t>Bakar</w:t>
      </w:r>
      <w:proofErr w:type="spellEnd"/>
      <w:r w:rsidRPr="001E0C6B">
        <w:rPr>
          <w:rFonts w:ascii="Times New Roman" w:hAnsi="Times New Roman"/>
          <w:sz w:val="26"/>
          <w:szCs w:val="26"/>
        </w:rPr>
        <w:t xml:space="preserve"> NHHA, et al; 2007), plant extract or by The whole plant showing promising biological attracters (</w:t>
      </w:r>
      <w:proofErr w:type="spellStart"/>
      <w:r w:rsidRPr="001E0C6B">
        <w:rPr>
          <w:rFonts w:ascii="Times New Roman" w:hAnsi="Times New Roman"/>
          <w:sz w:val="26"/>
          <w:szCs w:val="26"/>
        </w:rPr>
        <w:t>Uedprya</w:t>
      </w:r>
      <w:proofErr w:type="spellEnd"/>
      <w:r w:rsidRPr="001E0C6B">
        <w:rPr>
          <w:rFonts w:ascii="Times New Roman" w:hAnsi="Times New Roman"/>
          <w:sz w:val="26"/>
          <w:szCs w:val="26"/>
        </w:rPr>
        <w:t xml:space="preserve"> A, </w:t>
      </w:r>
      <w:r w:rsidRPr="001E0C6B">
        <w:rPr>
          <w:rFonts w:ascii="Times New Roman" w:hAnsi="Times New Roman"/>
          <w:sz w:val="26"/>
          <w:szCs w:val="26"/>
        </w:rPr>
        <w:lastRenderedPageBreak/>
        <w:t xml:space="preserve">et al; 2011, </w:t>
      </w:r>
      <w:proofErr w:type="spellStart"/>
      <w:r w:rsidRPr="001E0C6B">
        <w:rPr>
          <w:rFonts w:ascii="Times New Roman" w:hAnsi="Times New Roman"/>
          <w:sz w:val="26"/>
          <w:szCs w:val="26"/>
        </w:rPr>
        <w:t>Gardea-Torresdey</w:t>
      </w:r>
      <w:proofErr w:type="spellEnd"/>
      <w:r w:rsidRPr="001E0C6B">
        <w:rPr>
          <w:rFonts w:ascii="Times New Roman" w:hAnsi="Times New Roman"/>
          <w:sz w:val="26"/>
          <w:szCs w:val="26"/>
        </w:rPr>
        <w:t xml:space="preserve"> JL, et al; 2003) Such as </w:t>
      </w:r>
      <w:proofErr w:type="spellStart"/>
      <w:r w:rsidRPr="001E0C6B">
        <w:rPr>
          <w:rFonts w:ascii="Times New Roman" w:hAnsi="Times New Roman"/>
          <w:sz w:val="26"/>
          <w:szCs w:val="26"/>
        </w:rPr>
        <w:t>cytotoxic</w:t>
      </w:r>
      <w:proofErr w:type="spellEnd"/>
      <w:r w:rsidRPr="001E0C6B">
        <w:rPr>
          <w:rFonts w:ascii="Times New Roman" w:hAnsi="Times New Roman"/>
          <w:sz w:val="26"/>
          <w:szCs w:val="26"/>
        </w:rPr>
        <w:t xml:space="preserve"> and antimicrobial activities.</w:t>
      </w:r>
    </w:p>
    <w:p w:rsidR="00F473F5" w:rsidRPr="001E0C6B" w:rsidRDefault="00F473F5" w:rsidP="00F473F5">
      <w:pPr>
        <w:pStyle w:val="NormalWeb"/>
        <w:spacing w:line="360" w:lineRule="auto"/>
        <w:ind w:firstLine="720"/>
        <w:jc w:val="both"/>
        <w:rPr>
          <w:color w:val="000000"/>
          <w:sz w:val="26"/>
          <w:szCs w:val="26"/>
        </w:rPr>
      </w:pPr>
      <w:proofErr w:type="spellStart"/>
      <w:r w:rsidRPr="001E0C6B">
        <w:rPr>
          <w:sz w:val="26"/>
          <w:szCs w:val="26"/>
        </w:rPr>
        <w:t>Calitropis</w:t>
      </w:r>
      <w:proofErr w:type="spellEnd"/>
      <w:r w:rsidRPr="001E0C6B">
        <w:rPr>
          <w:sz w:val="26"/>
          <w:szCs w:val="26"/>
        </w:rPr>
        <w:t xml:space="preserve"> </w:t>
      </w:r>
      <w:proofErr w:type="spellStart"/>
      <w:r w:rsidRPr="001E0C6B">
        <w:rPr>
          <w:sz w:val="26"/>
          <w:szCs w:val="26"/>
        </w:rPr>
        <w:t>Procera</w:t>
      </w:r>
      <w:proofErr w:type="spellEnd"/>
      <w:r w:rsidRPr="001E0C6B">
        <w:rPr>
          <w:sz w:val="26"/>
          <w:szCs w:val="26"/>
        </w:rPr>
        <w:t xml:space="preserve"> (Family </w:t>
      </w:r>
      <w:proofErr w:type="spellStart"/>
      <w:r w:rsidRPr="001E0C6B">
        <w:rPr>
          <w:sz w:val="26"/>
          <w:szCs w:val="26"/>
        </w:rPr>
        <w:t>Asclepiadaceae</w:t>
      </w:r>
      <w:proofErr w:type="spellEnd"/>
      <w:r w:rsidRPr="001E0C6B">
        <w:rPr>
          <w:sz w:val="26"/>
          <w:szCs w:val="26"/>
        </w:rPr>
        <w:t xml:space="preserve">) (C. </w:t>
      </w:r>
      <w:proofErr w:type="spellStart"/>
      <w:r w:rsidRPr="001E0C6B">
        <w:rPr>
          <w:sz w:val="26"/>
          <w:szCs w:val="26"/>
        </w:rPr>
        <w:t>Procera</w:t>
      </w:r>
      <w:proofErr w:type="spellEnd"/>
      <w:r w:rsidRPr="001E0C6B">
        <w:rPr>
          <w:sz w:val="26"/>
          <w:szCs w:val="26"/>
        </w:rPr>
        <w:t>) is a cultivable wild xerophytes shrub fund across Africa, Asia and South America (</w:t>
      </w:r>
      <w:proofErr w:type="spellStart"/>
      <w:r w:rsidRPr="001E0C6B">
        <w:rPr>
          <w:sz w:val="26"/>
          <w:szCs w:val="26"/>
        </w:rPr>
        <w:t>Taascolo</w:t>
      </w:r>
      <w:proofErr w:type="spellEnd"/>
      <w:r w:rsidRPr="001E0C6B">
        <w:rPr>
          <w:sz w:val="26"/>
          <w:szCs w:val="26"/>
        </w:rPr>
        <w:t xml:space="preserve"> N, et al; 1988). It </w:t>
      </w:r>
      <w:proofErr w:type="gramStart"/>
      <w:r w:rsidRPr="001E0C6B">
        <w:rPr>
          <w:sz w:val="26"/>
          <w:szCs w:val="26"/>
        </w:rPr>
        <w:t>produce</w:t>
      </w:r>
      <w:proofErr w:type="gramEnd"/>
      <w:r w:rsidRPr="001E0C6B">
        <w:rPr>
          <w:sz w:val="26"/>
          <w:szCs w:val="26"/>
        </w:rPr>
        <w:t xml:space="preserve"> talky </w:t>
      </w:r>
      <w:r w:rsidRPr="001E0C6B">
        <w:rPr>
          <w:rStyle w:val="Strong"/>
          <w:b w:val="0"/>
          <w:color w:val="000000"/>
          <w:sz w:val="26"/>
          <w:szCs w:val="26"/>
        </w:rPr>
        <w:t>White latex that exhibits diverse curative properties (</w:t>
      </w:r>
      <w:proofErr w:type="spellStart"/>
      <w:r w:rsidRPr="001E0C6B">
        <w:rPr>
          <w:rStyle w:val="Strong"/>
          <w:b w:val="0"/>
          <w:color w:val="000000"/>
          <w:sz w:val="26"/>
          <w:szCs w:val="26"/>
        </w:rPr>
        <w:t>Ilabal</w:t>
      </w:r>
      <w:proofErr w:type="spellEnd"/>
      <w:r w:rsidRPr="001E0C6B">
        <w:rPr>
          <w:rStyle w:val="Strong"/>
          <w:b w:val="0"/>
          <w:color w:val="000000"/>
          <w:sz w:val="26"/>
          <w:szCs w:val="26"/>
        </w:rPr>
        <w:t xml:space="preserve"> et al; 2005; Ramos et al; 2007). Latex is found in special branching tubes called latex tubes (</w:t>
      </w:r>
      <w:proofErr w:type="spellStart"/>
      <w:r w:rsidRPr="001E0C6B">
        <w:rPr>
          <w:rStyle w:val="Strong"/>
          <w:b w:val="0"/>
          <w:color w:val="000000"/>
          <w:sz w:val="26"/>
          <w:szCs w:val="26"/>
        </w:rPr>
        <w:t>Tabaglan</w:t>
      </w:r>
      <w:proofErr w:type="spellEnd"/>
      <w:r w:rsidRPr="001E0C6B">
        <w:rPr>
          <w:rStyle w:val="Strong"/>
          <w:b w:val="0"/>
          <w:color w:val="000000"/>
          <w:sz w:val="26"/>
          <w:szCs w:val="26"/>
        </w:rPr>
        <w:t xml:space="preserve"> RT, </w:t>
      </w:r>
      <w:proofErr w:type="spellStart"/>
      <w:r w:rsidRPr="001E0C6B">
        <w:rPr>
          <w:rStyle w:val="Strong"/>
          <w:b w:val="0"/>
          <w:color w:val="000000"/>
          <w:sz w:val="26"/>
          <w:szCs w:val="26"/>
        </w:rPr>
        <w:t>Badjvar</w:t>
      </w:r>
      <w:proofErr w:type="spellEnd"/>
      <w:r w:rsidRPr="001E0C6B">
        <w:rPr>
          <w:rStyle w:val="Strong"/>
          <w:b w:val="0"/>
          <w:color w:val="000000"/>
          <w:sz w:val="26"/>
          <w:szCs w:val="26"/>
        </w:rPr>
        <w:t xml:space="preserve"> SB, 2008, </w:t>
      </w:r>
      <w:proofErr w:type="spellStart"/>
      <w:r w:rsidRPr="001E0C6B">
        <w:rPr>
          <w:rStyle w:val="Strong"/>
          <w:b w:val="0"/>
          <w:color w:val="000000"/>
          <w:sz w:val="26"/>
          <w:szCs w:val="26"/>
        </w:rPr>
        <w:t>Pandey</w:t>
      </w:r>
      <w:proofErr w:type="spellEnd"/>
      <w:r w:rsidRPr="001E0C6B">
        <w:rPr>
          <w:rStyle w:val="Strong"/>
          <w:b w:val="0"/>
          <w:color w:val="000000"/>
          <w:sz w:val="26"/>
          <w:szCs w:val="26"/>
        </w:rPr>
        <w:t xml:space="preserve"> BR, 2001) and has been subject of interest due to its biological activities such as antibacterial (</w:t>
      </w:r>
      <w:proofErr w:type="spellStart"/>
      <w:r w:rsidRPr="001E0C6B">
        <w:rPr>
          <w:rStyle w:val="Strong"/>
          <w:b w:val="0"/>
          <w:color w:val="000000"/>
          <w:sz w:val="26"/>
          <w:szCs w:val="26"/>
        </w:rPr>
        <w:t>Ishnawa</w:t>
      </w:r>
      <w:proofErr w:type="spellEnd"/>
      <w:r w:rsidRPr="001E0C6B">
        <w:rPr>
          <w:rStyle w:val="Strong"/>
          <w:b w:val="0"/>
          <w:color w:val="000000"/>
          <w:sz w:val="26"/>
          <w:szCs w:val="26"/>
        </w:rPr>
        <w:t xml:space="preserve"> </w:t>
      </w:r>
      <w:r w:rsidRPr="001E0C6B">
        <w:rPr>
          <w:rStyle w:val="Strong"/>
          <w:b w:val="0"/>
          <w:i/>
          <w:color w:val="000000"/>
          <w:sz w:val="26"/>
          <w:szCs w:val="26"/>
        </w:rPr>
        <w:t>et al.,</w:t>
      </w:r>
      <w:r w:rsidRPr="001E0C6B">
        <w:rPr>
          <w:rStyle w:val="Strong"/>
          <w:b w:val="0"/>
          <w:color w:val="000000"/>
          <w:sz w:val="26"/>
          <w:szCs w:val="26"/>
        </w:rPr>
        <w:t xml:space="preserve"> 2012), antifungal (</w:t>
      </w:r>
      <w:proofErr w:type="spellStart"/>
      <w:r w:rsidRPr="001E0C6B">
        <w:rPr>
          <w:rStyle w:val="Strong"/>
          <w:b w:val="0"/>
          <w:color w:val="000000"/>
          <w:sz w:val="26"/>
          <w:szCs w:val="26"/>
        </w:rPr>
        <w:t>Freitas</w:t>
      </w:r>
      <w:proofErr w:type="spellEnd"/>
      <w:r w:rsidRPr="001E0C6B">
        <w:rPr>
          <w:rStyle w:val="Strong"/>
          <w:b w:val="0"/>
          <w:color w:val="000000"/>
          <w:sz w:val="26"/>
          <w:szCs w:val="26"/>
        </w:rPr>
        <w:t xml:space="preserve"> </w:t>
      </w:r>
      <w:r w:rsidRPr="001E0C6B">
        <w:rPr>
          <w:rStyle w:val="Strong"/>
          <w:b w:val="0"/>
          <w:i/>
          <w:color w:val="000000"/>
          <w:sz w:val="26"/>
          <w:szCs w:val="26"/>
        </w:rPr>
        <w:t>et al.,</w:t>
      </w:r>
      <w:r w:rsidRPr="001E0C6B">
        <w:rPr>
          <w:rStyle w:val="Strong"/>
          <w:b w:val="0"/>
          <w:color w:val="000000"/>
          <w:sz w:val="26"/>
          <w:szCs w:val="26"/>
        </w:rPr>
        <w:t xml:space="preserve"> 2012), antiviral (Oliveira </w:t>
      </w:r>
      <w:r w:rsidRPr="001E0C6B">
        <w:rPr>
          <w:rStyle w:val="Strong"/>
          <w:b w:val="0"/>
          <w:i/>
          <w:color w:val="000000"/>
          <w:sz w:val="26"/>
          <w:szCs w:val="26"/>
        </w:rPr>
        <w:t>et al.,</w:t>
      </w:r>
      <w:r w:rsidRPr="001E0C6B">
        <w:rPr>
          <w:rStyle w:val="Strong"/>
          <w:b w:val="0"/>
          <w:color w:val="000000"/>
          <w:sz w:val="26"/>
          <w:szCs w:val="26"/>
        </w:rPr>
        <w:t xml:space="preserve"> 2010), </w:t>
      </w:r>
      <w:proofErr w:type="spellStart"/>
      <w:r w:rsidRPr="001E0C6B">
        <w:rPr>
          <w:rStyle w:val="Strong"/>
          <w:b w:val="0"/>
          <w:color w:val="000000"/>
          <w:sz w:val="26"/>
          <w:szCs w:val="26"/>
        </w:rPr>
        <w:t>anticondial</w:t>
      </w:r>
      <w:proofErr w:type="spellEnd"/>
      <w:r w:rsidRPr="001E0C6B">
        <w:rPr>
          <w:rStyle w:val="Strong"/>
          <w:b w:val="0"/>
          <w:color w:val="000000"/>
          <w:sz w:val="26"/>
          <w:szCs w:val="26"/>
        </w:rPr>
        <w:t xml:space="preserve"> (</w:t>
      </w:r>
      <w:proofErr w:type="spellStart"/>
      <w:r w:rsidRPr="001E0C6B">
        <w:rPr>
          <w:rStyle w:val="Strong"/>
          <w:b w:val="0"/>
          <w:color w:val="000000"/>
          <w:sz w:val="26"/>
          <w:szCs w:val="26"/>
        </w:rPr>
        <w:t>Sehgal</w:t>
      </w:r>
      <w:proofErr w:type="spellEnd"/>
      <w:r w:rsidRPr="001E0C6B">
        <w:rPr>
          <w:rStyle w:val="Strong"/>
          <w:b w:val="0"/>
          <w:color w:val="000000"/>
          <w:sz w:val="26"/>
          <w:szCs w:val="26"/>
        </w:rPr>
        <w:t xml:space="preserve">  </w:t>
      </w:r>
      <w:r w:rsidRPr="001E0C6B">
        <w:rPr>
          <w:rStyle w:val="Strong"/>
          <w:b w:val="0"/>
          <w:i/>
          <w:color w:val="000000"/>
          <w:sz w:val="26"/>
          <w:szCs w:val="26"/>
        </w:rPr>
        <w:t>et al.,</w:t>
      </w:r>
      <w:r w:rsidRPr="001E0C6B">
        <w:rPr>
          <w:rStyle w:val="Strong"/>
          <w:b w:val="0"/>
          <w:color w:val="000000"/>
          <w:sz w:val="26"/>
          <w:szCs w:val="26"/>
        </w:rPr>
        <w:t xml:space="preserve"> 2005) and </w:t>
      </w:r>
      <w:proofErr w:type="spellStart"/>
      <w:r w:rsidRPr="001E0C6B">
        <w:rPr>
          <w:rStyle w:val="Strong"/>
          <w:b w:val="0"/>
          <w:color w:val="000000"/>
          <w:sz w:val="26"/>
          <w:szCs w:val="26"/>
        </w:rPr>
        <w:t>anticarcinogenic</w:t>
      </w:r>
      <w:proofErr w:type="spellEnd"/>
      <w:r w:rsidRPr="001E0C6B">
        <w:rPr>
          <w:rStyle w:val="Strong"/>
          <w:b w:val="0"/>
          <w:color w:val="000000"/>
          <w:sz w:val="26"/>
          <w:szCs w:val="26"/>
        </w:rPr>
        <w:t xml:space="preserve"> activities (</w:t>
      </w:r>
      <w:proofErr w:type="spellStart"/>
      <w:r w:rsidRPr="001E0C6B">
        <w:rPr>
          <w:rStyle w:val="Strong"/>
          <w:b w:val="0"/>
          <w:color w:val="000000"/>
          <w:sz w:val="26"/>
          <w:szCs w:val="26"/>
        </w:rPr>
        <w:t>Sulia</w:t>
      </w:r>
      <w:proofErr w:type="spellEnd"/>
      <w:r w:rsidRPr="001E0C6B">
        <w:rPr>
          <w:rStyle w:val="Strong"/>
          <w:b w:val="0"/>
          <w:color w:val="000000"/>
          <w:sz w:val="26"/>
          <w:szCs w:val="26"/>
        </w:rPr>
        <w:t xml:space="preserve"> </w:t>
      </w:r>
      <w:r w:rsidRPr="001E0C6B">
        <w:rPr>
          <w:rStyle w:val="Strong"/>
          <w:b w:val="0"/>
          <w:i/>
          <w:color w:val="000000"/>
          <w:sz w:val="26"/>
          <w:szCs w:val="26"/>
        </w:rPr>
        <w:t>et al.,</w:t>
      </w:r>
      <w:r w:rsidRPr="001E0C6B">
        <w:rPr>
          <w:rStyle w:val="Strong"/>
          <w:b w:val="0"/>
          <w:color w:val="000000"/>
          <w:sz w:val="26"/>
          <w:szCs w:val="26"/>
        </w:rPr>
        <w:t xml:space="preserve"> 2010). More than 80% of the dry mass of the crude latex corresponds to rubber and the rest 20% covers soluble fractions rich in protein including antioxidant and enzymes, </w:t>
      </w:r>
      <w:proofErr w:type="spellStart"/>
      <w:r w:rsidRPr="001E0C6B">
        <w:rPr>
          <w:rStyle w:val="Strong"/>
          <w:b w:val="0"/>
          <w:color w:val="000000"/>
          <w:sz w:val="26"/>
          <w:szCs w:val="26"/>
        </w:rPr>
        <w:t>cysteine</w:t>
      </w:r>
      <w:proofErr w:type="spellEnd"/>
      <w:r w:rsidRPr="001E0C6B">
        <w:rPr>
          <w:rStyle w:val="Strong"/>
          <w:b w:val="0"/>
          <w:color w:val="000000"/>
          <w:sz w:val="26"/>
          <w:szCs w:val="26"/>
        </w:rPr>
        <w:t xml:space="preserve"> protease with free </w:t>
      </w:r>
      <w:proofErr w:type="spellStart"/>
      <w:r w:rsidRPr="001E0C6B">
        <w:rPr>
          <w:rStyle w:val="Strong"/>
          <w:b w:val="0"/>
          <w:color w:val="000000"/>
          <w:sz w:val="26"/>
          <w:szCs w:val="26"/>
        </w:rPr>
        <w:t>thiol</w:t>
      </w:r>
      <w:proofErr w:type="spellEnd"/>
      <w:r w:rsidRPr="001E0C6B">
        <w:rPr>
          <w:rStyle w:val="Strong"/>
          <w:b w:val="0"/>
          <w:color w:val="000000"/>
          <w:sz w:val="26"/>
          <w:szCs w:val="26"/>
        </w:rPr>
        <w:t xml:space="preserve"> group and tryptophan (Pal </w:t>
      </w:r>
      <w:proofErr w:type="spellStart"/>
      <w:r w:rsidRPr="001E0C6B">
        <w:rPr>
          <w:rStyle w:val="Strong"/>
          <w:b w:val="0"/>
          <w:color w:val="000000"/>
          <w:sz w:val="26"/>
          <w:szCs w:val="26"/>
        </w:rPr>
        <w:t>Gyshawk</w:t>
      </w:r>
      <w:proofErr w:type="spellEnd"/>
      <w:r w:rsidRPr="001E0C6B">
        <w:rPr>
          <w:rStyle w:val="Strong"/>
          <w:b w:val="0"/>
          <w:color w:val="000000"/>
          <w:sz w:val="26"/>
          <w:szCs w:val="26"/>
        </w:rPr>
        <w:t xml:space="preserve">, 1970; </w:t>
      </w:r>
      <w:proofErr w:type="spellStart"/>
      <w:r w:rsidRPr="001E0C6B">
        <w:rPr>
          <w:rStyle w:val="Strong"/>
          <w:b w:val="0"/>
          <w:color w:val="000000"/>
          <w:sz w:val="26"/>
          <w:szCs w:val="26"/>
        </w:rPr>
        <w:t>Freitas</w:t>
      </w:r>
      <w:proofErr w:type="spellEnd"/>
      <w:r w:rsidRPr="001E0C6B">
        <w:rPr>
          <w:rStyle w:val="Strong"/>
          <w:b w:val="0"/>
          <w:color w:val="000000"/>
          <w:sz w:val="26"/>
          <w:szCs w:val="26"/>
        </w:rPr>
        <w:t xml:space="preserve"> CD et al; 2007).</w:t>
      </w:r>
    </w:p>
    <w:p w:rsidR="00F473F5" w:rsidRPr="001E0C6B" w:rsidRDefault="00F473F5" w:rsidP="00F473F5">
      <w:pPr>
        <w:pStyle w:val="NormalWeb"/>
        <w:spacing w:line="360" w:lineRule="auto"/>
        <w:ind w:firstLine="720"/>
        <w:jc w:val="both"/>
        <w:rPr>
          <w:rStyle w:val="Strong"/>
          <w:b w:val="0"/>
          <w:color w:val="000000"/>
          <w:sz w:val="26"/>
          <w:szCs w:val="26"/>
        </w:rPr>
      </w:pPr>
      <w:r w:rsidRPr="001E0C6B">
        <w:rPr>
          <w:rStyle w:val="Strong"/>
          <w:b w:val="0"/>
          <w:color w:val="000000"/>
          <w:sz w:val="26"/>
          <w:szCs w:val="26"/>
        </w:rPr>
        <w:t xml:space="preserve">In the present study, green nontoxic eco-friendly rapid method for synthesis of </w:t>
      </w:r>
      <w:proofErr w:type="spellStart"/>
      <w:r w:rsidRPr="001E0C6B">
        <w:rPr>
          <w:rStyle w:val="Strong"/>
          <w:b w:val="0"/>
          <w:color w:val="000000"/>
          <w:sz w:val="26"/>
          <w:szCs w:val="26"/>
        </w:rPr>
        <w:t>AgNPs</w:t>
      </w:r>
      <w:proofErr w:type="spellEnd"/>
      <w:r w:rsidRPr="001E0C6B">
        <w:rPr>
          <w:rStyle w:val="Strong"/>
          <w:b w:val="0"/>
          <w:color w:val="000000"/>
          <w:sz w:val="26"/>
          <w:szCs w:val="26"/>
        </w:rPr>
        <w:t xml:space="preserve"> using serum latex of </w:t>
      </w:r>
      <w:proofErr w:type="spellStart"/>
      <w:r w:rsidRPr="001E0C6B">
        <w:rPr>
          <w:rStyle w:val="Strong"/>
          <w:b w:val="0"/>
          <w:color w:val="000000"/>
          <w:sz w:val="26"/>
          <w:szCs w:val="26"/>
        </w:rPr>
        <w:t>calotropis</w:t>
      </w:r>
      <w:proofErr w:type="spellEnd"/>
      <w:r w:rsidRPr="001E0C6B">
        <w:rPr>
          <w:rStyle w:val="Strong"/>
          <w:b w:val="0"/>
          <w:color w:val="000000"/>
          <w:sz w:val="26"/>
          <w:szCs w:val="26"/>
        </w:rPr>
        <w:t xml:space="preserve"> </w:t>
      </w:r>
      <w:proofErr w:type="spellStart"/>
      <w:r w:rsidRPr="001E0C6B">
        <w:rPr>
          <w:rStyle w:val="Strong"/>
          <w:b w:val="0"/>
          <w:color w:val="000000"/>
          <w:sz w:val="26"/>
          <w:szCs w:val="26"/>
        </w:rPr>
        <w:t>procera</w:t>
      </w:r>
      <w:proofErr w:type="spellEnd"/>
      <w:r w:rsidRPr="001E0C6B">
        <w:rPr>
          <w:rStyle w:val="Strong"/>
          <w:b w:val="0"/>
          <w:color w:val="000000"/>
          <w:sz w:val="26"/>
          <w:szCs w:val="26"/>
        </w:rPr>
        <w:t xml:space="preserve"> plant at 80°C was characterized and evaluated against bacteria, </w:t>
      </w:r>
      <w:proofErr w:type="spellStart"/>
      <w:r w:rsidRPr="001E0C6B">
        <w:rPr>
          <w:rStyle w:val="Strong"/>
          <w:b w:val="0"/>
          <w:color w:val="000000"/>
          <w:sz w:val="26"/>
          <w:szCs w:val="26"/>
        </w:rPr>
        <w:t>dermatophytes</w:t>
      </w:r>
      <w:proofErr w:type="spellEnd"/>
      <w:r w:rsidRPr="001E0C6B">
        <w:rPr>
          <w:rStyle w:val="Strong"/>
          <w:b w:val="0"/>
          <w:color w:val="000000"/>
          <w:sz w:val="26"/>
          <w:szCs w:val="26"/>
        </w:rPr>
        <w:t xml:space="preserve"> and </w:t>
      </w:r>
      <w:proofErr w:type="spellStart"/>
      <w:r w:rsidRPr="001E0C6B">
        <w:rPr>
          <w:rStyle w:val="Strong"/>
          <w:b w:val="0"/>
          <w:color w:val="000000"/>
          <w:sz w:val="26"/>
          <w:szCs w:val="26"/>
        </w:rPr>
        <w:t>phytopathogenic</w:t>
      </w:r>
      <w:proofErr w:type="spellEnd"/>
      <w:r w:rsidRPr="001E0C6B">
        <w:rPr>
          <w:rStyle w:val="Strong"/>
          <w:b w:val="0"/>
          <w:color w:val="000000"/>
          <w:sz w:val="26"/>
          <w:szCs w:val="26"/>
        </w:rPr>
        <w:t xml:space="preserve"> fungi and compared to the activity of untreated latex.</w:t>
      </w:r>
    </w:p>
    <w:p w:rsidR="00F473F5" w:rsidRPr="001E0C6B" w:rsidRDefault="00F473F5" w:rsidP="00F473F5">
      <w:pPr>
        <w:pStyle w:val="NormalWeb"/>
        <w:spacing w:line="360" w:lineRule="auto"/>
        <w:ind w:firstLine="720"/>
        <w:jc w:val="both"/>
        <w:rPr>
          <w:rStyle w:val="Strong"/>
          <w:b w:val="0"/>
          <w:color w:val="000000"/>
          <w:sz w:val="26"/>
          <w:szCs w:val="26"/>
        </w:rPr>
      </w:pPr>
    </w:p>
    <w:p w:rsidR="00F473F5" w:rsidRPr="001E0C6B" w:rsidRDefault="00F473F5" w:rsidP="00F473F5">
      <w:pPr>
        <w:pStyle w:val="NormalWeb"/>
        <w:spacing w:line="360" w:lineRule="auto"/>
        <w:ind w:firstLine="720"/>
        <w:jc w:val="both"/>
        <w:rPr>
          <w:rStyle w:val="Strong"/>
          <w:b w:val="0"/>
          <w:color w:val="000000"/>
          <w:sz w:val="26"/>
          <w:szCs w:val="26"/>
        </w:rPr>
      </w:pPr>
      <w:r>
        <w:rPr>
          <w:b/>
          <w:noProof/>
          <w:color w:val="000000"/>
          <w:sz w:val="26"/>
          <w:szCs w:val="26"/>
        </w:rPr>
        <w:lastRenderedPageBreak/>
        <w:drawing>
          <wp:inline distT="0" distB="0" distL="0" distR="0">
            <wp:extent cx="2943225" cy="2676525"/>
            <wp:effectExtent l="19050" t="0" r="9525" b="0"/>
            <wp:docPr id="5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a:stretch>
                      <a:fillRect/>
                    </a:stretch>
                  </pic:blipFill>
                  <pic:spPr bwMode="auto">
                    <a:xfrm>
                      <a:off x="0" y="0"/>
                      <a:ext cx="2943225" cy="2676525"/>
                    </a:xfrm>
                    <a:prstGeom prst="rect">
                      <a:avLst/>
                    </a:prstGeom>
                    <a:noFill/>
                    <a:ln w="9525">
                      <a:noFill/>
                      <a:miter lim="800000"/>
                      <a:headEnd/>
                      <a:tailEnd/>
                    </a:ln>
                  </pic:spPr>
                </pic:pic>
              </a:graphicData>
            </a:graphic>
          </wp:inline>
        </w:drawing>
      </w:r>
    </w:p>
    <w:p w:rsidR="00F473F5" w:rsidRPr="001E0C6B" w:rsidRDefault="00F473F5" w:rsidP="00F473F5">
      <w:pPr>
        <w:pStyle w:val="NormalWeb"/>
        <w:spacing w:line="360" w:lineRule="auto"/>
        <w:jc w:val="both"/>
        <w:rPr>
          <w:rStyle w:val="Strong"/>
          <w:b w:val="0"/>
          <w:color w:val="000000"/>
          <w:sz w:val="26"/>
          <w:szCs w:val="26"/>
        </w:rPr>
      </w:pPr>
      <w:proofErr w:type="gramStart"/>
      <w:r w:rsidRPr="001E0C6B">
        <w:t>Fig 1.</w:t>
      </w:r>
      <w:proofErr w:type="gramEnd"/>
      <w:r w:rsidRPr="001E0C6B">
        <w:t xml:space="preserve"> </w:t>
      </w:r>
      <w:proofErr w:type="spellStart"/>
      <w:r w:rsidRPr="001E0C6B">
        <w:t>Calotropis</w:t>
      </w:r>
      <w:proofErr w:type="spellEnd"/>
      <w:r w:rsidRPr="001E0C6B">
        <w:t xml:space="preserve"> </w:t>
      </w:r>
      <w:proofErr w:type="spellStart"/>
      <w:r w:rsidRPr="001E0C6B">
        <w:t>Procera</w:t>
      </w:r>
      <w:proofErr w:type="spellEnd"/>
      <w:r w:rsidRPr="001E0C6B">
        <w:t xml:space="preserve"> plant showing leaves, flowers, and fruit/pods.</w:t>
      </w:r>
    </w:p>
    <w:p w:rsidR="00F473F5" w:rsidRPr="001E0C6B" w:rsidRDefault="00F473F5" w:rsidP="00F473F5">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1.1</w:t>
      </w:r>
      <w:r w:rsidRPr="001E0C6B">
        <w:rPr>
          <w:rFonts w:ascii="Times New Roman" w:eastAsia="Times New Roman" w:hAnsi="Times New Roman"/>
          <w:b/>
          <w:bCs/>
          <w:color w:val="000000"/>
          <w:sz w:val="26"/>
          <w:szCs w:val="26"/>
        </w:rPr>
        <w:tab/>
        <w:t>RESEARCH GAP</w:t>
      </w:r>
    </w:p>
    <w:p w:rsidR="00F473F5" w:rsidRPr="001E0C6B" w:rsidRDefault="00F473F5" w:rsidP="00F473F5">
      <w:pPr>
        <w:spacing w:before="100" w:beforeAutospacing="1" w:after="100" w:afterAutospacing="1" w:line="360" w:lineRule="auto"/>
        <w:ind w:firstLine="36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 major area of exploration lies in optimizing the synthesis process. This involves a deep dive into how factors like the concentration of silver nanoparticles, the acidity or alkalinity (pH) of the reaction, the temperature and the duration of the reaction influence the size, shape, and how many nanoparticles are produced. Fine-tuning these parameters is crucial for controlling the properties of the nanoparticles.</w:t>
      </w:r>
    </w:p>
    <w:p w:rsidR="00F473F5" w:rsidRPr="001E0C6B" w:rsidRDefault="00F473F5" w:rsidP="00F473F5">
      <w:pPr>
        <w:spacing w:before="100" w:beforeAutospacing="1" w:after="100" w:afterAutospacing="1" w:line="360" w:lineRule="auto"/>
        <w:ind w:firstLine="36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The exact mechanism behind the formation of these nanoparticles is a significant gap. This includes identifying the specific </w:t>
      </w:r>
      <w:proofErr w:type="spellStart"/>
      <w:r w:rsidRPr="001E0C6B">
        <w:rPr>
          <w:rFonts w:ascii="Times New Roman" w:eastAsia="Times New Roman" w:hAnsi="Times New Roman"/>
          <w:color w:val="000000"/>
          <w:sz w:val="26"/>
          <w:szCs w:val="26"/>
        </w:rPr>
        <w:t>biomolecules</w:t>
      </w:r>
      <w:proofErr w:type="spellEnd"/>
      <w:r w:rsidRPr="001E0C6B">
        <w:rPr>
          <w:rFonts w:ascii="Times New Roman" w:eastAsia="Times New Roman" w:hAnsi="Times New Roman"/>
          <w:color w:val="000000"/>
          <w:sz w:val="26"/>
          <w:szCs w:val="26"/>
        </w:rPr>
        <w:t xml:space="preserve"> present in the </w:t>
      </w:r>
      <w:proofErr w:type="spellStart"/>
      <w:r w:rsidRPr="001E0C6B">
        <w:rPr>
          <w:rFonts w:ascii="Times New Roman" w:eastAsia="Times New Roman" w:hAnsi="Times New Roman"/>
          <w:color w:val="000000"/>
          <w:sz w:val="26"/>
          <w:szCs w:val="26"/>
        </w:rPr>
        <w:t>calotropis</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procera</w:t>
      </w:r>
      <w:proofErr w:type="spellEnd"/>
      <w:r w:rsidRPr="001E0C6B">
        <w:rPr>
          <w:rFonts w:ascii="Times New Roman" w:eastAsia="Times New Roman" w:hAnsi="Times New Roman"/>
          <w:color w:val="000000"/>
          <w:sz w:val="26"/>
          <w:szCs w:val="26"/>
        </w:rPr>
        <w:t xml:space="preserve"> seed extract that are responsible for reducing silver ions and stabilizing the nanoparticles. This comparison should cover aspects like efficiency, cost-effectiveness, and the overall environmental impact.</w:t>
      </w:r>
    </w:p>
    <w:p w:rsidR="00F473F5" w:rsidRPr="001E0C6B" w:rsidRDefault="00F473F5" w:rsidP="00F473F5">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lastRenderedPageBreak/>
        <w:t>1.2</w:t>
      </w:r>
      <w:r w:rsidRPr="001E0C6B">
        <w:rPr>
          <w:rFonts w:ascii="Times New Roman" w:eastAsia="Times New Roman" w:hAnsi="Times New Roman"/>
          <w:b/>
          <w:bCs/>
          <w:color w:val="000000"/>
          <w:sz w:val="26"/>
          <w:szCs w:val="26"/>
        </w:rPr>
        <w:tab/>
        <w:t>AIMS AND OBJECTIVES</w:t>
      </w:r>
      <w:r w:rsidRPr="001E0C6B">
        <w:rPr>
          <w:rFonts w:ascii="Times New Roman" w:eastAsia="Times New Roman" w:hAnsi="Times New Roman"/>
          <w:color w:val="000000"/>
          <w:sz w:val="26"/>
          <w:szCs w:val="26"/>
        </w:rPr>
        <w:t xml:space="preserve"> </w:t>
      </w:r>
    </w:p>
    <w:p w:rsidR="00F473F5" w:rsidRPr="001E0C6B" w:rsidRDefault="00F473F5" w:rsidP="00F473F5">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objective of the study is as follows:</w:t>
      </w:r>
    </w:p>
    <w:p w:rsidR="00F473F5" w:rsidRPr="001E0C6B" w:rsidRDefault="00F473F5" w:rsidP="00F473F5">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To synthesize silver nanoparticles in </w:t>
      </w:r>
      <w:proofErr w:type="spellStart"/>
      <w:r w:rsidRPr="001E0C6B">
        <w:rPr>
          <w:rFonts w:ascii="Times New Roman" w:eastAsia="Times New Roman" w:hAnsi="Times New Roman"/>
          <w:color w:val="000000"/>
          <w:sz w:val="26"/>
          <w:szCs w:val="26"/>
        </w:rPr>
        <w:t>calotropis</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procera</w:t>
      </w:r>
      <w:proofErr w:type="spellEnd"/>
      <w:r w:rsidRPr="001E0C6B">
        <w:rPr>
          <w:rFonts w:ascii="Times New Roman" w:eastAsia="Times New Roman" w:hAnsi="Times New Roman"/>
          <w:color w:val="000000"/>
          <w:sz w:val="26"/>
          <w:szCs w:val="26"/>
        </w:rPr>
        <w:t xml:space="preserve"> seed.</w:t>
      </w:r>
    </w:p>
    <w:p w:rsidR="00F473F5" w:rsidRPr="001E0C6B" w:rsidRDefault="00F473F5" w:rsidP="00F473F5">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characterize the synthesis of silver nanoparticles.</w:t>
      </w:r>
    </w:p>
    <w:p w:rsidR="00F473F5" w:rsidRPr="001E0C6B" w:rsidRDefault="00F473F5" w:rsidP="00F473F5">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test the antibacterial effect of synthesized silver nanoparticles.</w:t>
      </w:r>
    </w:p>
    <w:p w:rsidR="00F473F5" w:rsidRPr="001E0C6B" w:rsidRDefault="00F473F5" w:rsidP="00F473F5">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test the antifungal effect of the synthesized silver nanoparticles.</w:t>
      </w:r>
    </w:p>
    <w:p w:rsidR="00F473F5" w:rsidRPr="001E0C6B" w:rsidRDefault="00F473F5" w:rsidP="00F473F5">
      <w:pPr>
        <w:pStyle w:val="NormalWeb"/>
        <w:spacing w:line="360" w:lineRule="auto"/>
        <w:jc w:val="both"/>
        <w:rPr>
          <w:b/>
          <w:color w:val="000000"/>
          <w:sz w:val="26"/>
          <w:szCs w:val="26"/>
        </w:rPr>
      </w:pPr>
      <w:r w:rsidRPr="001E0C6B">
        <w:rPr>
          <w:b/>
          <w:color w:val="000000"/>
          <w:sz w:val="26"/>
          <w:szCs w:val="26"/>
        </w:rPr>
        <w:t>1.3</w:t>
      </w:r>
      <w:r w:rsidRPr="001E0C6B">
        <w:rPr>
          <w:b/>
          <w:color w:val="000000"/>
          <w:sz w:val="26"/>
          <w:szCs w:val="26"/>
        </w:rPr>
        <w:tab/>
        <w:t xml:space="preserve">LITERATURE REVIEW </w:t>
      </w:r>
    </w:p>
    <w:p w:rsidR="00F473F5" w:rsidRPr="001E0C6B" w:rsidRDefault="00F473F5" w:rsidP="00F473F5">
      <w:pPr>
        <w:pStyle w:val="NormalWeb"/>
        <w:spacing w:line="360" w:lineRule="auto"/>
        <w:jc w:val="both"/>
        <w:rPr>
          <w:b/>
          <w:color w:val="000000"/>
          <w:sz w:val="26"/>
          <w:szCs w:val="26"/>
        </w:rPr>
      </w:pPr>
      <w:r w:rsidRPr="001E0C6B">
        <w:rPr>
          <w:b/>
          <w:color w:val="000000"/>
          <w:sz w:val="26"/>
          <w:szCs w:val="26"/>
        </w:rPr>
        <w:t>1.4</w:t>
      </w:r>
      <w:r w:rsidRPr="001E0C6B">
        <w:rPr>
          <w:b/>
          <w:color w:val="000000"/>
          <w:sz w:val="26"/>
          <w:szCs w:val="26"/>
        </w:rPr>
        <w:tab/>
        <w:t xml:space="preserve">GREEN SYNTHESIS OF SILVER NANO PARTICLES </w:t>
      </w:r>
    </w:p>
    <w:p w:rsidR="00F473F5" w:rsidRPr="001E0C6B" w:rsidRDefault="00F473F5" w:rsidP="00F473F5">
      <w:pPr>
        <w:pStyle w:val="NormalWeb"/>
        <w:spacing w:line="360" w:lineRule="auto"/>
        <w:ind w:firstLine="720"/>
        <w:jc w:val="both"/>
        <w:rPr>
          <w:color w:val="000000"/>
          <w:sz w:val="26"/>
          <w:szCs w:val="26"/>
        </w:rPr>
      </w:pPr>
      <w:r w:rsidRPr="001E0C6B">
        <w:rPr>
          <w:color w:val="000000"/>
          <w:sz w:val="26"/>
          <w:szCs w:val="26"/>
        </w:rPr>
        <w:t xml:space="preserve">The common green </w:t>
      </w:r>
      <w:proofErr w:type="gramStart"/>
      <w:r w:rsidRPr="001E0C6B">
        <w:rPr>
          <w:color w:val="000000"/>
          <w:sz w:val="26"/>
          <w:szCs w:val="26"/>
        </w:rPr>
        <w:t xml:space="preserve">synthesis for </w:t>
      </w:r>
      <w:proofErr w:type="spellStart"/>
      <w:r w:rsidRPr="001E0C6B">
        <w:rPr>
          <w:color w:val="000000"/>
          <w:sz w:val="26"/>
          <w:szCs w:val="26"/>
        </w:rPr>
        <w:t>AgNPs</w:t>
      </w:r>
      <w:proofErr w:type="spellEnd"/>
      <w:r w:rsidRPr="001E0C6B">
        <w:rPr>
          <w:color w:val="000000"/>
          <w:sz w:val="26"/>
          <w:szCs w:val="26"/>
        </w:rPr>
        <w:t xml:space="preserve"> include</w:t>
      </w:r>
      <w:proofErr w:type="gramEnd"/>
      <w:r w:rsidRPr="001E0C6B">
        <w:rPr>
          <w:color w:val="000000"/>
          <w:sz w:val="26"/>
          <w:szCs w:val="26"/>
        </w:rPr>
        <w:t xml:space="preserve"> mixing of Silver nitrate solution with reducing substances extracted from plants. Extracts are obtained from plants following standard procedure described above in </w:t>
      </w:r>
      <w:proofErr w:type="spellStart"/>
      <w:r w:rsidRPr="001E0C6B">
        <w:rPr>
          <w:color w:val="000000"/>
          <w:sz w:val="26"/>
          <w:szCs w:val="26"/>
        </w:rPr>
        <w:t>AgNPs</w:t>
      </w:r>
      <w:proofErr w:type="spellEnd"/>
      <w:r w:rsidRPr="001E0C6B">
        <w:rPr>
          <w:color w:val="000000"/>
          <w:sz w:val="26"/>
          <w:szCs w:val="26"/>
        </w:rPr>
        <w:t xml:space="preserve">. </w:t>
      </w:r>
      <w:proofErr w:type="spellStart"/>
      <w:proofErr w:type="gramStart"/>
      <w:r w:rsidRPr="001E0C6B">
        <w:rPr>
          <w:color w:val="000000"/>
          <w:sz w:val="26"/>
          <w:szCs w:val="26"/>
        </w:rPr>
        <w:t>Thamixed</w:t>
      </w:r>
      <w:proofErr w:type="spellEnd"/>
      <w:r w:rsidRPr="001E0C6B">
        <w:rPr>
          <w:color w:val="000000"/>
          <w:sz w:val="26"/>
          <w:szCs w:val="26"/>
        </w:rPr>
        <w:t xml:space="preserve"> with silver nitrate solution.</w:t>
      </w:r>
      <w:proofErr w:type="gramEnd"/>
      <w:r w:rsidRPr="001E0C6B">
        <w:rPr>
          <w:color w:val="000000"/>
          <w:sz w:val="26"/>
          <w:szCs w:val="26"/>
        </w:rPr>
        <w:t xml:space="preserve"> The generation of </w:t>
      </w:r>
      <w:proofErr w:type="spellStart"/>
      <w:r w:rsidRPr="001E0C6B">
        <w:rPr>
          <w:color w:val="000000"/>
          <w:sz w:val="26"/>
          <w:szCs w:val="26"/>
        </w:rPr>
        <w:t>AgNPs</w:t>
      </w:r>
      <w:proofErr w:type="spellEnd"/>
      <w:r w:rsidRPr="001E0C6B">
        <w:rPr>
          <w:color w:val="000000"/>
          <w:sz w:val="26"/>
          <w:szCs w:val="26"/>
        </w:rPr>
        <w:t xml:space="preserve"> is indicated by the solution turning brownish color (</w:t>
      </w:r>
      <w:proofErr w:type="spellStart"/>
      <w:r w:rsidRPr="001E0C6B">
        <w:rPr>
          <w:color w:val="000000"/>
          <w:sz w:val="26"/>
          <w:szCs w:val="26"/>
        </w:rPr>
        <w:t>Khatami</w:t>
      </w:r>
      <w:proofErr w:type="spellEnd"/>
      <w:r w:rsidRPr="001E0C6B">
        <w:rPr>
          <w:color w:val="000000"/>
          <w:sz w:val="26"/>
          <w:szCs w:val="26"/>
        </w:rPr>
        <w:t xml:space="preserve"> et al, 2019; </w:t>
      </w:r>
      <w:proofErr w:type="spellStart"/>
      <w:r w:rsidRPr="001E0C6B">
        <w:rPr>
          <w:color w:val="000000"/>
          <w:sz w:val="26"/>
          <w:szCs w:val="26"/>
        </w:rPr>
        <w:t>Hemmati</w:t>
      </w:r>
      <w:proofErr w:type="spellEnd"/>
      <w:r w:rsidRPr="001E0C6B">
        <w:rPr>
          <w:color w:val="000000"/>
          <w:sz w:val="26"/>
          <w:szCs w:val="26"/>
        </w:rPr>
        <w:t xml:space="preserve"> et al, 2019; </w:t>
      </w:r>
      <w:proofErr w:type="spellStart"/>
      <w:r w:rsidRPr="001E0C6B">
        <w:rPr>
          <w:color w:val="000000"/>
          <w:sz w:val="26"/>
          <w:szCs w:val="26"/>
        </w:rPr>
        <w:t>Rautela</w:t>
      </w:r>
      <w:proofErr w:type="spellEnd"/>
      <w:r w:rsidRPr="001E0C6B">
        <w:rPr>
          <w:color w:val="000000"/>
          <w:sz w:val="26"/>
          <w:szCs w:val="26"/>
        </w:rPr>
        <w:t xml:space="preserve"> et al, 2019; </w:t>
      </w:r>
      <w:proofErr w:type="spellStart"/>
      <w:r w:rsidRPr="001E0C6B">
        <w:rPr>
          <w:color w:val="000000"/>
          <w:sz w:val="26"/>
          <w:szCs w:val="26"/>
        </w:rPr>
        <w:t>Rabimullah</w:t>
      </w:r>
      <w:proofErr w:type="spellEnd"/>
      <w:r w:rsidRPr="001E0C6B">
        <w:rPr>
          <w:color w:val="000000"/>
          <w:sz w:val="26"/>
          <w:szCs w:val="26"/>
        </w:rPr>
        <w:t xml:space="preserve"> Shah and </w:t>
      </w:r>
      <w:proofErr w:type="spellStart"/>
      <w:r w:rsidRPr="001E0C6B">
        <w:rPr>
          <w:color w:val="000000"/>
          <w:sz w:val="26"/>
          <w:szCs w:val="26"/>
        </w:rPr>
        <w:t>Bhond</w:t>
      </w:r>
      <w:proofErr w:type="spellEnd"/>
      <w:r w:rsidRPr="001E0C6B">
        <w:rPr>
          <w:color w:val="000000"/>
          <w:sz w:val="26"/>
          <w:szCs w:val="26"/>
        </w:rPr>
        <w:t xml:space="preserve">, 2019). </w:t>
      </w:r>
      <w:proofErr w:type="spellStart"/>
      <w:r w:rsidRPr="001E0C6B">
        <w:rPr>
          <w:color w:val="000000"/>
          <w:sz w:val="26"/>
          <w:szCs w:val="26"/>
        </w:rPr>
        <w:t>Ajitha</w:t>
      </w:r>
      <w:proofErr w:type="spellEnd"/>
      <w:r w:rsidRPr="001E0C6B">
        <w:rPr>
          <w:color w:val="000000"/>
          <w:sz w:val="26"/>
          <w:szCs w:val="26"/>
        </w:rPr>
        <w:t xml:space="preserve"> et al dissolved </w:t>
      </w:r>
      <w:proofErr w:type="spellStart"/>
      <w:r w:rsidRPr="001E0C6B">
        <w:rPr>
          <w:color w:val="000000"/>
          <w:sz w:val="26"/>
          <w:szCs w:val="26"/>
        </w:rPr>
        <w:t>Tephrosia</w:t>
      </w:r>
      <w:proofErr w:type="spellEnd"/>
      <w:r w:rsidRPr="001E0C6B">
        <w:rPr>
          <w:color w:val="000000"/>
          <w:sz w:val="26"/>
          <w:szCs w:val="26"/>
        </w:rPr>
        <w:t xml:space="preserve"> </w:t>
      </w:r>
      <w:proofErr w:type="spellStart"/>
      <w:r w:rsidRPr="001E0C6B">
        <w:rPr>
          <w:color w:val="000000"/>
          <w:sz w:val="26"/>
          <w:szCs w:val="26"/>
        </w:rPr>
        <w:t>purpurea</w:t>
      </w:r>
      <w:proofErr w:type="spellEnd"/>
      <w:r w:rsidRPr="001E0C6B">
        <w:rPr>
          <w:color w:val="000000"/>
          <w:sz w:val="26"/>
          <w:szCs w:val="26"/>
        </w:rPr>
        <w:t xml:space="preserve"> leaf powder in 100 ml water and heated the solution at 60°C for 15 min. The solution was filtered, mixed with silver nitrate, and centrifuged to obtain the </w:t>
      </w:r>
      <w:proofErr w:type="spellStart"/>
      <w:r w:rsidRPr="001E0C6B">
        <w:rPr>
          <w:color w:val="000000"/>
          <w:sz w:val="26"/>
          <w:szCs w:val="26"/>
        </w:rPr>
        <w:t>AgNPs</w:t>
      </w:r>
      <w:proofErr w:type="spellEnd"/>
      <w:r w:rsidRPr="001E0C6B">
        <w:rPr>
          <w:color w:val="000000"/>
          <w:sz w:val="26"/>
          <w:szCs w:val="26"/>
        </w:rPr>
        <w:t xml:space="preserve"> (</w:t>
      </w:r>
      <w:proofErr w:type="spellStart"/>
      <w:r w:rsidRPr="001E0C6B">
        <w:rPr>
          <w:color w:val="000000"/>
          <w:sz w:val="26"/>
          <w:szCs w:val="26"/>
        </w:rPr>
        <w:t>Ajithar</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2014). </w:t>
      </w:r>
      <w:proofErr w:type="spellStart"/>
      <w:r w:rsidRPr="001E0C6B">
        <w:rPr>
          <w:color w:val="000000"/>
          <w:sz w:val="26"/>
          <w:szCs w:val="26"/>
        </w:rPr>
        <w:t>Poopandian</w:t>
      </w:r>
      <w:proofErr w:type="spellEnd"/>
      <w:r w:rsidRPr="001E0C6B">
        <w:rPr>
          <w:color w:val="000000"/>
          <w:sz w:val="26"/>
          <w:szCs w:val="26"/>
        </w:rPr>
        <w:t xml:space="preserve"> et al used coconut (</w:t>
      </w:r>
      <w:proofErr w:type="spellStart"/>
      <w:r w:rsidRPr="001E0C6B">
        <w:rPr>
          <w:color w:val="000000"/>
          <w:sz w:val="26"/>
          <w:szCs w:val="26"/>
        </w:rPr>
        <w:t>Cocos</w:t>
      </w:r>
      <w:proofErr w:type="spellEnd"/>
      <w:r w:rsidRPr="001E0C6B">
        <w:rPr>
          <w:color w:val="000000"/>
          <w:sz w:val="26"/>
          <w:szCs w:val="26"/>
        </w:rPr>
        <w:t xml:space="preserve"> </w:t>
      </w:r>
      <w:proofErr w:type="spellStart"/>
      <w:r w:rsidRPr="001E0C6B">
        <w:rPr>
          <w:color w:val="000000"/>
          <w:sz w:val="26"/>
          <w:szCs w:val="26"/>
        </w:rPr>
        <w:t>nucifera</w:t>
      </w:r>
      <w:proofErr w:type="spellEnd"/>
      <w:r w:rsidRPr="001E0C6B">
        <w:rPr>
          <w:color w:val="000000"/>
          <w:sz w:val="26"/>
          <w:szCs w:val="26"/>
        </w:rPr>
        <w:t xml:space="preserve">) core extract to synthesize </w:t>
      </w:r>
      <w:proofErr w:type="spellStart"/>
      <w:r w:rsidRPr="001E0C6B">
        <w:rPr>
          <w:color w:val="000000"/>
          <w:sz w:val="26"/>
          <w:szCs w:val="26"/>
        </w:rPr>
        <w:t>AgNPs</w:t>
      </w:r>
      <w:proofErr w:type="spellEnd"/>
      <w:r w:rsidRPr="001E0C6B">
        <w:rPr>
          <w:color w:val="000000"/>
          <w:sz w:val="26"/>
          <w:szCs w:val="26"/>
        </w:rPr>
        <w:t xml:space="preserve"> but the extract needed to be stirred at 40°C and the reaction needed to be in an oil bath at 60°C (</w:t>
      </w:r>
      <w:proofErr w:type="spellStart"/>
      <w:r w:rsidRPr="001E0C6B">
        <w:rPr>
          <w:color w:val="000000"/>
          <w:sz w:val="26"/>
          <w:szCs w:val="26"/>
        </w:rPr>
        <w:t>Poopan</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2013). Plant waste materials can also be used as </w:t>
      </w:r>
      <w:proofErr w:type="spellStart"/>
      <w:r w:rsidRPr="001E0C6B">
        <w:rPr>
          <w:color w:val="000000"/>
          <w:sz w:val="26"/>
          <w:szCs w:val="26"/>
        </w:rPr>
        <w:t>reductant</w:t>
      </w:r>
      <w:proofErr w:type="spellEnd"/>
      <w:r w:rsidRPr="001E0C6B">
        <w:rPr>
          <w:color w:val="000000"/>
          <w:sz w:val="26"/>
          <w:szCs w:val="26"/>
        </w:rPr>
        <w:t xml:space="preserve">. </w:t>
      </w:r>
      <w:proofErr w:type="spellStart"/>
      <w:r w:rsidRPr="001E0C6B">
        <w:rPr>
          <w:color w:val="000000"/>
          <w:sz w:val="26"/>
          <w:szCs w:val="26"/>
        </w:rPr>
        <w:t>Khatami</w:t>
      </w:r>
      <w:proofErr w:type="spellEnd"/>
      <w:r w:rsidRPr="001E0C6B">
        <w:rPr>
          <w:color w:val="000000"/>
          <w:sz w:val="26"/>
          <w:szCs w:val="26"/>
        </w:rPr>
        <w:t xml:space="preserve"> et al successfully synthesized </w:t>
      </w:r>
      <w:proofErr w:type="spellStart"/>
      <w:r w:rsidRPr="001E0C6B">
        <w:rPr>
          <w:color w:val="000000"/>
          <w:sz w:val="26"/>
          <w:szCs w:val="26"/>
        </w:rPr>
        <w:t>AgNPs</w:t>
      </w:r>
      <w:proofErr w:type="spellEnd"/>
      <w:r w:rsidRPr="001E0C6B">
        <w:rPr>
          <w:color w:val="000000"/>
          <w:sz w:val="26"/>
          <w:szCs w:val="26"/>
        </w:rPr>
        <w:t xml:space="preserve"> using grass wastes (e.g. hay) (</w:t>
      </w:r>
      <w:proofErr w:type="spellStart"/>
      <w:r w:rsidRPr="001E0C6B">
        <w:rPr>
          <w:color w:val="000000"/>
          <w:sz w:val="26"/>
          <w:szCs w:val="26"/>
        </w:rPr>
        <w:t>Khatami</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2018). The experimental method involved washing and disinfecting the hay then boiling and filtering to get </w:t>
      </w:r>
      <w:r w:rsidRPr="001E0C6B">
        <w:rPr>
          <w:color w:val="000000"/>
          <w:sz w:val="26"/>
          <w:szCs w:val="26"/>
        </w:rPr>
        <w:lastRenderedPageBreak/>
        <w:t xml:space="preserve">the extract. The extract was then mixed with different concentrations of silver nitrate to obtain </w:t>
      </w:r>
      <w:proofErr w:type="spellStart"/>
      <w:r w:rsidRPr="001E0C6B">
        <w:rPr>
          <w:color w:val="000000"/>
          <w:sz w:val="26"/>
          <w:szCs w:val="26"/>
        </w:rPr>
        <w:t>AgNPs</w:t>
      </w:r>
      <w:proofErr w:type="spellEnd"/>
      <w:r w:rsidRPr="001E0C6B">
        <w:rPr>
          <w:color w:val="000000"/>
          <w:sz w:val="26"/>
          <w:szCs w:val="26"/>
        </w:rPr>
        <w:t xml:space="preserve">. This provides environmentally-friendly alternative to burning farm-generated grass wastes. Not only can it be used to produce </w:t>
      </w:r>
      <w:proofErr w:type="spellStart"/>
      <w:r w:rsidRPr="001E0C6B">
        <w:rPr>
          <w:color w:val="000000"/>
          <w:sz w:val="26"/>
          <w:szCs w:val="26"/>
        </w:rPr>
        <w:t>AgNPs</w:t>
      </w:r>
      <w:proofErr w:type="spellEnd"/>
      <w:r w:rsidRPr="001E0C6B">
        <w:rPr>
          <w:color w:val="000000"/>
          <w:sz w:val="26"/>
          <w:szCs w:val="26"/>
        </w:rPr>
        <w:t xml:space="preserve"> but it can also protect the environment by reducing air pollution from burning agricultural wastes.</w:t>
      </w:r>
    </w:p>
    <w:p w:rsidR="00F473F5" w:rsidRPr="001E0C6B" w:rsidRDefault="00F473F5" w:rsidP="00F473F5">
      <w:pPr>
        <w:pStyle w:val="NormalWeb"/>
        <w:spacing w:line="360" w:lineRule="auto"/>
        <w:jc w:val="both"/>
        <w:rPr>
          <w:color w:val="000000"/>
          <w:sz w:val="26"/>
          <w:szCs w:val="26"/>
        </w:rPr>
      </w:pPr>
      <w:r w:rsidRPr="001E0C6B">
        <w:rPr>
          <w:rStyle w:val="Strong"/>
          <w:color w:val="000000"/>
          <w:sz w:val="26"/>
          <w:szCs w:val="26"/>
        </w:rPr>
        <w:t>1.5</w:t>
      </w:r>
      <w:r w:rsidRPr="001E0C6B">
        <w:rPr>
          <w:rStyle w:val="Strong"/>
          <w:color w:val="000000"/>
          <w:sz w:val="26"/>
          <w:szCs w:val="26"/>
        </w:rPr>
        <w:tab/>
        <w:t>SYNTHESIS PROCESS</w:t>
      </w:r>
      <w:r w:rsidRPr="001E0C6B">
        <w:rPr>
          <w:color w:val="000000"/>
          <w:sz w:val="26"/>
          <w:szCs w:val="26"/>
        </w:rPr>
        <w:t xml:space="preserve"> </w:t>
      </w:r>
    </w:p>
    <w:p w:rsidR="00F473F5" w:rsidRPr="001E0C6B" w:rsidRDefault="00F473F5" w:rsidP="00F473F5">
      <w:pPr>
        <w:pStyle w:val="NormalWeb"/>
        <w:spacing w:line="360" w:lineRule="auto"/>
        <w:ind w:firstLine="720"/>
        <w:jc w:val="both"/>
        <w:rPr>
          <w:b/>
          <w:color w:val="000000"/>
          <w:sz w:val="26"/>
          <w:szCs w:val="26"/>
        </w:rPr>
      </w:pPr>
      <w:r w:rsidRPr="001E0C6B">
        <w:rPr>
          <w:color w:val="000000"/>
          <w:sz w:val="26"/>
          <w:szCs w:val="26"/>
        </w:rPr>
        <w:t xml:space="preserve">The main concerns in the synthesis process are excessive energy consumption, long reaction time, and use of other industrial chemical reagents. </w:t>
      </w:r>
      <w:proofErr w:type="spellStart"/>
      <w:r w:rsidRPr="001E0C6B">
        <w:rPr>
          <w:color w:val="000000"/>
          <w:sz w:val="26"/>
          <w:szCs w:val="26"/>
        </w:rPr>
        <w:t>Calotropis</w:t>
      </w:r>
      <w:proofErr w:type="spellEnd"/>
      <w:r w:rsidRPr="001E0C6B">
        <w:rPr>
          <w:color w:val="000000"/>
          <w:sz w:val="26"/>
          <w:szCs w:val="26"/>
        </w:rPr>
        <w:t xml:space="preserve"> </w:t>
      </w:r>
      <w:proofErr w:type="spellStart"/>
      <w:r w:rsidRPr="001E0C6B">
        <w:rPr>
          <w:color w:val="000000"/>
          <w:sz w:val="26"/>
          <w:szCs w:val="26"/>
        </w:rPr>
        <w:t>procera</w:t>
      </w:r>
      <w:proofErr w:type="spellEnd"/>
      <w:r w:rsidRPr="001E0C6B">
        <w:rPr>
          <w:color w:val="000000"/>
          <w:sz w:val="26"/>
          <w:szCs w:val="26"/>
        </w:rPr>
        <w:t xml:space="preserve"> seed and leaf extracts had been used to synthesize </w:t>
      </w:r>
      <w:proofErr w:type="spellStart"/>
      <w:r w:rsidRPr="001E0C6B">
        <w:rPr>
          <w:color w:val="000000"/>
          <w:sz w:val="26"/>
          <w:szCs w:val="26"/>
        </w:rPr>
        <w:t>AgNPs</w:t>
      </w:r>
      <w:proofErr w:type="spellEnd"/>
      <w:r w:rsidRPr="001E0C6B">
        <w:rPr>
          <w:color w:val="000000"/>
          <w:sz w:val="26"/>
          <w:szCs w:val="26"/>
        </w:rPr>
        <w:t xml:space="preserve"> at 60°C for three hours (</w:t>
      </w:r>
      <w:proofErr w:type="spellStart"/>
      <w:r w:rsidRPr="001E0C6B">
        <w:rPr>
          <w:color w:val="000000"/>
          <w:sz w:val="26"/>
          <w:szCs w:val="26"/>
        </w:rPr>
        <w:t>Nasiri</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2018) and </w:t>
      </w:r>
      <w:proofErr w:type="spellStart"/>
      <w:r w:rsidRPr="001E0C6B">
        <w:rPr>
          <w:color w:val="000000"/>
          <w:sz w:val="26"/>
          <w:szCs w:val="26"/>
        </w:rPr>
        <w:t>Calotropis</w:t>
      </w:r>
      <w:proofErr w:type="spellEnd"/>
      <w:r w:rsidRPr="001E0C6B">
        <w:rPr>
          <w:color w:val="000000"/>
          <w:sz w:val="26"/>
          <w:szCs w:val="26"/>
        </w:rPr>
        <w:t xml:space="preserve"> </w:t>
      </w:r>
      <w:proofErr w:type="spellStart"/>
      <w:r w:rsidRPr="001E0C6B">
        <w:rPr>
          <w:color w:val="000000"/>
          <w:sz w:val="26"/>
          <w:szCs w:val="26"/>
        </w:rPr>
        <w:t>procera</w:t>
      </w:r>
      <w:proofErr w:type="spellEnd"/>
      <w:r w:rsidRPr="001E0C6B">
        <w:rPr>
          <w:color w:val="000000"/>
          <w:sz w:val="26"/>
          <w:szCs w:val="26"/>
        </w:rPr>
        <w:t xml:space="preserve"> fruit extract was used to synthesize </w:t>
      </w:r>
      <w:proofErr w:type="spellStart"/>
      <w:r w:rsidRPr="001E0C6B">
        <w:rPr>
          <w:color w:val="000000"/>
          <w:sz w:val="26"/>
          <w:szCs w:val="26"/>
        </w:rPr>
        <w:t>AgNPs</w:t>
      </w:r>
      <w:proofErr w:type="spellEnd"/>
      <w:r w:rsidRPr="001E0C6B">
        <w:rPr>
          <w:color w:val="000000"/>
          <w:sz w:val="26"/>
          <w:szCs w:val="26"/>
        </w:rPr>
        <w:t xml:space="preserve"> in 80°C water bath (Carling et al, 2015). Compared with the chemical synthesis method, </w:t>
      </w:r>
      <w:proofErr w:type="spellStart"/>
      <w:r w:rsidRPr="001E0C6B">
        <w:rPr>
          <w:color w:val="000000"/>
          <w:sz w:val="26"/>
          <w:szCs w:val="26"/>
        </w:rPr>
        <w:t>AgNPs</w:t>
      </w:r>
      <w:proofErr w:type="spellEnd"/>
      <w:r w:rsidRPr="001E0C6B">
        <w:rPr>
          <w:color w:val="000000"/>
          <w:sz w:val="26"/>
          <w:szCs w:val="26"/>
        </w:rPr>
        <w:t xml:space="preserve"> can be obtained by atomic stirring at 80°C for </w:t>
      </w:r>
      <w:r w:rsidRPr="001E0C6B">
        <w:rPr>
          <w:rStyle w:val="Strong"/>
          <w:b w:val="0"/>
          <w:color w:val="000000"/>
          <w:sz w:val="26"/>
          <w:szCs w:val="26"/>
        </w:rPr>
        <w:t>2h (</w:t>
      </w:r>
      <w:proofErr w:type="spellStart"/>
      <w:r w:rsidRPr="001E0C6B">
        <w:rPr>
          <w:rStyle w:val="Strong"/>
          <w:b w:val="0"/>
          <w:color w:val="000000"/>
          <w:sz w:val="26"/>
          <w:szCs w:val="26"/>
        </w:rPr>
        <w:t>Goutham</w:t>
      </w:r>
      <w:proofErr w:type="spellEnd"/>
      <w:r w:rsidRPr="001E0C6B">
        <w:rPr>
          <w:rStyle w:val="Strong"/>
          <w:b w:val="0"/>
          <w:color w:val="000000"/>
          <w:sz w:val="26"/>
          <w:szCs w:val="26"/>
        </w:rPr>
        <w:t xml:space="preserve"> </w:t>
      </w:r>
      <w:r w:rsidRPr="001E0C6B">
        <w:rPr>
          <w:rStyle w:val="Strong"/>
          <w:b w:val="0"/>
          <w:i/>
          <w:color w:val="000000"/>
          <w:sz w:val="26"/>
          <w:szCs w:val="26"/>
        </w:rPr>
        <w:t>et al.,</w:t>
      </w:r>
      <w:r w:rsidRPr="001E0C6B">
        <w:rPr>
          <w:rStyle w:val="Strong"/>
          <w:b w:val="0"/>
          <w:color w:val="000000"/>
          <w:sz w:val="26"/>
          <w:szCs w:val="26"/>
        </w:rPr>
        <w:t xml:space="preserve"> 2020). Therefore the temperature required for some green synthesis processes is extremely high and the synthesis time is prolonged which require intensive energy that may have an adverse impact on the environment. Although environmentally-friendly raw materials are used, the process does not necessarily conform to the concept of green synthesis.</w:t>
      </w:r>
    </w:p>
    <w:p w:rsidR="00F473F5" w:rsidRPr="001E0C6B" w:rsidRDefault="00F473F5" w:rsidP="00F473F5">
      <w:pPr>
        <w:pStyle w:val="NormalWeb"/>
        <w:spacing w:line="360" w:lineRule="auto"/>
        <w:ind w:firstLine="720"/>
        <w:jc w:val="both"/>
        <w:rPr>
          <w:b/>
          <w:color w:val="000000"/>
          <w:sz w:val="26"/>
          <w:szCs w:val="26"/>
        </w:rPr>
      </w:pPr>
      <w:r w:rsidRPr="001E0C6B">
        <w:rPr>
          <w:rStyle w:val="Strong"/>
          <w:b w:val="0"/>
          <w:color w:val="000000"/>
          <w:sz w:val="26"/>
          <w:szCs w:val="26"/>
        </w:rPr>
        <w:t xml:space="preserve">In another case, the plant parts need to be preserved until they are used. (Gonzalez-Ballesteros et al, 2019) used the brown algae </w:t>
      </w:r>
      <w:proofErr w:type="spellStart"/>
      <w:r w:rsidRPr="001E0C6B">
        <w:rPr>
          <w:rStyle w:val="Strong"/>
          <w:b w:val="0"/>
          <w:color w:val="000000"/>
          <w:sz w:val="26"/>
          <w:szCs w:val="26"/>
        </w:rPr>
        <w:t>cystoseira</w:t>
      </w:r>
      <w:proofErr w:type="spellEnd"/>
      <w:r w:rsidRPr="001E0C6B">
        <w:rPr>
          <w:rStyle w:val="Strong"/>
          <w:b w:val="0"/>
          <w:color w:val="000000"/>
          <w:sz w:val="26"/>
          <w:szCs w:val="26"/>
        </w:rPr>
        <w:t xml:space="preserve"> </w:t>
      </w:r>
      <w:proofErr w:type="spellStart"/>
      <w:r w:rsidRPr="001E0C6B">
        <w:rPr>
          <w:rStyle w:val="Strong"/>
          <w:b w:val="0"/>
          <w:color w:val="000000"/>
          <w:sz w:val="26"/>
          <w:szCs w:val="26"/>
        </w:rPr>
        <w:t>baccata</w:t>
      </w:r>
      <w:proofErr w:type="spellEnd"/>
      <w:r w:rsidRPr="001E0C6B">
        <w:rPr>
          <w:rStyle w:val="Strong"/>
          <w:b w:val="0"/>
          <w:color w:val="000000"/>
          <w:sz w:val="26"/>
          <w:szCs w:val="26"/>
        </w:rPr>
        <w:t xml:space="preserve"> to synthesize </w:t>
      </w:r>
      <w:proofErr w:type="spellStart"/>
      <w:r w:rsidRPr="001E0C6B">
        <w:rPr>
          <w:rStyle w:val="Strong"/>
          <w:b w:val="0"/>
          <w:color w:val="000000"/>
          <w:sz w:val="26"/>
          <w:szCs w:val="26"/>
        </w:rPr>
        <w:t>AgNPs</w:t>
      </w:r>
      <w:proofErr w:type="spellEnd"/>
      <w:r w:rsidRPr="001E0C6B">
        <w:rPr>
          <w:rStyle w:val="Strong"/>
          <w:b w:val="0"/>
          <w:color w:val="000000"/>
          <w:sz w:val="26"/>
          <w:szCs w:val="26"/>
        </w:rPr>
        <w:t xml:space="preserve"> at -24°C which also consume a large amount of energy. Other plant extracts also need to be preserved at low temperature; leaf extract of </w:t>
      </w:r>
      <w:proofErr w:type="spellStart"/>
      <w:r w:rsidRPr="001E0C6B">
        <w:rPr>
          <w:rStyle w:val="Strong"/>
          <w:b w:val="0"/>
          <w:color w:val="000000"/>
          <w:sz w:val="26"/>
          <w:szCs w:val="26"/>
        </w:rPr>
        <w:t>calotropis</w:t>
      </w:r>
      <w:proofErr w:type="spellEnd"/>
      <w:r w:rsidRPr="001E0C6B">
        <w:rPr>
          <w:rStyle w:val="Strong"/>
          <w:b w:val="0"/>
          <w:color w:val="000000"/>
          <w:sz w:val="26"/>
          <w:szCs w:val="26"/>
        </w:rPr>
        <w:t xml:space="preserve"> </w:t>
      </w:r>
      <w:proofErr w:type="spellStart"/>
      <w:r w:rsidRPr="001E0C6B">
        <w:rPr>
          <w:rStyle w:val="Strong"/>
          <w:b w:val="0"/>
          <w:color w:val="000000"/>
          <w:sz w:val="26"/>
          <w:szCs w:val="26"/>
        </w:rPr>
        <w:t>procera</w:t>
      </w:r>
      <w:proofErr w:type="spellEnd"/>
      <w:r w:rsidRPr="001E0C6B">
        <w:rPr>
          <w:rStyle w:val="Strong"/>
          <w:b w:val="0"/>
          <w:color w:val="000000"/>
          <w:sz w:val="26"/>
          <w:szCs w:val="26"/>
        </w:rPr>
        <w:t xml:space="preserve"> should be kept at 4°C (Ahmed et al, 2016) and dried grasses extract also kept under 4°C (</w:t>
      </w:r>
      <w:proofErr w:type="spellStart"/>
      <w:r w:rsidRPr="001E0C6B">
        <w:rPr>
          <w:rStyle w:val="Strong"/>
          <w:b w:val="0"/>
          <w:color w:val="000000"/>
          <w:sz w:val="26"/>
          <w:szCs w:val="26"/>
        </w:rPr>
        <w:t>Khatami</w:t>
      </w:r>
      <w:proofErr w:type="spellEnd"/>
      <w:r w:rsidRPr="001E0C6B">
        <w:rPr>
          <w:rStyle w:val="Strong"/>
          <w:b w:val="0"/>
          <w:color w:val="000000"/>
          <w:sz w:val="26"/>
          <w:szCs w:val="26"/>
        </w:rPr>
        <w:t xml:space="preserve"> </w:t>
      </w:r>
      <w:r w:rsidRPr="001E0C6B">
        <w:rPr>
          <w:rStyle w:val="Strong"/>
          <w:b w:val="0"/>
          <w:i/>
          <w:color w:val="000000"/>
          <w:sz w:val="26"/>
          <w:szCs w:val="26"/>
        </w:rPr>
        <w:t>et al.,</w:t>
      </w:r>
      <w:r w:rsidRPr="001E0C6B">
        <w:rPr>
          <w:rStyle w:val="Strong"/>
          <w:b w:val="0"/>
          <w:color w:val="000000"/>
          <w:sz w:val="26"/>
          <w:szCs w:val="26"/>
        </w:rPr>
        <w:t xml:space="preserve"> 2018). These cold temperatures require the use of energy-intensive equipment such as frozen so it is advisable to </w:t>
      </w:r>
      <w:r w:rsidRPr="001E0C6B">
        <w:rPr>
          <w:rStyle w:val="Strong"/>
          <w:b w:val="0"/>
          <w:color w:val="000000"/>
          <w:sz w:val="26"/>
          <w:szCs w:val="26"/>
        </w:rPr>
        <w:lastRenderedPageBreak/>
        <w:t xml:space="preserve">produce </w:t>
      </w:r>
      <w:proofErr w:type="spellStart"/>
      <w:r w:rsidRPr="001E0C6B">
        <w:rPr>
          <w:rStyle w:val="Strong"/>
          <w:b w:val="0"/>
          <w:color w:val="000000"/>
          <w:sz w:val="26"/>
          <w:szCs w:val="26"/>
        </w:rPr>
        <w:t>nanoscale</w:t>
      </w:r>
      <w:proofErr w:type="spellEnd"/>
      <w:r w:rsidRPr="001E0C6B">
        <w:rPr>
          <w:rStyle w:val="Strong"/>
          <w:b w:val="0"/>
          <w:color w:val="000000"/>
          <w:sz w:val="26"/>
          <w:szCs w:val="26"/>
        </w:rPr>
        <w:t xml:space="preserve"> metals at room temperature which not only reduce energy consumption but also simplify the synthesis process.</w:t>
      </w:r>
    </w:p>
    <w:p w:rsidR="00F473F5" w:rsidRPr="001E0C6B" w:rsidRDefault="00F473F5" w:rsidP="00F473F5">
      <w:pPr>
        <w:pStyle w:val="NormalWeb"/>
        <w:spacing w:line="360" w:lineRule="auto"/>
        <w:ind w:firstLine="720"/>
        <w:jc w:val="both"/>
        <w:rPr>
          <w:b/>
          <w:color w:val="000000"/>
          <w:sz w:val="26"/>
          <w:szCs w:val="26"/>
        </w:rPr>
      </w:pPr>
      <w:r w:rsidRPr="001E0C6B">
        <w:rPr>
          <w:rStyle w:val="Strong"/>
          <w:b w:val="0"/>
          <w:color w:val="000000"/>
          <w:sz w:val="26"/>
          <w:szCs w:val="26"/>
        </w:rPr>
        <w:t xml:space="preserve">Air can easily oxidize metal nanoparticles it is to be pointed out that due to the high surface to volume ratio in the breaking of the 3-D symmetry, the surface coordination can be significantly affected hence even chemically inert metal can be oxidized at mild conditions to prevent oxidation of metal nanoparticles for example, centrifugal separation process of the </w:t>
      </w:r>
      <w:proofErr w:type="spellStart"/>
      <w:r w:rsidRPr="001E0C6B">
        <w:rPr>
          <w:rStyle w:val="Strong"/>
          <w:b w:val="0"/>
          <w:color w:val="000000"/>
          <w:sz w:val="26"/>
          <w:szCs w:val="26"/>
        </w:rPr>
        <w:t>AgNPs</w:t>
      </w:r>
      <w:proofErr w:type="spellEnd"/>
      <w:r w:rsidRPr="001E0C6B">
        <w:rPr>
          <w:rStyle w:val="Strong"/>
          <w:b w:val="0"/>
          <w:color w:val="000000"/>
          <w:sz w:val="26"/>
          <w:szCs w:val="26"/>
        </w:rPr>
        <w:t xml:space="preserve"> using </w:t>
      </w:r>
      <w:proofErr w:type="spellStart"/>
      <w:r w:rsidRPr="001E0C6B">
        <w:rPr>
          <w:rStyle w:val="Strong"/>
          <w:b w:val="0"/>
          <w:color w:val="000000"/>
          <w:sz w:val="26"/>
          <w:szCs w:val="26"/>
        </w:rPr>
        <w:t>calotropis</w:t>
      </w:r>
      <w:proofErr w:type="spellEnd"/>
      <w:r w:rsidRPr="001E0C6B">
        <w:rPr>
          <w:rStyle w:val="Strong"/>
          <w:b w:val="0"/>
          <w:color w:val="000000"/>
          <w:sz w:val="26"/>
          <w:szCs w:val="26"/>
        </w:rPr>
        <w:t xml:space="preserve"> </w:t>
      </w:r>
      <w:proofErr w:type="spellStart"/>
      <w:r w:rsidRPr="001E0C6B">
        <w:rPr>
          <w:rStyle w:val="Strong"/>
          <w:b w:val="0"/>
          <w:color w:val="000000"/>
          <w:sz w:val="26"/>
          <w:szCs w:val="26"/>
        </w:rPr>
        <w:t>procera</w:t>
      </w:r>
      <w:proofErr w:type="spellEnd"/>
      <w:r w:rsidRPr="001E0C6B">
        <w:rPr>
          <w:rStyle w:val="Strong"/>
          <w:b w:val="0"/>
          <w:color w:val="000000"/>
          <w:sz w:val="26"/>
          <w:szCs w:val="26"/>
        </w:rPr>
        <w:t xml:space="preserve"> leaf extract was performed under inert atmosphere of silver (</w:t>
      </w:r>
      <w:proofErr w:type="spellStart"/>
      <w:r w:rsidRPr="001E0C6B">
        <w:rPr>
          <w:rStyle w:val="Strong"/>
          <w:b w:val="0"/>
          <w:color w:val="000000"/>
          <w:sz w:val="26"/>
          <w:szCs w:val="26"/>
        </w:rPr>
        <w:t>Nasirabadi</w:t>
      </w:r>
      <w:proofErr w:type="spellEnd"/>
      <w:r w:rsidRPr="001E0C6B">
        <w:rPr>
          <w:rStyle w:val="Strong"/>
          <w:b w:val="0"/>
          <w:color w:val="000000"/>
          <w:sz w:val="26"/>
          <w:szCs w:val="26"/>
        </w:rPr>
        <w:t xml:space="preserve"> and Mohammad </w:t>
      </w:r>
      <w:proofErr w:type="spellStart"/>
      <w:r w:rsidRPr="001E0C6B">
        <w:rPr>
          <w:rStyle w:val="Strong"/>
          <w:b w:val="0"/>
          <w:color w:val="000000"/>
          <w:sz w:val="26"/>
          <w:szCs w:val="26"/>
        </w:rPr>
        <w:t>Sajadi</w:t>
      </w:r>
      <w:proofErr w:type="spellEnd"/>
      <w:r w:rsidRPr="001E0C6B">
        <w:rPr>
          <w:rStyle w:val="Strong"/>
          <w:b w:val="0"/>
          <w:color w:val="000000"/>
          <w:sz w:val="26"/>
          <w:szCs w:val="26"/>
        </w:rPr>
        <w:t xml:space="preserve">, 2018). In one study, the N2H synthesis was carried out under </w:t>
      </w:r>
      <w:proofErr w:type="spellStart"/>
      <w:r w:rsidRPr="001E0C6B">
        <w:rPr>
          <w:rStyle w:val="Strong"/>
          <w:b w:val="0"/>
          <w:color w:val="000000"/>
          <w:sz w:val="26"/>
          <w:szCs w:val="26"/>
        </w:rPr>
        <w:t>N</w:t>
      </w:r>
      <w:r w:rsidRPr="001E0C6B">
        <w:rPr>
          <w:rStyle w:val="Strong"/>
          <w:b w:val="0"/>
          <w:color w:val="000000"/>
          <w:sz w:val="26"/>
          <w:szCs w:val="26"/>
          <w:vertAlign w:val="subscript"/>
        </w:rPr>
        <w:t>z</w:t>
      </w:r>
      <w:proofErr w:type="spellEnd"/>
      <w:r w:rsidRPr="001E0C6B">
        <w:rPr>
          <w:rStyle w:val="Strong"/>
          <w:b w:val="0"/>
          <w:color w:val="000000"/>
          <w:sz w:val="26"/>
          <w:szCs w:val="26"/>
        </w:rPr>
        <w:t xml:space="preserve"> (</w:t>
      </w:r>
      <w:proofErr w:type="spellStart"/>
      <w:r w:rsidRPr="001E0C6B">
        <w:rPr>
          <w:rStyle w:val="Strong"/>
          <w:b w:val="0"/>
          <w:color w:val="000000"/>
          <w:sz w:val="26"/>
          <w:szCs w:val="26"/>
        </w:rPr>
        <w:t>Leili</w:t>
      </w:r>
      <w:proofErr w:type="spellEnd"/>
      <w:r w:rsidRPr="001E0C6B">
        <w:rPr>
          <w:rStyle w:val="Strong"/>
          <w:b w:val="0"/>
          <w:color w:val="000000"/>
          <w:sz w:val="26"/>
          <w:szCs w:val="26"/>
        </w:rPr>
        <w:t xml:space="preserve"> </w:t>
      </w:r>
      <w:r w:rsidRPr="001E0C6B">
        <w:rPr>
          <w:rStyle w:val="Strong"/>
          <w:b w:val="0"/>
          <w:i/>
          <w:color w:val="000000"/>
          <w:sz w:val="26"/>
          <w:szCs w:val="26"/>
        </w:rPr>
        <w:t>et al.,</w:t>
      </w:r>
      <w:r w:rsidRPr="001E0C6B">
        <w:rPr>
          <w:rStyle w:val="Strong"/>
          <w:b w:val="0"/>
          <w:color w:val="000000"/>
          <w:sz w:val="26"/>
          <w:szCs w:val="26"/>
        </w:rPr>
        <w:t xml:space="preserve"> 2016). This condition increases the complexity and cost of the synthesis process.</w:t>
      </w:r>
    </w:p>
    <w:p w:rsidR="00F473F5" w:rsidRPr="001E0C6B" w:rsidRDefault="00F473F5" w:rsidP="00F473F5">
      <w:pPr>
        <w:pStyle w:val="NormalWeb"/>
        <w:spacing w:line="360" w:lineRule="auto"/>
        <w:jc w:val="both"/>
        <w:rPr>
          <w:rStyle w:val="Strong"/>
          <w:color w:val="000000"/>
          <w:sz w:val="26"/>
          <w:szCs w:val="26"/>
        </w:rPr>
      </w:pPr>
      <w:r w:rsidRPr="001E0C6B">
        <w:rPr>
          <w:rStyle w:val="Strong"/>
          <w:color w:val="000000"/>
          <w:sz w:val="26"/>
          <w:szCs w:val="26"/>
        </w:rPr>
        <w:t>1.6</w:t>
      </w:r>
      <w:r w:rsidRPr="001E0C6B">
        <w:rPr>
          <w:rStyle w:val="Strong"/>
          <w:color w:val="000000"/>
          <w:sz w:val="26"/>
          <w:szCs w:val="26"/>
        </w:rPr>
        <w:tab/>
        <w:t xml:space="preserve">CALOTROPIS PROCERA (AITON) </w:t>
      </w:r>
    </w:p>
    <w:p w:rsidR="00F473F5" w:rsidRPr="001E0C6B" w:rsidRDefault="00F473F5" w:rsidP="00F473F5">
      <w:pPr>
        <w:pStyle w:val="NormalWeb"/>
        <w:spacing w:line="360" w:lineRule="auto"/>
        <w:ind w:firstLine="720"/>
        <w:jc w:val="both"/>
        <w:rPr>
          <w:bCs/>
          <w:sz w:val="26"/>
          <w:szCs w:val="26"/>
        </w:rPr>
      </w:pPr>
      <w:r w:rsidRPr="001E0C6B">
        <w:rPr>
          <w:rStyle w:val="Strong"/>
          <w:b w:val="0"/>
          <w:color w:val="000000"/>
          <w:sz w:val="26"/>
          <w:szCs w:val="26"/>
        </w:rPr>
        <w:t xml:space="preserve">Dry and is a soft-wooded perennial shrub of the family </w:t>
      </w:r>
      <w:proofErr w:type="spellStart"/>
      <w:r w:rsidRPr="001E0C6B">
        <w:rPr>
          <w:rStyle w:val="Strong"/>
          <w:b w:val="0"/>
          <w:color w:val="000000"/>
          <w:sz w:val="26"/>
          <w:szCs w:val="26"/>
        </w:rPr>
        <w:t>Apocynaceae</w:t>
      </w:r>
      <w:proofErr w:type="spellEnd"/>
      <w:r w:rsidRPr="001E0C6B">
        <w:rPr>
          <w:rStyle w:val="Strong"/>
          <w:b w:val="0"/>
          <w:color w:val="000000"/>
          <w:sz w:val="26"/>
          <w:szCs w:val="26"/>
        </w:rPr>
        <w:t xml:space="preserve"> and subfamily Asclepiadaceous (the milkweed family). It is an evergreen </w:t>
      </w:r>
      <w:proofErr w:type="spellStart"/>
      <w:proofErr w:type="gramStart"/>
      <w:r w:rsidRPr="001E0C6B">
        <w:rPr>
          <w:rStyle w:val="Strong"/>
          <w:b w:val="0"/>
          <w:color w:val="000000"/>
          <w:sz w:val="26"/>
          <w:szCs w:val="26"/>
        </w:rPr>
        <w:t>Xerophytic</w:t>
      </w:r>
      <w:proofErr w:type="spellEnd"/>
      <w:proofErr w:type="gramEnd"/>
      <w:r w:rsidRPr="001E0C6B">
        <w:rPr>
          <w:rStyle w:val="Strong"/>
          <w:b w:val="0"/>
          <w:color w:val="000000"/>
          <w:sz w:val="26"/>
          <w:szCs w:val="26"/>
        </w:rPr>
        <w:t xml:space="preserve"> plant, generally found in arid and semi-arid habitats (Al-</w:t>
      </w:r>
      <w:proofErr w:type="spellStart"/>
      <w:r w:rsidRPr="001E0C6B">
        <w:rPr>
          <w:rStyle w:val="Strong"/>
          <w:b w:val="0"/>
          <w:color w:val="000000"/>
          <w:sz w:val="26"/>
          <w:szCs w:val="26"/>
        </w:rPr>
        <w:t>Rawahy</w:t>
      </w:r>
      <w:proofErr w:type="spellEnd"/>
      <w:r w:rsidRPr="001E0C6B">
        <w:rPr>
          <w:rStyle w:val="Strong"/>
          <w:b w:val="0"/>
          <w:color w:val="000000"/>
          <w:sz w:val="26"/>
          <w:szCs w:val="26"/>
        </w:rPr>
        <w:t xml:space="preserve"> </w:t>
      </w:r>
      <w:r w:rsidRPr="001E0C6B">
        <w:rPr>
          <w:rStyle w:val="Strong"/>
          <w:b w:val="0"/>
          <w:i/>
          <w:color w:val="000000"/>
          <w:sz w:val="26"/>
          <w:szCs w:val="26"/>
        </w:rPr>
        <w:t>et al.,</w:t>
      </w:r>
      <w:r w:rsidRPr="001E0C6B">
        <w:rPr>
          <w:rStyle w:val="Strong"/>
          <w:b w:val="0"/>
          <w:color w:val="000000"/>
          <w:sz w:val="26"/>
          <w:szCs w:val="26"/>
        </w:rPr>
        <w:t xml:space="preserve"> 2020). The word "caltrops" is derived from Greek meaning "beautiful" which refers to its flowers whereas "</w:t>
      </w:r>
      <w:proofErr w:type="spellStart"/>
      <w:r w:rsidRPr="001E0C6B">
        <w:rPr>
          <w:rStyle w:val="Strong"/>
          <w:b w:val="0"/>
          <w:color w:val="000000"/>
          <w:sz w:val="26"/>
          <w:szCs w:val="26"/>
        </w:rPr>
        <w:t>procera</w:t>
      </w:r>
      <w:proofErr w:type="spellEnd"/>
      <w:r w:rsidRPr="001E0C6B">
        <w:rPr>
          <w:rStyle w:val="Strong"/>
          <w:b w:val="0"/>
          <w:color w:val="000000"/>
          <w:sz w:val="26"/>
          <w:szCs w:val="26"/>
        </w:rPr>
        <w:t xml:space="preserve">" is a Latin word referring to the acicular wax present in its leaves and stem (Hassan </w:t>
      </w:r>
      <w:r w:rsidRPr="001E0C6B">
        <w:rPr>
          <w:rStyle w:val="Strong"/>
          <w:b w:val="0"/>
          <w:i/>
          <w:color w:val="000000"/>
          <w:sz w:val="26"/>
          <w:szCs w:val="26"/>
        </w:rPr>
        <w:t>et al.,</w:t>
      </w:r>
      <w:r w:rsidRPr="001E0C6B">
        <w:rPr>
          <w:rStyle w:val="Strong"/>
          <w:b w:val="0"/>
          <w:color w:val="000000"/>
          <w:sz w:val="26"/>
          <w:szCs w:val="26"/>
        </w:rPr>
        <w:t xml:space="preserve"> 2015). It is known by various common names such as apple of Sodom, </w:t>
      </w:r>
      <w:proofErr w:type="spellStart"/>
      <w:r w:rsidRPr="001E0C6B">
        <w:rPr>
          <w:rStyle w:val="Strong"/>
          <w:b w:val="0"/>
          <w:color w:val="000000"/>
          <w:sz w:val="26"/>
          <w:szCs w:val="26"/>
        </w:rPr>
        <w:t>Calotrope</w:t>
      </w:r>
      <w:proofErr w:type="spellEnd"/>
      <w:r w:rsidRPr="001E0C6B">
        <w:rPr>
          <w:rStyle w:val="Strong"/>
          <w:b w:val="0"/>
          <w:color w:val="000000"/>
          <w:sz w:val="26"/>
          <w:szCs w:val="26"/>
        </w:rPr>
        <w:t xml:space="preserve">, giant milkweed, Indian milkweed, wild cotton rubber tree, usher </w:t>
      </w:r>
      <w:proofErr w:type="spellStart"/>
      <w:proofErr w:type="gramStart"/>
      <w:r w:rsidRPr="001E0C6B">
        <w:rPr>
          <w:rStyle w:val="Strong"/>
          <w:b w:val="0"/>
          <w:color w:val="000000"/>
          <w:sz w:val="26"/>
          <w:szCs w:val="26"/>
        </w:rPr>
        <w:t>e.t.c</w:t>
      </w:r>
      <w:proofErr w:type="spellEnd"/>
      <w:r w:rsidRPr="001E0C6B">
        <w:rPr>
          <w:rStyle w:val="Strong"/>
          <w:b w:val="0"/>
          <w:color w:val="000000"/>
          <w:sz w:val="26"/>
          <w:szCs w:val="26"/>
        </w:rPr>
        <w:t xml:space="preserve"> </w:t>
      </w:r>
      <w:r w:rsidRPr="001E0C6B">
        <w:rPr>
          <w:rStyle w:val="Strong"/>
          <w:b w:val="0"/>
          <w:sz w:val="26"/>
          <w:szCs w:val="26"/>
        </w:rPr>
        <w:t xml:space="preserve"> </w:t>
      </w:r>
      <w:proofErr w:type="spellStart"/>
      <w:r w:rsidRPr="001E0C6B">
        <w:rPr>
          <w:rStyle w:val="Strong"/>
          <w:b w:val="0"/>
          <w:sz w:val="26"/>
          <w:szCs w:val="26"/>
        </w:rPr>
        <w:t>Calotropis</w:t>
      </w:r>
      <w:proofErr w:type="spellEnd"/>
      <w:proofErr w:type="gramEnd"/>
      <w:r w:rsidRPr="001E0C6B">
        <w:rPr>
          <w:rStyle w:val="Strong"/>
          <w:b w:val="0"/>
          <w:sz w:val="26"/>
          <w:szCs w:val="26"/>
        </w:rPr>
        <w:t xml:space="preserve"> </w:t>
      </w:r>
      <w:proofErr w:type="spellStart"/>
      <w:r w:rsidRPr="001E0C6B">
        <w:rPr>
          <w:rStyle w:val="Strong"/>
          <w:b w:val="0"/>
          <w:sz w:val="26"/>
          <w:szCs w:val="26"/>
        </w:rPr>
        <w:t>Procera</w:t>
      </w:r>
      <w:proofErr w:type="spellEnd"/>
      <w:r w:rsidRPr="001E0C6B">
        <w:rPr>
          <w:rStyle w:val="Strong"/>
          <w:b w:val="0"/>
          <w:sz w:val="26"/>
          <w:szCs w:val="26"/>
        </w:rPr>
        <w:t xml:space="preserve"> subsp. </w:t>
      </w:r>
      <w:proofErr w:type="spellStart"/>
      <w:r w:rsidRPr="001E0C6B">
        <w:rPr>
          <w:rStyle w:val="Strong"/>
          <w:b w:val="0"/>
          <w:sz w:val="26"/>
          <w:szCs w:val="26"/>
        </w:rPr>
        <w:t>procera</w:t>
      </w:r>
      <w:proofErr w:type="spellEnd"/>
      <w:r w:rsidRPr="001E0C6B">
        <w:rPr>
          <w:rStyle w:val="Strong"/>
          <w:b w:val="0"/>
          <w:sz w:val="26"/>
          <w:szCs w:val="26"/>
        </w:rPr>
        <w:t xml:space="preserve"> and </w:t>
      </w:r>
      <w:proofErr w:type="spellStart"/>
      <w:r w:rsidRPr="001E0C6B">
        <w:rPr>
          <w:rStyle w:val="Strong"/>
          <w:b w:val="0"/>
          <w:sz w:val="26"/>
          <w:szCs w:val="26"/>
        </w:rPr>
        <w:t>Calotropis</w:t>
      </w:r>
      <w:proofErr w:type="spellEnd"/>
      <w:r w:rsidRPr="001E0C6B">
        <w:rPr>
          <w:rStyle w:val="Strong"/>
          <w:b w:val="0"/>
          <w:sz w:val="26"/>
          <w:szCs w:val="26"/>
        </w:rPr>
        <w:t xml:space="preserve"> </w:t>
      </w:r>
      <w:proofErr w:type="spellStart"/>
      <w:r w:rsidRPr="001E0C6B">
        <w:rPr>
          <w:rStyle w:val="Strong"/>
          <w:b w:val="0"/>
          <w:sz w:val="26"/>
          <w:szCs w:val="26"/>
        </w:rPr>
        <w:t>Procera</w:t>
      </w:r>
      <w:proofErr w:type="spellEnd"/>
      <w:r w:rsidRPr="001E0C6B">
        <w:rPr>
          <w:rStyle w:val="Strong"/>
          <w:b w:val="0"/>
          <w:sz w:val="26"/>
          <w:szCs w:val="26"/>
        </w:rPr>
        <w:t xml:space="preserve"> subsp. </w:t>
      </w:r>
      <w:proofErr w:type="spellStart"/>
      <w:r w:rsidRPr="001E0C6B">
        <w:rPr>
          <w:rStyle w:val="Strong"/>
          <w:b w:val="0"/>
          <w:sz w:val="26"/>
          <w:szCs w:val="26"/>
        </w:rPr>
        <w:t>hamiltonii</w:t>
      </w:r>
      <w:proofErr w:type="spellEnd"/>
      <w:r w:rsidRPr="001E0C6B">
        <w:rPr>
          <w:rStyle w:val="Strong"/>
          <w:b w:val="0"/>
          <w:sz w:val="26"/>
          <w:szCs w:val="26"/>
        </w:rPr>
        <w:t xml:space="preserve"> vary from each other in fruit morphology (</w:t>
      </w:r>
      <w:proofErr w:type="spellStart"/>
      <w:r w:rsidRPr="001E0C6B">
        <w:rPr>
          <w:rStyle w:val="Strong"/>
          <w:b w:val="0"/>
          <w:sz w:val="26"/>
          <w:szCs w:val="26"/>
        </w:rPr>
        <w:t>Shileefoon</w:t>
      </w:r>
      <w:proofErr w:type="spellEnd"/>
      <w:r w:rsidRPr="001E0C6B">
        <w:rPr>
          <w:rStyle w:val="Strong"/>
          <w:b w:val="0"/>
          <w:sz w:val="26"/>
          <w:szCs w:val="26"/>
        </w:rPr>
        <w:t xml:space="preserve">, 2014). It also shows a close homology with its con-generic plant C. </w:t>
      </w:r>
      <w:proofErr w:type="spellStart"/>
      <w:r w:rsidRPr="001E0C6B">
        <w:rPr>
          <w:rStyle w:val="Strong"/>
          <w:b w:val="0"/>
          <w:sz w:val="26"/>
          <w:szCs w:val="26"/>
        </w:rPr>
        <w:t>gigantea</w:t>
      </w:r>
      <w:proofErr w:type="spellEnd"/>
      <w:r w:rsidRPr="001E0C6B">
        <w:rPr>
          <w:rStyle w:val="Strong"/>
          <w:b w:val="0"/>
          <w:sz w:val="26"/>
          <w:szCs w:val="26"/>
        </w:rPr>
        <w:t xml:space="preserve"> (CAB International, 2021).</w:t>
      </w:r>
    </w:p>
    <w:p w:rsidR="00F473F5" w:rsidRPr="001E0C6B" w:rsidRDefault="00F473F5" w:rsidP="00F473F5">
      <w:pPr>
        <w:pStyle w:val="NormalWeb"/>
        <w:spacing w:line="360" w:lineRule="auto"/>
        <w:ind w:firstLine="720"/>
        <w:jc w:val="both"/>
        <w:rPr>
          <w:bCs/>
          <w:color w:val="000000"/>
          <w:sz w:val="26"/>
          <w:szCs w:val="26"/>
        </w:rPr>
      </w:pPr>
      <w:proofErr w:type="spellStart"/>
      <w:r w:rsidRPr="001E0C6B">
        <w:rPr>
          <w:rStyle w:val="Strong"/>
          <w:b w:val="0"/>
          <w:sz w:val="26"/>
          <w:szCs w:val="26"/>
        </w:rPr>
        <w:lastRenderedPageBreak/>
        <w:t>Calotropis</w:t>
      </w:r>
      <w:proofErr w:type="spellEnd"/>
      <w:r w:rsidRPr="001E0C6B">
        <w:rPr>
          <w:rStyle w:val="Strong"/>
          <w:b w:val="0"/>
          <w:sz w:val="26"/>
          <w:szCs w:val="26"/>
        </w:rPr>
        <w:t xml:space="preserve"> </w:t>
      </w:r>
      <w:proofErr w:type="spellStart"/>
      <w:r w:rsidRPr="001E0C6B">
        <w:rPr>
          <w:rStyle w:val="Strong"/>
          <w:b w:val="0"/>
          <w:sz w:val="26"/>
          <w:szCs w:val="26"/>
        </w:rPr>
        <w:t>Procera</w:t>
      </w:r>
      <w:proofErr w:type="spellEnd"/>
      <w:r w:rsidRPr="001E0C6B">
        <w:rPr>
          <w:rStyle w:val="Strong"/>
          <w:b w:val="0"/>
          <w:sz w:val="26"/>
          <w:szCs w:val="26"/>
        </w:rPr>
        <w:t xml:space="preserve"> is a multipurpose plant which provides a wide range of provisioning ecosystem services; it has been widely used in traditional medicinal systems in North Africa, Middle East, Asia, South Asia, and Southeast Asia (Al-</w:t>
      </w:r>
      <w:proofErr w:type="spellStart"/>
      <w:r w:rsidRPr="001E0C6B">
        <w:rPr>
          <w:rStyle w:val="Strong"/>
          <w:b w:val="0"/>
          <w:sz w:val="26"/>
          <w:szCs w:val="26"/>
        </w:rPr>
        <w:t>Sulabie</w:t>
      </w:r>
      <w:proofErr w:type="spellEnd"/>
      <w:r w:rsidRPr="001E0C6B">
        <w:rPr>
          <w:rStyle w:val="Strong"/>
          <w:b w:val="0"/>
          <w:sz w:val="26"/>
          <w:szCs w:val="26"/>
        </w:rPr>
        <w:t xml:space="preserve"> et al, 2020). It has also been utilized for fiber, fuel, fodder, and timber purposes since antiquity (</w:t>
      </w:r>
      <w:proofErr w:type="spellStart"/>
      <w:r w:rsidRPr="001E0C6B">
        <w:rPr>
          <w:rStyle w:val="Strong"/>
          <w:b w:val="0"/>
          <w:sz w:val="26"/>
          <w:szCs w:val="26"/>
        </w:rPr>
        <w:t>Batool</w:t>
      </w:r>
      <w:proofErr w:type="spellEnd"/>
      <w:r w:rsidRPr="001E0C6B">
        <w:rPr>
          <w:rStyle w:val="Strong"/>
          <w:b w:val="0"/>
          <w:sz w:val="26"/>
          <w:szCs w:val="26"/>
        </w:rPr>
        <w:t xml:space="preserve"> et al, 2020). Owing to its socio-economic importance, it has been introduced in several parts of the world outside its native range (Asia and Africa). </w:t>
      </w:r>
      <w:proofErr w:type="spellStart"/>
      <w:r w:rsidRPr="001E0C6B">
        <w:rPr>
          <w:rStyle w:val="Strong"/>
          <w:b w:val="0"/>
          <w:sz w:val="26"/>
          <w:szCs w:val="26"/>
        </w:rPr>
        <w:t>Morpho</w:t>
      </w:r>
      <w:proofErr w:type="spellEnd"/>
      <w:r w:rsidRPr="001E0C6B">
        <w:rPr>
          <w:rStyle w:val="Strong"/>
          <w:b w:val="0"/>
          <w:sz w:val="26"/>
          <w:szCs w:val="26"/>
        </w:rPr>
        <w:t xml:space="preserve">-physiological adaptations and the ability to tolerate a wide range of environmental conditions enabled its naturalization in the introduced habitats. Consequently, the plant has also been reported as an invasive weed of wastelands, overgrazed </w:t>
      </w:r>
      <w:r w:rsidRPr="001E0C6B">
        <w:rPr>
          <w:sz w:val="26"/>
          <w:szCs w:val="26"/>
        </w:rPr>
        <w:t>pastures, and poorly managed agricultural fields in several regions (CAB International, 2021).</w:t>
      </w:r>
    </w:p>
    <w:p w:rsidR="00F473F5" w:rsidRPr="001E0C6B" w:rsidRDefault="00F473F5" w:rsidP="00F473F5">
      <w:pPr>
        <w:pStyle w:val="NormalWeb"/>
        <w:spacing w:line="360" w:lineRule="auto"/>
        <w:jc w:val="both"/>
        <w:rPr>
          <w:color w:val="000000"/>
          <w:sz w:val="26"/>
          <w:szCs w:val="26"/>
        </w:rPr>
      </w:pPr>
      <w:r w:rsidRPr="001E0C6B">
        <w:rPr>
          <w:rStyle w:val="Strong"/>
          <w:color w:val="000000"/>
          <w:sz w:val="26"/>
          <w:szCs w:val="26"/>
        </w:rPr>
        <w:t>1.7</w:t>
      </w:r>
      <w:r w:rsidRPr="001E0C6B">
        <w:rPr>
          <w:rStyle w:val="Strong"/>
          <w:color w:val="000000"/>
          <w:sz w:val="26"/>
          <w:szCs w:val="26"/>
        </w:rPr>
        <w:tab/>
        <w:t>PHYTOCHEMISTRY</w:t>
      </w:r>
      <w:r w:rsidRPr="001E0C6B">
        <w:rPr>
          <w:color w:val="000000"/>
          <w:sz w:val="26"/>
          <w:szCs w:val="26"/>
        </w:rPr>
        <w:t xml:space="preserve"> </w:t>
      </w:r>
    </w:p>
    <w:p w:rsidR="00F473F5" w:rsidRPr="001E0C6B" w:rsidRDefault="00F473F5" w:rsidP="00F473F5">
      <w:pPr>
        <w:pStyle w:val="NormalWeb"/>
        <w:spacing w:line="360" w:lineRule="auto"/>
        <w:ind w:firstLine="720"/>
        <w:jc w:val="both"/>
        <w:rPr>
          <w:color w:val="000000"/>
          <w:sz w:val="26"/>
          <w:szCs w:val="26"/>
        </w:rPr>
      </w:pPr>
      <w:r w:rsidRPr="001E0C6B">
        <w:rPr>
          <w:color w:val="000000"/>
          <w:sz w:val="26"/>
          <w:szCs w:val="26"/>
        </w:rPr>
        <w:t xml:space="preserve">Several researchers have reported the presence of metabolites such as </w:t>
      </w:r>
      <w:proofErr w:type="spellStart"/>
      <w:r w:rsidRPr="001E0C6B">
        <w:rPr>
          <w:color w:val="000000"/>
          <w:sz w:val="26"/>
          <w:szCs w:val="26"/>
        </w:rPr>
        <w:t>Flavonoids</w:t>
      </w:r>
      <w:proofErr w:type="spellEnd"/>
      <w:r w:rsidRPr="001E0C6B">
        <w:rPr>
          <w:color w:val="000000"/>
          <w:sz w:val="26"/>
          <w:szCs w:val="26"/>
        </w:rPr>
        <w:t xml:space="preserve">, </w:t>
      </w:r>
      <w:proofErr w:type="spellStart"/>
      <w:r w:rsidRPr="001E0C6B">
        <w:rPr>
          <w:color w:val="000000"/>
          <w:sz w:val="26"/>
          <w:szCs w:val="26"/>
        </w:rPr>
        <w:t>monoterpenoids</w:t>
      </w:r>
      <w:proofErr w:type="spellEnd"/>
      <w:r w:rsidRPr="001E0C6B">
        <w:rPr>
          <w:color w:val="000000"/>
          <w:sz w:val="26"/>
          <w:szCs w:val="26"/>
        </w:rPr>
        <w:t xml:space="preserve">, </w:t>
      </w:r>
      <w:proofErr w:type="spellStart"/>
      <w:r w:rsidRPr="001E0C6B">
        <w:rPr>
          <w:color w:val="000000"/>
          <w:sz w:val="26"/>
          <w:szCs w:val="26"/>
        </w:rPr>
        <w:t>Saponins</w:t>
      </w:r>
      <w:proofErr w:type="spellEnd"/>
      <w:r w:rsidRPr="001E0C6B">
        <w:rPr>
          <w:color w:val="000000"/>
          <w:sz w:val="26"/>
          <w:szCs w:val="26"/>
        </w:rPr>
        <w:t>, Alkaloids, Steroids, and cardiac glycosides in various parts of the plant (</w:t>
      </w:r>
      <w:proofErr w:type="spellStart"/>
      <w:r w:rsidRPr="001E0C6B">
        <w:rPr>
          <w:color w:val="000000"/>
          <w:sz w:val="26"/>
          <w:szCs w:val="26"/>
        </w:rPr>
        <w:t>Qossa</w:t>
      </w:r>
      <w:proofErr w:type="spellEnd"/>
      <w:r w:rsidRPr="001E0C6B">
        <w:rPr>
          <w:color w:val="000000"/>
          <w:sz w:val="26"/>
          <w:szCs w:val="26"/>
        </w:rPr>
        <w:t xml:space="preserve"> et al, 1991; </w:t>
      </w:r>
      <w:proofErr w:type="spellStart"/>
      <w:r w:rsidRPr="001E0C6B">
        <w:rPr>
          <w:color w:val="000000"/>
          <w:sz w:val="26"/>
          <w:szCs w:val="26"/>
        </w:rPr>
        <w:t>Toustafa</w:t>
      </w:r>
      <w:proofErr w:type="spellEnd"/>
      <w:r w:rsidRPr="001E0C6B">
        <w:rPr>
          <w:color w:val="000000"/>
          <w:sz w:val="26"/>
          <w:szCs w:val="26"/>
        </w:rPr>
        <w:t xml:space="preserve"> et al, 2010; Al-</w:t>
      </w:r>
      <w:proofErr w:type="spellStart"/>
      <w:r w:rsidRPr="001E0C6B">
        <w:rPr>
          <w:color w:val="000000"/>
          <w:sz w:val="26"/>
          <w:szCs w:val="26"/>
        </w:rPr>
        <w:t>Rawahy</w:t>
      </w:r>
      <w:proofErr w:type="spellEnd"/>
      <w:r w:rsidRPr="001E0C6B">
        <w:rPr>
          <w:color w:val="000000"/>
          <w:sz w:val="26"/>
          <w:szCs w:val="26"/>
        </w:rPr>
        <w:t xml:space="preserve"> et al, 2020). A list of secondary metabolites reported from the plant has been mounted.</w:t>
      </w:r>
    </w:p>
    <w:p w:rsidR="00F473F5" w:rsidRPr="001E0C6B" w:rsidRDefault="00F473F5" w:rsidP="00F473F5">
      <w:pPr>
        <w:pStyle w:val="NormalWeb"/>
        <w:spacing w:line="360" w:lineRule="auto"/>
        <w:ind w:firstLine="720"/>
        <w:jc w:val="both"/>
        <w:rPr>
          <w:color w:val="000000"/>
          <w:sz w:val="26"/>
          <w:szCs w:val="26"/>
        </w:rPr>
      </w:pPr>
      <w:r w:rsidRPr="001E0C6B">
        <w:rPr>
          <w:rStyle w:val="Strong"/>
          <w:b w:val="0"/>
          <w:color w:val="000000"/>
          <w:sz w:val="26"/>
          <w:szCs w:val="26"/>
        </w:rPr>
        <w:t xml:space="preserve">The major phytochemical groups reported in the leaf extracts of C. </w:t>
      </w:r>
      <w:proofErr w:type="spellStart"/>
      <w:r w:rsidRPr="001E0C6B">
        <w:rPr>
          <w:rStyle w:val="Strong"/>
          <w:b w:val="0"/>
          <w:color w:val="000000"/>
          <w:sz w:val="26"/>
          <w:szCs w:val="26"/>
        </w:rPr>
        <w:t>procera</w:t>
      </w:r>
      <w:proofErr w:type="spellEnd"/>
      <w:r w:rsidRPr="001E0C6B">
        <w:rPr>
          <w:rStyle w:val="Strong"/>
          <w:b w:val="0"/>
          <w:color w:val="000000"/>
          <w:sz w:val="26"/>
          <w:szCs w:val="26"/>
        </w:rPr>
        <w:t xml:space="preserve"> are fatty acid ethyl esters (2-4%), </w:t>
      </w:r>
      <w:proofErr w:type="spellStart"/>
      <w:r w:rsidRPr="001E0C6B">
        <w:rPr>
          <w:rStyle w:val="Strong"/>
          <w:b w:val="0"/>
          <w:color w:val="000000"/>
          <w:sz w:val="26"/>
          <w:szCs w:val="26"/>
        </w:rPr>
        <w:t>palmitic</w:t>
      </w:r>
      <w:proofErr w:type="spellEnd"/>
      <w:r w:rsidRPr="001E0C6B">
        <w:rPr>
          <w:rStyle w:val="Strong"/>
          <w:b w:val="0"/>
          <w:color w:val="000000"/>
          <w:sz w:val="26"/>
          <w:szCs w:val="26"/>
        </w:rPr>
        <w:t xml:space="preserve"> acid esters (10-2%), phenolic acids (7-1%) and amino acids (8-1%)  </w:t>
      </w:r>
      <w:r w:rsidRPr="001E0C6B">
        <w:rPr>
          <w:color w:val="000000"/>
          <w:sz w:val="26"/>
          <w:szCs w:val="26"/>
        </w:rPr>
        <w:t>(</w:t>
      </w:r>
      <w:proofErr w:type="spellStart"/>
      <w:r w:rsidRPr="001E0C6B">
        <w:rPr>
          <w:color w:val="000000"/>
          <w:sz w:val="26"/>
          <w:szCs w:val="26"/>
        </w:rPr>
        <w:t>Pathan</w:t>
      </w:r>
      <w:proofErr w:type="spellEnd"/>
      <w:r w:rsidRPr="001E0C6B">
        <w:rPr>
          <w:color w:val="000000"/>
          <w:sz w:val="26"/>
          <w:szCs w:val="26"/>
        </w:rPr>
        <w:t xml:space="preserve"> K et al, 2013). High performance liquid chromatography (HPLC) analysis of the leaves and bark ascertained the presence of total phenolic content (26.1-100.1P </w:t>
      </w:r>
      <w:proofErr w:type="spellStart"/>
      <w:r w:rsidRPr="001E0C6B">
        <w:rPr>
          <w:color w:val="000000"/>
          <w:sz w:val="26"/>
          <w:szCs w:val="26"/>
        </w:rPr>
        <w:t>gallic</w:t>
      </w:r>
      <w:proofErr w:type="spellEnd"/>
      <w:r w:rsidRPr="001E0C6B">
        <w:rPr>
          <w:color w:val="000000"/>
          <w:sz w:val="26"/>
          <w:szCs w:val="26"/>
        </w:rPr>
        <w:t xml:space="preserve"> acid and equivalent mg/g dry weight) total </w:t>
      </w:r>
      <w:proofErr w:type="spellStart"/>
      <w:r w:rsidRPr="001E0C6B">
        <w:rPr>
          <w:color w:val="000000"/>
          <w:sz w:val="26"/>
          <w:szCs w:val="26"/>
        </w:rPr>
        <w:t>flavonoid</w:t>
      </w:r>
      <w:proofErr w:type="spellEnd"/>
      <w:r w:rsidRPr="001E0C6B">
        <w:rPr>
          <w:color w:val="000000"/>
          <w:sz w:val="26"/>
          <w:szCs w:val="26"/>
        </w:rPr>
        <w:t xml:space="preserve"> content (TCC 18.33-72.72 </w:t>
      </w:r>
      <w:proofErr w:type="spellStart"/>
      <w:r w:rsidRPr="001E0C6B">
        <w:rPr>
          <w:color w:val="000000"/>
          <w:sz w:val="26"/>
          <w:szCs w:val="26"/>
        </w:rPr>
        <w:t>catechin</w:t>
      </w:r>
      <w:proofErr w:type="spellEnd"/>
      <w:r w:rsidRPr="001E0C6B">
        <w:rPr>
          <w:color w:val="000000"/>
          <w:sz w:val="26"/>
          <w:szCs w:val="26"/>
        </w:rPr>
        <w:t xml:space="preserve"> equivalent mg/g dry weight), </w:t>
      </w:r>
      <w:proofErr w:type="spellStart"/>
      <w:r w:rsidRPr="001E0C6B">
        <w:rPr>
          <w:color w:val="000000"/>
          <w:sz w:val="26"/>
          <w:szCs w:val="26"/>
        </w:rPr>
        <w:t>Sinapic</w:t>
      </w:r>
      <w:proofErr w:type="spellEnd"/>
      <w:r w:rsidRPr="001E0C6B">
        <w:rPr>
          <w:color w:val="000000"/>
          <w:sz w:val="26"/>
          <w:szCs w:val="26"/>
        </w:rPr>
        <w:t xml:space="preserve"> acid (17.31-21.11 to 5.8664±0.73 mg/kg), </w:t>
      </w:r>
      <w:proofErr w:type="spellStart"/>
      <w:r w:rsidRPr="001E0C6B">
        <w:rPr>
          <w:color w:val="000000"/>
          <w:sz w:val="26"/>
          <w:szCs w:val="26"/>
        </w:rPr>
        <w:t>Vanillic</w:t>
      </w:r>
      <w:proofErr w:type="spellEnd"/>
      <w:r w:rsidRPr="001E0C6B">
        <w:rPr>
          <w:color w:val="000000"/>
          <w:sz w:val="26"/>
          <w:szCs w:val="26"/>
        </w:rPr>
        <w:t xml:space="preserve"> acid (9.43±0.21 to </w:t>
      </w:r>
      <w:r w:rsidRPr="001E0C6B">
        <w:rPr>
          <w:color w:val="000000"/>
          <w:sz w:val="26"/>
          <w:szCs w:val="26"/>
        </w:rPr>
        <w:lastRenderedPageBreak/>
        <w:t xml:space="preserve">50.1±1.47 mg/kg) and </w:t>
      </w:r>
      <w:proofErr w:type="spellStart"/>
      <w:r w:rsidRPr="001E0C6B">
        <w:rPr>
          <w:color w:val="000000"/>
          <w:sz w:val="26"/>
          <w:szCs w:val="26"/>
        </w:rPr>
        <w:t>Protocatechuic</w:t>
      </w:r>
      <w:proofErr w:type="spellEnd"/>
      <w:r w:rsidRPr="001E0C6B">
        <w:rPr>
          <w:color w:val="000000"/>
          <w:sz w:val="26"/>
          <w:szCs w:val="26"/>
        </w:rPr>
        <w:t xml:space="preserve"> acid (2.46±0.40 to 139.05±1.34 mg/kg) (</w:t>
      </w:r>
      <w:proofErr w:type="spellStart"/>
      <w:r w:rsidRPr="001E0C6B">
        <w:rPr>
          <w:color w:val="000000"/>
          <w:sz w:val="26"/>
          <w:szCs w:val="26"/>
        </w:rPr>
        <w:t>Thobani</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2020). The ratio of Phenolic compounds and </w:t>
      </w:r>
      <w:proofErr w:type="spellStart"/>
      <w:r w:rsidRPr="001E0C6B">
        <w:rPr>
          <w:color w:val="000000"/>
          <w:sz w:val="26"/>
          <w:szCs w:val="26"/>
        </w:rPr>
        <w:t>terpenoids</w:t>
      </w:r>
      <w:proofErr w:type="spellEnd"/>
      <w:r w:rsidRPr="001E0C6B">
        <w:rPr>
          <w:color w:val="000000"/>
          <w:sz w:val="26"/>
          <w:szCs w:val="26"/>
        </w:rPr>
        <w:t xml:space="preserve"> was higher in leaves and lower in the case of root-bark of the plant (</w:t>
      </w:r>
      <w:proofErr w:type="spellStart"/>
      <w:r w:rsidRPr="001E0C6B">
        <w:rPr>
          <w:color w:val="000000"/>
          <w:sz w:val="26"/>
          <w:szCs w:val="26"/>
        </w:rPr>
        <w:t>Kinda</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2020). Alkaloid-type </w:t>
      </w:r>
      <w:proofErr w:type="spellStart"/>
      <w:r w:rsidRPr="001E0C6B">
        <w:rPr>
          <w:color w:val="000000"/>
          <w:sz w:val="26"/>
          <w:szCs w:val="26"/>
        </w:rPr>
        <w:t>terpenoids</w:t>
      </w:r>
      <w:proofErr w:type="spellEnd"/>
      <w:r w:rsidRPr="001E0C6B">
        <w:rPr>
          <w:color w:val="000000"/>
          <w:sz w:val="26"/>
          <w:szCs w:val="26"/>
        </w:rPr>
        <w:t xml:space="preserve"> are mainly responsible for the </w:t>
      </w:r>
      <w:proofErr w:type="spellStart"/>
      <w:r w:rsidRPr="001E0C6B">
        <w:rPr>
          <w:color w:val="000000"/>
          <w:sz w:val="26"/>
          <w:szCs w:val="26"/>
        </w:rPr>
        <w:t>phytotherapeutic</w:t>
      </w:r>
      <w:proofErr w:type="spellEnd"/>
      <w:r w:rsidRPr="001E0C6B">
        <w:rPr>
          <w:color w:val="000000"/>
          <w:sz w:val="26"/>
          <w:szCs w:val="26"/>
        </w:rPr>
        <w:t xml:space="preserve"> abilities of the root-bark of </w:t>
      </w:r>
      <w:proofErr w:type="spellStart"/>
      <w:r w:rsidRPr="001E0C6B">
        <w:rPr>
          <w:color w:val="000000"/>
          <w:sz w:val="26"/>
          <w:szCs w:val="26"/>
        </w:rPr>
        <w:t>Calotropis</w:t>
      </w:r>
      <w:proofErr w:type="spellEnd"/>
      <w:r w:rsidRPr="001E0C6B">
        <w:rPr>
          <w:color w:val="000000"/>
          <w:sz w:val="26"/>
          <w:szCs w:val="26"/>
        </w:rPr>
        <w:t xml:space="preserve"> </w:t>
      </w:r>
      <w:proofErr w:type="spellStart"/>
      <w:r w:rsidRPr="001E0C6B">
        <w:rPr>
          <w:color w:val="000000"/>
          <w:sz w:val="26"/>
          <w:szCs w:val="26"/>
        </w:rPr>
        <w:t>Procera</w:t>
      </w:r>
      <w:proofErr w:type="spellEnd"/>
      <w:r w:rsidRPr="001E0C6B">
        <w:rPr>
          <w:color w:val="000000"/>
          <w:sz w:val="26"/>
          <w:szCs w:val="26"/>
        </w:rPr>
        <w:t xml:space="preserve"> (</w:t>
      </w:r>
      <w:proofErr w:type="spellStart"/>
      <w:r w:rsidRPr="001E0C6B">
        <w:rPr>
          <w:color w:val="000000"/>
          <w:sz w:val="26"/>
          <w:szCs w:val="26"/>
        </w:rPr>
        <w:t>Kinda</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2020). The chemical profile of the essential oil of </w:t>
      </w:r>
      <w:proofErr w:type="spellStart"/>
      <w:r w:rsidRPr="001E0C6B">
        <w:rPr>
          <w:color w:val="000000"/>
          <w:sz w:val="26"/>
          <w:szCs w:val="26"/>
        </w:rPr>
        <w:t>Calotropis</w:t>
      </w:r>
      <w:proofErr w:type="spellEnd"/>
      <w:r w:rsidRPr="001E0C6B">
        <w:rPr>
          <w:color w:val="000000"/>
          <w:sz w:val="26"/>
          <w:szCs w:val="26"/>
        </w:rPr>
        <w:t xml:space="preserve"> </w:t>
      </w:r>
      <w:proofErr w:type="spellStart"/>
      <w:r w:rsidRPr="001E0C6B">
        <w:rPr>
          <w:color w:val="000000"/>
          <w:sz w:val="26"/>
          <w:szCs w:val="26"/>
        </w:rPr>
        <w:t>Procera</w:t>
      </w:r>
      <w:proofErr w:type="spellEnd"/>
      <w:r w:rsidRPr="001E0C6B">
        <w:rPr>
          <w:color w:val="000000"/>
          <w:sz w:val="26"/>
          <w:szCs w:val="26"/>
        </w:rPr>
        <w:t xml:space="preserve"> from Saudi Arabia and Egypt showed the presence of 90 compounds, of which </w:t>
      </w:r>
      <w:proofErr w:type="spellStart"/>
      <w:r w:rsidRPr="001E0C6B">
        <w:rPr>
          <w:color w:val="000000"/>
          <w:sz w:val="26"/>
          <w:szCs w:val="26"/>
        </w:rPr>
        <w:t>terpenes</w:t>
      </w:r>
      <w:proofErr w:type="spellEnd"/>
      <w:r w:rsidRPr="001E0C6B">
        <w:rPr>
          <w:color w:val="000000"/>
          <w:sz w:val="26"/>
          <w:szCs w:val="26"/>
        </w:rPr>
        <w:t xml:space="preserve"> (</w:t>
      </w:r>
      <w:proofErr w:type="spellStart"/>
      <w:r w:rsidRPr="001E0C6B">
        <w:rPr>
          <w:color w:val="000000"/>
          <w:sz w:val="26"/>
          <w:szCs w:val="26"/>
        </w:rPr>
        <w:t>sesquiterpenes</w:t>
      </w:r>
      <w:proofErr w:type="spellEnd"/>
      <w:r w:rsidRPr="001E0C6B">
        <w:rPr>
          <w:color w:val="000000"/>
          <w:sz w:val="26"/>
          <w:szCs w:val="26"/>
        </w:rPr>
        <w:t xml:space="preserve"> and </w:t>
      </w:r>
      <w:proofErr w:type="spellStart"/>
      <w:r w:rsidRPr="001E0C6B">
        <w:rPr>
          <w:color w:val="000000"/>
          <w:sz w:val="26"/>
          <w:szCs w:val="26"/>
        </w:rPr>
        <w:t>diterpenes</w:t>
      </w:r>
      <w:proofErr w:type="spellEnd"/>
      <w:r w:rsidRPr="001E0C6B">
        <w:rPr>
          <w:color w:val="000000"/>
          <w:sz w:val="26"/>
          <w:szCs w:val="26"/>
        </w:rPr>
        <w:t xml:space="preserve">) were the main constituents along with hydrocarbons, aromatics, and </w:t>
      </w:r>
      <w:proofErr w:type="spellStart"/>
      <w:r w:rsidRPr="001E0C6B">
        <w:rPr>
          <w:color w:val="000000"/>
          <w:sz w:val="26"/>
          <w:szCs w:val="26"/>
        </w:rPr>
        <w:t>carotenoids</w:t>
      </w:r>
      <w:proofErr w:type="spellEnd"/>
      <w:r w:rsidRPr="001E0C6B">
        <w:rPr>
          <w:color w:val="000000"/>
          <w:sz w:val="26"/>
          <w:szCs w:val="26"/>
        </w:rPr>
        <w:t xml:space="preserve"> (Al-</w:t>
      </w:r>
      <w:proofErr w:type="spellStart"/>
      <w:r w:rsidRPr="001E0C6B">
        <w:rPr>
          <w:color w:val="000000"/>
          <w:sz w:val="26"/>
          <w:szCs w:val="26"/>
        </w:rPr>
        <w:t>Rawahy</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2020). Those trans-</w:t>
      </w:r>
      <w:proofErr w:type="spellStart"/>
      <w:r w:rsidRPr="001E0C6B">
        <w:rPr>
          <w:color w:val="000000"/>
          <w:sz w:val="26"/>
          <w:szCs w:val="26"/>
        </w:rPr>
        <w:t>chrysanthenyl</w:t>
      </w:r>
      <w:proofErr w:type="spellEnd"/>
      <w:r w:rsidRPr="001E0C6B">
        <w:rPr>
          <w:color w:val="000000"/>
          <w:sz w:val="26"/>
          <w:szCs w:val="26"/>
        </w:rPr>
        <w:t xml:space="preserve"> acetate, trans-1</w:t>
      </w:r>
      <w:proofErr w:type="gramStart"/>
      <w:r w:rsidRPr="001E0C6B">
        <w:rPr>
          <w:color w:val="000000"/>
          <w:sz w:val="26"/>
          <w:szCs w:val="26"/>
        </w:rPr>
        <w:t>,7</w:t>
      </w:r>
      <w:proofErr w:type="gramEnd"/>
      <w:r w:rsidRPr="001E0C6B">
        <w:rPr>
          <w:color w:val="000000"/>
          <w:sz w:val="26"/>
          <w:szCs w:val="26"/>
        </w:rPr>
        <w:t xml:space="preserve">-cis-4-aromadendrene, </w:t>
      </w:r>
      <w:proofErr w:type="spellStart"/>
      <w:r w:rsidRPr="001E0C6B">
        <w:rPr>
          <w:color w:val="000000"/>
          <w:sz w:val="26"/>
          <w:szCs w:val="26"/>
        </w:rPr>
        <w:t>Phytol</w:t>
      </w:r>
      <w:proofErr w:type="spellEnd"/>
      <w:r w:rsidRPr="001E0C6B">
        <w:rPr>
          <w:color w:val="000000"/>
          <w:sz w:val="26"/>
          <w:szCs w:val="26"/>
        </w:rPr>
        <w:t xml:space="preserve">, </w:t>
      </w:r>
      <w:proofErr w:type="spellStart"/>
      <w:r w:rsidRPr="001E0C6B">
        <w:rPr>
          <w:color w:val="000000"/>
          <w:sz w:val="26"/>
          <w:szCs w:val="26"/>
        </w:rPr>
        <w:t>myristan</w:t>
      </w:r>
      <w:proofErr w:type="spellEnd"/>
      <w:r w:rsidRPr="001E0C6B">
        <w:rPr>
          <w:color w:val="000000"/>
          <w:sz w:val="26"/>
          <w:szCs w:val="26"/>
        </w:rPr>
        <w:t>, n-</w:t>
      </w:r>
      <w:proofErr w:type="spellStart"/>
      <w:r w:rsidRPr="001E0C6B">
        <w:rPr>
          <w:color w:val="000000"/>
          <w:sz w:val="26"/>
          <w:szCs w:val="26"/>
        </w:rPr>
        <w:t>docosane</w:t>
      </w:r>
      <w:proofErr w:type="spellEnd"/>
      <w:r w:rsidRPr="001E0C6B">
        <w:rPr>
          <w:color w:val="000000"/>
          <w:sz w:val="26"/>
          <w:szCs w:val="26"/>
        </w:rPr>
        <w:t xml:space="preserve">, </w:t>
      </w:r>
      <w:proofErr w:type="spellStart"/>
      <w:r w:rsidRPr="001E0C6B">
        <w:rPr>
          <w:color w:val="000000"/>
          <w:sz w:val="26"/>
          <w:szCs w:val="26"/>
        </w:rPr>
        <w:t>linoleic</w:t>
      </w:r>
      <w:proofErr w:type="spellEnd"/>
      <w:r w:rsidRPr="001E0C6B">
        <w:rPr>
          <w:color w:val="000000"/>
          <w:sz w:val="26"/>
          <w:szCs w:val="26"/>
        </w:rPr>
        <w:t xml:space="preserve"> acid, and </w:t>
      </w:r>
      <w:proofErr w:type="spellStart"/>
      <w:r w:rsidRPr="001E0C6B">
        <w:rPr>
          <w:color w:val="000000"/>
          <w:sz w:val="26"/>
          <w:szCs w:val="26"/>
        </w:rPr>
        <w:t>bicyclogermacrene</w:t>
      </w:r>
      <w:proofErr w:type="spellEnd"/>
      <w:r w:rsidRPr="001E0C6B">
        <w:rPr>
          <w:color w:val="000000"/>
          <w:sz w:val="26"/>
          <w:szCs w:val="26"/>
        </w:rPr>
        <w:t xml:space="preserve"> represented the main compounds of essential oil (Al-</w:t>
      </w:r>
      <w:proofErr w:type="spellStart"/>
      <w:r w:rsidRPr="001E0C6B">
        <w:rPr>
          <w:color w:val="000000"/>
          <w:sz w:val="26"/>
          <w:szCs w:val="26"/>
        </w:rPr>
        <w:t>Rawahy</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2020).</w:t>
      </w:r>
    </w:p>
    <w:p w:rsidR="00F473F5" w:rsidRPr="001E0C6B" w:rsidRDefault="00F473F5" w:rsidP="00F473F5">
      <w:pPr>
        <w:pStyle w:val="NormalWeb"/>
        <w:spacing w:line="360" w:lineRule="auto"/>
        <w:jc w:val="both"/>
        <w:rPr>
          <w:b/>
          <w:color w:val="000000"/>
          <w:sz w:val="26"/>
          <w:szCs w:val="26"/>
        </w:rPr>
      </w:pPr>
      <w:r w:rsidRPr="001E0C6B">
        <w:rPr>
          <w:b/>
          <w:color w:val="000000"/>
          <w:sz w:val="26"/>
          <w:szCs w:val="26"/>
        </w:rPr>
        <w:t>1.8</w:t>
      </w:r>
      <w:r w:rsidRPr="001E0C6B">
        <w:rPr>
          <w:b/>
          <w:color w:val="000000"/>
          <w:sz w:val="26"/>
          <w:szCs w:val="26"/>
        </w:rPr>
        <w:tab/>
        <w:t xml:space="preserve">ECONOMIC IMPORTANCE </w:t>
      </w:r>
    </w:p>
    <w:p w:rsidR="00F473F5" w:rsidRPr="001E0C6B" w:rsidRDefault="00F473F5" w:rsidP="00F473F5">
      <w:pPr>
        <w:pStyle w:val="NormalWeb"/>
        <w:spacing w:line="360" w:lineRule="auto"/>
        <w:jc w:val="both"/>
        <w:rPr>
          <w:b/>
          <w:color w:val="000000"/>
          <w:sz w:val="26"/>
          <w:szCs w:val="26"/>
        </w:rPr>
      </w:pPr>
      <w:r w:rsidRPr="001E0C6B">
        <w:rPr>
          <w:b/>
          <w:color w:val="000000"/>
          <w:sz w:val="26"/>
          <w:szCs w:val="26"/>
        </w:rPr>
        <w:t>1.8.1</w:t>
      </w:r>
      <w:r w:rsidRPr="001E0C6B">
        <w:rPr>
          <w:b/>
          <w:color w:val="000000"/>
          <w:sz w:val="26"/>
          <w:szCs w:val="26"/>
        </w:rPr>
        <w:tab/>
        <w:t xml:space="preserve">PHARMA COLOGICAL APPLICATIONS </w:t>
      </w:r>
    </w:p>
    <w:p w:rsidR="00F473F5" w:rsidRPr="001E0C6B" w:rsidRDefault="00F473F5" w:rsidP="00F473F5">
      <w:pPr>
        <w:pStyle w:val="NormalWeb"/>
        <w:spacing w:line="360" w:lineRule="auto"/>
        <w:ind w:firstLine="720"/>
        <w:jc w:val="both"/>
        <w:rPr>
          <w:color w:val="000000"/>
          <w:sz w:val="26"/>
          <w:szCs w:val="26"/>
        </w:rPr>
      </w:pPr>
      <w:r w:rsidRPr="001E0C6B">
        <w:rPr>
          <w:color w:val="000000"/>
          <w:sz w:val="26"/>
          <w:szCs w:val="26"/>
        </w:rPr>
        <w:t xml:space="preserve">The search for environmentally-friendly prototypes to replace chemically synthesized drugs is rapidly increasing. Thus, a lot of research has been focused on the plant species mentioned in traditional medicinal systems. The pharmacological activities of </w:t>
      </w:r>
      <w:proofErr w:type="spellStart"/>
      <w:r w:rsidRPr="001E0C6B">
        <w:rPr>
          <w:color w:val="000000"/>
          <w:sz w:val="26"/>
          <w:szCs w:val="26"/>
        </w:rPr>
        <w:t>Calotropis</w:t>
      </w:r>
      <w:proofErr w:type="spellEnd"/>
      <w:r w:rsidRPr="001E0C6B">
        <w:rPr>
          <w:color w:val="000000"/>
          <w:sz w:val="26"/>
          <w:szCs w:val="26"/>
        </w:rPr>
        <w:t xml:space="preserve"> </w:t>
      </w:r>
      <w:proofErr w:type="spellStart"/>
      <w:r w:rsidRPr="001E0C6B">
        <w:rPr>
          <w:color w:val="000000"/>
          <w:sz w:val="26"/>
          <w:szCs w:val="26"/>
        </w:rPr>
        <w:t>Procera</w:t>
      </w:r>
      <w:proofErr w:type="spellEnd"/>
      <w:r w:rsidRPr="001E0C6B">
        <w:rPr>
          <w:color w:val="000000"/>
          <w:sz w:val="26"/>
          <w:szCs w:val="26"/>
        </w:rPr>
        <w:t xml:space="preserve"> have been popular in the past to cure several diseases in human beings such as cold, fever, leprosy, asthma, rheumatism, eczema, indigestion, cholera, epilepsy, skin diseases, and dysentery (Al-</w:t>
      </w:r>
      <w:proofErr w:type="spellStart"/>
      <w:r w:rsidRPr="001E0C6B">
        <w:rPr>
          <w:color w:val="000000"/>
          <w:sz w:val="26"/>
          <w:szCs w:val="26"/>
        </w:rPr>
        <w:t>Rawahy</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2020). The decoction of aboveground parts is being used to treat fever, joint pain, muscular spasm, and </w:t>
      </w:r>
      <w:proofErr w:type="spellStart"/>
      <w:r w:rsidRPr="001E0C6B">
        <w:rPr>
          <w:color w:val="000000"/>
          <w:sz w:val="26"/>
          <w:szCs w:val="26"/>
        </w:rPr>
        <w:t>mastopathy</w:t>
      </w:r>
      <w:proofErr w:type="spellEnd"/>
      <w:r w:rsidRPr="001E0C6B">
        <w:rPr>
          <w:color w:val="000000"/>
          <w:sz w:val="26"/>
          <w:szCs w:val="26"/>
        </w:rPr>
        <w:t xml:space="preserve"> in Saudi Arabia (Al-</w:t>
      </w:r>
      <w:proofErr w:type="spellStart"/>
      <w:r w:rsidRPr="001E0C6B">
        <w:rPr>
          <w:color w:val="000000"/>
          <w:sz w:val="26"/>
          <w:szCs w:val="26"/>
        </w:rPr>
        <w:t>Rawahy</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1991). The plant is also used to treat psychiatric disorders in Burkina Faso (</w:t>
      </w:r>
      <w:proofErr w:type="spellStart"/>
      <w:r w:rsidRPr="001E0C6B">
        <w:rPr>
          <w:color w:val="000000"/>
          <w:sz w:val="26"/>
          <w:szCs w:val="26"/>
        </w:rPr>
        <w:t>Kinda</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2020). The medicinal attributes of </w:t>
      </w:r>
      <w:proofErr w:type="spellStart"/>
      <w:r w:rsidRPr="001E0C6B">
        <w:rPr>
          <w:color w:val="000000"/>
          <w:sz w:val="26"/>
          <w:szCs w:val="26"/>
        </w:rPr>
        <w:t>Calotropis</w:t>
      </w:r>
      <w:proofErr w:type="spellEnd"/>
      <w:r w:rsidRPr="001E0C6B">
        <w:rPr>
          <w:color w:val="000000"/>
          <w:sz w:val="26"/>
          <w:szCs w:val="26"/>
        </w:rPr>
        <w:t xml:space="preserve"> </w:t>
      </w:r>
      <w:proofErr w:type="spellStart"/>
      <w:r w:rsidRPr="001E0C6B">
        <w:rPr>
          <w:color w:val="000000"/>
          <w:sz w:val="26"/>
          <w:szCs w:val="26"/>
        </w:rPr>
        <w:t>Procera</w:t>
      </w:r>
      <w:proofErr w:type="spellEnd"/>
      <w:r w:rsidRPr="001E0C6B">
        <w:rPr>
          <w:color w:val="000000"/>
          <w:sz w:val="26"/>
          <w:szCs w:val="26"/>
        </w:rPr>
        <w:t xml:space="preserve"> </w:t>
      </w:r>
      <w:r w:rsidRPr="001E0C6B">
        <w:rPr>
          <w:color w:val="000000"/>
          <w:sz w:val="26"/>
          <w:szCs w:val="26"/>
        </w:rPr>
        <w:lastRenderedPageBreak/>
        <w:t xml:space="preserve">can be credited to secondary metabolites and </w:t>
      </w:r>
      <w:proofErr w:type="spellStart"/>
      <w:r w:rsidRPr="001E0C6B">
        <w:rPr>
          <w:color w:val="000000"/>
          <w:sz w:val="26"/>
          <w:szCs w:val="26"/>
        </w:rPr>
        <w:t>cardiotonic</w:t>
      </w:r>
      <w:proofErr w:type="spellEnd"/>
      <w:r w:rsidRPr="001E0C6B">
        <w:rPr>
          <w:color w:val="000000"/>
          <w:sz w:val="26"/>
          <w:szCs w:val="26"/>
        </w:rPr>
        <w:t xml:space="preserve"> substances present in the plant (</w:t>
      </w:r>
      <w:proofErr w:type="spellStart"/>
      <w:r w:rsidRPr="001E0C6B">
        <w:rPr>
          <w:color w:val="000000"/>
          <w:sz w:val="26"/>
          <w:szCs w:val="26"/>
        </w:rPr>
        <w:t>Haggag</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2020).</w:t>
      </w:r>
    </w:p>
    <w:p w:rsidR="00F473F5" w:rsidRPr="001E0C6B" w:rsidRDefault="00F473F5" w:rsidP="00F473F5">
      <w:pPr>
        <w:pStyle w:val="NormalWeb"/>
        <w:spacing w:line="360" w:lineRule="auto"/>
        <w:jc w:val="both"/>
        <w:rPr>
          <w:b/>
          <w:color w:val="000000"/>
          <w:sz w:val="26"/>
          <w:szCs w:val="26"/>
        </w:rPr>
      </w:pPr>
      <w:r w:rsidRPr="001E0C6B">
        <w:rPr>
          <w:b/>
          <w:color w:val="000000"/>
          <w:sz w:val="26"/>
          <w:szCs w:val="26"/>
        </w:rPr>
        <w:t>1.9</w:t>
      </w:r>
      <w:r w:rsidRPr="001E0C6B">
        <w:rPr>
          <w:b/>
          <w:color w:val="000000"/>
          <w:sz w:val="26"/>
          <w:szCs w:val="26"/>
        </w:rPr>
        <w:tab/>
        <w:t xml:space="preserve">SOURCE OF FIBER </w:t>
      </w:r>
    </w:p>
    <w:p w:rsidR="00F473F5" w:rsidRPr="001E0C6B" w:rsidRDefault="00F473F5" w:rsidP="00F473F5">
      <w:pPr>
        <w:pStyle w:val="NormalWeb"/>
        <w:spacing w:line="360" w:lineRule="auto"/>
        <w:ind w:firstLine="720"/>
        <w:jc w:val="both"/>
        <w:rPr>
          <w:color w:val="000000"/>
          <w:sz w:val="26"/>
          <w:szCs w:val="26"/>
        </w:rPr>
      </w:pPr>
      <w:proofErr w:type="spellStart"/>
      <w:r w:rsidRPr="001E0C6B">
        <w:rPr>
          <w:color w:val="000000"/>
          <w:sz w:val="26"/>
          <w:szCs w:val="26"/>
        </w:rPr>
        <w:t>Calotropis</w:t>
      </w:r>
      <w:proofErr w:type="spellEnd"/>
      <w:r w:rsidRPr="001E0C6B">
        <w:rPr>
          <w:color w:val="000000"/>
          <w:sz w:val="26"/>
          <w:szCs w:val="26"/>
        </w:rPr>
        <w:t xml:space="preserve"> </w:t>
      </w:r>
      <w:proofErr w:type="spellStart"/>
      <w:r w:rsidRPr="001E0C6B">
        <w:rPr>
          <w:color w:val="000000"/>
          <w:sz w:val="26"/>
          <w:szCs w:val="26"/>
        </w:rPr>
        <w:t>Procera</w:t>
      </w:r>
      <w:proofErr w:type="spellEnd"/>
      <w:r w:rsidRPr="001E0C6B">
        <w:rPr>
          <w:color w:val="000000"/>
          <w:sz w:val="26"/>
          <w:szCs w:val="26"/>
        </w:rPr>
        <w:t xml:space="preserve"> is an emerging source of natural fibers. Efforts have been put to screen efficient genotypes from its wild populations which can be improved through conventional breeding programs to develop suitable varieties for cultivation (</w:t>
      </w:r>
      <w:proofErr w:type="spellStart"/>
      <w:r w:rsidRPr="001E0C6B">
        <w:rPr>
          <w:color w:val="000000"/>
          <w:sz w:val="26"/>
          <w:szCs w:val="26"/>
        </w:rPr>
        <w:t>Rauf</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2020). Its fiber is naturally renewable with low density, high strength, and good sorption capacity (about 15 times its weight) and hydrophobic-</w:t>
      </w:r>
      <w:proofErr w:type="spellStart"/>
      <w:r w:rsidRPr="001E0C6B">
        <w:rPr>
          <w:color w:val="000000"/>
          <w:sz w:val="26"/>
          <w:szCs w:val="26"/>
        </w:rPr>
        <w:t>oleophilic</w:t>
      </w:r>
      <w:proofErr w:type="spellEnd"/>
      <w:r w:rsidRPr="001E0C6B">
        <w:rPr>
          <w:color w:val="000000"/>
          <w:sz w:val="26"/>
          <w:szCs w:val="26"/>
        </w:rPr>
        <w:t xml:space="preserve"> characteristics (</w:t>
      </w:r>
      <w:proofErr w:type="spellStart"/>
      <w:r w:rsidRPr="001E0C6B">
        <w:rPr>
          <w:color w:val="000000"/>
          <w:sz w:val="26"/>
          <w:szCs w:val="26"/>
        </w:rPr>
        <w:t>Hilário</w:t>
      </w:r>
      <w:proofErr w:type="spellEnd"/>
      <w:r w:rsidRPr="001E0C6B">
        <w:rPr>
          <w:color w:val="000000"/>
          <w:sz w:val="26"/>
          <w:szCs w:val="26"/>
        </w:rPr>
        <w:t xml:space="preserve"> et al, 2019; dos </w:t>
      </w:r>
      <w:proofErr w:type="spellStart"/>
      <w:r w:rsidRPr="001E0C6B">
        <w:rPr>
          <w:color w:val="000000"/>
          <w:sz w:val="26"/>
          <w:szCs w:val="26"/>
        </w:rPr>
        <w:t>Anjos</w:t>
      </w:r>
      <w:proofErr w:type="spellEnd"/>
      <w:r w:rsidRPr="001E0C6B">
        <w:rPr>
          <w:color w:val="000000"/>
          <w:sz w:val="26"/>
          <w:szCs w:val="26"/>
        </w:rPr>
        <w:t xml:space="preserve"> et al, 2020; </w:t>
      </w:r>
      <w:proofErr w:type="spellStart"/>
      <w:r w:rsidRPr="001E0C6B">
        <w:rPr>
          <w:color w:val="000000"/>
          <w:sz w:val="26"/>
          <w:szCs w:val="26"/>
        </w:rPr>
        <w:t>Raghul</w:t>
      </w:r>
      <w:proofErr w:type="spellEnd"/>
      <w:r w:rsidRPr="001E0C6B">
        <w:rPr>
          <w:color w:val="000000"/>
          <w:sz w:val="26"/>
          <w:szCs w:val="26"/>
        </w:rPr>
        <w:t xml:space="preserve"> and </w:t>
      </w:r>
      <w:proofErr w:type="spellStart"/>
      <w:r w:rsidRPr="001E0C6B">
        <w:rPr>
          <w:color w:val="000000"/>
          <w:sz w:val="26"/>
          <w:szCs w:val="26"/>
        </w:rPr>
        <w:t>Gowd</w:t>
      </w:r>
      <w:proofErr w:type="spellEnd"/>
      <w:r w:rsidRPr="001E0C6B">
        <w:rPr>
          <w:color w:val="000000"/>
          <w:sz w:val="26"/>
          <w:szCs w:val="26"/>
        </w:rPr>
        <w:t xml:space="preserve">, 2020). It is composed of 64.0 weight% cellulose, </w:t>
      </w:r>
      <w:proofErr w:type="gramStart"/>
      <w:r w:rsidRPr="001E0C6B">
        <w:rPr>
          <w:color w:val="000000"/>
          <w:sz w:val="26"/>
          <w:szCs w:val="26"/>
        </w:rPr>
        <w:t xml:space="preserve">19.5 weight% </w:t>
      </w:r>
      <w:proofErr w:type="spellStart"/>
      <w:r w:rsidRPr="001E0C6B">
        <w:rPr>
          <w:color w:val="000000"/>
          <w:sz w:val="26"/>
          <w:szCs w:val="26"/>
        </w:rPr>
        <w:t>hemicellulose</w:t>
      </w:r>
      <w:proofErr w:type="spellEnd"/>
      <w:r w:rsidRPr="001E0C6B">
        <w:rPr>
          <w:color w:val="000000"/>
          <w:sz w:val="26"/>
          <w:szCs w:val="26"/>
        </w:rPr>
        <w:t>,</w:t>
      </w:r>
      <w:proofErr w:type="gramEnd"/>
      <w:r w:rsidRPr="001E0C6B">
        <w:rPr>
          <w:color w:val="000000"/>
          <w:sz w:val="26"/>
          <w:szCs w:val="26"/>
        </w:rPr>
        <w:t xml:space="preserve"> and 9.7 weight% of lignin (Song et al, 2019). The fibers exhibit </w:t>
      </w:r>
      <w:proofErr w:type="spellStart"/>
      <w:r w:rsidRPr="001E0C6B">
        <w:rPr>
          <w:color w:val="000000"/>
          <w:sz w:val="26"/>
          <w:szCs w:val="26"/>
        </w:rPr>
        <w:t>thermostability</w:t>
      </w:r>
      <w:proofErr w:type="spellEnd"/>
      <w:r w:rsidRPr="001E0C6B">
        <w:rPr>
          <w:color w:val="000000"/>
          <w:sz w:val="26"/>
          <w:szCs w:val="26"/>
        </w:rPr>
        <w:t xml:space="preserve"> and can endure a temperature up to 200°C (</w:t>
      </w:r>
      <w:proofErr w:type="spellStart"/>
      <w:r w:rsidRPr="001E0C6B">
        <w:rPr>
          <w:color w:val="000000"/>
          <w:sz w:val="26"/>
          <w:szCs w:val="26"/>
        </w:rPr>
        <w:t>Yoganandam</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2019). Alkali treatment may enhance the tensile strength, modulus, and length of the fiber (</w:t>
      </w:r>
      <w:proofErr w:type="spellStart"/>
      <w:r w:rsidRPr="001E0C6B">
        <w:rPr>
          <w:color w:val="000000"/>
          <w:sz w:val="26"/>
          <w:szCs w:val="26"/>
        </w:rPr>
        <w:t>Raghul</w:t>
      </w:r>
      <w:proofErr w:type="spellEnd"/>
      <w:r w:rsidRPr="001E0C6B">
        <w:rPr>
          <w:color w:val="000000"/>
          <w:sz w:val="26"/>
          <w:szCs w:val="26"/>
        </w:rPr>
        <w:t xml:space="preserve"> and </w:t>
      </w:r>
      <w:proofErr w:type="spellStart"/>
      <w:r w:rsidRPr="001E0C6B">
        <w:rPr>
          <w:color w:val="000000"/>
          <w:sz w:val="26"/>
          <w:szCs w:val="26"/>
        </w:rPr>
        <w:t>Gowd</w:t>
      </w:r>
      <w:proofErr w:type="spellEnd"/>
      <w:r w:rsidRPr="001E0C6B">
        <w:rPr>
          <w:color w:val="000000"/>
          <w:sz w:val="26"/>
          <w:szCs w:val="26"/>
        </w:rPr>
        <w:t xml:space="preserve">, 2020). The chemical polymerization of polyamide enhances fiber conductivity (dos Santos </w:t>
      </w:r>
      <w:r w:rsidRPr="001E0C6B">
        <w:rPr>
          <w:i/>
          <w:color w:val="000000"/>
          <w:sz w:val="26"/>
          <w:szCs w:val="26"/>
        </w:rPr>
        <w:t>et al.,</w:t>
      </w:r>
      <w:r w:rsidRPr="001E0C6B">
        <w:rPr>
          <w:color w:val="000000"/>
          <w:sz w:val="26"/>
          <w:szCs w:val="26"/>
        </w:rPr>
        <w:t xml:space="preserve"> 2020). For increasing the absorption efficiency of organic oils and solvents, the fiber can be treated with 0.1% sodium hydroxide or 1% sodium chlorate (Ales </w:t>
      </w:r>
      <w:proofErr w:type="spellStart"/>
      <w:r w:rsidRPr="001E0C6B">
        <w:rPr>
          <w:color w:val="000000"/>
          <w:sz w:val="26"/>
          <w:szCs w:val="26"/>
        </w:rPr>
        <w:t>Anjos</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2020). Fiber-length can be improved by a cell expansion mechanism derived from plasma membrane intrinsic proteins (</w:t>
      </w:r>
      <w:proofErr w:type="spellStart"/>
      <w:r w:rsidRPr="001E0C6B">
        <w:rPr>
          <w:color w:val="000000"/>
          <w:sz w:val="26"/>
          <w:szCs w:val="26"/>
        </w:rPr>
        <w:t>Aslam</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2013). </w:t>
      </w:r>
    </w:p>
    <w:p w:rsidR="00F473F5" w:rsidRPr="001E0C6B" w:rsidRDefault="00F473F5" w:rsidP="00F473F5">
      <w:pPr>
        <w:pStyle w:val="NormalWeb"/>
        <w:spacing w:line="360" w:lineRule="auto"/>
        <w:ind w:firstLine="720"/>
        <w:jc w:val="both"/>
        <w:rPr>
          <w:color w:val="000000"/>
          <w:sz w:val="26"/>
          <w:szCs w:val="26"/>
        </w:rPr>
      </w:pPr>
      <w:r w:rsidRPr="001E0C6B">
        <w:rPr>
          <w:color w:val="000000"/>
          <w:sz w:val="26"/>
          <w:szCs w:val="26"/>
        </w:rPr>
        <w:t xml:space="preserve">Owing to its antimicrobial tendency, the best fiber from C. </w:t>
      </w:r>
      <w:proofErr w:type="spellStart"/>
      <w:r w:rsidRPr="001E0C6B">
        <w:rPr>
          <w:color w:val="000000"/>
          <w:sz w:val="26"/>
          <w:szCs w:val="26"/>
        </w:rPr>
        <w:t>Procera</w:t>
      </w:r>
      <w:proofErr w:type="spellEnd"/>
      <w:r w:rsidRPr="001E0C6B">
        <w:rPr>
          <w:color w:val="000000"/>
          <w:sz w:val="26"/>
          <w:szCs w:val="26"/>
        </w:rPr>
        <w:t xml:space="preserve"> can substitute cotton </w:t>
      </w:r>
      <w:proofErr w:type="spellStart"/>
      <w:r w:rsidRPr="001E0C6B">
        <w:rPr>
          <w:color w:val="000000"/>
          <w:sz w:val="26"/>
          <w:szCs w:val="26"/>
        </w:rPr>
        <w:t>Gossypium</w:t>
      </w:r>
      <w:proofErr w:type="spellEnd"/>
      <w:r w:rsidRPr="001E0C6B">
        <w:rPr>
          <w:color w:val="000000"/>
          <w:sz w:val="26"/>
          <w:szCs w:val="26"/>
        </w:rPr>
        <w:t xml:space="preserve"> sp. wool for surgical or stuffing purposes (</w:t>
      </w:r>
      <w:proofErr w:type="spellStart"/>
      <w:r w:rsidRPr="001E0C6B">
        <w:rPr>
          <w:color w:val="000000"/>
          <w:sz w:val="26"/>
          <w:szCs w:val="26"/>
        </w:rPr>
        <w:t>Basu</w:t>
      </w:r>
      <w:proofErr w:type="spellEnd"/>
      <w:r w:rsidRPr="001E0C6B">
        <w:rPr>
          <w:color w:val="000000"/>
          <w:sz w:val="26"/>
          <w:szCs w:val="26"/>
        </w:rPr>
        <w:t>, 2020). Stuffing material for mattresses and pillows can also be prepared from the fiber (</w:t>
      </w:r>
      <w:proofErr w:type="spellStart"/>
      <w:r w:rsidRPr="001E0C6B">
        <w:rPr>
          <w:color w:val="000000"/>
          <w:sz w:val="26"/>
          <w:szCs w:val="26"/>
        </w:rPr>
        <w:t>Qian</w:t>
      </w:r>
      <w:proofErr w:type="spellEnd"/>
      <w:r w:rsidRPr="001E0C6B">
        <w:rPr>
          <w:color w:val="000000"/>
          <w:sz w:val="26"/>
          <w:szCs w:val="26"/>
        </w:rPr>
        <w:t xml:space="preserve"> and </w:t>
      </w:r>
      <w:proofErr w:type="spellStart"/>
      <w:r w:rsidRPr="001E0C6B">
        <w:rPr>
          <w:color w:val="000000"/>
          <w:sz w:val="26"/>
          <w:szCs w:val="26"/>
        </w:rPr>
        <w:t>Elmi</w:t>
      </w:r>
      <w:proofErr w:type="spellEnd"/>
      <w:r w:rsidRPr="001E0C6B">
        <w:rPr>
          <w:color w:val="000000"/>
          <w:sz w:val="26"/>
          <w:szCs w:val="26"/>
        </w:rPr>
        <w:t>). These natural fibers are also promising candidates for the fabrication of composites (</w:t>
      </w:r>
      <w:proofErr w:type="spellStart"/>
      <w:r w:rsidRPr="001E0C6B">
        <w:rPr>
          <w:color w:val="000000"/>
          <w:sz w:val="26"/>
          <w:szCs w:val="26"/>
        </w:rPr>
        <w:t>Yoganandam</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2020) and the production of </w:t>
      </w:r>
      <w:r w:rsidRPr="001E0C6B">
        <w:rPr>
          <w:color w:val="000000"/>
          <w:sz w:val="26"/>
          <w:szCs w:val="26"/>
        </w:rPr>
        <w:lastRenderedPageBreak/>
        <w:t xml:space="preserve">cellulose </w:t>
      </w:r>
      <w:proofErr w:type="spellStart"/>
      <w:r w:rsidRPr="001E0C6B">
        <w:rPr>
          <w:color w:val="000000"/>
          <w:sz w:val="26"/>
          <w:szCs w:val="26"/>
        </w:rPr>
        <w:t>nanocrystals</w:t>
      </w:r>
      <w:proofErr w:type="spellEnd"/>
      <w:r w:rsidRPr="001E0C6B">
        <w:rPr>
          <w:color w:val="000000"/>
          <w:sz w:val="26"/>
          <w:szCs w:val="26"/>
        </w:rPr>
        <w:t xml:space="preserve"> (Song </w:t>
      </w:r>
      <w:r w:rsidRPr="001E0C6B">
        <w:rPr>
          <w:i/>
          <w:color w:val="000000"/>
          <w:sz w:val="26"/>
          <w:szCs w:val="26"/>
        </w:rPr>
        <w:t>et al.,</w:t>
      </w:r>
      <w:r w:rsidRPr="001E0C6B">
        <w:rPr>
          <w:color w:val="000000"/>
          <w:sz w:val="26"/>
          <w:szCs w:val="26"/>
        </w:rPr>
        <w:t xml:space="preserve"> 2019). Reports suggest that fiber of C. </w:t>
      </w:r>
      <w:proofErr w:type="spellStart"/>
      <w:r w:rsidRPr="001E0C6B">
        <w:rPr>
          <w:color w:val="000000"/>
          <w:sz w:val="26"/>
          <w:szCs w:val="26"/>
        </w:rPr>
        <w:t>Procera</w:t>
      </w:r>
      <w:proofErr w:type="spellEnd"/>
      <w:r w:rsidRPr="001E0C6B">
        <w:rPr>
          <w:color w:val="000000"/>
          <w:sz w:val="26"/>
          <w:szCs w:val="26"/>
        </w:rPr>
        <w:t xml:space="preserve"> can also be used as a </w:t>
      </w:r>
      <w:proofErr w:type="spellStart"/>
      <w:r w:rsidRPr="001E0C6B">
        <w:rPr>
          <w:color w:val="000000"/>
          <w:sz w:val="26"/>
          <w:szCs w:val="26"/>
        </w:rPr>
        <w:t>biosorbent</w:t>
      </w:r>
      <w:proofErr w:type="spellEnd"/>
      <w:r w:rsidRPr="001E0C6B">
        <w:rPr>
          <w:color w:val="000000"/>
          <w:sz w:val="26"/>
          <w:szCs w:val="26"/>
        </w:rPr>
        <w:t xml:space="preserve"> for the removal of contaminants due to oil spill (</w:t>
      </w:r>
      <w:proofErr w:type="spellStart"/>
      <w:r w:rsidRPr="001E0C6B">
        <w:rPr>
          <w:color w:val="000000"/>
          <w:sz w:val="26"/>
          <w:szCs w:val="26"/>
        </w:rPr>
        <w:t>Hilário</w:t>
      </w:r>
      <w:proofErr w:type="spellEnd"/>
      <w:r w:rsidRPr="001E0C6B">
        <w:rPr>
          <w:color w:val="000000"/>
          <w:sz w:val="26"/>
          <w:szCs w:val="26"/>
        </w:rPr>
        <w:t xml:space="preserve"> et al, 2019; dos </w:t>
      </w:r>
      <w:proofErr w:type="spellStart"/>
      <w:r w:rsidRPr="001E0C6B">
        <w:rPr>
          <w:color w:val="000000"/>
          <w:sz w:val="26"/>
          <w:szCs w:val="26"/>
        </w:rPr>
        <w:t>Anjos</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2020).</w:t>
      </w:r>
    </w:p>
    <w:p w:rsidR="00F473F5" w:rsidRPr="001E0C6B" w:rsidRDefault="00F473F5" w:rsidP="00F473F5">
      <w:pPr>
        <w:pStyle w:val="NormalWeb"/>
        <w:spacing w:line="360" w:lineRule="auto"/>
        <w:jc w:val="both"/>
        <w:rPr>
          <w:b/>
          <w:color w:val="000000"/>
          <w:sz w:val="26"/>
          <w:szCs w:val="26"/>
        </w:rPr>
      </w:pPr>
      <w:r w:rsidRPr="001E0C6B">
        <w:rPr>
          <w:b/>
          <w:color w:val="000000"/>
          <w:sz w:val="26"/>
          <w:szCs w:val="26"/>
        </w:rPr>
        <w:t>1.10</w:t>
      </w:r>
      <w:r w:rsidRPr="001E0C6B">
        <w:rPr>
          <w:b/>
          <w:color w:val="000000"/>
          <w:sz w:val="26"/>
          <w:szCs w:val="26"/>
        </w:rPr>
        <w:tab/>
        <w:t xml:space="preserve">CALOTROPIS PROCERA AS AN INVASIVE SPECIES </w:t>
      </w:r>
    </w:p>
    <w:p w:rsidR="00F473F5" w:rsidRPr="001E0C6B" w:rsidRDefault="00F473F5" w:rsidP="00F473F5">
      <w:pPr>
        <w:pStyle w:val="NormalWeb"/>
        <w:spacing w:line="360" w:lineRule="auto"/>
        <w:ind w:firstLine="720"/>
        <w:jc w:val="both"/>
        <w:rPr>
          <w:color w:val="000000"/>
          <w:sz w:val="26"/>
          <w:szCs w:val="26"/>
        </w:rPr>
      </w:pPr>
      <w:proofErr w:type="spellStart"/>
      <w:r w:rsidRPr="001E0C6B">
        <w:rPr>
          <w:color w:val="000000"/>
          <w:sz w:val="26"/>
          <w:szCs w:val="26"/>
        </w:rPr>
        <w:t>Calotropis</w:t>
      </w:r>
      <w:proofErr w:type="spellEnd"/>
      <w:r w:rsidRPr="001E0C6B">
        <w:rPr>
          <w:color w:val="000000"/>
          <w:sz w:val="26"/>
          <w:szCs w:val="26"/>
        </w:rPr>
        <w:t xml:space="preserve"> </w:t>
      </w:r>
      <w:proofErr w:type="spellStart"/>
      <w:r w:rsidRPr="001E0C6B">
        <w:rPr>
          <w:color w:val="000000"/>
          <w:sz w:val="26"/>
          <w:szCs w:val="26"/>
        </w:rPr>
        <w:t>Procera</w:t>
      </w:r>
      <w:proofErr w:type="spellEnd"/>
      <w:r w:rsidRPr="001E0C6B">
        <w:rPr>
          <w:color w:val="000000"/>
          <w:sz w:val="26"/>
          <w:szCs w:val="26"/>
        </w:rPr>
        <w:t xml:space="preserve"> is a native of Asia and Africa but widely naturalized throughout the arid and semi-arid parts of the world (as described in section "Geographical Distribution"). Owing to its spread in new and larger areas and adverse effects on the native ecosystem, </w:t>
      </w:r>
      <w:proofErr w:type="spellStart"/>
      <w:r w:rsidRPr="001E0C6B">
        <w:rPr>
          <w:color w:val="000000"/>
          <w:sz w:val="26"/>
          <w:szCs w:val="26"/>
        </w:rPr>
        <w:t>Calotropis</w:t>
      </w:r>
      <w:proofErr w:type="spellEnd"/>
      <w:r w:rsidRPr="001E0C6B">
        <w:rPr>
          <w:color w:val="000000"/>
          <w:sz w:val="26"/>
          <w:szCs w:val="26"/>
        </w:rPr>
        <w:t xml:space="preserve"> </w:t>
      </w:r>
      <w:proofErr w:type="spellStart"/>
      <w:r w:rsidRPr="001E0C6B">
        <w:rPr>
          <w:color w:val="000000"/>
          <w:sz w:val="26"/>
          <w:szCs w:val="26"/>
        </w:rPr>
        <w:t>Procera</w:t>
      </w:r>
      <w:proofErr w:type="spellEnd"/>
      <w:r w:rsidRPr="001E0C6B">
        <w:rPr>
          <w:color w:val="000000"/>
          <w:sz w:val="26"/>
          <w:szCs w:val="26"/>
        </w:rPr>
        <w:t xml:space="preserve"> has been declared as an invasive species in several regions of the world: the western part of South America, the Caribbean Islands, Australia, the Hawaiian Islands, Seychelles, and several Pacific islands (</w:t>
      </w:r>
      <w:proofErr w:type="spellStart"/>
      <w:r w:rsidRPr="001E0C6B">
        <w:rPr>
          <w:color w:val="000000"/>
          <w:sz w:val="26"/>
          <w:szCs w:val="26"/>
        </w:rPr>
        <w:t>Chukwuma</w:t>
      </w:r>
      <w:proofErr w:type="spellEnd"/>
      <w:r w:rsidRPr="001E0C6B">
        <w:rPr>
          <w:color w:val="000000"/>
          <w:sz w:val="26"/>
          <w:szCs w:val="26"/>
        </w:rPr>
        <w:t xml:space="preserve">, 2014). </w:t>
      </w:r>
    </w:p>
    <w:p w:rsidR="00F473F5" w:rsidRPr="001E0C6B" w:rsidRDefault="00F473F5" w:rsidP="00F473F5">
      <w:pPr>
        <w:pStyle w:val="NormalWeb"/>
        <w:spacing w:line="360" w:lineRule="auto"/>
        <w:ind w:firstLine="720"/>
        <w:jc w:val="both"/>
        <w:rPr>
          <w:color w:val="000000"/>
          <w:sz w:val="26"/>
          <w:szCs w:val="26"/>
        </w:rPr>
      </w:pPr>
      <w:proofErr w:type="spellStart"/>
      <w:r w:rsidRPr="001E0C6B">
        <w:rPr>
          <w:color w:val="000000"/>
          <w:sz w:val="26"/>
          <w:szCs w:val="26"/>
        </w:rPr>
        <w:t>Calotropis</w:t>
      </w:r>
      <w:proofErr w:type="spellEnd"/>
      <w:r w:rsidRPr="001E0C6B">
        <w:rPr>
          <w:color w:val="000000"/>
          <w:sz w:val="26"/>
          <w:szCs w:val="26"/>
        </w:rPr>
        <w:t xml:space="preserve"> </w:t>
      </w:r>
      <w:proofErr w:type="spellStart"/>
      <w:r w:rsidRPr="001E0C6B">
        <w:rPr>
          <w:color w:val="000000"/>
          <w:sz w:val="26"/>
          <w:szCs w:val="26"/>
        </w:rPr>
        <w:t>Procera</w:t>
      </w:r>
      <w:proofErr w:type="spellEnd"/>
      <w:r w:rsidRPr="001E0C6B">
        <w:rPr>
          <w:color w:val="000000"/>
          <w:sz w:val="26"/>
          <w:szCs w:val="26"/>
        </w:rPr>
        <w:t xml:space="preserve"> adapts an adult-persistence population survival strategy characterized by lesser recruitment of fresh seedlings and relative stability of adult populations (</w:t>
      </w:r>
      <w:proofErr w:type="spellStart"/>
      <w:r w:rsidRPr="001E0C6B">
        <w:rPr>
          <w:color w:val="000000"/>
          <w:sz w:val="26"/>
          <w:szCs w:val="26"/>
        </w:rPr>
        <w:t>Farahat</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2015). It can grow in a wide range of open habitats such as alongside roadsides, watercourses, river beds, coastal dunes, deserts, semi-deserts, scrublands, overgrazed pastures, and disturbed areas (</w:t>
      </w:r>
      <w:proofErr w:type="spellStart"/>
      <w:r w:rsidRPr="001E0C6B">
        <w:rPr>
          <w:color w:val="000000"/>
          <w:sz w:val="26"/>
          <w:szCs w:val="26"/>
        </w:rPr>
        <w:t>Chukwuma</w:t>
      </w:r>
      <w:proofErr w:type="spellEnd"/>
      <w:r w:rsidRPr="001E0C6B">
        <w:rPr>
          <w:color w:val="000000"/>
          <w:sz w:val="26"/>
          <w:szCs w:val="26"/>
        </w:rPr>
        <w:t xml:space="preserve">, 2014). Hassan et al (2015): Being a </w:t>
      </w:r>
      <w:proofErr w:type="spellStart"/>
      <w:r w:rsidRPr="001E0C6B">
        <w:rPr>
          <w:color w:val="000000"/>
          <w:sz w:val="26"/>
          <w:szCs w:val="26"/>
        </w:rPr>
        <w:t>metallophyte</w:t>
      </w:r>
      <w:proofErr w:type="spellEnd"/>
      <w:r w:rsidRPr="001E0C6B">
        <w:rPr>
          <w:color w:val="000000"/>
          <w:sz w:val="26"/>
          <w:szCs w:val="26"/>
        </w:rPr>
        <w:t xml:space="preserve">, </w:t>
      </w:r>
      <w:proofErr w:type="spellStart"/>
      <w:r w:rsidRPr="001E0C6B">
        <w:rPr>
          <w:color w:val="000000"/>
          <w:sz w:val="26"/>
          <w:szCs w:val="26"/>
        </w:rPr>
        <w:t>Calotropis</w:t>
      </w:r>
      <w:proofErr w:type="spellEnd"/>
      <w:r w:rsidRPr="001E0C6B">
        <w:rPr>
          <w:color w:val="000000"/>
          <w:sz w:val="26"/>
          <w:szCs w:val="26"/>
        </w:rPr>
        <w:t xml:space="preserve"> </w:t>
      </w:r>
      <w:proofErr w:type="spellStart"/>
      <w:r w:rsidRPr="001E0C6B">
        <w:rPr>
          <w:color w:val="000000"/>
          <w:sz w:val="26"/>
          <w:szCs w:val="26"/>
        </w:rPr>
        <w:t>Procera</w:t>
      </w:r>
      <w:proofErr w:type="spellEnd"/>
      <w:r w:rsidRPr="001E0C6B">
        <w:rPr>
          <w:color w:val="000000"/>
          <w:sz w:val="26"/>
          <w:szCs w:val="26"/>
        </w:rPr>
        <w:t xml:space="preserve"> invades polluted areas/contaminated sites, rehabilitated mines/limestone repository field sites as pioneer vegetation (Oliveira et al, 2009). Over the years, 2011 it also has a widespread persistence unmanaged crop fields and thus it may impose adverse effects on the crops through </w:t>
      </w:r>
      <w:proofErr w:type="spellStart"/>
      <w:r w:rsidRPr="001E0C6B">
        <w:rPr>
          <w:color w:val="000000"/>
          <w:sz w:val="26"/>
          <w:szCs w:val="26"/>
        </w:rPr>
        <w:t>allelopathy</w:t>
      </w:r>
      <w:proofErr w:type="spellEnd"/>
      <w:r w:rsidRPr="001E0C6B">
        <w:rPr>
          <w:color w:val="000000"/>
          <w:sz w:val="26"/>
          <w:szCs w:val="26"/>
        </w:rPr>
        <w:t xml:space="preserve"> (</w:t>
      </w:r>
      <w:proofErr w:type="spellStart"/>
      <w:r w:rsidRPr="001E0C6B">
        <w:rPr>
          <w:color w:val="000000"/>
          <w:sz w:val="26"/>
          <w:szCs w:val="26"/>
        </w:rPr>
        <w:t>Chassim</w:t>
      </w:r>
      <w:proofErr w:type="spellEnd"/>
      <w:r w:rsidRPr="001E0C6B">
        <w:rPr>
          <w:color w:val="000000"/>
          <w:sz w:val="26"/>
          <w:szCs w:val="26"/>
        </w:rPr>
        <w:t xml:space="preserve"> et al, 2015). </w:t>
      </w:r>
    </w:p>
    <w:p w:rsidR="00F473F5" w:rsidRPr="001E0C6B" w:rsidRDefault="00F473F5" w:rsidP="00F473F5">
      <w:pPr>
        <w:pStyle w:val="NormalWeb"/>
        <w:spacing w:line="360" w:lineRule="auto"/>
        <w:ind w:firstLine="720"/>
        <w:jc w:val="both"/>
        <w:rPr>
          <w:color w:val="000000"/>
          <w:sz w:val="26"/>
          <w:szCs w:val="26"/>
        </w:rPr>
      </w:pPr>
      <w:r w:rsidRPr="001E0C6B">
        <w:rPr>
          <w:color w:val="000000"/>
          <w:sz w:val="26"/>
          <w:szCs w:val="26"/>
        </w:rPr>
        <w:t xml:space="preserve">The seed of </w:t>
      </w:r>
      <w:proofErr w:type="spellStart"/>
      <w:r w:rsidRPr="001E0C6B">
        <w:rPr>
          <w:color w:val="000000"/>
          <w:sz w:val="26"/>
          <w:szCs w:val="26"/>
        </w:rPr>
        <w:t>Calotropis</w:t>
      </w:r>
      <w:proofErr w:type="spellEnd"/>
      <w:r w:rsidRPr="001E0C6B">
        <w:rPr>
          <w:color w:val="000000"/>
          <w:sz w:val="26"/>
          <w:szCs w:val="26"/>
        </w:rPr>
        <w:t xml:space="preserve"> shows the various pharmaceutical activities; the </w:t>
      </w:r>
      <w:proofErr w:type="gramStart"/>
      <w:r w:rsidRPr="001E0C6B">
        <w:rPr>
          <w:color w:val="000000"/>
          <w:sz w:val="26"/>
          <w:szCs w:val="26"/>
        </w:rPr>
        <w:t>flower are</w:t>
      </w:r>
      <w:proofErr w:type="gramEnd"/>
      <w:r w:rsidRPr="001E0C6B">
        <w:rPr>
          <w:color w:val="000000"/>
          <w:sz w:val="26"/>
          <w:szCs w:val="26"/>
        </w:rPr>
        <w:t xml:space="preserve"> bell-shaped/drooping and are arranged in branched clusters on the tips </w:t>
      </w:r>
      <w:r w:rsidRPr="001E0C6B">
        <w:rPr>
          <w:color w:val="000000"/>
          <w:sz w:val="26"/>
          <w:szCs w:val="26"/>
        </w:rPr>
        <w:lastRenderedPageBreak/>
        <w:t xml:space="preserve">of the stem. The fruits of the plant are papery and membranous with four slender compartments. In this review, some of the pharmacological activities of </w:t>
      </w:r>
      <w:proofErr w:type="spellStart"/>
      <w:r w:rsidRPr="001E0C6B">
        <w:rPr>
          <w:color w:val="000000"/>
          <w:sz w:val="26"/>
          <w:szCs w:val="26"/>
        </w:rPr>
        <w:t>Calotropis</w:t>
      </w:r>
      <w:proofErr w:type="spellEnd"/>
      <w:r w:rsidRPr="001E0C6B">
        <w:rPr>
          <w:color w:val="000000"/>
          <w:sz w:val="26"/>
          <w:szCs w:val="26"/>
        </w:rPr>
        <w:t xml:space="preserve"> </w:t>
      </w:r>
      <w:proofErr w:type="spellStart"/>
      <w:r w:rsidRPr="001E0C6B">
        <w:rPr>
          <w:color w:val="000000"/>
          <w:sz w:val="26"/>
          <w:szCs w:val="26"/>
        </w:rPr>
        <w:t>Procera</w:t>
      </w:r>
      <w:proofErr w:type="spellEnd"/>
      <w:r w:rsidRPr="001E0C6B">
        <w:rPr>
          <w:color w:val="000000"/>
          <w:sz w:val="26"/>
          <w:szCs w:val="26"/>
        </w:rPr>
        <w:t xml:space="preserve"> are mentioned.</w:t>
      </w:r>
    </w:p>
    <w:p w:rsidR="00F473F5" w:rsidRPr="001E0C6B" w:rsidRDefault="00F473F5" w:rsidP="00F473F5">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Plant Profile</w:t>
      </w:r>
    </w:p>
    <w:p w:rsidR="00F473F5" w:rsidRPr="001E0C6B" w:rsidRDefault="00F473F5" w:rsidP="00F473F5">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Kingdom : </w:t>
      </w:r>
      <w:proofErr w:type="spellStart"/>
      <w:r w:rsidRPr="001E0C6B">
        <w:rPr>
          <w:rFonts w:ascii="Times New Roman" w:eastAsia="Times New Roman" w:hAnsi="Times New Roman"/>
          <w:color w:val="000000"/>
          <w:sz w:val="26"/>
          <w:szCs w:val="26"/>
        </w:rPr>
        <w:t>Plantae</w:t>
      </w:r>
      <w:proofErr w:type="spellEnd"/>
    </w:p>
    <w:p w:rsidR="00F473F5" w:rsidRPr="001E0C6B" w:rsidRDefault="00F473F5" w:rsidP="00F473F5">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Subkingdom : </w:t>
      </w:r>
      <w:proofErr w:type="spellStart"/>
      <w:r w:rsidRPr="001E0C6B">
        <w:rPr>
          <w:rFonts w:ascii="Times New Roman" w:eastAsia="Times New Roman" w:hAnsi="Times New Roman"/>
          <w:color w:val="000000"/>
          <w:sz w:val="26"/>
          <w:szCs w:val="26"/>
        </w:rPr>
        <w:t>Trachrobionta</w:t>
      </w:r>
      <w:proofErr w:type="spellEnd"/>
    </w:p>
    <w:p w:rsidR="00F473F5" w:rsidRPr="001E0C6B" w:rsidRDefault="00F473F5" w:rsidP="00F473F5">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Division : </w:t>
      </w:r>
      <w:proofErr w:type="spellStart"/>
      <w:r w:rsidRPr="001E0C6B">
        <w:rPr>
          <w:rFonts w:ascii="Times New Roman" w:eastAsia="Times New Roman" w:hAnsi="Times New Roman"/>
          <w:color w:val="000000"/>
          <w:sz w:val="26"/>
          <w:szCs w:val="26"/>
        </w:rPr>
        <w:t>Tracheophyta</w:t>
      </w:r>
      <w:proofErr w:type="spellEnd"/>
      <w:r w:rsidRPr="001E0C6B">
        <w:rPr>
          <w:rFonts w:ascii="Times New Roman" w:eastAsia="Times New Roman" w:hAnsi="Times New Roman"/>
          <w:color w:val="000000"/>
          <w:sz w:val="26"/>
          <w:szCs w:val="26"/>
        </w:rPr>
        <w:t xml:space="preserve"> (Vascular Plants)</w:t>
      </w:r>
    </w:p>
    <w:p w:rsidR="00F473F5" w:rsidRPr="001E0C6B" w:rsidRDefault="00F473F5" w:rsidP="00F473F5">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Subdivision : </w:t>
      </w:r>
      <w:proofErr w:type="spellStart"/>
      <w:r w:rsidRPr="001E0C6B">
        <w:rPr>
          <w:rFonts w:ascii="Times New Roman" w:eastAsia="Times New Roman" w:hAnsi="Times New Roman"/>
          <w:color w:val="000000"/>
          <w:sz w:val="26"/>
          <w:szCs w:val="26"/>
        </w:rPr>
        <w:t>Eudicotyledons</w:t>
      </w:r>
      <w:proofErr w:type="spellEnd"/>
    </w:p>
    <w:p w:rsidR="00F473F5" w:rsidRPr="001E0C6B" w:rsidRDefault="00F473F5" w:rsidP="00F473F5">
      <w:pPr>
        <w:spacing w:before="100" w:beforeAutospacing="1" w:after="100" w:afterAutospacing="1" w:line="360" w:lineRule="auto"/>
        <w:jc w:val="both"/>
        <w:rPr>
          <w:rFonts w:ascii="Times New Roman" w:eastAsia="Times New Roman" w:hAnsi="Times New Roman"/>
          <w:color w:val="000000"/>
          <w:sz w:val="26"/>
          <w:szCs w:val="26"/>
        </w:rPr>
      </w:pPr>
      <w:proofErr w:type="gramStart"/>
      <w:r w:rsidRPr="001E0C6B">
        <w:rPr>
          <w:rFonts w:ascii="Times New Roman" w:eastAsia="Times New Roman" w:hAnsi="Times New Roman"/>
          <w:b/>
          <w:bCs/>
          <w:color w:val="000000"/>
          <w:sz w:val="26"/>
          <w:szCs w:val="26"/>
        </w:rPr>
        <w:t>Class :</w:t>
      </w:r>
      <w:proofErr w:type="gramEnd"/>
      <w:r w:rsidRPr="001E0C6B">
        <w:rPr>
          <w:rFonts w:ascii="Times New Roman" w:eastAsia="Times New Roman" w:hAnsi="Times New Roman"/>
          <w:b/>
          <w:bCs/>
          <w:color w:val="000000"/>
          <w:sz w:val="26"/>
          <w:szCs w:val="26"/>
        </w:rPr>
        <w:t xml:space="preserve"> </w:t>
      </w:r>
      <w:proofErr w:type="spellStart"/>
      <w:r w:rsidRPr="001E0C6B">
        <w:rPr>
          <w:rFonts w:ascii="Times New Roman" w:eastAsia="Times New Roman" w:hAnsi="Times New Roman"/>
          <w:b/>
          <w:bCs/>
          <w:color w:val="000000"/>
          <w:sz w:val="26"/>
          <w:szCs w:val="26"/>
        </w:rPr>
        <w:t>Magnoliopsida</w:t>
      </w:r>
      <w:proofErr w:type="spellEnd"/>
      <w:r w:rsidRPr="001E0C6B">
        <w:rPr>
          <w:rFonts w:ascii="Times New Roman" w:eastAsia="Times New Roman" w:hAnsi="Times New Roman"/>
          <w:b/>
          <w:bCs/>
          <w:color w:val="000000"/>
          <w:sz w:val="26"/>
          <w:szCs w:val="26"/>
        </w:rPr>
        <w:t xml:space="preserve"> (</w:t>
      </w:r>
      <w:proofErr w:type="spellStart"/>
      <w:r w:rsidRPr="001E0C6B">
        <w:rPr>
          <w:rFonts w:ascii="Times New Roman" w:eastAsia="Times New Roman" w:hAnsi="Times New Roman"/>
          <w:b/>
          <w:bCs/>
          <w:color w:val="000000"/>
          <w:sz w:val="26"/>
          <w:szCs w:val="26"/>
        </w:rPr>
        <w:t>Dicotyledons</w:t>
      </w:r>
      <w:proofErr w:type="spellEnd"/>
      <w:r w:rsidRPr="001E0C6B">
        <w:rPr>
          <w:rFonts w:ascii="Times New Roman" w:eastAsia="Times New Roman" w:hAnsi="Times New Roman"/>
          <w:b/>
          <w:bCs/>
          <w:color w:val="000000"/>
          <w:sz w:val="26"/>
          <w:szCs w:val="26"/>
        </w:rPr>
        <w:t>)</w:t>
      </w:r>
    </w:p>
    <w:p w:rsidR="00F473F5" w:rsidRPr="001E0C6B" w:rsidRDefault="00F473F5" w:rsidP="00F473F5">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Subclass : </w:t>
      </w:r>
      <w:proofErr w:type="spellStart"/>
      <w:r w:rsidRPr="001E0C6B">
        <w:rPr>
          <w:rFonts w:ascii="Times New Roman" w:eastAsia="Times New Roman" w:hAnsi="Times New Roman"/>
          <w:color w:val="000000"/>
          <w:sz w:val="26"/>
          <w:szCs w:val="26"/>
        </w:rPr>
        <w:t>Asteridae</w:t>
      </w:r>
      <w:proofErr w:type="spellEnd"/>
    </w:p>
    <w:p w:rsidR="00F473F5" w:rsidRPr="001E0C6B" w:rsidRDefault="00F473F5" w:rsidP="00F473F5">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Order : </w:t>
      </w:r>
      <w:proofErr w:type="spellStart"/>
      <w:r w:rsidRPr="001E0C6B">
        <w:rPr>
          <w:rFonts w:ascii="Times New Roman" w:eastAsia="Times New Roman" w:hAnsi="Times New Roman"/>
          <w:color w:val="000000"/>
          <w:sz w:val="26"/>
          <w:szCs w:val="26"/>
        </w:rPr>
        <w:t>Gentianales</w:t>
      </w:r>
      <w:proofErr w:type="spellEnd"/>
    </w:p>
    <w:p w:rsidR="00F473F5" w:rsidRPr="001E0C6B" w:rsidRDefault="00F473F5" w:rsidP="00F473F5">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Family : </w:t>
      </w:r>
      <w:proofErr w:type="spellStart"/>
      <w:r w:rsidRPr="001E0C6B">
        <w:rPr>
          <w:rFonts w:ascii="Times New Roman" w:eastAsia="Times New Roman" w:hAnsi="Times New Roman"/>
          <w:color w:val="000000"/>
          <w:sz w:val="26"/>
          <w:szCs w:val="26"/>
        </w:rPr>
        <w:t>Apocynaceae</w:t>
      </w:r>
      <w:proofErr w:type="spellEnd"/>
      <w:r w:rsidRPr="001E0C6B">
        <w:rPr>
          <w:rFonts w:ascii="Times New Roman" w:eastAsia="Times New Roman" w:hAnsi="Times New Roman"/>
          <w:color w:val="000000"/>
          <w:sz w:val="26"/>
          <w:szCs w:val="26"/>
        </w:rPr>
        <w:t xml:space="preserve"> (Dogbane Family)</w:t>
      </w:r>
    </w:p>
    <w:p w:rsidR="00F473F5" w:rsidRPr="001E0C6B" w:rsidRDefault="00F473F5" w:rsidP="00F473F5">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Genus : </w:t>
      </w:r>
      <w:proofErr w:type="spellStart"/>
      <w:r w:rsidRPr="001E0C6B">
        <w:rPr>
          <w:rFonts w:ascii="Times New Roman" w:eastAsia="Times New Roman" w:hAnsi="Times New Roman"/>
          <w:color w:val="000000"/>
          <w:sz w:val="26"/>
          <w:szCs w:val="26"/>
        </w:rPr>
        <w:t>Calotropis</w:t>
      </w:r>
      <w:proofErr w:type="spellEnd"/>
    </w:p>
    <w:p w:rsidR="00F473F5" w:rsidRPr="001E0C6B" w:rsidRDefault="00F473F5" w:rsidP="00F473F5">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Species : </w:t>
      </w:r>
      <w:proofErr w:type="spellStart"/>
      <w:r w:rsidRPr="001E0C6B">
        <w:rPr>
          <w:rFonts w:ascii="Times New Roman" w:eastAsia="Times New Roman" w:hAnsi="Times New Roman"/>
          <w:color w:val="000000"/>
          <w:sz w:val="26"/>
          <w:szCs w:val="26"/>
        </w:rPr>
        <w:t>Calotropis</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Procera</w:t>
      </w:r>
      <w:proofErr w:type="spellEnd"/>
    </w:p>
    <w:p w:rsidR="00F473F5" w:rsidRPr="001E0C6B" w:rsidRDefault="00F473F5" w:rsidP="00F473F5">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Vernacular names</w:t>
      </w:r>
      <w:r w:rsidRPr="001E0C6B">
        <w:rPr>
          <w:rFonts w:ascii="Times New Roman" w:eastAsia="Times New Roman" w:hAnsi="Times New Roman"/>
          <w:color w:val="000000"/>
          <w:sz w:val="26"/>
          <w:szCs w:val="26"/>
        </w:rPr>
        <w:t xml:space="preserve"> </w:t>
      </w:r>
    </w:p>
    <w:p w:rsidR="00F473F5" w:rsidRPr="001E0C6B" w:rsidRDefault="00F473F5" w:rsidP="00F473F5">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The vernacular names of </w:t>
      </w:r>
      <w:proofErr w:type="spellStart"/>
      <w:r w:rsidRPr="001E0C6B">
        <w:rPr>
          <w:rFonts w:ascii="Times New Roman" w:eastAsia="Times New Roman" w:hAnsi="Times New Roman"/>
          <w:color w:val="000000"/>
          <w:sz w:val="26"/>
          <w:szCs w:val="26"/>
        </w:rPr>
        <w:t>Calotropis</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Procera</w:t>
      </w:r>
      <w:proofErr w:type="spellEnd"/>
      <w:r w:rsidRPr="001E0C6B">
        <w:rPr>
          <w:rFonts w:ascii="Times New Roman" w:eastAsia="Times New Roman" w:hAnsi="Times New Roman"/>
          <w:color w:val="000000"/>
          <w:sz w:val="26"/>
          <w:szCs w:val="26"/>
        </w:rPr>
        <w:t xml:space="preserve"> is given</w:t>
      </w:r>
    </w:p>
    <w:p w:rsidR="00F473F5" w:rsidRPr="001E0C6B" w:rsidRDefault="00F473F5" w:rsidP="00F473F5">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English : Sodom apple, </w:t>
      </w:r>
      <w:proofErr w:type="spellStart"/>
      <w:r w:rsidRPr="001E0C6B">
        <w:rPr>
          <w:rFonts w:ascii="Times New Roman" w:eastAsia="Times New Roman" w:hAnsi="Times New Roman"/>
          <w:color w:val="000000"/>
          <w:sz w:val="26"/>
          <w:szCs w:val="26"/>
        </w:rPr>
        <w:t>Calotrope</w:t>
      </w:r>
      <w:proofErr w:type="spellEnd"/>
      <w:r w:rsidRPr="001E0C6B">
        <w:rPr>
          <w:rFonts w:ascii="Times New Roman" w:eastAsia="Times New Roman" w:hAnsi="Times New Roman"/>
          <w:color w:val="000000"/>
          <w:sz w:val="26"/>
          <w:szCs w:val="26"/>
        </w:rPr>
        <w:t>, Rubber bush</w:t>
      </w:r>
    </w:p>
    <w:p w:rsidR="00F473F5" w:rsidRPr="001E0C6B" w:rsidRDefault="00F473F5" w:rsidP="00F473F5">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Yoruba : </w:t>
      </w:r>
      <w:proofErr w:type="spellStart"/>
      <w:r w:rsidRPr="001E0C6B">
        <w:rPr>
          <w:rFonts w:ascii="Times New Roman" w:eastAsia="Times New Roman" w:hAnsi="Times New Roman"/>
          <w:color w:val="000000"/>
          <w:sz w:val="26"/>
          <w:szCs w:val="26"/>
        </w:rPr>
        <w:t>Bombomu</w:t>
      </w:r>
      <w:proofErr w:type="spellEnd"/>
      <w:r w:rsidRPr="001E0C6B">
        <w:rPr>
          <w:rFonts w:ascii="Times New Roman" w:eastAsia="Times New Roman" w:hAnsi="Times New Roman"/>
          <w:color w:val="000000"/>
          <w:sz w:val="26"/>
          <w:szCs w:val="26"/>
        </w:rPr>
        <w:t>, Bomu-</w:t>
      </w:r>
      <w:proofErr w:type="spellStart"/>
      <w:r w:rsidRPr="001E0C6B">
        <w:rPr>
          <w:rFonts w:ascii="Times New Roman" w:eastAsia="Times New Roman" w:hAnsi="Times New Roman"/>
          <w:color w:val="000000"/>
          <w:sz w:val="26"/>
          <w:szCs w:val="26"/>
        </w:rPr>
        <w:t>bomu</w:t>
      </w:r>
      <w:proofErr w:type="spellEnd"/>
    </w:p>
    <w:p w:rsidR="00F473F5" w:rsidRPr="001E0C6B" w:rsidRDefault="00F473F5" w:rsidP="00F473F5">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Igbo : </w:t>
      </w:r>
      <w:proofErr w:type="spellStart"/>
      <w:r w:rsidRPr="001E0C6B">
        <w:rPr>
          <w:rFonts w:ascii="Times New Roman" w:eastAsia="Times New Roman" w:hAnsi="Times New Roman"/>
          <w:color w:val="000000"/>
          <w:sz w:val="26"/>
          <w:szCs w:val="26"/>
        </w:rPr>
        <w:t>Egbeiyi</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uturukpurukpu</w:t>
      </w:r>
      <w:proofErr w:type="spellEnd"/>
    </w:p>
    <w:p w:rsidR="00F473F5" w:rsidRPr="001E0C6B" w:rsidRDefault="00F473F5" w:rsidP="00F473F5">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Hausa : </w:t>
      </w:r>
      <w:proofErr w:type="spellStart"/>
      <w:r w:rsidRPr="001E0C6B">
        <w:rPr>
          <w:rFonts w:ascii="Times New Roman" w:eastAsia="Times New Roman" w:hAnsi="Times New Roman"/>
          <w:color w:val="000000"/>
          <w:sz w:val="26"/>
          <w:szCs w:val="26"/>
        </w:rPr>
        <w:t>Tumfafiya</w:t>
      </w:r>
      <w:proofErr w:type="spellEnd"/>
      <w:r w:rsidRPr="001E0C6B">
        <w:rPr>
          <w:rFonts w:ascii="Times New Roman" w:eastAsia="Times New Roman" w:hAnsi="Times New Roman"/>
          <w:color w:val="000000"/>
          <w:sz w:val="26"/>
          <w:szCs w:val="26"/>
        </w:rPr>
        <w:t xml:space="preserve"> </w:t>
      </w:r>
    </w:p>
    <w:p w:rsidR="00F473F5" w:rsidRPr="001E0C6B" w:rsidRDefault="00F473F5" w:rsidP="00F473F5">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hAnsi="Times New Roman"/>
          <w:color w:val="000000"/>
          <w:sz w:val="26"/>
          <w:szCs w:val="26"/>
        </w:rPr>
        <w:t xml:space="preserve">Arabic : </w:t>
      </w:r>
      <w:proofErr w:type="spellStart"/>
      <w:r w:rsidRPr="001E0C6B">
        <w:rPr>
          <w:rFonts w:ascii="Times New Roman" w:hAnsi="Times New Roman"/>
          <w:color w:val="000000"/>
          <w:sz w:val="26"/>
          <w:szCs w:val="26"/>
        </w:rPr>
        <w:t>Ushar</w:t>
      </w:r>
      <w:proofErr w:type="spellEnd"/>
    </w:p>
    <w:p w:rsidR="00F473F5" w:rsidRPr="001E0C6B" w:rsidRDefault="00F473F5" w:rsidP="00F473F5">
      <w:pPr>
        <w:spacing w:before="100" w:beforeAutospacing="1" w:after="100" w:afterAutospacing="1"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CHAPTER TWO</w:t>
      </w:r>
    </w:p>
    <w:p w:rsidR="00F473F5" w:rsidRPr="001E0C6B" w:rsidRDefault="00F473F5" w:rsidP="00F473F5">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2.0</w:t>
      </w:r>
      <w:r w:rsidRPr="001E0C6B">
        <w:rPr>
          <w:rFonts w:ascii="Times New Roman" w:eastAsia="Times New Roman" w:hAnsi="Times New Roman"/>
          <w:b/>
          <w:bCs/>
          <w:color w:val="000000"/>
          <w:sz w:val="26"/>
          <w:szCs w:val="26"/>
        </w:rPr>
        <w:tab/>
        <w:t>MATERIALS AND METHODS</w:t>
      </w:r>
    </w:p>
    <w:p w:rsidR="00F473F5" w:rsidRPr="001E0C6B" w:rsidRDefault="00F473F5" w:rsidP="00F473F5">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2.1 Collection and Identification of Plant Extract and Bacterial and Fungal Isolates</w:t>
      </w:r>
    </w:p>
    <w:p w:rsidR="00F473F5" w:rsidRPr="001E0C6B" w:rsidRDefault="00F473F5" w:rsidP="00F473F5">
      <w:pPr>
        <w:spacing w:before="100" w:beforeAutospacing="1" w:after="100" w:afterAutospacing="1" w:line="360" w:lineRule="auto"/>
        <w:jc w:val="both"/>
        <w:rPr>
          <w:rFonts w:ascii="Times New Roman" w:eastAsia="Times New Roman" w:hAnsi="Times New Roman"/>
          <w:b/>
          <w:bCs/>
          <w:color w:val="000000"/>
          <w:sz w:val="26"/>
          <w:szCs w:val="26"/>
        </w:rPr>
      </w:pPr>
      <w:proofErr w:type="spellStart"/>
      <w:r w:rsidRPr="001E0C6B">
        <w:rPr>
          <w:rFonts w:ascii="Times New Roman" w:eastAsia="Times New Roman" w:hAnsi="Times New Roman"/>
          <w:bCs/>
          <w:color w:val="000000"/>
          <w:sz w:val="26"/>
          <w:szCs w:val="26"/>
        </w:rPr>
        <w:t>Calotropis</w:t>
      </w:r>
      <w:proofErr w:type="spellEnd"/>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Cs/>
          <w:color w:val="000000"/>
          <w:sz w:val="26"/>
          <w:szCs w:val="26"/>
        </w:rPr>
        <w:t>procera</w:t>
      </w:r>
      <w:proofErr w:type="spellEnd"/>
      <w:r w:rsidRPr="001E0C6B">
        <w:rPr>
          <w:rFonts w:ascii="Times New Roman" w:eastAsia="Times New Roman" w:hAnsi="Times New Roman"/>
          <w:bCs/>
          <w:color w:val="000000"/>
          <w:sz w:val="26"/>
          <w:szCs w:val="26"/>
        </w:rPr>
        <w:t xml:space="preserve"> seeds were obtained from Kwara State Polytechnic Boys Hostel Ilorin, Kwara State, Nigeria authenticated at the Department Of Botany, University Of Ilorin, Ilorin.</w:t>
      </w:r>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Clinical isolates: Staphylococcus </w:t>
      </w:r>
      <w:proofErr w:type="spellStart"/>
      <w:r w:rsidRPr="001E0C6B">
        <w:rPr>
          <w:rFonts w:ascii="Times New Roman" w:eastAsia="Times New Roman" w:hAnsi="Times New Roman"/>
          <w:bCs/>
          <w:color w:val="000000"/>
          <w:sz w:val="26"/>
          <w:szCs w:val="26"/>
        </w:rPr>
        <w:t>aureus</w:t>
      </w:r>
      <w:proofErr w:type="spellEnd"/>
      <w:r w:rsidRPr="001E0C6B">
        <w:rPr>
          <w:rFonts w:ascii="Times New Roman" w:eastAsia="Times New Roman" w:hAnsi="Times New Roman"/>
          <w:bCs/>
          <w:color w:val="000000"/>
          <w:sz w:val="26"/>
          <w:szCs w:val="26"/>
        </w:rPr>
        <w:t xml:space="preserve">, Salmonella sp., Escherichia coli and, </w:t>
      </w:r>
      <w:proofErr w:type="spellStart"/>
      <w:r w:rsidRPr="001E0C6B">
        <w:rPr>
          <w:rFonts w:ascii="Times New Roman" w:eastAsia="Times New Roman" w:hAnsi="Times New Roman"/>
          <w:bCs/>
          <w:color w:val="000000"/>
          <w:sz w:val="26"/>
          <w:szCs w:val="26"/>
        </w:rPr>
        <w:t>Klebsiella</w:t>
      </w:r>
      <w:proofErr w:type="spellEnd"/>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Cs/>
          <w:color w:val="000000"/>
          <w:sz w:val="26"/>
          <w:szCs w:val="26"/>
        </w:rPr>
        <w:t>pneumoniae</w:t>
      </w:r>
      <w:proofErr w:type="spellEnd"/>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Cs/>
          <w:color w:val="000000"/>
          <w:sz w:val="26"/>
          <w:szCs w:val="26"/>
        </w:rPr>
        <w:t>Penicillium</w:t>
      </w:r>
      <w:proofErr w:type="spellEnd"/>
      <w:r w:rsidRPr="001E0C6B">
        <w:rPr>
          <w:rFonts w:ascii="Times New Roman" w:eastAsia="Times New Roman" w:hAnsi="Times New Roman"/>
          <w:bCs/>
          <w:color w:val="000000"/>
          <w:sz w:val="26"/>
          <w:szCs w:val="26"/>
        </w:rPr>
        <w:t xml:space="preserve"> sp., </w:t>
      </w:r>
      <w:proofErr w:type="spellStart"/>
      <w:r w:rsidRPr="001E0C6B">
        <w:rPr>
          <w:rFonts w:ascii="Times New Roman" w:eastAsia="Times New Roman" w:hAnsi="Times New Roman"/>
          <w:bCs/>
          <w:color w:val="000000"/>
          <w:sz w:val="26"/>
          <w:szCs w:val="26"/>
        </w:rPr>
        <w:t>Aspergillius</w:t>
      </w:r>
      <w:proofErr w:type="spellEnd"/>
      <w:r w:rsidRPr="001E0C6B">
        <w:rPr>
          <w:rFonts w:ascii="Times New Roman" w:eastAsia="Times New Roman" w:hAnsi="Times New Roman"/>
          <w:bCs/>
          <w:color w:val="000000"/>
          <w:sz w:val="26"/>
          <w:szCs w:val="26"/>
        </w:rPr>
        <w:t xml:space="preserve"> </w:t>
      </w:r>
      <w:proofErr w:type="spellStart"/>
      <w:proofErr w:type="gramStart"/>
      <w:r w:rsidRPr="001E0C6B">
        <w:rPr>
          <w:rFonts w:ascii="Times New Roman" w:eastAsia="Times New Roman" w:hAnsi="Times New Roman"/>
          <w:bCs/>
          <w:color w:val="000000"/>
          <w:sz w:val="26"/>
          <w:szCs w:val="26"/>
        </w:rPr>
        <w:t>niger</w:t>
      </w:r>
      <w:proofErr w:type="spellEnd"/>
      <w:proofErr w:type="gramEnd"/>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Cs/>
          <w:color w:val="000000"/>
          <w:sz w:val="26"/>
          <w:szCs w:val="26"/>
        </w:rPr>
        <w:t>Trichoderma</w:t>
      </w:r>
      <w:proofErr w:type="spellEnd"/>
      <w:r w:rsidRPr="001E0C6B">
        <w:rPr>
          <w:rFonts w:ascii="Times New Roman" w:eastAsia="Times New Roman" w:hAnsi="Times New Roman"/>
          <w:bCs/>
          <w:color w:val="000000"/>
          <w:sz w:val="26"/>
          <w:szCs w:val="26"/>
        </w:rPr>
        <w:t xml:space="preserve"> sp., </w:t>
      </w:r>
      <w:proofErr w:type="spellStart"/>
      <w:r w:rsidRPr="001E0C6B">
        <w:rPr>
          <w:rFonts w:ascii="Times New Roman" w:eastAsia="Times New Roman" w:hAnsi="Times New Roman"/>
          <w:bCs/>
          <w:color w:val="000000"/>
          <w:sz w:val="26"/>
          <w:szCs w:val="26"/>
        </w:rPr>
        <w:t>Rhizopus</w:t>
      </w:r>
      <w:proofErr w:type="spellEnd"/>
      <w:r w:rsidRPr="001E0C6B">
        <w:rPr>
          <w:rFonts w:ascii="Times New Roman" w:eastAsia="Times New Roman" w:hAnsi="Times New Roman"/>
          <w:bCs/>
          <w:color w:val="000000"/>
          <w:sz w:val="26"/>
          <w:szCs w:val="26"/>
        </w:rPr>
        <w:t xml:space="preserve"> sp., were collected.</w:t>
      </w:r>
    </w:p>
    <w:p w:rsidR="00F473F5" w:rsidRPr="001E0C6B" w:rsidRDefault="00F473F5" w:rsidP="00F473F5">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 xml:space="preserve">2.2 Preparation of Aqueous </w:t>
      </w:r>
      <w:proofErr w:type="spellStart"/>
      <w:r w:rsidRPr="001E0C6B">
        <w:rPr>
          <w:rFonts w:ascii="Times New Roman" w:eastAsia="Times New Roman" w:hAnsi="Times New Roman"/>
          <w:b/>
          <w:bCs/>
          <w:color w:val="000000"/>
          <w:sz w:val="26"/>
          <w:szCs w:val="26"/>
        </w:rPr>
        <w:t>Calotropis</w:t>
      </w:r>
      <w:proofErr w:type="spellEnd"/>
      <w:r w:rsidRPr="001E0C6B">
        <w:rPr>
          <w:rFonts w:ascii="Times New Roman" w:eastAsia="Times New Roman" w:hAnsi="Times New Roman"/>
          <w:b/>
          <w:bCs/>
          <w:color w:val="000000"/>
          <w:sz w:val="26"/>
          <w:szCs w:val="26"/>
        </w:rPr>
        <w:t xml:space="preserve"> </w:t>
      </w:r>
      <w:proofErr w:type="spellStart"/>
      <w:r w:rsidRPr="001E0C6B">
        <w:rPr>
          <w:rFonts w:ascii="Times New Roman" w:eastAsia="Times New Roman" w:hAnsi="Times New Roman"/>
          <w:b/>
          <w:bCs/>
          <w:color w:val="000000"/>
          <w:sz w:val="26"/>
          <w:szCs w:val="26"/>
        </w:rPr>
        <w:t>procera</w:t>
      </w:r>
      <w:proofErr w:type="spellEnd"/>
      <w:r w:rsidRPr="001E0C6B">
        <w:rPr>
          <w:rFonts w:ascii="Times New Roman" w:eastAsia="Times New Roman" w:hAnsi="Times New Roman"/>
          <w:b/>
          <w:bCs/>
          <w:color w:val="000000"/>
          <w:sz w:val="26"/>
          <w:szCs w:val="26"/>
        </w:rPr>
        <w:t xml:space="preserve"> Extracts</w:t>
      </w:r>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Following the methods of </w:t>
      </w:r>
      <w:proofErr w:type="spellStart"/>
      <w:r w:rsidRPr="001E0C6B">
        <w:rPr>
          <w:rFonts w:ascii="Times New Roman" w:eastAsia="Times New Roman" w:hAnsi="Times New Roman"/>
          <w:bCs/>
          <w:color w:val="000000"/>
          <w:sz w:val="26"/>
          <w:szCs w:val="26"/>
        </w:rPr>
        <w:t>Chhangte</w:t>
      </w:r>
      <w:proofErr w:type="spellEnd"/>
      <w:r w:rsidRPr="001E0C6B">
        <w:rPr>
          <w:rFonts w:ascii="Times New Roman" w:eastAsia="Times New Roman" w:hAnsi="Times New Roman"/>
          <w:bCs/>
          <w:color w:val="000000"/>
          <w:sz w:val="26"/>
          <w:szCs w:val="26"/>
        </w:rPr>
        <w:t xml:space="preserve"> et al., (2021) with slight modifications, </w:t>
      </w:r>
      <w:proofErr w:type="spellStart"/>
      <w:r w:rsidRPr="001E0C6B">
        <w:rPr>
          <w:rFonts w:ascii="Times New Roman" w:eastAsia="Times New Roman" w:hAnsi="Times New Roman"/>
          <w:bCs/>
          <w:color w:val="000000"/>
          <w:sz w:val="26"/>
          <w:szCs w:val="26"/>
        </w:rPr>
        <w:t>Calotropis</w:t>
      </w:r>
      <w:proofErr w:type="spellEnd"/>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Cs/>
          <w:color w:val="000000"/>
          <w:sz w:val="26"/>
          <w:szCs w:val="26"/>
        </w:rPr>
        <w:t>procera</w:t>
      </w:r>
      <w:proofErr w:type="spellEnd"/>
      <w:r w:rsidRPr="001E0C6B">
        <w:rPr>
          <w:rFonts w:ascii="Times New Roman" w:eastAsia="Times New Roman" w:hAnsi="Times New Roman"/>
          <w:bCs/>
          <w:color w:val="000000"/>
          <w:sz w:val="26"/>
          <w:szCs w:val="26"/>
        </w:rPr>
        <w:t xml:space="preserve"> seeds was prepared by taking 60g of thoroughly washed leaves and finely chopped into small pieces, then it was meshed using mortar and pestle.</w:t>
      </w:r>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After meshing, it was poured into a conical flask and 100ml of distilled water was poured into the flask containing the meshed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The mixture was heated using a Bunsen burner at 600C for an hour.</w:t>
      </w:r>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 mixture was allowed to cool and then it was filtered using </w:t>
      </w:r>
      <w:proofErr w:type="spellStart"/>
      <w:r w:rsidRPr="001E0C6B">
        <w:rPr>
          <w:rFonts w:ascii="Times New Roman" w:eastAsia="Times New Roman" w:hAnsi="Times New Roman"/>
          <w:bCs/>
          <w:color w:val="000000"/>
          <w:sz w:val="26"/>
          <w:szCs w:val="26"/>
        </w:rPr>
        <w:t>Whattman</w:t>
      </w:r>
      <w:proofErr w:type="spellEnd"/>
      <w:r w:rsidRPr="001E0C6B">
        <w:rPr>
          <w:rFonts w:ascii="Times New Roman" w:eastAsia="Times New Roman" w:hAnsi="Times New Roman"/>
          <w:bCs/>
          <w:color w:val="000000"/>
          <w:sz w:val="26"/>
          <w:szCs w:val="26"/>
        </w:rPr>
        <w:t xml:space="preserve"> No 1 Filter paper. The filtrate was collected and was stored at 4oC further analysis.</w:t>
      </w:r>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Preparation of Aqueous Silver Nitrate (AgNO3)</w:t>
      </w:r>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lastRenderedPageBreak/>
        <w:t xml:space="preserve">A 1mM AgNO3 (Silver </w:t>
      </w:r>
      <w:proofErr w:type="spellStart"/>
      <w:r w:rsidRPr="001E0C6B">
        <w:rPr>
          <w:rFonts w:ascii="Times New Roman" w:eastAsia="Times New Roman" w:hAnsi="Times New Roman"/>
          <w:bCs/>
          <w:color w:val="000000"/>
          <w:sz w:val="26"/>
          <w:szCs w:val="26"/>
        </w:rPr>
        <w:t>trioxonitrate</w:t>
      </w:r>
      <w:proofErr w:type="spellEnd"/>
      <w:r w:rsidRPr="001E0C6B">
        <w:rPr>
          <w:rFonts w:ascii="Times New Roman" w:eastAsia="Times New Roman" w:hAnsi="Times New Roman"/>
          <w:bCs/>
          <w:color w:val="000000"/>
          <w:sz w:val="26"/>
          <w:szCs w:val="26"/>
        </w:rPr>
        <w:t xml:space="preserve"> (V)) solution was prepared by weighing 0.0170g of AgNO3 using an analytical balance and dissolving it in distilled water to reach the 100ml mark of a 100ml volumetric flask.</w:t>
      </w:r>
    </w:p>
    <w:p w:rsidR="00F473F5" w:rsidRPr="001E0C6B" w:rsidRDefault="00F473F5" w:rsidP="00F473F5">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 xml:space="preserve">2.3 Synthesis of Silver nitrate using </w:t>
      </w:r>
      <w:proofErr w:type="spellStart"/>
      <w:r w:rsidRPr="001E0C6B">
        <w:rPr>
          <w:rFonts w:ascii="Times New Roman" w:eastAsia="Times New Roman" w:hAnsi="Times New Roman"/>
          <w:b/>
          <w:bCs/>
          <w:color w:val="000000"/>
          <w:sz w:val="26"/>
          <w:szCs w:val="26"/>
        </w:rPr>
        <w:t>Calotropis</w:t>
      </w:r>
      <w:proofErr w:type="spellEnd"/>
      <w:r w:rsidRPr="001E0C6B">
        <w:rPr>
          <w:rFonts w:ascii="Times New Roman" w:eastAsia="Times New Roman" w:hAnsi="Times New Roman"/>
          <w:b/>
          <w:bCs/>
          <w:color w:val="000000"/>
          <w:sz w:val="26"/>
          <w:szCs w:val="26"/>
        </w:rPr>
        <w:t xml:space="preserve"> </w:t>
      </w:r>
      <w:proofErr w:type="spellStart"/>
      <w:r w:rsidRPr="001E0C6B">
        <w:rPr>
          <w:rFonts w:ascii="Times New Roman" w:eastAsia="Times New Roman" w:hAnsi="Times New Roman"/>
          <w:b/>
          <w:bCs/>
          <w:color w:val="000000"/>
          <w:sz w:val="26"/>
          <w:szCs w:val="26"/>
        </w:rPr>
        <w:t>procera</w:t>
      </w:r>
      <w:proofErr w:type="spellEnd"/>
      <w:r w:rsidRPr="001E0C6B">
        <w:rPr>
          <w:rFonts w:ascii="Times New Roman" w:eastAsia="Times New Roman" w:hAnsi="Times New Roman"/>
          <w:b/>
          <w:bCs/>
          <w:color w:val="000000"/>
          <w:sz w:val="26"/>
          <w:szCs w:val="26"/>
        </w:rPr>
        <w:t xml:space="preserve"> leaf extract</w:t>
      </w:r>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 filtrate extracted from the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xml:space="preserve"> extract was collected and 10ml of the filtrate was added to 45ml of 1mM AgNO3 solution prepared in a 300ml conical flask.</w:t>
      </w:r>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 mixture was stirred using a stirring rod and the conical flask containing the silver nanoparticle prepared was covered with a foil paper and a black polythene bag and placed in a dark box for </w:t>
      </w:r>
      <w:proofErr w:type="spellStart"/>
      <w:r w:rsidRPr="001E0C6B">
        <w:rPr>
          <w:rFonts w:ascii="Times New Roman" w:eastAsia="Times New Roman" w:hAnsi="Times New Roman"/>
          <w:bCs/>
          <w:color w:val="000000"/>
          <w:sz w:val="26"/>
          <w:szCs w:val="26"/>
        </w:rPr>
        <w:t>bioreduction</w:t>
      </w:r>
      <w:proofErr w:type="spellEnd"/>
      <w:r w:rsidRPr="001E0C6B">
        <w:rPr>
          <w:rFonts w:ascii="Times New Roman" w:eastAsia="Times New Roman" w:hAnsi="Times New Roman"/>
          <w:bCs/>
          <w:color w:val="000000"/>
          <w:sz w:val="26"/>
          <w:szCs w:val="26"/>
        </w:rPr>
        <w:t xml:space="preserve"> process and it was further observed for change in </w:t>
      </w:r>
      <w:proofErr w:type="spellStart"/>
      <w:r w:rsidRPr="001E0C6B">
        <w:rPr>
          <w:rFonts w:ascii="Times New Roman" w:eastAsia="Times New Roman" w:hAnsi="Times New Roman"/>
          <w:bCs/>
          <w:color w:val="000000"/>
          <w:sz w:val="26"/>
          <w:szCs w:val="26"/>
        </w:rPr>
        <w:t>colour</w:t>
      </w:r>
      <w:proofErr w:type="spellEnd"/>
      <w:r w:rsidRPr="001E0C6B">
        <w:rPr>
          <w:rFonts w:ascii="Times New Roman" w:eastAsia="Times New Roman" w:hAnsi="Times New Roman"/>
          <w:bCs/>
          <w:color w:val="000000"/>
          <w:sz w:val="26"/>
          <w:szCs w:val="26"/>
        </w:rPr>
        <w:t>.</w:t>
      </w:r>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Note: Storing in a dark place was to prevent photosynthesis and photodecomposition because silver nanoparticle are sensitive to light and storing in a dark place can help reduce or minimize the effect of light and allowed the reaction to proceed slowly and consistently.</w:t>
      </w:r>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After three days of storing in a dark place, the color changed from light green to dark brown confirming the synthesis of </w:t>
      </w:r>
      <w:proofErr w:type="spellStart"/>
      <w:r w:rsidRPr="001E0C6B">
        <w:rPr>
          <w:rFonts w:ascii="Times New Roman" w:eastAsia="Times New Roman" w:hAnsi="Times New Roman"/>
          <w:bCs/>
          <w:color w:val="000000"/>
          <w:sz w:val="26"/>
          <w:szCs w:val="26"/>
        </w:rPr>
        <w:t>AgNPs</w:t>
      </w:r>
      <w:proofErr w:type="spellEnd"/>
      <w:r w:rsidRPr="001E0C6B">
        <w:rPr>
          <w:rFonts w:ascii="Times New Roman" w:eastAsia="Times New Roman" w:hAnsi="Times New Roman"/>
          <w:bCs/>
          <w:color w:val="000000"/>
          <w:sz w:val="26"/>
          <w:szCs w:val="26"/>
        </w:rPr>
        <w:t>.</w:t>
      </w:r>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 synthesized </w:t>
      </w:r>
      <w:proofErr w:type="spellStart"/>
      <w:r w:rsidRPr="001E0C6B">
        <w:rPr>
          <w:rFonts w:ascii="Times New Roman" w:eastAsia="Times New Roman" w:hAnsi="Times New Roman"/>
          <w:bCs/>
          <w:color w:val="000000"/>
          <w:sz w:val="26"/>
          <w:szCs w:val="26"/>
        </w:rPr>
        <w:t>Calotropis</w:t>
      </w:r>
      <w:proofErr w:type="spellEnd"/>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Cs/>
          <w:color w:val="000000"/>
          <w:sz w:val="26"/>
          <w:szCs w:val="26"/>
        </w:rPr>
        <w:t>procera</w:t>
      </w:r>
      <w:proofErr w:type="spellEnd"/>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Cs/>
          <w:color w:val="000000"/>
          <w:sz w:val="26"/>
          <w:szCs w:val="26"/>
        </w:rPr>
        <w:t>AgNPs</w:t>
      </w:r>
      <w:proofErr w:type="spellEnd"/>
      <w:r w:rsidRPr="001E0C6B">
        <w:rPr>
          <w:rFonts w:ascii="Times New Roman" w:eastAsia="Times New Roman" w:hAnsi="Times New Roman"/>
          <w:bCs/>
          <w:color w:val="000000"/>
          <w:sz w:val="26"/>
          <w:szCs w:val="26"/>
        </w:rPr>
        <w:t xml:space="preserve"> were obtained through centrifugation, eliminating the supernatant and then dried.</w:t>
      </w:r>
    </w:p>
    <w:p w:rsidR="00F473F5" w:rsidRPr="001E0C6B" w:rsidRDefault="00F473F5" w:rsidP="00F473F5">
      <w:pPr>
        <w:spacing w:before="100" w:beforeAutospacing="1" w:after="100" w:afterAutospacing="1" w:line="360" w:lineRule="auto"/>
        <w:jc w:val="both"/>
        <w:rPr>
          <w:rFonts w:ascii="Times New Roman" w:eastAsia="Times New Roman" w:hAnsi="Times New Roman"/>
          <w:b/>
          <w:bCs/>
          <w:color w:val="000000"/>
          <w:sz w:val="26"/>
          <w:szCs w:val="26"/>
        </w:rPr>
      </w:pPr>
    </w:p>
    <w:p w:rsidR="00F473F5" w:rsidRPr="001E0C6B" w:rsidRDefault="00F473F5" w:rsidP="00F473F5">
      <w:pPr>
        <w:spacing w:before="100" w:beforeAutospacing="1" w:after="100" w:afterAutospacing="1" w:line="360" w:lineRule="auto"/>
        <w:jc w:val="both"/>
        <w:rPr>
          <w:rFonts w:ascii="Times New Roman" w:eastAsia="Times New Roman" w:hAnsi="Times New Roman"/>
          <w:b/>
          <w:bCs/>
          <w:color w:val="000000"/>
          <w:sz w:val="26"/>
          <w:szCs w:val="26"/>
        </w:rPr>
      </w:pPr>
    </w:p>
    <w:p w:rsidR="00F473F5" w:rsidRPr="001E0C6B" w:rsidRDefault="00F473F5" w:rsidP="00F473F5">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2.3.1 Phytochemical Screening</w:t>
      </w:r>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synthesis of silver nanoparticles (</w:t>
      </w:r>
      <w:proofErr w:type="spellStart"/>
      <w:r w:rsidRPr="001E0C6B">
        <w:rPr>
          <w:rFonts w:ascii="Times New Roman" w:eastAsia="Times New Roman" w:hAnsi="Times New Roman"/>
          <w:bCs/>
          <w:color w:val="000000"/>
          <w:sz w:val="26"/>
          <w:szCs w:val="26"/>
        </w:rPr>
        <w:t>AgNPs</w:t>
      </w:r>
      <w:proofErr w:type="spellEnd"/>
      <w:r w:rsidRPr="001E0C6B">
        <w:rPr>
          <w:rFonts w:ascii="Times New Roman" w:eastAsia="Times New Roman" w:hAnsi="Times New Roman"/>
          <w:bCs/>
          <w:color w:val="000000"/>
          <w:sz w:val="26"/>
          <w:szCs w:val="26"/>
        </w:rPr>
        <w:t xml:space="preserve">) using </w:t>
      </w:r>
      <w:proofErr w:type="spellStart"/>
      <w:r w:rsidRPr="001E0C6B">
        <w:rPr>
          <w:rFonts w:ascii="Times New Roman" w:eastAsia="Times New Roman" w:hAnsi="Times New Roman"/>
          <w:bCs/>
          <w:color w:val="000000"/>
          <w:sz w:val="26"/>
          <w:szCs w:val="26"/>
        </w:rPr>
        <w:t>Calotropis</w:t>
      </w:r>
      <w:proofErr w:type="spellEnd"/>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Cs/>
          <w:color w:val="000000"/>
          <w:sz w:val="26"/>
          <w:szCs w:val="26"/>
        </w:rPr>
        <w:t>procera</w:t>
      </w:r>
      <w:proofErr w:type="spellEnd"/>
      <w:r w:rsidRPr="001E0C6B">
        <w:rPr>
          <w:rFonts w:ascii="Times New Roman" w:eastAsia="Times New Roman" w:hAnsi="Times New Roman"/>
          <w:bCs/>
          <w:color w:val="000000"/>
          <w:sz w:val="26"/>
          <w:szCs w:val="26"/>
        </w:rPr>
        <w:t xml:space="preserve"> seeds extract involves a green reduction process where phytochemical present in the extract act as reducing and stabilizing agents.</w:t>
      </w:r>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xml:space="preserve"> extract of </w:t>
      </w:r>
      <w:proofErr w:type="spellStart"/>
      <w:r w:rsidRPr="001E0C6B">
        <w:rPr>
          <w:rFonts w:ascii="Times New Roman" w:eastAsia="Times New Roman" w:hAnsi="Times New Roman"/>
          <w:bCs/>
          <w:color w:val="000000"/>
          <w:sz w:val="26"/>
          <w:szCs w:val="26"/>
        </w:rPr>
        <w:t>Calotropis</w:t>
      </w:r>
      <w:proofErr w:type="spellEnd"/>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Cs/>
          <w:color w:val="000000"/>
          <w:sz w:val="26"/>
          <w:szCs w:val="26"/>
        </w:rPr>
        <w:t>procera</w:t>
      </w:r>
      <w:proofErr w:type="spellEnd"/>
      <w:r w:rsidRPr="001E0C6B">
        <w:rPr>
          <w:rFonts w:ascii="Times New Roman" w:eastAsia="Times New Roman" w:hAnsi="Times New Roman"/>
          <w:bCs/>
          <w:color w:val="000000"/>
          <w:sz w:val="26"/>
          <w:szCs w:val="26"/>
        </w:rPr>
        <w:t xml:space="preserve"> is rich in various </w:t>
      </w:r>
      <w:proofErr w:type="spellStart"/>
      <w:r w:rsidRPr="001E0C6B">
        <w:rPr>
          <w:rFonts w:ascii="Times New Roman" w:eastAsia="Times New Roman" w:hAnsi="Times New Roman"/>
          <w:bCs/>
          <w:color w:val="000000"/>
          <w:sz w:val="26"/>
          <w:szCs w:val="26"/>
        </w:rPr>
        <w:t>phytochemicals</w:t>
      </w:r>
      <w:proofErr w:type="spellEnd"/>
      <w:r w:rsidRPr="001E0C6B">
        <w:rPr>
          <w:rFonts w:ascii="Times New Roman" w:eastAsia="Times New Roman" w:hAnsi="Times New Roman"/>
          <w:bCs/>
          <w:color w:val="000000"/>
          <w:sz w:val="26"/>
          <w:szCs w:val="26"/>
        </w:rPr>
        <w:t xml:space="preserve">, including </w:t>
      </w:r>
      <w:proofErr w:type="spellStart"/>
      <w:r w:rsidRPr="001E0C6B">
        <w:rPr>
          <w:rFonts w:ascii="Times New Roman" w:eastAsia="Times New Roman" w:hAnsi="Times New Roman"/>
          <w:bCs/>
          <w:color w:val="000000"/>
          <w:sz w:val="26"/>
          <w:szCs w:val="26"/>
        </w:rPr>
        <w:t>flavonoids</w:t>
      </w:r>
      <w:proofErr w:type="spellEnd"/>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Cs/>
          <w:color w:val="000000"/>
          <w:sz w:val="26"/>
          <w:szCs w:val="26"/>
        </w:rPr>
        <w:t>terpenoids</w:t>
      </w:r>
      <w:proofErr w:type="spellEnd"/>
      <w:r w:rsidRPr="001E0C6B">
        <w:rPr>
          <w:rFonts w:ascii="Times New Roman" w:eastAsia="Times New Roman" w:hAnsi="Times New Roman"/>
          <w:bCs/>
          <w:color w:val="000000"/>
          <w:sz w:val="26"/>
          <w:szCs w:val="26"/>
        </w:rPr>
        <w:t xml:space="preserve">, alkaloids, </w:t>
      </w:r>
      <w:proofErr w:type="spellStart"/>
      <w:r w:rsidRPr="001E0C6B">
        <w:rPr>
          <w:rFonts w:ascii="Times New Roman" w:eastAsia="Times New Roman" w:hAnsi="Times New Roman"/>
          <w:bCs/>
          <w:color w:val="000000"/>
          <w:sz w:val="26"/>
          <w:szCs w:val="26"/>
        </w:rPr>
        <w:t>saponin</w:t>
      </w:r>
      <w:proofErr w:type="spellEnd"/>
      <w:r w:rsidRPr="001E0C6B">
        <w:rPr>
          <w:rFonts w:ascii="Times New Roman" w:eastAsia="Times New Roman" w:hAnsi="Times New Roman"/>
          <w:bCs/>
          <w:color w:val="000000"/>
          <w:sz w:val="26"/>
          <w:szCs w:val="26"/>
        </w:rPr>
        <w:t>, glycoside, tannins steroid which have been reported to possess reducing properties.</w:t>
      </w:r>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These phytochemical screening plays a crucial role in the synthesis of </w:t>
      </w:r>
      <w:proofErr w:type="spellStart"/>
      <w:r w:rsidRPr="001E0C6B">
        <w:rPr>
          <w:rFonts w:ascii="Times New Roman" w:eastAsia="Times New Roman" w:hAnsi="Times New Roman"/>
          <w:bCs/>
          <w:color w:val="000000"/>
          <w:sz w:val="26"/>
          <w:szCs w:val="26"/>
        </w:rPr>
        <w:t>AgNPs</w:t>
      </w:r>
      <w:proofErr w:type="spellEnd"/>
      <w:r w:rsidRPr="001E0C6B">
        <w:rPr>
          <w:rFonts w:ascii="Times New Roman" w:eastAsia="Times New Roman" w:hAnsi="Times New Roman"/>
          <w:bCs/>
          <w:color w:val="000000"/>
          <w:sz w:val="26"/>
          <w:szCs w:val="26"/>
        </w:rPr>
        <w:t xml:space="preserve"> by reducing silver ion(Ag+) to silver nanoparticles (</w:t>
      </w:r>
      <w:proofErr w:type="spellStart"/>
      <w:r w:rsidRPr="001E0C6B">
        <w:rPr>
          <w:rFonts w:ascii="Times New Roman" w:eastAsia="Times New Roman" w:hAnsi="Times New Roman"/>
          <w:bCs/>
          <w:color w:val="000000"/>
          <w:sz w:val="26"/>
          <w:szCs w:val="26"/>
        </w:rPr>
        <w:t>AgO</w:t>
      </w:r>
      <w:proofErr w:type="spellEnd"/>
      <w:r w:rsidRPr="001E0C6B">
        <w:rPr>
          <w:rFonts w:ascii="Times New Roman" w:eastAsia="Times New Roman" w:hAnsi="Times New Roman"/>
          <w:bCs/>
          <w:color w:val="000000"/>
          <w:sz w:val="26"/>
          <w:szCs w:val="26"/>
        </w:rPr>
        <w:t>). Phytochemical screening was performed using standard procedure.</w:t>
      </w:r>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By using different specific reagents, the presence of main groups of natural products was detected in the </w:t>
      </w:r>
      <w:proofErr w:type="spellStart"/>
      <w:r w:rsidRPr="001E0C6B">
        <w:rPr>
          <w:rFonts w:ascii="Times New Roman" w:eastAsia="Times New Roman" w:hAnsi="Times New Roman"/>
          <w:bCs/>
          <w:color w:val="000000"/>
          <w:sz w:val="26"/>
          <w:szCs w:val="26"/>
        </w:rPr>
        <w:t>ethanolic</w:t>
      </w:r>
      <w:proofErr w:type="spellEnd"/>
      <w:r w:rsidRPr="001E0C6B">
        <w:rPr>
          <w:rFonts w:ascii="Times New Roman" w:eastAsia="Times New Roman" w:hAnsi="Times New Roman"/>
          <w:bCs/>
          <w:color w:val="000000"/>
          <w:sz w:val="26"/>
          <w:szCs w:val="26"/>
        </w:rPr>
        <w:t xml:space="preserve"> extract of </w:t>
      </w:r>
      <w:proofErr w:type="spellStart"/>
      <w:r w:rsidRPr="001E0C6B">
        <w:rPr>
          <w:rFonts w:ascii="Times New Roman" w:eastAsia="Times New Roman" w:hAnsi="Times New Roman"/>
          <w:bCs/>
          <w:color w:val="000000"/>
          <w:sz w:val="26"/>
          <w:szCs w:val="26"/>
        </w:rPr>
        <w:t>Calotropis</w:t>
      </w:r>
      <w:proofErr w:type="spellEnd"/>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Cs/>
          <w:color w:val="000000"/>
          <w:sz w:val="26"/>
          <w:szCs w:val="26"/>
        </w:rPr>
        <w:t>procera</w:t>
      </w:r>
      <w:proofErr w:type="spellEnd"/>
      <w:r w:rsidRPr="001E0C6B">
        <w:rPr>
          <w:rFonts w:ascii="Times New Roman" w:eastAsia="Times New Roman" w:hAnsi="Times New Roman"/>
          <w:bCs/>
          <w:color w:val="000000"/>
          <w:sz w:val="26"/>
          <w:szCs w:val="26"/>
        </w:rPr>
        <w:t>.</w:t>
      </w:r>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
          <w:bCs/>
          <w:color w:val="000000"/>
          <w:sz w:val="26"/>
          <w:szCs w:val="26"/>
        </w:rPr>
        <w:t>Alkaloids</w:t>
      </w:r>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To a few milliliters of the plant sample extract, two drops of Mayer’s reagent are added along the sides of the test tube. The appearance of a white creamy precipitate indicates the presence of alkaloids (</w:t>
      </w:r>
      <w:proofErr w:type="spellStart"/>
      <w:r w:rsidRPr="001E0C6B">
        <w:rPr>
          <w:rFonts w:ascii="Times New Roman" w:eastAsia="Times New Roman" w:hAnsi="Times New Roman"/>
          <w:bCs/>
          <w:color w:val="000000"/>
          <w:sz w:val="26"/>
          <w:szCs w:val="26"/>
        </w:rPr>
        <w:t>Banu</w:t>
      </w:r>
      <w:proofErr w:type="spellEnd"/>
      <w:r w:rsidRPr="001E0C6B">
        <w:rPr>
          <w:rFonts w:ascii="Times New Roman" w:eastAsia="Times New Roman" w:hAnsi="Times New Roman"/>
          <w:bCs/>
          <w:color w:val="000000"/>
          <w:sz w:val="26"/>
          <w:szCs w:val="26"/>
        </w:rPr>
        <w:t xml:space="preserve"> and Catherine, 2015).</w:t>
      </w:r>
    </w:p>
    <w:p w:rsidR="00F473F5" w:rsidRPr="001E0C6B" w:rsidRDefault="00F473F5" w:rsidP="00F473F5">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Tannins</w:t>
      </w:r>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For the detection of tannins, 2mL of the extract is placed in a test tube and gently heated for 2 minutes. An orange color observed after adding 3 drops of ferric chloride indicates the presence of tannins. </w:t>
      </w:r>
      <w:proofErr w:type="gramStart"/>
      <w:r w:rsidRPr="001E0C6B">
        <w:rPr>
          <w:rFonts w:ascii="Times New Roman" w:eastAsia="Times New Roman" w:hAnsi="Times New Roman"/>
          <w:bCs/>
          <w:color w:val="000000"/>
          <w:sz w:val="26"/>
          <w:szCs w:val="26"/>
        </w:rPr>
        <w:t>(</w:t>
      </w:r>
      <w:proofErr w:type="spellStart"/>
      <w:r w:rsidRPr="001E0C6B">
        <w:rPr>
          <w:rFonts w:ascii="Times New Roman" w:eastAsia="Times New Roman" w:hAnsi="Times New Roman"/>
          <w:bCs/>
          <w:color w:val="000000"/>
          <w:sz w:val="26"/>
          <w:szCs w:val="26"/>
        </w:rPr>
        <w:t>Rashed</w:t>
      </w:r>
      <w:proofErr w:type="spellEnd"/>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2019).</w:t>
      </w:r>
      <w:proofErr w:type="gramEnd"/>
    </w:p>
    <w:p w:rsidR="00F473F5" w:rsidRPr="001E0C6B" w:rsidRDefault="00F473F5" w:rsidP="00F473F5">
      <w:pPr>
        <w:spacing w:before="100" w:beforeAutospacing="1" w:after="100" w:afterAutospacing="1" w:line="360" w:lineRule="auto"/>
        <w:jc w:val="both"/>
        <w:rPr>
          <w:rFonts w:ascii="Times New Roman" w:eastAsia="Times New Roman" w:hAnsi="Times New Roman"/>
          <w:b/>
          <w:bCs/>
          <w:color w:val="000000"/>
          <w:sz w:val="26"/>
          <w:szCs w:val="26"/>
        </w:rPr>
      </w:pPr>
      <w:proofErr w:type="spellStart"/>
      <w:r w:rsidRPr="001E0C6B">
        <w:rPr>
          <w:rFonts w:ascii="Times New Roman" w:eastAsia="Times New Roman" w:hAnsi="Times New Roman"/>
          <w:b/>
          <w:bCs/>
          <w:color w:val="000000"/>
          <w:sz w:val="26"/>
          <w:szCs w:val="26"/>
        </w:rPr>
        <w:lastRenderedPageBreak/>
        <w:t>Saponins</w:t>
      </w:r>
      <w:proofErr w:type="spellEnd"/>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5mL of the extract sample was diluted with 15 </w:t>
      </w:r>
      <w:proofErr w:type="spellStart"/>
      <w:r w:rsidRPr="001E0C6B">
        <w:rPr>
          <w:rFonts w:ascii="Times New Roman" w:eastAsia="Times New Roman" w:hAnsi="Times New Roman"/>
          <w:bCs/>
          <w:color w:val="000000"/>
          <w:sz w:val="26"/>
          <w:szCs w:val="26"/>
        </w:rPr>
        <w:t>mL</w:t>
      </w:r>
      <w:proofErr w:type="spellEnd"/>
      <w:r w:rsidRPr="001E0C6B">
        <w:rPr>
          <w:rFonts w:ascii="Times New Roman" w:eastAsia="Times New Roman" w:hAnsi="Times New Roman"/>
          <w:bCs/>
          <w:color w:val="000000"/>
          <w:sz w:val="26"/>
          <w:szCs w:val="26"/>
        </w:rPr>
        <w:t xml:space="preserve"> of distilled water. The resultant mixture was shaken strongly; the appearance of foam indicates the presence of </w:t>
      </w:r>
      <w:proofErr w:type="spellStart"/>
      <w:r w:rsidRPr="001E0C6B">
        <w:rPr>
          <w:rFonts w:ascii="Times New Roman" w:eastAsia="Times New Roman" w:hAnsi="Times New Roman"/>
          <w:bCs/>
          <w:color w:val="000000"/>
          <w:sz w:val="26"/>
          <w:szCs w:val="26"/>
        </w:rPr>
        <w:t>saponins</w:t>
      </w:r>
      <w:proofErr w:type="spellEnd"/>
      <w:r w:rsidRPr="001E0C6B">
        <w:rPr>
          <w:rFonts w:ascii="Times New Roman" w:eastAsia="Times New Roman" w:hAnsi="Times New Roman"/>
          <w:bCs/>
          <w:color w:val="000000"/>
          <w:sz w:val="26"/>
          <w:szCs w:val="26"/>
        </w:rPr>
        <w:t xml:space="preserve"> (Oscar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F473F5" w:rsidRPr="001E0C6B" w:rsidRDefault="00F473F5" w:rsidP="00F473F5">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
          <w:bCs/>
          <w:color w:val="000000"/>
          <w:sz w:val="26"/>
          <w:szCs w:val="26"/>
        </w:rPr>
        <w:t>Flavonoids</w:t>
      </w:r>
      <w:proofErr w:type="spellEnd"/>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 portion of the extract was dissolved in 2mL of 50% methanol. Metallic magnesium chips and a few drops of concentrated hydrochloric acid were added. The appearance of a red color indicates the presence of </w:t>
      </w:r>
      <w:proofErr w:type="spellStart"/>
      <w:r w:rsidRPr="001E0C6B">
        <w:rPr>
          <w:rFonts w:ascii="Times New Roman" w:eastAsia="Times New Roman" w:hAnsi="Times New Roman"/>
          <w:bCs/>
          <w:color w:val="000000"/>
          <w:sz w:val="26"/>
          <w:szCs w:val="26"/>
        </w:rPr>
        <w:t>flavonoids</w:t>
      </w:r>
      <w:proofErr w:type="spellEnd"/>
      <w:r w:rsidRPr="001E0C6B">
        <w:rPr>
          <w:rFonts w:ascii="Times New Roman" w:eastAsia="Times New Roman" w:hAnsi="Times New Roman"/>
          <w:bCs/>
          <w:color w:val="000000"/>
          <w:sz w:val="26"/>
          <w:szCs w:val="26"/>
        </w:rPr>
        <w:t xml:space="preserve">.         </w:t>
      </w:r>
      <w:proofErr w:type="gramStart"/>
      <w:r w:rsidRPr="001E0C6B">
        <w:rPr>
          <w:rFonts w:ascii="Times New Roman" w:eastAsia="Times New Roman" w:hAnsi="Times New Roman"/>
          <w:bCs/>
          <w:color w:val="000000"/>
          <w:sz w:val="26"/>
          <w:szCs w:val="26"/>
        </w:rPr>
        <w:t>(</w:t>
      </w:r>
      <w:proofErr w:type="spellStart"/>
      <w:r w:rsidRPr="001E0C6B">
        <w:rPr>
          <w:rFonts w:ascii="Times New Roman" w:eastAsia="Times New Roman" w:hAnsi="Times New Roman"/>
          <w:bCs/>
          <w:color w:val="000000"/>
          <w:sz w:val="26"/>
          <w:szCs w:val="26"/>
        </w:rPr>
        <w:t>Namadina</w:t>
      </w:r>
      <w:proofErr w:type="spellEnd"/>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roofErr w:type="gramEnd"/>
    </w:p>
    <w:p w:rsidR="00F473F5" w:rsidRPr="001E0C6B" w:rsidRDefault="00F473F5" w:rsidP="00F473F5">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
          <w:bCs/>
          <w:color w:val="000000"/>
          <w:sz w:val="26"/>
          <w:szCs w:val="26"/>
        </w:rPr>
        <w:t>Glycosides</w:t>
      </w:r>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Glycosides were detected by adding a few drops of glacial acetic acid, ferric chloride, and concentrated sulfuric acid to each sample through the side wall of the test tube. A reddish-brown color appeared at the junction of the two layers, and the upper layer appeared bluish-green (</w:t>
      </w:r>
      <w:proofErr w:type="spellStart"/>
      <w:r w:rsidRPr="001E0C6B">
        <w:rPr>
          <w:rFonts w:ascii="Times New Roman" w:eastAsia="Times New Roman" w:hAnsi="Times New Roman"/>
          <w:bCs/>
          <w:color w:val="000000"/>
          <w:sz w:val="26"/>
          <w:szCs w:val="26"/>
        </w:rPr>
        <w:t>Rajitha</w:t>
      </w:r>
      <w:proofErr w:type="spellEnd"/>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2022).</w:t>
      </w:r>
    </w:p>
    <w:p w:rsidR="00F473F5" w:rsidRPr="001E0C6B" w:rsidRDefault="00F473F5" w:rsidP="00F473F5">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
          <w:bCs/>
          <w:color w:val="000000"/>
          <w:sz w:val="26"/>
          <w:szCs w:val="26"/>
        </w:rPr>
        <w:t>Terpenoids</w:t>
      </w:r>
      <w:proofErr w:type="spellEnd"/>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 small sample of the extract was treated with 1mL of acetic anhydride, 1 </w:t>
      </w:r>
      <w:proofErr w:type="spellStart"/>
      <w:r w:rsidRPr="001E0C6B">
        <w:rPr>
          <w:rFonts w:ascii="Times New Roman" w:eastAsia="Times New Roman" w:hAnsi="Times New Roman"/>
          <w:bCs/>
          <w:color w:val="000000"/>
          <w:sz w:val="26"/>
          <w:szCs w:val="26"/>
        </w:rPr>
        <w:t>mL</w:t>
      </w:r>
      <w:proofErr w:type="spellEnd"/>
      <w:r w:rsidRPr="001E0C6B">
        <w:rPr>
          <w:rFonts w:ascii="Times New Roman" w:eastAsia="Times New Roman" w:hAnsi="Times New Roman"/>
          <w:bCs/>
          <w:color w:val="000000"/>
          <w:sz w:val="26"/>
          <w:szCs w:val="26"/>
        </w:rPr>
        <w:t xml:space="preserve"> of </w:t>
      </w:r>
      <w:proofErr w:type="spellStart"/>
      <w:r w:rsidRPr="001E0C6B">
        <w:rPr>
          <w:rFonts w:ascii="Times New Roman" w:eastAsia="Times New Roman" w:hAnsi="Times New Roman"/>
          <w:bCs/>
          <w:color w:val="000000"/>
          <w:sz w:val="26"/>
          <w:szCs w:val="26"/>
        </w:rPr>
        <w:t>trichloromethane</w:t>
      </w:r>
      <w:proofErr w:type="spellEnd"/>
      <w:r w:rsidRPr="001E0C6B">
        <w:rPr>
          <w:rFonts w:ascii="Times New Roman" w:eastAsia="Times New Roman" w:hAnsi="Times New Roman"/>
          <w:bCs/>
          <w:color w:val="000000"/>
          <w:sz w:val="26"/>
          <w:szCs w:val="26"/>
        </w:rPr>
        <w:t xml:space="preserve">, and 1mL of sulfuric acid. The production of a violet color indicates the presence of </w:t>
      </w:r>
      <w:proofErr w:type="spellStart"/>
      <w:r w:rsidRPr="001E0C6B">
        <w:rPr>
          <w:rFonts w:ascii="Times New Roman" w:eastAsia="Times New Roman" w:hAnsi="Times New Roman"/>
          <w:bCs/>
          <w:color w:val="000000"/>
          <w:sz w:val="26"/>
          <w:szCs w:val="26"/>
        </w:rPr>
        <w:t>terpenoids</w:t>
      </w:r>
      <w:proofErr w:type="spellEnd"/>
      <w:r w:rsidRPr="001E0C6B">
        <w:rPr>
          <w:rFonts w:ascii="Times New Roman" w:eastAsia="Times New Roman" w:hAnsi="Times New Roman"/>
          <w:bCs/>
          <w:color w:val="000000"/>
          <w:sz w:val="26"/>
          <w:szCs w:val="26"/>
        </w:rPr>
        <w:t xml:space="preserve"> (Oscar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 </w:t>
      </w:r>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p>
    <w:p w:rsidR="00F473F5" w:rsidRPr="001E0C6B" w:rsidRDefault="00F473F5" w:rsidP="00F473F5">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2.4 Characterization of Green Synthesized Nanoparticles</w:t>
      </w:r>
    </w:p>
    <w:p w:rsidR="00F473F5" w:rsidRPr="001E0C6B" w:rsidRDefault="00F473F5" w:rsidP="00F473F5">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synthesized silver nanoparticles (</w:t>
      </w:r>
      <w:proofErr w:type="spellStart"/>
      <w:r w:rsidRPr="001E0C6B">
        <w:rPr>
          <w:rFonts w:ascii="Times New Roman" w:eastAsia="Times New Roman" w:hAnsi="Times New Roman"/>
          <w:bCs/>
          <w:color w:val="000000"/>
          <w:sz w:val="26"/>
          <w:szCs w:val="26"/>
        </w:rPr>
        <w:t>AgNPs</w:t>
      </w:r>
      <w:proofErr w:type="spellEnd"/>
      <w:r w:rsidRPr="001E0C6B">
        <w:rPr>
          <w:rFonts w:ascii="Times New Roman" w:eastAsia="Times New Roman" w:hAnsi="Times New Roman"/>
          <w:bCs/>
          <w:color w:val="000000"/>
          <w:sz w:val="26"/>
          <w:szCs w:val="26"/>
        </w:rPr>
        <w:t xml:space="preserve">) were characterized using </w:t>
      </w:r>
      <w:proofErr w:type="spellStart"/>
      <w:r w:rsidRPr="001E0C6B">
        <w:rPr>
          <w:rFonts w:ascii="Times New Roman" w:eastAsia="Times New Roman" w:hAnsi="Times New Roman"/>
          <w:bCs/>
          <w:color w:val="000000"/>
          <w:sz w:val="26"/>
          <w:szCs w:val="26"/>
        </w:rPr>
        <w:t>Spectrumlab</w:t>
      </w:r>
      <w:proofErr w:type="spellEnd"/>
      <w:r w:rsidRPr="001E0C6B">
        <w:rPr>
          <w:rFonts w:ascii="Times New Roman" w:eastAsia="Times New Roman" w:hAnsi="Times New Roman"/>
          <w:bCs/>
          <w:color w:val="000000"/>
          <w:sz w:val="26"/>
          <w:szCs w:val="26"/>
        </w:rPr>
        <w:t xml:space="preserve"> 752s UV-Vis spectroscopy, Fourier Transform Infrared Spectroscopy PerkinsElmer3000 MX model, Scanning Electron Microscopy(JSM-7600F)JEOL model.</w:t>
      </w:r>
    </w:p>
    <w:p w:rsidR="00F473F5" w:rsidRPr="001E0C6B" w:rsidRDefault="00F473F5" w:rsidP="00F473F5">
      <w:pPr>
        <w:spacing w:before="100" w:beforeAutospacing="1" w:after="100" w:afterAutospacing="1" w:line="360" w:lineRule="auto"/>
        <w:jc w:val="both"/>
        <w:rPr>
          <w:rFonts w:ascii="Times New Roman" w:hAnsi="Times New Roman"/>
          <w:b/>
          <w:sz w:val="26"/>
          <w:szCs w:val="26"/>
        </w:rPr>
      </w:pPr>
      <w:r w:rsidRPr="001E0C6B">
        <w:rPr>
          <w:rFonts w:ascii="Times New Roman" w:eastAsia="Times New Roman" w:hAnsi="Times New Roman"/>
          <w:b/>
          <w:bCs/>
          <w:color w:val="000000"/>
          <w:sz w:val="26"/>
          <w:szCs w:val="26"/>
        </w:rPr>
        <w:t xml:space="preserve">2.4.1 </w:t>
      </w:r>
      <w:r w:rsidRPr="001E0C6B">
        <w:rPr>
          <w:rFonts w:ascii="Times New Roman" w:hAnsi="Times New Roman"/>
          <w:b/>
          <w:sz w:val="26"/>
          <w:szCs w:val="26"/>
        </w:rPr>
        <w:t xml:space="preserve">Fourier Transform Infrared Spectroscopy (FTIR).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Fourier transform infrared spectroscopy (FT-IR) analysis was performed in all samples isolated to have a prompt result regarding the </w:t>
      </w:r>
      <w:proofErr w:type="spellStart"/>
      <w:r w:rsidRPr="001E0C6B">
        <w:rPr>
          <w:rFonts w:ascii="Times New Roman" w:hAnsi="Times New Roman"/>
          <w:sz w:val="26"/>
          <w:szCs w:val="26"/>
        </w:rPr>
        <w:t>biomineral</w:t>
      </w:r>
      <w:proofErr w:type="spellEnd"/>
      <w:r w:rsidRPr="001E0C6B">
        <w:rPr>
          <w:rFonts w:ascii="Times New Roman" w:hAnsi="Times New Roman"/>
          <w:sz w:val="26"/>
          <w:szCs w:val="26"/>
        </w:rPr>
        <w:t xml:space="preserve">. A few crystals were mixed with </w:t>
      </w:r>
      <w:proofErr w:type="spellStart"/>
      <w:r w:rsidRPr="001E0C6B">
        <w:rPr>
          <w:rFonts w:ascii="Times New Roman" w:hAnsi="Times New Roman"/>
          <w:sz w:val="26"/>
          <w:szCs w:val="26"/>
        </w:rPr>
        <w:t>KBr</w:t>
      </w:r>
      <w:proofErr w:type="spellEnd"/>
      <w:r w:rsidRPr="001E0C6B">
        <w:rPr>
          <w:rFonts w:ascii="Times New Roman" w:hAnsi="Times New Roman"/>
          <w:sz w:val="26"/>
          <w:szCs w:val="26"/>
        </w:rPr>
        <w:t xml:space="preserve"> (Merck for spectroscopy) and pulverized in an agate mortar to form a homogenous powder from which, under a pressure of 7 tons, the appropriate pellet was prepared.</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All spectra were recorded from 4000 to400 cm1 using the </w:t>
      </w:r>
      <w:proofErr w:type="spellStart"/>
      <w:r w:rsidRPr="001E0C6B">
        <w:rPr>
          <w:rFonts w:ascii="Times New Roman" w:hAnsi="Times New Roman"/>
          <w:sz w:val="26"/>
          <w:szCs w:val="26"/>
        </w:rPr>
        <w:t>Pelkin</w:t>
      </w:r>
      <w:proofErr w:type="spellEnd"/>
      <w:r w:rsidRPr="001E0C6B">
        <w:rPr>
          <w:rFonts w:ascii="Times New Roman" w:hAnsi="Times New Roman"/>
          <w:sz w:val="26"/>
          <w:szCs w:val="26"/>
        </w:rPr>
        <w:t xml:space="preserve"> Elmer 3000 MX spectrometer. Scans were 32 per spectrum with a resolution of 4 cm1.The IR spectra were analyzed using the spectroscopic software Win-IR Pro Version 3.0 with a peak sensitivity of 2cm1.</w:t>
      </w:r>
    </w:p>
    <w:p w:rsidR="00F473F5" w:rsidRPr="001E0C6B" w:rsidRDefault="00F473F5" w:rsidP="00F473F5">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 FTIR Procedure and Instruction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 Sign on the notebook.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2. Turn on the computer and sign in.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3. Tune on the power of the instrument, wait until the initialization succeeded. In the small panel of instrument “Perkin Elmer Spectrum 100 Series” will be shown if the initialization succeeded, otherwise come to see </w:t>
      </w:r>
      <w:proofErr w:type="spellStart"/>
      <w:r w:rsidRPr="001E0C6B">
        <w:rPr>
          <w:rFonts w:ascii="Times New Roman" w:hAnsi="Times New Roman"/>
          <w:sz w:val="26"/>
          <w:szCs w:val="26"/>
        </w:rPr>
        <w:t>Jianhua</w:t>
      </w:r>
      <w:proofErr w:type="spellEnd"/>
      <w:r w:rsidRPr="001E0C6B">
        <w:rPr>
          <w:rFonts w:ascii="Times New Roman" w:hAnsi="Times New Roman"/>
          <w:sz w:val="26"/>
          <w:szCs w:val="26"/>
        </w:rPr>
        <w:t xml:space="preserve"> first.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4. Clean the sample holder by acetone with </w:t>
      </w:r>
      <w:proofErr w:type="spellStart"/>
      <w:proofErr w:type="gramStart"/>
      <w:r w:rsidRPr="001E0C6B">
        <w:rPr>
          <w:rFonts w:ascii="Times New Roman" w:hAnsi="Times New Roman"/>
          <w:sz w:val="26"/>
          <w:szCs w:val="26"/>
        </w:rPr>
        <w:t>Kimwipes</w:t>
      </w:r>
      <w:proofErr w:type="spellEnd"/>
      <w:r w:rsidRPr="001E0C6B">
        <w:rPr>
          <w:rFonts w:ascii="Times New Roman" w:hAnsi="Times New Roman"/>
          <w:sz w:val="26"/>
          <w:szCs w:val="26"/>
        </w:rPr>
        <w:t>,</w:t>
      </w:r>
      <w:proofErr w:type="gramEnd"/>
      <w:r w:rsidRPr="001E0C6B">
        <w:rPr>
          <w:rFonts w:ascii="Times New Roman" w:hAnsi="Times New Roman"/>
          <w:sz w:val="26"/>
          <w:szCs w:val="26"/>
        </w:rPr>
        <w:t xml:space="preserve"> make sure not to splash the acetone on the instrument.</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5. Launch the “spectrum” software on the desktop with User Name of “Analyst” and Password “analyst”, then select “Spectrum 100”</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6. Select “Instrument setup” button, “Scan and Instrument Setup” dialog will pop up, input your sample name, scan range (the range limit is 650-4500 cm1), and scan number.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7. Click the “back ground” button to collect back group information of the sample holder.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8. Place you sample on the sample holder. If your sample is liquid, you can go ahead and press “Apply” and then “Start” to collect the spectrum. If your sample is solid, click the “monitor” button on the “Scan and Instrument Setup” dialog first, and then lower down the pressure arm, through the “monitor” dialog to monitor the total pressure applied to the sample, set the “Force Gauge” to be around 80, then click “finish”. Press “Apply” and then “Start” to collect the spectrum.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9. Data processing: Peak label: Select “view” from the menu, and then “label peaks”. If you want to label a special peak, “view”-------“cursor”-----“vertical continuous”, then move the cursor to the peak you want, and then “view”---- -“label cursor”. Data saving: you can save your data as ASCII by “File”------ ---“Save as”, the select “ASCII (*. ASC) as the save as type.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10. Turn off the software, log off the computer, and switch off the instrument. Make sure to clean the sample holder completely before you leave FTIR. </w:t>
      </w:r>
    </w:p>
    <w:p w:rsidR="00F473F5" w:rsidRPr="001E0C6B" w:rsidRDefault="00F473F5" w:rsidP="00F473F5">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2.4.2. Principle and Capacities of Scanning Electron Microscope (SEM) </w:t>
      </w:r>
    </w:p>
    <w:p w:rsidR="00F473F5" w:rsidRPr="001E0C6B" w:rsidRDefault="00F473F5" w:rsidP="00F473F5">
      <w:pPr>
        <w:spacing w:before="100" w:beforeAutospacing="1" w:after="100" w:afterAutospacing="1" w:line="360" w:lineRule="auto"/>
        <w:ind w:firstLine="720"/>
        <w:jc w:val="both"/>
        <w:rPr>
          <w:rFonts w:ascii="Times New Roman" w:hAnsi="Times New Roman"/>
          <w:sz w:val="26"/>
          <w:szCs w:val="26"/>
        </w:rPr>
      </w:pPr>
      <w:r w:rsidRPr="001E0C6B">
        <w:rPr>
          <w:rFonts w:ascii="Times New Roman" w:hAnsi="Times New Roman"/>
          <w:sz w:val="26"/>
          <w:szCs w:val="26"/>
        </w:rPr>
        <w:t>The types of signals produced by a SEM include secondary electron (SE), back-scattered electrons (BSE), characteristic X-rays, light (</w:t>
      </w:r>
      <w:proofErr w:type="spellStart"/>
      <w:r w:rsidRPr="001E0C6B">
        <w:rPr>
          <w:rFonts w:ascii="Times New Roman" w:hAnsi="Times New Roman"/>
          <w:sz w:val="26"/>
          <w:szCs w:val="26"/>
        </w:rPr>
        <w:t>cathodoluminescence</w:t>
      </w:r>
      <w:proofErr w:type="spellEnd"/>
      <w:r w:rsidRPr="001E0C6B">
        <w:rPr>
          <w:rFonts w:ascii="Times New Roman" w:hAnsi="Times New Roman"/>
          <w:sz w:val="26"/>
          <w:szCs w:val="26"/>
        </w:rPr>
        <w:t xml:space="preserve">) (CL), specimen current and transmitted electrons. Secondary electron detectors are standard equipment in all SEMs, but it is rare that a single machine would have detectors for all possible signals. The signals result from interactions of the electron beam with atoms at or near the surface of the sample.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In the most common or standard detection mode, secondary electron imaging or SEI, the SEM can produce very high-resolution images of a sample surface, revealing details less than 1 nm in size. Due to the very narrow electron beam, SEM micrographs have a large depth of field yielding a characteristic three-dimensional appearance useful for understanding the surface structure of a sample. This is exemplified by the micrograph of pollen shown above.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A wide range of magnification is possible, from about 10 times (about equivalent to that of a powerful hand-lens) to more than 500,000 times, about 250 times the magnification limit of the best light microscopes.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Back-scattered electrons (BSE) are beam electrons that are reflected from the sample by elastic scattering. BSE are often used in analytical SEM along with the spectra made from the characteristic X-rays, because the intensity of the BSE signal is strongly related to atomic number (Z) of the specimen.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BSE images can provide information about the distribution of different elements in the sample. For the same reason, BSE imaging can colloidal gold immune-labels of 5 or 10 nm diameter, which would otherwise be difficult or impossible to detect in secondary electron images in biological specimens. Characteristics X-rays are emitted when the electron beam removes an inner shell electron from the sample, causing a higher-energy electron to fill the shell and release energy. These characteristics X-rays are used to identify the composition and measure the abundance of elements in the sample.</w:t>
      </w:r>
    </w:p>
    <w:p w:rsidR="00F473F5" w:rsidRPr="001E0C6B" w:rsidRDefault="00F473F5" w:rsidP="00F473F5">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Sample Preparation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All samples must be of an appropriate size to fit in the specimen chamber and are generally mounted rigidly on a specimen holder called a specimen stub. Several models of SEM can examine any part of a 6-inch (15 cm) semiconductor wafer, and some can tilt an object of that size to 450.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Samples are coated with platinum coating of electrically conducting material, deposited on the sample either by low-vacuum sputter coating or by </w:t>
      </w:r>
      <w:proofErr w:type="spellStart"/>
      <w:r w:rsidRPr="001E0C6B">
        <w:rPr>
          <w:rFonts w:ascii="Times New Roman" w:hAnsi="Times New Roman"/>
          <w:sz w:val="26"/>
          <w:szCs w:val="26"/>
        </w:rPr>
        <w:t>highvacuum</w:t>
      </w:r>
      <w:proofErr w:type="spellEnd"/>
      <w:r w:rsidRPr="001E0C6B">
        <w:rPr>
          <w:rFonts w:ascii="Times New Roman" w:hAnsi="Times New Roman"/>
          <w:sz w:val="26"/>
          <w:szCs w:val="26"/>
        </w:rPr>
        <w:t xml:space="preserve"> evaporation. SEM instruments place the specimen in a relative </w:t>
      </w:r>
      <w:proofErr w:type="spellStart"/>
      <w:r w:rsidRPr="001E0C6B">
        <w:rPr>
          <w:rFonts w:ascii="Times New Roman" w:hAnsi="Times New Roman"/>
          <w:sz w:val="26"/>
          <w:szCs w:val="26"/>
        </w:rPr>
        <w:t>highpressure</w:t>
      </w:r>
      <w:proofErr w:type="spellEnd"/>
      <w:r w:rsidRPr="001E0C6B">
        <w:rPr>
          <w:rFonts w:ascii="Times New Roman" w:hAnsi="Times New Roman"/>
          <w:sz w:val="26"/>
          <w:szCs w:val="26"/>
        </w:rPr>
        <w:t xml:space="preserve"> chamber where the working distance is short and the electron optical column is differentially pumped to keep </w:t>
      </w:r>
      <w:proofErr w:type="gramStart"/>
      <w:r w:rsidRPr="001E0C6B">
        <w:rPr>
          <w:rFonts w:ascii="Times New Roman" w:hAnsi="Times New Roman"/>
          <w:sz w:val="26"/>
          <w:szCs w:val="26"/>
        </w:rPr>
        <w:t>vacuum</w:t>
      </w:r>
      <w:proofErr w:type="gramEnd"/>
      <w:r w:rsidRPr="001E0C6B">
        <w:rPr>
          <w:rFonts w:ascii="Times New Roman" w:hAnsi="Times New Roman"/>
          <w:sz w:val="26"/>
          <w:szCs w:val="26"/>
        </w:rPr>
        <w:t xml:space="preserve"> adequately low at the electron gun. </w:t>
      </w:r>
    </w:p>
    <w:p w:rsidR="00F473F5" w:rsidRPr="001E0C6B" w:rsidRDefault="00F473F5" w:rsidP="00F473F5">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hAnsi="Times New Roman"/>
          <w:sz w:val="26"/>
          <w:szCs w:val="26"/>
        </w:rPr>
        <w:t>The high-pressure region around the sample in the ESEM neutralizes charge and provides an amplification of the secondary electron signal. Low-voltage SEM is typically conducted in an FEG-SEM because the field emission guns (FEG) is capable of producing high primary electron brightness and small spot size even at low accelerating potentials.</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Embedding in a resin with further polishing to a mirror-like finish can be used for both biological and materials specimens when imaging in backscattered electrons or when doing quantitative X-rays microanalysis. </w:t>
      </w:r>
    </w:p>
    <w:p w:rsidR="00F473F5" w:rsidRPr="001E0C6B" w:rsidRDefault="00F473F5" w:rsidP="00F473F5">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2.4.3. UV-VIS Spectrophotometer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This method is based on the principle that molecules absorb light at specific wavelength. When a plant extract is exposed to UV-Vis light, the molecules within the extract absorbs some of the light while the rest passes through. The amount of light absorbed is measured and plotted against the wavelength creating a spectrum. </w:t>
      </w:r>
    </w:p>
    <w:p w:rsidR="00F473F5" w:rsidRPr="001E0C6B" w:rsidRDefault="00F473F5" w:rsidP="00F473F5">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Procedure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 Extract the plant material using a suitable solvent (ethanol, water).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2. Filter the extract to remove any solid particle.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3. Diluted the extract to an appropriate concentration so it falls within the instrument’s detection range.</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 4. Turn on the UV-Vis spectrophotometer and allow it to warm up.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5. Set the wavelength range you want to scan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6. Calibrate the instrument using a blank.</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7. Place a </w:t>
      </w:r>
      <w:proofErr w:type="spellStart"/>
      <w:r w:rsidRPr="001E0C6B">
        <w:rPr>
          <w:rFonts w:ascii="Times New Roman" w:hAnsi="Times New Roman"/>
          <w:sz w:val="26"/>
          <w:szCs w:val="26"/>
        </w:rPr>
        <w:t>curvette</w:t>
      </w:r>
      <w:proofErr w:type="spellEnd"/>
      <w:r w:rsidRPr="001E0C6B">
        <w:rPr>
          <w:rFonts w:ascii="Times New Roman" w:hAnsi="Times New Roman"/>
          <w:sz w:val="26"/>
          <w:szCs w:val="26"/>
        </w:rPr>
        <w:t xml:space="preserve"> filled with the blank solution in the spectrophotometer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8. Run a scan to establish a baseline.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9. Remove the blank and replace it with a </w:t>
      </w:r>
      <w:proofErr w:type="spellStart"/>
      <w:r w:rsidRPr="001E0C6B">
        <w:rPr>
          <w:rFonts w:ascii="Times New Roman" w:hAnsi="Times New Roman"/>
          <w:sz w:val="26"/>
          <w:szCs w:val="26"/>
        </w:rPr>
        <w:t>curvette</w:t>
      </w:r>
      <w:proofErr w:type="spellEnd"/>
      <w:r w:rsidRPr="001E0C6B">
        <w:rPr>
          <w:rFonts w:ascii="Times New Roman" w:hAnsi="Times New Roman"/>
          <w:sz w:val="26"/>
          <w:szCs w:val="26"/>
        </w:rPr>
        <w:t xml:space="preserve"> containing the plant extract.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10. Run the scan and the instrument will measure the absorbance of the extract at each wavelength.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11. The instrument generates a spectrum showing absorbance versus wavelength.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12. Identify the peaks in the spectrum which indicate the wavelength where the extract absorbs the most light.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13. Using the absorbance values at specific wavelength to quantify the concentration. </w:t>
      </w:r>
    </w:p>
    <w:p w:rsidR="00F473F5" w:rsidRPr="001E0C6B" w:rsidRDefault="00F473F5" w:rsidP="00F473F5">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2.5. Antimicrobial Activity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It is a well known fact, that silver ions and nanoparticles are highly toxic and hazardous to microorganisms. It is found out that the silver nanoparticles have many inhibitory and bactericidal effects and so its application is extended as an antibacterial agent. The antibacterial activity of silver nanoparticles is estimated by the zone of inhibition. Many different studies have shown that silver nanoparticles can affect the membrane permeability and respiratory function by attaching to cell surface. Another possibility is that silver nanoparticles not only interact with the surface of the membrane, but can also penetrate deep inside the bacteria. Another observation explains that the silver nanoparticles have relatively higher antibacterial activity against gram negative bacteria than gram positive bacteria, which may be due to the thinner </w:t>
      </w:r>
      <w:proofErr w:type="spellStart"/>
      <w:r w:rsidRPr="001E0C6B">
        <w:rPr>
          <w:rFonts w:ascii="Times New Roman" w:hAnsi="Times New Roman"/>
          <w:sz w:val="26"/>
          <w:szCs w:val="26"/>
        </w:rPr>
        <w:t>peptidoglycan</w:t>
      </w:r>
      <w:proofErr w:type="spellEnd"/>
      <w:r w:rsidRPr="001E0C6B">
        <w:rPr>
          <w:rFonts w:ascii="Times New Roman" w:hAnsi="Times New Roman"/>
          <w:sz w:val="26"/>
          <w:szCs w:val="26"/>
        </w:rPr>
        <w:t xml:space="preserve"> layer and presence of beta barrel proteins called </w:t>
      </w:r>
      <w:proofErr w:type="spellStart"/>
      <w:r w:rsidRPr="001E0C6B">
        <w:rPr>
          <w:rFonts w:ascii="Times New Roman" w:hAnsi="Times New Roman"/>
          <w:sz w:val="26"/>
          <w:szCs w:val="26"/>
        </w:rPr>
        <w:t>porins</w:t>
      </w:r>
      <w:proofErr w:type="spellEnd"/>
      <w:r w:rsidRPr="001E0C6B">
        <w:rPr>
          <w:rFonts w:ascii="Times New Roman" w:hAnsi="Times New Roman"/>
          <w:sz w:val="26"/>
          <w:szCs w:val="26"/>
        </w:rPr>
        <w:t xml:space="preserve">.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Ten microbial strains were used to screen the antimicrobial activity of </w:t>
      </w:r>
      <w:proofErr w:type="spellStart"/>
      <w:r w:rsidRPr="001E0C6B">
        <w:rPr>
          <w:rFonts w:ascii="Times New Roman" w:hAnsi="Times New Roman"/>
          <w:sz w:val="26"/>
          <w:szCs w:val="26"/>
        </w:rPr>
        <w:t>Calotropis</w:t>
      </w:r>
      <w:proofErr w:type="spellEnd"/>
      <w:r w:rsidRPr="001E0C6B">
        <w:rPr>
          <w:rFonts w:ascii="Times New Roman" w:hAnsi="Times New Roman"/>
          <w:sz w:val="26"/>
          <w:szCs w:val="26"/>
        </w:rPr>
        <w:t xml:space="preserve"> </w:t>
      </w:r>
      <w:proofErr w:type="spellStart"/>
      <w:r w:rsidRPr="001E0C6B">
        <w:rPr>
          <w:rFonts w:ascii="Times New Roman" w:hAnsi="Times New Roman"/>
          <w:sz w:val="26"/>
          <w:szCs w:val="26"/>
        </w:rPr>
        <w:t>procera</w:t>
      </w:r>
      <w:proofErr w:type="spellEnd"/>
      <w:r w:rsidRPr="001E0C6B">
        <w:rPr>
          <w:rFonts w:ascii="Times New Roman" w:hAnsi="Times New Roman"/>
          <w:sz w:val="26"/>
          <w:szCs w:val="26"/>
        </w:rPr>
        <w:t xml:space="preserve">/AgNO3 ; one gram-positive (Staphylococcus </w:t>
      </w:r>
      <w:proofErr w:type="spellStart"/>
      <w:r w:rsidRPr="001E0C6B">
        <w:rPr>
          <w:rFonts w:ascii="Times New Roman" w:hAnsi="Times New Roman"/>
          <w:sz w:val="26"/>
          <w:szCs w:val="26"/>
        </w:rPr>
        <w:t>aureus</w:t>
      </w:r>
      <w:proofErr w:type="spellEnd"/>
      <w:r w:rsidRPr="001E0C6B">
        <w:rPr>
          <w:rFonts w:ascii="Times New Roman" w:hAnsi="Times New Roman"/>
          <w:sz w:val="26"/>
          <w:szCs w:val="26"/>
        </w:rPr>
        <w:t xml:space="preserve">),four gram negative bacteria( Escherichia coli, </w:t>
      </w:r>
      <w:proofErr w:type="spellStart"/>
      <w:r w:rsidRPr="001E0C6B">
        <w:rPr>
          <w:rFonts w:ascii="Times New Roman" w:hAnsi="Times New Roman"/>
          <w:sz w:val="26"/>
          <w:szCs w:val="26"/>
        </w:rPr>
        <w:t>Klebsiella</w:t>
      </w:r>
      <w:proofErr w:type="spellEnd"/>
      <w:r w:rsidRPr="001E0C6B">
        <w:rPr>
          <w:rFonts w:ascii="Times New Roman" w:hAnsi="Times New Roman"/>
          <w:sz w:val="26"/>
          <w:szCs w:val="26"/>
        </w:rPr>
        <w:t xml:space="preserve"> pneumonia, Pseudomonas sp., Salmonella </w:t>
      </w:r>
      <w:proofErr w:type="spellStart"/>
      <w:r w:rsidRPr="001E0C6B">
        <w:rPr>
          <w:rFonts w:ascii="Times New Roman" w:hAnsi="Times New Roman"/>
          <w:sz w:val="26"/>
          <w:szCs w:val="26"/>
        </w:rPr>
        <w:t>typhi</w:t>
      </w:r>
      <w:proofErr w:type="spellEnd"/>
      <w:r w:rsidRPr="001E0C6B">
        <w:rPr>
          <w:rFonts w:ascii="Times New Roman" w:hAnsi="Times New Roman"/>
          <w:sz w:val="26"/>
          <w:szCs w:val="26"/>
        </w:rPr>
        <w:t>) and five fungal isolates(</w:t>
      </w:r>
      <w:proofErr w:type="spellStart"/>
      <w:r w:rsidRPr="001E0C6B">
        <w:rPr>
          <w:rFonts w:ascii="Times New Roman" w:hAnsi="Times New Roman"/>
          <w:sz w:val="26"/>
          <w:szCs w:val="26"/>
        </w:rPr>
        <w:t>Aspergillus</w:t>
      </w:r>
      <w:proofErr w:type="spellEnd"/>
      <w:r w:rsidRPr="001E0C6B">
        <w:rPr>
          <w:rFonts w:ascii="Times New Roman" w:hAnsi="Times New Roman"/>
          <w:sz w:val="26"/>
          <w:szCs w:val="26"/>
        </w:rPr>
        <w:t xml:space="preserve"> </w:t>
      </w:r>
      <w:proofErr w:type="spellStart"/>
      <w:r w:rsidRPr="001E0C6B">
        <w:rPr>
          <w:rFonts w:ascii="Times New Roman" w:hAnsi="Times New Roman"/>
          <w:sz w:val="26"/>
          <w:szCs w:val="26"/>
        </w:rPr>
        <w:t>niger</w:t>
      </w:r>
      <w:proofErr w:type="spellEnd"/>
      <w:r w:rsidRPr="001E0C6B">
        <w:rPr>
          <w:rFonts w:ascii="Times New Roman" w:hAnsi="Times New Roman"/>
          <w:sz w:val="26"/>
          <w:szCs w:val="26"/>
        </w:rPr>
        <w:t xml:space="preserve">, </w:t>
      </w:r>
      <w:proofErr w:type="spellStart"/>
      <w:r w:rsidRPr="001E0C6B">
        <w:rPr>
          <w:rFonts w:ascii="Times New Roman" w:hAnsi="Times New Roman"/>
          <w:sz w:val="26"/>
          <w:szCs w:val="26"/>
        </w:rPr>
        <w:t>Penicillum</w:t>
      </w:r>
      <w:proofErr w:type="spellEnd"/>
      <w:r w:rsidRPr="001E0C6B">
        <w:rPr>
          <w:rFonts w:ascii="Times New Roman" w:hAnsi="Times New Roman"/>
          <w:sz w:val="26"/>
          <w:szCs w:val="26"/>
        </w:rPr>
        <w:t xml:space="preserve"> </w:t>
      </w:r>
      <w:proofErr w:type="spellStart"/>
      <w:r w:rsidRPr="001E0C6B">
        <w:rPr>
          <w:rFonts w:ascii="Times New Roman" w:hAnsi="Times New Roman"/>
          <w:sz w:val="26"/>
          <w:szCs w:val="26"/>
        </w:rPr>
        <w:t>sp.,Trichoderma</w:t>
      </w:r>
      <w:proofErr w:type="spellEnd"/>
      <w:r w:rsidRPr="001E0C6B">
        <w:rPr>
          <w:rFonts w:ascii="Times New Roman" w:hAnsi="Times New Roman"/>
          <w:sz w:val="26"/>
          <w:szCs w:val="26"/>
        </w:rPr>
        <w:t xml:space="preserve"> sp., </w:t>
      </w:r>
      <w:proofErr w:type="spellStart"/>
      <w:r w:rsidRPr="001E0C6B">
        <w:rPr>
          <w:rFonts w:ascii="Times New Roman" w:hAnsi="Times New Roman"/>
          <w:sz w:val="26"/>
          <w:szCs w:val="26"/>
        </w:rPr>
        <w:t>Rhizopus</w:t>
      </w:r>
      <w:proofErr w:type="spellEnd"/>
      <w:r w:rsidRPr="001E0C6B">
        <w:rPr>
          <w:rFonts w:ascii="Times New Roman" w:hAnsi="Times New Roman"/>
          <w:sz w:val="26"/>
          <w:szCs w:val="26"/>
        </w:rPr>
        <w:t xml:space="preserve"> sp).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The level of susceptibility of each test organism was determined using the agar well diffusion method. The plates were inoculated with the test isolates. Afterwards, a sterile cork borer of 5mm diameter was used to make holes in the Potato dextrose agar (PDA) plates. 0.2ml of the extract was filled into each appropriately labeled well. </w:t>
      </w:r>
    </w:p>
    <w:p w:rsidR="00F473F5" w:rsidRPr="001E0C6B" w:rsidRDefault="00F473F5" w:rsidP="00F473F5">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hAnsi="Times New Roman"/>
          <w:sz w:val="26"/>
          <w:szCs w:val="26"/>
        </w:rPr>
        <w:t>The inoculated plates were kept at room temperature for 30 minutes to allow the extract to diffuse into the agar and were then incubated at 37 °C for 24 hours. Antimicrobial activity was determined by zones of inhibition, which were quantified by measuring the diameter of the zone of inhibition in millimeters (mm) using a meter rule after incubation (</w:t>
      </w:r>
      <w:proofErr w:type="spellStart"/>
      <w:r w:rsidRPr="001E0C6B">
        <w:rPr>
          <w:rFonts w:ascii="Times New Roman" w:hAnsi="Times New Roman"/>
          <w:sz w:val="26"/>
          <w:szCs w:val="26"/>
        </w:rPr>
        <w:t>Okorondu</w:t>
      </w:r>
      <w:proofErr w:type="spellEnd"/>
      <w:r w:rsidRPr="001E0C6B">
        <w:rPr>
          <w:rFonts w:ascii="Times New Roman" w:hAnsi="Times New Roman"/>
          <w:sz w:val="26"/>
          <w:szCs w:val="26"/>
        </w:rPr>
        <w:t xml:space="preserve"> </w:t>
      </w:r>
      <w:r w:rsidRPr="001E0C6B">
        <w:rPr>
          <w:rFonts w:ascii="Times New Roman" w:hAnsi="Times New Roman"/>
          <w:i/>
          <w:sz w:val="26"/>
          <w:szCs w:val="26"/>
        </w:rPr>
        <w:t>et al.,</w:t>
      </w:r>
      <w:r w:rsidRPr="001E0C6B">
        <w:rPr>
          <w:rFonts w:ascii="Times New Roman" w:hAnsi="Times New Roman"/>
          <w:sz w:val="26"/>
          <w:szCs w:val="26"/>
        </w:rPr>
        <w:t xml:space="preserve"> 2015).</w:t>
      </w:r>
    </w:p>
    <w:p w:rsidR="00F473F5" w:rsidRPr="001E0C6B" w:rsidRDefault="00F473F5" w:rsidP="00F473F5">
      <w:pPr>
        <w:spacing w:before="100" w:beforeAutospacing="1" w:after="100" w:afterAutospacing="1" w:line="360" w:lineRule="auto"/>
        <w:jc w:val="center"/>
        <w:rPr>
          <w:rFonts w:ascii="Times New Roman" w:eastAsia="Times New Roman" w:hAnsi="Times New Roman"/>
          <w:b/>
          <w:bCs/>
          <w:color w:val="000000"/>
          <w:sz w:val="26"/>
          <w:szCs w:val="26"/>
        </w:rPr>
      </w:pPr>
    </w:p>
    <w:p w:rsidR="00F473F5" w:rsidRPr="001E0C6B" w:rsidRDefault="00F473F5" w:rsidP="00F473F5">
      <w:pPr>
        <w:spacing w:before="100" w:beforeAutospacing="1" w:after="100" w:afterAutospacing="1" w:line="360" w:lineRule="auto"/>
        <w:jc w:val="center"/>
        <w:rPr>
          <w:rFonts w:ascii="Times New Roman" w:eastAsia="Times New Roman" w:hAnsi="Times New Roman"/>
          <w:b/>
          <w:bCs/>
          <w:color w:val="000000"/>
          <w:sz w:val="26"/>
          <w:szCs w:val="26"/>
        </w:rPr>
      </w:pPr>
    </w:p>
    <w:p w:rsidR="00F473F5" w:rsidRPr="001E0C6B" w:rsidRDefault="00F473F5" w:rsidP="00F473F5">
      <w:pPr>
        <w:spacing w:before="100" w:beforeAutospacing="1" w:after="100" w:afterAutospacing="1" w:line="360" w:lineRule="auto"/>
        <w:jc w:val="center"/>
        <w:rPr>
          <w:rFonts w:ascii="Times New Roman" w:eastAsia="Times New Roman" w:hAnsi="Times New Roman"/>
          <w:b/>
          <w:bCs/>
          <w:color w:val="000000"/>
          <w:sz w:val="26"/>
          <w:szCs w:val="26"/>
        </w:rPr>
      </w:pPr>
    </w:p>
    <w:p w:rsidR="00F473F5" w:rsidRPr="001E0C6B" w:rsidRDefault="00F473F5" w:rsidP="00F473F5">
      <w:pPr>
        <w:spacing w:before="100" w:beforeAutospacing="1" w:after="100" w:afterAutospacing="1" w:line="360" w:lineRule="auto"/>
        <w:jc w:val="center"/>
        <w:rPr>
          <w:rFonts w:ascii="Times New Roman" w:eastAsia="Times New Roman" w:hAnsi="Times New Roman"/>
          <w:b/>
          <w:bCs/>
          <w:color w:val="000000"/>
          <w:sz w:val="26"/>
          <w:szCs w:val="26"/>
        </w:rPr>
      </w:pPr>
    </w:p>
    <w:p w:rsidR="00F473F5" w:rsidRPr="001E0C6B" w:rsidRDefault="00F473F5" w:rsidP="00F473F5">
      <w:pPr>
        <w:spacing w:before="100" w:beforeAutospacing="1" w:after="100" w:afterAutospacing="1" w:line="360" w:lineRule="auto"/>
        <w:jc w:val="center"/>
        <w:rPr>
          <w:rFonts w:ascii="Times New Roman" w:eastAsia="Times New Roman" w:hAnsi="Times New Roman"/>
          <w:b/>
          <w:bCs/>
          <w:color w:val="000000"/>
          <w:sz w:val="26"/>
          <w:szCs w:val="26"/>
        </w:rPr>
      </w:pPr>
    </w:p>
    <w:p w:rsidR="00F473F5" w:rsidRPr="001E0C6B" w:rsidRDefault="00F473F5" w:rsidP="00F473F5">
      <w:pPr>
        <w:spacing w:before="100" w:beforeAutospacing="1" w:after="100" w:afterAutospacing="1" w:line="360" w:lineRule="auto"/>
        <w:jc w:val="center"/>
        <w:rPr>
          <w:rFonts w:ascii="Times New Roman" w:eastAsia="Times New Roman" w:hAnsi="Times New Roman"/>
          <w:b/>
          <w:bCs/>
          <w:color w:val="000000"/>
          <w:sz w:val="26"/>
          <w:szCs w:val="26"/>
        </w:rPr>
      </w:pPr>
    </w:p>
    <w:p w:rsidR="00F473F5" w:rsidRPr="001E0C6B" w:rsidRDefault="00F473F5" w:rsidP="00F473F5">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lastRenderedPageBreak/>
        <w:t>CHAPTER THREE</w:t>
      </w:r>
      <w:r w:rsidRPr="001E0C6B">
        <w:rPr>
          <w:rFonts w:ascii="Times New Roman" w:eastAsia="Times New Roman" w:hAnsi="Times New Roman"/>
          <w:color w:val="000000"/>
          <w:sz w:val="26"/>
          <w:szCs w:val="26"/>
        </w:rPr>
        <w:t xml:space="preserve"> </w:t>
      </w:r>
    </w:p>
    <w:p w:rsidR="00F473F5" w:rsidRPr="001E0C6B" w:rsidRDefault="00F473F5" w:rsidP="00F473F5">
      <w:pPr>
        <w:spacing w:before="100" w:beforeAutospacing="1" w:after="100" w:afterAutospacing="1" w:line="360" w:lineRule="auto"/>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3.0</w:t>
      </w:r>
      <w:r w:rsidRPr="001E0C6B">
        <w:rPr>
          <w:rFonts w:ascii="Times New Roman" w:eastAsia="Times New Roman" w:hAnsi="Times New Roman"/>
          <w:b/>
          <w:bCs/>
          <w:color w:val="000000"/>
          <w:sz w:val="26"/>
          <w:szCs w:val="26"/>
        </w:rPr>
        <w:tab/>
        <w:t>RESULTS</w:t>
      </w:r>
    </w:p>
    <w:p w:rsidR="00F473F5" w:rsidRPr="001E0C6B" w:rsidRDefault="00F473F5" w:rsidP="00F473F5">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3:1</w:t>
      </w:r>
      <w:r w:rsidRPr="001E0C6B">
        <w:rPr>
          <w:rFonts w:ascii="Times New Roman" w:eastAsia="Times New Roman" w:hAnsi="Times New Roman"/>
          <w:b/>
          <w:bCs/>
          <w:color w:val="000000"/>
          <w:sz w:val="26"/>
          <w:szCs w:val="26"/>
        </w:rPr>
        <w:tab/>
        <w:t>Phytochemical Analysis</w:t>
      </w:r>
      <w:r w:rsidRPr="001E0C6B">
        <w:rPr>
          <w:rFonts w:ascii="Times New Roman" w:eastAsia="Times New Roman" w:hAnsi="Times New Roman"/>
          <w:color w:val="000000"/>
          <w:sz w:val="26"/>
          <w:szCs w:val="26"/>
        </w:rPr>
        <w:t xml:space="preserve"> </w:t>
      </w:r>
    </w:p>
    <w:p w:rsidR="00F473F5" w:rsidRPr="001E0C6B" w:rsidRDefault="00F473F5" w:rsidP="00F473F5">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The </w:t>
      </w:r>
      <w:proofErr w:type="spellStart"/>
      <w:r w:rsidRPr="001E0C6B">
        <w:rPr>
          <w:rFonts w:ascii="Times New Roman" w:eastAsia="Times New Roman" w:hAnsi="Times New Roman"/>
          <w:color w:val="000000"/>
          <w:sz w:val="26"/>
          <w:szCs w:val="26"/>
        </w:rPr>
        <w:t>Calotropis</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Procera</w:t>
      </w:r>
      <w:proofErr w:type="spellEnd"/>
      <w:r w:rsidRPr="001E0C6B">
        <w:rPr>
          <w:rFonts w:ascii="Times New Roman" w:eastAsia="Times New Roman" w:hAnsi="Times New Roman"/>
          <w:color w:val="000000"/>
          <w:sz w:val="26"/>
          <w:szCs w:val="26"/>
        </w:rPr>
        <w:t xml:space="preserve"> were observed under the phytochemical for its qualitative to confirm the </w:t>
      </w:r>
      <w:proofErr w:type="spellStart"/>
      <w:r w:rsidRPr="001E0C6B">
        <w:rPr>
          <w:rFonts w:ascii="Times New Roman" w:eastAsia="Times New Roman" w:hAnsi="Times New Roman"/>
          <w:color w:val="000000"/>
          <w:sz w:val="26"/>
          <w:szCs w:val="26"/>
        </w:rPr>
        <w:t>Flavonoids</w:t>
      </w:r>
      <w:proofErr w:type="spellEnd"/>
      <w:r w:rsidRPr="001E0C6B">
        <w:rPr>
          <w:rFonts w:ascii="Times New Roman" w:eastAsia="Times New Roman" w:hAnsi="Times New Roman"/>
          <w:color w:val="000000"/>
          <w:sz w:val="26"/>
          <w:szCs w:val="26"/>
        </w:rPr>
        <w:t xml:space="preserve">, Alkaloids, </w:t>
      </w:r>
      <w:proofErr w:type="spellStart"/>
      <w:r w:rsidRPr="001E0C6B">
        <w:rPr>
          <w:rFonts w:ascii="Times New Roman" w:eastAsia="Times New Roman" w:hAnsi="Times New Roman"/>
          <w:color w:val="000000"/>
          <w:sz w:val="26"/>
          <w:szCs w:val="26"/>
        </w:rPr>
        <w:t>Saponins</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Terpenoids</w:t>
      </w:r>
      <w:proofErr w:type="spellEnd"/>
      <w:r w:rsidRPr="001E0C6B">
        <w:rPr>
          <w:rFonts w:ascii="Times New Roman" w:eastAsia="Times New Roman" w:hAnsi="Times New Roman"/>
          <w:color w:val="000000"/>
          <w:sz w:val="26"/>
          <w:szCs w:val="26"/>
        </w:rPr>
        <w:t>, Glycosides, Tannins, Steroids for Silver nitrate.</w:t>
      </w:r>
    </w:p>
    <w:p w:rsidR="00F473F5" w:rsidRPr="001E0C6B" w:rsidRDefault="00F473F5" w:rsidP="00F473F5">
      <w:pPr>
        <w:spacing w:before="100" w:beforeAutospacing="1" w:after="100" w:afterAutospacing="1" w:line="360" w:lineRule="auto"/>
        <w:jc w:val="both"/>
        <w:rPr>
          <w:rFonts w:ascii="Times New Roman" w:eastAsia="Times New Roman" w:hAnsi="Times New Roman"/>
          <w:b/>
          <w:color w:val="000000"/>
          <w:sz w:val="26"/>
          <w:szCs w:val="26"/>
        </w:rPr>
      </w:pPr>
      <w:r w:rsidRPr="001E0C6B">
        <w:rPr>
          <w:rFonts w:ascii="Times New Roman" w:eastAsia="Times New Roman" w:hAnsi="Times New Roman"/>
          <w:b/>
          <w:bCs/>
          <w:color w:val="000000"/>
          <w:sz w:val="26"/>
          <w:szCs w:val="26"/>
        </w:rPr>
        <w:t>Table 3.1.1:</w:t>
      </w:r>
      <w:r w:rsidRPr="001E0C6B">
        <w:rPr>
          <w:rFonts w:ascii="Times New Roman" w:eastAsia="Times New Roman" w:hAnsi="Times New Roman"/>
          <w:b/>
          <w:bCs/>
          <w:color w:val="000000"/>
          <w:sz w:val="26"/>
          <w:szCs w:val="26"/>
        </w:rPr>
        <w:tab/>
        <w:t xml:space="preserve">Results of Quantitative Phytochemical Analysis of </w:t>
      </w:r>
      <w:proofErr w:type="spellStart"/>
      <w:r w:rsidRPr="001E0C6B">
        <w:rPr>
          <w:rFonts w:ascii="Times New Roman" w:eastAsia="Times New Roman" w:hAnsi="Times New Roman"/>
          <w:b/>
          <w:bCs/>
          <w:color w:val="000000"/>
          <w:sz w:val="26"/>
          <w:szCs w:val="26"/>
        </w:rPr>
        <w:t>Calotropis</w:t>
      </w:r>
      <w:proofErr w:type="spellEnd"/>
      <w:r w:rsidRPr="001E0C6B">
        <w:rPr>
          <w:rFonts w:ascii="Times New Roman" w:eastAsia="Times New Roman" w:hAnsi="Times New Roman"/>
          <w:b/>
          <w:bCs/>
          <w:color w:val="000000"/>
          <w:sz w:val="26"/>
          <w:szCs w:val="26"/>
        </w:rPr>
        <w:t xml:space="preserve"> </w:t>
      </w:r>
      <w:proofErr w:type="spellStart"/>
      <w:r w:rsidRPr="001E0C6B">
        <w:rPr>
          <w:rFonts w:ascii="Times New Roman" w:eastAsia="Times New Roman" w:hAnsi="Times New Roman"/>
          <w:b/>
          <w:bCs/>
          <w:color w:val="000000"/>
          <w:sz w:val="26"/>
          <w:szCs w:val="26"/>
        </w:rPr>
        <w:t>Procera</w:t>
      </w:r>
      <w:proofErr w:type="spellEnd"/>
      <w:r w:rsidRPr="001E0C6B">
        <w:rPr>
          <w:rFonts w:ascii="Times New Roman" w:eastAsia="Times New Roman" w:hAnsi="Times New Roman"/>
          <w:b/>
          <w:bCs/>
          <w:color w:val="000000"/>
          <w:sz w:val="26"/>
          <w:szCs w:val="26"/>
        </w:rPr>
        <w:t xml:space="preserve"> Leaves Extract</w:t>
      </w:r>
    </w:p>
    <w:tbl>
      <w:tblPr>
        <w:tblW w:w="0" w:type="auto"/>
        <w:jc w:val="center"/>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0"/>
        <w:gridCol w:w="2682"/>
      </w:tblGrid>
      <w:tr w:rsidR="00F473F5" w:rsidRPr="001E0C6B" w:rsidTr="00E9326A">
        <w:trPr>
          <w:jc w:val="center"/>
        </w:trPr>
        <w:tc>
          <w:tcPr>
            <w:tcW w:w="333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TEST</w:t>
            </w:r>
          </w:p>
        </w:tc>
        <w:tc>
          <w:tcPr>
            <w:tcW w:w="2682"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RESULT (mg/100g)</w:t>
            </w:r>
          </w:p>
        </w:tc>
      </w:tr>
      <w:tr w:rsidR="00F473F5" w:rsidRPr="001E0C6B" w:rsidTr="00E9326A">
        <w:trPr>
          <w:jc w:val="center"/>
        </w:trPr>
        <w:tc>
          <w:tcPr>
            <w:tcW w:w="333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4"/>
                <w:szCs w:val="24"/>
              </w:rPr>
            </w:pPr>
            <w:proofErr w:type="spellStart"/>
            <w:r w:rsidRPr="001E0C6B">
              <w:rPr>
                <w:rFonts w:ascii="Times New Roman" w:eastAsia="Times New Roman" w:hAnsi="Times New Roman"/>
                <w:color w:val="000000"/>
                <w:sz w:val="24"/>
                <w:szCs w:val="24"/>
              </w:rPr>
              <w:t>Flavonoids</w:t>
            </w:r>
            <w:proofErr w:type="spellEnd"/>
            <w:r w:rsidRPr="001E0C6B">
              <w:rPr>
                <w:rFonts w:ascii="Times New Roman" w:eastAsia="Times New Roman" w:hAnsi="Times New Roman"/>
                <w:color w:val="000000"/>
                <w:sz w:val="24"/>
                <w:szCs w:val="24"/>
              </w:rPr>
              <w:t xml:space="preserve"> </w:t>
            </w:r>
          </w:p>
        </w:tc>
        <w:tc>
          <w:tcPr>
            <w:tcW w:w="2682"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0.173 ± 0.011</w:t>
            </w:r>
          </w:p>
        </w:tc>
      </w:tr>
      <w:tr w:rsidR="00F473F5" w:rsidRPr="001E0C6B" w:rsidTr="00E9326A">
        <w:trPr>
          <w:jc w:val="center"/>
        </w:trPr>
        <w:tc>
          <w:tcPr>
            <w:tcW w:w="333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Alkaloids </w:t>
            </w:r>
          </w:p>
        </w:tc>
        <w:tc>
          <w:tcPr>
            <w:tcW w:w="2682"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13.20 ± 0.044</w:t>
            </w:r>
          </w:p>
        </w:tc>
      </w:tr>
      <w:tr w:rsidR="00F473F5" w:rsidRPr="001E0C6B" w:rsidTr="00E9326A">
        <w:trPr>
          <w:jc w:val="center"/>
        </w:trPr>
        <w:tc>
          <w:tcPr>
            <w:tcW w:w="333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4"/>
                <w:szCs w:val="24"/>
              </w:rPr>
            </w:pPr>
            <w:proofErr w:type="spellStart"/>
            <w:r w:rsidRPr="001E0C6B">
              <w:rPr>
                <w:rFonts w:ascii="Times New Roman" w:eastAsia="Times New Roman" w:hAnsi="Times New Roman"/>
                <w:color w:val="000000"/>
                <w:sz w:val="24"/>
                <w:szCs w:val="24"/>
              </w:rPr>
              <w:t>Saponins</w:t>
            </w:r>
            <w:proofErr w:type="spellEnd"/>
            <w:r w:rsidRPr="001E0C6B">
              <w:rPr>
                <w:rFonts w:ascii="Times New Roman" w:eastAsia="Times New Roman" w:hAnsi="Times New Roman"/>
                <w:color w:val="000000"/>
                <w:sz w:val="24"/>
                <w:szCs w:val="24"/>
              </w:rPr>
              <w:t xml:space="preserve"> </w:t>
            </w:r>
          </w:p>
        </w:tc>
        <w:tc>
          <w:tcPr>
            <w:tcW w:w="2682"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1.33 ± 0.380</w:t>
            </w:r>
          </w:p>
        </w:tc>
      </w:tr>
      <w:tr w:rsidR="00F473F5" w:rsidRPr="001E0C6B" w:rsidTr="00E9326A">
        <w:trPr>
          <w:jc w:val="center"/>
        </w:trPr>
        <w:tc>
          <w:tcPr>
            <w:tcW w:w="333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4"/>
                <w:szCs w:val="24"/>
              </w:rPr>
            </w:pPr>
            <w:proofErr w:type="spellStart"/>
            <w:r w:rsidRPr="001E0C6B">
              <w:rPr>
                <w:rFonts w:ascii="Times New Roman" w:eastAsia="Times New Roman" w:hAnsi="Times New Roman"/>
                <w:color w:val="000000"/>
                <w:sz w:val="24"/>
                <w:szCs w:val="24"/>
              </w:rPr>
              <w:t>Terpenoids</w:t>
            </w:r>
            <w:proofErr w:type="spellEnd"/>
            <w:r w:rsidRPr="001E0C6B">
              <w:rPr>
                <w:rFonts w:ascii="Times New Roman" w:eastAsia="Times New Roman" w:hAnsi="Times New Roman"/>
                <w:color w:val="000000"/>
                <w:sz w:val="24"/>
                <w:szCs w:val="24"/>
              </w:rPr>
              <w:t xml:space="preserve"> </w:t>
            </w:r>
          </w:p>
        </w:tc>
        <w:tc>
          <w:tcPr>
            <w:tcW w:w="2682"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0.04 ± 0.020</w:t>
            </w:r>
          </w:p>
        </w:tc>
      </w:tr>
      <w:tr w:rsidR="00F473F5" w:rsidRPr="001E0C6B" w:rsidTr="00E9326A">
        <w:trPr>
          <w:jc w:val="center"/>
        </w:trPr>
        <w:tc>
          <w:tcPr>
            <w:tcW w:w="333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Glycosides </w:t>
            </w:r>
          </w:p>
        </w:tc>
        <w:tc>
          <w:tcPr>
            <w:tcW w:w="2682"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0.18 ± 0.120</w:t>
            </w:r>
          </w:p>
        </w:tc>
      </w:tr>
      <w:tr w:rsidR="00F473F5" w:rsidRPr="001E0C6B" w:rsidTr="00E9326A">
        <w:trPr>
          <w:jc w:val="center"/>
        </w:trPr>
        <w:tc>
          <w:tcPr>
            <w:tcW w:w="333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Tannins </w:t>
            </w:r>
          </w:p>
        </w:tc>
        <w:tc>
          <w:tcPr>
            <w:tcW w:w="2682"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12.77 ± 0.253</w:t>
            </w:r>
          </w:p>
        </w:tc>
      </w:tr>
      <w:tr w:rsidR="00F473F5" w:rsidRPr="001E0C6B" w:rsidTr="00E9326A">
        <w:trPr>
          <w:jc w:val="center"/>
        </w:trPr>
        <w:tc>
          <w:tcPr>
            <w:tcW w:w="333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Steroids </w:t>
            </w:r>
          </w:p>
        </w:tc>
        <w:tc>
          <w:tcPr>
            <w:tcW w:w="2682"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b/>
                <w:bCs/>
                <w:color w:val="000000"/>
                <w:sz w:val="24"/>
                <w:szCs w:val="24"/>
              </w:rPr>
            </w:pPr>
            <w:r w:rsidRPr="001E0C6B">
              <w:rPr>
                <w:rFonts w:ascii="Times New Roman" w:hAnsi="Times New Roman"/>
                <w:sz w:val="24"/>
                <w:szCs w:val="24"/>
              </w:rPr>
              <w:t>0.32 ± 0.142</w:t>
            </w:r>
          </w:p>
        </w:tc>
      </w:tr>
    </w:tbl>
    <w:p w:rsidR="00F473F5" w:rsidRPr="001E0C6B" w:rsidRDefault="00F473F5" w:rsidP="00F473F5">
      <w:pPr>
        <w:spacing w:before="100" w:beforeAutospacing="1" w:after="100" w:afterAutospacing="1" w:line="360" w:lineRule="auto"/>
        <w:jc w:val="both"/>
        <w:rPr>
          <w:rFonts w:ascii="Times New Roman" w:eastAsia="Times New Roman" w:hAnsi="Times New Roman"/>
          <w:b/>
          <w:bCs/>
          <w:color w:val="000000"/>
          <w:sz w:val="26"/>
          <w:szCs w:val="26"/>
        </w:rPr>
      </w:pPr>
    </w:p>
    <w:p w:rsidR="00F473F5" w:rsidRPr="001E0C6B" w:rsidRDefault="00F473F5" w:rsidP="00F473F5">
      <w:pPr>
        <w:spacing w:before="100" w:beforeAutospacing="1" w:after="100" w:afterAutospacing="1" w:line="360" w:lineRule="auto"/>
        <w:jc w:val="both"/>
        <w:rPr>
          <w:rFonts w:ascii="Times New Roman" w:eastAsia="Times New Roman" w:hAnsi="Times New Roman"/>
          <w:b/>
          <w:bCs/>
          <w:color w:val="000000"/>
          <w:sz w:val="26"/>
          <w:szCs w:val="26"/>
        </w:rPr>
      </w:pPr>
    </w:p>
    <w:p w:rsidR="00F473F5" w:rsidRPr="001E0C6B" w:rsidRDefault="00F473F5" w:rsidP="00F473F5">
      <w:pPr>
        <w:spacing w:before="100" w:beforeAutospacing="1" w:after="100" w:afterAutospacing="1" w:line="360" w:lineRule="auto"/>
        <w:jc w:val="both"/>
        <w:rPr>
          <w:rFonts w:ascii="Times New Roman" w:eastAsia="Times New Roman" w:hAnsi="Times New Roman"/>
          <w:b/>
          <w:bCs/>
          <w:color w:val="000000"/>
          <w:sz w:val="26"/>
          <w:szCs w:val="26"/>
        </w:rPr>
      </w:pPr>
    </w:p>
    <w:p w:rsidR="00F473F5" w:rsidRPr="001E0C6B" w:rsidRDefault="00F473F5" w:rsidP="00F473F5">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lastRenderedPageBreak/>
        <w:t>Table 3.1.2:</w:t>
      </w:r>
      <w:r w:rsidRPr="001E0C6B">
        <w:rPr>
          <w:rFonts w:ascii="Times New Roman" w:eastAsia="Times New Roman" w:hAnsi="Times New Roman"/>
          <w:b/>
          <w:bCs/>
          <w:color w:val="000000"/>
          <w:sz w:val="26"/>
          <w:szCs w:val="26"/>
        </w:rPr>
        <w:tab/>
        <w:t xml:space="preserve">Results of Qualitative Phytochemical Screening of </w:t>
      </w:r>
      <w:proofErr w:type="spellStart"/>
      <w:r w:rsidRPr="001E0C6B">
        <w:rPr>
          <w:rFonts w:ascii="Times New Roman" w:eastAsia="Times New Roman" w:hAnsi="Times New Roman"/>
          <w:b/>
          <w:bCs/>
          <w:color w:val="000000"/>
          <w:sz w:val="26"/>
          <w:szCs w:val="26"/>
        </w:rPr>
        <w:t>Calotropis</w:t>
      </w:r>
      <w:proofErr w:type="spellEnd"/>
      <w:r w:rsidRPr="001E0C6B">
        <w:rPr>
          <w:rFonts w:ascii="Times New Roman" w:eastAsia="Times New Roman" w:hAnsi="Times New Roman"/>
          <w:b/>
          <w:bCs/>
          <w:color w:val="000000"/>
          <w:sz w:val="26"/>
          <w:szCs w:val="26"/>
        </w:rPr>
        <w:t xml:space="preserve"> </w:t>
      </w:r>
      <w:proofErr w:type="spellStart"/>
      <w:r w:rsidRPr="001E0C6B">
        <w:rPr>
          <w:rFonts w:ascii="Times New Roman" w:eastAsia="Times New Roman" w:hAnsi="Times New Roman"/>
          <w:b/>
          <w:bCs/>
          <w:color w:val="000000"/>
          <w:sz w:val="26"/>
          <w:szCs w:val="26"/>
        </w:rPr>
        <w:t>Procera</w:t>
      </w:r>
      <w:proofErr w:type="spellEnd"/>
      <w:r w:rsidRPr="001E0C6B">
        <w:rPr>
          <w:rFonts w:ascii="Times New Roman" w:eastAsia="Times New Roman" w:hAnsi="Times New Roman"/>
          <w:b/>
          <w:bCs/>
          <w:color w:val="000000"/>
          <w:sz w:val="26"/>
          <w:szCs w:val="26"/>
        </w:rPr>
        <w:t xml:space="preserve"> Leaves Extract</w:t>
      </w:r>
    </w:p>
    <w:tbl>
      <w:tblPr>
        <w:tblW w:w="0" w:type="auto"/>
        <w:jc w:val="center"/>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0"/>
        <w:gridCol w:w="2682"/>
      </w:tblGrid>
      <w:tr w:rsidR="00F473F5" w:rsidRPr="001E0C6B" w:rsidTr="00E9326A">
        <w:trPr>
          <w:jc w:val="center"/>
        </w:trPr>
        <w:tc>
          <w:tcPr>
            <w:tcW w:w="333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TEST</w:t>
            </w:r>
          </w:p>
        </w:tc>
        <w:tc>
          <w:tcPr>
            <w:tcW w:w="2682"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 xml:space="preserve">RESULT </w:t>
            </w:r>
          </w:p>
        </w:tc>
      </w:tr>
      <w:tr w:rsidR="00F473F5" w:rsidRPr="001E0C6B" w:rsidTr="00E9326A">
        <w:trPr>
          <w:jc w:val="center"/>
        </w:trPr>
        <w:tc>
          <w:tcPr>
            <w:tcW w:w="333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proofErr w:type="spellStart"/>
            <w:r w:rsidRPr="001E0C6B">
              <w:rPr>
                <w:rFonts w:ascii="Times New Roman" w:eastAsia="Times New Roman" w:hAnsi="Times New Roman"/>
                <w:color w:val="000000"/>
                <w:sz w:val="26"/>
                <w:szCs w:val="26"/>
              </w:rPr>
              <w:t>Flavonoids</w:t>
            </w:r>
            <w:proofErr w:type="spellEnd"/>
            <w:r w:rsidRPr="001E0C6B">
              <w:rPr>
                <w:rFonts w:ascii="Times New Roman" w:eastAsia="Times New Roman" w:hAnsi="Times New Roman"/>
                <w:color w:val="000000"/>
                <w:sz w:val="26"/>
                <w:szCs w:val="26"/>
              </w:rPr>
              <w:t xml:space="preserve"> Test</w:t>
            </w:r>
          </w:p>
        </w:tc>
        <w:tc>
          <w:tcPr>
            <w:tcW w:w="2682"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F473F5" w:rsidRPr="001E0C6B" w:rsidTr="00E9326A">
        <w:trPr>
          <w:jc w:val="center"/>
        </w:trPr>
        <w:tc>
          <w:tcPr>
            <w:tcW w:w="333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Alkaloids Test</w:t>
            </w:r>
          </w:p>
        </w:tc>
        <w:tc>
          <w:tcPr>
            <w:tcW w:w="2682"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F473F5" w:rsidRPr="001E0C6B" w:rsidTr="00E9326A">
        <w:trPr>
          <w:jc w:val="center"/>
        </w:trPr>
        <w:tc>
          <w:tcPr>
            <w:tcW w:w="333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proofErr w:type="spellStart"/>
            <w:r w:rsidRPr="001E0C6B">
              <w:rPr>
                <w:rFonts w:ascii="Times New Roman" w:eastAsia="Times New Roman" w:hAnsi="Times New Roman"/>
                <w:color w:val="000000"/>
                <w:sz w:val="26"/>
                <w:szCs w:val="26"/>
              </w:rPr>
              <w:t>Saponins</w:t>
            </w:r>
            <w:proofErr w:type="spellEnd"/>
            <w:r w:rsidRPr="001E0C6B">
              <w:rPr>
                <w:rFonts w:ascii="Times New Roman" w:eastAsia="Times New Roman" w:hAnsi="Times New Roman"/>
                <w:color w:val="000000"/>
                <w:sz w:val="26"/>
                <w:szCs w:val="26"/>
              </w:rPr>
              <w:t xml:space="preserve"> Test</w:t>
            </w:r>
          </w:p>
        </w:tc>
        <w:tc>
          <w:tcPr>
            <w:tcW w:w="2682"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F473F5" w:rsidRPr="001E0C6B" w:rsidTr="00E9326A">
        <w:trPr>
          <w:jc w:val="center"/>
        </w:trPr>
        <w:tc>
          <w:tcPr>
            <w:tcW w:w="333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proofErr w:type="spellStart"/>
            <w:r w:rsidRPr="001E0C6B">
              <w:rPr>
                <w:rFonts w:ascii="Times New Roman" w:eastAsia="Times New Roman" w:hAnsi="Times New Roman"/>
                <w:color w:val="000000"/>
                <w:sz w:val="26"/>
                <w:szCs w:val="26"/>
              </w:rPr>
              <w:t>Terpenoids</w:t>
            </w:r>
            <w:proofErr w:type="spellEnd"/>
            <w:r w:rsidRPr="001E0C6B">
              <w:rPr>
                <w:rFonts w:ascii="Times New Roman" w:eastAsia="Times New Roman" w:hAnsi="Times New Roman"/>
                <w:color w:val="000000"/>
                <w:sz w:val="26"/>
                <w:szCs w:val="26"/>
              </w:rPr>
              <w:t xml:space="preserve"> Test</w:t>
            </w:r>
          </w:p>
        </w:tc>
        <w:tc>
          <w:tcPr>
            <w:tcW w:w="2682"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F473F5" w:rsidRPr="001E0C6B" w:rsidTr="00E9326A">
        <w:trPr>
          <w:jc w:val="center"/>
        </w:trPr>
        <w:tc>
          <w:tcPr>
            <w:tcW w:w="333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Glycosides Test</w:t>
            </w:r>
          </w:p>
        </w:tc>
        <w:tc>
          <w:tcPr>
            <w:tcW w:w="2682"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F473F5" w:rsidRPr="001E0C6B" w:rsidTr="00E9326A">
        <w:trPr>
          <w:jc w:val="center"/>
        </w:trPr>
        <w:tc>
          <w:tcPr>
            <w:tcW w:w="333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Tannins Test</w:t>
            </w:r>
          </w:p>
        </w:tc>
        <w:tc>
          <w:tcPr>
            <w:tcW w:w="2682"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F473F5" w:rsidRPr="001E0C6B" w:rsidTr="00E9326A">
        <w:trPr>
          <w:jc w:val="center"/>
        </w:trPr>
        <w:tc>
          <w:tcPr>
            <w:tcW w:w="333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Steroids Test</w:t>
            </w:r>
          </w:p>
        </w:tc>
        <w:tc>
          <w:tcPr>
            <w:tcW w:w="2682"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bl>
    <w:p w:rsidR="00F473F5" w:rsidRPr="001E0C6B" w:rsidRDefault="00F473F5" w:rsidP="00F473F5">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Key</w:t>
      </w:r>
    </w:p>
    <w:p w:rsidR="00F473F5" w:rsidRPr="001E0C6B" w:rsidRDefault="00F473F5" w:rsidP="00F473F5">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Present in trace form</w:t>
      </w:r>
    </w:p>
    <w:p w:rsidR="00F473F5" w:rsidRPr="001E0C6B" w:rsidRDefault="00F473F5" w:rsidP="00F473F5">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Moderately Present</w:t>
      </w:r>
    </w:p>
    <w:p w:rsidR="00F473F5" w:rsidRPr="001E0C6B" w:rsidRDefault="00F473F5" w:rsidP="00F473F5">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Highly Present</w:t>
      </w:r>
    </w:p>
    <w:p w:rsidR="00F473F5" w:rsidRPr="001E0C6B" w:rsidRDefault="00F473F5" w:rsidP="00F473F5">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The qualitative phytochemical analysis of </w:t>
      </w:r>
      <w:proofErr w:type="spellStart"/>
      <w:r w:rsidRPr="001E0C6B">
        <w:rPr>
          <w:rFonts w:ascii="Times New Roman" w:eastAsia="Times New Roman" w:hAnsi="Times New Roman"/>
          <w:color w:val="000000"/>
          <w:sz w:val="26"/>
          <w:szCs w:val="26"/>
        </w:rPr>
        <w:t>Calotropis</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Procera</w:t>
      </w:r>
      <w:proofErr w:type="spellEnd"/>
      <w:r w:rsidRPr="001E0C6B">
        <w:rPr>
          <w:rFonts w:ascii="Times New Roman" w:eastAsia="Times New Roman" w:hAnsi="Times New Roman"/>
          <w:color w:val="000000"/>
          <w:sz w:val="26"/>
          <w:szCs w:val="26"/>
        </w:rPr>
        <w:t xml:space="preserve"> leaves extract is present both in trace form and moderately present.</w:t>
      </w:r>
    </w:p>
    <w:p w:rsidR="00F473F5" w:rsidRPr="001E0C6B" w:rsidRDefault="00F473F5" w:rsidP="00F473F5">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3.2</w:t>
      </w:r>
      <w:r w:rsidRPr="001E0C6B">
        <w:rPr>
          <w:rFonts w:ascii="Times New Roman" w:eastAsia="Times New Roman" w:hAnsi="Times New Roman"/>
          <w:b/>
          <w:bCs/>
          <w:color w:val="000000"/>
          <w:sz w:val="26"/>
          <w:szCs w:val="26"/>
        </w:rPr>
        <w:tab/>
        <w:t>UV-VISIBLE Spectrophotometry Analysis</w:t>
      </w:r>
      <w:r w:rsidRPr="001E0C6B">
        <w:rPr>
          <w:rFonts w:ascii="Times New Roman" w:eastAsia="Times New Roman" w:hAnsi="Times New Roman"/>
          <w:color w:val="000000"/>
          <w:sz w:val="26"/>
          <w:szCs w:val="26"/>
        </w:rPr>
        <w:t xml:space="preserve"> </w:t>
      </w:r>
    </w:p>
    <w:p w:rsidR="00F473F5" w:rsidRPr="001E0C6B" w:rsidRDefault="00F473F5" w:rsidP="00F473F5">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The </w:t>
      </w:r>
      <w:proofErr w:type="spellStart"/>
      <w:r w:rsidRPr="001E0C6B">
        <w:rPr>
          <w:rFonts w:ascii="Times New Roman" w:eastAsia="Times New Roman" w:hAnsi="Times New Roman"/>
          <w:color w:val="000000"/>
          <w:sz w:val="26"/>
          <w:szCs w:val="26"/>
        </w:rPr>
        <w:t>Calotropis</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Procera</w:t>
      </w:r>
      <w:proofErr w:type="spellEnd"/>
      <w:r w:rsidRPr="001E0C6B">
        <w:rPr>
          <w:rFonts w:ascii="Times New Roman" w:eastAsia="Times New Roman" w:hAnsi="Times New Roman"/>
          <w:color w:val="000000"/>
          <w:sz w:val="26"/>
          <w:szCs w:val="26"/>
        </w:rPr>
        <w:t xml:space="preserve"> extract was observed under UV-Visible Spectrophotometry for its maximum absorbance and wavelength to confirm the reduction of Silver nitrate.</w:t>
      </w:r>
    </w:p>
    <w:p w:rsidR="00F473F5" w:rsidRPr="001E0C6B" w:rsidRDefault="00F473F5" w:rsidP="00F473F5">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Here is a TABLE shown below:</w:t>
      </w:r>
    </w:p>
    <w:p w:rsidR="00F473F5" w:rsidRPr="001E0C6B" w:rsidRDefault="00F473F5" w:rsidP="00F473F5">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Table 3.1.3: UV-VISIBLE Spectrophotometry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4428"/>
      </w:tblGrid>
      <w:tr w:rsidR="00F473F5" w:rsidRPr="001E0C6B" w:rsidTr="00E9326A">
        <w:tc>
          <w:tcPr>
            <w:tcW w:w="4788" w:type="dxa"/>
            <w:vAlign w:val="center"/>
          </w:tcPr>
          <w:p w:rsidR="00F473F5" w:rsidRPr="001E0C6B" w:rsidRDefault="00F473F5" w:rsidP="00E9326A">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Wavelength</w:t>
            </w:r>
          </w:p>
        </w:tc>
        <w:tc>
          <w:tcPr>
            <w:tcW w:w="4788" w:type="dxa"/>
            <w:vAlign w:val="center"/>
          </w:tcPr>
          <w:p w:rsidR="00F473F5" w:rsidRPr="001E0C6B" w:rsidRDefault="00F473F5" w:rsidP="00E9326A">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Absorbance</w:t>
            </w:r>
          </w:p>
        </w:tc>
      </w:tr>
      <w:tr w:rsidR="00F473F5" w:rsidRPr="001E0C6B" w:rsidTr="00E9326A">
        <w:tc>
          <w:tcPr>
            <w:tcW w:w="4788"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300</w:t>
            </w:r>
          </w:p>
        </w:tc>
        <w:tc>
          <w:tcPr>
            <w:tcW w:w="4788"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2.383</w:t>
            </w:r>
          </w:p>
        </w:tc>
      </w:tr>
      <w:tr w:rsidR="00F473F5" w:rsidRPr="001E0C6B" w:rsidTr="00E9326A">
        <w:tc>
          <w:tcPr>
            <w:tcW w:w="4788"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350</w:t>
            </w:r>
          </w:p>
        </w:tc>
        <w:tc>
          <w:tcPr>
            <w:tcW w:w="4788"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2.463</w:t>
            </w:r>
          </w:p>
        </w:tc>
      </w:tr>
      <w:tr w:rsidR="00F473F5" w:rsidRPr="001E0C6B" w:rsidTr="00E9326A">
        <w:tc>
          <w:tcPr>
            <w:tcW w:w="4788"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400</w:t>
            </w:r>
          </w:p>
        </w:tc>
        <w:tc>
          <w:tcPr>
            <w:tcW w:w="4788"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2.373</w:t>
            </w:r>
          </w:p>
        </w:tc>
      </w:tr>
      <w:tr w:rsidR="00F473F5" w:rsidRPr="001E0C6B" w:rsidTr="00E9326A">
        <w:tc>
          <w:tcPr>
            <w:tcW w:w="4788"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450</w:t>
            </w:r>
          </w:p>
        </w:tc>
        <w:tc>
          <w:tcPr>
            <w:tcW w:w="4788"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2.355</w:t>
            </w:r>
          </w:p>
        </w:tc>
      </w:tr>
      <w:tr w:rsidR="00F473F5" w:rsidRPr="001E0C6B" w:rsidTr="00E9326A">
        <w:tc>
          <w:tcPr>
            <w:tcW w:w="4788"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500</w:t>
            </w:r>
          </w:p>
        </w:tc>
        <w:tc>
          <w:tcPr>
            <w:tcW w:w="4788"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2.359</w:t>
            </w:r>
          </w:p>
        </w:tc>
      </w:tr>
      <w:tr w:rsidR="00F473F5" w:rsidRPr="001E0C6B" w:rsidTr="00E9326A">
        <w:tc>
          <w:tcPr>
            <w:tcW w:w="4788"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550</w:t>
            </w:r>
          </w:p>
        </w:tc>
        <w:tc>
          <w:tcPr>
            <w:tcW w:w="4788"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2.358</w:t>
            </w:r>
          </w:p>
        </w:tc>
      </w:tr>
      <w:tr w:rsidR="00F473F5" w:rsidRPr="001E0C6B" w:rsidTr="00E9326A">
        <w:tc>
          <w:tcPr>
            <w:tcW w:w="4788"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600</w:t>
            </w:r>
          </w:p>
        </w:tc>
        <w:tc>
          <w:tcPr>
            <w:tcW w:w="4788"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2.272</w:t>
            </w:r>
          </w:p>
        </w:tc>
      </w:tr>
    </w:tbl>
    <w:p w:rsidR="00F473F5" w:rsidRPr="001E0C6B" w:rsidRDefault="00F473F5" w:rsidP="00F473F5">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Fig2: Wavelength scanning UV-Visible Spectrophotometry</w:t>
      </w:r>
    </w:p>
    <w:p w:rsidR="00F473F5" w:rsidRPr="001E0C6B" w:rsidRDefault="00F473F5" w:rsidP="00F473F5">
      <w:pPr>
        <w:spacing w:line="360" w:lineRule="auto"/>
        <w:jc w:val="both"/>
        <w:rPr>
          <w:rFonts w:ascii="Times New Roman" w:hAnsi="Times New Roman"/>
          <w:color w:val="000000"/>
          <w:sz w:val="26"/>
          <w:szCs w:val="26"/>
        </w:rPr>
      </w:pPr>
      <w:r>
        <w:rPr>
          <w:rFonts w:ascii="Times New Roman" w:hAnsi="Times New Roman"/>
          <w:noProof/>
          <w:color w:val="000000"/>
          <w:sz w:val="26"/>
          <w:szCs w:val="26"/>
        </w:rPr>
        <w:drawing>
          <wp:inline distT="0" distB="0" distL="0" distR="0">
            <wp:extent cx="3076575" cy="3067050"/>
            <wp:effectExtent l="19050" t="0" r="9525" b="0"/>
            <wp:docPr id="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3076575" cy="3067050"/>
                    </a:xfrm>
                    <a:prstGeom prst="rect">
                      <a:avLst/>
                    </a:prstGeom>
                    <a:noFill/>
                    <a:ln w="9525">
                      <a:noFill/>
                      <a:miter lim="800000"/>
                      <a:headEnd/>
                      <a:tailEnd/>
                    </a:ln>
                  </pic:spPr>
                </pic:pic>
              </a:graphicData>
            </a:graphic>
          </wp:inline>
        </w:drawing>
      </w:r>
    </w:p>
    <w:p w:rsidR="00F473F5" w:rsidRPr="001E0C6B" w:rsidRDefault="00F473F5" w:rsidP="00F473F5">
      <w:pPr>
        <w:spacing w:line="360" w:lineRule="auto"/>
        <w:jc w:val="both"/>
        <w:rPr>
          <w:rFonts w:ascii="Times New Roman" w:hAnsi="Times New Roman"/>
          <w:b/>
          <w:sz w:val="26"/>
          <w:szCs w:val="26"/>
        </w:rPr>
      </w:pPr>
      <w:r w:rsidRPr="001E0C6B">
        <w:rPr>
          <w:rFonts w:ascii="Times New Roman" w:hAnsi="Times New Roman"/>
          <w:b/>
          <w:sz w:val="26"/>
          <w:szCs w:val="26"/>
        </w:rPr>
        <w:lastRenderedPageBreak/>
        <w:t>3.3 Antimicrobial Activity Evaluation</w:t>
      </w:r>
    </w:p>
    <w:p w:rsidR="00F473F5" w:rsidRPr="001E0C6B" w:rsidRDefault="00F473F5" w:rsidP="00F473F5">
      <w:pPr>
        <w:spacing w:line="360" w:lineRule="auto"/>
        <w:jc w:val="both"/>
        <w:rPr>
          <w:rFonts w:ascii="Times New Roman" w:hAnsi="Times New Roman"/>
          <w:b/>
          <w:sz w:val="26"/>
          <w:szCs w:val="26"/>
        </w:rPr>
      </w:pPr>
      <w:r w:rsidRPr="001E0C6B">
        <w:rPr>
          <w:rFonts w:ascii="Times New Roman" w:hAnsi="Times New Roman"/>
          <w:sz w:val="26"/>
          <w:szCs w:val="26"/>
        </w:rPr>
        <w:t xml:space="preserve">The antimicrobial activity of silver nanoparticles synthesized by plant extracts were tested against some pathogenic bacteria isolates such as E. coli, P. </w:t>
      </w:r>
      <w:proofErr w:type="spellStart"/>
      <w:r w:rsidRPr="001E0C6B">
        <w:rPr>
          <w:rFonts w:ascii="Times New Roman" w:hAnsi="Times New Roman"/>
          <w:sz w:val="26"/>
          <w:szCs w:val="26"/>
        </w:rPr>
        <w:t>aeruginosa</w:t>
      </w:r>
      <w:proofErr w:type="spellEnd"/>
      <w:r w:rsidRPr="001E0C6B">
        <w:rPr>
          <w:rFonts w:ascii="Times New Roman" w:hAnsi="Times New Roman"/>
          <w:sz w:val="26"/>
          <w:szCs w:val="26"/>
        </w:rPr>
        <w:t xml:space="preserve">, S. </w:t>
      </w:r>
      <w:proofErr w:type="spellStart"/>
      <w:r w:rsidRPr="001E0C6B">
        <w:rPr>
          <w:rFonts w:ascii="Times New Roman" w:hAnsi="Times New Roman"/>
          <w:sz w:val="26"/>
          <w:szCs w:val="26"/>
        </w:rPr>
        <w:t>aureus</w:t>
      </w:r>
      <w:proofErr w:type="spellEnd"/>
      <w:r w:rsidRPr="001E0C6B">
        <w:rPr>
          <w:rFonts w:ascii="Times New Roman" w:hAnsi="Times New Roman"/>
          <w:sz w:val="26"/>
          <w:szCs w:val="26"/>
        </w:rPr>
        <w:t xml:space="preserve">, S. </w:t>
      </w:r>
      <w:proofErr w:type="spellStart"/>
      <w:r w:rsidRPr="001E0C6B">
        <w:rPr>
          <w:rFonts w:ascii="Times New Roman" w:hAnsi="Times New Roman"/>
          <w:sz w:val="26"/>
          <w:szCs w:val="26"/>
        </w:rPr>
        <w:t>typhi</w:t>
      </w:r>
      <w:proofErr w:type="spellEnd"/>
      <w:r w:rsidRPr="001E0C6B">
        <w:rPr>
          <w:rFonts w:ascii="Times New Roman" w:hAnsi="Times New Roman"/>
          <w:sz w:val="26"/>
          <w:szCs w:val="26"/>
        </w:rPr>
        <w:t xml:space="preserve">, K. </w:t>
      </w:r>
      <w:proofErr w:type="spellStart"/>
      <w:r w:rsidRPr="001E0C6B">
        <w:rPr>
          <w:rFonts w:ascii="Times New Roman" w:hAnsi="Times New Roman"/>
          <w:sz w:val="26"/>
          <w:szCs w:val="26"/>
        </w:rPr>
        <w:t>pneumoniae</w:t>
      </w:r>
      <w:proofErr w:type="spellEnd"/>
      <w:r w:rsidRPr="001E0C6B">
        <w:rPr>
          <w:rFonts w:ascii="Times New Roman" w:hAnsi="Times New Roman"/>
          <w:sz w:val="26"/>
          <w:szCs w:val="26"/>
        </w:rPr>
        <w:t xml:space="preserve"> and against some pathogenic fungi; F. </w:t>
      </w:r>
      <w:proofErr w:type="spellStart"/>
      <w:r w:rsidRPr="001E0C6B">
        <w:rPr>
          <w:rFonts w:ascii="Times New Roman" w:hAnsi="Times New Roman"/>
          <w:sz w:val="26"/>
          <w:szCs w:val="26"/>
        </w:rPr>
        <w:t>oxysporum</w:t>
      </w:r>
      <w:proofErr w:type="spellEnd"/>
      <w:r w:rsidRPr="001E0C6B">
        <w:rPr>
          <w:rFonts w:ascii="Times New Roman" w:hAnsi="Times New Roman"/>
          <w:sz w:val="26"/>
          <w:szCs w:val="26"/>
        </w:rPr>
        <w:t xml:space="preserve">, </w:t>
      </w:r>
      <w:proofErr w:type="spellStart"/>
      <w:r w:rsidRPr="001E0C6B">
        <w:rPr>
          <w:rFonts w:ascii="Times New Roman" w:hAnsi="Times New Roman"/>
          <w:sz w:val="26"/>
          <w:szCs w:val="26"/>
        </w:rPr>
        <w:t>Rhizopus</w:t>
      </w:r>
      <w:proofErr w:type="spellEnd"/>
      <w:r w:rsidRPr="001E0C6B">
        <w:rPr>
          <w:rFonts w:ascii="Times New Roman" w:hAnsi="Times New Roman"/>
          <w:sz w:val="26"/>
          <w:szCs w:val="26"/>
        </w:rPr>
        <w:t xml:space="preserve"> sp., A. </w:t>
      </w:r>
      <w:proofErr w:type="spellStart"/>
      <w:r w:rsidRPr="001E0C6B">
        <w:rPr>
          <w:rFonts w:ascii="Times New Roman" w:hAnsi="Times New Roman"/>
          <w:sz w:val="26"/>
          <w:szCs w:val="26"/>
        </w:rPr>
        <w:t>niger</w:t>
      </w:r>
      <w:proofErr w:type="spellEnd"/>
      <w:r w:rsidRPr="001E0C6B">
        <w:rPr>
          <w:rFonts w:ascii="Times New Roman" w:hAnsi="Times New Roman"/>
          <w:sz w:val="26"/>
          <w:szCs w:val="26"/>
        </w:rPr>
        <w:t xml:space="preserve">, </w:t>
      </w:r>
      <w:proofErr w:type="spellStart"/>
      <w:r w:rsidRPr="001E0C6B">
        <w:rPr>
          <w:rFonts w:ascii="Times New Roman" w:hAnsi="Times New Roman"/>
          <w:sz w:val="26"/>
          <w:szCs w:val="26"/>
        </w:rPr>
        <w:t>Penicillum</w:t>
      </w:r>
      <w:proofErr w:type="spellEnd"/>
      <w:r w:rsidRPr="001E0C6B">
        <w:rPr>
          <w:rFonts w:ascii="Times New Roman" w:hAnsi="Times New Roman"/>
          <w:sz w:val="26"/>
          <w:szCs w:val="26"/>
        </w:rPr>
        <w:t xml:space="preserve"> sp. Using well diffusion method. The diameter of inhibition zone (mm) around each well with silver nanoparticle solution is represented in table 3 and 4.</w:t>
      </w:r>
    </w:p>
    <w:p w:rsidR="00F473F5" w:rsidRPr="001E0C6B" w:rsidRDefault="00F473F5" w:rsidP="00F473F5">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3.4</w:t>
      </w:r>
      <w:r w:rsidRPr="001E0C6B">
        <w:rPr>
          <w:rFonts w:ascii="Times New Roman" w:eastAsia="Times New Roman" w:hAnsi="Times New Roman"/>
          <w:b/>
          <w:bCs/>
          <w:color w:val="000000"/>
          <w:sz w:val="26"/>
          <w:szCs w:val="26"/>
        </w:rPr>
        <w:tab/>
        <w:t>Antifungal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1260"/>
        <w:gridCol w:w="1260"/>
        <w:gridCol w:w="1260"/>
        <w:gridCol w:w="1260"/>
      </w:tblGrid>
      <w:tr w:rsidR="00F473F5" w:rsidRPr="001E0C6B" w:rsidTr="00E9326A">
        <w:trPr>
          <w:gridAfter w:val="4"/>
          <w:wAfter w:w="5040" w:type="dxa"/>
        </w:trPr>
        <w:tc>
          <w:tcPr>
            <w:tcW w:w="2088" w:type="dxa"/>
            <w:vAlign w:val="center"/>
          </w:tcPr>
          <w:p w:rsidR="00F473F5" w:rsidRPr="001E0C6B" w:rsidRDefault="00F473F5" w:rsidP="00E9326A">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Fungal</w:t>
            </w:r>
          </w:p>
        </w:tc>
      </w:tr>
      <w:tr w:rsidR="00F473F5" w:rsidRPr="001E0C6B" w:rsidTr="00E9326A">
        <w:tc>
          <w:tcPr>
            <w:tcW w:w="2088"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p>
        </w:tc>
        <w:tc>
          <w:tcPr>
            <w:tcW w:w="1260"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0.1ml</w:t>
            </w:r>
          </w:p>
        </w:tc>
        <w:tc>
          <w:tcPr>
            <w:tcW w:w="126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0.2ml</w:t>
            </w:r>
          </w:p>
        </w:tc>
        <w:tc>
          <w:tcPr>
            <w:tcW w:w="126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0.3</w:t>
            </w:r>
            <w:r w:rsidRPr="001E0C6B">
              <w:rPr>
                <w:rFonts w:ascii="Times New Roman" w:eastAsia="Times New Roman" w:hAnsi="Times New Roman"/>
                <w:color w:val="000000"/>
                <w:sz w:val="26"/>
                <w:szCs w:val="26"/>
              </w:rPr>
              <w:t>m</w:t>
            </w:r>
            <w:r>
              <w:rPr>
                <w:rFonts w:ascii="Times New Roman" w:eastAsia="Times New Roman" w:hAnsi="Times New Roman"/>
                <w:color w:val="000000"/>
                <w:sz w:val="26"/>
                <w:szCs w:val="26"/>
              </w:rPr>
              <w:t>l</w:t>
            </w:r>
          </w:p>
        </w:tc>
        <w:tc>
          <w:tcPr>
            <w:tcW w:w="126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0.4</w:t>
            </w:r>
            <w:r w:rsidRPr="001E0C6B">
              <w:rPr>
                <w:rFonts w:ascii="Times New Roman" w:eastAsia="Times New Roman" w:hAnsi="Times New Roman"/>
                <w:color w:val="000000"/>
                <w:sz w:val="26"/>
                <w:szCs w:val="26"/>
              </w:rPr>
              <w:t>m</w:t>
            </w:r>
            <w:r>
              <w:rPr>
                <w:rFonts w:ascii="Times New Roman" w:eastAsia="Times New Roman" w:hAnsi="Times New Roman"/>
                <w:color w:val="000000"/>
                <w:sz w:val="26"/>
                <w:szCs w:val="26"/>
              </w:rPr>
              <w:t>l</w:t>
            </w:r>
          </w:p>
        </w:tc>
      </w:tr>
      <w:tr w:rsidR="00F473F5" w:rsidRPr="001E0C6B" w:rsidTr="00E9326A">
        <w:tc>
          <w:tcPr>
            <w:tcW w:w="2088"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proofErr w:type="spellStart"/>
            <w:r w:rsidRPr="001E0C6B">
              <w:rPr>
                <w:rFonts w:ascii="Times New Roman" w:eastAsia="Times New Roman" w:hAnsi="Times New Roman"/>
                <w:color w:val="000000"/>
                <w:sz w:val="26"/>
                <w:szCs w:val="26"/>
              </w:rPr>
              <w:t>Penicillium</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spp</w:t>
            </w:r>
            <w:proofErr w:type="spellEnd"/>
          </w:p>
        </w:tc>
        <w:tc>
          <w:tcPr>
            <w:tcW w:w="1260"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23mm</w:t>
            </w:r>
          </w:p>
        </w:tc>
        <w:tc>
          <w:tcPr>
            <w:tcW w:w="126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24</w:t>
            </w:r>
            <w:r w:rsidRPr="001E0C6B">
              <w:rPr>
                <w:rFonts w:ascii="Times New Roman" w:eastAsia="Times New Roman" w:hAnsi="Times New Roman"/>
                <w:color w:val="000000"/>
                <w:sz w:val="26"/>
                <w:szCs w:val="26"/>
              </w:rPr>
              <w:t>mm</w:t>
            </w:r>
          </w:p>
        </w:tc>
        <w:tc>
          <w:tcPr>
            <w:tcW w:w="126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w:t>
            </w:r>
            <w:r w:rsidRPr="001E0C6B">
              <w:rPr>
                <w:rFonts w:ascii="Times New Roman" w:eastAsia="Times New Roman" w:hAnsi="Times New Roman"/>
                <w:color w:val="000000"/>
                <w:sz w:val="26"/>
                <w:szCs w:val="26"/>
              </w:rPr>
              <w:t>mm</w:t>
            </w:r>
          </w:p>
        </w:tc>
      </w:tr>
      <w:tr w:rsidR="00F473F5" w:rsidRPr="001E0C6B" w:rsidTr="00E9326A">
        <w:tc>
          <w:tcPr>
            <w:tcW w:w="2088"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proofErr w:type="spellStart"/>
            <w:r w:rsidRPr="001E0C6B">
              <w:rPr>
                <w:rFonts w:ascii="Times New Roman" w:eastAsia="Times New Roman" w:hAnsi="Times New Roman"/>
                <w:color w:val="000000"/>
                <w:sz w:val="26"/>
                <w:szCs w:val="26"/>
              </w:rPr>
              <w:t>Aspergillus</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niger</w:t>
            </w:r>
            <w:proofErr w:type="spellEnd"/>
          </w:p>
        </w:tc>
        <w:tc>
          <w:tcPr>
            <w:tcW w:w="1260"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26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23mm</w:t>
            </w:r>
          </w:p>
        </w:tc>
        <w:tc>
          <w:tcPr>
            <w:tcW w:w="126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26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F473F5" w:rsidRPr="001E0C6B" w:rsidTr="00E9326A">
        <w:tc>
          <w:tcPr>
            <w:tcW w:w="2088"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proofErr w:type="spellStart"/>
            <w:r w:rsidRPr="001E0C6B">
              <w:rPr>
                <w:rFonts w:ascii="Times New Roman" w:eastAsia="Times New Roman" w:hAnsi="Times New Roman"/>
                <w:color w:val="000000"/>
                <w:sz w:val="26"/>
                <w:szCs w:val="26"/>
              </w:rPr>
              <w:t>Trichoderma</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spp</w:t>
            </w:r>
            <w:proofErr w:type="spellEnd"/>
          </w:p>
        </w:tc>
        <w:tc>
          <w:tcPr>
            <w:tcW w:w="1260"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20</w:t>
            </w:r>
            <w:r w:rsidRPr="001E0C6B">
              <w:rPr>
                <w:rFonts w:ascii="Times New Roman" w:eastAsia="Times New Roman" w:hAnsi="Times New Roman"/>
                <w:color w:val="000000"/>
                <w:sz w:val="26"/>
                <w:szCs w:val="26"/>
              </w:rPr>
              <w:t>mm</w:t>
            </w:r>
          </w:p>
        </w:tc>
        <w:tc>
          <w:tcPr>
            <w:tcW w:w="126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19</w:t>
            </w:r>
            <w:r w:rsidRPr="001E0C6B">
              <w:rPr>
                <w:rFonts w:ascii="Times New Roman" w:eastAsia="Times New Roman" w:hAnsi="Times New Roman"/>
                <w:color w:val="000000"/>
                <w:sz w:val="26"/>
                <w:szCs w:val="26"/>
              </w:rPr>
              <w:t>mm</w:t>
            </w:r>
          </w:p>
        </w:tc>
        <w:tc>
          <w:tcPr>
            <w:tcW w:w="126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25</w:t>
            </w:r>
            <w:r w:rsidRPr="001E0C6B">
              <w:rPr>
                <w:rFonts w:ascii="Times New Roman" w:eastAsia="Times New Roman" w:hAnsi="Times New Roman"/>
                <w:color w:val="000000"/>
                <w:sz w:val="26"/>
                <w:szCs w:val="26"/>
              </w:rPr>
              <w:t>mm</w:t>
            </w:r>
          </w:p>
        </w:tc>
        <w:tc>
          <w:tcPr>
            <w:tcW w:w="126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r>
      <w:tr w:rsidR="00F473F5" w:rsidRPr="001E0C6B" w:rsidTr="00E9326A">
        <w:tc>
          <w:tcPr>
            <w:tcW w:w="2088"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proofErr w:type="spellStart"/>
            <w:r w:rsidRPr="001E0C6B">
              <w:rPr>
                <w:rFonts w:ascii="Times New Roman" w:eastAsia="Times New Roman" w:hAnsi="Times New Roman"/>
                <w:color w:val="000000"/>
                <w:sz w:val="26"/>
                <w:szCs w:val="26"/>
              </w:rPr>
              <w:t>Rhizopus</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spp</w:t>
            </w:r>
            <w:proofErr w:type="spellEnd"/>
            <w:r w:rsidRPr="001E0C6B">
              <w:rPr>
                <w:rFonts w:ascii="Times New Roman" w:eastAsia="Times New Roman" w:hAnsi="Times New Roman"/>
                <w:color w:val="000000"/>
                <w:sz w:val="26"/>
                <w:szCs w:val="26"/>
              </w:rPr>
              <w:t xml:space="preserve"> or </w:t>
            </w:r>
            <w:proofErr w:type="spellStart"/>
            <w:r w:rsidRPr="001E0C6B">
              <w:rPr>
                <w:rFonts w:ascii="Times New Roman" w:eastAsia="Times New Roman" w:hAnsi="Times New Roman"/>
                <w:color w:val="000000"/>
                <w:sz w:val="26"/>
                <w:szCs w:val="26"/>
              </w:rPr>
              <w:t>Mucor</w:t>
            </w:r>
            <w:proofErr w:type="spellEnd"/>
          </w:p>
        </w:tc>
        <w:tc>
          <w:tcPr>
            <w:tcW w:w="1260"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18</w:t>
            </w:r>
            <w:r w:rsidRPr="001E0C6B">
              <w:rPr>
                <w:rFonts w:ascii="Times New Roman" w:eastAsia="Times New Roman" w:hAnsi="Times New Roman"/>
                <w:color w:val="000000"/>
                <w:sz w:val="26"/>
                <w:szCs w:val="26"/>
              </w:rPr>
              <w:t>mm</w:t>
            </w:r>
          </w:p>
        </w:tc>
        <w:tc>
          <w:tcPr>
            <w:tcW w:w="1260" w:type="dxa"/>
          </w:tcPr>
          <w:p w:rsidR="00F473F5" w:rsidRPr="001E0C6B" w:rsidRDefault="00F473F5"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r>
    </w:tbl>
    <w:p w:rsidR="00F473F5" w:rsidRPr="001E0C6B" w:rsidRDefault="00F473F5" w:rsidP="00F473F5">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3.5</w:t>
      </w:r>
      <w:r w:rsidRPr="001E0C6B">
        <w:rPr>
          <w:rFonts w:ascii="Times New Roman" w:eastAsia="Times New Roman" w:hAnsi="Times New Roman"/>
          <w:b/>
          <w:bCs/>
          <w:color w:val="000000"/>
          <w:sz w:val="26"/>
          <w:szCs w:val="26"/>
        </w:rPr>
        <w:tab/>
        <w:t>Antibacterial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06"/>
        <w:gridCol w:w="1462"/>
        <w:gridCol w:w="1350"/>
        <w:gridCol w:w="1530"/>
      </w:tblGrid>
      <w:tr w:rsidR="00F473F5" w:rsidRPr="001E0C6B" w:rsidTr="00E9326A">
        <w:tc>
          <w:tcPr>
            <w:tcW w:w="0" w:type="auto"/>
            <w:vAlign w:val="center"/>
          </w:tcPr>
          <w:p w:rsidR="00F473F5" w:rsidRPr="001E0C6B" w:rsidRDefault="00F473F5" w:rsidP="00E9326A">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Bacteria</w:t>
            </w:r>
          </w:p>
        </w:tc>
        <w:tc>
          <w:tcPr>
            <w:tcW w:w="1462" w:type="dxa"/>
            <w:vAlign w:val="center"/>
          </w:tcPr>
          <w:p w:rsidR="00F473F5" w:rsidRPr="001E0C6B" w:rsidRDefault="00F473F5" w:rsidP="00E9326A">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250ppm</w:t>
            </w:r>
          </w:p>
        </w:tc>
        <w:tc>
          <w:tcPr>
            <w:tcW w:w="1350" w:type="dxa"/>
            <w:vAlign w:val="center"/>
          </w:tcPr>
          <w:p w:rsidR="00F473F5" w:rsidRPr="001E0C6B" w:rsidRDefault="00F473F5" w:rsidP="00E9326A">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500ppm</w:t>
            </w:r>
          </w:p>
        </w:tc>
        <w:tc>
          <w:tcPr>
            <w:tcW w:w="1530" w:type="dxa"/>
            <w:vAlign w:val="center"/>
          </w:tcPr>
          <w:p w:rsidR="00F473F5" w:rsidRPr="001E0C6B" w:rsidRDefault="00F473F5" w:rsidP="00E9326A">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1000ppm</w:t>
            </w:r>
          </w:p>
        </w:tc>
      </w:tr>
      <w:tr w:rsidR="00F473F5" w:rsidRPr="001E0C6B" w:rsidTr="00E9326A">
        <w:tc>
          <w:tcPr>
            <w:tcW w:w="0" w:type="auto"/>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proofErr w:type="spellStart"/>
            <w:r w:rsidRPr="001E0C6B">
              <w:rPr>
                <w:rFonts w:ascii="Times New Roman" w:eastAsia="Times New Roman" w:hAnsi="Times New Roman"/>
                <w:color w:val="000000"/>
                <w:sz w:val="26"/>
                <w:szCs w:val="26"/>
              </w:rPr>
              <w:t>Klebsiella</w:t>
            </w:r>
            <w:proofErr w:type="spellEnd"/>
            <w:r>
              <w:rPr>
                <w:rFonts w:ascii="Times New Roman" w:eastAsia="Times New Roman" w:hAnsi="Times New Roman"/>
                <w:color w:val="000000"/>
                <w:sz w:val="26"/>
                <w:szCs w:val="26"/>
              </w:rPr>
              <w:t xml:space="preserve"> </w:t>
            </w:r>
            <w:proofErr w:type="spellStart"/>
            <w:r>
              <w:rPr>
                <w:rFonts w:ascii="Times New Roman" w:eastAsia="Times New Roman" w:hAnsi="Times New Roman"/>
                <w:color w:val="000000"/>
                <w:sz w:val="26"/>
                <w:szCs w:val="26"/>
              </w:rPr>
              <w:t>pneumoniae</w:t>
            </w:r>
            <w:proofErr w:type="spellEnd"/>
          </w:p>
        </w:tc>
        <w:tc>
          <w:tcPr>
            <w:tcW w:w="1462"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530"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24mm</w:t>
            </w:r>
          </w:p>
        </w:tc>
      </w:tr>
      <w:tr w:rsidR="00F473F5" w:rsidRPr="001E0C6B" w:rsidTr="00E9326A">
        <w:tc>
          <w:tcPr>
            <w:tcW w:w="0" w:type="auto"/>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Staphylococcus</w:t>
            </w:r>
          </w:p>
        </w:tc>
        <w:tc>
          <w:tcPr>
            <w:tcW w:w="1462"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F473F5" w:rsidRPr="001E0C6B" w:rsidTr="00E9326A">
        <w:tc>
          <w:tcPr>
            <w:tcW w:w="0" w:type="auto"/>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Pseudomonas</w:t>
            </w:r>
          </w:p>
        </w:tc>
        <w:tc>
          <w:tcPr>
            <w:tcW w:w="1462"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530"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17</w:t>
            </w:r>
            <w:r w:rsidRPr="001E0C6B">
              <w:rPr>
                <w:rFonts w:ascii="Times New Roman" w:eastAsia="Times New Roman" w:hAnsi="Times New Roman"/>
                <w:color w:val="000000"/>
                <w:sz w:val="26"/>
                <w:szCs w:val="26"/>
              </w:rPr>
              <w:t>mm</w:t>
            </w:r>
          </w:p>
        </w:tc>
      </w:tr>
      <w:tr w:rsidR="00F473F5" w:rsidRPr="001E0C6B" w:rsidTr="00E9326A">
        <w:tc>
          <w:tcPr>
            <w:tcW w:w="0" w:type="auto"/>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E. Coli</w:t>
            </w:r>
          </w:p>
        </w:tc>
        <w:tc>
          <w:tcPr>
            <w:tcW w:w="1462"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F473F5" w:rsidRPr="001E0C6B" w:rsidTr="00E9326A">
        <w:tc>
          <w:tcPr>
            <w:tcW w:w="0" w:type="auto"/>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Salmonella</w:t>
            </w:r>
          </w:p>
        </w:tc>
        <w:tc>
          <w:tcPr>
            <w:tcW w:w="1462"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F473F5" w:rsidRPr="001E0C6B" w:rsidRDefault="00F473F5"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bl>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FOURIER TRANSFORM INFRARED SPECTROPHOTOMETER </w:t>
      </w:r>
    </w:p>
    <w:p w:rsidR="00F473F5" w:rsidRPr="001E0C6B" w:rsidRDefault="00F473F5" w:rsidP="00F473F5">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The FTIR spectroscopy was carried out to identify the chemical composition and </w:t>
      </w:r>
      <w:proofErr w:type="spellStart"/>
      <w:r w:rsidRPr="001E0C6B">
        <w:rPr>
          <w:rFonts w:ascii="Times New Roman" w:hAnsi="Times New Roman"/>
          <w:sz w:val="26"/>
          <w:szCs w:val="26"/>
        </w:rPr>
        <w:t>nano</w:t>
      </w:r>
      <w:proofErr w:type="spellEnd"/>
      <w:r w:rsidRPr="001E0C6B">
        <w:rPr>
          <w:rFonts w:ascii="Times New Roman" w:hAnsi="Times New Roman"/>
          <w:sz w:val="26"/>
          <w:szCs w:val="26"/>
        </w:rPr>
        <w:t xml:space="preserve"> silver particles of the test sample. The spectra were taken from resulting disk over the frequency range at 4400-250cm-1.</w:t>
      </w:r>
    </w:p>
    <w:p w:rsidR="00F473F5" w:rsidRPr="001E0C6B" w:rsidRDefault="00F473F5" w:rsidP="00F473F5">
      <w:pPr>
        <w:spacing w:before="100" w:beforeAutospacing="1" w:after="100" w:afterAutospacing="1" w:line="360" w:lineRule="auto"/>
        <w:jc w:val="both"/>
        <w:rPr>
          <w:rFonts w:ascii="Times New Roman" w:hAnsi="Times New Roman"/>
          <w:color w:val="000000"/>
          <w:sz w:val="26"/>
          <w:szCs w:val="26"/>
        </w:rPr>
      </w:pPr>
      <w:proofErr w:type="gramStart"/>
      <w:r w:rsidRPr="001E0C6B">
        <w:rPr>
          <w:rFonts w:ascii="Times New Roman" w:hAnsi="Times New Roman"/>
          <w:sz w:val="26"/>
          <w:szCs w:val="26"/>
        </w:rPr>
        <w:t>Fig 3.</w:t>
      </w:r>
      <w:proofErr w:type="gramEnd"/>
      <w:r w:rsidRPr="001E0C6B">
        <w:rPr>
          <w:rFonts w:ascii="Times New Roman" w:hAnsi="Times New Roman"/>
          <w:sz w:val="26"/>
          <w:szCs w:val="26"/>
        </w:rPr>
        <w:t xml:space="preserve"> </w:t>
      </w:r>
      <w:proofErr w:type="gramStart"/>
      <w:r w:rsidRPr="001E0C6B">
        <w:rPr>
          <w:rFonts w:ascii="Times New Roman" w:hAnsi="Times New Roman"/>
          <w:sz w:val="26"/>
          <w:szCs w:val="26"/>
        </w:rPr>
        <w:t xml:space="preserve">FTIR Spectrum of Silver Nanoparticle Synthesized by </w:t>
      </w:r>
      <w:proofErr w:type="spellStart"/>
      <w:r w:rsidRPr="001E0C6B">
        <w:rPr>
          <w:rFonts w:ascii="Times New Roman" w:hAnsi="Times New Roman"/>
          <w:sz w:val="26"/>
          <w:szCs w:val="26"/>
        </w:rPr>
        <w:t>Calotropis</w:t>
      </w:r>
      <w:proofErr w:type="spellEnd"/>
      <w:r w:rsidRPr="001E0C6B">
        <w:rPr>
          <w:rFonts w:ascii="Times New Roman" w:hAnsi="Times New Roman"/>
          <w:sz w:val="26"/>
          <w:szCs w:val="26"/>
        </w:rPr>
        <w:t xml:space="preserve"> </w:t>
      </w:r>
      <w:proofErr w:type="spellStart"/>
      <w:r w:rsidRPr="001E0C6B">
        <w:rPr>
          <w:rFonts w:ascii="Times New Roman" w:hAnsi="Times New Roman"/>
          <w:sz w:val="26"/>
          <w:szCs w:val="26"/>
        </w:rPr>
        <w:t>Procera</w:t>
      </w:r>
      <w:proofErr w:type="spellEnd"/>
      <w:r w:rsidRPr="001E0C6B">
        <w:rPr>
          <w:rFonts w:ascii="Times New Roman" w:hAnsi="Times New Roman"/>
          <w:sz w:val="26"/>
          <w:szCs w:val="26"/>
        </w:rPr>
        <w:t xml:space="preserve"> Seeds Extracts.</w:t>
      </w:r>
      <w:proofErr w:type="gramEnd"/>
    </w:p>
    <w:p w:rsidR="00F473F5" w:rsidRPr="001E0C6B" w:rsidRDefault="00F473F5" w:rsidP="00F473F5">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4867275" cy="3314700"/>
            <wp:effectExtent l="19050" t="0" r="9525" b="0"/>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67275" cy="3314700"/>
                    </a:xfrm>
                    <a:prstGeom prst="rect">
                      <a:avLst/>
                    </a:prstGeom>
                    <a:noFill/>
                    <a:ln w="9525">
                      <a:noFill/>
                      <a:miter lim="800000"/>
                      <a:headEnd/>
                      <a:tailEnd/>
                    </a:ln>
                  </pic:spPr>
                </pic:pic>
              </a:graphicData>
            </a:graphic>
          </wp:inline>
        </w:drawing>
      </w:r>
    </w:p>
    <w:p w:rsidR="00F473F5" w:rsidRPr="001E0C6B" w:rsidRDefault="00F473F5" w:rsidP="00F473F5">
      <w:pPr>
        <w:spacing w:line="360" w:lineRule="auto"/>
        <w:jc w:val="both"/>
        <w:rPr>
          <w:rFonts w:ascii="Times New Roman" w:hAnsi="Times New Roman"/>
          <w:b/>
          <w:sz w:val="26"/>
          <w:szCs w:val="26"/>
        </w:rPr>
      </w:pPr>
      <w:r w:rsidRPr="001E0C6B">
        <w:rPr>
          <w:rFonts w:ascii="Times New Roman" w:hAnsi="Times New Roman"/>
          <w:b/>
          <w:sz w:val="26"/>
          <w:szCs w:val="26"/>
        </w:rPr>
        <w:t xml:space="preserve">Scanning Electron Microscopy </w:t>
      </w:r>
    </w:p>
    <w:p w:rsidR="00F473F5" w:rsidRPr="001E0C6B" w:rsidRDefault="00F473F5" w:rsidP="00F473F5">
      <w:pPr>
        <w:spacing w:line="360" w:lineRule="auto"/>
        <w:jc w:val="both"/>
        <w:rPr>
          <w:rFonts w:ascii="Times New Roman" w:hAnsi="Times New Roman"/>
          <w:sz w:val="26"/>
          <w:szCs w:val="26"/>
        </w:rPr>
      </w:pPr>
      <w:r w:rsidRPr="001E0C6B">
        <w:rPr>
          <w:rFonts w:ascii="Times New Roman" w:hAnsi="Times New Roman"/>
          <w:sz w:val="26"/>
          <w:szCs w:val="26"/>
        </w:rPr>
        <w:t xml:space="preserve">A Scanning electron microscope was used to evaluate the morphology of samples containing </w:t>
      </w:r>
      <w:proofErr w:type="spellStart"/>
      <w:r w:rsidRPr="001E0C6B">
        <w:rPr>
          <w:rFonts w:ascii="Times New Roman" w:hAnsi="Times New Roman"/>
          <w:sz w:val="26"/>
          <w:szCs w:val="26"/>
        </w:rPr>
        <w:t>AgNPs</w:t>
      </w:r>
      <w:proofErr w:type="spellEnd"/>
      <w:r w:rsidRPr="001E0C6B">
        <w:rPr>
          <w:rFonts w:ascii="Times New Roman" w:hAnsi="Times New Roman"/>
          <w:sz w:val="26"/>
          <w:szCs w:val="26"/>
        </w:rPr>
        <w:t xml:space="preserve"> of </w:t>
      </w:r>
      <w:proofErr w:type="spellStart"/>
      <w:r w:rsidRPr="001E0C6B">
        <w:rPr>
          <w:rFonts w:ascii="Times New Roman" w:hAnsi="Times New Roman"/>
          <w:sz w:val="26"/>
          <w:szCs w:val="26"/>
        </w:rPr>
        <w:t>Calotropis</w:t>
      </w:r>
      <w:proofErr w:type="spellEnd"/>
      <w:r w:rsidRPr="001E0C6B">
        <w:rPr>
          <w:rFonts w:ascii="Times New Roman" w:hAnsi="Times New Roman"/>
          <w:sz w:val="26"/>
          <w:szCs w:val="26"/>
        </w:rPr>
        <w:t xml:space="preserve"> </w:t>
      </w:r>
      <w:proofErr w:type="spellStart"/>
      <w:r w:rsidRPr="001E0C6B">
        <w:rPr>
          <w:rFonts w:ascii="Times New Roman" w:hAnsi="Times New Roman"/>
          <w:sz w:val="26"/>
          <w:szCs w:val="26"/>
        </w:rPr>
        <w:t>procera</w:t>
      </w:r>
      <w:proofErr w:type="spellEnd"/>
      <w:r w:rsidRPr="001E0C6B">
        <w:rPr>
          <w:rFonts w:ascii="Times New Roman" w:hAnsi="Times New Roman"/>
          <w:sz w:val="26"/>
          <w:szCs w:val="26"/>
        </w:rPr>
        <w:t xml:space="preserve"> on a copper grid before being dried at room temperature giving a magnification both in 8000x and 9000x.</w:t>
      </w:r>
    </w:p>
    <w:p w:rsidR="00F473F5" w:rsidRPr="001E0C6B" w:rsidRDefault="00F473F5" w:rsidP="00F473F5">
      <w:pPr>
        <w:spacing w:line="360" w:lineRule="auto"/>
        <w:jc w:val="both"/>
        <w:rPr>
          <w:rFonts w:ascii="Times New Roman" w:hAnsi="Times New Roman"/>
          <w:sz w:val="26"/>
          <w:szCs w:val="26"/>
        </w:rPr>
      </w:pPr>
    </w:p>
    <w:p w:rsidR="00F473F5" w:rsidRPr="001E0C6B" w:rsidRDefault="00F473F5" w:rsidP="00F473F5">
      <w:pPr>
        <w:spacing w:line="360" w:lineRule="auto"/>
        <w:jc w:val="both"/>
        <w:rPr>
          <w:rFonts w:ascii="Times New Roman" w:hAnsi="Times New Roman"/>
          <w:sz w:val="26"/>
          <w:szCs w:val="26"/>
        </w:rPr>
      </w:pPr>
      <w:r w:rsidRPr="001E0C6B">
        <w:rPr>
          <w:rFonts w:ascii="Times New Roman" w:hAnsi="Times New Roman"/>
          <w:sz w:val="26"/>
          <w:szCs w:val="26"/>
        </w:rPr>
        <w:t xml:space="preserve">Fig 4 SEM images of magnification 8000x and 9000x of the silver nanoparticles synthesized by </w:t>
      </w:r>
      <w:proofErr w:type="spellStart"/>
      <w:r w:rsidRPr="001E0C6B">
        <w:rPr>
          <w:rFonts w:ascii="Times New Roman" w:hAnsi="Times New Roman"/>
          <w:sz w:val="26"/>
          <w:szCs w:val="26"/>
        </w:rPr>
        <w:t>Calotropis</w:t>
      </w:r>
      <w:proofErr w:type="spellEnd"/>
      <w:r w:rsidRPr="001E0C6B">
        <w:rPr>
          <w:rFonts w:ascii="Times New Roman" w:hAnsi="Times New Roman"/>
          <w:sz w:val="26"/>
          <w:szCs w:val="26"/>
        </w:rPr>
        <w:t xml:space="preserve"> </w:t>
      </w:r>
      <w:proofErr w:type="spellStart"/>
      <w:proofErr w:type="gramStart"/>
      <w:r w:rsidRPr="001E0C6B">
        <w:rPr>
          <w:rFonts w:ascii="Times New Roman" w:hAnsi="Times New Roman"/>
          <w:sz w:val="26"/>
          <w:szCs w:val="26"/>
        </w:rPr>
        <w:t>procera</w:t>
      </w:r>
      <w:proofErr w:type="spellEnd"/>
      <w:r w:rsidRPr="001E0C6B">
        <w:rPr>
          <w:rFonts w:ascii="Times New Roman" w:hAnsi="Times New Roman"/>
          <w:sz w:val="26"/>
          <w:szCs w:val="26"/>
        </w:rPr>
        <w:t xml:space="preserve"> </w:t>
      </w:r>
      <w:r>
        <w:rPr>
          <w:rFonts w:ascii="Times New Roman" w:eastAsia="Times New Roman" w:hAnsi="Times New Roman"/>
          <w:bCs/>
          <w:color w:val="000000"/>
          <w:sz w:val="26"/>
          <w:szCs w:val="26"/>
        </w:rPr>
        <w:t>seeds</w:t>
      </w:r>
      <w:r w:rsidRPr="001E0C6B">
        <w:rPr>
          <w:rFonts w:ascii="Times New Roman" w:hAnsi="Times New Roman"/>
          <w:sz w:val="26"/>
          <w:szCs w:val="26"/>
        </w:rPr>
        <w:t xml:space="preserve"> extracts</w:t>
      </w:r>
      <w:proofErr w:type="gramEnd"/>
    </w:p>
    <w:p w:rsidR="00F473F5" w:rsidRPr="001E0C6B" w:rsidRDefault="00F473F5" w:rsidP="00F473F5">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3238500" cy="2371725"/>
            <wp:effectExtent l="19050" t="0" r="0" b="0"/>
            <wp:docPr id="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238500" cy="2371725"/>
                    </a:xfrm>
                    <a:prstGeom prst="rect">
                      <a:avLst/>
                    </a:prstGeom>
                    <a:noFill/>
                    <a:ln w="9525">
                      <a:noFill/>
                      <a:miter lim="800000"/>
                      <a:headEnd/>
                      <a:tailEnd/>
                    </a:ln>
                  </pic:spPr>
                </pic:pic>
              </a:graphicData>
            </a:graphic>
          </wp:inline>
        </w:drawing>
      </w:r>
    </w:p>
    <w:p w:rsidR="00F473F5" w:rsidRPr="001E0C6B" w:rsidRDefault="00F473F5" w:rsidP="00F473F5">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3552825" cy="2352675"/>
            <wp:effectExtent l="19050" t="0" r="9525" b="0"/>
            <wp:docPr id="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552825" cy="2352675"/>
                    </a:xfrm>
                    <a:prstGeom prst="rect">
                      <a:avLst/>
                    </a:prstGeom>
                    <a:noFill/>
                    <a:ln w="9525">
                      <a:noFill/>
                      <a:miter lim="800000"/>
                      <a:headEnd/>
                      <a:tailEnd/>
                    </a:ln>
                  </pic:spPr>
                </pic:pic>
              </a:graphicData>
            </a:graphic>
          </wp:inline>
        </w:drawing>
      </w:r>
    </w:p>
    <w:p w:rsidR="00F473F5" w:rsidRDefault="00F473F5" w:rsidP="00F473F5">
      <w:pPr>
        <w:spacing w:line="360" w:lineRule="auto"/>
        <w:ind w:left="720"/>
        <w:jc w:val="center"/>
        <w:rPr>
          <w:rFonts w:ascii="Times New Roman" w:hAnsi="Times New Roman"/>
          <w:b/>
          <w:sz w:val="26"/>
          <w:szCs w:val="26"/>
        </w:rPr>
      </w:pPr>
    </w:p>
    <w:p w:rsidR="00F473F5" w:rsidRDefault="00F473F5" w:rsidP="00F473F5">
      <w:pPr>
        <w:spacing w:line="360" w:lineRule="auto"/>
        <w:ind w:left="720"/>
        <w:jc w:val="center"/>
        <w:rPr>
          <w:rFonts w:ascii="Times New Roman" w:hAnsi="Times New Roman"/>
          <w:b/>
          <w:sz w:val="26"/>
          <w:szCs w:val="26"/>
        </w:rPr>
      </w:pPr>
    </w:p>
    <w:p w:rsidR="00F473F5" w:rsidRDefault="00F473F5" w:rsidP="00F473F5">
      <w:pPr>
        <w:spacing w:line="360" w:lineRule="auto"/>
        <w:ind w:left="720"/>
        <w:jc w:val="center"/>
        <w:rPr>
          <w:rFonts w:ascii="Times New Roman" w:hAnsi="Times New Roman"/>
          <w:b/>
          <w:sz w:val="26"/>
          <w:szCs w:val="26"/>
        </w:rPr>
      </w:pPr>
    </w:p>
    <w:p w:rsidR="00F473F5" w:rsidRPr="001E0C6B" w:rsidRDefault="00F473F5" w:rsidP="00F473F5">
      <w:pPr>
        <w:spacing w:line="360" w:lineRule="auto"/>
        <w:ind w:left="720"/>
        <w:jc w:val="center"/>
        <w:rPr>
          <w:rFonts w:ascii="Times New Roman" w:hAnsi="Times New Roman"/>
          <w:b/>
          <w:sz w:val="26"/>
          <w:szCs w:val="26"/>
        </w:rPr>
      </w:pPr>
      <w:r w:rsidRPr="001E0C6B">
        <w:rPr>
          <w:rFonts w:ascii="Times New Roman" w:hAnsi="Times New Roman"/>
          <w:b/>
          <w:sz w:val="26"/>
          <w:szCs w:val="26"/>
        </w:rPr>
        <w:lastRenderedPageBreak/>
        <w:t>CHAPTER FOUR</w:t>
      </w:r>
    </w:p>
    <w:p w:rsidR="00F473F5" w:rsidRPr="001E0C6B" w:rsidRDefault="00F473F5" w:rsidP="00F473F5">
      <w:pPr>
        <w:spacing w:line="360" w:lineRule="auto"/>
        <w:ind w:left="720"/>
        <w:jc w:val="center"/>
        <w:rPr>
          <w:rFonts w:ascii="Times New Roman" w:hAnsi="Times New Roman"/>
          <w:b/>
          <w:sz w:val="26"/>
          <w:szCs w:val="26"/>
        </w:rPr>
      </w:pPr>
      <w:r w:rsidRPr="001E0C6B">
        <w:rPr>
          <w:rFonts w:ascii="Times New Roman" w:hAnsi="Times New Roman"/>
          <w:b/>
          <w:sz w:val="26"/>
          <w:szCs w:val="26"/>
        </w:rPr>
        <w:t>Discussion and Conclusion</w:t>
      </w:r>
    </w:p>
    <w:p w:rsidR="00F473F5" w:rsidRPr="0032504B" w:rsidRDefault="00F473F5" w:rsidP="00F473F5">
      <w:pPr>
        <w:spacing w:line="360" w:lineRule="auto"/>
        <w:jc w:val="both"/>
        <w:rPr>
          <w:rFonts w:ascii="Times New Roman" w:hAnsi="Times New Roman"/>
          <w:b/>
          <w:sz w:val="26"/>
          <w:szCs w:val="26"/>
        </w:rPr>
      </w:pPr>
      <w:r w:rsidRPr="0032504B">
        <w:rPr>
          <w:rFonts w:ascii="Times New Roman" w:hAnsi="Times New Roman"/>
          <w:b/>
          <w:sz w:val="26"/>
          <w:szCs w:val="26"/>
        </w:rPr>
        <w:t>4.1</w:t>
      </w:r>
      <w:r w:rsidRPr="0032504B">
        <w:rPr>
          <w:rFonts w:ascii="Times New Roman" w:hAnsi="Times New Roman"/>
          <w:b/>
          <w:sz w:val="26"/>
          <w:szCs w:val="26"/>
        </w:rPr>
        <w:tab/>
        <w:t>Discussion</w:t>
      </w:r>
    </w:p>
    <w:p w:rsidR="00F473F5" w:rsidRPr="0032504B" w:rsidRDefault="00F473F5" w:rsidP="00F473F5">
      <w:pPr>
        <w:pStyle w:val="Default"/>
        <w:spacing w:line="360" w:lineRule="auto"/>
        <w:jc w:val="both"/>
        <w:rPr>
          <w:sz w:val="26"/>
          <w:szCs w:val="26"/>
        </w:rPr>
      </w:pPr>
      <w:r w:rsidRPr="0032504B">
        <w:rPr>
          <w:b/>
          <w:bCs/>
          <w:sz w:val="26"/>
          <w:szCs w:val="26"/>
        </w:rPr>
        <w:t xml:space="preserve">Qualitative and Quantitative phytochemical analysis </w:t>
      </w:r>
    </w:p>
    <w:p w:rsidR="00F473F5" w:rsidRPr="0032504B" w:rsidRDefault="00F473F5" w:rsidP="00F473F5">
      <w:pPr>
        <w:pStyle w:val="Default"/>
        <w:spacing w:line="360" w:lineRule="auto"/>
        <w:jc w:val="both"/>
        <w:rPr>
          <w:sz w:val="26"/>
          <w:szCs w:val="26"/>
        </w:rPr>
      </w:pPr>
      <w:r w:rsidRPr="0032504B">
        <w:rPr>
          <w:sz w:val="26"/>
          <w:szCs w:val="26"/>
        </w:rPr>
        <w:t>The synthesis of silver nanoparticles (</w:t>
      </w:r>
      <w:proofErr w:type="spellStart"/>
      <w:r w:rsidRPr="0032504B">
        <w:rPr>
          <w:sz w:val="26"/>
          <w:szCs w:val="26"/>
        </w:rPr>
        <w:t>AgNPs</w:t>
      </w:r>
      <w:proofErr w:type="spellEnd"/>
      <w:r w:rsidRPr="0032504B">
        <w:rPr>
          <w:sz w:val="26"/>
          <w:szCs w:val="26"/>
        </w:rPr>
        <w:t xml:space="preserve">) using </w:t>
      </w:r>
      <w:proofErr w:type="spellStart"/>
      <w:r w:rsidRPr="0032504B">
        <w:rPr>
          <w:iCs/>
          <w:sz w:val="26"/>
          <w:szCs w:val="26"/>
        </w:rPr>
        <w:t>Calotropis</w:t>
      </w:r>
      <w:proofErr w:type="spellEnd"/>
      <w:r w:rsidRPr="0032504B">
        <w:rPr>
          <w:iCs/>
          <w:sz w:val="26"/>
          <w:szCs w:val="26"/>
        </w:rPr>
        <w:t xml:space="preserve"> </w:t>
      </w:r>
      <w:proofErr w:type="spellStart"/>
      <w:r w:rsidRPr="0032504B">
        <w:rPr>
          <w:iCs/>
          <w:sz w:val="26"/>
          <w:szCs w:val="26"/>
        </w:rPr>
        <w:t>procera</w:t>
      </w:r>
      <w:proofErr w:type="spellEnd"/>
      <w:r w:rsidRPr="0032504B">
        <w:rPr>
          <w:iCs/>
          <w:sz w:val="26"/>
          <w:szCs w:val="26"/>
        </w:rPr>
        <w:t xml:space="preserve"> </w:t>
      </w:r>
      <w:r w:rsidRPr="0032504B">
        <w:rPr>
          <w:sz w:val="26"/>
          <w:szCs w:val="26"/>
        </w:rPr>
        <w:t xml:space="preserve">leaf extract involves a green reduction process where phytochemical present in the extract acts as reducing and stabilizing agents. </w:t>
      </w:r>
    </w:p>
    <w:p w:rsidR="00F473F5" w:rsidRPr="0032504B" w:rsidRDefault="00F473F5" w:rsidP="00F473F5">
      <w:pPr>
        <w:pStyle w:val="Default"/>
        <w:spacing w:line="360" w:lineRule="auto"/>
        <w:jc w:val="both"/>
        <w:rPr>
          <w:sz w:val="26"/>
          <w:szCs w:val="26"/>
        </w:rPr>
      </w:pPr>
      <w:r w:rsidRPr="0032504B">
        <w:rPr>
          <w:sz w:val="26"/>
          <w:szCs w:val="26"/>
        </w:rPr>
        <w:t xml:space="preserve">The leaf extract of </w:t>
      </w:r>
      <w:proofErr w:type="spellStart"/>
      <w:r w:rsidRPr="0032504B">
        <w:rPr>
          <w:iCs/>
          <w:sz w:val="26"/>
          <w:szCs w:val="26"/>
        </w:rPr>
        <w:t>Calotropis</w:t>
      </w:r>
      <w:proofErr w:type="spellEnd"/>
      <w:r w:rsidRPr="0032504B">
        <w:rPr>
          <w:iCs/>
          <w:sz w:val="26"/>
          <w:szCs w:val="26"/>
        </w:rPr>
        <w:t xml:space="preserve"> </w:t>
      </w:r>
      <w:proofErr w:type="spellStart"/>
      <w:r w:rsidRPr="0032504B">
        <w:rPr>
          <w:iCs/>
          <w:sz w:val="26"/>
          <w:szCs w:val="26"/>
        </w:rPr>
        <w:t>procera</w:t>
      </w:r>
      <w:proofErr w:type="spellEnd"/>
      <w:r w:rsidRPr="0032504B">
        <w:rPr>
          <w:iCs/>
          <w:sz w:val="26"/>
          <w:szCs w:val="26"/>
        </w:rPr>
        <w:t xml:space="preserve"> </w:t>
      </w:r>
      <w:r w:rsidRPr="0032504B">
        <w:rPr>
          <w:sz w:val="26"/>
          <w:szCs w:val="26"/>
        </w:rPr>
        <w:t xml:space="preserve">is rich in various phytochemical including </w:t>
      </w:r>
      <w:proofErr w:type="spellStart"/>
      <w:r w:rsidRPr="0032504B">
        <w:rPr>
          <w:sz w:val="26"/>
          <w:szCs w:val="26"/>
        </w:rPr>
        <w:t>flavonoids</w:t>
      </w:r>
      <w:proofErr w:type="spellEnd"/>
      <w:r w:rsidRPr="0032504B">
        <w:rPr>
          <w:sz w:val="26"/>
          <w:szCs w:val="26"/>
        </w:rPr>
        <w:t xml:space="preserve">, </w:t>
      </w:r>
      <w:proofErr w:type="spellStart"/>
      <w:r w:rsidRPr="0032504B">
        <w:rPr>
          <w:sz w:val="26"/>
          <w:szCs w:val="26"/>
        </w:rPr>
        <w:t>terpenoids</w:t>
      </w:r>
      <w:proofErr w:type="spellEnd"/>
      <w:r w:rsidRPr="0032504B">
        <w:rPr>
          <w:sz w:val="26"/>
          <w:szCs w:val="26"/>
        </w:rPr>
        <w:t xml:space="preserve">, </w:t>
      </w:r>
      <w:proofErr w:type="spellStart"/>
      <w:r w:rsidRPr="0032504B">
        <w:rPr>
          <w:sz w:val="26"/>
          <w:szCs w:val="26"/>
        </w:rPr>
        <w:t>saponins</w:t>
      </w:r>
      <w:proofErr w:type="spellEnd"/>
      <w:r w:rsidRPr="0032504B">
        <w:rPr>
          <w:sz w:val="26"/>
          <w:szCs w:val="26"/>
        </w:rPr>
        <w:t xml:space="preserve">, alkaloids, glycoside, steroids, phenolic compounds and alkaloids which have been reported to possess reducing properties. </w:t>
      </w:r>
    </w:p>
    <w:p w:rsidR="00F473F5" w:rsidRPr="0032504B" w:rsidRDefault="00F473F5" w:rsidP="00F473F5">
      <w:pPr>
        <w:spacing w:line="360" w:lineRule="auto"/>
        <w:jc w:val="both"/>
        <w:rPr>
          <w:rFonts w:ascii="Times New Roman" w:hAnsi="Times New Roman"/>
          <w:sz w:val="26"/>
          <w:szCs w:val="26"/>
        </w:rPr>
      </w:pPr>
      <w:r w:rsidRPr="0032504B">
        <w:rPr>
          <w:rFonts w:ascii="Times New Roman" w:hAnsi="Times New Roman"/>
          <w:sz w:val="26"/>
          <w:szCs w:val="26"/>
        </w:rPr>
        <w:t xml:space="preserve">These phytochemical plays a crucial role in the synthesis of </w:t>
      </w:r>
      <w:proofErr w:type="spellStart"/>
      <w:r w:rsidRPr="0032504B">
        <w:rPr>
          <w:rFonts w:ascii="Times New Roman" w:hAnsi="Times New Roman"/>
          <w:sz w:val="26"/>
          <w:szCs w:val="26"/>
        </w:rPr>
        <w:t>AgNPs</w:t>
      </w:r>
      <w:proofErr w:type="spellEnd"/>
      <w:r w:rsidRPr="0032504B">
        <w:rPr>
          <w:rFonts w:ascii="Times New Roman" w:hAnsi="Times New Roman"/>
          <w:sz w:val="26"/>
          <w:szCs w:val="26"/>
        </w:rPr>
        <w:t xml:space="preserve"> by reducing silver ions (Ag</w:t>
      </w:r>
      <w:r>
        <w:rPr>
          <w:rFonts w:ascii="Times New Roman" w:hAnsi="Times New Roman"/>
          <w:sz w:val="26"/>
          <w:szCs w:val="26"/>
          <w:vertAlign w:val="superscript"/>
        </w:rPr>
        <w:t>+</w:t>
      </w:r>
      <w:r w:rsidRPr="0032504B">
        <w:rPr>
          <w:rFonts w:ascii="Times New Roman" w:hAnsi="Times New Roman"/>
          <w:sz w:val="26"/>
          <w:szCs w:val="26"/>
        </w:rPr>
        <w:t>) to silver nanoparticles (</w:t>
      </w:r>
      <w:proofErr w:type="spellStart"/>
      <w:r w:rsidRPr="0032504B">
        <w:rPr>
          <w:rFonts w:ascii="Times New Roman" w:hAnsi="Times New Roman"/>
          <w:sz w:val="26"/>
          <w:szCs w:val="26"/>
        </w:rPr>
        <w:t>AgO</w:t>
      </w:r>
      <w:proofErr w:type="spellEnd"/>
      <w:r w:rsidRPr="0032504B">
        <w:rPr>
          <w:rFonts w:ascii="Times New Roman" w:hAnsi="Times New Roman"/>
          <w:sz w:val="26"/>
          <w:szCs w:val="26"/>
        </w:rPr>
        <w:t xml:space="preserve">). The presence of these </w:t>
      </w:r>
      <w:proofErr w:type="spellStart"/>
      <w:r w:rsidRPr="0032504B">
        <w:rPr>
          <w:rFonts w:ascii="Times New Roman" w:hAnsi="Times New Roman"/>
          <w:sz w:val="26"/>
          <w:szCs w:val="26"/>
        </w:rPr>
        <w:t>biomolecules</w:t>
      </w:r>
      <w:proofErr w:type="spellEnd"/>
      <w:r w:rsidRPr="0032504B">
        <w:rPr>
          <w:rFonts w:ascii="Times New Roman" w:hAnsi="Times New Roman"/>
          <w:sz w:val="26"/>
          <w:szCs w:val="26"/>
        </w:rPr>
        <w:t xml:space="preserve"> in the leaf extract enables the formation of stable </w:t>
      </w:r>
      <w:proofErr w:type="spellStart"/>
      <w:r w:rsidRPr="0032504B">
        <w:rPr>
          <w:rFonts w:ascii="Times New Roman" w:hAnsi="Times New Roman"/>
          <w:sz w:val="26"/>
          <w:szCs w:val="26"/>
        </w:rPr>
        <w:t>AgNPs</w:t>
      </w:r>
      <w:proofErr w:type="spellEnd"/>
      <w:r w:rsidRPr="0032504B">
        <w:rPr>
          <w:rFonts w:ascii="Times New Roman" w:hAnsi="Times New Roman"/>
          <w:sz w:val="26"/>
          <w:szCs w:val="26"/>
        </w:rPr>
        <w:t>, eliminating the need for additional stabilizing agents.</w:t>
      </w:r>
    </w:p>
    <w:p w:rsidR="00F473F5" w:rsidRPr="0032504B" w:rsidRDefault="00F473F5" w:rsidP="00F473F5">
      <w:pPr>
        <w:pStyle w:val="Default"/>
        <w:spacing w:line="360" w:lineRule="auto"/>
        <w:jc w:val="both"/>
        <w:rPr>
          <w:sz w:val="26"/>
          <w:szCs w:val="26"/>
        </w:rPr>
      </w:pPr>
      <w:r w:rsidRPr="0032504B">
        <w:rPr>
          <w:sz w:val="26"/>
          <w:szCs w:val="26"/>
        </w:rPr>
        <w:t xml:space="preserve">The phytochemical analysis was carried out to test the content of alkaloids, </w:t>
      </w:r>
      <w:proofErr w:type="spellStart"/>
      <w:r w:rsidRPr="0032504B">
        <w:rPr>
          <w:sz w:val="26"/>
          <w:szCs w:val="26"/>
        </w:rPr>
        <w:t>saponins</w:t>
      </w:r>
      <w:proofErr w:type="spellEnd"/>
      <w:r w:rsidRPr="0032504B">
        <w:rPr>
          <w:sz w:val="26"/>
          <w:szCs w:val="26"/>
        </w:rPr>
        <w:t xml:space="preserve">, </w:t>
      </w:r>
      <w:proofErr w:type="spellStart"/>
      <w:r w:rsidRPr="0032504B">
        <w:rPr>
          <w:sz w:val="26"/>
          <w:szCs w:val="26"/>
        </w:rPr>
        <w:t>phenolics</w:t>
      </w:r>
      <w:proofErr w:type="spellEnd"/>
      <w:r w:rsidRPr="0032504B">
        <w:rPr>
          <w:sz w:val="26"/>
          <w:szCs w:val="26"/>
        </w:rPr>
        <w:t xml:space="preserve">, tannins, </w:t>
      </w:r>
      <w:proofErr w:type="spellStart"/>
      <w:r w:rsidRPr="0032504B">
        <w:rPr>
          <w:sz w:val="26"/>
          <w:szCs w:val="26"/>
        </w:rPr>
        <w:t>flavonoids</w:t>
      </w:r>
      <w:proofErr w:type="spellEnd"/>
      <w:r w:rsidRPr="0032504B">
        <w:rPr>
          <w:sz w:val="26"/>
          <w:szCs w:val="26"/>
        </w:rPr>
        <w:t xml:space="preserve">, steroids and </w:t>
      </w:r>
      <w:proofErr w:type="spellStart"/>
      <w:r w:rsidRPr="0032504B">
        <w:rPr>
          <w:sz w:val="26"/>
          <w:szCs w:val="26"/>
        </w:rPr>
        <w:t>terpenoids</w:t>
      </w:r>
      <w:proofErr w:type="spellEnd"/>
      <w:r w:rsidRPr="0032504B">
        <w:rPr>
          <w:sz w:val="26"/>
          <w:szCs w:val="26"/>
        </w:rPr>
        <w:t xml:space="preserve"> in leaf of </w:t>
      </w:r>
      <w:proofErr w:type="spellStart"/>
      <w:r w:rsidRPr="0032504B">
        <w:rPr>
          <w:iCs/>
          <w:sz w:val="26"/>
          <w:szCs w:val="26"/>
        </w:rPr>
        <w:t>Calotropis</w:t>
      </w:r>
      <w:proofErr w:type="spellEnd"/>
      <w:r w:rsidRPr="0032504B">
        <w:rPr>
          <w:iCs/>
          <w:sz w:val="26"/>
          <w:szCs w:val="26"/>
        </w:rPr>
        <w:t xml:space="preserve"> </w:t>
      </w:r>
      <w:proofErr w:type="spellStart"/>
      <w:r w:rsidRPr="0032504B">
        <w:rPr>
          <w:iCs/>
          <w:sz w:val="26"/>
          <w:szCs w:val="26"/>
        </w:rPr>
        <w:t>procera</w:t>
      </w:r>
      <w:proofErr w:type="spellEnd"/>
      <w:r w:rsidRPr="0032504B">
        <w:rPr>
          <w:sz w:val="26"/>
          <w:szCs w:val="26"/>
        </w:rPr>
        <w:t xml:space="preserve">. The phytochemical screening followed standardization methods giving results both in qualitative and quantitative analysis in Table 2 and 3. </w:t>
      </w:r>
    </w:p>
    <w:p w:rsidR="00F473F5" w:rsidRPr="0032504B" w:rsidRDefault="00F473F5" w:rsidP="00F473F5">
      <w:pPr>
        <w:pStyle w:val="Default"/>
        <w:spacing w:line="360" w:lineRule="auto"/>
        <w:jc w:val="both"/>
        <w:rPr>
          <w:sz w:val="26"/>
          <w:szCs w:val="26"/>
        </w:rPr>
      </w:pPr>
      <w:r w:rsidRPr="0032504B">
        <w:rPr>
          <w:b/>
          <w:bCs/>
          <w:sz w:val="26"/>
          <w:szCs w:val="26"/>
        </w:rPr>
        <w:t xml:space="preserve">Green synthesis of Silver Nanoparticle </w:t>
      </w:r>
    </w:p>
    <w:p w:rsidR="00F473F5" w:rsidRPr="0032504B" w:rsidRDefault="00F473F5" w:rsidP="00F473F5">
      <w:pPr>
        <w:pStyle w:val="Default"/>
        <w:spacing w:line="360" w:lineRule="auto"/>
        <w:jc w:val="both"/>
        <w:rPr>
          <w:sz w:val="26"/>
          <w:szCs w:val="26"/>
        </w:rPr>
      </w:pPr>
      <w:r w:rsidRPr="0032504B">
        <w:rPr>
          <w:sz w:val="26"/>
          <w:szCs w:val="26"/>
        </w:rPr>
        <w:t>The Silver nanoparticle (</w:t>
      </w:r>
      <w:proofErr w:type="spellStart"/>
      <w:r w:rsidRPr="0032504B">
        <w:rPr>
          <w:sz w:val="26"/>
          <w:szCs w:val="26"/>
        </w:rPr>
        <w:t>AgNps</w:t>
      </w:r>
      <w:proofErr w:type="spellEnd"/>
      <w:r w:rsidRPr="0032504B">
        <w:rPr>
          <w:sz w:val="26"/>
          <w:szCs w:val="26"/>
        </w:rPr>
        <w:t xml:space="preserve">) synthesis reaction was carried out using leaf extract of </w:t>
      </w:r>
      <w:proofErr w:type="spellStart"/>
      <w:r w:rsidRPr="0032504B">
        <w:rPr>
          <w:iCs/>
          <w:sz w:val="26"/>
          <w:szCs w:val="26"/>
        </w:rPr>
        <w:t>Calotropis</w:t>
      </w:r>
      <w:proofErr w:type="spellEnd"/>
      <w:r w:rsidRPr="0032504B">
        <w:rPr>
          <w:iCs/>
          <w:sz w:val="26"/>
          <w:szCs w:val="26"/>
        </w:rPr>
        <w:t xml:space="preserve"> </w:t>
      </w:r>
      <w:proofErr w:type="spellStart"/>
      <w:r w:rsidRPr="0032504B">
        <w:rPr>
          <w:iCs/>
          <w:sz w:val="26"/>
          <w:szCs w:val="26"/>
        </w:rPr>
        <w:t>procera</w:t>
      </w:r>
      <w:proofErr w:type="spellEnd"/>
      <w:r w:rsidRPr="0032504B">
        <w:rPr>
          <w:sz w:val="26"/>
          <w:szCs w:val="26"/>
        </w:rPr>
        <w:t xml:space="preserve">. The reaction is carried out in a dark condition to avoid the </w:t>
      </w:r>
      <w:proofErr w:type="spellStart"/>
      <w:r w:rsidRPr="0032504B">
        <w:rPr>
          <w:sz w:val="26"/>
          <w:szCs w:val="26"/>
        </w:rPr>
        <w:t>photoactivation</w:t>
      </w:r>
      <w:proofErr w:type="spellEnd"/>
      <w:r w:rsidRPr="0032504B">
        <w:rPr>
          <w:sz w:val="26"/>
          <w:szCs w:val="26"/>
        </w:rPr>
        <w:t xml:space="preserve"> reaction of silver nitrate. </w:t>
      </w:r>
    </w:p>
    <w:p w:rsidR="00F473F5" w:rsidRPr="0032504B" w:rsidRDefault="00F473F5" w:rsidP="00F473F5">
      <w:pPr>
        <w:spacing w:line="360" w:lineRule="auto"/>
        <w:jc w:val="both"/>
        <w:rPr>
          <w:rFonts w:ascii="Times New Roman" w:hAnsi="Times New Roman"/>
          <w:sz w:val="26"/>
          <w:szCs w:val="26"/>
        </w:rPr>
      </w:pPr>
      <w:r w:rsidRPr="0032504B">
        <w:rPr>
          <w:rFonts w:ascii="Times New Roman" w:hAnsi="Times New Roman"/>
          <w:sz w:val="26"/>
          <w:szCs w:val="26"/>
        </w:rPr>
        <w:lastRenderedPageBreak/>
        <w:t xml:space="preserve">An indication of </w:t>
      </w:r>
      <w:proofErr w:type="spellStart"/>
      <w:r w:rsidRPr="0032504B">
        <w:rPr>
          <w:rFonts w:ascii="Times New Roman" w:hAnsi="Times New Roman"/>
          <w:sz w:val="26"/>
          <w:szCs w:val="26"/>
        </w:rPr>
        <w:t>AgNPs</w:t>
      </w:r>
      <w:proofErr w:type="spellEnd"/>
      <w:r w:rsidRPr="0032504B">
        <w:rPr>
          <w:rFonts w:ascii="Times New Roman" w:hAnsi="Times New Roman"/>
          <w:sz w:val="26"/>
          <w:szCs w:val="26"/>
        </w:rPr>
        <w:t xml:space="preserve"> formation is the occurrence of discoloration in the solution. After some incubation time, it was reported that the </w:t>
      </w:r>
      <w:proofErr w:type="spellStart"/>
      <w:r w:rsidRPr="0032504B">
        <w:rPr>
          <w:rFonts w:ascii="Times New Roman" w:hAnsi="Times New Roman"/>
          <w:sz w:val="26"/>
          <w:szCs w:val="26"/>
        </w:rPr>
        <w:t>AgNPs</w:t>
      </w:r>
      <w:proofErr w:type="spellEnd"/>
      <w:r w:rsidRPr="0032504B">
        <w:rPr>
          <w:rFonts w:ascii="Times New Roman" w:hAnsi="Times New Roman"/>
          <w:sz w:val="26"/>
          <w:szCs w:val="26"/>
        </w:rPr>
        <w:t xml:space="preserve"> solution has discoloration to </w:t>
      </w:r>
      <w:proofErr w:type="spellStart"/>
      <w:r w:rsidRPr="0032504B">
        <w:rPr>
          <w:rFonts w:ascii="Times New Roman" w:hAnsi="Times New Roman"/>
          <w:sz w:val="26"/>
          <w:szCs w:val="26"/>
        </w:rPr>
        <w:t>greyish</w:t>
      </w:r>
      <w:proofErr w:type="spellEnd"/>
      <w:r w:rsidRPr="0032504B">
        <w:rPr>
          <w:rFonts w:ascii="Times New Roman" w:hAnsi="Times New Roman"/>
          <w:sz w:val="26"/>
          <w:szCs w:val="26"/>
        </w:rPr>
        <w:t xml:space="preserve"> color in fig 1.</w:t>
      </w:r>
    </w:p>
    <w:p w:rsidR="00F473F5" w:rsidRPr="0032504B" w:rsidRDefault="00F473F5" w:rsidP="00F473F5">
      <w:pPr>
        <w:spacing w:line="360" w:lineRule="auto"/>
        <w:jc w:val="both"/>
        <w:rPr>
          <w:rFonts w:ascii="Times New Roman" w:hAnsi="Times New Roman"/>
          <w:sz w:val="26"/>
          <w:szCs w:val="26"/>
        </w:rPr>
      </w:pPr>
      <w:r w:rsidRPr="0032504B">
        <w:rPr>
          <w:rFonts w:ascii="Times New Roman" w:hAnsi="Times New Roman"/>
          <w:sz w:val="26"/>
          <w:szCs w:val="26"/>
        </w:rPr>
        <w:t xml:space="preserve">Based on the result, it can be concluded that silver nanoparticle synthesized using </w:t>
      </w:r>
      <w:proofErr w:type="spellStart"/>
      <w:r w:rsidRPr="0032504B">
        <w:rPr>
          <w:rFonts w:ascii="Times New Roman" w:hAnsi="Times New Roman"/>
          <w:iCs/>
          <w:sz w:val="26"/>
          <w:szCs w:val="26"/>
        </w:rPr>
        <w:t>Calotropis</w:t>
      </w:r>
      <w:proofErr w:type="spellEnd"/>
      <w:r w:rsidRPr="0032504B">
        <w:rPr>
          <w:rFonts w:ascii="Times New Roman" w:hAnsi="Times New Roman"/>
          <w:iCs/>
          <w:sz w:val="26"/>
          <w:szCs w:val="26"/>
        </w:rPr>
        <w:t xml:space="preserve"> </w:t>
      </w:r>
      <w:proofErr w:type="spellStart"/>
      <w:r w:rsidRPr="0032504B">
        <w:rPr>
          <w:rFonts w:ascii="Times New Roman" w:hAnsi="Times New Roman"/>
          <w:iCs/>
          <w:sz w:val="26"/>
          <w:szCs w:val="26"/>
        </w:rPr>
        <w:t>procera</w:t>
      </w:r>
      <w:proofErr w:type="spellEnd"/>
      <w:r w:rsidRPr="0032504B">
        <w:rPr>
          <w:rFonts w:ascii="Times New Roman" w:hAnsi="Times New Roman"/>
          <w:iCs/>
          <w:sz w:val="26"/>
          <w:szCs w:val="26"/>
        </w:rPr>
        <w:t xml:space="preserve"> </w:t>
      </w:r>
      <w:r w:rsidRPr="0032504B">
        <w:rPr>
          <w:rFonts w:ascii="Times New Roman" w:hAnsi="Times New Roman"/>
          <w:sz w:val="26"/>
          <w:szCs w:val="26"/>
        </w:rPr>
        <w:t>have been formed.</w:t>
      </w:r>
    </w:p>
    <w:p w:rsidR="00F473F5" w:rsidRPr="0032504B" w:rsidRDefault="00F473F5" w:rsidP="00F473F5">
      <w:pPr>
        <w:pStyle w:val="Default"/>
        <w:spacing w:line="360" w:lineRule="auto"/>
        <w:jc w:val="both"/>
        <w:rPr>
          <w:sz w:val="26"/>
          <w:szCs w:val="26"/>
        </w:rPr>
      </w:pPr>
      <w:r w:rsidRPr="0032504B">
        <w:rPr>
          <w:b/>
          <w:bCs/>
          <w:sz w:val="26"/>
          <w:szCs w:val="26"/>
        </w:rPr>
        <w:t>UV-Vis Spectroscopy</w:t>
      </w:r>
    </w:p>
    <w:p w:rsidR="00F473F5" w:rsidRPr="0032504B" w:rsidRDefault="00F473F5" w:rsidP="00F473F5">
      <w:pPr>
        <w:pStyle w:val="Default"/>
        <w:spacing w:line="360" w:lineRule="auto"/>
        <w:jc w:val="both"/>
        <w:rPr>
          <w:sz w:val="26"/>
          <w:szCs w:val="26"/>
        </w:rPr>
      </w:pPr>
      <w:r w:rsidRPr="0032504B">
        <w:rPr>
          <w:sz w:val="26"/>
          <w:szCs w:val="26"/>
        </w:rPr>
        <w:t xml:space="preserve">The UV-Vis Spectrophotometer depicted in (fig 2), reveals absorbance peaks at a </w:t>
      </w:r>
      <w:proofErr w:type="spellStart"/>
      <w:r w:rsidRPr="0032504B">
        <w:rPr>
          <w:sz w:val="26"/>
          <w:szCs w:val="26"/>
        </w:rPr>
        <w:t>ƛmax</w:t>
      </w:r>
      <w:proofErr w:type="spellEnd"/>
      <w:r w:rsidRPr="0032504B">
        <w:rPr>
          <w:sz w:val="26"/>
          <w:szCs w:val="26"/>
        </w:rPr>
        <w:t xml:space="preserve"> of 350nm, which is consisted with the characteristics absorption pattern of </w:t>
      </w:r>
      <w:proofErr w:type="spellStart"/>
      <w:r w:rsidRPr="0032504B">
        <w:rPr>
          <w:sz w:val="26"/>
          <w:szCs w:val="26"/>
        </w:rPr>
        <w:t>AgNPs</w:t>
      </w:r>
      <w:proofErr w:type="spellEnd"/>
      <w:r w:rsidRPr="0032504B">
        <w:rPr>
          <w:sz w:val="26"/>
          <w:szCs w:val="26"/>
        </w:rPr>
        <w:t xml:space="preserve">. This observation aligns with the finding of </w:t>
      </w:r>
      <w:proofErr w:type="spellStart"/>
      <w:r w:rsidRPr="0032504B">
        <w:rPr>
          <w:sz w:val="26"/>
          <w:szCs w:val="26"/>
        </w:rPr>
        <w:t>Hao</w:t>
      </w:r>
      <w:proofErr w:type="spellEnd"/>
      <w:r w:rsidRPr="0032504B">
        <w:rPr>
          <w:sz w:val="26"/>
          <w:szCs w:val="26"/>
        </w:rPr>
        <w:t xml:space="preserve"> and </w:t>
      </w:r>
      <w:proofErr w:type="spellStart"/>
      <w:r w:rsidRPr="0032504B">
        <w:rPr>
          <w:sz w:val="26"/>
          <w:szCs w:val="26"/>
        </w:rPr>
        <w:t>Qingha</w:t>
      </w:r>
      <w:proofErr w:type="spellEnd"/>
      <w:r w:rsidRPr="0032504B">
        <w:rPr>
          <w:sz w:val="26"/>
          <w:szCs w:val="26"/>
        </w:rPr>
        <w:t xml:space="preserve"> (2017), who conducted a study on the green synthesis of silver nanoparticle and their antimicrobial activities. </w:t>
      </w:r>
    </w:p>
    <w:p w:rsidR="00F473F5" w:rsidRPr="0032504B" w:rsidRDefault="00F473F5" w:rsidP="00F473F5">
      <w:pPr>
        <w:pStyle w:val="Default"/>
        <w:spacing w:line="360" w:lineRule="auto"/>
        <w:jc w:val="both"/>
        <w:rPr>
          <w:sz w:val="26"/>
          <w:szCs w:val="26"/>
        </w:rPr>
      </w:pPr>
      <w:r w:rsidRPr="0032504B">
        <w:rPr>
          <w:sz w:val="26"/>
          <w:szCs w:val="26"/>
        </w:rPr>
        <w:t xml:space="preserve">In their research, the reported distinct surface Plasmon adsorption peak at approximately </w:t>
      </w:r>
      <w:proofErr w:type="spellStart"/>
      <w:r w:rsidRPr="0032504B">
        <w:rPr>
          <w:sz w:val="26"/>
          <w:szCs w:val="26"/>
        </w:rPr>
        <w:t>ƛmax</w:t>
      </w:r>
      <w:proofErr w:type="spellEnd"/>
      <w:r w:rsidRPr="0032504B">
        <w:rPr>
          <w:sz w:val="26"/>
          <w:szCs w:val="26"/>
        </w:rPr>
        <w:t xml:space="preserve"> 400nm indicative of silver nanoparticles. </w:t>
      </w:r>
    </w:p>
    <w:p w:rsidR="00F473F5" w:rsidRPr="0032504B" w:rsidRDefault="00F473F5" w:rsidP="00F473F5">
      <w:pPr>
        <w:pStyle w:val="Default"/>
        <w:spacing w:line="360" w:lineRule="auto"/>
        <w:jc w:val="both"/>
        <w:rPr>
          <w:sz w:val="26"/>
          <w:szCs w:val="26"/>
        </w:rPr>
      </w:pPr>
      <w:r w:rsidRPr="0032504B">
        <w:rPr>
          <w:b/>
          <w:bCs/>
          <w:sz w:val="26"/>
          <w:szCs w:val="26"/>
        </w:rPr>
        <w:t xml:space="preserve">FTIR Spectroscopy </w:t>
      </w:r>
    </w:p>
    <w:p w:rsidR="00F473F5" w:rsidRPr="0032504B" w:rsidRDefault="00F473F5" w:rsidP="00F473F5">
      <w:pPr>
        <w:spacing w:line="360" w:lineRule="auto"/>
        <w:jc w:val="both"/>
        <w:rPr>
          <w:rFonts w:ascii="Times New Roman" w:hAnsi="Times New Roman"/>
          <w:sz w:val="26"/>
          <w:szCs w:val="26"/>
        </w:rPr>
      </w:pPr>
      <w:r w:rsidRPr="0032504B">
        <w:rPr>
          <w:rFonts w:ascii="Times New Roman" w:hAnsi="Times New Roman"/>
          <w:sz w:val="26"/>
          <w:szCs w:val="26"/>
        </w:rPr>
        <w:t>The FTIR Spectrum (fig 3) of silver nanoparticle showed strong IR band characteristics of Hydroxyl (3430.17cm</w:t>
      </w:r>
      <w:r>
        <w:rPr>
          <w:rFonts w:ascii="Times New Roman" w:hAnsi="Times New Roman"/>
          <w:sz w:val="26"/>
          <w:szCs w:val="26"/>
          <w:vertAlign w:val="superscript"/>
        </w:rPr>
        <w:t>-1</w:t>
      </w:r>
      <w:r w:rsidRPr="0032504B">
        <w:rPr>
          <w:rFonts w:ascii="Times New Roman" w:hAnsi="Times New Roman"/>
          <w:sz w:val="26"/>
          <w:szCs w:val="26"/>
        </w:rPr>
        <w:t xml:space="preserve">), </w:t>
      </w:r>
      <w:proofErr w:type="spellStart"/>
      <w:r w:rsidRPr="0032504B">
        <w:rPr>
          <w:rFonts w:ascii="Times New Roman" w:hAnsi="Times New Roman"/>
          <w:sz w:val="26"/>
          <w:szCs w:val="26"/>
        </w:rPr>
        <w:t>alkane</w:t>
      </w:r>
      <w:proofErr w:type="spellEnd"/>
      <w:r w:rsidRPr="0032504B">
        <w:rPr>
          <w:rFonts w:ascii="Times New Roman" w:hAnsi="Times New Roman"/>
          <w:sz w:val="26"/>
          <w:szCs w:val="26"/>
        </w:rPr>
        <w:t xml:space="preserve"> (2966.00, 2587.73, 2538.00cm</w:t>
      </w:r>
      <w:r>
        <w:rPr>
          <w:rFonts w:ascii="Times New Roman" w:hAnsi="Times New Roman"/>
          <w:sz w:val="26"/>
          <w:szCs w:val="26"/>
          <w:vertAlign w:val="superscript"/>
        </w:rPr>
        <w:t>-1</w:t>
      </w:r>
      <w:r w:rsidRPr="0032504B">
        <w:rPr>
          <w:rFonts w:ascii="Times New Roman" w:hAnsi="Times New Roman"/>
          <w:sz w:val="26"/>
          <w:szCs w:val="26"/>
        </w:rPr>
        <w:t>), c=c of benzene (1753.52cm</w:t>
      </w:r>
      <w:r>
        <w:rPr>
          <w:rFonts w:ascii="Times New Roman" w:hAnsi="Times New Roman"/>
          <w:sz w:val="26"/>
          <w:szCs w:val="26"/>
          <w:vertAlign w:val="superscript"/>
        </w:rPr>
        <w:t>-1</w:t>
      </w:r>
      <w:r w:rsidRPr="0032504B">
        <w:rPr>
          <w:rFonts w:ascii="Times New Roman" w:hAnsi="Times New Roman"/>
          <w:sz w:val="26"/>
          <w:szCs w:val="26"/>
        </w:rPr>
        <w:t>), aromatic amines (1190.44cm</w:t>
      </w:r>
      <w:r>
        <w:rPr>
          <w:rFonts w:ascii="Times New Roman" w:hAnsi="Times New Roman"/>
          <w:sz w:val="26"/>
          <w:szCs w:val="26"/>
          <w:vertAlign w:val="superscript"/>
        </w:rPr>
        <w:t>-1</w:t>
      </w:r>
      <w:r w:rsidRPr="0032504B">
        <w:rPr>
          <w:rFonts w:ascii="Times New Roman" w:hAnsi="Times New Roman"/>
          <w:sz w:val="26"/>
          <w:szCs w:val="26"/>
        </w:rPr>
        <w:t>) and aliphatic amines (1027.45cm</w:t>
      </w:r>
      <w:r>
        <w:rPr>
          <w:rFonts w:ascii="Times New Roman" w:hAnsi="Times New Roman"/>
          <w:sz w:val="26"/>
          <w:szCs w:val="26"/>
          <w:vertAlign w:val="superscript"/>
        </w:rPr>
        <w:t>-1</w:t>
      </w:r>
      <w:r w:rsidRPr="0032504B">
        <w:rPr>
          <w:rFonts w:ascii="Times New Roman" w:hAnsi="Times New Roman"/>
          <w:sz w:val="26"/>
          <w:szCs w:val="26"/>
        </w:rPr>
        <w:t>) functional groups.</w:t>
      </w:r>
    </w:p>
    <w:p w:rsidR="00F473F5" w:rsidRDefault="00F473F5" w:rsidP="00F473F5">
      <w:pPr>
        <w:spacing w:line="360" w:lineRule="auto"/>
        <w:jc w:val="both"/>
        <w:rPr>
          <w:rFonts w:ascii="Times New Roman" w:hAnsi="Times New Roman"/>
          <w:sz w:val="26"/>
          <w:szCs w:val="26"/>
        </w:rPr>
      </w:pPr>
      <w:r w:rsidRPr="0032504B">
        <w:rPr>
          <w:rFonts w:ascii="Times New Roman" w:hAnsi="Times New Roman"/>
          <w:sz w:val="26"/>
          <w:szCs w:val="26"/>
        </w:rPr>
        <w:t xml:space="preserve">The FTIR analysis strongly supported the capping behavior of </w:t>
      </w:r>
      <w:proofErr w:type="spellStart"/>
      <w:r w:rsidRPr="0032504B">
        <w:rPr>
          <w:rFonts w:ascii="Times New Roman" w:hAnsi="Times New Roman"/>
          <w:sz w:val="26"/>
          <w:szCs w:val="26"/>
        </w:rPr>
        <w:t>bioreduced</w:t>
      </w:r>
      <w:proofErr w:type="spellEnd"/>
      <w:r w:rsidRPr="0032504B">
        <w:rPr>
          <w:rFonts w:ascii="Times New Roman" w:hAnsi="Times New Roman"/>
          <w:sz w:val="26"/>
          <w:szCs w:val="26"/>
        </w:rPr>
        <w:t xml:space="preserve"> silver nanoparticle synthesized by </w:t>
      </w:r>
      <w:proofErr w:type="spellStart"/>
      <w:r w:rsidRPr="0032504B">
        <w:rPr>
          <w:rFonts w:ascii="Times New Roman" w:hAnsi="Times New Roman"/>
          <w:iCs/>
          <w:sz w:val="26"/>
          <w:szCs w:val="26"/>
        </w:rPr>
        <w:t>Calotropis</w:t>
      </w:r>
      <w:proofErr w:type="spellEnd"/>
      <w:r w:rsidRPr="0032504B">
        <w:rPr>
          <w:rFonts w:ascii="Times New Roman" w:hAnsi="Times New Roman"/>
          <w:iCs/>
          <w:sz w:val="26"/>
          <w:szCs w:val="26"/>
        </w:rPr>
        <w:t xml:space="preserve"> </w:t>
      </w:r>
      <w:proofErr w:type="spellStart"/>
      <w:r w:rsidRPr="0032504B">
        <w:rPr>
          <w:rFonts w:ascii="Times New Roman" w:hAnsi="Times New Roman"/>
          <w:iCs/>
          <w:sz w:val="26"/>
          <w:szCs w:val="26"/>
        </w:rPr>
        <w:t>procera</w:t>
      </w:r>
      <w:proofErr w:type="spellEnd"/>
      <w:r w:rsidRPr="0032504B">
        <w:rPr>
          <w:rFonts w:ascii="Times New Roman" w:hAnsi="Times New Roman"/>
          <w:iCs/>
          <w:sz w:val="26"/>
          <w:szCs w:val="26"/>
        </w:rPr>
        <w:t xml:space="preserve"> </w:t>
      </w:r>
      <w:r w:rsidRPr="0032504B">
        <w:rPr>
          <w:rFonts w:ascii="Times New Roman" w:hAnsi="Times New Roman"/>
          <w:sz w:val="26"/>
          <w:szCs w:val="26"/>
        </w:rPr>
        <w:t xml:space="preserve">leaf extract which in turn imparted the high stability of the synthesized silver nanoparticle. </w:t>
      </w:r>
    </w:p>
    <w:p w:rsidR="00F473F5" w:rsidRDefault="00F473F5" w:rsidP="00F473F5">
      <w:pPr>
        <w:spacing w:line="360" w:lineRule="auto"/>
        <w:jc w:val="both"/>
        <w:rPr>
          <w:rFonts w:ascii="Times New Roman" w:hAnsi="Times New Roman"/>
          <w:sz w:val="26"/>
          <w:szCs w:val="26"/>
        </w:rPr>
      </w:pPr>
    </w:p>
    <w:p w:rsidR="00F473F5" w:rsidRPr="0032504B" w:rsidRDefault="00F473F5" w:rsidP="00F473F5">
      <w:pPr>
        <w:spacing w:line="360" w:lineRule="auto"/>
        <w:jc w:val="both"/>
        <w:rPr>
          <w:rFonts w:ascii="Times New Roman" w:hAnsi="Times New Roman"/>
          <w:sz w:val="26"/>
          <w:szCs w:val="26"/>
        </w:rPr>
      </w:pPr>
    </w:p>
    <w:p w:rsidR="00F473F5" w:rsidRPr="0032504B" w:rsidRDefault="00F473F5" w:rsidP="00F473F5">
      <w:pPr>
        <w:pStyle w:val="Default"/>
        <w:spacing w:line="360" w:lineRule="auto"/>
        <w:jc w:val="both"/>
        <w:rPr>
          <w:sz w:val="26"/>
          <w:szCs w:val="26"/>
        </w:rPr>
      </w:pPr>
      <w:r w:rsidRPr="0032504B">
        <w:rPr>
          <w:b/>
          <w:bCs/>
          <w:sz w:val="26"/>
          <w:szCs w:val="26"/>
        </w:rPr>
        <w:lastRenderedPageBreak/>
        <w:t xml:space="preserve">Scanning Electron Microscopy (SEM) </w:t>
      </w:r>
    </w:p>
    <w:p w:rsidR="00F473F5" w:rsidRPr="0032504B" w:rsidRDefault="00F473F5" w:rsidP="00F473F5">
      <w:pPr>
        <w:pStyle w:val="Default"/>
        <w:spacing w:line="360" w:lineRule="auto"/>
        <w:jc w:val="both"/>
        <w:rPr>
          <w:sz w:val="26"/>
          <w:szCs w:val="26"/>
        </w:rPr>
      </w:pPr>
      <w:r w:rsidRPr="0032504B">
        <w:rPr>
          <w:sz w:val="26"/>
          <w:szCs w:val="26"/>
        </w:rPr>
        <w:t xml:space="preserve">(Fig 4) shows the SEM images of </w:t>
      </w:r>
      <w:proofErr w:type="spellStart"/>
      <w:r w:rsidRPr="0032504B">
        <w:rPr>
          <w:iCs/>
          <w:sz w:val="26"/>
          <w:szCs w:val="26"/>
        </w:rPr>
        <w:t>Calotropis</w:t>
      </w:r>
      <w:proofErr w:type="spellEnd"/>
      <w:r w:rsidRPr="0032504B">
        <w:rPr>
          <w:iCs/>
          <w:sz w:val="26"/>
          <w:szCs w:val="26"/>
        </w:rPr>
        <w:t xml:space="preserve"> </w:t>
      </w:r>
      <w:proofErr w:type="spellStart"/>
      <w:r w:rsidRPr="0032504B">
        <w:rPr>
          <w:iCs/>
          <w:sz w:val="26"/>
          <w:szCs w:val="26"/>
        </w:rPr>
        <w:t>procera</w:t>
      </w:r>
      <w:proofErr w:type="spellEnd"/>
      <w:r w:rsidRPr="0032504B">
        <w:rPr>
          <w:sz w:val="26"/>
          <w:szCs w:val="26"/>
        </w:rPr>
        <w:t>/AgNO</w:t>
      </w:r>
      <w:r>
        <w:rPr>
          <w:sz w:val="26"/>
          <w:szCs w:val="26"/>
          <w:vertAlign w:val="subscript"/>
        </w:rPr>
        <w:t>3</w:t>
      </w:r>
      <w:r w:rsidRPr="0032504B">
        <w:rPr>
          <w:sz w:val="26"/>
          <w:szCs w:val="26"/>
        </w:rPr>
        <w:t xml:space="preserve">. The micrographs showed mainly irregular shaped particles with areas of uniform dispersion and areas of particles aggregation. </w:t>
      </w:r>
    </w:p>
    <w:p w:rsidR="00F473F5" w:rsidRPr="0032504B" w:rsidRDefault="00F473F5" w:rsidP="00F473F5">
      <w:pPr>
        <w:pStyle w:val="Default"/>
        <w:spacing w:line="360" w:lineRule="auto"/>
        <w:jc w:val="both"/>
        <w:rPr>
          <w:sz w:val="26"/>
          <w:szCs w:val="26"/>
        </w:rPr>
      </w:pPr>
      <w:r w:rsidRPr="0032504B">
        <w:rPr>
          <w:sz w:val="26"/>
          <w:szCs w:val="26"/>
        </w:rPr>
        <w:t xml:space="preserve">It has been suggested that these areas of aggregation can be attributed to </w:t>
      </w:r>
      <w:proofErr w:type="spellStart"/>
      <w:r w:rsidRPr="0032504B">
        <w:rPr>
          <w:sz w:val="26"/>
          <w:szCs w:val="26"/>
        </w:rPr>
        <w:t>yht</w:t>
      </w:r>
      <w:proofErr w:type="spellEnd"/>
      <w:r w:rsidRPr="0032504B">
        <w:rPr>
          <w:sz w:val="26"/>
          <w:szCs w:val="26"/>
        </w:rPr>
        <w:t xml:space="preserve"> interaction between the formed nanoparticles and some of the phytochemical involved in its synthesis could be due to </w:t>
      </w:r>
      <w:proofErr w:type="spellStart"/>
      <w:r w:rsidRPr="0032504B">
        <w:rPr>
          <w:sz w:val="26"/>
          <w:szCs w:val="26"/>
        </w:rPr>
        <w:t>steric</w:t>
      </w:r>
      <w:proofErr w:type="spellEnd"/>
      <w:r w:rsidRPr="0032504B">
        <w:rPr>
          <w:sz w:val="26"/>
          <w:szCs w:val="26"/>
        </w:rPr>
        <w:t xml:space="preserve"> silver interaction between individual nanoparticles. These particles aggregation observed could however limit its ability to disperse uniformly when applied as </w:t>
      </w:r>
      <w:proofErr w:type="spellStart"/>
      <w:r w:rsidRPr="0032504B">
        <w:rPr>
          <w:sz w:val="26"/>
          <w:szCs w:val="26"/>
        </w:rPr>
        <w:t>nanofillers</w:t>
      </w:r>
      <w:proofErr w:type="spellEnd"/>
      <w:r w:rsidRPr="0032504B">
        <w:rPr>
          <w:sz w:val="26"/>
          <w:szCs w:val="26"/>
        </w:rPr>
        <w:t xml:space="preserve">. </w:t>
      </w:r>
    </w:p>
    <w:p w:rsidR="00F473F5" w:rsidRPr="0032504B" w:rsidRDefault="00F473F5" w:rsidP="00F473F5">
      <w:pPr>
        <w:pStyle w:val="Default"/>
        <w:spacing w:line="360" w:lineRule="auto"/>
        <w:jc w:val="both"/>
        <w:rPr>
          <w:sz w:val="26"/>
          <w:szCs w:val="26"/>
        </w:rPr>
      </w:pPr>
      <w:r w:rsidRPr="0032504B">
        <w:rPr>
          <w:b/>
          <w:bCs/>
          <w:sz w:val="26"/>
          <w:szCs w:val="26"/>
        </w:rPr>
        <w:t xml:space="preserve">Antimicrobial Activity of </w:t>
      </w:r>
      <w:proofErr w:type="spellStart"/>
      <w:r w:rsidRPr="0032504B">
        <w:rPr>
          <w:b/>
          <w:bCs/>
          <w:iCs/>
          <w:sz w:val="26"/>
          <w:szCs w:val="26"/>
        </w:rPr>
        <w:t>Calotropis</w:t>
      </w:r>
      <w:proofErr w:type="spellEnd"/>
      <w:r w:rsidRPr="0032504B">
        <w:rPr>
          <w:b/>
          <w:bCs/>
          <w:iCs/>
          <w:sz w:val="26"/>
          <w:szCs w:val="26"/>
        </w:rPr>
        <w:t xml:space="preserve"> </w:t>
      </w:r>
      <w:proofErr w:type="spellStart"/>
      <w:r w:rsidRPr="0032504B">
        <w:rPr>
          <w:b/>
          <w:bCs/>
          <w:iCs/>
          <w:sz w:val="26"/>
          <w:szCs w:val="26"/>
        </w:rPr>
        <w:t>procera</w:t>
      </w:r>
      <w:proofErr w:type="spellEnd"/>
      <w:r w:rsidRPr="0032504B">
        <w:rPr>
          <w:b/>
          <w:bCs/>
          <w:sz w:val="26"/>
          <w:szCs w:val="26"/>
        </w:rPr>
        <w:t xml:space="preserve">/AgNO3 </w:t>
      </w:r>
    </w:p>
    <w:p w:rsidR="00F473F5" w:rsidRPr="0032504B" w:rsidRDefault="00F473F5" w:rsidP="00F473F5">
      <w:pPr>
        <w:spacing w:line="360" w:lineRule="auto"/>
        <w:jc w:val="both"/>
        <w:rPr>
          <w:rFonts w:ascii="Times New Roman" w:hAnsi="Times New Roman"/>
          <w:iCs/>
          <w:sz w:val="26"/>
          <w:szCs w:val="26"/>
        </w:rPr>
      </w:pPr>
      <w:r w:rsidRPr="0032504B">
        <w:rPr>
          <w:rFonts w:ascii="Times New Roman" w:hAnsi="Times New Roman"/>
          <w:sz w:val="26"/>
          <w:szCs w:val="26"/>
        </w:rPr>
        <w:t xml:space="preserve">(Table 3 and 4), describes the antimicrobial activity of </w:t>
      </w:r>
      <w:proofErr w:type="spellStart"/>
      <w:r w:rsidRPr="0032504B">
        <w:rPr>
          <w:rFonts w:ascii="Times New Roman" w:hAnsi="Times New Roman"/>
          <w:iCs/>
          <w:sz w:val="26"/>
          <w:szCs w:val="26"/>
        </w:rPr>
        <w:t>Calotropis</w:t>
      </w:r>
      <w:proofErr w:type="spellEnd"/>
      <w:r w:rsidRPr="0032504B">
        <w:rPr>
          <w:rFonts w:ascii="Times New Roman" w:hAnsi="Times New Roman"/>
          <w:iCs/>
          <w:sz w:val="26"/>
          <w:szCs w:val="26"/>
        </w:rPr>
        <w:t xml:space="preserve"> </w:t>
      </w:r>
      <w:proofErr w:type="spellStart"/>
      <w:r w:rsidRPr="0032504B">
        <w:rPr>
          <w:rFonts w:ascii="Times New Roman" w:hAnsi="Times New Roman"/>
          <w:iCs/>
          <w:sz w:val="26"/>
          <w:szCs w:val="26"/>
        </w:rPr>
        <w:t>procera</w:t>
      </w:r>
      <w:proofErr w:type="spellEnd"/>
      <w:r w:rsidRPr="0032504B">
        <w:rPr>
          <w:rFonts w:ascii="Times New Roman" w:hAnsi="Times New Roman"/>
          <w:iCs/>
          <w:sz w:val="26"/>
          <w:szCs w:val="26"/>
        </w:rPr>
        <w:t xml:space="preserve"> </w:t>
      </w:r>
      <w:r w:rsidRPr="0032504B">
        <w:rPr>
          <w:rFonts w:ascii="Times New Roman" w:hAnsi="Times New Roman"/>
          <w:sz w:val="26"/>
          <w:szCs w:val="26"/>
        </w:rPr>
        <w:t xml:space="preserve">/AgNO3 against isolated microorganisms. It can be observed that antimicrobial activity ranged between 17mm-24mm (zone of inhibition) against </w:t>
      </w:r>
      <w:proofErr w:type="spellStart"/>
      <w:r w:rsidRPr="0032504B">
        <w:rPr>
          <w:rFonts w:ascii="Times New Roman" w:hAnsi="Times New Roman"/>
          <w:iCs/>
          <w:sz w:val="26"/>
          <w:szCs w:val="26"/>
        </w:rPr>
        <w:t>Klebsiella</w:t>
      </w:r>
      <w:proofErr w:type="spellEnd"/>
      <w:r w:rsidRPr="0032504B">
        <w:rPr>
          <w:rFonts w:ascii="Times New Roman" w:hAnsi="Times New Roman"/>
          <w:iCs/>
          <w:sz w:val="26"/>
          <w:szCs w:val="26"/>
        </w:rPr>
        <w:t xml:space="preserve"> pneumonia, Pseudomonas sp., </w:t>
      </w:r>
      <w:proofErr w:type="spellStart"/>
      <w:r w:rsidRPr="0032504B">
        <w:rPr>
          <w:rFonts w:ascii="Times New Roman" w:hAnsi="Times New Roman"/>
          <w:iCs/>
          <w:sz w:val="26"/>
          <w:szCs w:val="26"/>
        </w:rPr>
        <w:t>Penicillum</w:t>
      </w:r>
      <w:proofErr w:type="spellEnd"/>
      <w:r w:rsidRPr="0032504B">
        <w:rPr>
          <w:rFonts w:ascii="Times New Roman" w:hAnsi="Times New Roman"/>
          <w:iCs/>
          <w:sz w:val="26"/>
          <w:szCs w:val="26"/>
        </w:rPr>
        <w:t xml:space="preserve"> sp., </w:t>
      </w:r>
      <w:proofErr w:type="spellStart"/>
      <w:r w:rsidRPr="0032504B">
        <w:rPr>
          <w:rFonts w:ascii="Times New Roman" w:hAnsi="Times New Roman"/>
          <w:iCs/>
          <w:sz w:val="26"/>
          <w:szCs w:val="26"/>
        </w:rPr>
        <w:t>Aspergillus</w:t>
      </w:r>
      <w:proofErr w:type="spellEnd"/>
      <w:r w:rsidRPr="0032504B">
        <w:rPr>
          <w:rFonts w:ascii="Times New Roman" w:hAnsi="Times New Roman"/>
          <w:iCs/>
          <w:sz w:val="26"/>
          <w:szCs w:val="26"/>
        </w:rPr>
        <w:t xml:space="preserve"> </w:t>
      </w:r>
      <w:proofErr w:type="spellStart"/>
      <w:proofErr w:type="gramStart"/>
      <w:r w:rsidRPr="0032504B">
        <w:rPr>
          <w:rFonts w:ascii="Times New Roman" w:hAnsi="Times New Roman"/>
          <w:iCs/>
          <w:sz w:val="26"/>
          <w:szCs w:val="26"/>
        </w:rPr>
        <w:t>niger</w:t>
      </w:r>
      <w:proofErr w:type="spellEnd"/>
      <w:proofErr w:type="gramEnd"/>
      <w:r w:rsidRPr="0032504B">
        <w:rPr>
          <w:rFonts w:ascii="Times New Roman" w:hAnsi="Times New Roman"/>
          <w:iCs/>
          <w:sz w:val="26"/>
          <w:szCs w:val="26"/>
        </w:rPr>
        <w:t xml:space="preserve">, </w:t>
      </w:r>
      <w:proofErr w:type="spellStart"/>
      <w:r w:rsidRPr="0032504B">
        <w:rPr>
          <w:rFonts w:ascii="Times New Roman" w:hAnsi="Times New Roman"/>
          <w:iCs/>
          <w:sz w:val="26"/>
          <w:szCs w:val="26"/>
        </w:rPr>
        <w:t>Trichoderma</w:t>
      </w:r>
      <w:proofErr w:type="spellEnd"/>
      <w:r w:rsidRPr="0032504B">
        <w:rPr>
          <w:rFonts w:ascii="Times New Roman" w:hAnsi="Times New Roman"/>
          <w:iCs/>
          <w:sz w:val="26"/>
          <w:szCs w:val="26"/>
        </w:rPr>
        <w:t xml:space="preserve">, </w:t>
      </w:r>
      <w:proofErr w:type="spellStart"/>
      <w:r w:rsidRPr="0032504B">
        <w:rPr>
          <w:rFonts w:ascii="Times New Roman" w:hAnsi="Times New Roman"/>
          <w:iCs/>
          <w:sz w:val="26"/>
          <w:szCs w:val="26"/>
        </w:rPr>
        <w:t>Fusarium</w:t>
      </w:r>
      <w:proofErr w:type="spellEnd"/>
      <w:r w:rsidRPr="0032504B">
        <w:rPr>
          <w:rFonts w:ascii="Times New Roman" w:hAnsi="Times New Roman"/>
          <w:iCs/>
          <w:sz w:val="26"/>
          <w:szCs w:val="26"/>
        </w:rPr>
        <w:t xml:space="preserve"> </w:t>
      </w:r>
      <w:r w:rsidRPr="0032504B">
        <w:rPr>
          <w:rFonts w:ascii="Times New Roman" w:hAnsi="Times New Roman"/>
          <w:sz w:val="26"/>
          <w:szCs w:val="26"/>
        </w:rPr>
        <w:t xml:space="preserve">while no activity was observed against </w:t>
      </w:r>
      <w:proofErr w:type="spellStart"/>
      <w:r w:rsidRPr="0032504B">
        <w:rPr>
          <w:rFonts w:ascii="Times New Roman" w:hAnsi="Times New Roman"/>
          <w:iCs/>
          <w:sz w:val="26"/>
          <w:szCs w:val="26"/>
        </w:rPr>
        <w:t>Rhizopus</w:t>
      </w:r>
      <w:proofErr w:type="spellEnd"/>
      <w:r w:rsidRPr="0032504B">
        <w:rPr>
          <w:rFonts w:ascii="Times New Roman" w:hAnsi="Times New Roman"/>
          <w:iCs/>
          <w:sz w:val="26"/>
          <w:szCs w:val="26"/>
        </w:rPr>
        <w:t xml:space="preserve"> sp., Staphylococcus </w:t>
      </w:r>
      <w:proofErr w:type="spellStart"/>
      <w:r w:rsidRPr="0032504B">
        <w:rPr>
          <w:rFonts w:ascii="Times New Roman" w:hAnsi="Times New Roman"/>
          <w:iCs/>
          <w:sz w:val="26"/>
          <w:szCs w:val="26"/>
        </w:rPr>
        <w:t>aureus</w:t>
      </w:r>
      <w:proofErr w:type="spellEnd"/>
      <w:r w:rsidRPr="0032504B">
        <w:rPr>
          <w:rFonts w:ascii="Times New Roman" w:hAnsi="Times New Roman"/>
          <w:iCs/>
          <w:sz w:val="26"/>
          <w:szCs w:val="26"/>
        </w:rPr>
        <w:t xml:space="preserve">, Escherichia coli, Salmonella </w:t>
      </w:r>
      <w:proofErr w:type="spellStart"/>
      <w:r w:rsidRPr="0032504B">
        <w:rPr>
          <w:rFonts w:ascii="Times New Roman" w:hAnsi="Times New Roman"/>
          <w:iCs/>
          <w:sz w:val="26"/>
          <w:szCs w:val="26"/>
        </w:rPr>
        <w:t>typhi</w:t>
      </w:r>
      <w:proofErr w:type="spellEnd"/>
      <w:r w:rsidRPr="0032504B">
        <w:rPr>
          <w:rFonts w:ascii="Times New Roman" w:hAnsi="Times New Roman"/>
          <w:iCs/>
          <w:sz w:val="26"/>
          <w:szCs w:val="26"/>
        </w:rPr>
        <w:t>.</w:t>
      </w:r>
    </w:p>
    <w:p w:rsidR="00F473F5" w:rsidRPr="0032504B" w:rsidRDefault="00F473F5" w:rsidP="00F473F5">
      <w:pPr>
        <w:pStyle w:val="Default"/>
        <w:spacing w:line="360" w:lineRule="auto"/>
        <w:jc w:val="both"/>
        <w:rPr>
          <w:sz w:val="26"/>
          <w:szCs w:val="26"/>
        </w:rPr>
      </w:pPr>
      <w:r w:rsidRPr="0032504B">
        <w:rPr>
          <w:sz w:val="26"/>
          <w:szCs w:val="26"/>
        </w:rPr>
        <w:t>The result in this study also showed the antimicrobial a</w:t>
      </w:r>
      <w:r>
        <w:rPr>
          <w:sz w:val="26"/>
          <w:szCs w:val="26"/>
        </w:rPr>
        <w:t>ctivity against gram negative (</w:t>
      </w:r>
      <w:proofErr w:type="spellStart"/>
      <w:r w:rsidRPr="0032504B">
        <w:rPr>
          <w:iCs/>
          <w:sz w:val="26"/>
          <w:szCs w:val="26"/>
        </w:rPr>
        <w:t>Klebsiella</w:t>
      </w:r>
      <w:proofErr w:type="spellEnd"/>
      <w:r w:rsidRPr="0032504B">
        <w:rPr>
          <w:iCs/>
          <w:sz w:val="26"/>
          <w:szCs w:val="26"/>
        </w:rPr>
        <w:t xml:space="preserve"> pneumonia</w:t>
      </w:r>
      <w:r w:rsidRPr="0032504B">
        <w:rPr>
          <w:sz w:val="26"/>
          <w:szCs w:val="26"/>
        </w:rPr>
        <w:t xml:space="preserve">) was significantly higher than other microorganism tested while activity against fungal isolates was significantly higher than gram positive bacteria. </w:t>
      </w:r>
    </w:p>
    <w:p w:rsidR="00F473F5" w:rsidRPr="0032504B" w:rsidRDefault="00F473F5" w:rsidP="00F473F5">
      <w:pPr>
        <w:pStyle w:val="Default"/>
        <w:spacing w:line="360" w:lineRule="auto"/>
        <w:jc w:val="both"/>
        <w:rPr>
          <w:sz w:val="26"/>
          <w:szCs w:val="26"/>
        </w:rPr>
      </w:pPr>
      <w:r w:rsidRPr="0032504B">
        <w:rPr>
          <w:sz w:val="26"/>
          <w:szCs w:val="26"/>
        </w:rPr>
        <w:t xml:space="preserve">Overall, the antimicrobial activity of silver oxide nanoparticles and sensitivity to different microbes vary in different reports, this could be due to the methods of synthesis, </w:t>
      </w:r>
      <w:proofErr w:type="spellStart"/>
      <w:r w:rsidRPr="0032504B">
        <w:rPr>
          <w:sz w:val="26"/>
          <w:szCs w:val="26"/>
        </w:rPr>
        <w:t>functionalization</w:t>
      </w:r>
      <w:proofErr w:type="spellEnd"/>
      <w:r w:rsidRPr="0032504B">
        <w:rPr>
          <w:sz w:val="26"/>
          <w:szCs w:val="26"/>
        </w:rPr>
        <w:t xml:space="preserve">, particle size, silver concentration and microbial strain tested. </w:t>
      </w:r>
    </w:p>
    <w:p w:rsidR="00F473F5" w:rsidRDefault="00F473F5" w:rsidP="00F473F5">
      <w:pPr>
        <w:pStyle w:val="Default"/>
        <w:spacing w:line="360" w:lineRule="auto"/>
        <w:jc w:val="both"/>
        <w:rPr>
          <w:b/>
          <w:bCs/>
          <w:sz w:val="26"/>
          <w:szCs w:val="26"/>
        </w:rPr>
      </w:pPr>
    </w:p>
    <w:p w:rsidR="00F473F5" w:rsidRPr="0032504B" w:rsidRDefault="00F473F5" w:rsidP="00F473F5">
      <w:pPr>
        <w:pStyle w:val="Default"/>
        <w:spacing w:line="360" w:lineRule="auto"/>
        <w:jc w:val="both"/>
        <w:rPr>
          <w:sz w:val="26"/>
          <w:szCs w:val="26"/>
        </w:rPr>
      </w:pPr>
      <w:r w:rsidRPr="0032504B">
        <w:rPr>
          <w:b/>
          <w:bCs/>
          <w:sz w:val="26"/>
          <w:szCs w:val="26"/>
        </w:rPr>
        <w:lastRenderedPageBreak/>
        <w:t xml:space="preserve">4.2 CONCLUSION </w:t>
      </w:r>
    </w:p>
    <w:p w:rsidR="00F473F5" w:rsidRPr="0032504B" w:rsidRDefault="00F473F5" w:rsidP="00F473F5">
      <w:pPr>
        <w:pStyle w:val="Default"/>
        <w:spacing w:line="360" w:lineRule="auto"/>
        <w:jc w:val="both"/>
        <w:rPr>
          <w:sz w:val="26"/>
          <w:szCs w:val="26"/>
        </w:rPr>
      </w:pPr>
      <w:r w:rsidRPr="0032504B">
        <w:rPr>
          <w:sz w:val="26"/>
          <w:szCs w:val="26"/>
        </w:rPr>
        <w:t xml:space="preserve">The study demonstrates the bio-reduction of aqueous silver ions using the leaf extract of the </w:t>
      </w:r>
      <w:proofErr w:type="spellStart"/>
      <w:r w:rsidRPr="0032504B">
        <w:rPr>
          <w:iCs/>
          <w:sz w:val="26"/>
          <w:szCs w:val="26"/>
        </w:rPr>
        <w:t>Calotropis</w:t>
      </w:r>
      <w:proofErr w:type="spellEnd"/>
      <w:r w:rsidRPr="0032504B">
        <w:rPr>
          <w:iCs/>
          <w:sz w:val="26"/>
          <w:szCs w:val="26"/>
        </w:rPr>
        <w:t xml:space="preserve"> </w:t>
      </w:r>
      <w:proofErr w:type="spellStart"/>
      <w:r w:rsidRPr="0032504B">
        <w:rPr>
          <w:iCs/>
          <w:sz w:val="26"/>
          <w:szCs w:val="26"/>
        </w:rPr>
        <w:t>procera</w:t>
      </w:r>
      <w:proofErr w:type="spellEnd"/>
      <w:r w:rsidRPr="0032504B">
        <w:rPr>
          <w:iCs/>
          <w:sz w:val="26"/>
          <w:szCs w:val="26"/>
        </w:rPr>
        <w:t xml:space="preserve"> </w:t>
      </w:r>
      <w:r w:rsidRPr="0032504B">
        <w:rPr>
          <w:sz w:val="26"/>
          <w:szCs w:val="26"/>
        </w:rPr>
        <w:t xml:space="preserve">plant. Characterization of the resulting product was carried out through UV-Vis, ATR-FTIR and SEM analyses. The metal ions were reduced, leading to the formation of silver nanoparticles with an average particle size of as indicated by SEM analysis. </w:t>
      </w:r>
    </w:p>
    <w:p w:rsidR="00F473F5" w:rsidRPr="0032504B" w:rsidRDefault="00F473F5" w:rsidP="00F473F5">
      <w:pPr>
        <w:pStyle w:val="Default"/>
        <w:spacing w:line="360" w:lineRule="auto"/>
        <w:jc w:val="both"/>
        <w:rPr>
          <w:sz w:val="26"/>
          <w:szCs w:val="26"/>
        </w:rPr>
      </w:pPr>
      <w:r w:rsidRPr="0032504B">
        <w:rPr>
          <w:sz w:val="26"/>
          <w:szCs w:val="26"/>
        </w:rPr>
        <w:t xml:space="preserve">The UV-Vis analysis of </w:t>
      </w:r>
      <w:proofErr w:type="spellStart"/>
      <w:r w:rsidRPr="0032504B">
        <w:rPr>
          <w:sz w:val="26"/>
          <w:szCs w:val="26"/>
        </w:rPr>
        <w:t>AgNPs</w:t>
      </w:r>
      <w:proofErr w:type="spellEnd"/>
      <w:r w:rsidRPr="0032504B">
        <w:rPr>
          <w:sz w:val="26"/>
          <w:szCs w:val="26"/>
        </w:rPr>
        <w:t xml:space="preserve"> revealed a surface Plasmon resonance (SPR) characteristic peak at 400nm. ATR-FTIR showed the disappearance of three distinctive peaks at 3430.17 cm</w:t>
      </w:r>
      <w:r>
        <w:rPr>
          <w:sz w:val="26"/>
          <w:szCs w:val="26"/>
          <w:vertAlign w:val="superscript"/>
        </w:rPr>
        <w:t>-1</w:t>
      </w:r>
      <w:r w:rsidRPr="0032504B">
        <w:rPr>
          <w:sz w:val="26"/>
          <w:szCs w:val="26"/>
        </w:rPr>
        <w:t>, 2966.00 cm</w:t>
      </w:r>
      <w:r>
        <w:rPr>
          <w:sz w:val="26"/>
          <w:szCs w:val="26"/>
          <w:vertAlign w:val="superscript"/>
        </w:rPr>
        <w:t>-1</w:t>
      </w:r>
      <w:r w:rsidRPr="0032504B">
        <w:rPr>
          <w:sz w:val="26"/>
          <w:szCs w:val="26"/>
        </w:rPr>
        <w:t>, and 1753.00cm</w:t>
      </w:r>
      <w:r>
        <w:rPr>
          <w:sz w:val="26"/>
          <w:szCs w:val="26"/>
          <w:vertAlign w:val="superscript"/>
        </w:rPr>
        <w:t>-1</w:t>
      </w:r>
      <w:r w:rsidRPr="0032504B">
        <w:rPr>
          <w:sz w:val="26"/>
          <w:szCs w:val="26"/>
        </w:rPr>
        <w:t xml:space="preserve">, with others exhibiting reduced and increased wave numbers. These changes are responsible for the reduction, capping, and stabilization of the synthesized </w:t>
      </w:r>
      <w:proofErr w:type="spellStart"/>
      <w:r w:rsidRPr="0032504B">
        <w:rPr>
          <w:sz w:val="26"/>
          <w:szCs w:val="26"/>
        </w:rPr>
        <w:t>C.p-AgNPs</w:t>
      </w:r>
      <w:proofErr w:type="spellEnd"/>
      <w:r w:rsidRPr="0032504B">
        <w:rPr>
          <w:sz w:val="26"/>
          <w:szCs w:val="26"/>
        </w:rPr>
        <w:t xml:space="preserve">. The leaves of </w:t>
      </w:r>
      <w:proofErr w:type="spellStart"/>
      <w:r w:rsidRPr="0032504B">
        <w:rPr>
          <w:iCs/>
          <w:sz w:val="26"/>
          <w:szCs w:val="26"/>
        </w:rPr>
        <w:t>Calotropis</w:t>
      </w:r>
      <w:proofErr w:type="spellEnd"/>
      <w:r w:rsidRPr="0032504B">
        <w:rPr>
          <w:iCs/>
          <w:sz w:val="26"/>
          <w:szCs w:val="26"/>
        </w:rPr>
        <w:t xml:space="preserve"> </w:t>
      </w:r>
      <w:proofErr w:type="spellStart"/>
      <w:r w:rsidRPr="0032504B">
        <w:rPr>
          <w:iCs/>
          <w:sz w:val="26"/>
          <w:szCs w:val="26"/>
        </w:rPr>
        <w:t>procera</w:t>
      </w:r>
      <w:proofErr w:type="spellEnd"/>
      <w:r w:rsidRPr="0032504B">
        <w:rPr>
          <w:iCs/>
          <w:sz w:val="26"/>
          <w:szCs w:val="26"/>
        </w:rPr>
        <w:t xml:space="preserve"> </w:t>
      </w:r>
      <w:r w:rsidRPr="0032504B">
        <w:rPr>
          <w:sz w:val="26"/>
          <w:szCs w:val="26"/>
        </w:rPr>
        <w:t xml:space="preserve">emerge as a promising source for green synthesis of silver nanoparticles. </w:t>
      </w:r>
    </w:p>
    <w:p w:rsidR="00F473F5" w:rsidRPr="0032504B" w:rsidRDefault="00F473F5" w:rsidP="00F473F5">
      <w:pPr>
        <w:pStyle w:val="Default"/>
        <w:spacing w:line="360" w:lineRule="auto"/>
        <w:jc w:val="both"/>
        <w:rPr>
          <w:sz w:val="26"/>
          <w:szCs w:val="26"/>
        </w:rPr>
      </w:pPr>
      <w:r w:rsidRPr="0032504B">
        <w:rPr>
          <w:sz w:val="26"/>
          <w:szCs w:val="26"/>
        </w:rPr>
        <w:t xml:space="preserve">Furthermore, the antimicrobial activity of </w:t>
      </w:r>
      <w:proofErr w:type="spellStart"/>
      <w:r w:rsidRPr="0032504B">
        <w:rPr>
          <w:sz w:val="26"/>
          <w:szCs w:val="26"/>
        </w:rPr>
        <w:t>C.p-AgNPs</w:t>
      </w:r>
      <w:proofErr w:type="spellEnd"/>
      <w:r w:rsidRPr="0032504B">
        <w:rPr>
          <w:sz w:val="26"/>
          <w:szCs w:val="26"/>
        </w:rPr>
        <w:t xml:space="preserve"> was investigated, revealing dose-dependent inhibition. The </w:t>
      </w:r>
      <w:proofErr w:type="spellStart"/>
      <w:r w:rsidRPr="0032504B">
        <w:rPr>
          <w:sz w:val="26"/>
          <w:szCs w:val="26"/>
        </w:rPr>
        <w:t>C.p-AgNPs</w:t>
      </w:r>
      <w:proofErr w:type="spellEnd"/>
      <w:r w:rsidRPr="0032504B">
        <w:rPr>
          <w:sz w:val="26"/>
          <w:szCs w:val="26"/>
        </w:rPr>
        <w:t xml:space="preserve"> exhibited the best inhibition at 1000ppm against bacteria such as </w:t>
      </w:r>
      <w:proofErr w:type="spellStart"/>
      <w:r w:rsidRPr="0032504B">
        <w:rPr>
          <w:iCs/>
          <w:sz w:val="26"/>
          <w:szCs w:val="26"/>
        </w:rPr>
        <w:t>Klebsiella</w:t>
      </w:r>
      <w:proofErr w:type="spellEnd"/>
      <w:r w:rsidRPr="0032504B">
        <w:rPr>
          <w:iCs/>
          <w:sz w:val="26"/>
          <w:szCs w:val="26"/>
        </w:rPr>
        <w:t xml:space="preserve"> </w:t>
      </w:r>
      <w:proofErr w:type="spellStart"/>
      <w:r w:rsidRPr="0032504B">
        <w:rPr>
          <w:iCs/>
          <w:sz w:val="26"/>
          <w:szCs w:val="26"/>
        </w:rPr>
        <w:t>pneumoniae</w:t>
      </w:r>
      <w:proofErr w:type="spellEnd"/>
      <w:r w:rsidRPr="0032504B">
        <w:rPr>
          <w:sz w:val="26"/>
          <w:szCs w:val="26"/>
        </w:rPr>
        <w:t xml:space="preserve">(24.0 mm) and </w:t>
      </w:r>
      <w:r w:rsidRPr="0032504B">
        <w:rPr>
          <w:iCs/>
          <w:sz w:val="26"/>
          <w:szCs w:val="26"/>
        </w:rPr>
        <w:t>Pseudomonas sp.</w:t>
      </w:r>
      <w:r w:rsidRPr="0032504B">
        <w:rPr>
          <w:sz w:val="26"/>
          <w:szCs w:val="26"/>
        </w:rPr>
        <w:t xml:space="preserve">,(17.0 mm), as well as the </w:t>
      </w:r>
      <w:proofErr w:type="spellStart"/>
      <w:r w:rsidRPr="0032504B">
        <w:rPr>
          <w:sz w:val="26"/>
          <w:szCs w:val="26"/>
        </w:rPr>
        <w:t>C.p-AgNPs</w:t>
      </w:r>
      <w:proofErr w:type="spellEnd"/>
      <w:r w:rsidRPr="0032504B">
        <w:rPr>
          <w:sz w:val="26"/>
          <w:szCs w:val="26"/>
        </w:rPr>
        <w:t xml:space="preserve"> exhibited the best inhibition at 0.3ml against fungi such as </w:t>
      </w:r>
      <w:proofErr w:type="spellStart"/>
      <w:r w:rsidRPr="0032504B">
        <w:rPr>
          <w:iCs/>
          <w:sz w:val="26"/>
          <w:szCs w:val="26"/>
        </w:rPr>
        <w:t>Penicillum</w:t>
      </w:r>
      <w:proofErr w:type="spellEnd"/>
      <w:r w:rsidRPr="0032504B">
        <w:rPr>
          <w:iCs/>
          <w:sz w:val="26"/>
          <w:szCs w:val="26"/>
        </w:rPr>
        <w:t xml:space="preserve"> sp</w:t>
      </w:r>
      <w:r w:rsidRPr="0032504B">
        <w:rPr>
          <w:sz w:val="26"/>
          <w:szCs w:val="26"/>
        </w:rPr>
        <w:t xml:space="preserve">., (23.0 mm) and </w:t>
      </w:r>
      <w:proofErr w:type="spellStart"/>
      <w:r w:rsidRPr="0032504B">
        <w:rPr>
          <w:iCs/>
          <w:sz w:val="26"/>
          <w:szCs w:val="26"/>
        </w:rPr>
        <w:t>Trichoderma</w:t>
      </w:r>
      <w:proofErr w:type="spellEnd"/>
      <w:r w:rsidRPr="0032504B">
        <w:rPr>
          <w:iCs/>
          <w:sz w:val="26"/>
          <w:szCs w:val="26"/>
        </w:rPr>
        <w:t xml:space="preserve"> sp</w:t>
      </w:r>
      <w:r w:rsidRPr="0032504B">
        <w:rPr>
          <w:sz w:val="26"/>
          <w:szCs w:val="26"/>
        </w:rPr>
        <w:t xml:space="preserve">.,(25.0mm). </w:t>
      </w:r>
    </w:p>
    <w:p w:rsidR="00F473F5" w:rsidRPr="0032504B" w:rsidRDefault="00F473F5" w:rsidP="00F473F5">
      <w:pPr>
        <w:spacing w:line="360" w:lineRule="auto"/>
        <w:jc w:val="both"/>
        <w:rPr>
          <w:rFonts w:ascii="Times New Roman" w:hAnsi="Times New Roman"/>
          <w:sz w:val="26"/>
          <w:szCs w:val="26"/>
        </w:rPr>
      </w:pPr>
      <w:r w:rsidRPr="0032504B">
        <w:rPr>
          <w:rFonts w:ascii="Times New Roman" w:hAnsi="Times New Roman"/>
          <w:sz w:val="26"/>
          <w:szCs w:val="26"/>
        </w:rPr>
        <w:t xml:space="preserve">The efficacy of the antimicrobial activity suggests the potential to eradicate resistant human pathogenic bacteria and fungi, and adjusting the concentration of </w:t>
      </w:r>
      <w:proofErr w:type="spellStart"/>
      <w:r w:rsidRPr="0032504B">
        <w:rPr>
          <w:rFonts w:ascii="Times New Roman" w:hAnsi="Times New Roman"/>
          <w:sz w:val="26"/>
          <w:szCs w:val="26"/>
        </w:rPr>
        <w:t>C.p-AgNPs</w:t>
      </w:r>
      <w:proofErr w:type="spellEnd"/>
      <w:r w:rsidRPr="0032504B">
        <w:rPr>
          <w:rFonts w:ascii="Times New Roman" w:hAnsi="Times New Roman"/>
          <w:sz w:val="26"/>
          <w:szCs w:val="26"/>
        </w:rPr>
        <w:t xml:space="preserve"> could further enhance their antimicrobial potential.</w:t>
      </w:r>
    </w:p>
    <w:p w:rsidR="00F473F5" w:rsidRPr="0032504B" w:rsidRDefault="00F473F5" w:rsidP="00F473F5">
      <w:pPr>
        <w:spacing w:line="360" w:lineRule="auto"/>
        <w:jc w:val="both"/>
        <w:rPr>
          <w:rFonts w:ascii="Times New Roman" w:hAnsi="Times New Roman"/>
          <w:sz w:val="26"/>
          <w:szCs w:val="26"/>
        </w:rPr>
      </w:pPr>
      <w:r w:rsidRPr="0032504B">
        <w:rPr>
          <w:rFonts w:ascii="Times New Roman" w:hAnsi="Times New Roman"/>
          <w:sz w:val="26"/>
          <w:szCs w:val="26"/>
        </w:rPr>
        <w:t xml:space="preserve">From this summary, it was concluded that plant mediated synthesis of silver nanoparticles possess potential antimicrobial applications. The characterization analysis proved that the particle so produced in </w:t>
      </w:r>
      <w:proofErr w:type="spellStart"/>
      <w:r w:rsidRPr="0032504B">
        <w:rPr>
          <w:rFonts w:ascii="Times New Roman" w:hAnsi="Times New Roman"/>
          <w:sz w:val="26"/>
          <w:szCs w:val="26"/>
        </w:rPr>
        <w:t>nanodimensions</w:t>
      </w:r>
      <w:proofErr w:type="spellEnd"/>
      <w:r w:rsidRPr="0032504B">
        <w:rPr>
          <w:rFonts w:ascii="Times New Roman" w:hAnsi="Times New Roman"/>
          <w:sz w:val="26"/>
          <w:szCs w:val="26"/>
        </w:rPr>
        <w:t xml:space="preserve"> would be equally </w:t>
      </w:r>
      <w:r w:rsidRPr="0032504B">
        <w:rPr>
          <w:rFonts w:ascii="Times New Roman" w:hAnsi="Times New Roman"/>
          <w:sz w:val="26"/>
          <w:szCs w:val="26"/>
        </w:rPr>
        <w:lastRenderedPageBreak/>
        <w:t>effective as that of antibiotics and other drugs in pharmaceutical applications. The use of silver nanoparticles in drug delivery systems might be the future thrust in the field of medicine.</w:t>
      </w:r>
    </w:p>
    <w:p w:rsidR="00F473F5" w:rsidRDefault="00F473F5" w:rsidP="00F473F5">
      <w:pPr>
        <w:spacing w:line="360" w:lineRule="auto"/>
        <w:jc w:val="both"/>
        <w:rPr>
          <w:rFonts w:ascii="Times New Roman" w:hAnsi="Times New Roman"/>
          <w:sz w:val="26"/>
          <w:szCs w:val="26"/>
        </w:rPr>
      </w:pPr>
    </w:p>
    <w:p w:rsidR="00F473F5" w:rsidRPr="001E0C6B" w:rsidRDefault="00F473F5" w:rsidP="00F473F5">
      <w:pPr>
        <w:spacing w:line="360" w:lineRule="auto"/>
        <w:jc w:val="both"/>
        <w:rPr>
          <w:rFonts w:ascii="Times New Roman" w:hAnsi="Times New Roman"/>
          <w:sz w:val="26"/>
          <w:szCs w:val="26"/>
        </w:rPr>
      </w:pPr>
    </w:p>
    <w:p w:rsidR="00F473F5" w:rsidRPr="001E0C6B" w:rsidRDefault="00F473F5" w:rsidP="00F473F5">
      <w:pPr>
        <w:spacing w:line="360" w:lineRule="auto"/>
        <w:jc w:val="both"/>
        <w:rPr>
          <w:rFonts w:ascii="Times New Roman" w:hAnsi="Times New Roman"/>
          <w:sz w:val="26"/>
          <w:szCs w:val="26"/>
        </w:rPr>
      </w:pPr>
    </w:p>
    <w:p w:rsidR="00F473F5" w:rsidRPr="001E0C6B" w:rsidRDefault="00F473F5" w:rsidP="00F473F5">
      <w:pPr>
        <w:spacing w:line="360" w:lineRule="auto"/>
        <w:jc w:val="both"/>
        <w:rPr>
          <w:rFonts w:ascii="Times New Roman" w:hAnsi="Times New Roman"/>
          <w:sz w:val="26"/>
          <w:szCs w:val="26"/>
        </w:rPr>
      </w:pPr>
    </w:p>
    <w:p w:rsidR="00F473F5" w:rsidRPr="001E0C6B" w:rsidRDefault="00F473F5" w:rsidP="00F473F5">
      <w:pPr>
        <w:spacing w:line="360" w:lineRule="auto"/>
        <w:jc w:val="both"/>
        <w:rPr>
          <w:rFonts w:ascii="Times New Roman" w:hAnsi="Times New Roman"/>
          <w:sz w:val="26"/>
          <w:szCs w:val="26"/>
        </w:rPr>
      </w:pPr>
    </w:p>
    <w:p w:rsidR="00F473F5" w:rsidRPr="001E0C6B" w:rsidRDefault="00F473F5" w:rsidP="00F473F5">
      <w:pPr>
        <w:spacing w:line="360" w:lineRule="auto"/>
        <w:jc w:val="both"/>
        <w:rPr>
          <w:rFonts w:ascii="Times New Roman" w:hAnsi="Times New Roman"/>
          <w:sz w:val="26"/>
          <w:szCs w:val="26"/>
        </w:rPr>
      </w:pPr>
    </w:p>
    <w:p w:rsidR="00F473F5" w:rsidRPr="001E0C6B" w:rsidRDefault="00F473F5" w:rsidP="00F473F5">
      <w:pPr>
        <w:spacing w:line="360" w:lineRule="auto"/>
        <w:jc w:val="both"/>
        <w:rPr>
          <w:rFonts w:ascii="Times New Roman" w:hAnsi="Times New Roman"/>
          <w:sz w:val="26"/>
          <w:szCs w:val="26"/>
        </w:rPr>
      </w:pPr>
    </w:p>
    <w:p w:rsidR="00F473F5" w:rsidRDefault="00F473F5" w:rsidP="00F473F5">
      <w:pPr>
        <w:spacing w:before="100" w:beforeAutospacing="1" w:after="100" w:afterAutospacing="1" w:line="360" w:lineRule="auto"/>
        <w:jc w:val="center"/>
        <w:outlineLvl w:val="2"/>
        <w:rPr>
          <w:rFonts w:ascii="Times New Roman" w:eastAsia="Times New Roman" w:hAnsi="Times New Roman"/>
          <w:b/>
          <w:bCs/>
          <w:sz w:val="26"/>
          <w:szCs w:val="26"/>
        </w:rPr>
      </w:pPr>
    </w:p>
    <w:p w:rsidR="00F473F5" w:rsidRDefault="00F473F5" w:rsidP="00F473F5">
      <w:pPr>
        <w:spacing w:before="100" w:beforeAutospacing="1" w:after="100" w:afterAutospacing="1" w:line="360" w:lineRule="auto"/>
        <w:jc w:val="center"/>
        <w:outlineLvl w:val="2"/>
        <w:rPr>
          <w:rFonts w:ascii="Times New Roman" w:eastAsia="Times New Roman" w:hAnsi="Times New Roman"/>
          <w:b/>
          <w:bCs/>
          <w:sz w:val="26"/>
          <w:szCs w:val="26"/>
        </w:rPr>
      </w:pPr>
    </w:p>
    <w:p w:rsidR="00F473F5" w:rsidRDefault="00F473F5" w:rsidP="00F473F5">
      <w:pPr>
        <w:spacing w:before="100" w:beforeAutospacing="1" w:after="100" w:afterAutospacing="1" w:line="360" w:lineRule="auto"/>
        <w:jc w:val="center"/>
        <w:outlineLvl w:val="2"/>
        <w:rPr>
          <w:rFonts w:ascii="Times New Roman" w:eastAsia="Times New Roman" w:hAnsi="Times New Roman"/>
          <w:b/>
          <w:bCs/>
          <w:sz w:val="26"/>
          <w:szCs w:val="26"/>
        </w:rPr>
      </w:pPr>
    </w:p>
    <w:p w:rsidR="00F473F5" w:rsidRDefault="00F473F5" w:rsidP="00F473F5">
      <w:pPr>
        <w:spacing w:before="100" w:beforeAutospacing="1" w:after="100" w:afterAutospacing="1" w:line="360" w:lineRule="auto"/>
        <w:jc w:val="center"/>
        <w:outlineLvl w:val="2"/>
        <w:rPr>
          <w:rFonts w:ascii="Times New Roman" w:eastAsia="Times New Roman" w:hAnsi="Times New Roman"/>
          <w:b/>
          <w:bCs/>
          <w:sz w:val="26"/>
          <w:szCs w:val="26"/>
        </w:rPr>
      </w:pPr>
    </w:p>
    <w:p w:rsidR="00F473F5" w:rsidRDefault="00F473F5" w:rsidP="00F473F5">
      <w:pPr>
        <w:spacing w:before="100" w:beforeAutospacing="1" w:after="100" w:afterAutospacing="1" w:line="360" w:lineRule="auto"/>
        <w:jc w:val="center"/>
        <w:outlineLvl w:val="2"/>
        <w:rPr>
          <w:rFonts w:ascii="Times New Roman" w:eastAsia="Times New Roman" w:hAnsi="Times New Roman"/>
          <w:b/>
          <w:bCs/>
          <w:sz w:val="26"/>
          <w:szCs w:val="26"/>
        </w:rPr>
      </w:pPr>
    </w:p>
    <w:p w:rsidR="00F473F5" w:rsidRDefault="00F473F5" w:rsidP="00F473F5">
      <w:pPr>
        <w:spacing w:before="100" w:beforeAutospacing="1" w:after="100" w:afterAutospacing="1" w:line="360" w:lineRule="auto"/>
        <w:jc w:val="center"/>
        <w:outlineLvl w:val="2"/>
        <w:rPr>
          <w:rFonts w:ascii="Times New Roman" w:eastAsia="Times New Roman" w:hAnsi="Times New Roman"/>
          <w:b/>
          <w:bCs/>
          <w:sz w:val="26"/>
          <w:szCs w:val="26"/>
        </w:rPr>
      </w:pPr>
    </w:p>
    <w:p w:rsidR="00F473F5" w:rsidRDefault="00F473F5" w:rsidP="00F473F5">
      <w:pPr>
        <w:spacing w:before="100" w:beforeAutospacing="1" w:after="100" w:afterAutospacing="1" w:line="360" w:lineRule="auto"/>
        <w:jc w:val="center"/>
        <w:outlineLvl w:val="2"/>
        <w:rPr>
          <w:rFonts w:ascii="Times New Roman" w:eastAsia="Times New Roman" w:hAnsi="Times New Roman"/>
          <w:b/>
          <w:bCs/>
          <w:sz w:val="26"/>
          <w:szCs w:val="26"/>
        </w:rPr>
      </w:pPr>
    </w:p>
    <w:p w:rsidR="00F473F5" w:rsidRPr="001E0C6B" w:rsidRDefault="00F473F5" w:rsidP="00F473F5">
      <w:pPr>
        <w:spacing w:before="100" w:beforeAutospacing="1" w:after="100" w:afterAutospacing="1" w:line="360" w:lineRule="auto"/>
        <w:jc w:val="center"/>
        <w:outlineLvl w:val="2"/>
        <w:rPr>
          <w:rFonts w:ascii="Times New Roman" w:eastAsia="Times New Roman" w:hAnsi="Times New Roman"/>
          <w:b/>
          <w:bCs/>
          <w:sz w:val="26"/>
          <w:szCs w:val="26"/>
        </w:rPr>
      </w:pPr>
      <w:r w:rsidRPr="001E0C6B">
        <w:rPr>
          <w:rFonts w:ascii="Times New Roman" w:eastAsia="Times New Roman" w:hAnsi="Times New Roman"/>
          <w:b/>
          <w:bCs/>
          <w:sz w:val="26"/>
          <w:szCs w:val="26"/>
        </w:rPr>
        <w:lastRenderedPageBreak/>
        <w:t>REFERENCES</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Ahmed, S., Ahmad, M., Swami, B. L., &amp; </w:t>
      </w:r>
      <w:proofErr w:type="spellStart"/>
      <w:r w:rsidRPr="001E0C6B">
        <w:rPr>
          <w:rFonts w:ascii="Times New Roman" w:eastAsia="Times New Roman" w:hAnsi="Times New Roman"/>
          <w:sz w:val="26"/>
          <w:szCs w:val="26"/>
        </w:rPr>
        <w:t>Ikram</w:t>
      </w:r>
      <w:proofErr w:type="spellEnd"/>
      <w:r w:rsidRPr="001E0C6B">
        <w:rPr>
          <w:rFonts w:ascii="Times New Roman" w:eastAsia="Times New Roman" w:hAnsi="Times New Roman"/>
          <w:sz w:val="26"/>
          <w:szCs w:val="26"/>
        </w:rPr>
        <w:t xml:space="preserve">, S. (2016). A review on plants </w:t>
      </w:r>
      <w:r w:rsidRPr="001E0C6B">
        <w:rPr>
          <w:rFonts w:ascii="Times New Roman" w:eastAsia="Times New Roman" w:hAnsi="Times New Roman"/>
          <w:sz w:val="26"/>
          <w:szCs w:val="26"/>
        </w:rPr>
        <w:tab/>
        <w:t xml:space="preserve">extract mediated synthesis of silver nanoparticles for antimicrobial </w:t>
      </w:r>
      <w:r w:rsidRPr="001E0C6B">
        <w:rPr>
          <w:rFonts w:ascii="Times New Roman" w:eastAsia="Times New Roman" w:hAnsi="Times New Roman"/>
          <w:sz w:val="26"/>
          <w:szCs w:val="26"/>
        </w:rPr>
        <w:tab/>
        <w:t xml:space="preserve">applications: A green expertise. </w:t>
      </w:r>
      <w:proofErr w:type="gramStart"/>
      <w:r w:rsidRPr="001E0C6B">
        <w:rPr>
          <w:rFonts w:ascii="Times New Roman" w:eastAsia="Times New Roman" w:hAnsi="Times New Roman"/>
          <w:i/>
          <w:iCs/>
          <w:sz w:val="26"/>
          <w:szCs w:val="26"/>
        </w:rPr>
        <w:t>Journal of Advanced Research, 7</w:t>
      </w:r>
      <w:r w:rsidRPr="001E0C6B">
        <w:rPr>
          <w:rFonts w:ascii="Times New Roman" w:eastAsia="Times New Roman" w:hAnsi="Times New Roman"/>
          <w:sz w:val="26"/>
          <w:szCs w:val="26"/>
        </w:rPr>
        <w:t>(1), 17–</w:t>
      </w:r>
      <w:r w:rsidRPr="001E0C6B">
        <w:rPr>
          <w:rFonts w:ascii="Times New Roman" w:eastAsia="Times New Roman" w:hAnsi="Times New Roman"/>
          <w:sz w:val="26"/>
          <w:szCs w:val="26"/>
        </w:rPr>
        <w:tab/>
        <w:t>28.</w:t>
      </w:r>
      <w:proofErr w:type="gramEnd"/>
      <w:r w:rsidRPr="001E0C6B">
        <w:rPr>
          <w:rFonts w:ascii="Times New Roman" w:eastAsia="Times New Roman" w:hAnsi="Times New Roman"/>
          <w:sz w:val="26"/>
          <w:szCs w:val="26"/>
        </w:rPr>
        <w:t xml:space="preserve"> </w:t>
      </w:r>
      <w:hyperlink r:id="rId11" w:tgtFrame="_blank" w:history="1">
        <w:r w:rsidRPr="001E0C6B">
          <w:rPr>
            <w:rFonts w:ascii="Times New Roman" w:eastAsia="Times New Roman" w:hAnsi="Times New Roman"/>
            <w:color w:val="0000FF"/>
            <w:sz w:val="26"/>
            <w:szCs w:val="26"/>
          </w:rPr>
          <w:t>https://doi.org/10.1016/j.jare.2015.02.007</w:t>
        </w:r>
      </w:hyperlink>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Ajitha</w:t>
      </w:r>
      <w:proofErr w:type="spellEnd"/>
      <w:r w:rsidRPr="001E0C6B">
        <w:rPr>
          <w:rFonts w:ascii="Times New Roman" w:eastAsia="Times New Roman" w:hAnsi="Times New Roman"/>
          <w:sz w:val="26"/>
          <w:szCs w:val="26"/>
        </w:rPr>
        <w:t>, B., Reddy, Y. A. K., &amp; Reddy, P. S. (2014).</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Biosynthesis of silver </w:t>
      </w:r>
      <w:r w:rsidRPr="001E0C6B">
        <w:rPr>
          <w:rFonts w:ascii="Times New Roman" w:eastAsia="Times New Roman" w:hAnsi="Times New Roman"/>
          <w:sz w:val="26"/>
          <w:szCs w:val="26"/>
        </w:rPr>
        <w:tab/>
        <w:t xml:space="preserve">nanoparticles using </w:t>
      </w:r>
      <w:proofErr w:type="spellStart"/>
      <w:r w:rsidRPr="001E0C6B">
        <w:rPr>
          <w:rFonts w:ascii="Times New Roman" w:eastAsia="Times New Roman" w:hAnsi="Times New Roman"/>
          <w:i/>
          <w:iCs/>
          <w:sz w:val="26"/>
          <w:szCs w:val="26"/>
        </w:rPr>
        <w:t>Tephrosia</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purpurea</w:t>
      </w:r>
      <w:proofErr w:type="spellEnd"/>
      <w:r w:rsidRPr="001E0C6B">
        <w:rPr>
          <w:rFonts w:ascii="Times New Roman" w:eastAsia="Times New Roman" w:hAnsi="Times New Roman"/>
          <w:sz w:val="26"/>
          <w:szCs w:val="26"/>
        </w:rPr>
        <w:t xml:space="preserve"> leaf extract and evaluation of their </w:t>
      </w:r>
      <w:r w:rsidRPr="001E0C6B">
        <w:rPr>
          <w:rFonts w:ascii="Times New Roman" w:eastAsia="Times New Roman" w:hAnsi="Times New Roman"/>
          <w:sz w:val="26"/>
          <w:szCs w:val="26"/>
        </w:rPr>
        <w:tab/>
        <w:t>antimicrobial activity.</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i/>
          <w:iCs/>
          <w:sz w:val="26"/>
          <w:szCs w:val="26"/>
        </w:rPr>
        <w:t xml:space="preserve">International Journal of </w:t>
      </w:r>
      <w:proofErr w:type="spellStart"/>
      <w:r w:rsidRPr="001E0C6B">
        <w:rPr>
          <w:rFonts w:ascii="Times New Roman" w:eastAsia="Times New Roman" w:hAnsi="Times New Roman"/>
          <w:i/>
          <w:iCs/>
          <w:sz w:val="26"/>
          <w:szCs w:val="26"/>
        </w:rPr>
        <w:t>ChemTech</w:t>
      </w:r>
      <w:proofErr w:type="spellEnd"/>
      <w:r w:rsidRPr="001E0C6B">
        <w:rPr>
          <w:rFonts w:ascii="Times New Roman" w:eastAsia="Times New Roman" w:hAnsi="Times New Roman"/>
          <w:i/>
          <w:iCs/>
          <w:sz w:val="26"/>
          <w:szCs w:val="26"/>
        </w:rPr>
        <w:t xml:space="preserve"> Research, 6</w:t>
      </w:r>
      <w:r w:rsidRPr="001E0C6B">
        <w:rPr>
          <w:rFonts w:ascii="Times New Roman" w:eastAsia="Times New Roman" w:hAnsi="Times New Roman"/>
          <w:sz w:val="26"/>
          <w:szCs w:val="26"/>
        </w:rPr>
        <w:t xml:space="preserve">(7), </w:t>
      </w:r>
      <w:r w:rsidRPr="001E0C6B">
        <w:rPr>
          <w:rFonts w:ascii="Times New Roman" w:eastAsia="Times New Roman" w:hAnsi="Times New Roman"/>
          <w:sz w:val="26"/>
          <w:szCs w:val="26"/>
        </w:rPr>
        <w:tab/>
        <w:t>3746–3752.</w:t>
      </w:r>
      <w:proofErr w:type="gramEnd"/>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gramStart"/>
      <w:r w:rsidRPr="001E0C6B">
        <w:rPr>
          <w:rFonts w:ascii="Times New Roman" w:eastAsia="Times New Roman" w:hAnsi="Times New Roman"/>
          <w:sz w:val="26"/>
          <w:szCs w:val="26"/>
        </w:rPr>
        <w:t>Al-</w:t>
      </w:r>
      <w:proofErr w:type="spellStart"/>
      <w:r w:rsidRPr="001E0C6B">
        <w:rPr>
          <w:rFonts w:ascii="Times New Roman" w:eastAsia="Times New Roman" w:hAnsi="Times New Roman"/>
          <w:sz w:val="26"/>
          <w:szCs w:val="26"/>
        </w:rPr>
        <w:t>Rawahy</w:t>
      </w:r>
      <w:proofErr w:type="spellEnd"/>
      <w:r w:rsidRPr="001E0C6B">
        <w:rPr>
          <w:rFonts w:ascii="Times New Roman" w:eastAsia="Times New Roman" w:hAnsi="Times New Roman"/>
          <w:sz w:val="26"/>
          <w:szCs w:val="26"/>
        </w:rPr>
        <w:t>, S. H., Al-</w:t>
      </w:r>
      <w:proofErr w:type="spellStart"/>
      <w:r w:rsidRPr="001E0C6B">
        <w:rPr>
          <w:rFonts w:ascii="Times New Roman" w:eastAsia="Times New Roman" w:hAnsi="Times New Roman"/>
          <w:sz w:val="26"/>
          <w:szCs w:val="26"/>
        </w:rPr>
        <w:t>Maskari</w:t>
      </w:r>
      <w:proofErr w:type="spellEnd"/>
      <w:r w:rsidRPr="001E0C6B">
        <w:rPr>
          <w:rFonts w:ascii="Times New Roman" w:eastAsia="Times New Roman" w:hAnsi="Times New Roman"/>
          <w:sz w:val="26"/>
          <w:szCs w:val="26"/>
        </w:rPr>
        <w:t>, M. Y., &amp; Al-</w:t>
      </w:r>
      <w:proofErr w:type="spellStart"/>
      <w:r w:rsidRPr="001E0C6B">
        <w:rPr>
          <w:rFonts w:ascii="Times New Roman" w:eastAsia="Times New Roman" w:hAnsi="Times New Roman"/>
          <w:sz w:val="26"/>
          <w:szCs w:val="26"/>
        </w:rPr>
        <w:t>Sabahi</w:t>
      </w:r>
      <w:proofErr w:type="spellEnd"/>
      <w:r w:rsidRPr="001E0C6B">
        <w:rPr>
          <w:rFonts w:ascii="Times New Roman" w:eastAsia="Times New Roman" w:hAnsi="Times New Roman"/>
          <w:sz w:val="26"/>
          <w:szCs w:val="26"/>
        </w:rPr>
        <w:t>, J. N. (2020).</w:t>
      </w:r>
      <w:proofErr w:type="gramEnd"/>
      <w:r w:rsidRPr="001E0C6B">
        <w:rPr>
          <w:rFonts w:ascii="Times New Roman" w:eastAsia="Times New Roman" w:hAnsi="Times New Roman"/>
          <w:sz w:val="26"/>
          <w:szCs w:val="26"/>
        </w:rPr>
        <w:t xml:space="preserve"> Phytochemical </w:t>
      </w:r>
      <w:r w:rsidRPr="001E0C6B">
        <w:rPr>
          <w:rFonts w:ascii="Times New Roman" w:eastAsia="Times New Roman" w:hAnsi="Times New Roman"/>
          <w:sz w:val="26"/>
          <w:szCs w:val="26"/>
        </w:rPr>
        <w:tab/>
        <w:t xml:space="preserve">and pharmacological properties of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A review. </w:t>
      </w:r>
      <w:r w:rsidRPr="001E0C6B">
        <w:rPr>
          <w:rFonts w:ascii="Times New Roman" w:eastAsia="Times New Roman" w:hAnsi="Times New Roman"/>
          <w:i/>
          <w:iCs/>
          <w:sz w:val="26"/>
          <w:szCs w:val="26"/>
        </w:rPr>
        <w:t xml:space="preserve">Journal </w:t>
      </w:r>
      <w:r w:rsidRPr="001E0C6B">
        <w:rPr>
          <w:rFonts w:ascii="Times New Roman" w:eastAsia="Times New Roman" w:hAnsi="Times New Roman"/>
          <w:i/>
          <w:iCs/>
          <w:sz w:val="26"/>
          <w:szCs w:val="26"/>
        </w:rPr>
        <w:tab/>
        <w:t>of Natural Remedies, 21</w:t>
      </w:r>
      <w:r w:rsidRPr="001E0C6B">
        <w:rPr>
          <w:rFonts w:ascii="Times New Roman" w:eastAsia="Times New Roman" w:hAnsi="Times New Roman"/>
          <w:sz w:val="26"/>
          <w:szCs w:val="26"/>
        </w:rPr>
        <w:t>(3), 123–134.</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Al-</w:t>
      </w:r>
      <w:proofErr w:type="spellStart"/>
      <w:r w:rsidRPr="001E0C6B">
        <w:rPr>
          <w:rFonts w:ascii="Times New Roman" w:eastAsia="Times New Roman" w:hAnsi="Times New Roman"/>
          <w:sz w:val="26"/>
          <w:szCs w:val="26"/>
        </w:rPr>
        <w:t>Sulaibi</w:t>
      </w:r>
      <w:proofErr w:type="spellEnd"/>
      <w:r w:rsidRPr="001E0C6B">
        <w:rPr>
          <w:rFonts w:ascii="Times New Roman" w:eastAsia="Times New Roman" w:hAnsi="Times New Roman"/>
          <w:sz w:val="26"/>
          <w:szCs w:val="26"/>
        </w:rPr>
        <w:t>, E. E. M., Al-</w:t>
      </w:r>
      <w:proofErr w:type="spellStart"/>
      <w:r w:rsidRPr="001E0C6B">
        <w:rPr>
          <w:rFonts w:ascii="Times New Roman" w:eastAsia="Times New Roman" w:hAnsi="Times New Roman"/>
          <w:sz w:val="26"/>
          <w:szCs w:val="26"/>
        </w:rPr>
        <w:t>Ghanim</w:t>
      </w:r>
      <w:proofErr w:type="spellEnd"/>
      <w:r w:rsidRPr="001E0C6B">
        <w:rPr>
          <w:rFonts w:ascii="Times New Roman" w:eastAsia="Times New Roman" w:hAnsi="Times New Roman"/>
          <w:sz w:val="26"/>
          <w:szCs w:val="26"/>
        </w:rPr>
        <w:t xml:space="preserve">, K. A., &amp; </w:t>
      </w:r>
      <w:proofErr w:type="spellStart"/>
      <w:r w:rsidRPr="001E0C6B">
        <w:rPr>
          <w:rFonts w:ascii="Times New Roman" w:eastAsia="Times New Roman" w:hAnsi="Times New Roman"/>
          <w:sz w:val="26"/>
          <w:szCs w:val="26"/>
        </w:rPr>
        <w:t>Mahboob</w:t>
      </w:r>
      <w:proofErr w:type="spellEnd"/>
      <w:r w:rsidRPr="001E0C6B">
        <w:rPr>
          <w:rFonts w:ascii="Times New Roman" w:eastAsia="Times New Roman" w:hAnsi="Times New Roman"/>
          <w:sz w:val="26"/>
          <w:szCs w:val="26"/>
        </w:rPr>
        <w:t xml:space="preserve">, S. (2020). </w:t>
      </w:r>
      <w:proofErr w:type="spellStart"/>
      <w:proofErr w:type="gramStart"/>
      <w:r w:rsidRPr="001E0C6B">
        <w:rPr>
          <w:rFonts w:ascii="Times New Roman" w:eastAsia="Times New Roman" w:hAnsi="Times New Roman"/>
          <w:sz w:val="26"/>
          <w:szCs w:val="26"/>
        </w:rPr>
        <w:t>Ethnomedicinal</w:t>
      </w:r>
      <w:proofErr w:type="spell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uses of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in Saudi Arabia.</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Saudi Journal of Biological </w:t>
      </w:r>
      <w:r w:rsidRPr="001E0C6B">
        <w:rPr>
          <w:rFonts w:ascii="Times New Roman" w:eastAsia="Times New Roman" w:hAnsi="Times New Roman"/>
          <w:i/>
          <w:iCs/>
          <w:sz w:val="26"/>
          <w:szCs w:val="26"/>
        </w:rPr>
        <w:tab/>
        <w:t>Sciences, 27</w:t>
      </w:r>
      <w:r w:rsidRPr="001E0C6B">
        <w:rPr>
          <w:rFonts w:ascii="Times New Roman" w:eastAsia="Times New Roman" w:hAnsi="Times New Roman"/>
          <w:sz w:val="26"/>
          <w:szCs w:val="26"/>
        </w:rPr>
        <w:t xml:space="preserve">(10), 2678–2684. </w:t>
      </w:r>
      <w:hyperlink r:id="rId12" w:tgtFrame="_blank" w:history="1">
        <w:r w:rsidRPr="001E0C6B">
          <w:rPr>
            <w:rFonts w:ascii="Times New Roman" w:eastAsia="Times New Roman" w:hAnsi="Times New Roman"/>
            <w:color w:val="0000FF"/>
            <w:sz w:val="26"/>
            <w:szCs w:val="26"/>
          </w:rPr>
          <w:t>https://doi.org/10.1016/j.sjbs.2020.06.013</w:t>
        </w:r>
      </w:hyperlink>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Aslam</w:t>
      </w:r>
      <w:proofErr w:type="spellEnd"/>
      <w:r w:rsidRPr="001E0C6B">
        <w:rPr>
          <w:rFonts w:ascii="Times New Roman" w:eastAsia="Times New Roman" w:hAnsi="Times New Roman"/>
          <w:sz w:val="26"/>
          <w:szCs w:val="26"/>
        </w:rPr>
        <w:t xml:space="preserve">, M., Anwar, F., </w:t>
      </w:r>
      <w:proofErr w:type="spellStart"/>
      <w:r w:rsidRPr="001E0C6B">
        <w:rPr>
          <w:rFonts w:ascii="Times New Roman" w:eastAsia="Times New Roman" w:hAnsi="Times New Roman"/>
          <w:sz w:val="26"/>
          <w:szCs w:val="26"/>
        </w:rPr>
        <w:t>Naveed</w:t>
      </w:r>
      <w:proofErr w:type="spellEnd"/>
      <w:r w:rsidRPr="001E0C6B">
        <w:rPr>
          <w:rFonts w:ascii="Times New Roman" w:eastAsia="Times New Roman" w:hAnsi="Times New Roman"/>
          <w:sz w:val="26"/>
          <w:szCs w:val="26"/>
        </w:rPr>
        <w:t>, S., &amp; Ahmad, N. (2013).</w:t>
      </w:r>
      <w:proofErr w:type="gramEnd"/>
      <w:r w:rsidRPr="001E0C6B">
        <w:rPr>
          <w:rFonts w:ascii="Times New Roman" w:eastAsia="Times New Roman" w:hAnsi="Times New Roman"/>
          <w:sz w:val="26"/>
          <w:szCs w:val="26"/>
        </w:rPr>
        <w:t xml:space="preserve">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A </w:t>
      </w:r>
      <w:r w:rsidRPr="001E0C6B">
        <w:rPr>
          <w:rFonts w:ascii="Times New Roman" w:eastAsia="Times New Roman" w:hAnsi="Times New Roman"/>
          <w:sz w:val="26"/>
          <w:szCs w:val="26"/>
        </w:rPr>
        <w:tab/>
        <w:t xml:space="preserve">potential plant for fiber production. </w:t>
      </w:r>
      <w:r w:rsidRPr="001E0C6B">
        <w:rPr>
          <w:rFonts w:ascii="Times New Roman" w:eastAsia="Times New Roman" w:hAnsi="Times New Roman"/>
          <w:i/>
          <w:iCs/>
          <w:sz w:val="26"/>
          <w:szCs w:val="26"/>
        </w:rPr>
        <w:t>Industrial Crops and Products, 46</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328–333. </w:t>
      </w:r>
      <w:hyperlink r:id="rId13" w:tgtFrame="_blank" w:history="1">
        <w:r w:rsidRPr="001E0C6B">
          <w:rPr>
            <w:rFonts w:ascii="Times New Roman" w:eastAsia="Times New Roman" w:hAnsi="Times New Roman"/>
            <w:color w:val="0000FF"/>
            <w:sz w:val="26"/>
            <w:szCs w:val="26"/>
          </w:rPr>
          <w:t>https://doi.org/10.1016/j.indcrop.2013.02.012</w:t>
        </w:r>
      </w:hyperlink>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Bakar</w:t>
      </w:r>
      <w:proofErr w:type="spellEnd"/>
      <w:r w:rsidRPr="001E0C6B">
        <w:rPr>
          <w:rFonts w:ascii="Times New Roman" w:eastAsia="Times New Roman" w:hAnsi="Times New Roman"/>
          <w:sz w:val="26"/>
          <w:szCs w:val="26"/>
        </w:rPr>
        <w:t xml:space="preserve">, N. H. H. A., Tan, W. S., &amp; </w:t>
      </w:r>
      <w:proofErr w:type="spellStart"/>
      <w:r w:rsidRPr="001E0C6B">
        <w:rPr>
          <w:rFonts w:ascii="Times New Roman" w:eastAsia="Times New Roman" w:hAnsi="Times New Roman"/>
          <w:sz w:val="26"/>
          <w:szCs w:val="26"/>
        </w:rPr>
        <w:t>Abas</w:t>
      </w:r>
      <w:proofErr w:type="spellEnd"/>
      <w:r w:rsidRPr="001E0C6B">
        <w:rPr>
          <w:rFonts w:ascii="Times New Roman" w:eastAsia="Times New Roman" w:hAnsi="Times New Roman"/>
          <w:sz w:val="26"/>
          <w:szCs w:val="26"/>
        </w:rPr>
        <w:t>, M. R. (2007).</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Biosynthesis of silver </w:t>
      </w:r>
      <w:r w:rsidRPr="001E0C6B">
        <w:rPr>
          <w:rFonts w:ascii="Times New Roman" w:eastAsia="Times New Roman" w:hAnsi="Times New Roman"/>
          <w:sz w:val="26"/>
          <w:szCs w:val="26"/>
        </w:rPr>
        <w:tab/>
        <w:t>nanoparticles using natural rubber latex.</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Journal of Materials Science, </w:t>
      </w:r>
      <w:r w:rsidRPr="001E0C6B">
        <w:rPr>
          <w:rFonts w:ascii="Times New Roman" w:eastAsia="Times New Roman" w:hAnsi="Times New Roman"/>
          <w:i/>
          <w:iCs/>
          <w:sz w:val="26"/>
          <w:szCs w:val="26"/>
        </w:rPr>
        <w:tab/>
        <w:t>42</w:t>
      </w:r>
      <w:r w:rsidRPr="001E0C6B">
        <w:rPr>
          <w:rFonts w:ascii="Times New Roman" w:eastAsia="Times New Roman" w:hAnsi="Times New Roman"/>
          <w:sz w:val="26"/>
          <w:szCs w:val="26"/>
        </w:rPr>
        <w:t>(12), 4872–4876.</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lastRenderedPageBreak/>
        <w:t>Banu</w:t>
      </w:r>
      <w:proofErr w:type="spellEnd"/>
      <w:r w:rsidRPr="001E0C6B">
        <w:rPr>
          <w:rFonts w:ascii="Times New Roman" w:eastAsia="Times New Roman" w:hAnsi="Times New Roman"/>
          <w:sz w:val="26"/>
          <w:szCs w:val="26"/>
        </w:rPr>
        <w:t xml:space="preserve">, K. S., &amp; </w:t>
      </w:r>
      <w:proofErr w:type="spellStart"/>
      <w:r w:rsidRPr="001E0C6B">
        <w:rPr>
          <w:rFonts w:ascii="Times New Roman" w:eastAsia="Times New Roman" w:hAnsi="Times New Roman"/>
          <w:sz w:val="26"/>
          <w:szCs w:val="26"/>
        </w:rPr>
        <w:t>Cathrine</w:t>
      </w:r>
      <w:proofErr w:type="spellEnd"/>
      <w:r w:rsidRPr="001E0C6B">
        <w:rPr>
          <w:rFonts w:ascii="Times New Roman" w:eastAsia="Times New Roman" w:hAnsi="Times New Roman"/>
          <w:sz w:val="26"/>
          <w:szCs w:val="26"/>
        </w:rPr>
        <w:t>, L. (2015).</w:t>
      </w:r>
      <w:proofErr w:type="gramEnd"/>
      <w:r w:rsidRPr="001E0C6B">
        <w:rPr>
          <w:rFonts w:ascii="Times New Roman" w:eastAsia="Times New Roman" w:hAnsi="Times New Roman"/>
          <w:sz w:val="26"/>
          <w:szCs w:val="26"/>
        </w:rPr>
        <w:t xml:space="preserve"> General techniques involved in phytochemical </w:t>
      </w:r>
      <w:r w:rsidRPr="001E0C6B">
        <w:rPr>
          <w:rFonts w:ascii="Times New Roman" w:eastAsia="Times New Roman" w:hAnsi="Times New Roman"/>
          <w:sz w:val="26"/>
          <w:szCs w:val="26"/>
        </w:rPr>
        <w:tab/>
        <w:t xml:space="preserve">analysis. </w:t>
      </w:r>
      <w:r w:rsidRPr="001E0C6B">
        <w:rPr>
          <w:rFonts w:ascii="Times New Roman" w:eastAsia="Times New Roman" w:hAnsi="Times New Roman"/>
          <w:i/>
          <w:iCs/>
          <w:sz w:val="26"/>
          <w:szCs w:val="26"/>
        </w:rPr>
        <w:t xml:space="preserve">International Journal of Advanced Research in Chemical Science, </w:t>
      </w:r>
      <w:r w:rsidRPr="001E0C6B">
        <w:rPr>
          <w:rFonts w:ascii="Times New Roman" w:eastAsia="Times New Roman" w:hAnsi="Times New Roman"/>
          <w:i/>
          <w:iCs/>
          <w:sz w:val="26"/>
          <w:szCs w:val="26"/>
        </w:rPr>
        <w:tab/>
        <w:t>2</w:t>
      </w:r>
      <w:r w:rsidRPr="001E0C6B">
        <w:rPr>
          <w:rFonts w:ascii="Times New Roman" w:eastAsia="Times New Roman" w:hAnsi="Times New Roman"/>
          <w:sz w:val="26"/>
          <w:szCs w:val="26"/>
        </w:rPr>
        <w:t>(4), 25–32.</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r w:rsidRPr="001E0C6B">
        <w:rPr>
          <w:rFonts w:ascii="Times New Roman" w:eastAsia="Times New Roman" w:hAnsi="Times New Roman"/>
          <w:sz w:val="26"/>
          <w:szCs w:val="26"/>
        </w:rPr>
        <w:t>Basu</w:t>
      </w:r>
      <w:proofErr w:type="spellEnd"/>
      <w:r w:rsidRPr="001E0C6B">
        <w:rPr>
          <w:rFonts w:ascii="Times New Roman" w:eastAsia="Times New Roman" w:hAnsi="Times New Roman"/>
          <w:sz w:val="26"/>
          <w:szCs w:val="26"/>
        </w:rPr>
        <w:t xml:space="preserve">, A. (2020). </w:t>
      </w:r>
      <w:proofErr w:type="gramStart"/>
      <w:r w:rsidRPr="001E0C6B">
        <w:rPr>
          <w:rFonts w:ascii="Times New Roman" w:eastAsia="Times New Roman" w:hAnsi="Times New Roman"/>
          <w:sz w:val="26"/>
          <w:szCs w:val="26"/>
        </w:rPr>
        <w:t xml:space="preserve">Natural fibers from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for textile applications.</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Textile Research Journal, 90</w:t>
      </w:r>
      <w:r w:rsidRPr="001E0C6B">
        <w:rPr>
          <w:rFonts w:ascii="Times New Roman" w:eastAsia="Times New Roman" w:hAnsi="Times New Roman"/>
          <w:sz w:val="26"/>
          <w:szCs w:val="26"/>
        </w:rPr>
        <w:t xml:space="preserve">(11-12), 1345–1356. </w:t>
      </w:r>
      <w:r w:rsidRPr="001E0C6B">
        <w:rPr>
          <w:rFonts w:ascii="Times New Roman" w:eastAsia="Times New Roman" w:hAnsi="Times New Roman"/>
          <w:sz w:val="26"/>
          <w:szCs w:val="26"/>
        </w:rPr>
        <w:tab/>
      </w:r>
      <w:hyperlink r:id="rId14" w:tgtFrame="_blank" w:history="1">
        <w:r w:rsidRPr="001E0C6B">
          <w:rPr>
            <w:rFonts w:ascii="Times New Roman" w:eastAsia="Times New Roman" w:hAnsi="Times New Roman"/>
            <w:color w:val="0000FF"/>
            <w:sz w:val="26"/>
            <w:szCs w:val="26"/>
          </w:rPr>
          <w:t>https://doi.org/10.1177/0040517519897145</w:t>
        </w:r>
      </w:hyperlink>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Batool</w:t>
      </w:r>
      <w:proofErr w:type="spellEnd"/>
      <w:r w:rsidRPr="001E0C6B">
        <w:rPr>
          <w:rFonts w:ascii="Times New Roman" w:eastAsia="Times New Roman" w:hAnsi="Times New Roman"/>
          <w:sz w:val="26"/>
          <w:szCs w:val="26"/>
        </w:rPr>
        <w:t xml:space="preserve">, R., Khan, M. R., &amp; </w:t>
      </w:r>
      <w:proofErr w:type="spellStart"/>
      <w:r w:rsidRPr="001E0C6B">
        <w:rPr>
          <w:rFonts w:ascii="Times New Roman" w:eastAsia="Times New Roman" w:hAnsi="Times New Roman"/>
          <w:sz w:val="26"/>
          <w:szCs w:val="26"/>
        </w:rPr>
        <w:t>Majid</w:t>
      </w:r>
      <w:proofErr w:type="spellEnd"/>
      <w:r w:rsidRPr="001E0C6B">
        <w:rPr>
          <w:rFonts w:ascii="Times New Roman" w:eastAsia="Times New Roman" w:hAnsi="Times New Roman"/>
          <w:sz w:val="26"/>
          <w:szCs w:val="26"/>
        </w:rPr>
        <w:t>, M. (2020).</w:t>
      </w:r>
      <w:proofErr w:type="gramEnd"/>
      <w:r w:rsidRPr="001E0C6B">
        <w:rPr>
          <w:rFonts w:ascii="Times New Roman" w:eastAsia="Times New Roman" w:hAnsi="Times New Roman"/>
          <w:sz w:val="26"/>
          <w:szCs w:val="26"/>
        </w:rPr>
        <w:t xml:space="preserve">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A multipurpose </w:t>
      </w:r>
      <w:r w:rsidRPr="001E0C6B">
        <w:rPr>
          <w:rFonts w:ascii="Times New Roman" w:eastAsia="Times New Roman" w:hAnsi="Times New Roman"/>
          <w:sz w:val="26"/>
          <w:szCs w:val="26"/>
        </w:rPr>
        <w:tab/>
        <w:t xml:space="preserve">plant for ecological and economic benefits. </w:t>
      </w:r>
      <w:r w:rsidRPr="001E0C6B">
        <w:rPr>
          <w:rFonts w:ascii="Times New Roman" w:eastAsia="Times New Roman" w:hAnsi="Times New Roman"/>
          <w:i/>
          <w:iCs/>
          <w:sz w:val="26"/>
          <w:szCs w:val="26"/>
        </w:rPr>
        <w:t xml:space="preserve">Environmental Science and </w:t>
      </w:r>
      <w:r w:rsidRPr="001E0C6B">
        <w:rPr>
          <w:rFonts w:ascii="Times New Roman" w:eastAsia="Times New Roman" w:hAnsi="Times New Roman"/>
          <w:i/>
          <w:iCs/>
          <w:sz w:val="26"/>
          <w:szCs w:val="26"/>
        </w:rPr>
        <w:tab/>
        <w:t>Pollution Research, 27</w:t>
      </w:r>
      <w:r w:rsidRPr="001E0C6B">
        <w:rPr>
          <w:rFonts w:ascii="Times New Roman" w:eastAsia="Times New Roman" w:hAnsi="Times New Roman"/>
          <w:sz w:val="26"/>
          <w:szCs w:val="26"/>
        </w:rPr>
        <w:t>(12), 13567–13579.</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CAB International. </w:t>
      </w:r>
      <w:proofErr w:type="gramStart"/>
      <w:r w:rsidRPr="001E0C6B">
        <w:rPr>
          <w:rFonts w:ascii="Times New Roman" w:eastAsia="Times New Roman" w:hAnsi="Times New Roman"/>
          <w:sz w:val="26"/>
          <w:szCs w:val="26"/>
        </w:rPr>
        <w:t xml:space="preserve">(2021).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In </w:t>
      </w:r>
      <w:r w:rsidRPr="001E0C6B">
        <w:rPr>
          <w:rFonts w:ascii="Times New Roman" w:eastAsia="Times New Roman" w:hAnsi="Times New Roman"/>
          <w:i/>
          <w:iCs/>
          <w:sz w:val="26"/>
          <w:szCs w:val="26"/>
        </w:rPr>
        <w:t>Invasive Species Compendium</w:t>
      </w:r>
      <w:r w:rsidRPr="001E0C6B">
        <w:rPr>
          <w:rFonts w:ascii="Times New Roman" w:eastAsia="Times New Roman" w:hAnsi="Times New Roman"/>
          <w:sz w:val="26"/>
          <w:szCs w:val="26"/>
        </w:rPr>
        <w:t>.</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Retrieved from </w:t>
      </w:r>
      <w:hyperlink r:id="rId15" w:tgtFrame="_blank" w:history="1">
        <w:r w:rsidRPr="001E0C6B">
          <w:rPr>
            <w:rFonts w:ascii="Times New Roman" w:eastAsia="Times New Roman" w:hAnsi="Times New Roman"/>
            <w:color w:val="0000FF"/>
            <w:sz w:val="26"/>
            <w:szCs w:val="26"/>
          </w:rPr>
          <w:t>https://www.cabi.org/isc/datasheet/16848</w:t>
        </w:r>
      </w:hyperlink>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Carling, G., Sosa, M., &amp; Maier, M. S. (2015). Green synthesis of silver </w:t>
      </w:r>
      <w:r w:rsidRPr="001E0C6B">
        <w:rPr>
          <w:rFonts w:ascii="Times New Roman" w:eastAsia="Times New Roman" w:hAnsi="Times New Roman"/>
          <w:sz w:val="26"/>
          <w:szCs w:val="26"/>
        </w:rPr>
        <w:tab/>
        <w:t xml:space="preserve">nanoparticles using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fruit extract. </w:t>
      </w:r>
      <w:proofErr w:type="gramStart"/>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Nanoparticle Research, 17</w:t>
      </w:r>
      <w:r w:rsidRPr="001E0C6B">
        <w:rPr>
          <w:rFonts w:ascii="Times New Roman" w:eastAsia="Times New Roman" w:hAnsi="Times New Roman"/>
          <w:sz w:val="26"/>
          <w:szCs w:val="26"/>
        </w:rPr>
        <w:t>(8), 345.</w:t>
      </w:r>
      <w:proofErr w:type="gramEnd"/>
      <w:r w:rsidRPr="001E0C6B">
        <w:rPr>
          <w:rFonts w:ascii="Times New Roman" w:eastAsia="Times New Roman" w:hAnsi="Times New Roman"/>
          <w:sz w:val="26"/>
          <w:szCs w:val="26"/>
        </w:rPr>
        <w:t xml:space="preserve"> </w:t>
      </w:r>
      <w:hyperlink r:id="rId16" w:history="1">
        <w:r w:rsidRPr="001E0C6B">
          <w:rPr>
            <w:rStyle w:val="Hyperlink"/>
            <w:rFonts w:ascii="Times New Roman" w:eastAsia="Times New Roman" w:hAnsi="Times New Roman"/>
            <w:sz w:val="26"/>
            <w:szCs w:val="26"/>
            <w:u w:val="none"/>
          </w:rPr>
          <w:t>https://doi.org/10.1007/s11051-015-</w:t>
        </w:r>
        <w:r w:rsidRPr="001E0C6B">
          <w:rPr>
            <w:rStyle w:val="Hyperlink"/>
            <w:rFonts w:ascii="Times New Roman" w:eastAsia="Times New Roman" w:hAnsi="Times New Roman"/>
            <w:sz w:val="26"/>
            <w:szCs w:val="26"/>
            <w:u w:val="none"/>
          </w:rPr>
          <w:tab/>
          <w:t>3149-2</w:t>
        </w:r>
      </w:hyperlink>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Chassim</w:t>
      </w:r>
      <w:proofErr w:type="spellEnd"/>
      <w:r w:rsidRPr="001E0C6B">
        <w:rPr>
          <w:rFonts w:ascii="Times New Roman" w:eastAsia="Times New Roman" w:hAnsi="Times New Roman"/>
          <w:sz w:val="26"/>
          <w:szCs w:val="26"/>
        </w:rPr>
        <w:t>, M. F., Abdulla, M. A., &amp; Al-</w:t>
      </w:r>
      <w:proofErr w:type="spellStart"/>
      <w:r w:rsidRPr="001E0C6B">
        <w:rPr>
          <w:rFonts w:ascii="Times New Roman" w:eastAsia="Times New Roman" w:hAnsi="Times New Roman"/>
          <w:sz w:val="26"/>
          <w:szCs w:val="26"/>
        </w:rPr>
        <w:t>Juhaimi</w:t>
      </w:r>
      <w:proofErr w:type="spellEnd"/>
      <w:r w:rsidRPr="001E0C6B">
        <w:rPr>
          <w:rFonts w:ascii="Times New Roman" w:eastAsia="Times New Roman" w:hAnsi="Times New Roman"/>
          <w:sz w:val="26"/>
          <w:szCs w:val="26"/>
        </w:rPr>
        <w:t>, F. (2015).</w:t>
      </w:r>
      <w:proofErr w:type="gramEnd"/>
      <w:r w:rsidRPr="001E0C6B">
        <w:rPr>
          <w:rFonts w:ascii="Times New Roman" w:eastAsia="Times New Roman" w:hAnsi="Times New Roman"/>
          <w:sz w:val="26"/>
          <w:szCs w:val="26"/>
        </w:rPr>
        <w:t xml:space="preserve"> </w:t>
      </w:r>
      <w:proofErr w:type="spellStart"/>
      <w:proofErr w:type="gramStart"/>
      <w:r w:rsidRPr="001E0C6B">
        <w:rPr>
          <w:rFonts w:ascii="Times New Roman" w:eastAsia="Times New Roman" w:hAnsi="Times New Roman"/>
          <w:sz w:val="26"/>
          <w:szCs w:val="26"/>
        </w:rPr>
        <w:t>Allelopathic</w:t>
      </w:r>
      <w:proofErr w:type="spellEnd"/>
      <w:r w:rsidRPr="001E0C6B">
        <w:rPr>
          <w:rFonts w:ascii="Times New Roman" w:eastAsia="Times New Roman" w:hAnsi="Times New Roman"/>
          <w:sz w:val="26"/>
          <w:szCs w:val="26"/>
        </w:rPr>
        <w:t xml:space="preserve"> effects of </w:t>
      </w:r>
      <w:r w:rsidRPr="001E0C6B">
        <w:rPr>
          <w:rFonts w:ascii="Times New Roman" w:eastAsia="Times New Roman" w:hAnsi="Times New Roman"/>
          <w:sz w:val="26"/>
          <w:szCs w:val="26"/>
        </w:rPr>
        <w:tab/>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on crop plants.</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Weed Biology and Management, 15</w:t>
      </w:r>
      <w:r w:rsidRPr="001E0C6B">
        <w:rPr>
          <w:rFonts w:ascii="Times New Roman" w:eastAsia="Times New Roman" w:hAnsi="Times New Roman"/>
          <w:sz w:val="26"/>
          <w:szCs w:val="26"/>
        </w:rPr>
        <w:t xml:space="preserve">(2), </w:t>
      </w:r>
      <w:r w:rsidRPr="001E0C6B">
        <w:rPr>
          <w:rFonts w:ascii="Times New Roman" w:eastAsia="Times New Roman" w:hAnsi="Times New Roman"/>
          <w:sz w:val="26"/>
          <w:szCs w:val="26"/>
        </w:rPr>
        <w:tab/>
        <w:t>78–85.</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Chhangte</w:t>
      </w:r>
      <w:proofErr w:type="spellEnd"/>
      <w:r w:rsidRPr="001E0C6B">
        <w:rPr>
          <w:rFonts w:ascii="Times New Roman" w:eastAsia="Times New Roman" w:hAnsi="Times New Roman"/>
          <w:sz w:val="26"/>
          <w:szCs w:val="26"/>
        </w:rPr>
        <w:t xml:space="preserve">, L., </w:t>
      </w:r>
      <w:proofErr w:type="spellStart"/>
      <w:r w:rsidRPr="001E0C6B">
        <w:rPr>
          <w:rFonts w:ascii="Times New Roman" w:eastAsia="Times New Roman" w:hAnsi="Times New Roman"/>
          <w:sz w:val="26"/>
          <w:szCs w:val="26"/>
        </w:rPr>
        <w:t>Pachuau</w:t>
      </w:r>
      <w:proofErr w:type="spellEnd"/>
      <w:r w:rsidRPr="001E0C6B">
        <w:rPr>
          <w:rFonts w:ascii="Times New Roman" w:eastAsia="Times New Roman" w:hAnsi="Times New Roman"/>
          <w:sz w:val="26"/>
          <w:szCs w:val="26"/>
        </w:rPr>
        <w:t xml:space="preserve">, L., &amp; </w:t>
      </w:r>
      <w:proofErr w:type="spellStart"/>
      <w:r w:rsidRPr="001E0C6B">
        <w:rPr>
          <w:rFonts w:ascii="Times New Roman" w:eastAsia="Times New Roman" w:hAnsi="Times New Roman"/>
          <w:sz w:val="26"/>
          <w:szCs w:val="26"/>
        </w:rPr>
        <w:t>Zothansiama</w:t>
      </w:r>
      <w:proofErr w:type="spellEnd"/>
      <w:r w:rsidRPr="001E0C6B">
        <w:rPr>
          <w:rFonts w:ascii="Times New Roman" w:eastAsia="Times New Roman" w:hAnsi="Times New Roman"/>
          <w:sz w:val="26"/>
          <w:szCs w:val="26"/>
        </w:rPr>
        <w:t>, J. (2021).</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Green synthesis of silver </w:t>
      </w:r>
      <w:r w:rsidRPr="001E0C6B">
        <w:rPr>
          <w:rFonts w:ascii="Times New Roman" w:eastAsia="Times New Roman" w:hAnsi="Times New Roman"/>
          <w:sz w:val="26"/>
          <w:szCs w:val="26"/>
        </w:rPr>
        <w:tab/>
        <w:t xml:space="preserve">nanoparticles using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leaf extract.</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Journal of Chemical </w:t>
      </w:r>
      <w:r w:rsidRPr="001E0C6B">
        <w:rPr>
          <w:rFonts w:ascii="Times New Roman" w:eastAsia="Times New Roman" w:hAnsi="Times New Roman"/>
          <w:i/>
          <w:iCs/>
          <w:sz w:val="26"/>
          <w:szCs w:val="26"/>
        </w:rPr>
        <w:tab/>
        <w:t>and Pharmaceutical Research, 13</w:t>
      </w:r>
      <w:r w:rsidRPr="001E0C6B">
        <w:rPr>
          <w:rFonts w:ascii="Times New Roman" w:eastAsia="Times New Roman" w:hAnsi="Times New Roman"/>
          <w:sz w:val="26"/>
          <w:szCs w:val="26"/>
        </w:rPr>
        <w:t>(2), 45–52.</w:t>
      </w:r>
    </w:p>
    <w:p w:rsidR="00F473F5" w:rsidRPr="001E0C6B" w:rsidRDefault="00F473F5" w:rsidP="00F473F5">
      <w:pPr>
        <w:spacing w:line="360" w:lineRule="auto"/>
        <w:jc w:val="both"/>
        <w:rPr>
          <w:rFonts w:ascii="Times New Roman" w:hAnsi="Times New Roman"/>
          <w:sz w:val="26"/>
        </w:rPr>
      </w:pPr>
      <w:proofErr w:type="spellStart"/>
      <w:r w:rsidRPr="001E0C6B">
        <w:rPr>
          <w:rFonts w:ascii="Times New Roman" w:hAnsi="Times New Roman"/>
          <w:sz w:val="26"/>
        </w:rPr>
        <w:lastRenderedPageBreak/>
        <w:t>Chhangte</w:t>
      </w:r>
      <w:proofErr w:type="spellEnd"/>
      <w:r w:rsidRPr="001E0C6B">
        <w:rPr>
          <w:rFonts w:ascii="Times New Roman" w:hAnsi="Times New Roman"/>
          <w:sz w:val="26"/>
        </w:rPr>
        <w:t xml:space="preserve">, V., Samuel, L., </w:t>
      </w:r>
      <w:proofErr w:type="spellStart"/>
      <w:r w:rsidRPr="001E0C6B">
        <w:rPr>
          <w:rFonts w:ascii="Times New Roman" w:hAnsi="Times New Roman"/>
          <w:sz w:val="26"/>
        </w:rPr>
        <w:t>Ayushi</w:t>
      </w:r>
      <w:proofErr w:type="spellEnd"/>
      <w:r w:rsidRPr="001E0C6B">
        <w:rPr>
          <w:rFonts w:ascii="Times New Roman" w:hAnsi="Times New Roman"/>
          <w:sz w:val="26"/>
        </w:rPr>
        <w:t xml:space="preserve">, B., </w:t>
      </w:r>
      <w:proofErr w:type="spellStart"/>
      <w:r w:rsidRPr="001E0C6B">
        <w:rPr>
          <w:rFonts w:ascii="Times New Roman" w:hAnsi="Times New Roman"/>
          <w:sz w:val="26"/>
        </w:rPr>
        <w:t>Manickam</w:t>
      </w:r>
      <w:proofErr w:type="spellEnd"/>
      <w:r w:rsidRPr="001E0C6B">
        <w:rPr>
          <w:rFonts w:ascii="Times New Roman" w:hAnsi="Times New Roman"/>
          <w:sz w:val="26"/>
        </w:rPr>
        <w:t xml:space="preserve">, S., </w:t>
      </w:r>
      <w:proofErr w:type="spellStart"/>
      <w:r w:rsidRPr="001E0C6B">
        <w:rPr>
          <w:rFonts w:ascii="Times New Roman" w:hAnsi="Times New Roman"/>
          <w:sz w:val="26"/>
        </w:rPr>
        <w:t>Bishwajit</w:t>
      </w:r>
      <w:proofErr w:type="spellEnd"/>
      <w:r w:rsidRPr="001E0C6B">
        <w:rPr>
          <w:rFonts w:ascii="Times New Roman" w:hAnsi="Times New Roman"/>
          <w:sz w:val="26"/>
        </w:rPr>
        <w:t xml:space="preserve">, C., &amp; Samuel, L. </w:t>
      </w:r>
      <w:r w:rsidRPr="001E0C6B">
        <w:rPr>
          <w:rFonts w:ascii="Times New Roman" w:hAnsi="Times New Roman"/>
          <w:sz w:val="26"/>
        </w:rPr>
        <w:tab/>
      </w:r>
      <w:proofErr w:type="gramStart"/>
      <w:r w:rsidRPr="001E0C6B">
        <w:rPr>
          <w:rFonts w:ascii="Times New Roman" w:hAnsi="Times New Roman"/>
          <w:sz w:val="26"/>
        </w:rPr>
        <w:t>R. (2021).</w:t>
      </w:r>
      <w:proofErr w:type="gramEnd"/>
      <w:r w:rsidRPr="001E0C6B">
        <w:rPr>
          <w:rFonts w:ascii="Times New Roman" w:hAnsi="Times New Roman"/>
          <w:sz w:val="26"/>
        </w:rPr>
        <w:t xml:space="preserve"> Green synthesis of silver nanoparticles using plant extracts and </w:t>
      </w:r>
      <w:r w:rsidRPr="001E0C6B">
        <w:rPr>
          <w:rFonts w:ascii="Times New Roman" w:hAnsi="Times New Roman"/>
          <w:sz w:val="26"/>
        </w:rPr>
        <w:tab/>
        <w:t xml:space="preserve">their antimicrobial activities: A review of recent literature. </w:t>
      </w:r>
      <w:proofErr w:type="gramStart"/>
      <w:r w:rsidRPr="001E0C6B">
        <w:rPr>
          <w:rFonts w:ascii="Times New Roman" w:hAnsi="Times New Roman"/>
          <w:sz w:val="26"/>
        </w:rPr>
        <w:t xml:space="preserve">RSC Advances, </w:t>
      </w:r>
      <w:r w:rsidRPr="001E0C6B">
        <w:rPr>
          <w:rFonts w:ascii="Times New Roman" w:hAnsi="Times New Roman"/>
          <w:sz w:val="26"/>
        </w:rPr>
        <w:tab/>
        <w:t>11, 2804.</w:t>
      </w:r>
      <w:proofErr w:type="gramEnd"/>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r w:rsidRPr="001E0C6B">
        <w:rPr>
          <w:rFonts w:ascii="Times New Roman" w:eastAsia="Times New Roman" w:hAnsi="Times New Roman"/>
          <w:sz w:val="26"/>
          <w:szCs w:val="26"/>
        </w:rPr>
        <w:t>Chukwuma</w:t>
      </w:r>
      <w:proofErr w:type="spellEnd"/>
      <w:r w:rsidRPr="001E0C6B">
        <w:rPr>
          <w:rFonts w:ascii="Times New Roman" w:eastAsia="Times New Roman" w:hAnsi="Times New Roman"/>
          <w:sz w:val="26"/>
          <w:szCs w:val="26"/>
        </w:rPr>
        <w:t xml:space="preserve">, E. C. (2014).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as an invasive species: Ecological </w:t>
      </w:r>
      <w:r w:rsidRPr="001E0C6B">
        <w:rPr>
          <w:rFonts w:ascii="Times New Roman" w:eastAsia="Times New Roman" w:hAnsi="Times New Roman"/>
          <w:sz w:val="26"/>
          <w:szCs w:val="26"/>
        </w:rPr>
        <w:tab/>
        <w:t xml:space="preserve">impacts and management strategies. </w:t>
      </w:r>
      <w:r w:rsidRPr="001E0C6B">
        <w:rPr>
          <w:rFonts w:ascii="Times New Roman" w:eastAsia="Times New Roman" w:hAnsi="Times New Roman"/>
          <w:i/>
          <w:iCs/>
          <w:sz w:val="26"/>
          <w:szCs w:val="26"/>
        </w:rPr>
        <w:t xml:space="preserve">Invasive Plant Science and </w:t>
      </w:r>
      <w:r w:rsidRPr="001E0C6B">
        <w:rPr>
          <w:rFonts w:ascii="Times New Roman" w:eastAsia="Times New Roman" w:hAnsi="Times New Roman"/>
          <w:i/>
          <w:iCs/>
          <w:sz w:val="26"/>
          <w:szCs w:val="26"/>
        </w:rPr>
        <w:tab/>
        <w:t>Management, 7</w:t>
      </w:r>
      <w:r w:rsidRPr="001E0C6B">
        <w:rPr>
          <w:rFonts w:ascii="Times New Roman" w:eastAsia="Times New Roman" w:hAnsi="Times New Roman"/>
          <w:sz w:val="26"/>
          <w:szCs w:val="26"/>
        </w:rPr>
        <w:t>(3), 456–463.</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gramStart"/>
      <w:r w:rsidRPr="001E0C6B">
        <w:rPr>
          <w:rFonts w:ascii="Times New Roman" w:eastAsia="Times New Roman" w:hAnsi="Times New Roman"/>
          <w:sz w:val="26"/>
          <w:szCs w:val="26"/>
        </w:rPr>
        <w:t>dos</w:t>
      </w:r>
      <w:proofErr w:type="gramEnd"/>
      <w:r w:rsidRPr="001E0C6B">
        <w:rPr>
          <w:rFonts w:ascii="Times New Roman" w:eastAsia="Times New Roman" w:hAnsi="Times New Roman"/>
          <w:sz w:val="26"/>
          <w:szCs w:val="26"/>
        </w:rPr>
        <w:t xml:space="preserve"> </w:t>
      </w:r>
      <w:proofErr w:type="spellStart"/>
      <w:r w:rsidRPr="001E0C6B">
        <w:rPr>
          <w:rFonts w:ascii="Times New Roman" w:eastAsia="Times New Roman" w:hAnsi="Times New Roman"/>
          <w:sz w:val="26"/>
          <w:szCs w:val="26"/>
        </w:rPr>
        <w:t>Anjos</w:t>
      </w:r>
      <w:proofErr w:type="spellEnd"/>
      <w:r w:rsidRPr="001E0C6B">
        <w:rPr>
          <w:rFonts w:ascii="Times New Roman" w:eastAsia="Times New Roman" w:hAnsi="Times New Roman"/>
          <w:sz w:val="26"/>
          <w:szCs w:val="26"/>
        </w:rPr>
        <w:t xml:space="preserve">, E. G., dos Santos, R. M., &amp; </w:t>
      </w:r>
      <w:proofErr w:type="spellStart"/>
      <w:r w:rsidRPr="001E0C6B">
        <w:rPr>
          <w:rFonts w:ascii="Times New Roman" w:eastAsia="Times New Roman" w:hAnsi="Times New Roman"/>
          <w:sz w:val="26"/>
          <w:szCs w:val="26"/>
        </w:rPr>
        <w:t>Hilário</w:t>
      </w:r>
      <w:proofErr w:type="spellEnd"/>
      <w:r w:rsidRPr="001E0C6B">
        <w:rPr>
          <w:rFonts w:ascii="Times New Roman" w:eastAsia="Times New Roman" w:hAnsi="Times New Roman"/>
          <w:sz w:val="26"/>
          <w:szCs w:val="26"/>
        </w:rPr>
        <w:t xml:space="preserve">, F. F. (2020). </w:t>
      </w:r>
      <w:proofErr w:type="spellStart"/>
      <w:proofErr w:type="gram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fiber as a </w:t>
      </w:r>
      <w:proofErr w:type="spellStart"/>
      <w:r w:rsidRPr="001E0C6B">
        <w:rPr>
          <w:rFonts w:ascii="Times New Roman" w:eastAsia="Times New Roman" w:hAnsi="Times New Roman"/>
          <w:sz w:val="26"/>
          <w:szCs w:val="26"/>
        </w:rPr>
        <w:t>biosorbent</w:t>
      </w:r>
      <w:proofErr w:type="spellEnd"/>
      <w:r w:rsidRPr="001E0C6B">
        <w:rPr>
          <w:rFonts w:ascii="Times New Roman" w:eastAsia="Times New Roman" w:hAnsi="Times New Roman"/>
          <w:sz w:val="26"/>
          <w:szCs w:val="26"/>
        </w:rPr>
        <w:t xml:space="preserve"> for oil spill remediation.</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Environmental Technology, </w:t>
      </w:r>
      <w:r w:rsidRPr="001E0C6B">
        <w:rPr>
          <w:rFonts w:ascii="Times New Roman" w:eastAsia="Times New Roman" w:hAnsi="Times New Roman"/>
          <w:i/>
          <w:iCs/>
          <w:sz w:val="26"/>
          <w:szCs w:val="26"/>
        </w:rPr>
        <w:tab/>
        <w:t>41</w:t>
      </w:r>
      <w:r w:rsidRPr="001E0C6B">
        <w:rPr>
          <w:rFonts w:ascii="Times New Roman" w:eastAsia="Times New Roman" w:hAnsi="Times New Roman"/>
          <w:sz w:val="26"/>
          <w:szCs w:val="26"/>
        </w:rPr>
        <w:t xml:space="preserve">(15), 1923–1932. </w:t>
      </w:r>
      <w:hyperlink r:id="rId17" w:tgtFrame="_blank" w:history="1">
        <w:r w:rsidRPr="001E0C6B">
          <w:rPr>
            <w:rFonts w:ascii="Times New Roman" w:eastAsia="Times New Roman" w:hAnsi="Times New Roman"/>
            <w:color w:val="0000FF"/>
            <w:sz w:val="26"/>
            <w:szCs w:val="26"/>
          </w:rPr>
          <w:t>https://doi.org/10.1080/09593330.2018.1545803</w:t>
        </w:r>
      </w:hyperlink>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gramStart"/>
      <w:r w:rsidRPr="001E0C6B">
        <w:rPr>
          <w:rFonts w:ascii="Times New Roman" w:eastAsia="Times New Roman" w:hAnsi="Times New Roman"/>
          <w:sz w:val="26"/>
          <w:szCs w:val="26"/>
        </w:rPr>
        <w:t xml:space="preserve">Egger, S., Lehmann, R. P., Height, M. J., </w:t>
      </w:r>
      <w:proofErr w:type="spellStart"/>
      <w:r w:rsidRPr="001E0C6B">
        <w:rPr>
          <w:rFonts w:ascii="Times New Roman" w:eastAsia="Times New Roman" w:hAnsi="Times New Roman"/>
          <w:sz w:val="26"/>
          <w:szCs w:val="26"/>
        </w:rPr>
        <w:t>Loessner</w:t>
      </w:r>
      <w:proofErr w:type="spellEnd"/>
      <w:r w:rsidRPr="001E0C6B">
        <w:rPr>
          <w:rFonts w:ascii="Times New Roman" w:eastAsia="Times New Roman" w:hAnsi="Times New Roman"/>
          <w:sz w:val="26"/>
          <w:szCs w:val="26"/>
        </w:rPr>
        <w:t xml:space="preserve">, M. J., &amp; </w:t>
      </w:r>
      <w:proofErr w:type="spellStart"/>
      <w:r w:rsidRPr="001E0C6B">
        <w:rPr>
          <w:rFonts w:ascii="Times New Roman" w:eastAsia="Times New Roman" w:hAnsi="Times New Roman"/>
          <w:sz w:val="26"/>
          <w:szCs w:val="26"/>
        </w:rPr>
        <w:t>Schuppler</w:t>
      </w:r>
      <w:proofErr w:type="spellEnd"/>
      <w:r w:rsidRPr="001E0C6B">
        <w:rPr>
          <w:rFonts w:ascii="Times New Roman" w:eastAsia="Times New Roman" w:hAnsi="Times New Roman"/>
          <w:sz w:val="26"/>
          <w:szCs w:val="26"/>
        </w:rPr>
        <w:t>, M. (2009).</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proofErr w:type="gramStart"/>
      <w:r w:rsidRPr="001E0C6B">
        <w:rPr>
          <w:rFonts w:ascii="Times New Roman" w:eastAsia="Times New Roman" w:hAnsi="Times New Roman"/>
          <w:sz w:val="26"/>
          <w:szCs w:val="26"/>
        </w:rPr>
        <w:t xml:space="preserve">Antimicrobial properties of a novel silver-silica </w:t>
      </w:r>
      <w:proofErr w:type="spellStart"/>
      <w:r w:rsidRPr="001E0C6B">
        <w:rPr>
          <w:rFonts w:ascii="Times New Roman" w:eastAsia="Times New Roman" w:hAnsi="Times New Roman"/>
          <w:sz w:val="26"/>
          <w:szCs w:val="26"/>
        </w:rPr>
        <w:t>nanocomposite</w:t>
      </w:r>
      <w:proofErr w:type="spellEnd"/>
      <w:r w:rsidRPr="001E0C6B">
        <w:rPr>
          <w:rFonts w:ascii="Times New Roman" w:eastAsia="Times New Roman" w:hAnsi="Times New Roman"/>
          <w:sz w:val="26"/>
          <w:szCs w:val="26"/>
        </w:rPr>
        <w:t xml:space="preserve"> material.</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proofErr w:type="gramStart"/>
      <w:r w:rsidRPr="001E0C6B">
        <w:rPr>
          <w:rFonts w:ascii="Times New Roman" w:eastAsia="Times New Roman" w:hAnsi="Times New Roman"/>
          <w:i/>
          <w:iCs/>
          <w:sz w:val="26"/>
          <w:szCs w:val="26"/>
        </w:rPr>
        <w:t>Applied and Environmental Microbiology, 75</w:t>
      </w:r>
      <w:r w:rsidRPr="001E0C6B">
        <w:rPr>
          <w:rFonts w:ascii="Times New Roman" w:eastAsia="Times New Roman" w:hAnsi="Times New Roman"/>
          <w:sz w:val="26"/>
          <w:szCs w:val="26"/>
        </w:rPr>
        <w:t>(9), 2973–2976.</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hyperlink r:id="rId18" w:tgtFrame="_blank" w:history="1">
        <w:r w:rsidRPr="001E0C6B">
          <w:rPr>
            <w:rFonts w:ascii="Times New Roman" w:eastAsia="Times New Roman" w:hAnsi="Times New Roman"/>
            <w:color w:val="0000FF"/>
            <w:sz w:val="26"/>
            <w:szCs w:val="26"/>
          </w:rPr>
          <w:t>https://doi.org/10.1128/AEM.01658-08</w:t>
        </w:r>
      </w:hyperlink>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Farahat</w:t>
      </w:r>
      <w:proofErr w:type="spellEnd"/>
      <w:r w:rsidRPr="001E0C6B">
        <w:rPr>
          <w:rFonts w:ascii="Times New Roman" w:eastAsia="Times New Roman" w:hAnsi="Times New Roman"/>
          <w:sz w:val="26"/>
          <w:szCs w:val="26"/>
        </w:rPr>
        <w:t xml:space="preserve">, E., </w:t>
      </w:r>
      <w:proofErr w:type="spellStart"/>
      <w:r w:rsidRPr="001E0C6B">
        <w:rPr>
          <w:rFonts w:ascii="Times New Roman" w:eastAsia="Times New Roman" w:hAnsi="Times New Roman"/>
          <w:sz w:val="26"/>
          <w:szCs w:val="26"/>
        </w:rPr>
        <w:t>Mahmoud</w:t>
      </w:r>
      <w:proofErr w:type="spellEnd"/>
      <w:r w:rsidRPr="001E0C6B">
        <w:rPr>
          <w:rFonts w:ascii="Times New Roman" w:eastAsia="Times New Roman" w:hAnsi="Times New Roman"/>
          <w:sz w:val="26"/>
          <w:szCs w:val="26"/>
        </w:rPr>
        <w:t xml:space="preserve">, A., &amp; El </w:t>
      </w:r>
      <w:proofErr w:type="spellStart"/>
      <w:r w:rsidRPr="001E0C6B">
        <w:rPr>
          <w:rFonts w:ascii="Times New Roman" w:eastAsia="Times New Roman" w:hAnsi="Times New Roman"/>
          <w:sz w:val="26"/>
          <w:szCs w:val="26"/>
        </w:rPr>
        <w:t>Halawany</w:t>
      </w:r>
      <w:proofErr w:type="spellEnd"/>
      <w:r w:rsidRPr="001E0C6B">
        <w:rPr>
          <w:rFonts w:ascii="Times New Roman" w:eastAsia="Times New Roman" w:hAnsi="Times New Roman"/>
          <w:sz w:val="26"/>
          <w:szCs w:val="26"/>
        </w:rPr>
        <w:t>, A. (2015).</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Population dynamics of </w:t>
      </w:r>
      <w:r w:rsidRPr="001E0C6B">
        <w:rPr>
          <w:rFonts w:ascii="Times New Roman" w:eastAsia="Times New Roman" w:hAnsi="Times New Roman"/>
          <w:sz w:val="26"/>
          <w:szCs w:val="26"/>
        </w:rPr>
        <w:tab/>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in invaded regions.</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Plant Ecology, 216</w:t>
      </w:r>
      <w:r w:rsidRPr="001E0C6B">
        <w:rPr>
          <w:rFonts w:ascii="Times New Roman" w:eastAsia="Times New Roman" w:hAnsi="Times New Roman"/>
          <w:sz w:val="26"/>
          <w:szCs w:val="26"/>
        </w:rPr>
        <w:t>(7), 983–992.</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Freitas</w:t>
      </w:r>
      <w:proofErr w:type="spellEnd"/>
      <w:r w:rsidRPr="001E0C6B">
        <w:rPr>
          <w:rFonts w:ascii="Times New Roman" w:eastAsia="Times New Roman" w:hAnsi="Times New Roman"/>
          <w:sz w:val="26"/>
          <w:szCs w:val="26"/>
        </w:rPr>
        <w:t xml:space="preserve">, C. D. T., Oliveira, J. S., Miranda, M. R. A., </w:t>
      </w:r>
      <w:proofErr w:type="spellStart"/>
      <w:r w:rsidRPr="001E0C6B">
        <w:rPr>
          <w:rFonts w:ascii="Times New Roman" w:eastAsia="Times New Roman" w:hAnsi="Times New Roman"/>
          <w:sz w:val="26"/>
          <w:szCs w:val="26"/>
        </w:rPr>
        <w:t>Macedo</w:t>
      </w:r>
      <w:proofErr w:type="spellEnd"/>
      <w:r w:rsidRPr="001E0C6B">
        <w:rPr>
          <w:rFonts w:ascii="Times New Roman" w:eastAsia="Times New Roman" w:hAnsi="Times New Roman"/>
          <w:sz w:val="26"/>
          <w:szCs w:val="26"/>
        </w:rPr>
        <w:t xml:space="preserve">, N. M. R., &amp; Sales, </w:t>
      </w:r>
      <w:r w:rsidRPr="001E0C6B">
        <w:rPr>
          <w:rFonts w:ascii="Times New Roman" w:eastAsia="Times New Roman" w:hAnsi="Times New Roman"/>
          <w:sz w:val="26"/>
          <w:szCs w:val="26"/>
        </w:rPr>
        <w:tab/>
        <w:t>M. P. (2007).</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Enzymatic activities in the latex of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Plant </w:t>
      </w:r>
      <w:r w:rsidRPr="001E0C6B">
        <w:rPr>
          <w:rFonts w:ascii="Times New Roman" w:eastAsia="Times New Roman" w:hAnsi="Times New Roman"/>
          <w:i/>
          <w:iCs/>
          <w:sz w:val="26"/>
          <w:szCs w:val="26"/>
        </w:rPr>
        <w:tab/>
        <w:t>Physiology and Biochemistry, 45</w:t>
      </w:r>
      <w:r w:rsidRPr="001E0C6B">
        <w:rPr>
          <w:rFonts w:ascii="Times New Roman" w:eastAsia="Times New Roman" w:hAnsi="Times New Roman"/>
          <w:sz w:val="26"/>
          <w:szCs w:val="26"/>
        </w:rPr>
        <w:t>(12), 931–938.</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r w:rsidRPr="001E0C6B">
        <w:rPr>
          <w:rFonts w:ascii="Times New Roman" w:eastAsia="Times New Roman" w:hAnsi="Times New Roman"/>
          <w:sz w:val="26"/>
          <w:szCs w:val="26"/>
        </w:rPr>
        <w:t>Freitas</w:t>
      </w:r>
      <w:proofErr w:type="spellEnd"/>
      <w:r w:rsidRPr="001E0C6B">
        <w:rPr>
          <w:rFonts w:ascii="Times New Roman" w:eastAsia="Times New Roman" w:hAnsi="Times New Roman"/>
          <w:sz w:val="26"/>
          <w:szCs w:val="26"/>
        </w:rPr>
        <w:t xml:space="preserve">, C. D. T., Souza, D. P., &amp; Ramos, M. V. (2012). </w:t>
      </w:r>
      <w:proofErr w:type="gramStart"/>
      <w:r w:rsidRPr="001E0C6B">
        <w:rPr>
          <w:rFonts w:ascii="Times New Roman" w:eastAsia="Times New Roman" w:hAnsi="Times New Roman"/>
          <w:sz w:val="26"/>
          <w:szCs w:val="26"/>
        </w:rPr>
        <w:t xml:space="preserve">Antifungal activity of </w:t>
      </w:r>
      <w:r w:rsidRPr="001E0C6B">
        <w:rPr>
          <w:rFonts w:ascii="Times New Roman" w:eastAsia="Times New Roman" w:hAnsi="Times New Roman"/>
          <w:sz w:val="26"/>
          <w:szCs w:val="26"/>
        </w:rPr>
        <w:tab/>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latex proteins.</w:t>
      </w:r>
      <w:proofErr w:type="gramEnd"/>
      <w:r w:rsidRPr="001E0C6B">
        <w:rPr>
          <w:rFonts w:ascii="Times New Roman" w:eastAsia="Times New Roman" w:hAnsi="Times New Roman"/>
          <w:sz w:val="26"/>
          <w:szCs w:val="26"/>
        </w:rPr>
        <w:t xml:space="preserve"> </w:t>
      </w:r>
      <w:proofErr w:type="spellStart"/>
      <w:r w:rsidRPr="001E0C6B">
        <w:rPr>
          <w:rFonts w:ascii="Times New Roman" w:eastAsia="Times New Roman" w:hAnsi="Times New Roman"/>
          <w:i/>
          <w:iCs/>
          <w:sz w:val="26"/>
          <w:szCs w:val="26"/>
        </w:rPr>
        <w:t>Mycopathologia</w:t>
      </w:r>
      <w:proofErr w:type="spellEnd"/>
      <w:r w:rsidRPr="001E0C6B">
        <w:rPr>
          <w:rFonts w:ascii="Times New Roman" w:eastAsia="Times New Roman" w:hAnsi="Times New Roman"/>
          <w:i/>
          <w:iCs/>
          <w:sz w:val="26"/>
          <w:szCs w:val="26"/>
        </w:rPr>
        <w:t>, 174</w:t>
      </w:r>
      <w:r w:rsidRPr="001E0C6B">
        <w:rPr>
          <w:rFonts w:ascii="Times New Roman" w:eastAsia="Times New Roman" w:hAnsi="Times New Roman"/>
          <w:sz w:val="26"/>
          <w:szCs w:val="26"/>
        </w:rPr>
        <w:t>(3), 189–197.</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lastRenderedPageBreak/>
        <w:t>Gardea-Torresdey</w:t>
      </w:r>
      <w:proofErr w:type="spellEnd"/>
      <w:r w:rsidRPr="001E0C6B">
        <w:rPr>
          <w:rFonts w:ascii="Times New Roman" w:eastAsia="Times New Roman" w:hAnsi="Times New Roman"/>
          <w:sz w:val="26"/>
          <w:szCs w:val="26"/>
        </w:rPr>
        <w:t>, J. L., Gomez, E., Peralta-</w:t>
      </w:r>
      <w:proofErr w:type="spellStart"/>
      <w:r w:rsidRPr="001E0C6B">
        <w:rPr>
          <w:rFonts w:ascii="Times New Roman" w:eastAsia="Times New Roman" w:hAnsi="Times New Roman"/>
          <w:sz w:val="26"/>
          <w:szCs w:val="26"/>
        </w:rPr>
        <w:t>Videa</w:t>
      </w:r>
      <w:proofErr w:type="spellEnd"/>
      <w:r w:rsidRPr="001E0C6B">
        <w:rPr>
          <w:rFonts w:ascii="Times New Roman" w:eastAsia="Times New Roman" w:hAnsi="Times New Roman"/>
          <w:sz w:val="26"/>
          <w:szCs w:val="26"/>
        </w:rPr>
        <w:t xml:space="preserve">, J. R., Parsons, J. G., </w:t>
      </w:r>
      <w:proofErr w:type="spellStart"/>
      <w:r w:rsidRPr="001E0C6B">
        <w:rPr>
          <w:rFonts w:ascii="Times New Roman" w:eastAsia="Times New Roman" w:hAnsi="Times New Roman"/>
          <w:sz w:val="26"/>
          <w:szCs w:val="26"/>
        </w:rPr>
        <w:t>Troiani</w:t>
      </w:r>
      <w:proofErr w:type="spell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H., &amp; Jose-</w:t>
      </w:r>
      <w:proofErr w:type="spellStart"/>
      <w:r w:rsidRPr="001E0C6B">
        <w:rPr>
          <w:rFonts w:ascii="Times New Roman" w:eastAsia="Times New Roman" w:hAnsi="Times New Roman"/>
          <w:sz w:val="26"/>
          <w:szCs w:val="26"/>
        </w:rPr>
        <w:t>Yacaman</w:t>
      </w:r>
      <w:proofErr w:type="spellEnd"/>
      <w:r w:rsidRPr="001E0C6B">
        <w:rPr>
          <w:rFonts w:ascii="Times New Roman" w:eastAsia="Times New Roman" w:hAnsi="Times New Roman"/>
          <w:sz w:val="26"/>
          <w:szCs w:val="26"/>
        </w:rPr>
        <w:t>, M. (2003).</w:t>
      </w:r>
      <w:proofErr w:type="gramEnd"/>
      <w:r w:rsidRPr="001E0C6B">
        <w:rPr>
          <w:rFonts w:ascii="Times New Roman" w:eastAsia="Times New Roman" w:hAnsi="Times New Roman"/>
          <w:sz w:val="26"/>
          <w:szCs w:val="26"/>
        </w:rPr>
        <w:t xml:space="preserve"> Alfalfa sprouts: A natural source for the </w:t>
      </w:r>
      <w:r w:rsidRPr="001E0C6B">
        <w:rPr>
          <w:rFonts w:ascii="Times New Roman" w:eastAsia="Times New Roman" w:hAnsi="Times New Roman"/>
          <w:sz w:val="26"/>
          <w:szCs w:val="26"/>
        </w:rPr>
        <w:tab/>
        <w:t xml:space="preserve">synthesis of silver nanoparticles. </w:t>
      </w:r>
      <w:r w:rsidRPr="001E0C6B">
        <w:rPr>
          <w:rFonts w:ascii="Times New Roman" w:eastAsia="Times New Roman" w:hAnsi="Times New Roman"/>
          <w:i/>
          <w:iCs/>
          <w:sz w:val="26"/>
          <w:szCs w:val="26"/>
        </w:rPr>
        <w:t>Langmuir, 19</w:t>
      </w:r>
      <w:r w:rsidRPr="001E0C6B">
        <w:rPr>
          <w:rFonts w:ascii="Times New Roman" w:eastAsia="Times New Roman" w:hAnsi="Times New Roman"/>
          <w:sz w:val="26"/>
          <w:szCs w:val="26"/>
        </w:rPr>
        <w:t xml:space="preserve">(4), 1357–1361. </w:t>
      </w:r>
      <w:r w:rsidRPr="001E0C6B">
        <w:rPr>
          <w:rFonts w:ascii="Times New Roman" w:eastAsia="Times New Roman" w:hAnsi="Times New Roman"/>
          <w:sz w:val="26"/>
          <w:szCs w:val="26"/>
        </w:rPr>
        <w:tab/>
      </w:r>
      <w:hyperlink r:id="rId19" w:tgtFrame="_blank" w:history="1">
        <w:r w:rsidRPr="001E0C6B">
          <w:rPr>
            <w:rFonts w:ascii="Times New Roman" w:eastAsia="Times New Roman" w:hAnsi="Times New Roman"/>
            <w:color w:val="0000FF"/>
            <w:sz w:val="26"/>
            <w:szCs w:val="26"/>
          </w:rPr>
          <w:t>https://doi.org/10.1021/la0206931</w:t>
        </w:r>
      </w:hyperlink>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gramStart"/>
      <w:r w:rsidRPr="001E0C6B">
        <w:rPr>
          <w:rFonts w:ascii="Times New Roman" w:eastAsia="Times New Roman" w:hAnsi="Times New Roman"/>
          <w:sz w:val="26"/>
          <w:szCs w:val="26"/>
        </w:rPr>
        <w:t>Gonzalez-Ballesteros, N., Diego-</w:t>
      </w:r>
      <w:proofErr w:type="spellStart"/>
      <w:r w:rsidRPr="001E0C6B">
        <w:rPr>
          <w:rFonts w:ascii="Times New Roman" w:eastAsia="Times New Roman" w:hAnsi="Times New Roman"/>
          <w:sz w:val="26"/>
          <w:szCs w:val="26"/>
        </w:rPr>
        <w:t>González</w:t>
      </w:r>
      <w:proofErr w:type="spellEnd"/>
      <w:r w:rsidRPr="001E0C6B">
        <w:rPr>
          <w:rFonts w:ascii="Times New Roman" w:eastAsia="Times New Roman" w:hAnsi="Times New Roman"/>
          <w:sz w:val="26"/>
          <w:szCs w:val="26"/>
        </w:rPr>
        <w:t xml:space="preserve">, L., &amp; </w:t>
      </w:r>
      <w:proofErr w:type="spellStart"/>
      <w:r w:rsidRPr="001E0C6B">
        <w:rPr>
          <w:rFonts w:ascii="Times New Roman" w:eastAsia="Times New Roman" w:hAnsi="Times New Roman"/>
          <w:sz w:val="26"/>
          <w:szCs w:val="26"/>
        </w:rPr>
        <w:t>Rodríguez</w:t>
      </w:r>
      <w:proofErr w:type="spellEnd"/>
      <w:r w:rsidRPr="001E0C6B">
        <w:rPr>
          <w:rFonts w:ascii="Times New Roman" w:eastAsia="Times New Roman" w:hAnsi="Times New Roman"/>
          <w:sz w:val="26"/>
          <w:szCs w:val="26"/>
        </w:rPr>
        <w:t>-Argüelles, M. C.</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proofErr w:type="gramStart"/>
      <w:r w:rsidRPr="001E0C6B">
        <w:rPr>
          <w:rFonts w:ascii="Times New Roman" w:eastAsia="Times New Roman" w:hAnsi="Times New Roman"/>
          <w:sz w:val="26"/>
          <w:szCs w:val="26"/>
        </w:rPr>
        <w:t xml:space="preserve">(2019). Green synthesis of silver nanoparticles using </w:t>
      </w:r>
      <w:proofErr w:type="spellStart"/>
      <w:r w:rsidRPr="001E0C6B">
        <w:rPr>
          <w:rFonts w:ascii="Times New Roman" w:eastAsia="Times New Roman" w:hAnsi="Times New Roman"/>
          <w:i/>
          <w:iCs/>
          <w:sz w:val="26"/>
          <w:szCs w:val="26"/>
        </w:rPr>
        <w:t>Cystoseira</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baccata</w:t>
      </w:r>
      <w:proofErr w:type="spellEnd"/>
      <w:r w:rsidRPr="001E0C6B">
        <w:rPr>
          <w:rFonts w:ascii="Times New Roman" w:eastAsia="Times New Roman" w:hAnsi="Times New Roman"/>
          <w:sz w:val="26"/>
          <w:szCs w:val="26"/>
        </w:rPr>
        <w:t>.</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proofErr w:type="gramStart"/>
      <w:r w:rsidRPr="001E0C6B">
        <w:rPr>
          <w:rFonts w:ascii="Times New Roman" w:eastAsia="Times New Roman" w:hAnsi="Times New Roman"/>
          <w:i/>
          <w:iCs/>
          <w:sz w:val="26"/>
          <w:szCs w:val="26"/>
        </w:rPr>
        <w:t>Nanomaterials, 9</w:t>
      </w:r>
      <w:r w:rsidRPr="001E0C6B">
        <w:rPr>
          <w:rFonts w:ascii="Times New Roman" w:eastAsia="Times New Roman" w:hAnsi="Times New Roman"/>
          <w:sz w:val="26"/>
          <w:szCs w:val="26"/>
        </w:rPr>
        <w:t>(4), 583.</w:t>
      </w:r>
      <w:proofErr w:type="gramEnd"/>
      <w:r w:rsidRPr="001E0C6B">
        <w:rPr>
          <w:rFonts w:ascii="Times New Roman" w:eastAsia="Times New Roman" w:hAnsi="Times New Roman"/>
          <w:sz w:val="26"/>
          <w:szCs w:val="26"/>
        </w:rPr>
        <w:t xml:space="preserve"> </w:t>
      </w:r>
      <w:hyperlink r:id="rId20" w:tgtFrame="_blank" w:history="1">
        <w:r w:rsidRPr="001E0C6B">
          <w:rPr>
            <w:rFonts w:ascii="Times New Roman" w:eastAsia="Times New Roman" w:hAnsi="Times New Roman"/>
            <w:color w:val="0000FF"/>
            <w:sz w:val="26"/>
            <w:szCs w:val="26"/>
          </w:rPr>
          <w:t>https://doi.org/10.3390/nano9040583</w:t>
        </w:r>
      </w:hyperlink>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Goutham</w:t>
      </w:r>
      <w:proofErr w:type="spellEnd"/>
      <w:r w:rsidRPr="001E0C6B">
        <w:rPr>
          <w:rFonts w:ascii="Times New Roman" w:eastAsia="Times New Roman" w:hAnsi="Times New Roman"/>
          <w:sz w:val="26"/>
          <w:szCs w:val="26"/>
        </w:rPr>
        <w:t xml:space="preserve">, G., </w:t>
      </w:r>
      <w:proofErr w:type="spellStart"/>
      <w:r w:rsidRPr="001E0C6B">
        <w:rPr>
          <w:rFonts w:ascii="Times New Roman" w:eastAsia="Times New Roman" w:hAnsi="Times New Roman"/>
          <w:sz w:val="26"/>
          <w:szCs w:val="26"/>
        </w:rPr>
        <w:t>Manikandan</w:t>
      </w:r>
      <w:proofErr w:type="spellEnd"/>
      <w:r w:rsidRPr="001E0C6B">
        <w:rPr>
          <w:rFonts w:ascii="Times New Roman" w:eastAsia="Times New Roman" w:hAnsi="Times New Roman"/>
          <w:sz w:val="26"/>
          <w:szCs w:val="26"/>
        </w:rPr>
        <w:t xml:space="preserve">, R., &amp; </w:t>
      </w:r>
      <w:proofErr w:type="spellStart"/>
      <w:r w:rsidRPr="001E0C6B">
        <w:rPr>
          <w:rFonts w:ascii="Times New Roman" w:eastAsia="Times New Roman" w:hAnsi="Times New Roman"/>
          <w:sz w:val="26"/>
          <w:szCs w:val="26"/>
        </w:rPr>
        <w:t>Beulaja</w:t>
      </w:r>
      <w:proofErr w:type="spellEnd"/>
      <w:r w:rsidRPr="001E0C6B">
        <w:rPr>
          <w:rFonts w:ascii="Times New Roman" w:eastAsia="Times New Roman" w:hAnsi="Times New Roman"/>
          <w:sz w:val="26"/>
          <w:szCs w:val="26"/>
        </w:rPr>
        <w:t>, M. (2020).</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Green synthesis of silver </w:t>
      </w:r>
      <w:r w:rsidRPr="001E0C6B">
        <w:rPr>
          <w:rFonts w:ascii="Times New Roman" w:eastAsia="Times New Roman" w:hAnsi="Times New Roman"/>
          <w:sz w:val="26"/>
          <w:szCs w:val="26"/>
        </w:rPr>
        <w:tab/>
        <w:t xml:space="preserve">nanoparticles using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and their antibacterial activity.</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Journal of Environmental Nanotechnology, 9</w:t>
      </w:r>
      <w:r w:rsidRPr="001E0C6B">
        <w:rPr>
          <w:rFonts w:ascii="Times New Roman" w:eastAsia="Times New Roman" w:hAnsi="Times New Roman"/>
          <w:sz w:val="26"/>
          <w:szCs w:val="26"/>
        </w:rPr>
        <w:t>(1), 12–18.</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r w:rsidRPr="001E0C6B">
        <w:rPr>
          <w:rFonts w:ascii="Times New Roman" w:eastAsia="Times New Roman" w:hAnsi="Times New Roman"/>
          <w:sz w:val="26"/>
          <w:szCs w:val="26"/>
        </w:rPr>
        <w:t>Haggag</w:t>
      </w:r>
      <w:proofErr w:type="spellEnd"/>
      <w:r w:rsidRPr="001E0C6B">
        <w:rPr>
          <w:rFonts w:ascii="Times New Roman" w:eastAsia="Times New Roman" w:hAnsi="Times New Roman"/>
          <w:sz w:val="26"/>
          <w:szCs w:val="26"/>
        </w:rPr>
        <w:t xml:space="preserve">, E. G., </w:t>
      </w:r>
      <w:proofErr w:type="spellStart"/>
      <w:r w:rsidRPr="001E0C6B">
        <w:rPr>
          <w:rFonts w:ascii="Times New Roman" w:eastAsia="Times New Roman" w:hAnsi="Times New Roman"/>
          <w:sz w:val="26"/>
          <w:szCs w:val="26"/>
        </w:rPr>
        <w:t>Elshamy</w:t>
      </w:r>
      <w:proofErr w:type="spellEnd"/>
      <w:r w:rsidRPr="001E0C6B">
        <w:rPr>
          <w:rFonts w:ascii="Times New Roman" w:eastAsia="Times New Roman" w:hAnsi="Times New Roman"/>
          <w:sz w:val="26"/>
          <w:szCs w:val="26"/>
        </w:rPr>
        <w:t xml:space="preserve">, A. M., &amp; </w:t>
      </w:r>
      <w:proofErr w:type="spellStart"/>
      <w:r w:rsidRPr="001E0C6B">
        <w:rPr>
          <w:rFonts w:ascii="Times New Roman" w:eastAsia="Times New Roman" w:hAnsi="Times New Roman"/>
          <w:sz w:val="26"/>
          <w:szCs w:val="26"/>
        </w:rPr>
        <w:t>Rabeh</w:t>
      </w:r>
      <w:proofErr w:type="spellEnd"/>
      <w:r w:rsidRPr="001E0C6B">
        <w:rPr>
          <w:rFonts w:ascii="Times New Roman" w:eastAsia="Times New Roman" w:hAnsi="Times New Roman"/>
          <w:sz w:val="26"/>
          <w:szCs w:val="26"/>
        </w:rPr>
        <w:t xml:space="preserve">, M. A. (2020). </w:t>
      </w:r>
      <w:proofErr w:type="gramStart"/>
      <w:r w:rsidRPr="001E0C6B">
        <w:rPr>
          <w:rFonts w:ascii="Times New Roman" w:eastAsia="Times New Roman" w:hAnsi="Times New Roman"/>
          <w:sz w:val="26"/>
          <w:szCs w:val="26"/>
        </w:rPr>
        <w:t xml:space="preserve">Phytochemical and </w:t>
      </w:r>
      <w:r w:rsidRPr="001E0C6B">
        <w:rPr>
          <w:rFonts w:ascii="Times New Roman" w:eastAsia="Times New Roman" w:hAnsi="Times New Roman"/>
          <w:sz w:val="26"/>
          <w:szCs w:val="26"/>
        </w:rPr>
        <w:tab/>
        <w:t xml:space="preserve">pharmacological properties of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Natural Product </w:t>
      </w:r>
      <w:r w:rsidRPr="001E0C6B">
        <w:rPr>
          <w:rFonts w:ascii="Times New Roman" w:eastAsia="Times New Roman" w:hAnsi="Times New Roman"/>
          <w:i/>
          <w:iCs/>
          <w:sz w:val="26"/>
          <w:szCs w:val="26"/>
        </w:rPr>
        <w:tab/>
        <w:t>Research, 34</w:t>
      </w:r>
      <w:r w:rsidRPr="001E0C6B">
        <w:rPr>
          <w:rFonts w:ascii="Times New Roman" w:eastAsia="Times New Roman" w:hAnsi="Times New Roman"/>
          <w:sz w:val="26"/>
          <w:szCs w:val="26"/>
        </w:rPr>
        <w:t>(15), 2234–2240.</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r w:rsidRPr="001E0C6B">
        <w:rPr>
          <w:rFonts w:ascii="Times New Roman" w:eastAsia="Times New Roman" w:hAnsi="Times New Roman"/>
          <w:sz w:val="26"/>
          <w:szCs w:val="26"/>
        </w:rPr>
        <w:t>Hames</w:t>
      </w:r>
      <w:proofErr w:type="spellEnd"/>
      <w:r w:rsidRPr="001E0C6B">
        <w:rPr>
          <w:rFonts w:ascii="Times New Roman" w:eastAsia="Times New Roman" w:hAnsi="Times New Roman"/>
          <w:sz w:val="26"/>
          <w:szCs w:val="26"/>
        </w:rPr>
        <w:t xml:space="preserve">, B., &amp; </w:t>
      </w:r>
      <w:proofErr w:type="spellStart"/>
      <w:r w:rsidRPr="001E0C6B">
        <w:rPr>
          <w:rFonts w:ascii="Times New Roman" w:eastAsia="Times New Roman" w:hAnsi="Times New Roman"/>
          <w:sz w:val="26"/>
          <w:szCs w:val="26"/>
        </w:rPr>
        <w:t>Datta</w:t>
      </w:r>
      <w:proofErr w:type="spellEnd"/>
      <w:r w:rsidRPr="001E0C6B">
        <w:rPr>
          <w:rFonts w:ascii="Times New Roman" w:eastAsia="Times New Roman" w:hAnsi="Times New Roman"/>
          <w:sz w:val="26"/>
          <w:szCs w:val="26"/>
        </w:rPr>
        <w:t xml:space="preserve">, S. (2011). </w:t>
      </w:r>
      <w:proofErr w:type="gramStart"/>
      <w:r w:rsidRPr="001E0C6B">
        <w:rPr>
          <w:rFonts w:ascii="Times New Roman" w:eastAsia="Times New Roman" w:hAnsi="Times New Roman"/>
          <w:sz w:val="26"/>
          <w:szCs w:val="26"/>
        </w:rPr>
        <w:t xml:space="preserve">Biosynthesis of silver nanoparticles using plant </w:t>
      </w:r>
      <w:r w:rsidRPr="001E0C6B">
        <w:rPr>
          <w:rFonts w:ascii="Times New Roman" w:eastAsia="Times New Roman" w:hAnsi="Times New Roman"/>
          <w:sz w:val="26"/>
          <w:szCs w:val="26"/>
        </w:rPr>
        <w:tab/>
        <w:t>latex.</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Biotechnology Letters, 33</w:t>
      </w:r>
      <w:r w:rsidRPr="001E0C6B">
        <w:rPr>
          <w:rFonts w:ascii="Times New Roman" w:eastAsia="Times New Roman" w:hAnsi="Times New Roman"/>
          <w:sz w:val="26"/>
          <w:szCs w:val="26"/>
        </w:rPr>
        <w:t>(7), 1421–1427.</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Hassan, M. M., Al-</w:t>
      </w:r>
      <w:proofErr w:type="spellStart"/>
      <w:r w:rsidRPr="001E0C6B">
        <w:rPr>
          <w:rFonts w:ascii="Times New Roman" w:eastAsia="Times New Roman" w:hAnsi="Times New Roman"/>
          <w:sz w:val="26"/>
          <w:szCs w:val="26"/>
        </w:rPr>
        <w:t>Youssef</w:t>
      </w:r>
      <w:proofErr w:type="spellEnd"/>
      <w:r w:rsidRPr="001E0C6B">
        <w:rPr>
          <w:rFonts w:ascii="Times New Roman" w:eastAsia="Times New Roman" w:hAnsi="Times New Roman"/>
          <w:sz w:val="26"/>
          <w:szCs w:val="26"/>
        </w:rPr>
        <w:t xml:space="preserve">, H. M., &amp; Ali, S. S. (2015).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Botanical and ecological perspectives. </w:t>
      </w:r>
      <w:r w:rsidRPr="001E0C6B">
        <w:rPr>
          <w:rFonts w:ascii="Times New Roman" w:eastAsia="Times New Roman" w:hAnsi="Times New Roman"/>
          <w:i/>
          <w:iCs/>
          <w:sz w:val="26"/>
          <w:szCs w:val="26"/>
        </w:rPr>
        <w:t>Journal of Arid Environments, 115</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115–122.</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Hemmati</w:t>
      </w:r>
      <w:proofErr w:type="spellEnd"/>
      <w:r w:rsidRPr="001E0C6B">
        <w:rPr>
          <w:rFonts w:ascii="Times New Roman" w:eastAsia="Times New Roman" w:hAnsi="Times New Roman"/>
          <w:sz w:val="26"/>
          <w:szCs w:val="26"/>
        </w:rPr>
        <w:t xml:space="preserve">, S., </w:t>
      </w:r>
      <w:proofErr w:type="spellStart"/>
      <w:r w:rsidRPr="001E0C6B">
        <w:rPr>
          <w:rFonts w:ascii="Times New Roman" w:eastAsia="Times New Roman" w:hAnsi="Times New Roman"/>
          <w:sz w:val="26"/>
          <w:szCs w:val="26"/>
        </w:rPr>
        <w:t>Rashtiani</w:t>
      </w:r>
      <w:proofErr w:type="spellEnd"/>
      <w:r w:rsidRPr="001E0C6B">
        <w:rPr>
          <w:rFonts w:ascii="Times New Roman" w:eastAsia="Times New Roman" w:hAnsi="Times New Roman"/>
          <w:sz w:val="26"/>
          <w:szCs w:val="26"/>
        </w:rPr>
        <w:t xml:space="preserve">, A., &amp; </w:t>
      </w:r>
      <w:proofErr w:type="spellStart"/>
      <w:r w:rsidRPr="001E0C6B">
        <w:rPr>
          <w:rFonts w:ascii="Times New Roman" w:eastAsia="Times New Roman" w:hAnsi="Times New Roman"/>
          <w:sz w:val="26"/>
          <w:szCs w:val="26"/>
        </w:rPr>
        <w:t>Zangeneh</w:t>
      </w:r>
      <w:proofErr w:type="spellEnd"/>
      <w:r w:rsidRPr="001E0C6B">
        <w:rPr>
          <w:rFonts w:ascii="Times New Roman" w:eastAsia="Times New Roman" w:hAnsi="Times New Roman"/>
          <w:sz w:val="26"/>
          <w:szCs w:val="26"/>
        </w:rPr>
        <w:t>, M. M. (2019).</w:t>
      </w:r>
      <w:proofErr w:type="gramEnd"/>
      <w:r w:rsidRPr="001E0C6B">
        <w:rPr>
          <w:rFonts w:ascii="Times New Roman" w:eastAsia="Times New Roman" w:hAnsi="Times New Roman"/>
          <w:sz w:val="26"/>
          <w:szCs w:val="26"/>
        </w:rPr>
        <w:t xml:space="preserve"> Green synthesis of silver </w:t>
      </w:r>
      <w:r w:rsidRPr="001E0C6B">
        <w:rPr>
          <w:rFonts w:ascii="Times New Roman" w:eastAsia="Times New Roman" w:hAnsi="Times New Roman"/>
          <w:sz w:val="26"/>
          <w:szCs w:val="26"/>
        </w:rPr>
        <w:tab/>
        <w:t xml:space="preserve">nanoparticles using plant extracts. </w:t>
      </w:r>
      <w:proofErr w:type="gramStart"/>
      <w:r w:rsidRPr="001E0C6B">
        <w:rPr>
          <w:rFonts w:ascii="Times New Roman" w:eastAsia="Times New Roman" w:hAnsi="Times New Roman"/>
          <w:i/>
          <w:iCs/>
          <w:sz w:val="26"/>
          <w:szCs w:val="26"/>
        </w:rPr>
        <w:t>Journal of Nanostructures, 9</w:t>
      </w:r>
      <w:r w:rsidRPr="001E0C6B">
        <w:rPr>
          <w:rFonts w:ascii="Times New Roman" w:eastAsia="Times New Roman" w:hAnsi="Times New Roman"/>
          <w:sz w:val="26"/>
          <w:szCs w:val="26"/>
        </w:rPr>
        <w:t>(3), 456–</w:t>
      </w:r>
      <w:r w:rsidRPr="001E0C6B">
        <w:rPr>
          <w:rFonts w:ascii="Times New Roman" w:eastAsia="Times New Roman" w:hAnsi="Times New Roman"/>
          <w:sz w:val="26"/>
          <w:szCs w:val="26"/>
        </w:rPr>
        <w:tab/>
        <w:t>465.</w:t>
      </w:r>
      <w:proofErr w:type="gramEnd"/>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lastRenderedPageBreak/>
        <w:t>Hilário</w:t>
      </w:r>
      <w:proofErr w:type="spellEnd"/>
      <w:r w:rsidRPr="001E0C6B">
        <w:rPr>
          <w:rFonts w:ascii="Times New Roman" w:eastAsia="Times New Roman" w:hAnsi="Times New Roman"/>
          <w:sz w:val="26"/>
          <w:szCs w:val="26"/>
        </w:rPr>
        <w:t xml:space="preserve">, F. F., dos </w:t>
      </w:r>
      <w:proofErr w:type="spellStart"/>
      <w:r w:rsidRPr="001E0C6B">
        <w:rPr>
          <w:rFonts w:ascii="Times New Roman" w:eastAsia="Times New Roman" w:hAnsi="Times New Roman"/>
          <w:sz w:val="26"/>
          <w:szCs w:val="26"/>
        </w:rPr>
        <w:t>Anjos</w:t>
      </w:r>
      <w:proofErr w:type="spellEnd"/>
      <w:r w:rsidRPr="001E0C6B">
        <w:rPr>
          <w:rFonts w:ascii="Times New Roman" w:eastAsia="Times New Roman" w:hAnsi="Times New Roman"/>
          <w:sz w:val="26"/>
          <w:szCs w:val="26"/>
        </w:rPr>
        <w:t>, E. G., &amp; dos Santos, R. M. (2019).</w:t>
      </w:r>
      <w:proofErr w:type="gramEnd"/>
      <w:r w:rsidRPr="001E0C6B">
        <w:rPr>
          <w:rFonts w:ascii="Times New Roman" w:eastAsia="Times New Roman" w:hAnsi="Times New Roman"/>
          <w:sz w:val="26"/>
          <w:szCs w:val="26"/>
        </w:rPr>
        <w:t xml:space="preserve"> </w:t>
      </w:r>
      <w:proofErr w:type="spellStart"/>
      <w:proofErr w:type="gram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fiber for environmental applications.</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i/>
          <w:iCs/>
          <w:sz w:val="26"/>
          <w:szCs w:val="26"/>
        </w:rPr>
        <w:t>Journal of Natural Fibers, 16</w:t>
      </w:r>
      <w:r w:rsidRPr="001E0C6B">
        <w:rPr>
          <w:rFonts w:ascii="Times New Roman" w:eastAsia="Times New Roman" w:hAnsi="Times New Roman"/>
          <w:sz w:val="26"/>
          <w:szCs w:val="26"/>
        </w:rPr>
        <w:t>(4), 545–</w:t>
      </w:r>
      <w:r w:rsidRPr="001E0C6B">
        <w:rPr>
          <w:rFonts w:ascii="Times New Roman" w:eastAsia="Times New Roman" w:hAnsi="Times New Roman"/>
          <w:sz w:val="26"/>
          <w:szCs w:val="26"/>
        </w:rPr>
        <w:tab/>
        <w:t>554.</w:t>
      </w:r>
      <w:proofErr w:type="gramEnd"/>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Ishnava</w:t>
      </w:r>
      <w:proofErr w:type="spellEnd"/>
      <w:r w:rsidRPr="001E0C6B">
        <w:rPr>
          <w:rFonts w:ascii="Times New Roman" w:eastAsia="Times New Roman" w:hAnsi="Times New Roman"/>
          <w:sz w:val="26"/>
          <w:szCs w:val="26"/>
        </w:rPr>
        <w:t xml:space="preserve">, K. B., </w:t>
      </w:r>
      <w:proofErr w:type="spellStart"/>
      <w:r w:rsidRPr="001E0C6B">
        <w:rPr>
          <w:rFonts w:ascii="Times New Roman" w:eastAsia="Times New Roman" w:hAnsi="Times New Roman"/>
          <w:sz w:val="26"/>
          <w:szCs w:val="26"/>
        </w:rPr>
        <w:t>Chauhan</w:t>
      </w:r>
      <w:proofErr w:type="spellEnd"/>
      <w:r w:rsidRPr="001E0C6B">
        <w:rPr>
          <w:rFonts w:ascii="Times New Roman" w:eastAsia="Times New Roman" w:hAnsi="Times New Roman"/>
          <w:sz w:val="26"/>
          <w:szCs w:val="26"/>
        </w:rPr>
        <w:t xml:space="preserve">, J. B., &amp; </w:t>
      </w:r>
      <w:proofErr w:type="spellStart"/>
      <w:r w:rsidRPr="001E0C6B">
        <w:rPr>
          <w:rFonts w:ascii="Times New Roman" w:eastAsia="Times New Roman" w:hAnsi="Times New Roman"/>
          <w:sz w:val="26"/>
          <w:szCs w:val="26"/>
        </w:rPr>
        <w:t>Barad</w:t>
      </w:r>
      <w:proofErr w:type="spellEnd"/>
      <w:r w:rsidRPr="001E0C6B">
        <w:rPr>
          <w:rFonts w:ascii="Times New Roman" w:eastAsia="Times New Roman" w:hAnsi="Times New Roman"/>
          <w:sz w:val="26"/>
          <w:szCs w:val="26"/>
        </w:rPr>
        <w:t>, M. B. (2012).</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Antibacterial activity of </w:t>
      </w:r>
      <w:r w:rsidRPr="001E0C6B">
        <w:rPr>
          <w:rFonts w:ascii="Times New Roman" w:eastAsia="Times New Roman" w:hAnsi="Times New Roman"/>
          <w:sz w:val="26"/>
          <w:szCs w:val="26"/>
        </w:rPr>
        <w:tab/>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latex.</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Journal of Herbs, Spices &amp; Medicinal Plants, </w:t>
      </w:r>
      <w:r w:rsidRPr="001E0C6B">
        <w:rPr>
          <w:rFonts w:ascii="Times New Roman" w:eastAsia="Times New Roman" w:hAnsi="Times New Roman"/>
          <w:i/>
          <w:iCs/>
          <w:sz w:val="26"/>
          <w:szCs w:val="26"/>
        </w:rPr>
        <w:tab/>
        <w:t>18</w:t>
      </w:r>
      <w:r w:rsidRPr="001E0C6B">
        <w:rPr>
          <w:rFonts w:ascii="Times New Roman" w:eastAsia="Times New Roman" w:hAnsi="Times New Roman"/>
          <w:sz w:val="26"/>
          <w:szCs w:val="26"/>
        </w:rPr>
        <w:t>(2), 172–181.</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Khatami</w:t>
      </w:r>
      <w:proofErr w:type="spellEnd"/>
      <w:r w:rsidRPr="001E0C6B">
        <w:rPr>
          <w:rFonts w:ascii="Times New Roman" w:eastAsia="Times New Roman" w:hAnsi="Times New Roman"/>
          <w:sz w:val="26"/>
          <w:szCs w:val="26"/>
        </w:rPr>
        <w:t xml:space="preserve">, M., </w:t>
      </w:r>
      <w:proofErr w:type="spellStart"/>
      <w:r w:rsidRPr="001E0C6B">
        <w:rPr>
          <w:rFonts w:ascii="Times New Roman" w:eastAsia="Times New Roman" w:hAnsi="Times New Roman"/>
          <w:sz w:val="26"/>
          <w:szCs w:val="26"/>
        </w:rPr>
        <w:t>Sharifi</w:t>
      </w:r>
      <w:proofErr w:type="spellEnd"/>
      <w:r w:rsidRPr="001E0C6B">
        <w:rPr>
          <w:rFonts w:ascii="Times New Roman" w:eastAsia="Times New Roman" w:hAnsi="Times New Roman"/>
          <w:sz w:val="26"/>
          <w:szCs w:val="26"/>
        </w:rPr>
        <w:t xml:space="preserve">, I., &amp; </w:t>
      </w:r>
      <w:proofErr w:type="spellStart"/>
      <w:r w:rsidRPr="001E0C6B">
        <w:rPr>
          <w:rFonts w:ascii="Times New Roman" w:eastAsia="Times New Roman" w:hAnsi="Times New Roman"/>
          <w:sz w:val="26"/>
          <w:szCs w:val="26"/>
        </w:rPr>
        <w:t>Nobre</w:t>
      </w:r>
      <w:proofErr w:type="spellEnd"/>
      <w:r w:rsidRPr="001E0C6B">
        <w:rPr>
          <w:rFonts w:ascii="Times New Roman" w:eastAsia="Times New Roman" w:hAnsi="Times New Roman"/>
          <w:sz w:val="26"/>
          <w:szCs w:val="26"/>
        </w:rPr>
        <w:t>, M. A. L. (2018).</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Waste-grass-mediated green </w:t>
      </w:r>
      <w:r w:rsidRPr="001E0C6B">
        <w:rPr>
          <w:rFonts w:ascii="Times New Roman" w:eastAsia="Times New Roman" w:hAnsi="Times New Roman"/>
          <w:sz w:val="26"/>
          <w:szCs w:val="26"/>
        </w:rPr>
        <w:tab/>
        <w:t>synthesis of silver nanoparticles.</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Green Chemistry Letters and Reviews, </w:t>
      </w:r>
      <w:r w:rsidRPr="001E0C6B">
        <w:rPr>
          <w:rFonts w:ascii="Times New Roman" w:eastAsia="Times New Roman" w:hAnsi="Times New Roman"/>
          <w:i/>
          <w:iCs/>
          <w:sz w:val="26"/>
          <w:szCs w:val="26"/>
        </w:rPr>
        <w:tab/>
        <w:t>11</w:t>
      </w:r>
      <w:r w:rsidRPr="001E0C6B">
        <w:rPr>
          <w:rFonts w:ascii="Times New Roman" w:eastAsia="Times New Roman" w:hAnsi="Times New Roman"/>
          <w:sz w:val="26"/>
          <w:szCs w:val="26"/>
        </w:rPr>
        <w:t xml:space="preserve">(4), 465–473. </w:t>
      </w:r>
      <w:hyperlink r:id="rId21" w:tgtFrame="_blank" w:history="1">
        <w:r w:rsidRPr="001E0C6B">
          <w:rPr>
            <w:rFonts w:ascii="Times New Roman" w:eastAsia="Times New Roman" w:hAnsi="Times New Roman"/>
            <w:color w:val="0000FF"/>
            <w:sz w:val="26"/>
            <w:szCs w:val="26"/>
          </w:rPr>
          <w:t>https://doi.org/10.1080/17518253.2018.1526332</w:t>
        </w:r>
      </w:hyperlink>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Khatami</w:t>
      </w:r>
      <w:proofErr w:type="spellEnd"/>
      <w:r w:rsidRPr="001E0C6B">
        <w:rPr>
          <w:rFonts w:ascii="Times New Roman" w:eastAsia="Times New Roman" w:hAnsi="Times New Roman"/>
          <w:sz w:val="26"/>
          <w:szCs w:val="26"/>
        </w:rPr>
        <w:t xml:space="preserve">, M., </w:t>
      </w:r>
      <w:proofErr w:type="spellStart"/>
      <w:r w:rsidRPr="001E0C6B">
        <w:rPr>
          <w:rFonts w:ascii="Times New Roman" w:eastAsia="Times New Roman" w:hAnsi="Times New Roman"/>
          <w:sz w:val="26"/>
          <w:szCs w:val="26"/>
        </w:rPr>
        <w:t>Varma</w:t>
      </w:r>
      <w:proofErr w:type="spellEnd"/>
      <w:r w:rsidRPr="001E0C6B">
        <w:rPr>
          <w:rFonts w:ascii="Times New Roman" w:eastAsia="Times New Roman" w:hAnsi="Times New Roman"/>
          <w:sz w:val="26"/>
          <w:szCs w:val="26"/>
        </w:rPr>
        <w:t xml:space="preserve">, R. S., &amp; </w:t>
      </w:r>
      <w:proofErr w:type="spellStart"/>
      <w:r w:rsidRPr="001E0C6B">
        <w:rPr>
          <w:rFonts w:ascii="Times New Roman" w:eastAsia="Times New Roman" w:hAnsi="Times New Roman"/>
          <w:sz w:val="26"/>
          <w:szCs w:val="26"/>
        </w:rPr>
        <w:t>Zarei</w:t>
      </w:r>
      <w:proofErr w:type="spellEnd"/>
      <w:r w:rsidRPr="001E0C6B">
        <w:rPr>
          <w:rFonts w:ascii="Times New Roman" w:eastAsia="Times New Roman" w:hAnsi="Times New Roman"/>
          <w:sz w:val="26"/>
          <w:szCs w:val="26"/>
        </w:rPr>
        <w:t>, M. (2019).</w:t>
      </w:r>
      <w:proofErr w:type="gramEnd"/>
      <w:r w:rsidRPr="001E0C6B">
        <w:rPr>
          <w:rFonts w:ascii="Times New Roman" w:eastAsia="Times New Roman" w:hAnsi="Times New Roman"/>
          <w:sz w:val="26"/>
          <w:szCs w:val="26"/>
        </w:rPr>
        <w:t xml:space="preserve"> Green synthesis of silver </w:t>
      </w:r>
      <w:r w:rsidRPr="001E0C6B">
        <w:rPr>
          <w:rFonts w:ascii="Times New Roman" w:eastAsia="Times New Roman" w:hAnsi="Times New Roman"/>
          <w:sz w:val="26"/>
          <w:szCs w:val="26"/>
        </w:rPr>
        <w:tab/>
        <w:t xml:space="preserve">nanoparticles using plant extracts: A review. </w:t>
      </w:r>
      <w:proofErr w:type="gramStart"/>
      <w:r w:rsidRPr="001E0C6B">
        <w:rPr>
          <w:rFonts w:ascii="Times New Roman" w:eastAsia="Times New Roman" w:hAnsi="Times New Roman"/>
          <w:i/>
          <w:iCs/>
          <w:sz w:val="26"/>
          <w:szCs w:val="26"/>
        </w:rPr>
        <w:t xml:space="preserve">Sustainable Chemistry and </w:t>
      </w:r>
      <w:r w:rsidRPr="001E0C6B">
        <w:rPr>
          <w:rFonts w:ascii="Times New Roman" w:eastAsia="Times New Roman" w:hAnsi="Times New Roman"/>
          <w:i/>
          <w:iCs/>
          <w:sz w:val="26"/>
          <w:szCs w:val="26"/>
        </w:rPr>
        <w:tab/>
        <w:t>Pharmacy, 13</w:t>
      </w:r>
      <w:r w:rsidRPr="001E0C6B">
        <w:rPr>
          <w:rFonts w:ascii="Times New Roman" w:eastAsia="Times New Roman" w:hAnsi="Times New Roman"/>
          <w:sz w:val="26"/>
          <w:szCs w:val="26"/>
        </w:rPr>
        <w:t>, 100144.</w:t>
      </w:r>
      <w:proofErr w:type="gramEnd"/>
      <w:r w:rsidRPr="001E0C6B">
        <w:rPr>
          <w:rFonts w:ascii="Times New Roman" w:eastAsia="Times New Roman" w:hAnsi="Times New Roman"/>
          <w:sz w:val="26"/>
          <w:szCs w:val="26"/>
        </w:rPr>
        <w:t xml:space="preserve"> </w:t>
      </w:r>
      <w:hyperlink r:id="rId22" w:tgtFrame="_blank" w:history="1">
        <w:r w:rsidRPr="001E0C6B">
          <w:rPr>
            <w:rFonts w:ascii="Times New Roman" w:eastAsia="Times New Roman" w:hAnsi="Times New Roman"/>
            <w:color w:val="0000FF"/>
            <w:sz w:val="26"/>
            <w:szCs w:val="26"/>
          </w:rPr>
          <w:t>https://doi.org/10.1016/j.scp.2019.100144</w:t>
        </w:r>
      </w:hyperlink>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r w:rsidRPr="001E0C6B">
        <w:rPr>
          <w:rFonts w:ascii="Times New Roman" w:eastAsia="Times New Roman" w:hAnsi="Times New Roman"/>
          <w:sz w:val="26"/>
          <w:szCs w:val="26"/>
        </w:rPr>
        <w:t>Kinda</w:t>
      </w:r>
      <w:proofErr w:type="spellEnd"/>
      <w:r w:rsidRPr="001E0C6B">
        <w:rPr>
          <w:rFonts w:ascii="Times New Roman" w:eastAsia="Times New Roman" w:hAnsi="Times New Roman"/>
          <w:sz w:val="26"/>
          <w:szCs w:val="26"/>
        </w:rPr>
        <w:t xml:space="preserve">, P. T., </w:t>
      </w:r>
      <w:proofErr w:type="spellStart"/>
      <w:r w:rsidRPr="001E0C6B">
        <w:rPr>
          <w:rFonts w:ascii="Times New Roman" w:eastAsia="Times New Roman" w:hAnsi="Times New Roman"/>
          <w:sz w:val="26"/>
          <w:szCs w:val="26"/>
        </w:rPr>
        <w:t>Zerbo</w:t>
      </w:r>
      <w:proofErr w:type="spellEnd"/>
      <w:r w:rsidRPr="001E0C6B">
        <w:rPr>
          <w:rFonts w:ascii="Times New Roman" w:eastAsia="Times New Roman" w:hAnsi="Times New Roman"/>
          <w:sz w:val="26"/>
          <w:szCs w:val="26"/>
        </w:rPr>
        <w:t xml:space="preserve">, P., &amp; </w:t>
      </w:r>
      <w:proofErr w:type="spellStart"/>
      <w:r w:rsidRPr="001E0C6B">
        <w:rPr>
          <w:rFonts w:ascii="Times New Roman" w:eastAsia="Times New Roman" w:hAnsi="Times New Roman"/>
          <w:sz w:val="26"/>
          <w:szCs w:val="26"/>
        </w:rPr>
        <w:t>Guenné</w:t>
      </w:r>
      <w:proofErr w:type="spellEnd"/>
      <w:r w:rsidRPr="001E0C6B">
        <w:rPr>
          <w:rFonts w:ascii="Times New Roman" w:eastAsia="Times New Roman" w:hAnsi="Times New Roman"/>
          <w:sz w:val="26"/>
          <w:szCs w:val="26"/>
        </w:rPr>
        <w:t xml:space="preserve">, S. (2020). </w:t>
      </w:r>
      <w:proofErr w:type="spellStart"/>
      <w:proofErr w:type="gramStart"/>
      <w:r w:rsidRPr="001E0C6B">
        <w:rPr>
          <w:rFonts w:ascii="Times New Roman" w:eastAsia="Times New Roman" w:hAnsi="Times New Roman"/>
          <w:sz w:val="26"/>
          <w:szCs w:val="26"/>
        </w:rPr>
        <w:t>Ethnomedicinal</w:t>
      </w:r>
      <w:proofErr w:type="spellEnd"/>
      <w:r w:rsidRPr="001E0C6B">
        <w:rPr>
          <w:rFonts w:ascii="Times New Roman" w:eastAsia="Times New Roman" w:hAnsi="Times New Roman"/>
          <w:sz w:val="26"/>
          <w:szCs w:val="26"/>
        </w:rPr>
        <w:t xml:space="preserve"> and phytochemical </w:t>
      </w:r>
      <w:r w:rsidRPr="001E0C6B">
        <w:rPr>
          <w:rFonts w:ascii="Times New Roman" w:eastAsia="Times New Roman" w:hAnsi="Times New Roman"/>
          <w:sz w:val="26"/>
          <w:szCs w:val="26"/>
        </w:rPr>
        <w:tab/>
        <w:t xml:space="preserve">studies of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i/>
          <w:iCs/>
          <w:sz w:val="26"/>
          <w:szCs w:val="26"/>
        </w:rPr>
        <w:t xml:space="preserve">Journal of </w:t>
      </w:r>
      <w:proofErr w:type="spellStart"/>
      <w:r w:rsidRPr="001E0C6B">
        <w:rPr>
          <w:rFonts w:ascii="Times New Roman" w:eastAsia="Times New Roman" w:hAnsi="Times New Roman"/>
          <w:i/>
          <w:iCs/>
          <w:sz w:val="26"/>
          <w:szCs w:val="26"/>
        </w:rPr>
        <w:t>Ethnopharmacology</w:t>
      </w:r>
      <w:proofErr w:type="spellEnd"/>
      <w:r w:rsidRPr="001E0C6B">
        <w:rPr>
          <w:rFonts w:ascii="Times New Roman" w:eastAsia="Times New Roman" w:hAnsi="Times New Roman"/>
          <w:i/>
          <w:iCs/>
          <w:sz w:val="26"/>
          <w:szCs w:val="26"/>
        </w:rPr>
        <w:t>, 260</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113085.</w:t>
      </w:r>
      <w:proofErr w:type="gramEnd"/>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Leili</w:t>
      </w:r>
      <w:proofErr w:type="spellEnd"/>
      <w:r w:rsidRPr="001E0C6B">
        <w:rPr>
          <w:rFonts w:ascii="Times New Roman" w:eastAsia="Times New Roman" w:hAnsi="Times New Roman"/>
          <w:sz w:val="26"/>
          <w:szCs w:val="26"/>
        </w:rPr>
        <w:t xml:space="preserve">, M., </w:t>
      </w:r>
      <w:proofErr w:type="spellStart"/>
      <w:r w:rsidRPr="001E0C6B">
        <w:rPr>
          <w:rFonts w:ascii="Times New Roman" w:eastAsia="Times New Roman" w:hAnsi="Times New Roman"/>
          <w:sz w:val="26"/>
          <w:szCs w:val="26"/>
        </w:rPr>
        <w:t>Fazlzadeh</w:t>
      </w:r>
      <w:proofErr w:type="spellEnd"/>
      <w:r w:rsidRPr="001E0C6B">
        <w:rPr>
          <w:rFonts w:ascii="Times New Roman" w:eastAsia="Times New Roman" w:hAnsi="Times New Roman"/>
          <w:sz w:val="26"/>
          <w:szCs w:val="26"/>
        </w:rPr>
        <w:t xml:space="preserve">, M., &amp; </w:t>
      </w:r>
      <w:proofErr w:type="spellStart"/>
      <w:r w:rsidRPr="001E0C6B">
        <w:rPr>
          <w:rFonts w:ascii="Times New Roman" w:eastAsia="Times New Roman" w:hAnsi="Times New Roman"/>
          <w:sz w:val="26"/>
          <w:szCs w:val="26"/>
        </w:rPr>
        <w:t>Bhatnagar</w:t>
      </w:r>
      <w:proofErr w:type="spellEnd"/>
      <w:r w:rsidRPr="001E0C6B">
        <w:rPr>
          <w:rFonts w:ascii="Times New Roman" w:eastAsia="Times New Roman" w:hAnsi="Times New Roman"/>
          <w:sz w:val="26"/>
          <w:szCs w:val="26"/>
        </w:rPr>
        <w:t>, A. (2016).</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Green synthesis of silver </w:t>
      </w:r>
      <w:r w:rsidRPr="001E0C6B">
        <w:rPr>
          <w:rFonts w:ascii="Times New Roman" w:eastAsia="Times New Roman" w:hAnsi="Times New Roman"/>
          <w:sz w:val="26"/>
          <w:szCs w:val="26"/>
        </w:rPr>
        <w:tab/>
        <w:t>nanoparticles under inert atmosphere.</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Environmental Technology, 37</w:t>
      </w:r>
      <w:r w:rsidRPr="001E0C6B">
        <w:rPr>
          <w:rFonts w:ascii="Times New Roman" w:eastAsia="Times New Roman" w:hAnsi="Times New Roman"/>
          <w:sz w:val="26"/>
          <w:szCs w:val="26"/>
        </w:rPr>
        <w:t xml:space="preserve">(10), </w:t>
      </w:r>
      <w:r w:rsidRPr="001E0C6B">
        <w:rPr>
          <w:rFonts w:ascii="Times New Roman" w:eastAsia="Times New Roman" w:hAnsi="Times New Roman"/>
          <w:sz w:val="26"/>
          <w:szCs w:val="26"/>
        </w:rPr>
        <w:tab/>
        <w:t>1235–1242.</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Namadina</w:t>
      </w:r>
      <w:proofErr w:type="spellEnd"/>
      <w:r w:rsidRPr="001E0C6B">
        <w:rPr>
          <w:rFonts w:ascii="Times New Roman" w:eastAsia="Times New Roman" w:hAnsi="Times New Roman"/>
          <w:sz w:val="26"/>
          <w:szCs w:val="26"/>
        </w:rPr>
        <w:t xml:space="preserve">, M. M., </w:t>
      </w:r>
      <w:proofErr w:type="spellStart"/>
      <w:r w:rsidRPr="001E0C6B">
        <w:rPr>
          <w:rFonts w:ascii="Times New Roman" w:eastAsia="Times New Roman" w:hAnsi="Times New Roman"/>
          <w:sz w:val="26"/>
          <w:szCs w:val="26"/>
        </w:rPr>
        <w:t>Aliyu</w:t>
      </w:r>
      <w:proofErr w:type="spellEnd"/>
      <w:r w:rsidRPr="001E0C6B">
        <w:rPr>
          <w:rFonts w:ascii="Times New Roman" w:eastAsia="Times New Roman" w:hAnsi="Times New Roman"/>
          <w:sz w:val="26"/>
          <w:szCs w:val="26"/>
        </w:rPr>
        <w:t xml:space="preserve">, B. S., &amp; </w:t>
      </w:r>
      <w:proofErr w:type="spellStart"/>
      <w:r w:rsidRPr="001E0C6B">
        <w:rPr>
          <w:rFonts w:ascii="Times New Roman" w:eastAsia="Times New Roman" w:hAnsi="Times New Roman"/>
          <w:sz w:val="26"/>
          <w:szCs w:val="26"/>
        </w:rPr>
        <w:t>Haruna</w:t>
      </w:r>
      <w:proofErr w:type="spellEnd"/>
      <w:r w:rsidRPr="001E0C6B">
        <w:rPr>
          <w:rFonts w:ascii="Times New Roman" w:eastAsia="Times New Roman" w:hAnsi="Times New Roman"/>
          <w:sz w:val="26"/>
          <w:szCs w:val="26"/>
        </w:rPr>
        <w:t>, M. A. (2020).</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Phytochemical screening </w:t>
      </w:r>
      <w:r w:rsidRPr="001E0C6B">
        <w:rPr>
          <w:rFonts w:ascii="Times New Roman" w:eastAsia="Times New Roman" w:hAnsi="Times New Roman"/>
          <w:sz w:val="26"/>
          <w:szCs w:val="26"/>
        </w:rPr>
        <w:tab/>
        <w:t>of medicinal plants.</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Journal of </w:t>
      </w:r>
      <w:proofErr w:type="spellStart"/>
      <w:r w:rsidRPr="001E0C6B">
        <w:rPr>
          <w:rFonts w:ascii="Times New Roman" w:eastAsia="Times New Roman" w:hAnsi="Times New Roman"/>
          <w:i/>
          <w:iCs/>
          <w:sz w:val="26"/>
          <w:szCs w:val="26"/>
        </w:rPr>
        <w:t>Pharmacognosy</w:t>
      </w:r>
      <w:proofErr w:type="spellEnd"/>
      <w:r w:rsidRPr="001E0C6B">
        <w:rPr>
          <w:rFonts w:ascii="Times New Roman" w:eastAsia="Times New Roman" w:hAnsi="Times New Roman"/>
          <w:i/>
          <w:iCs/>
          <w:sz w:val="26"/>
          <w:szCs w:val="26"/>
        </w:rPr>
        <w:t xml:space="preserve"> and </w:t>
      </w:r>
      <w:proofErr w:type="spellStart"/>
      <w:r w:rsidRPr="001E0C6B">
        <w:rPr>
          <w:rFonts w:ascii="Times New Roman" w:eastAsia="Times New Roman" w:hAnsi="Times New Roman"/>
          <w:i/>
          <w:iCs/>
          <w:sz w:val="26"/>
          <w:szCs w:val="26"/>
        </w:rPr>
        <w:t>Phytochemistry</w:t>
      </w:r>
      <w:proofErr w:type="spellEnd"/>
      <w:r w:rsidRPr="001E0C6B">
        <w:rPr>
          <w:rFonts w:ascii="Times New Roman" w:eastAsia="Times New Roman" w:hAnsi="Times New Roman"/>
          <w:i/>
          <w:iCs/>
          <w:sz w:val="26"/>
          <w:szCs w:val="26"/>
        </w:rPr>
        <w:t>, 9</w:t>
      </w:r>
      <w:r w:rsidRPr="001E0C6B">
        <w:rPr>
          <w:rFonts w:ascii="Times New Roman" w:eastAsia="Times New Roman" w:hAnsi="Times New Roman"/>
          <w:sz w:val="26"/>
          <w:szCs w:val="26"/>
        </w:rPr>
        <w:t xml:space="preserve">(4), </w:t>
      </w:r>
      <w:r w:rsidRPr="001E0C6B">
        <w:rPr>
          <w:rFonts w:ascii="Times New Roman" w:eastAsia="Times New Roman" w:hAnsi="Times New Roman"/>
          <w:sz w:val="26"/>
          <w:szCs w:val="26"/>
        </w:rPr>
        <w:tab/>
        <w:t>123–130.</w:t>
      </w:r>
    </w:p>
    <w:p w:rsidR="00F473F5" w:rsidRPr="001E0C6B" w:rsidRDefault="00F473F5" w:rsidP="00F473F5">
      <w:pPr>
        <w:spacing w:line="360" w:lineRule="auto"/>
        <w:jc w:val="both"/>
        <w:rPr>
          <w:rFonts w:ascii="Times New Roman" w:hAnsi="Times New Roman"/>
          <w:sz w:val="26"/>
        </w:rPr>
      </w:pPr>
      <w:proofErr w:type="spellStart"/>
      <w:proofErr w:type="gramStart"/>
      <w:r w:rsidRPr="001E0C6B">
        <w:rPr>
          <w:rFonts w:ascii="Times New Roman" w:hAnsi="Times New Roman"/>
          <w:sz w:val="26"/>
        </w:rPr>
        <w:lastRenderedPageBreak/>
        <w:t>Namadina</w:t>
      </w:r>
      <w:proofErr w:type="spellEnd"/>
      <w:r w:rsidRPr="001E0C6B">
        <w:rPr>
          <w:rFonts w:ascii="Times New Roman" w:hAnsi="Times New Roman"/>
          <w:sz w:val="26"/>
        </w:rPr>
        <w:t xml:space="preserve">, M. M., </w:t>
      </w:r>
      <w:proofErr w:type="spellStart"/>
      <w:r w:rsidRPr="001E0C6B">
        <w:rPr>
          <w:rFonts w:ascii="Times New Roman" w:hAnsi="Times New Roman"/>
          <w:sz w:val="26"/>
        </w:rPr>
        <w:t>Haruna</w:t>
      </w:r>
      <w:proofErr w:type="spellEnd"/>
      <w:r w:rsidRPr="001E0C6B">
        <w:rPr>
          <w:rFonts w:ascii="Times New Roman" w:hAnsi="Times New Roman"/>
          <w:sz w:val="26"/>
        </w:rPr>
        <w:t xml:space="preserve">, H., &amp; </w:t>
      </w:r>
      <w:proofErr w:type="spellStart"/>
      <w:r w:rsidRPr="001E0C6B">
        <w:rPr>
          <w:rFonts w:ascii="Times New Roman" w:hAnsi="Times New Roman"/>
          <w:sz w:val="26"/>
        </w:rPr>
        <w:t>Sunusi</w:t>
      </w:r>
      <w:proofErr w:type="spellEnd"/>
      <w:r w:rsidRPr="001E0C6B">
        <w:rPr>
          <w:rFonts w:ascii="Times New Roman" w:hAnsi="Times New Roman"/>
          <w:sz w:val="26"/>
        </w:rPr>
        <w:t>, U. (2020).</w:t>
      </w:r>
      <w:proofErr w:type="gramEnd"/>
      <w:r w:rsidRPr="001E0C6B">
        <w:rPr>
          <w:rFonts w:ascii="Times New Roman" w:hAnsi="Times New Roman"/>
          <w:sz w:val="26"/>
        </w:rPr>
        <w:t xml:space="preserve"> </w:t>
      </w:r>
      <w:proofErr w:type="spellStart"/>
      <w:r w:rsidRPr="001E0C6B">
        <w:rPr>
          <w:rFonts w:ascii="Times New Roman" w:hAnsi="Times New Roman"/>
          <w:sz w:val="26"/>
        </w:rPr>
        <w:t>Pharmacognostic</w:t>
      </w:r>
      <w:proofErr w:type="spellEnd"/>
      <w:r w:rsidRPr="001E0C6B">
        <w:rPr>
          <w:rFonts w:ascii="Times New Roman" w:hAnsi="Times New Roman"/>
          <w:sz w:val="26"/>
        </w:rPr>
        <w:t xml:space="preserve">, antioxidant </w:t>
      </w:r>
      <w:r w:rsidRPr="001E0C6B">
        <w:rPr>
          <w:rFonts w:ascii="Times New Roman" w:hAnsi="Times New Roman"/>
          <w:sz w:val="26"/>
        </w:rPr>
        <w:tab/>
        <w:t xml:space="preserve">and acute toxicity study of </w:t>
      </w:r>
      <w:proofErr w:type="spellStart"/>
      <w:r w:rsidRPr="001E0C6B">
        <w:rPr>
          <w:rFonts w:ascii="Times New Roman" w:hAnsi="Times New Roman"/>
          <w:sz w:val="26"/>
        </w:rPr>
        <w:t>Ficus</w:t>
      </w:r>
      <w:proofErr w:type="spellEnd"/>
      <w:r w:rsidRPr="001E0C6B">
        <w:rPr>
          <w:rFonts w:ascii="Times New Roman" w:hAnsi="Times New Roman"/>
          <w:sz w:val="26"/>
        </w:rPr>
        <w:t xml:space="preserve"> </w:t>
      </w:r>
      <w:proofErr w:type="spellStart"/>
      <w:r w:rsidRPr="001E0C6B">
        <w:rPr>
          <w:rFonts w:ascii="Times New Roman" w:hAnsi="Times New Roman"/>
          <w:sz w:val="26"/>
        </w:rPr>
        <w:t>sycomorus</w:t>
      </w:r>
      <w:proofErr w:type="spellEnd"/>
      <w:r w:rsidRPr="001E0C6B">
        <w:rPr>
          <w:rFonts w:ascii="Times New Roman" w:hAnsi="Times New Roman"/>
          <w:sz w:val="26"/>
        </w:rPr>
        <w:t xml:space="preserve"> (Linn) (</w:t>
      </w:r>
      <w:proofErr w:type="spellStart"/>
      <w:r w:rsidRPr="001E0C6B">
        <w:rPr>
          <w:rFonts w:ascii="Times New Roman" w:hAnsi="Times New Roman"/>
          <w:sz w:val="26"/>
        </w:rPr>
        <w:t>Moraceae</w:t>
      </w:r>
      <w:proofErr w:type="spellEnd"/>
      <w:r w:rsidRPr="001E0C6B">
        <w:rPr>
          <w:rFonts w:ascii="Times New Roman" w:hAnsi="Times New Roman"/>
          <w:sz w:val="26"/>
        </w:rPr>
        <w:t xml:space="preserve">) root and </w:t>
      </w:r>
      <w:r w:rsidRPr="001E0C6B">
        <w:rPr>
          <w:rFonts w:ascii="Times New Roman" w:hAnsi="Times New Roman"/>
          <w:sz w:val="26"/>
        </w:rPr>
        <w:tab/>
        <w:t xml:space="preserve">stem bark. </w:t>
      </w:r>
      <w:proofErr w:type="gramStart"/>
      <w:r w:rsidRPr="001E0C6B">
        <w:rPr>
          <w:rFonts w:ascii="Times New Roman" w:hAnsi="Times New Roman"/>
          <w:sz w:val="26"/>
        </w:rPr>
        <w:t xml:space="preserve">Federal University </w:t>
      </w:r>
      <w:proofErr w:type="spellStart"/>
      <w:r w:rsidRPr="001E0C6B">
        <w:rPr>
          <w:rFonts w:ascii="Times New Roman" w:hAnsi="Times New Roman"/>
          <w:sz w:val="26"/>
        </w:rPr>
        <w:t>Dutsin</w:t>
      </w:r>
      <w:proofErr w:type="spellEnd"/>
      <w:r w:rsidRPr="001E0C6B">
        <w:rPr>
          <w:rFonts w:ascii="Times New Roman" w:hAnsi="Times New Roman"/>
          <w:sz w:val="26"/>
        </w:rPr>
        <w:t>-Ma Journal of Science, 4(2), 605–</w:t>
      </w:r>
      <w:r w:rsidRPr="001E0C6B">
        <w:rPr>
          <w:rFonts w:ascii="Times New Roman" w:hAnsi="Times New Roman"/>
          <w:sz w:val="26"/>
        </w:rPr>
        <w:tab/>
        <w:t>614.</w:t>
      </w:r>
      <w:proofErr w:type="gramEnd"/>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r w:rsidRPr="001E0C6B">
        <w:rPr>
          <w:rFonts w:ascii="Times New Roman" w:eastAsia="Times New Roman" w:hAnsi="Times New Roman"/>
          <w:sz w:val="26"/>
          <w:szCs w:val="26"/>
        </w:rPr>
        <w:t>Nasirabadi</w:t>
      </w:r>
      <w:proofErr w:type="spellEnd"/>
      <w:r w:rsidRPr="001E0C6B">
        <w:rPr>
          <w:rFonts w:ascii="Times New Roman" w:eastAsia="Times New Roman" w:hAnsi="Times New Roman"/>
          <w:sz w:val="26"/>
          <w:szCs w:val="26"/>
        </w:rPr>
        <w:t xml:space="preserve">, P. S., &amp; Mohammad </w:t>
      </w:r>
      <w:proofErr w:type="spellStart"/>
      <w:r w:rsidRPr="001E0C6B">
        <w:rPr>
          <w:rFonts w:ascii="Times New Roman" w:eastAsia="Times New Roman" w:hAnsi="Times New Roman"/>
          <w:sz w:val="26"/>
          <w:szCs w:val="26"/>
        </w:rPr>
        <w:t>Sajadi</w:t>
      </w:r>
      <w:proofErr w:type="spellEnd"/>
      <w:r w:rsidRPr="001E0C6B">
        <w:rPr>
          <w:rFonts w:ascii="Times New Roman" w:eastAsia="Times New Roman" w:hAnsi="Times New Roman"/>
          <w:sz w:val="26"/>
          <w:szCs w:val="26"/>
        </w:rPr>
        <w:t xml:space="preserve">, S. (2018). </w:t>
      </w:r>
      <w:proofErr w:type="gramStart"/>
      <w:r w:rsidRPr="001E0C6B">
        <w:rPr>
          <w:rFonts w:ascii="Times New Roman" w:eastAsia="Times New Roman" w:hAnsi="Times New Roman"/>
          <w:sz w:val="26"/>
          <w:szCs w:val="26"/>
        </w:rPr>
        <w:t xml:space="preserve">Biosynthesis of silver </w:t>
      </w:r>
      <w:r w:rsidRPr="001E0C6B">
        <w:rPr>
          <w:rFonts w:ascii="Times New Roman" w:eastAsia="Times New Roman" w:hAnsi="Times New Roman"/>
          <w:sz w:val="26"/>
          <w:szCs w:val="26"/>
        </w:rPr>
        <w:tab/>
        <w:t xml:space="preserve">nanoparticles under inert conditions using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Materials </w:t>
      </w:r>
      <w:r w:rsidRPr="001E0C6B">
        <w:rPr>
          <w:rFonts w:ascii="Times New Roman" w:eastAsia="Times New Roman" w:hAnsi="Times New Roman"/>
          <w:i/>
          <w:iCs/>
          <w:sz w:val="26"/>
          <w:szCs w:val="26"/>
        </w:rPr>
        <w:tab/>
        <w:t>Science and Engineering: C, 93</w:t>
      </w:r>
      <w:r w:rsidRPr="001E0C6B">
        <w:rPr>
          <w:rFonts w:ascii="Times New Roman" w:eastAsia="Times New Roman" w:hAnsi="Times New Roman"/>
          <w:sz w:val="26"/>
          <w:szCs w:val="26"/>
        </w:rPr>
        <w:t>, 914–920.</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Nasiri</w:t>
      </w:r>
      <w:proofErr w:type="spellEnd"/>
      <w:r w:rsidRPr="001E0C6B">
        <w:rPr>
          <w:rFonts w:ascii="Times New Roman" w:eastAsia="Times New Roman" w:hAnsi="Times New Roman"/>
          <w:sz w:val="26"/>
          <w:szCs w:val="26"/>
        </w:rPr>
        <w:t xml:space="preserve">, S., </w:t>
      </w:r>
      <w:proofErr w:type="spellStart"/>
      <w:r w:rsidRPr="001E0C6B">
        <w:rPr>
          <w:rFonts w:ascii="Times New Roman" w:eastAsia="Times New Roman" w:hAnsi="Times New Roman"/>
          <w:sz w:val="26"/>
          <w:szCs w:val="26"/>
        </w:rPr>
        <w:t>Nobakht</w:t>
      </w:r>
      <w:proofErr w:type="spellEnd"/>
      <w:r w:rsidRPr="001E0C6B">
        <w:rPr>
          <w:rFonts w:ascii="Times New Roman" w:eastAsia="Times New Roman" w:hAnsi="Times New Roman"/>
          <w:sz w:val="26"/>
          <w:szCs w:val="26"/>
        </w:rPr>
        <w:t xml:space="preserve">, M., &amp; </w:t>
      </w:r>
      <w:proofErr w:type="spellStart"/>
      <w:r w:rsidRPr="001E0C6B">
        <w:rPr>
          <w:rFonts w:ascii="Times New Roman" w:eastAsia="Times New Roman" w:hAnsi="Times New Roman"/>
          <w:sz w:val="26"/>
          <w:szCs w:val="26"/>
        </w:rPr>
        <w:t>Mohammadzadeh</w:t>
      </w:r>
      <w:proofErr w:type="spellEnd"/>
      <w:r w:rsidRPr="001E0C6B">
        <w:rPr>
          <w:rFonts w:ascii="Times New Roman" w:eastAsia="Times New Roman" w:hAnsi="Times New Roman"/>
          <w:sz w:val="26"/>
          <w:szCs w:val="26"/>
        </w:rPr>
        <w:t>, A. (2018).</w:t>
      </w:r>
      <w:proofErr w:type="gramEnd"/>
      <w:r w:rsidRPr="001E0C6B">
        <w:rPr>
          <w:rFonts w:ascii="Times New Roman" w:eastAsia="Times New Roman" w:hAnsi="Times New Roman"/>
          <w:sz w:val="26"/>
          <w:szCs w:val="26"/>
        </w:rPr>
        <w:t xml:space="preserve"> Green synthesis of silver </w:t>
      </w:r>
      <w:r w:rsidRPr="001E0C6B">
        <w:rPr>
          <w:rFonts w:ascii="Times New Roman" w:eastAsia="Times New Roman" w:hAnsi="Times New Roman"/>
          <w:sz w:val="26"/>
          <w:szCs w:val="26"/>
        </w:rPr>
        <w:tab/>
        <w:t xml:space="preserve">nanoparticles using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leaf and seed extracts.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Cluster Science, 29</w:t>
      </w:r>
      <w:r w:rsidRPr="001E0C6B">
        <w:rPr>
          <w:rFonts w:ascii="Times New Roman" w:eastAsia="Times New Roman" w:hAnsi="Times New Roman"/>
          <w:sz w:val="26"/>
          <w:szCs w:val="26"/>
        </w:rPr>
        <w:t>(4), 673–681.</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Okorondu</w:t>
      </w:r>
      <w:proofErr w:type="spellEnd"/>
      <w:r w:rsidRPr="001E0C6B">
        <w:rPr>
          <w:rFonts w:ascii="Times New Roman" w:eastAsia="Times New Roman" w:hAnsi="Times New Roman"/>
          <w:sz w:val="26"/>
          <w:szCs w:val="26"/>
        </w:rPr>
        <w:t xml:space="preserve">, S. I., </w:t>
      </w:r>
      <w:proofErr w:type="spellStart"/>
      <w:r w:rsidRPr="001E0C6B">
        <w:rPr>
          <w:rFonts w:ascii="Times New Roman" w:eastAsia="Times New Roman" w:hAnsi="Times New Roman"/>
          <w:sz w:val="26"/>
          <w:szCs w:val="26"/>
        </w:rPr>
        <w:t>Akujobi</w:t>
      </w:r>
      <w:proofErr w:type="spellEnd"/>
      <w:r w:rsidRPr="001E0C6B">
        <w:rPr>
          <w:rFonts w:ascii="Times New Roman" w:eastAsia="Times New Roman" w:hAnsi="Times New Roman"/>
          <w:sz w:val="26"/>
          <w:szCs w:val="26"/>
        </w:rPr>
        <w:t xml:space="preserve">, C. O., &amp; </w:t>
      </w:r>
      <w:proofErr w:type="spellStart"/>
      <w:r w:rsidRPr="001E0C6B">
        <w:rPr>
          <w:rFonts w:ascii="Times New Roman" w:eastAsia="Times New Roman" w:hAnsi="Times New Roman"/>
          <w:sz w:val="26"/>
          <w:szCs w:val="26"/>
        </w:rPr>
        <w:t>Nnadi</w:t>
      </w:r>
      <w:proofErr w:type="spellEnd"/>
      <w:r w:rsidRPr="001E0C6B">
        <w:rPr>
          <w:rFonts w:ascii="Times New Roman" w:eastAsia="Times New Roman" w:hAnsi="Times New Roman"/>
          <w:sz w:val="26"/>
          <w:szCs w:val="26"/>
        </w:rPr>
        <w:t>, C. J. (2015).</w:t>
      </w:r>
      <w:proofErr w:type="gramEnd"/>
      <w:r w:rsidRPr="001E0C6B">
        <w:rPr>
          <w:rFonts w:ascii="Times New Roman" w:eastAsia="Times New Roman" w:hAnsi="Times New Roman"/>
          <w:sz w:val="26"/>
          <w:szCs w:val="26"/>
        </w:rPr>
        <w:t xml:space="preserve"> Antimicrobial activity of </w:t>
      </w:r>
      <w:r w:rsidRPr="001E0C6B">
        <w:rPr>
          <w:rFonts w:ascii="Times New Roman" w:eastAsia="Times New Roman" w:hAnsi="Times New Roman"/>
          <w:sz w:val="26"/>
          <w:szCs w:val="26"/>
        </w:rPr>
        <w:tab/>
        <w:t xml:space="preserve">plant extracts against clinical isolates. </w:t>
      </w:r>
      <w:r w:rsidRPr="001E0C6B">
        <w:rPr>
          <w:rFonts w:ascii="Times New Roman" w:eastAsia="Times New Roman" w:hAnsi="Times New Roman"/>
          <w:i/>
          <w:iCs/>
          <w:sz w:val="26"/>
          <w:szCs w:val="26"/>
        </w:rPr>
        <w:t xml:space="preserve">African Journal of Biotechnology, </w:t>
      </w:r>
      <w:r w:rsidRPr="001E0C6B">
        <w:rPr>
          <w:rFonts w:ascii="Times New Roman" w:eastAsia="Times New Roman" w:hAnsi="Times New Roman"/>
          <w:i/>
          <w:iCs/>
          <w:sz w:val="26"/>
          <w:szCs w:val="26"/>
        </w:rPr>
        <w:tab/>
        <w:t>14</w:t>
      </w:r>
      <w:r w:rsidRPr="001E0C6B">
        <w:rPr>
          <w:rFonts w:ascii="Times New Roman" w:eastAsia="Times New Roman" w:hAnsi="Times New Roman"/>
          <w:sz w:val="26"/>
          <w:szCs w:val="26"/>
        </w:rPr>
        <w:t>(12), 1034–1040.</w:t>
      </w:r>
    </w:p>
    <w:p w:rsidR="00F473F5" w:rsidRPr="001E0C6B" w:rsidRDefault="00F473F5" w:rsidP="00F473F5">
      <w:pPr>
        <w:spacing w:line="360" w:lineRule="auto"/>
        <w:jc w:val="both"/>
        <w:rPr>
          <w:rFonts w:ascii="Times New Roman" w:hAnsi="Times New Roman"/>
          <w:sz w:val="26"/>
        </w:rPr>
      </w:pPr>
      <w:proofErr w:type="spellStart"/>
      <w:proofErr w:type="gramStart"/>
      <w:r w:rsidRPr="001E0C6B">
        <w:rPr>
          <w:rFonts w:ascii="Times New Roman" w:hAnsi="Times New Roman"/>
          <w:sz w:val="26"/>
        </w:rPr>
        <w:t>Okorondu</w:t>
      </w:r>
      <w:proofErr w:type="spellEnd"/>
      <w:r w:rsidRPr="001E0C6B">
        <w:rPr>
          <w:rFonts w:ascii="Times New Roman" w:hAnsi="Times New Roman"/>
          <w:sz w:val="26"/>
        </w:rPr>
        <w:t xml:space="preserve">, S., </w:t>
      </w:r>
      <w:proofErr w:type="spellStart"/>
      <w:r w:rsidRPr="001E0C6B">
        <w:rPr>
          <w:rFonts w:ascii="Times New Roman" w:hAnsi="Times New Roman"/>
          <w:sz w:val="26"/>
        </w:rPr>
        <w:t>Akpan</w:t>
      </w:r>
      <w:proofErr w:type="spellEnd"/>
      <w:r w:rsidRPr="001E0C6B">
        <w:rPr>
          <w:rFonts w:ascii="Times New Roman" w:hAnsi="Times New Roman"/>
          <w:sz w:val="26"/>
        </w:rPr>
        <w:t xml:space="preserve">, I., &amp; </w:t>
      </w:r>
      <w:proofErr w:type="spellStart"/>
      <w:r w:rsidRPr="001E0C6B">
        <w:rPr>
          <w:rFonts w:ascii="Times New Roman" w:hAnsi="Times New Roman"/>
          <w:sz w:val="26"/>
        </w:rPr>
        <w:t>Ojo</w:t>
      </w:r>
      <w:proofErr w:type="spellEnd"/>
      <w:r w:rsidRPr="001E0C6B">
        <w:rPr>
          <w:rFonts w:ascii="Times New Roman" w:hAnsi="Times New Roman"/>
          <w:sz w:val="26"/>
        </w:rPr>
        <w:t>, O. (2015).</w:t>
      </w:r>
      <w:proofErr w:type="gramEnd"/>
      <w:r w:rsidRPr="001E0C6B">
        <w:rPr>
          <w:rFonts w:ascii="Times New Roman" w:hAnsi="Times New Roman"/>
          <w:sz w:val="26"/>
        </w:rPr>
        <w:t xml:space="preserve"> Antimicrobial activities of </w:t>
      </w:r>
      <w:proofErr w:type="spellStart"/>
      <w:r w:rsidRPr="001E0C6B">
        <w:rPr>
          <w:rFonts w:ascii="Times New Roman" w:hAnsi="Times New Roman"/>
          <w:sz w:val="26"/>
        </w:rPr>
        <w:t>Calotropis</w:t>
      </w:r>
      <w:proofErr w:type="spellEnd"/>
      <w:r w:rsidRPr="001E0C6B">
        <w:rPr>
          <w:rFonts w:ascii="Times New Roman" w:hAnsi="Times New Roman"/>
          <w:sz w:val="26"/>
        </w:rPr>
        <w:t xml:space="preserve"> </w:t>
      </w:r>
      <w:r w:rsidRPr="001E0C6B">
        <w:rPr>
          <w:rFonts w:ascii="Times New Roman" w:hAnsi="Times New Roman"/>
          <w:sz w:val="26"/>
        </w:rPr>
        <w:tab/>
      </w:r>
      <w:proofErr w:type="spellStart"/>
      <w:r w:rsidRPr="001E0C6B">
        <w:rPr>
          <w:rFonts w:ascii="Times New Roman" w:hAnsi="Times New Roman"/>
          <w:sz w:val="26"/>
        </w:rPr>
        <w:t>procera</w:t>
      </w:r>
      <w:proofErr w:type="spellEnd"/>
      <w:r w:rsidRPr="001E0C6B">
        <w:rPr>
          <w:rFonts w:ascii="Times New Roman" w:hAnsi="Times New Roman"/>
          <w:sz w:val="26"/>
        </w:rPr>
        <w:t xml:space="preserve"> on selected pathogenic microorganisms. African Journal of </w:t>
      </w:r>
      <w:r w:rsidRPr="001E0C6B">
        <w:rPr>
          <w:rFonts w:ascii="Times New Roman" w:hAnsi="Times New Roman"/>
          <w:sz w:val="26"/>
        </w:rPr>
        <w:tab/>
        <w:t>Biomedical Research, 11, 105–110</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Oliveira, J. S., Costa, M. J., &amp; Ramos, M. V. (2010). </w:t>
      </w:r>
      <w:proofErr w:type="gramStart"/>
      <w:r w:rsidRPr="001E0C6B">
        <w:rPr>
          <w:rFonts w:ascii="Times New Roman" w:eastAsia="Times New Roman" w:hAnsi="Times New Roman"/>
          <w:sz w:val="26"/>
          <w:szCs w:val="26"/>
        </w:rPr>
        <w:t xml:space="preserve">Antiviral activity of </w:t>
      </w:r>
      <w:r w:rsidRPr="001E0C6B">
        <w:rPr>
          <w:rFonts w:ascii="Times New Roman" w:eastAsia="Times New Roman" w:hAnsi="Times New Roman"/>
          <w:sz w:val="26"/>
          <w:szCs w:val="26"/>
        </w:rPr>
        <w:tab/>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latex.</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Antiviral Research, 86</w:t>
      </w:r>
      <w:r w:rsidRPr="001E0C6B">
        <w:rPr>
          <w:rFonts w:ascii="Times New Roman" w:eastAsia="Times New Roman" w:hAnsi="Times New Roman"/>
          <w:sz w:val="26"/>
          <w:szCs w:val="26"/>
        </w:rPr>
        <w:t>(3), 305–311.</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Oliveira, J. S., de Lima, J. M., &amp; Ramos, M. V. (2009). </w:t>
      </w:r>
      <w:proofErr w:type="spellStart"/>
      <w:proofErr w:type="gram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as a </w:t>
      </w:r>
      <w:r w:rsidRPr="001E0C6B">
        <w:rPr>
          <w:rFonts w:ascii="Times New Roman" w:eastAsia="Times New Roman" w:hAnsi="Times New Roman"/>
          <w:sz w:val="26"/>
          <w:szCs w:val="26"/>
        </w:rPr>
        <w:tab/>
        <w:t>pioneer species in contaminated sites.</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Ecological Engineering, 35</w:t>
      </w:r>
      <w:r w:rsidRPr="001E0C6B">
        <w:rPr>
          <w:rFonts w:ascii="Times New Roman" w:eastAsia="Times New Roman" w:hAnsi="Times New Roman"/>
          <w:sz w:val="26"/>
          <w:szCs w:val="26"/>
        </w:rPr>
        <w:t xml:space="preserve">(10), </w:t>
      </w:r>
      <w:r w:rsidRPr="001E0C6B">
        <w:rPr>
          <w:rFonts w:ascii="Times New Roman" w:eastAsia="Times New Roman" w:hAnsi="Times New Roman"/>
          <w:sz w:val="26"/>
          <w:szCs w:val="26"/>
        </w:rPr>
        <w:tab/>
        <w:t>1503–1508.</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gramStart"/>
      <w:r w:rsidRPr="001E0C6B">
        <w:rPr>
          <w:rFonts w:ascii="Times New Roman" w:eastAsia="Times New Roman" w:hAnsi="Times New Roman"/>
          <w:sz w:val="26"/>
          <w:szCs w:val="26"/>
        </w:rPr>
        <w:lastRenderedPageBreak/>
        <w:t xml:space="preserve">Oscar, N. E., </w:t>
      </w:r>
      <w:proofErr w:type="spellStart"/>
      <w:r w:rsidRPr="001E0C6B">
        <w:rPr>
          <w:rFonts w:ascii="Times New Roman" w:eastAsia="Times New Roman" w:hAnsi="Times New Roman"/>
          <w:sz w:val="26"/>
          <w:szCs w:val="26"/>
        </w:rPr>
        <w:t>Okeke</w:t>
      </w:r>
      <w:proofErr w:type="spellEnd"/>
      <w:r w:rsidRPr="001E0C6B">
        <w:rPr>
          <w:rFonts w:ascii="Times New Roman" w:eastAsia="Times New Roman" w:hAnsi="Times New Roman"/>
          <w:sz w:val="26"/>
          <w:szCs w:val="26"/>
        </w:rPr>
        <w:t xml:space="preserve">, C. U., &amp; </w:t>
      </w:r>
      <w:proofErr w:type="spellStart"/>
      <w:r w:rsidRPr="001E0C6B">
        <w:rPr>
          <w:rFonts w:ascii="Times New Roman" w:eastAsia="Times New Roman" w:hAnsi="Times New Roman"/>
          <w:sz w:val="26"/>
          <w:szCs w:val="26"/>
        </w:rPr>
        <w:t>Eze</w:t>
      </w:r>
      <w:proofErr w:type="spellEnd"/>
      <w:r w:rsidRPr="001E0C6B">
        <w:rPr>
          <w:rFonts w:ascii="Times New Roman" w:eastAsia="Times New Roman" w:hAnsi="Times New Roman"/>
          <w:sz w:val="26"/>
          <w:szCs w:val="26"/>
        </w:rPr>
        <w:t>, C. C. (2020).</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Phytochemical analysis of </w:t>
      </w:r>
      <w:r w:rsidRPr="001E0C6B">
        <w:rPr>
          <w:rFonts w:ascii="Times New Roman" w:eastAsia="Times New Roman" w:hAnsi="Times New Roman"/>
          <w:sz w:val="26"/>
          <w:szCs w:val="26"/>
        </w:rPr>
        <w:tab/>
        <w:t>Nigerian medicinal plants.</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Journal of Applied Sciences and Environmental </w:t>
      </w:r>
      <w:r w:rsidRPr="001E0C6B">
        <w:rPr>
          <w:rFonts w:ascii="Times New Roman" w:eastAsia="Times New Roman" w:hAnsi="Times New Roman"/>
          <w:i/>
          <w:iCs/>
          <w:sz w:val="26"/>
          <w:szCs w:val="26"/>
        </w:rPr>
        <w:tab/>
        <w:t>Management, 24</w:t>
      </w:r>
      <w:r w:rsidRPr="001E0C6B">
        <w:rPr>
          <w:rFonts w:ascii="Times New Roman" w:eastAsia="Times New Roman" w:hAnsi="Times New Roman"/>
          <w:sz w:val="26"/>
          <w:szCs w:val="26"/>
        </w:rPr>
        <w:t>(6), 1023–1029.</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gramStart"/>
      <w:r w:rsidRPr="001E0C6B">
        <w:rPr>
          <w:rFonts w:ascii="Times New Roman" w:eastAsia="Times New Roman" w:hAnsi="Times New Roman"/>
          <w:sz w:val="26"/>
          <w:szCs w:val="26"/>
        </w:rPr>
        <w:t xml:space="preserve">Pal, G., &amp; </w:t>
      </w:r>
      <w:proofErr w:type="spellStart"/>
      <w:r w:rsidRPr="001E0C6B">
        <w:rPr>
          <w:rFonts w:ascii="Times New Roman" w:eastAsia="Times New Roman" w:hAnsi="Times New Roman"/>
          <w:sz w:val="26"/>
          <w:szCs w:val="26"/>
        </w:rPr>
        <w:t>Shukla</w:t>
      </w:r>
      <w:proofErr w:type="spellEnd"/>
      <w:r w:rsidRPr="001E0C6B">
        <w:rPr>
          <w:rFonts w:ascii="Times New Roman" w:eastAsia="Times New Roman" w:hAnsi="Times New Roman"/>
          <w:sz w:val="26"/>
          <w:szCs w:val="26"/>
        </w:rPr>
        <w:t>, Y. (1970).</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Biochemical constituents of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latex.</w:t>
      </w:r>
      <w:proofErr w:type="gramEnd"/>
      <w:r w:rsidRPr="001E0C6B">
        <w:rPr>
          <w:rFonts w:ascii="Times New Roman" w:eastAsia="Times New Roman" w:hAnsi="Times New Roman"/>
          <w:sz w:val="26"/>
          <w:szCs w:val="26"/>
        </w:rPr>
        <w:t xml:space="preserve"> </w:t>
      </w:r>
      <w:proofErr w:type="spellStart"/>
      <w:r w:rsidRPr="001E0C6B">
        <w:rPr>
          <w:rFonts w:ascii="Times New Roman" w:eastAsia="Times New Roman" w:hAnsi="Times New Roman"/>
          <w:i/>
          <w:iCs/>
          <w:sz w:val="26"/>
          <w:szCs w:val="26"/>
        </w:rPr>
        <w:t>Phytochemistry</w:t>
      </w:r>
      <w:proofErr w:type="spellEnd"/>
      <w:r w:rsidRPr="001E0C6B">
        <w:rPr>
          <w:rFonts w:ascii="Times New Roman" w:eastAsia="Times New Roman" w:hAnsi="Times New Roman"/>
          <w:i/>
          <w:iCs/>
          <w:sz w:val="26"/>
          <w:szCs w:val="26"/>
        </w:rPr>
        <w:t>, 9</w:t>
      </w:r>
      <w:r w:rsidRPr="001E0C6B">
        <w:rPr>
          <w:rFonts w:ascii="Times New Roman" w:eastAsia="Times New Roman" w:hAnsi="Times New Roman"/>
          <w:sz w:val="26"/>
          <w:szCs w:val="26"/>
        </w:rPr>
        <w:t>(11), 2405–2410.</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r w:rsidRPr="001E0C6B">
        <w:rPr>
          <w:rFonts w:ascii="Times New Roman" w:eastAsia="Times New Roman" w:hAnsi="Times New Roman"/>
          <w:sz w:val="26"/>
          <w:szCs w:val="26"/>
        </w:rPr>
        <w:t>Pandey</w:t>
      </w:r>
      <w:proofErr w:type="spellEnd"/>
      <w:r w:rsidRPr="001E0C6B">
        <w:rPr>
          <w:rFonts w:ascii="Times New Roman" w:eastAsia="Times New Roman" w:hAnsi="Times New Roman"/>
          <w:sz w:val="26"/>
          <w:szCs w:val="26"/>
        </w:rPr>
        <w:t xml:space="preserve">, B. R. (2001). Latex tubes in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and their biological </w:t>
      </w:r>
      <w:r w:rsidRPr="001E0C6B">
        <w:rPr>
          <w:rFonts w:ascii="Times New Roman" w:eastAsia="Times New Roman" w:hAnsi="Times New Roman"/>
          <w:sz w:val="26"/>
          <w:szCs w:val="26"/>
        </w:rPr>
        <w:tab/>
        <w:t xml:space="preserve">significance. </w:t>
      </w:r>
      <w:r w:rsidRPr="001E0C6B">
        <w:rPr>
          <w:rFonts w:ascii="Times New Roman" w:eastAsia="Times New Roman" w:hAnsi="Times New Roman"/>
          <w:i/>
          <w:iCs/>
          <w:sz w:val="26"/>
          <w:szCs w:val="26"/>
        </w:rPr>
        <w:t>Plant Science Research, 23</w:t>
      </w:r>
      <w:r w:rsidRPr="001E0C6B">
        <w:rPr>
          <w:rFonts w:ascii="Times New Roman" w:eastAsia="Times New Roman" w:hAnsi="Times New Roman"/>
          <w:sz w:val="26"/>
          <w:szCs w:val="26"/>
        </w:rPr>
        <w:t>(1), 45–50.</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Pathan</w:t>
      </w:r>
      <w:proofErr w:type="spellEnd"/>
      <w:r w:rsidRPr="001E0C6B">
        <w:rPr>
          <w:rFonts w:ascii="Times New Roman" w:eastAsia="Times New Roman" w:hAnsi="Times New Roman"/>
          <w:sz w:val="26"/>
          <w:szCs w:val="26"/>
        </w:rPr>
        <w:t>, K., Khan, S. I., &amp; Ahmad, N. (2013).</w:t>
      </w:r>
      <w:proofErr w:type="gramEnd"/>
      <w:r w:rsidRPr="001E0C6B">
        <w:rPr>
          <w:rFonts w:ascii="Times New Roman" w:eastAsia="Times New Roman" w:hAnsi="Times New Roman"/>
          <w:sz w:val="26"/>
          <w:szCs w:val="26"/>
        </w:rPr>
        <w:t xml:space="preserve"> Phytochemical analysis of </w:t>
      </w:r>
      <w:r w:rsidRPr="001E0C6B">
        <w:rPr>
          <w:rFonts w:ascii="Times New Roman" w:eastAsia="Times New Roman" w:hAnsi="Times New Roman"/>
          <w:sz w:val="26"/>
          <w:szCs w:val="26"/>
        </w:rPr>
        <w:tab/>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leaves. </w:t>
      </w:r>
      <w:r w:rsidRPr="001E0C6B">
        <w:rPr>
          <w:rFonts w:ascii="Times New Roman" w:eastAsia="Times New Roman" w:hAnsi="Times New Roman"/>
          <w:i/>
          <w:iCs/>
          <w:sz w:val="26"/>
          <w:szCs w:val="26"/>
        </w:rPr>
        <w:t>Journal of Medicinal Plants Research, 7</w:t>
      </w:r>
      <w:r w:rsidRPr="001E0C6B">
        <w:rPr>
          <w:rFonts w:ascii="Times New Roman" w:eastAsia="Times New Roman" w:hAnsi="Times New Roman"/>
          <w:sz w:val="26"/>
          <w:szCs w:val="26"/>
        </w:rPr>
        <w:t xml:space="preserve">(22), </w:t>
      </w:r>
      <w:r w:rsidRPr="001E0C6B">
        <w:rPr>
          <w:rFonts w:ascii="Times New Roman" w:eastAsia="Times New Roman" w:hAnsi="Times New Roman"/>
          <w:sz w:val="26"/>
          <w:szCs w:val="26"/>
        </w:rPr>
        <w:tab/>
        <w:t>1653–1659.</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Poopan</w:t>
      </w:r>
      <w:proofErr w:type="spellEnd"/>
      <w:r w:rsidRPr="001E0C6B">
        <w:rPr>
          <w:rFonts w:ascii="Times New Roman" w:eastAsia="Times New Roman" w:hAnsi="Times New Roman"/>
          <w:sz w:val="26"/>
          <w:szCs w:val="26"/>
        </w:rPr>
        <w:t xml:space="preserve">, P., </w:t>
      </w:r>
      <w:proofErr w:type="spellStart"/>
      <w:r w:rsidRPr="001E0C6B">
        <w:rPr>
          <w:rFonts w:ascii="Times New Roman" w:eastAsia="Times New Roman" w:hAnsi="Times New Roman"/>
          <w:sz w:val="26"/>
          <w:szCs w:val="26"/>
        </w:rPr>
        <w:t>Arulmozhi</w:t>
      </w:r>
      <w:proofErr w:type="spellEnd"/>
      <w:r w:rsidRPr="001E0C6B">
        <w:rPr>
          <w:rFonts w:ascii="Times New Roman" w:eastAsia="Times New Roman" w:hAnsi="Times New Roman"/>
          <w:sz w:val="26"/>
          <w:szCs w:val="26"/>
        </w:rPr>
        <w:t xml:space="preserve">, K. T., &amp; </w:t>
      </w:r>
      <w:proofErr w:type="spellStart"/>
      <w:r w:rsidRPr="001E0C6B">
        <w:rPr>
          <w:rFonts w:ascii="Times New Roman" w:eastAsia="Times New Roman" w:hAnsi="Times New Roman"/>
          <w:sz w:val="26"/>
          <w:szCs w:val="26"/>
        </w:rPr>
        <w:t>Udayaprakash</w:t>
      </w:r>
      <w:proofErr w:type="spellEnd"/>
      <w:r w:rsidRPr="001E0C6B">
        <w:rPr>
          <w:rFonts w:ascii="Times New Roman" w:eastAsia="Times New Roman" w:hAnsi="Times New Roman"/>
          <w:sz w:val="26"/>
          <w:szCs w:val="26"/>
        </w:rPr>
        <w:t>, N. K. (2013).</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Biosynthesis of </w:t>
      </w:r>
      <w:r w:rsidRPr="001E0C6B">
        <w:rPr>
          <w:rFonts w:ascii="Times New Roman" w:eastAsia="Times New Roman" w:hAnsi="Times New Roman"/>
          <w:sz w:val="26"/>
          <w:szCs w:val="26"/>
        </w:rPr>
        <w:tab/>
        <w:t xml:space="preserve">silver nanoparticles using </w:t>
      </w:r>
      <w:proofErr w:type="spellStart"/>
      <w:r w:rsidRPr="001E0C6B">
        <w:rPr>
          <w:rFonts w:ascii="Times New Roman" w:eastAsia="Times New Roman" w:hAnsi="Times New Roman"/>
          <w:i/>
          <w:iCs/>
          <w:sz w:val="26"/>
          <w:szCs w:val="26"/>
        </w:rPr>
        <w:t>Cocos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nucifera</w:t>
      </w:r>
      <w:proofErr w:type="spellEnd"/>
      <w:r w:rsidRPr="001E0C6B">
        <w:rPr>
          <w:rFonts w:ascii="Times New Roman" w:eastAsia="Times New Roman" w:hAnsi="Times New Roman"/>
          <w:sz w:val="26"/>
          <w:szCs w:val="26"/>
        </w:rPr>
        <w:t xml:space="preserve"> coir extract.</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Research Journal of </w:t>
      </w:r>
      <w:r w:rsidRPr="001E0C6B">
        <w:rPr>
          <w:rFonts w:ascii="Times New Roman" w:eastAsia="Times New Roman" w:hAnsi="Times New Roman"/>
          <w:i/>
          <w:iCs/>
          <w:sz w:val="26"/>
          <w:szCs w:val="26"/>
        </w:rPr>
        <w:tab/>
        <w:t>Biotechnology, 8</w:t>
      </w:r>
      <w:r w:rsidRPr="001E0C6B">
        <w:rPr>
          <w:rFonts w:ascii="Times New Roman" w:eastAsia="Times New Roman" w:hAnsi="Times New Roman"/>
          <w:sz w:val="26"/>
          <w:szCs w:val="26"/>
        </w:rPr>
        <w:t>(10), 45–50.</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Qossa</w:t>
      </w:r>
      <w:proofErr w:type="spellEnd"/>
      <w:r w:rsidRPr="001E0C6B">
        <w:rPr>
          <w:rFonts w:ascii="Times New Roman" w:eastAsia="Times New Roman" w:hAnsi="Times New Roman"/>
          <w:sz w:val="26"/>
          <w:szCs w:val="26"/>
        </w:rPr>
        <w:t>, H., El-</w:t>
      </w:r>
      <w:proofErr w:type="spellStart"/>
      <w:r w:rsidRPr="001E0C6B">
        <w:rPr>
          <w:rFonts w:ascii="Times New Roman" w:eastAsia="Times New Roman" w:hAnsi="Times New Roman"/>
          <w:sz w:val="26"/>
          <w:szCs w:val="26"/>
        </w:rPr>
        <w:t>Ghazali</w:t>
      </w:r>
      <w:proofErr w:type="spellEnd"/>
      <w:r w:rsidRPr="001E0C6B">
        <w:rPr>
          <w:rFonts w:ascii="Times New Roman" w:eastAsia="Times New Roman" w:hAnsi="Times New Roman"/>
          <w:sz w:val="26"/>
          <w:szCs w:val="26"/>
        </w:rPr>
        <w:t>, G., &amp; Al-</w:t>
      </w:r>
      <w:proofErr w:type="spellStart"/>
      <w:r w:rsidRPr="001E0C6B">
        <w:rPr>
          <w:rFonts w:ascii="Times New Roman" w:eastAsia="Times New Roman" w:hAnsi="Times New Roman"/>
          <w:sz w:val="26"/>
          <w:szCs w:val="26"/>
        </w:rPr>
        <w:t>Wabel</w:t>
      </w:r>
      <w:proofErr w:type="spellEnd"/>
      <w:r w:rsidRPr="001E0C6B">
        <w:rPr>
          <w:rFonts w:ascii="Times New Roman" w:eastAsia="Times New Roman" w:hAnsi="Times New Roman"/>
          <w:sz w:val="26"/>
          <w:szCs w:val="26"/>
        </w:rPr>
        <w:t>, N. A. (1991).</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Phytochemical constituents </w:t>
      </w:r>
      <w:r w:rsidRPr="001E0C6B">
        <w:rPr>
          <w:rFonts w:ascii="Times New Roman" w:eastAsia="Times New Roman" w:hAnsi="Times New Roman"/>
          <w:sz w:val="26"/>
          <w:szCs w:val="26"/>
        </w:rPr>
        <w:tab/>
        <w:t xml:space="preserve">of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w:t>
      </w:r>
      <w:proofErr w:type="gramEnd"/>
      <w:r w:rsidRPr="001E0C6B">
        <w:rPr>
          <w:rFonts w:ascii="Times New Roman" w:eastAsia="Times New Roman" w:hAnsi="Times New Roman"/>
          <w:sz w:val="26"/>
          <w:szCs w:val="26"/>
        </w:rPr>
        <w:t xml:space="preserve"> </w:t>
      </w:r>
      <w:proofErr w:type="spellStart"/>
      <w:r w:rsidRPr="001E0C6B">
        <w:rPr>
          <w:rFonts w:ascii="Times New Roman" w:eastAsia="Times New Roman" w:hAnsi="Times New Roman"/>
          <w:i/>
          <w:iCs/>
          <w:sz w:val="26"/>
          <w:szCs w:val="26"/>
        </w:rPr>
        <w:t>Fitoterapia</w:t>
      </w:r>
      <w:proofErr w:type="spellEnd"/>
      <w:r w:rsidRPr="001E0C6B">
        <w:rPr>
          <w:rFonts w:ascii="Times New Roman" w:eastAsia="Times New Roman" w:hAnsi="Times New Roman"/>
          <w:i/>
          <w:iCs/>
          <w:sz w:val="26"/>
          <w:szCs w:val="26"/>
        </w:rPr>
        <w:t>, 62</w:t>
      </w:r>
      <w:r w:rsidRPr="001E0C6B">
        <w:rPr>
          <w:rFonts w:ascii="Times New Roman" w:eastAsia="Times New Roman" w:hAnsi="Times New Roman"/>
          <w:sz w:val="26"/>
          <w:szCs w:val="26"/>
        </w:rPr>
        <w:t>(6), 469–475.</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Raghul</w:t>
      </w:r>
      <w:proofErr w:type="spellEnd"/>
      <w:r w:rsidRPr="001E0C6B">
        <w:rPr>
          <w:rFonts w:ascii="Times New Roman" w:eastAsia="Times New Roman" w:hAnsi="Times New Roman"/>
          <w:sz w:val="26"/>
          <w:szCs w:val="26"/>
        </w:rPr>
        <w:t xml:space="preserve">, S. S., &amp; </w:t>
      </w:r>
      <w:proofErr w:type="spellStart"/>
      <w:r w:rsidRPr="001E0C6B">
        <w:rPr>
          <w:rFonts w:ascii="Times New Roman" w:eastAsia="Times New Roman" w:hAnsi="Times New Roman"/>
          <w:sz w:val="26"/>
          <w:szCs w:val="26"/>
        </w:rPr>
        <w:t>Gowd</w:t>
      </w:r>
      <w:proofErr w:type="spellEnd"/>
      <w:r w:rsidRPr="001E0C6B">
        <w:rPr>
          <w:rFonts w:ascii="Times New Roman" w:eastAsia="Times New Roman" w:hAnsi="Times New Roman"/>
          <w:sz w:val="26"/>
          <w:szCs w:val="26"/>
        </w:rPr>
        <w:t>, S. C. (2020).</w:t>
      </w:r>
      <w:proofErr w:type="gramEnd"/>
      <w:r w:rsidRPr="001E0C6B">
        <w:rPr>
          <w:rFonts w:ascii="Times New Roman" w:eastAsia="Times New Roman" w:hAnsi="Times New Roman"/>
          <w:sz w:val="26"/>
          <w:szCs w:val="26"/>
        </w:rPr>
        <w:t xml:space="preserve">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fibers: Properties and </w:t>
      </w:r>
      <w:r w:rsidRPr="001E0C6B">
        <w:rPr>
          <w:rFonts w:ascii="Times New Roman" w:eastAsia="Times New Roman" w:hAnsi="Times New Roman"/>
          <w:sz w:val="26"/>
          <w:szCs w:val="26"/>
        </w:rPr>
        <w:tab/>
        <w:t xml:space="preserve">applications. </w:t>
      </w:r>
      <w:r w:rsidRPr="001E0C6B">
        <w:rPr>
          <w:rFonts w:ascii="Times New Roman" w:eastAsia="Times New Roman" w:hAnsi="Times New Roman"/>
          <w:i/>
          <w:iCs/>
          <w:sz w:val="26"/>
          <w:szCs w:val="26"/>
        </w:rPr>
        <w:t>Journal of Natural Fibers, 17</w:t>
      </w:r>
      <w:r w:rsidRPr="001E0C6B">
        <w:rPr>
          <w:rFonts w:ascii="Times New Roman" w:eastAsia="Times New Roman" w:hAnsi="Times New Roman"/>
          <w:sz w:val="26"/>
          <w:szCs w:val="26"/>
        </w:rPr>
        <w:t>(8), 1154–1165.</w:t>
      </w:r>
    </w:p>
    <w:p w:rsidR="00F473F5" w:rsidRPr="001E0C6B" w:rsidRDefault="00F473F5" w:rsidP="00F473F5">
      <w:pPr>
        <w:spacing w:line="360" w:lineRule="auto"/>
        <w:jc w:val="both"/>
        <w:rPr>
          <w:rFonts w:ascii="Times New Roman" w:hAnsi="Times New Roman"/>
          <w:sz w:val="26"/>
        </w:rPr>
      </w:pPr>
      <w:proofErr w:type="spellStart"/>
      <w:proofErr w:type="gramStart"/>
      <w:r w:rsidRPr="001E0C6B">
        <w:rPr>
          <w:rFonts w:ascii="Times New Roman" w:hAnsi="Times New Roman"/>
          <w:sz w:val="26"/>
        </w:rPr>
        <w:t>Rajitha</w:t>
      </w:r>
      <w:proofErr w:type="spellEnd"/>
      <w:r w:rsidRPr="001E0C6B">
        <w:rPr>
          <w:rFonts w:ascii="Times New Roman" w:hAnsi="Times New Roman"/>
          <w:sz w:val="26"/>
        </w:rPr>
        <w:t xml:space="preserve">, S. A. B., Mohan, C., </w:t>
      </w:r>
      <w:proofErr w:type="spellStart"/>
      <w:r w:rsidRPr="001E0C6B">
        <w:rPr>
          <w:rFonts w:ascii="Times New Roman" w:hAnsi="Times New Roman"/>
          <w:sz w:val="26"/>
        </w:rPr>
        <w:t>Upendra</w:t>
      </w:r>
      <w:proofErr w:type="spellEnd"/>
      <w:r w:rsidRPr="001E0C6B">
        <w:rPr>
          <w:rFonts w:ascii="Times New Roman" w:hAnsi="Times New Roman"/>
          <w:sz w:val="26"/>
        </w:rPr>
        <w:t xml:space="preserve">, J. M., &amp; </w:t>
      </w:r>
      <w:proofErr w:type="spellStart"/>
      <w:r w:rsidRPr="001E0C6B">
        <w:rPr>
          <w:rFonts w:ascii="Times New Roman" w:hAnsi="Times New Roman"/>
          <w:sz w:val="26"/>
        </w:rPr>
        <w:t>Satya</w:t>
      </w:r>
      <w:proofErr w:type="spellEnd"/>
      <w:r w:rsidRPr="001E0C6B">
        <w:rPr>
          <w:rFonts w:ascii="Times New Roman" w:hAnsi="Times New Roman"/>
          <w:sz w:val="26"/>
        </w:rPr>
        <w:t>, P. K. (2022).</w:t>
      </w:r>
      <w:proofErr w:type="gramEnd"/>
      <w:r w:rsidRPr="001E0C6B">
        <w:rPr>
          <w:rFonts w:ascii="Times New Roman" w:hAnsi="Times New Roman"/>
          <w:sz w:val="26"/>
        </w:rPr>
        <w:t xml:space="preserve"> Antimicrobial </w:t>
      </w:r>
      <w:r w:rsidRPr="001E0C6B">
        <w:rPr>
          <w:rFonts w:ascii="Times New Roman" w:hAnsi="Times New Roman"/>
          <w:sz w:val="26"/>
        </w:rPr>
        <w:tab/>
        <w:t xml:space="preserve">efficacy of G. </w:t>
      </w:r>
      <w:proofErr w:type="spellStart"/>
      <w:r w:rsidRPr="001E0C6B">
        <w:rPr>
          <w:rFonts w:ascii="Times New Roman" w:hAnsi="Times New Roman"/>
          <w:sz w:val="26"/>
        </w:rPr>
        <w:t>hirsutum</w:t>
      </w:r>
      <w:proofErr w:type="spellEnd"/>
      <w:r w:rsidRPr="001E0C6B">
        <w:rPr>
          <w:rFonts w:ascii="Times New Roman" w:hAnsi="Times New Roman"/>
          <w:sz w:val="26"/>
        </w:rPr>
        <w:t xml:space="preserve"> L. (</w:t>
      </w:r>
      <w:proofErr w:type="gramStart"/>
      <w:r w:rsidRPr="001E0C6B">
        <w:rPr>
          <w:rFonts w:ascii="Times New Roman" w:hAnsi="Times New Roman"/>
          <w:sz w:val="26"/>
        </w:rPr>
        <w:t>Bt</w:t>
      </w:r>
      <w:proofErr w:type="gramEnd"/>
      <w:r w:rsidRPr="001E0C6B">
        <w:rPr>
          <w:rFonts w:ascii="Times New Roman" w:hAnsi="Times New Roman"/>
          <w:sz w:val="26"/>
        </w:rPr>
        <w:t xml:space="preserve"> and Non-Bt) phytochemical extracts: The </w:t>
      </w:r>
      <w:r w:rsidRPr="001E0C6B">
        <w:rPr>
          <w:rFonts w:ascii="Times New Roman" w:hAnsi="Times New Roman"/>
          <w:sz w:val="26"/>
        </w:rPr>
        <w:tab/>
        <w:t xml:space="preserve">most widely cultivated species of cotton in the world. Systems Biology and </w:t>
      </w:r>
      <w:r w:rsidRPr="001E0C6B">
        <w:rPr>
          <w:rFonts w:ascii="Times New Roman" w:hAnsi="Times New Roman"/>
          <w:sz w:val="26"/>
        </w:rPr>
        <w:tab/>
        <w:t>Engineering, 2(1), 1–9.</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gramStart"/>
      <w:r w:rsidRPr="001E0C6B">
        <w:rPr>
          <w:rFonts w:ascii="Times New Roman" w:eastAsia="Times New Roman" w:hAnsi="Times New Roman"/>
          <w:sz w:val="26"/>
          <w:szCs w:val="26"/>
        </w:rPr>
        <w:lastRenderedPageBreak/>
        <w:t xml:space="preserve">Ramos, M. V., </w:t>
      </w:r>
      <w:proofErr w:type="spellStart"/>
      <w:r w:rsidRPr="001E0C6B">
        <w:rPr>
          <w:rFonts w:ascii="Times New Roman" w:eastAsia="Times New Roman" w:hAnsi="Times New Roman"/>
          <w:sz w:val="26"/>
          <w:szCs w:val="26"/>
        </w:rPr>
        <w:t>Araújo</w:t>
      </w:r>
      <w:proofErr w:type="spellEnd"/>
      <w:r w:rsidRPr="001E0C6B">
        <w:rPr>
          <w:rFonts w:ascii="Times New Roman" w:eastAsia="Times New Roman" w:hAnsi="Times New Roman"/>
          <w:sz w:val="26"/>
          <w:szCs w:val="26"/>
        </w:rPr>
        <w:t xml:space="preserve">, E. S., &amp; </w:t>
      </w:r>
      <w:proofErr w:type="spellStart"/>
      <w:r w:rsidRPr="001E0C6B">
        <w:rPr>
          <w:rFonts w:ascii="Times New Roman" w:eastAsia="Times New Roman" w:hAnsi="Times New Roman"/>
          <w:sz w:val="26"/>
          <w:szCs w:val="26"/>
        </w:rPr>
        <w:t>Jucá</w:t>
      </w:r>
      <w:proofErr w:type="spellEnd"/>
      <w:r w:rsidRPr="001E0C6B">
        <w:rPr>
          <w:rFonts w:ascii="Times New Roman" w:eastAsia="Times New Roman" w:hAnsi="Times New Roman"/>
          <w:sz w:val="26"/>
          <w:szCs w:val="26"/>
        </w:rPr>
        <w:t>, T. L. (2007).</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Anti-inflammatory and </w:t>
      </w:r>
      <w:r w:rsidRPr="001E0C6B">
        <w:rPr>
          <w:rFonts w:ascii="Times New Roman" w:eastAsia="Times New Roman" w:hAnsi="Times New Roman"/>
          <w:sz w:val="26"/>
          <w:szCs w:val="26"/>
        </w:rPr>
        <w:tab/>
        <w:t xml:space="preserve">analgesic activities of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latex.</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r>
      <w:proofErr w:type="spellStart"/>
      <w:r w:rsidRPr="001E0C6B">
        <w:rPr>
          <w:rFonts w:ascii="Times New Roman" w:eastAsia="Times New Roman" w:hAnsi="Times New Roman"/>
          <w:i/>
          <w:iCs/>
          <w:sz w:val="26"/>
          <w:szCs w:val="26"/>
        </w:rPr>
        <w:t>Ethnopharmacology</w:t>
      </w:r>
      <w:proofErr w:type="spellEnd"/>
      <w:r w:rsidRPr="001E0C6B">
        <w:rPr>
          <w:rFonts w:ascii="Times New Roman" w:eastAsia="Times New Roman" w:hAnsi="Times New Roman"/>
          <w:i/>
          <w:iCs/>
          <w:sz w:val="26"/>
          <w:szCs w:val="26"/>
        </w:rPr>
        <w:t>, 113</w:t>
      </w:r>
      <w:r w:rsidRPr="001E0C6B">
        <w:rPr>
          <w:rFonts w:ascii="Times New Roman" w:eastAsia="Times New Roman" w:hAnsi="Times New Roman"/>
          <w:sz w:val="26"/>
          <w:szCs w:val="26"/>
        </w:rPr>
        <w:t>(2), 343–350.</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gramStart"/>
      <w:r w:rsidRPr="001E0C6B">
        <w:rPr>
          <w:rFonts w:ascii="Times New Roman" w:eastAsia="Times New Roman" w:hAnsi="Times New Roman"/>
          <w:sz w:val="26"/>
          <w:szCs w:val="26"/>
        </w:rPr>
        <w:t xml:space="preserve">Ramos, M. V., de Oliveira, J. S., &amp; de </w:t>
      </w:r>
      <w:proofErr w:type="spellStart"/>
      <w:r w:rsidRPr="001E0C6B">
        <w:rPr>
          <w:rFonts w:ascii="Times New Roman" w:eastAsia="Times New Roman" w:hAnsi="Times New Roman"/>
          <w:sz w:val="26"/>
          <w:szCs w:val="26"/>
        </w:rPr>
        <w:t>Carvalho</w:t>
      </w:r>
      <w:proofErr w:type="spellEnd"/>
      <w:r w:rsidRPr="001E0C6B">
        <w:rPr>
          <w:rFonts w:ascii="Times New Roman" w:eastAsia="Times New Roman" w:hAnsi="Times New Roman"/>
          <w:sz w:val="26"/>
          <w:szCs w:val="26"/>
        </w:rPr>
        <w:t>, N. S. (2011).</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Biosynthesis of </w:t>
      </w:r>
      <w:r w:rsidRPr="001E0C6B">
        <w:rPr>
          <w:rFonts w:ascii="Times New Roman" w:eastAsia="Times New Roman" w:hAnsi="Times New Roman"/>
          <w:sz w:val="26"/>
          <w:szCs w:val="26"/>
        </w:rPr>
        <w:tab/>
        <w:t xml:space="preserve">silver nanoparticles using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latex.</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Biotechnology </w:t>
      </w:r>
      <w:r w:rsidRPr="001E0C6B">
        <w:rPr>
          <w:rFonts w:ascii="Times New Roman" w:eastAsia="Times New Roman" w:hAnsi="Times New Roman"/>
          <w:i/>
          <w:iCs/>
          <w:sz w:val="26"/>
          <w:szCs w:val="26"/>
        </w:rPr>
        <w:tab/>
        <w:t>Progress, 27</w:t>
      </w:r>
      <w:r w:rsidRPr="001E0C6B">
        <w:rPr>
          <w:rFonts w:ascii="Times New Roman" w:eastAsia="Times New Roman" w:hAnsi="Times New Roman"/>
          <w:sz w:val="26"/>
          <w:szCs w:val="26"/>
        </w:rPr>
        <w:t>(4), 1123–1129.</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Rashed</w:t>
      </w:r>
      <w:proofErr w:type="spellEnd"/>
      <w:r w:rsidRPr="001E0C6B">
        <w:rPr>
          <w:rFonts w:ascii="Times New Roman" w:eastAsia="Times New Roman" w:hAnsi="Times New Roman"/>
          <w:sz w:val="26"/>
          <w:szCs w:val="26"/>
        </w:rPr>
        <w:t xml:space="preserve">, K., </w:t>
      </w:r>
      <w:proofErr w:type="spellStart"/>
      <w:r w:rsidRPr="001E0C6B">
        <w:rPr>
          <w:rFonts w:ascii="Times New Roman" w:eastAsia="Times New Roman" w:hAnsi="Times New Roman"/>
          <w:sz w:val="26"/>
          <w:szCs w:val="26"/>
        </w:rPr>
        <w:t>Ciric</w:t>
      </w:r>
      <w:proofErr w:type="spellEnd"/>
      <w:r w:rsidRPr="001E0C6B">
        <w:rPr>
          <w:rFonts w:ascii="Times New Roman" w:eastAsia="Times New Roman" w:hAnsi="Times New Roman"/>
          <w:sz w:val="26"/>
          <w:szCs w:val="26"/>
        </w:rPr>
        <w:t xml:space="preserve">, A., &amp; </w:t>
      </w:r>
      <w:proofErr w:type="spellStart"/>
      <w:r w:rsidRPr="001E0C6B">
        <w:rPr>
          <w:rFonts w:ascii="Times New Roman" w:eastAsia="Times New Roman" w:hAnsi="Times New Roman"/>
          <w:sz w:val="26"/>
          <w:szCs w:val="26"/>
        </w:rPr>
        <w:t>Glamoclija</w:t>
      </w:r>
      <w:proofErr w:type="spellEnd"/>
      <w:r w:rsidRPr="001E0C6B">
        <w:rPr>
          <w:rFonts w:ascii="Times New Roman" w:eastAsia="Times New Roman" w:hAnsi="Times New Roman"/>
          <w:sz w:val="26"/>
          <w:szCs w:val="26"/>
        </w:rPr>
        <w:t>, J. (2019).</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Phytochemical screening and </w:t>
      </w:r>
      <w:r w:rsidRPr="001E0C6B">
        <w:rPr>
          <w:rFonts w:ascii="Times New Roman" w:eastAsia="Times New Roman" w:hAnsi="Times New Roman"/>
          <w:sz w:val="26"/>
          <w:szCs w:val="26"/>
        </w:rPr>
        <w:tab/>
        <w:t>antimicrobial activity of plant extracts.</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Industrial Crops and Products, 137</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456–463.</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Rauf</w:t>
      </w:r>
      <w:proofErr w:type="spellEnd"/>
      <w:r w:rsidRPr="001E0C6B">
        <w:rPr>
          <w:rFonts w:ascii="Times New Roman" w:eastAsia="Times New Roman" w:hAnsi="Times New Roman"/>
          <w:sz w:val="26"/>
          <w:szCs w:val="26"/>
        </w:rPr>
        <w:t xml:space="preserve">, S., </w:t>
      </w:r>
      <w:proofErr w:type="spellStart"/>
      <w:r w:rsidRPr="001E0C6B">
        <w:rPr>
          <w:rFonts w:ascii="Times New Roman" w:eastAsia="Times New Roman" w:hAnsi="Times New Roman"/>
          <w:sz w:val="26"/>
          <w:szCs w:val="26"/>
        </w:rPr>
        <w:t>Aslam</w:t>
      </w:r>
      <w:proofErr w:type="spellEnd"/>
      <w:r w:rsidRPr="001E0C6B">
        <w:rPr>
          <w:rFonts w:ascii="Times New Roman" w:eastAsia="Times New Roman" w:hAnsi="Times New Roman"/>
          <w:sz w:val="26"/>
          <w:szCs w:val="26"/>
        </w:rPr>
        <w:t>, M., &amp; Ahmad, N. (2020).</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Breeding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for fiber </w:t>
      </w:r>
      <w:r w:rsidRPr="001E0C6B">
        <w:rPr>
          <w:rFonts w:ascii="Times New Roman" w:eastAsia="Times New Roman" w:hAnsi="Times New Roman"/>
          <w:sz w:val="26"/>
          <w:szCs w:val="26"/>
        </w:rPr>
        <w:tab/>
        <w:t>production.</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Plant Breeding, 139</w:t>
      </w:r>
      <w:r w:rsidRPr="001E0C6B">
        <w:rPr>
          <w:rFonts w:ascii="Times New Roman" w:eastAsia="Times New Roman" w:hAnsi="Times New Roman"/>
          <w:sz w:val="26"/>
          <w:szCs w:val="26"/>
        </w:rPr>
        <w:t>(4), 789–797.</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Rautela</w:t>
      </w:r>
      <w:proofErr w:type="spellEnd"/>
      <w:r w:rsidRPr="001E0C6B">
        <w:rPr>
          <w:rFonts w:ascii="Times New Roman" w:eastAsia="Times New Roman" w:hAnsi="Times New Roman"/>
          <w:sz w:val="26"/>
          <w:szCs w:val="26"/>
        </w:rPr>
        <w:t xml:space="preserve">, A., </w:t>
      </w:r>
      <w:proofErr w:type="spellStart"/>
      <w:r w:rsidRPr="001E0C6B">
        <w:rPr>
          <w:rFonts w:ascii="Times New Roman" w:eastAsia="Times New Roman" w:hAnsi="Times New Roman"/>
          <w:sz w:val="26"/>
          <w:szCs w:val="26"/>
        </w:rPr>
        <w:t>Rani</w:t>
      </w:r>
      <w:proofErr w:type="spellEnd"/>
      <w:r w:rsidRPr="001E0C6B">
        <w:rPr>
          <w:rFonts w:ascii="Times New Roman" w:eastAsia="Times New Roman" w:hAnsi="Times New Roman"/>
          <w:sz w:val="26"/>
          <w:szCs w:val="26"/>
        </w:rPr>
        <w:t>, J., &amp; De, M. (2019).</w:t>
      </w:r>
      <w:proofErr w:type="gramEnd"/>
      <w:r w:rsidRPr="001E0C6B">
        <w:rPr>
          <w:rFonts w:ascii="Times New Roman" w:eastAsia="Times New Roman" w:hAnsi="Times New Roman"/>
          <w:sz w:val="26"/>
          <w:szCs w:val="26"/>
        </w:rPr>
        <w:t xml:space="preserve"> Green synthesis of silver nanoparticles </w:t>
      </w:r>
      <w:r w:rsidRPr="001E0C6B">
        <w:rPr>
          <w:rFonts w:ascii="Times New Roman" w:eastAsia="Times New Roman" w:hAnsi="Times New Roman"/>
          <w:sz w:val="26"/>
          <w:szCs w:val="26"/>
        </w:rPr>
        <w:tab/>
        <w:t xml:space="preserve">from plant extracts. </w:t>
      </w:r>
      <w:proofErr w:type="gramStart"/>
      <w:r w:rsidRPr="001E0C6B">
        <w:rPr>
          <w:rFonts w:ascii="Times New Roman" w:eastAsia="Times New Roman" w:hAnsi="Times New Roman"/>
          <w:i/>
          <w:iCs/>
          <w:sz w:val="26"/>
          <w:szCs w:val="26"/>
        </w:rPr>
        <w:t>Journal of Analytical Science and Technology, 10</w:t>
      </w:r>
      <w:r w:rsidRPr="001E0C6B">
        <w:rPr>
          <w:rFonts w:ascii="Times New Roman" w:eastAsia="Times New Roman" w:hAnsi="Times New Roman"/>
          <w:sz w:val="26"/>
          <w:szCs w:val="26"/>
        </w:rPr>
        <w:t xml:space="preserve">(1), </w:t>
      </w:r>
      <w:r w:rsidRPr="001E0C6B">
        <w:rPr>
          <w:rFonts w:ascii="Times New Roman" w:eastAsia="Times New Roman" w:hAnsi="Times New Roman"/>
          <w:sz w:val="26"/>
          <w:szCs w:val="26"/>
        </w:rPr>
        <w:tab/>
        <w:t>15.</w:t>
      </w:r>
      <w:proofErr w:type="gramEnd"/>
      <w:r w:rsidRPr="001E0C6B">
        <w:rPr>
          <w:rFonts w:ascii="Times New Roman" w:eastAsia="Times New Roman" w:hAnsi="Times New Roman"/>
          <w:sz w:val="26"/>
          <w:szCs w:val="26"/>
        </w:rPr>
        <w:t xml:space="preserve"> </w:t>
      </w:r>
      <w:hyperlink r:id="rId23" w:tgtFrame="_blank" w:history="1">
        <w:r w:rsidRPr="001E0C6B">
          <w:rPr>
            <w:rFonts w:ascii="Times New Roman" w:eastAsia="Times New Roman" w:hAnsi="Times New Roman"/>
            <w:color w:val="0000FF"/>
            <w:sz w:val="26"/>
            <w:szCs w:val="26"/>
          </w:rPr>
          <w:t>https://doi.org/10.1186/s40543-019-0174-9</w:t>
        </w:r>
      </w:hyperlink>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Sehgal</w:t>
      </w:r>
      <w:proofErr w:type="spellEnd"/>
      <w:r w:rsidRPr="001E0C6B">
        <w:rPr>
          <w:rFonts w:ascii="Times New Roman" w:eastAsia="Times New Roman" w:hAnsi="Times New Roman"/>
          <w:sz w:val="26"/>
          <w:szCs w:val="26"/>
        </w:rPr>
        <w:t>, R., Sharma, M., &amp; Sharma, S. L. (2005).</w:t>
      </w:r>
      <w:proofErr w:type="gramEnd"/>
      <w:r w:rsidRPr="001E0C6B">
        <w:rPr>
          <w:rFonts w:ascii="Times New Roman" w:eastAsia="Times New Roman" w:hAnsi="Times New Roman"/>
          <w:sz w:val="26"/>
          <w:szCs w:val="26"/>
        </w:rPr>
        <w:t xml:space="preserve"> </w:t>
      </w:r>
      <w:proofErr w:type="spellStart"/>
      <w:proofErr w:type="gramStart"/>
      <w:r w:rsidRPr="001E0C6B">
        <w:rPr>
          <w:rFonts w:ascii="Times New Roman" w:eastAsia="Times New Roman" w:hAnsi="Times New Roman"/>
          <w:sz w:val="26"/>
          <w:szCs w:val="26"/>
        </w:rPr>
        <w:t>Anticandidal</w:t>
      </w:r>
      <w:proofErr w:type="spellEnd"/>
      <w:r w:rsidRPr="001E0C6B">
        <w:rPr>
          <w:rFonts w:ascii="Times New Roman" w:eastAsia="Times New Roman" w:hAnsi="Times New Roman"/>
          <w:sz w:val="26"/>
          <w:szCs w:val="26"/>
        </w:rPr>
        <w:t xml:space="preserve"> activity of </w:t>
      </w:r>
      <w:r w:rsidRPr="001E0C6B">
        <w:rPr>
          <w:rFonts w:ascii="Times New Roman" w:eastAsia="Times New Roman" w:hAnsi="Times New Roman"/>
          <w:sz w:val="26"/>
          <w:szCs w:val="26"/>
        </w:rPr>
        <w:tab/>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latex.</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Mycoses, 48</w:t>
      </w:r>
      <w:r w:rsidRPr="001E0C6B">
        <w:rPr>
          <w:rFonts w:ascii="Times New Roman" w:eastAsia="Times New Roman" w:hAnsi="Times New Roman"/>
          <w:sz w:val="26"/>
          <w:szCs w:val="26"/>
        </w:rPr>
        <w:t>(4), 267–270.</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gramStart"/>
      <w:r w:rsidRPr="001E0C6B">
        <w:rPr>
          <w:rFonts w:ascii="Times New Roman" w:eastAsia="Times New Roman" w:hAnsi="Times New Roman"/>
          <w:sz w:val="26"/>
          <w:szCs w:val="26"/>
        </w:rPr>
        <w:t xml:space="preserve">Sharma, V. K., </w:t>
      </w:r>
      <w:proofErr w:type="spellStart"/>
      <w:r w:rsidRPr="001E0C6B">
        <w:rPr>
          <w:rFonts w:ascii="Times New Roman" w:eastAsia="Times New Roman" w:hAnsi="Times New Roman"/>
          <w:sz w:val="26"/>
          <w:szCs w:val="26"/>
        </w:rPr>
        <w:t>Yngard</w:t>
      </w:r>
      <w:proofErr w:type="spellEnd"/>
      <w:r w:rsidRPr="001E0C6B">
        <w:rPr>
          <w:rFonts w:ascii="Times New Roman" w:eastAsia="Times New Roman" w:hAnsi="Times New Roman"/>
          <w:sz w:val="26"/>
          <w:szCs w:val="26"/>
        </w:rPr>
        <w:t>, R. A., &amp; Lin, Y. (2011).</w:t>
      </w:r>
      <w:proofErr w:type="gramEnd"/>
      <w:r w:rsidRPr="001E0C6B">
        <w:rPr>
          <w:rFonts w:ascii="Times New Roman" w:eastAsia="Times New Roman" w:hAnsi="Times New Roman"/>
          <w:sz w:val="26"/>
          <w:szCs w:val="26"/>
        </w:rPr>
        <w:t xml:space="preserve"> Silver nanoparticles: Green </w:t>
      </w:r>
      <w:r w:rsidRPr="001E0C6B">
        <w:rPr>
          <w:rFonts w:ascii="Times New Roman" w:eastAsia="Times New Roman" w:hAnsi="Times New Roman"/>
          <w:sz w:val="26"/>
          <w:szCs w:val="26"/>
        </w:rPr>
        <w:tab/>
        <w:t xml:space="preserve">synthesis and their antimicrobial activities. </w:t>
      </w:r>
      <w:r w:rsidRPr="001E0C6B">
        <w:rPr>
          <w:rFonts w:ascii="Times New Roman" w:eastAsia="Times New Roman" w:hAnsi="Times New Roman"/>
          <w:i/>
          <w:iCs/>
          <w:sz w:val="26"/>
          <w:szCs w:val="26"/>
        </w:rPr>
        <w:t xml:space="preserve">Advances in Colloid and </w:t>
      </w:r>
      <w:r w:rsidRPr="001E0C6B">
        <w:rPr>
          <w:rFonts w:ascii="Times New Roman" w:eastAsia="Times New Roman" w:hAnsi="Times New Roman"/>
          <w:i/>
          <w:iCs/>
          <w:sz w:val="26"/>
          <w:szCs w:val="26"/>
        </w:rPr>
        <w:tab/>
        <w:t>Interface Science, 145</w:t>
      </w:r>
      <w:r w:rsidRPr="001E0C6B">
        <w:rPr>
          <w:rFonts w:ascii="Times New Roman" w:eastAsia="Times New Roman" w:hAnsi="Times New Roman"/>
          <w:sz w:val="26"/>
          <w:szCs w:val="26"/>
        </w:rPr>
        <w:t>(1-2), 83–96.</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r w:rsidRPr="001E0C6B">
        <w:rPr>
          <w:rFonts w:ascii="Times New Roman" w:eastAsia="Times New Roman" w:hAnsi="Times New Roman"/>
          <w:sz w:val="26"/>
          <w:szCs w:val="26"/>
        </w:rPr>
        <w:t>Shileefoon</w:t>
      </w:r>
      <w:proofErr w:type="spellEnd"/>
      <w:r w:rsidRPr="001E0C6B">
        <w:rPr>
          <w:rFonts w:ascii="Times New Roman" w:eastAsia="Times New Roman" w:hAnsi="Times New Roman"/>
          <w:sz w:val="26"/>
          <w:szCs w:val="26"/>
        </w:rPr>
        <w:t xml:space="preserve">, M. A. (2014). </w:t>
      </w:r>
      <w:proofErr w:type="gramStart"/>
      <w:r w:rsidRPr="001E0C6B">
        <w:rPr>
          <w:rFonts w:ascii="Times New Roman" w:eastAsia="Times New Roman" w:hAnsi="Times New Roman"/>
          <w:sz w:val="26"/>
          <w:szCs w:val="26"/>
        </w:rPr>
        <w:t xml:space="preserve">Morphological variations in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 xml:space="preserve">Botanical Journal of the </w:t>
      </w:r>
      <w:proofErr w:type="spellStart"/>
      <w:r w:rsidRPr="001E0C6B">
        <w:rPr>
          <w:rFonts w:ascii="Times New Roman" w:eastAsia="Times New Roman" w:hAnsi="Times New Roman"/>
          <w:i/>
          <w:iCs/>
          <w:sz w:val="26"/>
          <w:szCs w:val="26"/>
        </w:rPr>
        <w:t>Linnean</w:t>
      </w:r>
      <w:proofErr w:type="spellEnd"/>
      <w:r w:rsidRPr="001E0C6B">
        <w:rPr>
          <w:rFonts w:ascii="Times New Roman" w:eastAsia="Times New Roman" w:hAnsi="Times New Roman"/>
          <w:i/>
          <w:iCs/>
          <w:sz w:val="26"/>
          <w:szCs w:val="26"/>
        </w:rPr>
        <w:t xml:space="preserve"> Society, 176</w:t>
      </w:r>
      <w:r w:rsidRPr="001E0C6B">
        <w:rPr>
          <w:rFonts w:ascii="Times New Roman" w:eastAsia="Times New Roman" w:hAnsi="Times New Roman"/>
          <w:sz w:val="26"/>
          <w:szCs w:val="26"/>
        </w:rPr>
        <w:t>(3), 345–356.</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gramStart"/>
      <w:r w:rsidRPr="001E0C6B">
        <w:rPr>
          <w:rFonts w:ascii="Times New Roman" w:eastAsia="Times New Roman" w:hAnsi="Times New Roman"/>
          <w:sz w:val="26"/>
          <w:szCs w:val="26"/>
        </w:rPr>
        <w:lastRenderedPageBreak/>
        <w:t>Song, Y., Chen, Y., &amp; Li, Y. (2019).</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Cellulose </w:t>
      </w:r>
      <w:proofErr w:type="spellStart"/>
      <w:r w:rsidRPr="001E0C6B">
        <w:rPr>
          <w:rFonts w:ascii="Times New Roman" w:eastAsia="Times New Roman" w:hAnsi="Times New Roman"/>
          <w:sz w:val="26"/>
          <w:szCs w:val="26"/>
        </w:rPr>
        <w:t>nanocrystals</w:t>
      </w:r>
      <w:proofErr w:type="spellEnd"/>
      <w:r w:rsidRPr="001E0C6B">
        <w:rPr>
          <w:rFonts w:ascii="Times New Roman" w:eastAsia="Times New Roman" w:hAnsi="Times New Roman"/>
          <w:sz w:val="26"/>
          <w:szCs w:val="26"/>
        </w:rPr>
        <w:t xml:space="preserve"> from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r w:rsidRPr="001E0C6B">
        <w:rPr>
          <w:rFonts w:ascii="Times New Roman" w:eastAsia="Times New Roman" w:hAnsi="Times New Roman"/>
          <w:i/>
          <w:iCs/>
          <w:sz w:val="26"/>
          <w:szCs w:val="26"/>
        </w:rPr>
        <w:tab/>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fibers.</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i/>
          <w:iCs/>
          <w:sz w:val="26"/>
          <w:szCs w:val="26"/>
        </w:rPr>
        <w:t>Carbohydrate Polymers, 223</w:t>
      </w:r>
      <w:r w:rsidRPr="001E0C6B">
        <w:rPr>
          <w:rFonts w:ascii="Times New Roman" w:eastAsia="Times New Roman" w:hAnsi="Times New Roman"/>
          <w:sz w:val="26"/>
          <w:szCs w:val="26"/>
        </w:rPr>
        <w:t>, 115087.</w:t>
      </w:r>
      <w:proofErr w:type="gramEnd"/>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r w:rsidRPr="001E0C6B">
        <w:rPr>
          <w:rFonts w:ascii="Times New Roman" w:eastAsia="Times New Roman" w:hAnsi="Times New Roman"/>
          <w:sz w:val="26"/>
          <w:szCs w:val="26"/>
        </w:rPr>
        <w:t>Sulia</w:t>
      </w:r>
      <w:proofErr w:type="spellEnd"/>
      <w:r w:rsidRPr="001E0C6B">
        <w:rPr>
          <w:rFonts w:ascii="Times New Roman" w:eastAsia="Times New Roman" w:hAnsi="Times New Roman"/>
          <w:sz w:val="26"/>
          <w:szCs w:val="26"/>
        </w:rPr>
        <w:t xml:space="preserve">, S. B., Sharma, S., &amp; Sharma, M. (2010). </w:t>
      </w:r>
      <w:proofErr w:type="spellStart"/>
      <w:proofErr w:type="gramStart"/>
      <w:r w:rsidRPr="001E0C6B">
        <w:rPr>
          <w:rFonts w:ascii="Times New Roman" w:eastAsia="Times New Roman" w:hAnsi="Times New Roman"/>
          <w:sz w:val="26"/>
          <w:szCs w:val="26"/>
        </w:rPr>
        <w:t>Anticarcinogenic</w:t>
      </w:r>
      <w:proofErr w:type="spellEnd"/>
      <w:r w:rsidRPr="001E0C6B">
        <w:rPr>
          <w:rFonts w:ascii="Times New Roman" w:eastAsia="Times New Roman" w:hAnsi="Times New Roman"/>
          <w:sz w:val="26"/>
          <w:szCs w:val="26"/>
        </w:rPr>
        <w:t xml:space="preserve"> potential of </w:t>
      </w:r>
      <w:r w:rsidRPr="001E0C6B">
        <w:rPr>
          <w:rFonts w:ascii="Times New Roman" w:eastAsia="Times New Roman" w:hAnsi="Times New Roman"/>
          <w:sz w:val="26"/>
          <w:szCs w:val="26"/>
        </w:rPr>
        <w:tab/>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Journal of Cancer Research and Therapeutics, 6</w:t>
      </w:r>
      <w:r w:rsidRPr="001E0C6B">
        <w:rPr>
          <w:rFonts w:ascii="Times New Roman" w:eastAsia="Times New Roman" w:hAnsi="Times New Roman"/>
          <w:sz w:val="26"/>
          <w:szCs w:val="26"/>
        </w:rPr>
        <w:t xml:space="preserve">(3), </w:t>
      </w:r>
      <w:r w:rsidRPr="001E0C6B">
        <w:rPr>
          <w:rFonts w:ascii="Times New Roman" w:eastAsia="Times New Roman" w:hAnsi="Times New Roman"/>
          <w:sz w:val="26"/>
          <w:szCs w:val="26"/>
        </w:rPr>
        <w:tab/>
        <w:t>349–352.</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Tabaglan</w:t>
      </w:r>
      <w:proofErr w:type="spellEnd"/>
      <w:r w:rsidRPr="001E0C6B">
        <w:rPr>
          <w:rFonts w:ascii="Times New Roman" w:eastAsia="Times New Roman" w:hAnsi="Times New Roman"/>
          <w:sz w:val="26"/>
          <w:szCs w:val="26"/>
        </w:rPr>
        <w:t xml:space="preserve">, R. T., &amp; </w:t>
      </w:r>
      <w:proofErr w:type="spellStart"/>
      <w:r w:rsidRPr="001E0C6B">
        <w:rPr>
          <w:rFonts w:ascii="Times New Roman" w:eastAsia="Times New Roman" w:hAnsi="Times New Roman"/>
          <w:sz w:val="26"/>
          <w:szCs w:val="26"/>
        </w:rPr>
        <w:t>Badjvar</w:t>
      </w:r>
      <w:proofErr w:type="spellEnd"/>
      <w:r w:rsidRPr="001E0C6B">
        <w:rPr>
          <w:rFonts w:ascii="Times New Roman" w:eastAsia="Times New Roman" w:hAnsi="Times New Roman"/>
          <w:sz w:val="26"/>
          <w:szCs w:val="26"/>
        </w:rPr>
        <w:t>, S. B. (2008).</w:t>
      </w:r>
      <w:proofErr w:type="gramEnd"/>
      <w:r w:rsidRPr="001E0C6B">
        <w:rPr>
          <w:rFonts w:ascii="Times New Roman" w:eastAsia="Times New Roman" w:hAnsi="Times New Roman"/>
          <w:sz w:val="26"/>
          <w:szCs w:val="26"/>
        </w:rPr>
        <w:t xml:space="preserve"> Latex tubes in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and </w:t>
      </w:r>
      <w:r w:rsidRPr="001E0C6B">
        <w:rPr>
          <w:rFonts w:ascii="Times New Roman" w:eastAsia="Times New Roman" w:hAnsi="Times New Roman"/>
          <w:sz w:val="26"/>
          <w:szCs w:val="26"/>
        </w:rPr>
        <w:tab/>
        <w:t xml:space="preserve">their role in plant defense. </w:t>
      </w:r>
      <w:r w:rsidRPr="001E0C6B">
        <w:rPr>
          <w:rFonts w:ascii="Times New Roman" w:eastAsia="Times New Roman" w:hAnsi="Times New Roman"/>
          <w:i/>
          <w:iCs/>
          <w:sz w:val="26"/>
          <w:szCs w:val="26"/>
        </w:rPr>
        <w:t>Plant Biology, 10</w:t>
      </w:r>
      <w:r w:rsidRPr="001E0C6B">
        <w:rPr>
          <w:rFonts w:ascii="Times New Roman" w:eastAsia="Times New Roman" w:hAnsi="Times New Roman"/>
          <w:sz w:val="26"/>
          <w:szCs w:val="26"/>
        </w:rPr>
        <w:t>(5), 573–580.</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Thobani</w:t>
      </w:r>
      <w:proofErr w:type="spellEnd"/>
      <w:r w:rsidRPr="001E0C6B">
        <w:rPr>
          <w:rFonts w:ascii="Times New Roman" w:eastAsia="Times New Roman" w:hAnsi="Times New Roman"/>
          <w:sz w:val="26"/>
          <w:szCs w:val="26"/>
        </w:rPr>
        <w:t>, S., Ahmad, N., &amp; Khan, S. I. (2020).</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Phytochemical profiling of </w:t>
      </w:r>
      <w:r w:rsidRPr="001E0C6B">
        <w:rPr>
          <w:rFonts w:ascii="Times New Roman" w:eastAsia="Times New Roman" w:hAnsi="Times New Roman"/>
          <w:sz w:val="26"/>
          <w:szCs w:val="26"/>
        </w:rPr>
        <w:tab/>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using HPLC.</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Journal of Analytical Chemistry, 75</w:t>
      </w:r>
      <w:r w:rsidRPr="001E0C6B">
        <w:rPr>
          <w:rFonts w:ascii="Times New Roman" w:eastAsia="Times New Roman" w:hAnsi="Times New Roman"/>
          <w:sz w:val="26"/>
          <w:szCs w:val="26"/>
        </w:rPr>
        <w:t xml:space="preserve">(9), </w:t>
      </w:r>
      <w:r w:rsidRPr="001E0C6B">
        <w:rPr>
          <w:rFonts w:ascii="Times New Roman" w:eastAsia="Times New Roman" w:hAnsi="Times New Roman"/>
          <w:sz w:val="26"/>
          <w:szCs w:val="26"/>
        </w:rPr>
        <w:tab/>
        <w:t>1123–1130.</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r w:rsidRPr="001E0C6B">
        <w:rPr>
          <w:rFonts w:ascii="Times New Roman" w:eastAsia="Times New Roman" w:hAnsi="Times New Roman"/>
          <w:sz w:val="26"/>
          <w:szCs w:val="26"/>
        </w:rPr>
        <w:t>Toustafa</w:t>
      </w:r>
      <w:proofErr w:type="spellEnd"/>
      <w:r w:rsidRPr="001E0C6B">
        <w:rPr>
          <w:rFonts w:ascii="Times New Roman" w:eastAsia="Times New Roman" w:hAnsi="Times New Roman"/>
          <w:sz w:val="26"/>
          <w:szCs w:val="26"/>
        </w:rPr>
        <w:t xml:space="preserve">, A. M., Ahmed, S. H., &amp; </w:t>
      </w:r>
      <w:proofErr w:type="spellStart"/>
      <w:r w:rsidRPr="001E0C6B">
        <w:rPr>
          <w:rFonts w:ascii="Times New Roman" w:eastAsia="Times New Roman" w:hAnsi="Times New Roman"/>
          <w:sz w:val="26"/>
          <w:szCs w:val="26"/>
        </w:rPr>
        <w:t>Nabil</w:t>
      </w:r>
      <w:proofErr w:type="spellEnd"/>
      <w:r w:rsidRPr="001E0C6B">
        <w:rPr>
          <w:rFonts w:ascii="Times New Roman" w:eastAsia="Times New Roman" w:hAnsi="Times New Roman"/>
          <w:sz w:val="26"/>
          <w:szCs w:val="26"/>
        </w:rPr>
        <w:t xml:space="preserve">, M. (2010). </w:t>
      </w:r>
      <w:proofErr w:type="gramStart"/>
      <w:r w:rsidRPr="001E0C6B">
        <w:rPr>
          <w:rFonts w:ascii="Times New Roman" w:eastAsia="Times New Roman" w:hAnsi="Times New Roman"/>
          <w:sz w:val="26"/>
          <w:szCs w:val="26"/>
        </w:rPr>
        <w:t xml:space="preserve">Secondary metabolites of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Natural Product Communications, 5</w:t>
      </w:r>
      <w:r w:rsidRPr="001E0C6B">
        <w:rPr>
          <w:rFonts w:ascii="Times New Roman" w:eastAsia="Times New Roman" w:hAnsi="Times New Roman"/>
          <w:sz w:val="26"/>
          <w:szCs w:val="26"/>
        </w:rPr>
        <w:t>(12), 1935–1940.</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Tukunthan</w:t>
      </w:r>
      <w:proofErr w:type="spellEnd"/>
      <w:r w:rsidRPr="001E0C6B">
        <w:rPr>
          <w:rFonts w:ascii="Times New Roman" w:eastAsia="Times New Roman" w:hAnsi="Times New Roman"/>
          <w:sz w:val="26"/>
          <w:szCs w:val="26"/>
        </w:rPr>
        <w:t xml:space="preserve">, K., &amp; </w:t>
      </w:r>
      <w:proofErr w:type="spellStart"/>
      <w:r w:rsidRPr="001E0C6B">
        <w:rPr>
          <w:rFonts w:ascii="Times New Roman" w:eastAsia="Times New Roman" w:hAnsi="Times New Roman"/>
          <w:sz w:val="26"/>
          <w:szCs w:val="26"/>
        </w:rPr>
        <w:t>Vasanthakumari</w:t>
      </w:r>
      <w:proofErr w:type="spellEnd"/>
      <w:r w:rsidRPr="001E0C6B">
        <w:rPr>
          <w:rFonts w:ascii="Times New Roman" w:eastAsia="Times New Roman" w:hAnsi="Times New Roman"/>
          <w:sz w:val="26"/>
          <w:szCs w:val="26"/>
        </w:rPr>
        <w:t>, K. (2011).</w:t>
      </w:r>
      <w:proofErr w:type="gramEnd"/>
      <w:r w:rsidRPr="001E0C6B">
        <w:rPr>
          <w:rFonts w:ascii="Times New Roman" w:eastAsia="Times New Roman" w:hAnsi="Times New Roman"/>
          <w:sz w:val="26"/>
          <w:szCs w:val="26"/>
        </w:rPr>
        <w:t xml:space="preserve"> Antimicrobial activity of silver </w:t>
      </w:r>
      <w:r w:rsidRPr="001E0C6B">
        <w:rPr>
          <w:rFonts w:ascii="Times New Roman" w:eastAsia="Times New Roman" w:hAnsi="Times New Roman"/>
          <w:sz w:val="26"/>
          <w:szCs w:val="26"/>
        </w:rPr>
        <w:tab/>
        <w:t xml:space="preserve">nanoparticles synthesized using plant extracts. </w:t>
      </w:r>
      <w:r w:rsidRPr="001E0C6B">
        <w:rPr>
          <w:rFonts w:ascii="Times New Roman" w:eastAsia="Times New Roman" w:hAnsi="Times New Roman"/>
          <w:i/>
          <w:iCs/>
          <w:sz w:val="26"/>
          <w:szCs w:val="26"/>
        </w:rPr>
        <w:t xml:space="preserve">International Journal of </w:t>
      </w:r>
      <w:r w:rsidRPr="001E0C6B">
        <w:rPr>
          <w:rFonts w:ascii="Times New Roman" w:eastAsia="Times New Roman" w:hAnsi="Times New Roman"/>
          <w:i/>
          <w:iCs/>
          <w:sz w:val="26"/>
          <w:szCs w:val="26"/>
        </w:rPr>
        <w:tab/>
        <w:t>Green Nanotechnology, 3</w:t>
      </w:r>
      <w:r w:rsidRPr="001E0C6B">
        <w:rPr>
          <w:rFonts w:ascii="Times New Roman" w:eastAsia="Times New Roman" w:hAnsi="Times New Roman"/>
          <w:sz w:val="26"/>
          <w:szCs w:val="26"/>
        </w:rPr>
        <w:t>(2), 110–117.</w:t>
      </w:r>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Uedprya</w:t>
      </w:r>
      <w:proofErr w:type="spellEnd"/>
      <w:r w:rsidRPr="001E0C6B">
        <w:rPr>
          <w:rFonts w:ascii="Times New Roman" w:eastAsia="Times New Roman" w:hAnsi="Times New Roman"/>
          <w:sz w:val="26"/>
          <w:szCs w:val="26"/>
        </w:rPr>
        <w:t xml:space="preserve">, A., &amp; </w:t>
      </w:r>
      <w:proofErr w:type="spellStart"/>
      <w:r w:rsidRPr="001E0C6B">
        <w:rPr>
          <w:rFonts w:ascii="Times New Roman" w:eastAsia="Times New Roman" w:hAnsi="Times New Roman"/>
          <w:sz w:val="26"/>
          <w:szCs w:val="26"/>
        </w:rPr>
        <w:t>Kaewkannetra</w:t>
      </w:r>
      <w:proofErr w:type="spellEnd"/>
      <w:r w:rsidRPr="001E0C6B">
        <w:rPr>
          <w:rFonts w:ascii="Times New Roman" w:eastAsia="Times New Roman" w:hAnsi="Times New Roman"/>
          <w:sz w:val="26"/>
          <w:szCs w:val="26"/>
        </w:rPr>
        <w:t>, P. (2011).</w:t>
      </w:r>
      <w:proofErr w:type="gramEnd"/>
      <w:r w:rsidRPr="001E0C6B">
        <w:rPr>
          <w:rFonts w:ascii="Times New Roman" w:eastAsia="Times New Roman" w:hAnsi="Times New Roman"/>
          <w:sz w:val="26"/>
          <w:szCs w:val="26"/>
        </w:rPr>
        <w:t xml:space="preserve"> Biosynthesis of silver nanoparticles </w:t>
      </w:r>
      <w:r w:rsidRPr="001E0C6B">
        <w:rPr>
          <w:rFonts w:ascii="Times New Roman" w:eastAsia="Times New Roman" w:hAnsi="Times New Roman"/>
          <w:sz w:val="26"/>
          <w:szCs w:val="26"/>
        </w:rPr>
        <w:tab/>
        <w:t xml:space="preserve">using plant extracts. </w:t>
      </w:r>
      <w:proofErr w:type="gramStart"/>
      <w:r w:rsidRPr="001E0C6B">
        <w:rPr>
          <w:rFonts w:ascii="Times New Roman" w:eastAsia="Times New Roman" w:hAnsi="Times New Roman"/>
          <w:i/>
          <w:iCs/>
          <w:sz w:val="26"/>
          <w:szCs w:val="26"/>
        </w:rPr>
        <w:t>Advanced Materials Research, 343–344</w:t>
      </w:r>
      <w:r w:rsidRPr="001E0C6B">
        <w:rPr>
          <w:rFonts w:ascii="Times New Roman" w:eastAsia="Times New Roman" w:hAnsi="Times New Roman"/>
          <w:sz w:val="26"/>
          <w:szCs w:val="26"/>
        </w:rPr>
        <w:t>, 1123–1128.</w:t>
      </w:r>
      <w:proofErr w:type="gramEnd"/>
    </w:p>
    <w:p w:rsidR="00F473F5" w:rsidRPr="001E0C6B" w:rsidRDefault="00F473F5" w:rsidP="00F473F5">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Yoganandam</w:t>
      </w:r>
      <w:proofErr w:type="spellEnd"/>
      <w:r w:rsidRPr="001E0C6B">
        <w:rPr>
          <w:rFonts w:ascii="Times New Roman" w:eastAsia="Times New Roman" w:hAnsi="Times New Roman"/>
          <w:sz w:val="26"/>
          <w:szCs w:val="26"/>
        </w:rPr>
        <w:t xml:space="preserve">, K., </w:t>
      </w:r>
      <w:proofErr w:type="spellStart"/>
      <w:r w:rsidRPr="001E0C6B">
        <w:rPr>
          <w:rFonts w:ascii="Times New Roman" w:eastAsia="Times New Roman" w:hAnsi="Times New Roman"/>
          <w:sz w:val="26"/>
          <w:szCs w:val="26"/>
        </w:rPr>
        <w:t>Ganesh</w:t>
      </w:r>
      <w:proofErr w:type="spellEnd"/>
      <w:r w:rsidRPr="001E0C6B">
        <w:rPr>
          <w:rFonts w:ascii="Times New Roman" w:eastAsia="Times New Roman" w:hAnsi="Times New Roman"/>
          <w:sz w:val="26"/>
          <w:szCs w:val="26"/>
        </w:rPr>
        <w:t xml:space="preserve">, P., &amp; </w:t>
      </w:r>
      <w:proofErr w:type="spellStart"/>
      <w:r w:rsidRPr="001E0C6B">
        <w:rPr>
          <w:rFonts w:ascii="Times New Roman" w:eastAsia="Times New Roman" w:hAnsi="Times New Roman"/>
          <w:sz w:val="26"/>
          <w:szCs w:val="26"/>
        </w:rPr>
        <w:t>Senthil</w:t>
      </w:r>
      <w:proofErr w:type="spellEnd"/>
      <w:r w:rsidRPr="001E0C6B">
        <w:rPr>
          <w:rFonts w:ascii="Times New Roman" w:eastAsia="Times New Roman" w:hAnsi="Times New Roman"/>
          <w:sz w:val="26"/>
          <w:szCs w:val="26"/>
        </w:rPr>
        <w:t>, V. (2019).</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Thermal stability of </w:t>
      </w:r>
      <w:r w:rsidRPr="001E0C6B">
        <w:rPr>
          <w:rFonts w:ascii="Times New Roman" w:eastAsia="Times New Roman" w:hAnsi="Times New Roman"/>
          <w:sz w:val="26"/>
          <w:szCs w:val="26"/>
        </w:rPr>
        <w:tab/>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fibers.</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Journal of Thermal Analysis and </w:t>
      </w:r>
      <w:proofErr w:type="spellStart"/>
      <w:r w:rsidRPr="001E0C6B">
        <w:rPr>
          <w:rFonts w:ascii="Times New Roman" w:eastAsia="Times New Roman" w:hAnsi="Times New Roman"/>
          <w:i/>
          <w:iCs/>
          <w:sz w:val="26"/>
          <w:szCs w:val="26"/>
        </w:rPr>
        <w:t>Calorimetry</w:t>
      </w:r>
      <w:proofErr w:type="spellEnd"/>
      <w:r w:rsidRPr="001E0C6B">
        <w:rPr>
          <w:rFonts w:ascii="Times New Roman" w:eastAsia="Times New Roman" w:hAnsi="Times New Roman"/>
          <w:i/>
          <w:iCs/>
          <w:sz w:val="26"/>
          <w:szCs w:val="26"/>
        </w:rPr>
        <w:t xml:space="preserve">, </w:t>
      </w:r>
      <w:r w:rsidRPr="001E0C6B">
        <w:rPr>
          <w:rFonts w:ascii="Times New Roman" w:eastAsia="Times New Roman" w:hAnsi="Times New Roman"/>
          <w:i/>
          <w:iCs/>
          <w:sz w:val="26"/>
          <w:szCs w:val="26"/>
        </w:rPr>
        <w:tab/>
        <w:t>138</w:t>
      </w:r>
      <w:r w:rsidRPr="001E0C6B">
        <w:rPr>
          <w:rFonts w:ascii="Times New Roman" w:eastAsia="Times New Roman" w:hAnsi="Times New Roman"/>
          <w:sz w:val="26"/>
          <w:szCs w:val="26"/>
        </w:rPr>
        <w:t>(3), 1923–1930.</w:t>
      </w:r>
    </w:p>
    <w:p w:rsidR="00F473F5" w:rsidRDefault="00F473F5" w:rsidP="00F473F5"/>
    <w:p w:rsidR="003B10DE" w:rsidRDefault="003B10DE"/>
    <w:sectPr w:rsidR="003B10DE" w:rsidSect="006E36D3">
      <w:footerReference w:type="default" r:id="rId24"/>
      <w:pgSz w:w="11520" w:h="1440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604" w:rsidRDefault="00F415B9">
    <w:pPr>
      <w:pStyle w:val="Footer"/>
      <w:jc w:val="center"/>
    </w:pPr>
    <w:r>
      <w:fldChar w:fldCharType="begin"/>
    </w:r>
    <w:r>
      <w:instrText xml:space="preserve"> PAGE   \* MERGEFORMAT </w:instrText>
    </w:r>
    <w:r>
      <w:fldChar w:fldCharType="separate"/>
    </w:r>
    <w:r>
      <w:rPr>
        <w:noProof/>
      </w:rPr>
      <w:t>14</w:t>
    </w:r>
    <w:r>
      <w:fldChar w:fldCharType="end"/>
    </w:r>
  </w:p>
  <w:p w:rsidR="002E5604" w:rsidRDefault="00F415B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F2062"/>
    <w:multiLevelType w:val="multilevel"/>
    <w:tmpl w:val="0E32E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FF1761"/>
    <w:multiLevelType w:val="hybridMultilevel"/>
    <w:tmpl w:val="50DC6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F03ADD"/>
    <w:multiLevelType w:val="hybridMultilevel"/>
    <w:tmpl w:val="05E0E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2D1BD6"/>
    <w:multiLevelType w:val="hybridMultilevel"/>
    <w:tmpl w:val="3DBA9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E256DE"/>
    <w:multiLevelType w:val="hybridMultilevel"/>
    <w:tmpl w:val="7C9E4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73F5"/>
    <w:rsid w:val="003B10DE"/>
    <w:rsid w:val="00AA0C57"/>
    <w:rsid w:val="00F415B9"/>
    <w:rsid w:val="00F473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3F5"/>
    <w:rPr>
      <w:rFonts w:ascii="Calibri" w:eastAsia="Calibri" w:hAnsi="Calibri" w:cs="Times New Roman"/>
    </w:rPr>
  </w:style>
  <w:style w:type="paragraph" w:styleId="Heading3">
    <w:name w:val="heading 3"/>
    <w:basedOn w:val="Normal"/>
    <w:link w:val="Heading3Char"/>
    <w:uiPriority w:val="9"/>
    <w:qFormat/>
    <w:rsid w:val="00F473F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73F5"/>
    <w:rPr>
      <w:rFonts w:ascii="Times New Roman" w:eastAsia="Times New Roman" w:hAnsi="Times New Roman" w:cs="Times New Roman"/>
      <w:b/>
      <w:bCs/>
      <w:sz w:val="27"/>
      <w:szCs w:val="27"/>
    </w:rPr>
  </w:style>
  <w:style w:type="paragraph" w:styleId="NormalWeb">
    <w:name w:val="Normal (Web)"/>
    <w:basedOn w:val="Normal"/>
    <w:uiPriority w:val="99"/>
    <w:unhideWhenUsed/>
    <w:rsid w:val="00F473F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473F5"/>
    <w:rPr>
      <w:b/>
      <w:bCs/>
    </w:rPr>
  </w:style>
  <w:style w:type="paragraph" w:styleId="ListParagraph">
    <w:name w:val="List Paragraph"/>
    <w:basedOn w:val="Normal"/>
    <w:uiPriority w:val="34"/>
    <w:qFormat/>
    <w:rsid w:val="00F473F5"/>
    <w:pPr>
      <w:ind w:left="720"/>
      <w:contextualSpacing/>
    </w:pPr>
  </w:style>
  <w:style w:type="table" w:styleId="TableGrid">
    <w:name w:val="Table Grid"/>
    <w:basedOn w:val="TableNormal"/>
    <w:uiPriority w:val="59"/>
    <w:rsid w:val="00F473F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473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73F5"/>
    <w:rPr>
      <w:rFonts w:ascii="Calibri" w:eastAsia="Calibri" w:hAnsi="Calibri" w:cs="Times New Roman"/>
    </w:rPr>
  </w:style>
  <w:style w:type="paragraph" w:styleId="Footer">
    <w:name w:val="footer"/>
    <w:basedOn w:val="Normal"/>
    <w:link w:val="FooterChar"/>
    <w:uiPriority w:val="99"/>
    <w:unhideWhenUsed/>
    <w:rsid w:val="00F47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3F5"/>
    <w:rPr>
      <w:rFonts w:ascii="Calibri" w:eastAsia="Calibri" w:hAnsi="Calibri" w:cs="Times New Roman"/>
    </w:rPr>
  </w:style>
  <w:style w:type="paragraph" w:styleId="BalloonText">
    <w:name w:val="Balloon Text"/>
    <w:basedOn w:val="Normal"/>
    <w:link w:val="BalloonTextChar"/>
    <w:uiPriority w:val="99"/>
    <w:semiHidden/>
    <w:unhideWhenUsed/>
    <w:rsid w:val="00F47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3F5"/>
    <w:rPr>
      <w:rFonts w:ascii="Tahoma" w:eastAsia="Calibri" w:hAnsi="Tahoma" w:cs="Tahoma"/>
      <w:sz w:val="16"/>
      <w:szCs w:val="16"/>
    </w:rPr>
  </w:style>
  <w:style w:type="character" w:styleId="Emphasis">
    <w:name w:val="Emphasis"/>
    <w:basedOn w:val="DefaultParagraphFont"/>
    <w:uiPriority w:val="20"/>
    <w:qFormat/>
    <w:rsid w:val="00F473F5"/>
    <w:rPr>
      <w:i/>
      <w:iCs/>
    </w:rPr>
  </w:style>
  <w:style w:type="character" w:styleId="Hyperlink">
    <w:name w:val="Hyperlink"/>
    <w:basedOn w:val="DefaultParagraphFont"/>
    <w:uiPriority w:val="99"/>
    <w:unhideWhenUsed/>
    <w:rsid w:val="00F473F5"/>
    <w:rPr>
      <w:color w:val="0000FF"/>
      <w:u w:val="single"/>
    </w:rPr>
  </w:style>
  <w:style w:type="paragraph" w:customStyle="1" w:styleId="Default">
    <w:name w:val="Default"/>
    <w:rsid w:val="00F473F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https://doi.org/10.1016/j.indcrop.2013.02.012" TargetMode="External"/><Relationship Id="rId18" Type="http://schemas.openxmlformats.org/officeDocument/2006/relationships/hyperlink" Target="https://doi.org/10.1128/AEM.01658-0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80/17518253.2018.1526332" TargetMode="External"/><Relationship Id="rId7" Type="http://schemas.openxmlformats.org/officeDocument/2006/relationships/image" Target="media/image3.png"/><Relationship Id="rId12" Type="http://schemas.openxmlformats.org/officeDocument/2006/relationships/hyperlink" Target="https://doi.org/10.1016/j.sjbs.2020.06.013" TargetMode="External"/><Relationship Id="rId17" Type="http://schemas.openxmlformats.org/officeDocument/2006/relationships/hyperlink" Target="https://doi.org/10.1080/09593330.2018.154580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11051-015-%093149-2" TargetMode="External"/><Relationship Id="rId20" Type="http://schemas.openxmlformats.org/officeDocument/2006/relationships/hyperlink" Target="https://doi.org/10.3390/nano9040583"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16/j.jare.2015.02.007" TargetMode="External"/><Relationship Id="rId24" Type="http://schemas.openxmlformats.org/officeDocument/2006/relationships/footer" Target="footer1.xml"/><Relationship Id="rId5" Type="http://schemas.openxmlformats.org/officeDocument/2006/relationships/image" Target="media/image1.jpeg"/><Relationship Id="rId15" Type="http://schemas.openxmlformats.org/officeDocument/2006/relationships/hyperlink" Target="https://www.cabi.org/isc/datasheet/16848" TargetMode="External"/><Relationship Id="rId23" Type="http://schemas.openxmlformats.org/officeDocument/2006/relationships/hyperlink" Target="https://doi.org/10.1186/s40543-019-0174-9" TargetMode="External"/><Relationship Id="rId10" Type="http://schemas.openxmlformats.org/officeDocument/2006/relationships/image" Target="media/image6.png"/><Relationship Id="rId19" Type="http://schemas.openxmlformats.org/officeDocument/2006/relationships/hyperlink" Target="https://doi.org/10.1021/la0206931"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1177/0040517519897145" TargetMode="External"/><Relationship Id="rId22" Type="http://schemas.openxmlformats.org/officeDocument/2006/relationships/hyperlink" Target="https://doi.org/10.1016/j.scp.2019.100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51</Pages>
  <Words>8531</Words>
  <Characters>48630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2025-07-23T17:10:00Z</dcterms:created>
  <dcterms:modified xsi:type="dcterms:W3CDTF">2025-07-23T17:27:00Z</dcterms:modified>
</cp:coreProperties>
</file>