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CE3" w:rsidRPr="00FC79AC" w:rsidRDefault="00FA0DF2" w:rsidP="00FA0DF2">
      <w:pPr>
        <w:spacing w:after="0" w:line="360" w:lineRule="auto"/>
        <w:jc w:val="center"/>
        <w:rPr>
          <w:rFonts w:ascii="Times New Roman" w:eastAsia="Times New Roman" w:hAnsi="Times New Roman" w:cs="Times New Roman"/>
          <w:kern w:val="0"/>
          <w:sz w:val="24"/>
          <w:szCs w:val="24"/>
        </w:rPr>
      </w:pPr>
      <w:r w:rsidRPr="00FA0DF2">
        <w:rPr>
          <w:rFonts w:ascii="Arial Black" w:eastAsia="Times New Roman" w:hAnsi="Arial Black" w:cs="Times New Roman"/>
          <w:color w:val="000000"/>
          <w:kern w:val="0"/>
          <w:sz w:val="40"/>
          <w:szCs w:val="40"/>
        </w:rPr>
        <w:t>THE EFFECT OF THE EDUCATIONAL CONTENT OF KWARA STATE POLYTECHNIC CAMPUS RADIO ON STUDENT LEARNING, ENGAGEMENT, AND PERCEPTION</w:t>
      </w:r>
    </w:p>
    <w:p w:rsidR="00EC0540" w:rsidRDefault="00EC0540" w:rsidP="00996CE3">
      <w:pPr>
        <w:spacing w:after="0" w:line="360" w:lineRule="auto"/>
        <w:jc w:val="center"/>
        <w:rPr>
          <w:rFonts w:ascii="AbilityW01-CondensedMedium" w:eastAsia="Times New Roman" w:hAnsi="AbilityW01-CondensedMedium" w:cs="Times New Roman"/>
          <w:b/>
          <w:bCs/>
          <w:i/>
          <w:iCs/>
          <w:color w:val="000000"/>
          <w:kern w:val="0"/>
          <w:sz w:val="60"/>
          <w:szCs w:val="60"/>
        </w:rPr>
      </w:pPr>
    </w:p>
    <w:p w:rsidR="00996CE3" w:rsidRPr="00FC79AC" w:rsidRDefault="00996CE3" w:rsidP="00996CE3">
      <w:pPr>
        <w:spacing w:after="0" w:line="360" w:lineRule="auto"/>
        <w:jc w:val="center"/>
        <w:rPr>
          <w:rFonts w:ascii="Times New Roman" w:eastAsia="Times New Roman" w:hAnsi="Times New Roman" w:cs="Times New Roman"/>
          <w:kern w:val="0"/>
          <w:sz w:val="24"/>
          <w:szCs w:val="24"/>
        </w:rPr>
      </w:pPr>
      <w:r w:rsidRPr="00FC79AC">
        <w:rPr>
          <w:rFonts w:ascii="AbilityW01-CondensedMedium" w:eastAsia="Times New Roman" w:hAnsi="AbilityW01-CondensedMedium" w:cs="Times New Roman"/>
          <w:b/>
          <w:bCs/>
          <w:i/>
          <w:iCs/>
          <w:color w:val="000000"/>
          <w:kern w:val="0"/>
          <w:sz w:val="60"/>
          <w:szCs w:val="60"/>
        </w:rPr>
        <w:t>BY</w:t>
      </w:r>
    </w:p>
    <w:p w:rsidR="00EC0540" w:rsidRDefault="00EC0540" w:rsidP="00996CE3">
      <w:pPr>
        <w:spacing w:after="0" w:line="360" w:lineRule="auto"/>
        <w:jc w:val="center"/>
        <w:rPr>
          <w:rFonts w:ascii="Arial Black" w:eastAsia="Times New Roman" w:hAnsi="Arial Black" w:cs="Times New Roman"/>
          <w:b/>
          <w:bCs/>
          <w:color w:val="000000"/>
          <w:kern w:val="0"/>
          <w:sz w:val="30"/>
          <w:szCs w:val="30"/>
        </w:rPr>
      </w:pPr>
    </w:p>
    <w:p w:rsidR="00996CE3" w:rsidRPr="00FC79AC" w:rsidRDefault="00551021" w:rsidP="00996CE3">
      <w:pPr>
        <w:spacing w:after="0" w:line="360" w:lineRule="auto"/>
        <w:jc w:val="center"/>
        <w:rPr>
          <w:rFonts w:ascii="Times New Roman" w:eastAsia="Times New Roman" w:hAnsi="Times New Roman" w:cs="Times New Roman"/>
          <w:kern w:val="0"/>
          <w:sz w:val="24"/>
          <w:szCs w:val="24"/>
        </w:rPr>
      </w:pPr>
      <w:r w:rsidRPr="00551021">
        <w:rPr>
          <w:rFonts w:ascii="Arial Black" w:eastAsia="Times New Roman" w:hAnsi="Arial Black" w:cs="Times New Roman"/>
          <w:b/>
          <w:bCs/>
          <w:color w:val="000000"/>
          <w:kern w:val="0"/>
          <w:sz w:val="30"/>
          <w:szCs w:val="30"/>
        </w:rPr>
        <w:t>MUSTAPHA AISHA BOLAJI</w:t>
      </w:r>
    </w:p>
    <w:p w:rsidR="00996CE3" w:rsidRPr="00FC79AC" w:rsidRDefault="00551021" w:rsidP="00996CE3">
      <w:pPr>
        <w:spacing w:after="0" w:line="360" w:lineRule="auto"/>
        <w:jc w:val="center"/>
        <w:rPr>
          <w:rFonts w:ascii="Times New Roman" w:eastAsia="Times New Roman" w:hAnsi="Times New Roman" w:cs="Times New Roman"/>
          <w:kern w:val="0"/>
          <w:sz w:val="24"/>
          <w:szCs w:val="24"/>
        </w:rPr>
      </w:pPr>
      <w:r w:rsidRPr="00551021">
        <w:rPr>
          <w:rFonts w:ascii="Arial Black" w:eastAsia="Times New Roman" w:hAnsi="Arial Black" w:cs="Times New Roman"/>
          <w:b/>
          <w:bCs/>
          <w:color w:val="000000"/>
          <w:kern w:val="0"/>
          <w:sz w:val="30"/>
          <w:szCs w:val="30"/>
        </w:rPr>
        <w:t>HND/23/MAC/FT/1096</w:t>
      </w:r>
    </w:p>
    <w:p w:rsidR="00996CE3" w:rsidRPr="00FC79AC" w:rsidRDefault="00996CE3" w:rsidP="00996CE3">
      <w:pPr>
        <w:spacing w:after="0" w:line="360" w:lineRule="auto"/>
        <w:rPr>
          <w:rFonts w:ascii="Times New Roman" w:eastAsia="Times New Roman" w:hAnsi="Times New Roman" w:cs="Times New Roman"/>
          <w:kern w:val="0"/>
          <w:sz w:val="24"/>
          <w:szCs w:val="24"/>
        </w:rPr>
      </w:pPr>
    </w:p>
    <w:p w:rsidR="00996CE3" w:rsidRPr="00FC79AC" w:rsidRDefault="00996CE3" w:rsidP="00996CE3">
      <w:pPr>
        <w:spacing w:after="0" w:line="360" w:lineRule="auto"/>
        <w:jc w:val="center"/>
        <w:rPr>
          <w:rFonts w:ascii="Times New Roman" w:eastAsia="Times New Roman" w:hAnsi="Times New Roman" w:cs="Times New Roman"/>
          <w:kern w:val="0"/>
          <w:sz w:val="24"/>
          <w:szCs w:val="24"/>
        </w:rPr>
      </w:pPr>
      <w:r w:rsidRPr="00FC79AC">
        <w:rPr>
          <w:rFonts w:ascii="Times New Roman" w:eastAsia="Times New Roman" w:hAnsi="Times New Roman" w:cs="Times New Roman"/>
          <w:b/>
          <w:bCs/>
          <w:color w:val="000000"/>
          <w:kern w:val="0"/>
          <w:sz w:val="28"/>
          <w:szCs w:val="28"/>
        </w:rPr>
        <w:t>BEING A PROJECT  SUBMITTED  TO THE DEPARTMENT OF MASS COMMUNICATION INSTITUTE OF INFORMATION AND COMMUNICATION TECHNOLOGY (IICT), KWARA STATE POLYTECHNIC, ILORIN.</w:t>
      </w:r>
    </w:p>
    <w:p w:rsidR="00996CE3" w:rsidRPr="00FC79AC" w:rsidRDefault="00996CE3" w:rsidP="00996CE3">
      <w:pPr>
        <w:spacing w:after="0" w:line="360" w:lineRule="auto"/>
        <w:jc w:val="center"/>
        <w:rPr>
          <w:rFonts w:ascii="Times New Roman" w:eastAsia="Times New Roman" w:hAnsi="Times New Roman" w:cs="Times New Roman"/>
          <w:kern w:val="0"/>
          <w:sz w:val="24"/>
          <w:szCs w:val="24"/>
        </w:rPr>
      </w:pPr>
      <w:r w:rsidRPr="00FC79AC">
        <w:rPr>
          <w:rFonts w:ascii="Times New Roman" w:eastAsia="Times New Roman" w:hAnsi="Times New Roman" w:cs="Times New Roman"/>
          <w:b/>
          <w:bCs/>
          <w:color w:val="000000"/>
          <w:kern w:val="0"/>
          <w:sz w:val="28"/>
          <w:szCs w:val="28"/>
        </w:rPr>
        <w:t>IN PARTIAL FULFILLMENT OF THE REQUIREMENT FOR THE AWARD OF HIGHER NATIONAL DIPLOMA (HND) IN MASS COMMUNICATION.</w:t>
      </w:r>
    </w:p>
    <w:p w:rsidR="00996CE3" w:rsidRPr="00FC79AC" w:rsidRDefault="00996CE3" w:rsidP="00996CE3">
      <w:pPr>
        <w:spacing w:after="0" w:line="360" w:lineRule="auto"/>
        <w:rPr>
          <w:rFonts w:ascii="Times New Roman" w:eastAsia="Times New Roman" w:hAnsi="Times New Roman" w:cs="Times New Roman"/>
          <w:kern w:val="0"/>
          <w:sz w:val="24"/>
          <w:szCs w:val="24"/>
        </w:rPr>
      </w:pPr>
    </w:p>
    <w:p w:rsidR="00996CE3" w:rsidRPr="00FC79AC" w:rsidRDefault="00EC0540" w:rsidP="00996CE3">
      <w:pPr>
        <w:spacing w:before="240" w:after="0" w:line="360" w:lineRule="auto"/>
        <w:jc w:val="right"/>
        <w:rPr>
          <w:rFonts w:ascii="Times New Roman" w:eastAsia="Times New Roman" w:hAnsi="Times New Roman" w:cs="Times New Roman"/>
          <w:kern w:val="0"/>
          <w:sz w:val="24"/>
          <w:szCs w:val="24"/>
        </w:rPr>
      </w:pPr>
      <w:r>
        <w:rPr>
          <w:rFonts w:ascii="Times New Roman" w:eastAsia="Times New Roman" w:hAnsi="Times New Roman" w:cs="Times New Roman"/>
          <w:b/>
          <w:bCs/>
          <w:color w:val="000000"/>
          <w:kern w:val="0"/>
          <w:sz w:val="28"/>
          <w:szCs w:val="28"/>
        </w:rPr>
        <w:t>JULY</w:t>
      </w:r>
      <w:r w:rsidR="00996CE3" w:rsidRPr="00FC79AC">
        <w:rPr>
          <w:rFonts w:ascii="Times New Roman" w:eastAsia="Times New Roman" w:hAnsi="Times New Roman" w:cs="Times New Roman"/>
          <w:b/>
          <w:bCs/>
          <w:color w:val="000000"/>
          <w:kern w:val="0"/>
          <w:sz w:val="28"/>
          <w:szCs w:val="28"/>
        </w:rPr>
        <w:t>, 2025</w:t>
      </w:r>
    </w:p>
    <w:p w:rsidR="00996CE3" w:rsidRDefault="00996CE3" w:rsidP="00996CE3">
      <w:pPr>
        <w:spacing w:line="360" w:lineRule="auto"/>
        <w:ind w:left="2160"/>
        <w:jc w:val="both"/>
        <w:rPr>
          <w:rFonts w:ascii="Times New Roman" w:eastAsia="Times New Roman" w:hAnsi="Times New Roman" w:cs="Times New Roman"/>
          <w:b/>
          <w:bCs/>
          <w:color w:val="000000"/>
          <w:kern w:val="0"/>
          <w:sz w:val="24"/>
          <w:szCs w:val="24"/>
        </w:rPr>
      </w:pPr>
      <w:r w:rsidRPr="00FC79AC">
        <w:rPr>
          <w:rFonts w:ascii="Times New Roman" w:eastAsia="Times New Roman" w:hAnsi="Times New Roman" w:cs="Times New Roman"/>
          <w:b/>
          <w:bCs/>
          <w:color w:val="000000"/>
          <w:kern w:val="0"/>
          <w:sz w:val="24"/>
          <w:szCs w:val="24"/>
        </w:rPr>
        <w:t>                       </w:t>
      </w:r>
    </w:p>
    <w:p w:rsidR="00996CE3" w:rsidRDefault="00996CE3" w:rsidP="00996CE3">
      <w:pPr>
        <w:spacing w:line="360" w:lineRule="auto"/>
        <w:rPr>
          <w:rFonts w:ascii="Times New Roman" w:eastAsia="Times New Roman" w:hAnsi="Times New Roman" w:cs="Times New Roman"/>
          <w:b/>
          <w:bCs/>
          <w:color w:val="000000"/>
          <w:kern w:val="0"/>
          <w:sz w:val="24"/>
          <w:szCs w:val="24"/>
        </w:rPr>
      </w:pPr>
      <w:r>
        <w:rPr>
          <w:rFonts w:ascii="Times New Roman" w:eastAsia="Times New Roman" w:hAnsi="Times New Roman" w:cs="Times New Roman"/>
          <w:b/>
          <w:bCs/>
          <w:color w:val="000000"/>
          <w:kern w:val="0"/>
          <w:sz w:val="24"/>
          <w:szCs w:val="24"/>
        </w:rPr>
        <w:br w:type="page"/>
      </w:r>
    </w:p>
    <w:p w:rsidR="00996CE3" w:rsidRPr="00FC79AC" w:rsidRDefault="00996CE3" w:rsidP="00692D9D">
      <w:pPr>
        <w:spacing w:line="360" w:lineRule="auto"/>
        <w:jc w:val="center"/>
        <w:rPr>
          <w:rFonts w:ascii="Times New Roman" w:eastAsia="Times New Roman" w:hAnsi="Times New Roman" w:cs="Times New Roman"/>
          <w:kern w:val="0"/>
          <w:sz w:val="24"/>
          <w:szCs w:val="24"/>
        </w:rPr>
      </w:pPr>
      <w:r w:rsidRPr="00FC79AC">
        <w:rPr>
          <w:rFonts w:ascii="Times New Roman" w:eastAsia="Times New Roman" w:hAnsi="Times New Roman" w:cs="Times New Roman"/>
          <w:b/>
          <w:bCs/>
          <w:color w:val="000000"/>
          <w:kern w:val="0"/>
          <w:sz w:val="24"/>
          <w:szCs w:val="24"/>
        </w:rPr>
        <w:lastRenderedPageBreak/>
        <w:t>CERTIFICATION</w:t>
      </w:r>
    </w:p>
    <w:p w:rsidR="00996CE3" w:rsidRPr="00FC79AC" w:rsidRDefault="00996CE3" w:rsidP="00996CE3">
      <w:pPr>
        <w:spacing w:line="360" w:lineRule="auto"/>
        <w:ind w:firstLine="720"/>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This is to certify that this project has been read and approved by the supervisor as meeting the requirements for the Award of Higher National Diploma at the Department of Mass Communication, Institute of Information Communication Technology (IICT), Kwara State Polytechnic,</w:t>
      </w:r>
      <w:r>
        <w:rPr>
          <w:rFonts w:ascii="Times New Roman" w:eastAsia="Times New Roman" w:hAnsi="Times New Roman" w:cs="Times New Roman"/>
          <w:color w:val="000000"/>
          <w:kern w:val="0"/>
          <w:sz w:val="24"/>
          <w:szCs w:val="24"/>
        </w:rPr>
        <w:t xml:space="preserve"> </w:t>
      </w:r>
      <w:r w:rsidRPr="00FC79AC">
        <w:rPr>
          <w:rFonts w:ascii="Times New Roman" w:eastAsia="Times New Roman" w:hAnsi="Times New Roman" w:cs="Times New Roman"/>
          <w:color w:val="000000"/>
          <w:kern w:val="0"/>
          <w:sz w:val="24"/>
          <w:szCs w:val="24"/>
        </w:rPr>
        <w:t>Ilorin, Kwara State.</w:t>
      </w:r>
    </w:p>
    <w:p w:rsidR="00996CE3" w:rsidRPr="00FC79AC" w:rsidRDefault="00996CE3" w:rsidP="00996CE3">
      <w:pPr>
        <w:spacing w:after="240" w:line="360" w:lineRule="auto"/>
        <w:rPr>
          <w:rFonts w:ascii="Times New Roman" w:eastAsia="Times New Roman" w:hAnsi="Times New Roman" w:cs="Times New Roman"/>
          <w:kern w:val="0"/>
          <w:sz w:val="24"/>
          <w:szCs w:val="24"/>
        </w:rPr>
      </w:pPr>
    </w:p>
    <w:p w:rsidR="00996CE3" w:rsidRPr="00FC79AC" w:rsidRDefault="00996CE3" w:rsidP="00996CE3">
      <w:pPr>
        <w:spacing w:after="0"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_________________________</w:t>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t>____________________</w:t>
      </w:r>
    </w:p>
    <w:p w:rsidR="00996CE3" w:rsidRPr="00FC79AC" w:rsidRDefault="005E3324" w:rsidP="00996CE3">
      <w:pPr>
        <w:spacing w:after="0" w:line="36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b/>
          <w:bCs/>
          <w:color w:val="000000"/>
          <w:kern w:val="0"/>
          <w:sz w:val="24"/>
          <w:szCs w:val="24"/>
        </w:rPr>
        <w:t>MALLAM ABDULKADIR SULAIMAN</w:t>
      </w:r>
      <w:r w:rsidR="00996CE3" w:rsidRPr="00FC79AC">
        <w:rPr>
          <w:rFonts w:ascii="Times New Roman" w:eastAsia="Times New Roman" w:hAnsi="Times New Roman" w:cs="Times New Roman"/>
          <w:b/>
          <w:bCs/>
          <w:color w:val="000000"/>
          <w:kern w:val="0"/>
          <w:sz w:val="24"/>
          <w:szCs w:val="24"/>
        </w:rPr>
        <w:t>                   </w:t>
      </w:r>
      <w:r>
        <w:rPr>
          <w:rFonts w:ascii="Times New Roman" w:eastAsia="Times New Roman" w:hAnsi="Times New Roman" w:cs="Times New Roman"/>
          <w:b/>
          <w:bCs/>
          <w:color w:val="000000"/>
          <w:kern w:val="0"/>
          <w:sz w:val="24"/>
          <w:szCs w:val="24"/>
        </w:rPr>
        <w:t xml:space="preserve">                        </w:t>
      </w:r>
      <w:r w:rsidR="00996CE3" w:rsidRPr="00FC79AC">
        <w:rPr>
          <w:rFonts w:ascii="Times New Roman" w:eastAsia="Times New Roman" w:hAnsi="Times New Roman" w:cs="Times New Roman"/>
          <w:b/>
          <w:bCs/>
          <w:color w:val="000000"/>
          <w:kern w:val="0"/>
          <w:sz w:val="24"/>
          <w:szCs w:val="24"/>
        </w:rPr>
        <w:tab/>
        <w:t>DATE</w:t>
      </w:r>
    </w:p>
    <w:p w:rsidR="00996CE3" w:rsidRPr="00FC79AC" w:rsidRDefault="00996CE3" w:rsidP="00996CE3">
      <w:pPr>
        <w:spacing w:after="0"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b/>
          <w:bCs/>
          <w:color w:val="000000"/>
          <w:kern w:val="0"/>
          <w:sz w:val="24"/>
          <w:szCs w:val="24"/>
        </w:rPr>
        <w:t>(</w:t>
      </w:r>
      <w:r w:rsidRPr="00FC79AC">
        <w:rPr>
          <w:rFonts w:ascii="Times New Roman" w:eastAsia="Times New Roman" w:hAnsi="Times New Roman" w:cs="Times New Roman"/>
          <w:color w:val="000000"/>
          <w:kern w:val="0"/>
          <w:sz w:val="24"/>
          <w:szCs w:val="24"/>
        </w:rPr>
        <w:t>Project Supervisor)</w:t>
      </w:r>
    </w:p>
    <w:p w:rsidR="00996CE3" w:rsidRPr="00FC79AC" w:rsidRDefault="00996CE3" w:rsidP="00996CE3">
      <w:pPr>
        <w:spacing w:after="240" w:line="360" w:lineRule="auto"/>
        <w:rPr>
          <w:rFonts w:ascii="Times New Roman" w:eastAsia="Times New Roman" w:hAnsi="Times New Roman" w:cs="Times New Roman"/>
          <w:kern w:val="0"/>
          <w:sz w:val="24"/>
          <w:szCs w:val="24"/>
        </w:rPr>
      </w:pPr>
    </w:p>
    <w:p w:rsidR="00996CE3" w:rsidRPr="00FC79AC" w:rsidRDefault="00996CE3" w:rsidP="00996CE3">
      <w:pPr>
        <w:spacing w:after="0"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_________________________</w:t>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t>____________________</w:t>
      </w:r>
    </w:p>
    <w:p w:rsidR="00996CE3" w:rsidRPr="00FC79AC" w:rsidRDefault="00996CE3" w:rsidP="00996CE3">
      <w:pPr>
        <w:spacing w:after="0"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b/>
          <w:bCs/>
          <w:color w:val="000000"/>
          <w:kern w:val="0"/>
          <w:sz w:val="24"/>
          <w:szCs w:val="24"/>
        </w:rPr>
        <w:t xml:space="preserve">MR. OLUFADI B.A.  </w:t>
      </w:r>
      <w:r w:rsidRPr="00FC79AC">
        <w:rPr>
          <w:rFonts w:ascii="Times New Roman" w:eastAsia="Times New Roman" w:hAnsi="Times New Roman" w:cs="Times New Roman"/>
          <w:b/>
          <w:bCs/>
          <w:color w:val="000000"/>
          <w:kern w:val="0"/>
          <w:sz w:val="24"/>
          <w:szCs w:val="24"/>
        </w:rPr>
        <w:tab/>
      </w:r>
      <w:r w:rsidRPr="00FC79AC">
        <w:rPr>
          <w:rFonts w:ascii="Times New Roman" w:eastAsia="Times New Roman" w:hAnsi="Times New Roman" w:cs="Times New Roman"/>
          <w:b/>
          <w:bCs/>
          <w:color w:val="000000"/>
          <w:kern w:val="0"/>
          <w:sz w:val="24"/>
          <w:szCs w:val="24"/>
        </w:rPr>
        <w:tab/>
      </w:r>
      <w:r w:rsidRPr="00FC79AC">
        <w:rPr>
          <w:rFonts w:ascii="Times New Roman" w:eastAsia="Times New Roman" w:hAnsi="Times New Roman" w:cs="Times New Roman"/>
          <w:b/>
          <w:bCs/>
          <w:color w:val="000000"/>
          <w:kern w:val="0"/>
          <w:sz w:val="24"/>
          <w:szCs w:val="24"/>
        </w:rPr>
        <w:tab/>
      </w:r>
      <w:r w:rsidRPr="00FC79AC">
        <w:rPr>
          <w:rFonts w:ascii="Times New Roman" w:eastAsia="Times New Roman" w:hAnsi="Times New Roman" w:cs="Times New Roman"/>
          <w:b/>
          <w:bCs/>
          <w:color w:val="000000"/>
          <w:kern w:val="0"/>
          <w:sz w:val="24"/>
          <w:szCs w:val="24"/>
        </w:rPr>
        <w:tab/>
      </w:r>
      <w:r w:rsidRPr="00FC79AC">
        <w:rPr>
          <w:rFonts w:ascii="Times New Roman" w:eastAsia="Times New Roman" w:hAnsi="Times New Roman" w:cs="Times New Roman"/>
          <w:b/>
          <w:bCs/>
          <w:color w:val="000000"/>
          <w:kern w:val="0"/>
          <w:sz w:val="24"/>
          <w:szCs w:val="24"/>
        </w:rPr>
        <w:tab/>
      </w:r>
      <w:r w:rsidRPr="00FC79AC">
        <w:rPr>
          <w:rFonts w:ascii="Times New Roman" w:eastAsia="Times New Roman" w:hAnsi="Times New Roman" w:cs="Times New Roman"/>
          <w:b/>
          <w:bCs/>
          <w:color w:val="000000"/>
          <w:kern w:val="0"/>
          <w:sz w:val="24"/>
          <w:szCs w:val="24"/>
        </w:rPr>
        <w:tab/>
      </w:r>
      <w:r w:rsidRPr="00FC79AC">
        <w:rPr>
          <w:rFonts w:ascii="Times New Roman" w:eastAsia="Times New Roman" w:hAnsi="Times New Roman" w:cs="Times New Roman"/>
          <w:b/>
          <w:bCs/>
          <w:color w:val="000000"/>
          <w:kern w:val="0"/>
          <w:sz w:val="24"/>
          <w:szCs w:val="24"/>
        </w:rPr>
        <w:tab/>
        <w:t>DATE</w:t>
      </w:r>
    </w:p>
    <w:p w:rsidR="00996CE3" w:rsidRPr="00FC79AC" w:rsidRDefault="00996CE3" w:rsidP="00996CE3">
      <w:pPr>
        <w:spacing w:after="0"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b/>
          <w:bCs/>
          <w:color w:val="000000"/>
          <w:kern w:val="0"/>
          <w:sz w:val="24"/>
          <w:szCs w:val="24"/>
        </w:rPr>
        <w:t>(Project Coordinator)</w:t>
      </w:r>
      <w:r w:rsidRPr="00FC79AC">
        <w:rPr>
          <w:rFonts w:ascii="Times New Roman" w:eastAsia="Times New Roman" w:hAnsi="Times New Roman" w:cs="Times New Roman"/>
          <w:b/>
          <w:bCs/>
          <w:color w:val="000000"/>
          <w:kern w:val="0"/>
          <w:sz w:val="24"/>
          <w:szCs w:val="24"/>
        </w:rPr>
        <w:tab/>
      </w:r>
    </w:p>
    <w:p w:rsidR="00996CE3" w:rsidRPr="00FC79AC" w:rsidRDefault="00996CE3" w:rsidP="00996CE3">
      <w:pPr>
        <w:spacing w:after="240" w:line="360" w:lineRule="auto"/>
        <w:rPr>
          <w:rFonts w:ascii="Times New Roman" w:eastAsia="Times New Roman" w:hAnsi="Times New Roman" w:cs="Times New Roman"/>
          <w:kern w:val="0"/>
          <w:sz w:val="24"/>
          <w:szCs w:val="24"/>
        </w:rPr>
      </w:pPr>
    </w:p>
    <w:p w:rsidR="00996CE3" w:rsidRPr="00FC79AC" w:rsidRDefault="00996CE3" w:rsidP="00996CE3">
      <w:pPr>
        <w:spacing w:after="0"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_________________________</w:t>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t>____________________</w:t>
      </w:r>
    </w:p>
    <w:p w:rsidR="00996CE3" w:rsidRPr="00FC79AC" w:rsidRDefault="00996CE3" w:rsidP="00996CE3">
      <w:pPr>
        <w:spacing w:after="0"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b/>
          <w:bCs/>
          <w:color w:val="000000"/>
          <w:kern w:val="0"/>
          <w:sz w:val="24"/>
          <w:szCs w:val="24"/>
        </w:rPr>
        <w:t xml:space="preserve">MR. OLOHUNGBEBE F.T.                                             </w:t>
      </w:r>
      <w:r w:rsidRPr="00FC79AC">
        <w:rPr>
          <w:rFonts w:ascii="Times New Roman" w:eastAsia="Times New Roman" w:hAnsi="Times New Roman" w:cs="Times New Roman"/>
          <w:b/>
          <w:bCs/>
          <w:color w:val="000000"/>
          <w:kern w:val="0"/>
          <w:sz w:val="24"/>
          <w:szCs w:val="24"/>
        </w:rPr>
        <w:tab/>
      </w:r>
      <w:r w:rsidRPr="00FC79AC">
        <w:rPr>
          <w:rFonts w:ascii="Times New Roman" w:eastAsia="Times New Roman" w:hAnsi="Times New Roman" w:cs="Times New Roman"/>
          <w:b/>
          <w:bCs/>
          <w:color w:val="000000"/>
          <w:kern w:val="0"/>
          <w:sz w:val="24"/>
          <w:szCs w:val="24"/>
        </w:rPr>
        <w:tab/>
      </w:r>
      <w:r w:rsidRPr="00FC79AC">
        <w:rPr>
          <w:rFonts w:ascii="Times New Roman" w:eastAsia="Times New Roman" w:hAnsi="Times New Roman" w:cs="Times New Roman"/>
          <w:b/>
          <w:bCs/>
          <w:color w:val="000000"/>
          <w:kern w:val="0"/>
          <w:sz w:val="24"/>
          <w:szCs w:val="24"/>
        </w:rPr>
        <w:tab/>
        <w:t>DATE</w:t>
      </w:r>
    </w:p>
    <w:p w:rsidR="00996CE3" w:rsidRPr="00FC79AC" w:rsidRDefault="00996CE3" w:rsidP="00996CE3">
      <w:pPr>
        <w:spacing w:after="0"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b/>
          <w:bCs/>
          <w:color w:val="000000"/>
          <w:kern w:val="0"/>
          <w:sz w:val="24"/>
          <w:szCs w:val="24"/>
        </w:rPr>
        <w:t>(Head of Department)</w:t>
      </w:r>
    </w:p>
    <w:p w:rsidR="00996CE3" w:rsidRPr="00FC79AC" w:rsidRDefault="00996CE3" w:rsidP="00996CE3">
      <w:pPr>
        <w:spacing w:after="240" w:line="360" w:lineRule="auto"/>
        <w:rPr>
          <w:rFonts w:ascii="Times New Roman" w:eastAsia="Times New Roman" w:hAnsi="Times New Roman" w:cs="Times New Roman"/>
          <w:kern w:val="0"/>
          <w:sz w:val="24"/>
          <w:szCs w:val="24"/>
        </w:rPr>
      </w:pPr>
    </w:p>
    <w:p w:rsidR="00996CE3" w:rsidRPr="00FC79AC" w:rsidRDefault="00996CE3" w:rsidP="00996CE3">
      <w:pPr>
        <w:spacing w:after="0"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_________________________</w:t>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t>____________________</w:t>
      </w:r>
    </w:p>
    <w:p w:rsidR="00996CE3" w:rsidRPr="00FC79AC" w:rsidRDefault="00996CE3" w:rsidP="00996CE3">
      <w:pPr>
        <w:spacing w:after="0"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b/>
          <w:bCs/>
          <w:i/>
          <w:iCs/>
          <w:color w:val="000000"/>
          <w:kern w:val="0"/>
          <w:sz w:val="24"/>
          <w:szCs w:val="24"/>
        </w:rPr>
        <w:t>(External Supervisor)</w:t>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b/>
          <w:bCs/>
          <w:color w:val="000000"/>
          <w:kern w:val="0"/>
          <w:sz w:val="24"/>
          <w:szCs w:val="24"/>
        </w:rPr>
        <w:t>DATE</w:t>
      </w:r>
    </w:p>
    <w:p w:rsidR="00996CE3" w:rsidRPr="00FC79AC" w:rsidRDefault="00996CE3" w:rsidP="00996CE3">
      <w:pPr>
        <w:spacing w:after="240" w:line="360" w:lineRule="auto"/>
        <w:rPr>
          <w:rFonts w:ascii="Times New Roman" w:eastAsia="Times New Roman" w:hAnsi="Times New Roman" w:cs="Times New Roman"/>
          <w:kern w:val="0"/>
          <w:sz w:val="24"/>
          <w:szCs w:val="24"/>
        </w:rPr>
      </w:pPr>
      <w:r w:rsidRPr="00FC79AC">
        <w:rPr>
          <w:rFonts w:ascii="Times New Roman" w:eastAsia="Times New Roman" w:hAnsi="Times New Roman" w:cs="Times New Roman"/>
          <w:kern w:val="0"/>
          <w:sz w:val="24"/>
          <w:szCs w:val="24"/>
        </w:rPr>
        <w:br/>
      </w:r>
      <w:r w:rsidRPr="00FC79AC">
        <w:rPr>
          <w:rFonts w:ascii="Times New Roman" w:eastAsia="Times New Roman" w:hAnsi="Times New Roman" w:cs="Times New Roman"/>
          <w:kern w:val="0"/>
          <w:sz w:val="24"/>
          <w:szCs w:val="24"/>
        </w:rPr>
        <w:br/>
      </w:r>
      <w:r w:rsidRPr="00FC79AC">
        <w:rPr>
          <w:rFonts w:ascii="Times New Roman" w:eastAsia="Times New Roman" w:hAnsi="Times New Roman" w:cs="Times New Roman"/>
          <w:kern w:val="0"/>
          <w:sz w:val="24"/>
          <w:szCs w:val="24"/>
        </w:rPr>
        <w:br/>
      </w:r>
    </w:p>
    <w:p w:rsidR="00996CE3" w:rsidRDefault="00996CE3" w:rsidP="00996CE3">
      <w:pPr>
        <w:spacing w:line="360" w:lineRule="auto"/>
        <w:rPr>
          <w:rFonts w:ascii="Times New Roman" w:eastAsia="Times New Roman" w:hAnsi="Times New Roman" w:cs="Times New Roman"/>
          <w:b/>
          <w:bCs/>
          <w:color w:val="000000"/>
          <w:kern w:val="0"/>
          <w:sz w:val="24"/>
          <w:szCs w:val="24"/>
        </w:rPr>
      </w:pPr>
      <w:r>
        <w:rPr>
          <w:rFonts w:ascii="Times New Roman" w:eastAsia="Times New Roman" w:hAnsi="Times New Roman" w:cs="Times New Roman"/>
          <w:b/>
          <w:bCs/>
          <w:color w:val="000000"/>
          <w:kern w:val="0"/>
          <w:sz w:val="24"/>
          <w:szCs w:val="24"/>
        </w:rPr>
        <w:br w:type="page"/>
      </w:r>
    </w:p>
    <w:p w:rsidR="00996CE3" w:rsidRPr="00FC79AC" w:rsidRDefault="00996CE3" w:rsidP="00996CE3">
      <w:pPr>
        <w:spacing w:line="360" w:lineRule="auto"/>
        <w:jc w:val="center"/>
        <w:rPr>
          <w:rFonts w:ascii="Times New Roman" w:eastAsia="Times New Roman" w:hAnsi="Times New Roman" w:cs="Times New Roman"/>
          <w:kern w:val="0"/>
          <w:sz w:val="24"/>
          <w:szCs w:val="24"/>
        </w:rPr>
      </w:pPr>
      <w:r w:rsidRPr="00FC79AC">
        <w:rPr>
          <w:rFonts w:ascii="Times New Roman" w:eastAsia="Times New Roman" w:hAnsi="Times New Roman" w:cs="Times New Roman"/>
          <w:b/>
          <w:bCs/>
          <w:color w:val="000000"/>
          <w:kern w:val="0"/>
          <w:sz w:val="24"/>
          <w:szCs w:val="24"/>
        </w:rPr>
        <w:lastRenderedPageBreak/>
        <w:t>DEDICATION</w:t>
      </w:r>
    </w:p>
    <w:p w:rsidR="00996CE3" w:rsidRPr="00FC79AC" w:rsidRDefault="006C2C00" w:rsidP="006C2C00">
      <w:pPr>
        <w:spacing w:after="240" w:line="360" w:lineRule="auto"/>
        <w:ind w:firstLine="720"/>
        <w:rPr>
          <w:rFonts w:ascii="Times New Roman" w:eastAsia="Times New Roman" w:hAnsi="Times New Roman" w:cs="Times New Roman"/>
          <w:kern w:val="0"/>
          <w:sz w:val="24"/>
          <w:szCs w:val="24"/>
        </w:rPr>
      </w:pPr>
      <w:r w:rsidRPr="006C2C00">
        <w:rPr>
          <w:rFonts w:ascii="Times New Roman" w:eastAsia="Times New Roman" w:hAnsi="Times New Roman" w:cs="Times New Roman"/>
          <w:color w:val="000000"/>
          <w:kern w:val="0"/>
          <w:sz w:val="24"/>
          <w:szCs w:val="24"/>
        </w:rPr>
        <w:t>I wholeheartedly dedicate this project to the Almighty God, the Creator of heaven and earth, for His unending grace, wisdom, and strength. I also dedicate it to my beloved parents, Mr. and Mrs. Mustapha. May God bless and reward you abundantly.</w:t>
      </w:r>
      <w:r w:rsidR="00996CE3" w:rsidRPr="00FC79AC">
        <w:rPr>
          <w:rFonts w:ascii="Times New Roman" w:eastAsia="Times New Roman" w:hAnsi="Times New Roman" w:cs="Times New Roman"/>
          <w:kern w:val="0"/>
          <w:sz w:val="24"/>
          <w:szCs w:val="24"/>
        </w:rPr>
        <w:br/>
      </w:r>
      <w:r w:rsidR="00996CE3" w:rsidRPr="00FC79AC">
        <w:rPr>
          <w:rFonts w:ascii="Times New Roman" w:eastAsia="Times New Roman" w:hAnsi="Times New Roman" w:cs="Times New Roman"/>
          <w:kern w:val="0"/>
          <w:sz w:val="24"/>
          <w:szCs w:val="24"/>
        </w:rPr>
        <w:br/>
      </w:r>
      <w:r w:rsidR="00996CE3" w:rsidRPr="00FC79AC">
        <w:rPr>
          <w:rFonts w:ascii="Times New Roman" w:eastAsia="Times New Roman" w:hAnsi="Times New Roman" w:cs="Times New Roman"/>
          <w:kern w:val="0"/>
          <w:sz w:val="24"/>
          <w:szCs w:val="24"/>
        </w:rPr>
        <w:br/>
      </w:r>
      <w:r w:rsidR="00996CE3" w:rsidRPr="00FC79AC">
        <w:rPr>
          <w:rFonts w:ascii="Times New Roman" w:eastAsia="Times New Roman" w:hAnsi="Times New Roman" w:cs="Times New Roman"/>
          <w:kern w:val="0"/>
          <w:sz w:val="24"/>
          <w:szCs w:val="24"/>
        </w:rPr>
        <w:br/>
      </w:r>
      <w:r w:rsidR="00996CE3" w:rsidRPr="00FC79AC">
        <w:rPr>
          <w:rFonts w:ascii="Times New Roman" w:eastAsia="Times New Roman" w:hAnsi="Times New Roman" w:cs="Times New Roman"/>
          <w:kern w:val="0"/>
          <w:sz w:val="24"/>
          <w:szCs w:val="24"/>
        </w:rPr>
        <w:br/>
      </w:r>
      <w:r w:rsidR="00996CE3" w:rsidRPr="00FC79AC">
        <w:rPr>
          <w:rFonts w:ascii="Times New Roman" w:eastAsia="Times New Roman" w:hAnsi="Times New Roman" w:cs="Times New Roman"/>
          <w:kern w:val="0"/>
          <w:sz w:val="24"/>
          <w:szCs w:val="24"/>
        </w:rPr>
        <w:br/>
      </w:r>
      <w:r w:rsidR="00996CE3" w:rsidRPr="00FC79AC">
        <w:rPr>
          <w:rFonts w:ascii="Times New Roman" w:eastAsia="Times New Roman" w:hAnsi="Times New Roman" w:cs="Times New Roman"/>
          <w:kern w:val="0"/>
          <w:sz w:val="24"/>
          <w:szCs w:val="24"/>
        </w:rPr>
        <w:br/>
      </w:r>
      <w:r w:rsidR="00996CE3" w:rsidRPr="00FC79AC">
        <w:rPr>
          <w:rFonts w:ascii="Times New Roman" w:eastAsia="Times New Roman" w:hAnsi="Times New Roman" w:cs="Times New Roman"/>
          <w:kern w:val="0"/>
          <w:sz w:val="24"/>
          <w:szCs w:val="24"/>
        </w:rPr>
        <w:br/>
      </w:r>
      <w:r w:rsidR="00996CE3" w:rsidRPr="00FC79AC">
        <w:rPr>
          <w:rFonts w:ascii="Times New Roman" w:eastAsia="Times New Roman" w:hAnsi="Times New Roman" w:cs="Times New Roman"/>
          <w:kern w:val="0"/>
          <w:sz w:val="24"/>
          <w:szCs w:val="24"/>
        </w:rPr>
        <w:br/>
      </w:r>
    </w:p>
    <w:p w:rsidR="00996CE3" w:rsidRDefault="00996CE3" w:rsidP="00996CE3">
      <w:pPr>
        <w:spacing w:line="360" w:lineRule="auto"/>
        <w:rPr>
          <w:rFonts w:ascii="Times New Roman" w:eastAsia="Times New Roman" w:hAnsi="Times New Roman" w:cs="Times New Roman"/>
          <w:b/>
          <w:bCs/>
          <w:color w:val="000000"/>
          <w:kern w:val="0"/>
          <w:sz w:val="24"/>
          <w:szCs w:val="24"/>
        </w:rPr>
      </w:pPr>
      <w:r>
        <w:rPr>
          <w:rFonts w:ascii="Times New Roman" w:eastAsia="Times New Roman" w:hAnsi="Times New Roman" w:cs="Times New Roman"/>
          <w:b/>
          <w:bCs/>
          <w:color w:val="000000"/>
          <w:kern w:val="0"/>
          <w:sz w:val="24"/>
          <w:szCs w:val="24"/>
        </w:rPr>
        <w:br w:type="page"/>
      </w:r>
    </w:p>
    <w:p w:rsidR="00996CE3" w:rsidRPr="00FC79AC" w:rsidRDefault="00996CE3" w:rsidP="006C2C00">
      <w:pPr>
        <w:spacing w:line="360" w:lineRule="auto"/>
        <w:jc w:val="center"/>
        <w:rPr>
          <w:rFonts w:ascii="Times New Roman" w:eastAsia="Times New Roman" w:hAnsi="Times New Roman" w:cs="Times New Roman"/>
          <w:kern w:val="0"/>
          <w:sz w:val="24"/>
          <w:szCs w:val="24"/>
        </w:rPr>
      </w:pPr>
      <w:r w:rsidRPr="00FC79AC">
        <w:rPr>
          <w:rFonts w:ascii="Times New Roman" w:eastAsia="Times New Roman" w:hAnsi="Times New Roman" w:cs="Times New Roman"/>
          <w:b/>
          <w:bCs/>
          <w:color w:val="000000"/>
          <w:kern w:val="0"/>
          <w:sz w:val="24"/>
          <w:szCs w:val="24"/>
        </w:rPr>
        <w:lastRenderedPageBreak/>
        <w:t>ACKNOWLEDGEMENT</w:t>
      </w:r>
    </w:p>
    <w:p w:rsidR="000A7CB4" w:rsidRPr="000A7CB4" w:rsidRDefault="000A7CB4" w:rsidP="000A7CB4">
      <w:pPr>
        <w:spacing w:line="360" w:lineRule="auto"/>
        <w:ind w:firstLine="720"/>
        <w:jc w:val="both"/>
        <w:rPr>
          <w:rFonts w:ascii="Times New Roman" w:eastAsia="Times New Roman" w:hAnsi="Times New Roman" w:cs="Times New Roman"/>
          <w:color w:val="000000"/>
          <w:kern w:val="0"/>
          <w:sz w:val="24"/>
          <w:szCs w:val="24"/>
        </w:rPr>
      </w:pPr>
      <w:r w:rsidRPr="000A7CB4">
        <w:rPr>
          <w:rFonts w:ascii="Times New Roman" w:eastAsia="Times New Roman" w:hAnsi="Times New Roman" w:cs="Times New Roman"/>
          <w:color w:val="000000"/>
          <w:kern w:val="0"/>
          <w:sz w:val="24"/>
          <w:szCs w:val="24"/>
        </w:rPr>
        <w:t>First and foremost, I give thanks to Almighty Allah, the creator of the universe, for the greatest protection and love granted to me as a privilege to start and complete my project.</w:t>
      </w:r>
    </w:p>
    <w:p w:rsidR="000A7CB4" w:rsidRDefault="000A7CB4" w:rsidP="000A7CB4">
      <w:pPr>
        <w:spacing w:line="360" w:lineRule="auto"/>
        <w:ind w:firstLine="720"/>
        <w:jc w:val="both"/>
        <w:rPr>
          <w:rFonts w:ascii="Times New Roman" w:eastAsia="Times New Roman" w:hAnsi="Times New Roman" w:cs="Times New Roman"/>
          <w:color w:val="000000"/>
          <w:kern w:val="0"/>
          <w:sz w:val="24"/>
          <w:szCs w:val="24"/>
        </w:rPr>
      </w:pPr>
      <w:r w:rsidRPr="000A7CB4">
        <w:rPr>
          <w:rFonts w:ascii="Times New Roman" w:eastAsia="Times New Roman" w:hAnsi="Times New Roman" w:cs="Times New Roman"/>
          <w:color w:val="000000"/>
          <w:kern w:val="0"/>
          <w:sz w:val="24"/>
          <w:szCs w:val="24"/>
        </w:rPr>
        <w:t>I sincerely express my profound gratitude to my project supervisor, Mallam Abdulkadir Sulaiman, for his invaluable guidance, patience, and constructive criticism which helped shape and refine this work. My appreciation also goes to the Head of Department, Mr. Fatiu t.olohungbebe , the Project Coordinator, Mr. Olufadi Rabe Ayuba, and the entire lecturers of the Department of Mass Communication for their dedicated efforts towards my academic development.</w:t>
      </w:r>
    </w:p>
    <w:p w:rsidR="000A7CB4" w:rsidRPr="000A7CB4" w:rsidRDefault="000A7CB4" w:rsidP="000A7CB4">
      <w:pPr>
        <w:spacing w:line="360" w:lineRule="auto"/>
        <w:ind w:firstLine="720"/>
        <w:jc w:val="both"/>
        <w:rPr>
          <w:rFonts w:ascii="Times New Roman" w:eastAsia="Times New Roman" w:hAnsi="Times New Roman" w:cs="Times New Roman"/>
          <w:color w:val="000000"/>
          <w:kern w:val="0"/>
          <w:sz w:val="24"/>
          <w:szCs w:val="24"/>
        </w:rPr>
      </w:pPr>
      <w:r w:rsidRPr="000A7CB4">
        <w:rPr>
          <w:rFonts w:ascii="Times New Roman" w:eastAsia="Times New Roman" w:hAnsi="Times New Roman" w:cs="Times New Roman"/>
          <w:color w:val="000000"/>
          <w:kern w:val="0"/>
          <w:sz w:val="24"/>
          <w:szCs w:val="24"/>
        </w:rPr>
        <w:t xml:space="preserve">My deepest gratitude goes to my beloved parents, Mr. and Mrs. Mustapha, whose endless prayers, guidance, and unwavering support have been my greatest strength. I also appreciate my dear siblings, </w:t>
      </w:r>
      <w:r w:rsidR="000E44F2" w:rsidRPr="000A7CB4">
        <w:rPr>
          <w:rFonts w:ascii="Times New Roman" w:eastAsia="Times New Roman" w:hAnsi="Times New Roman" w:cs="Times New Roman"/>
          <w:color w:val="000000"/>
          <w:kern w:val="0"/>
          <w:sz w:val="24"/>
          <w:szCs w:val="24"/>
        </w:rPr>
        <w:t xml:space="preserve">Faridah </w:t>
      </w:r>
      <w:r w:rsidRPr="000A7CB4">
        <w:rPr>
          <w:rFonts w:ascii="Times New Roman" w:eastAsia="Times New Roman" w:hAnsi="Times New Roman" w:cs="Times New Roman"/>
          <w:color w:val="000000"/>
          <w:kern w:val="0"/>
          <w:sz w:val="24"/>
          <w:szCs w:val="24"/>
        </w:rPr>
        <w:t>Mustapha, Halimah Mustapha, and Abdulraham Mustapha, for their love, understanding, and constant encouragement throughout this journey.</w:t>
      </w:r>
    </w:p>
    <w:p w:rsidR="006C2C00" w:rsidRDefault="000A7CB4" w:rsidP="000A7CB4">
      <w:pPr>
        <w:spacing w:line="360" w:lineRule="auto"/>
        <w:ind w:firstLine="720"/>
        <w:jc w:val="both"/>
        <w:rPr>
          <w:rFonts w:ascii="Times New Roman" w:eastAsia="Times New Roman" w:hAnsi="Times New Roman" w:cs="Times New Roman"/>
          <w:color w:val="000000"/>
          <w:kern w:val="0"/>
          <w:sz w:val="24"/>
          <w:szCs w:val="24"/>
        </w:rPr>
      </w:pPr>
      <w:r w:rsidRPr="000A7CB4">
        <w:rPr>
          <w:rFonts w:ascii="Times New Roman" w:eastAsia="Times New Roman" w:hAnsi="Times New Roman" w:cs="Times New Roman"/>
          <w:color w:val="000000"/>
          <w:kern w:val="0"/>
          <w:sz w:val="24"/>
          <w:szCs w:val="24"/>
        </w:rPr>
        <w:t>My heartfelt thanks to my uncle, Mr. Yusuf, whose support has meant so much to me. To my friend, Nureni, who supported me financially and morally, your kindness will never be forgotten. I would also like to thank my café man, Miox Inc, for always ensuring my work was properly typed and printed.</w:t>
      </w:r>
    </w:p>
    <w:p w:rsidR="00996CE3" w:rsidRPr="00FC79AC" w:rsidRDefault="00996CE3" w:rsidP="006C2C00">
      <w:pPr>
        <w:spacing w:line="360" w:lineRule="auto"/>
        <w:ind w:firstLine="720"/>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kern w:val="0"/>
          <w:sz w:val="24"/>
          <w:szCs w:val="24"/>
        </w:rPr>
        <w:br/>
      </w:r>
      <w:r w:rsidRPr="00FC79AC">
        <w:rPr>
          <w:rFonts w:ascii="Times New Roman" w:eastAsia="Times New Roman" w:hAnsi="Times New Roman" w:cs="Times New Roman"/>
          <w:kern w:val="0"/>
          <w:sz w:val="24"/>
          <w:szCs w:val="24"/>
        </w:rPr>
        <w:br/>
      </w:r>
      <w:r w:rsidRPr="00FC79AC">
        <w:rPr>
          <w:rFonts w:ascii="Times New Roman" w:eastAsia="Times New Roman" w:hAnsi="Times New Roman" w:cs="Times New Roman"/>
          <w:kern w:val="0"/>
          <w:sz w:val="24"/>
          <w:szCs w:val="24"/>
        </w:rPr>
        <w:br/>
      </w:r>
      <w:r w:rsidRPr="00FC79AC">
        <w:rPr>
          <w:rFonts w:ascii="Times New Roman" w:eastAsia="Times New Roman" w:hAnsi="Times New Roman" w:cs="Times New Roman"/>
          <w:kern w:val="0"/>
          <w:sz w:val="24"/>
          <w:szCs w:val="24"/>
        </w:rPr>
        <w:br/>
      </w:r>
    </w:p>
    <w:p w:rsidR="00996CE3" w:rsidRDefault="00996CE3" w:rsidP="00996CE3">
      <w:pPr>
        <w:spacing w:line="360" w:lineRule="auto"/>
        <w:rPr>
          <w:rFonts w:ascii="Times New Roman" w:eastAsia="Times New Roman" w:hAnsi="Times New Roman" w:cs="Times New Roman"/>
          <w:b/>
          <w:bCs/>
          <w:color w:val="000000"/>
          <w:kern w:val="0"/>
          <w:sz w:val="24"/>
          <w:szCs w:val="24"/>
        </w:rPr>
      </w:pPr>
      <w:r>
        <w:rPr>
          <w:rFonts w:ascii="Times New Roman" w:eastAsia="Times New Roman" w:hAnsi="Times New Roman" w:cs="Times New Roman"/>
          <w:b/>
          <w:bCs/>
          <w:color w:val="000000"/>
          <w:kern w:val="0"/>
          <w:sz w:val="24"/>
          <w:szCs w:val="24"/>
        </w:rPr>
        <w:br w:type="page"/>
      </w:r>
    </w:p>
    <w:p w:rsidR="00996CE3" w:rsidRPr="00FC79AC" w:rsidRDefault="00996CE3" w:rsidP="00996CE3">
      <w:pPr>
        <w:spacing w:line="360" w:lineRule="auto"/>
        <w:jc w:val="center"/>
        <w:rPr>
          <w:rFonts w:ascii="Times New Roman" w:eastAsia="Times New Roman" w:hAnsi="Times New Roman" w:cs="Times New Roman"/>
          <w:kern w:val="0"/>
          <w:sz w:val="24"/>
          <w:szCs w:val="24"/>
        </w:rPr>
      </w:pPr>
      <w:r w:rsidRPr="00FC79AC">
        <w:rPr>
          <w:rFonts w:ascii="Times New Roman" w:eastAsia="Times New Roman" w:hAnsi="Times New Roman" w:cs="Times New Roman"/>
          <w:b/>
          <w:bCs/>
          <w:color w:val="000000"/>
          <w:kern w:val="0"/>
          <w:sz w:val="24"/>
          <w:szCs w:val="24"/>
        </w:rPr>
        <w:lastRenderedPageBreak/>
        <w:t>TABLE OF CONTENTS</w:t>
      </w:r>
    </w:p>
    <w:p w:rsidR="00996CE3" w:rsidRPr="00FC79AC" w:rsidRDefault="00996CE3" w:rsidP="00996CE3">
      <w:pPr>
        <w:spacing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Title page</w:t>
      </w:r>
    </w:p>
    <w:p w:rsidR="00996CE3" w:rsidRPr="00FC79AC" w:rsidRDefault="00996CE3" w:rsidP="00996CE3">
      <w:pPr>
        <w:spacing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Certification</w:t>
      </w:r>
    </w:p>
    <w:p w:rsidR="00996CE3" w:rsidRPr="00FC79AC" w:rsidRDefault="00996CE3" w:rsidP="00996CE3">
      <w:pPr>
        <w:spacing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Dedication </w:t>
      </w:r>
    </w:p>
    <w:p w:rsidR="00996CE3" w:rsidRPr="00FC79AC" w:rsidRDefault="00996CE3" w:rsidP="00996CE3">
      <w:pPr>
        <w:spacing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Acknowledgment </w:t>
      </w:r>
    </w:p>
    <w:p w:rsidR="00996CE3" w:rsidRPr="00FC79AC" w:rsidRDefault="00996CE3" w:rsidP="00996CE3">
      <w:pPr>
        <w:spacing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Table of contents </w:t>
      </w:r>
    </w:p>
    <w:p w:rsidR="00996CE3" w:rsidRPr="00FC79AC" w:rsidRDefault="00996CE3" w:rsidP="00996CE3">
      <w:pPr>
        <w:spacing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Abstract </w:t>
      </w:r>
    </w:p>
    <w:p w:rsidR="00996CE3" w:rsidRPr="00FC79AC" w:rsidRDefault="00996CE3" w:rsidP="00C216E7">
      <w:pPr>
        <w:spacing w:before="240"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b/>
          <w:bCs/>
          <w:color w:val="000000"/>
          <w:kern w:val="0"/>
          <w:sz w:val="24"/>
          <w:szCs w:val="24"/>
        </w:rPr>
        <w:t>CHAPTER ONE: INTRODUCTION </w:t>
      </w:r>
    </w:p>
    <w:p w:rsidR="00996CE3" w:rsidRPr="00FC79AC" w:rsidRDefault="00996CE3" w:rsidP="00C216E7">
      <w:pPr>
        <w:spacing w:before="240" w:after="0"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1.1</w:t>
      </w:r>
      <w:r w:rsidRPr="00FC79AC">
        <w:rPr>
          <w:rFonts w:ascii="Times New Roman" w:eastAsia="Times New Roman" w:hAnsi="Times New Roman" w:cs="Times New Roman"/>
          <w:color w:val="000000"/>
          <w:kern w:val="0"/>
          <w:sz w:val="24"/>
          <w:szCs w:val="24"/>
        </w:rPr>
        <w:tab/>
        <w:t>Background of the Study</w:t>
      </w:r>
    </w:p>
    <w:p w:rsidR="00996CE3" w:rsidRPr="00FC79AC" w:rsidRDefault="00996CE3" w:rsidP="00C216E7">
      <w:pPr>
        <w:spacing w:before="240" w:after="0"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1.2</w:t>
      </w:r>
      <w:r w:rsidRPr="00FC79AC">
        <w:rPr>
          <w:rFonts w:ascii="Times New Roman" w:eastAsia="Times New Roman" w:hAnsi="Times New Roman" w:cs="Times New Roman"/>
          <w:color w:val="000000"/>
          <w:kern w:val="0"/>
          <w:sz w:val="24"/>
          <w:szCs w:val="24"/>
        </w:rPr>
        <w:tab/>
        <w:t>Statement of the problem</w:t>
      </w:r>
    </w:p>
    <w:p w:rsidR="00996CE3" w:rsidRPr="00FC79AC" w:rsidRDefault="00996CE3" w:rsidP="00C216E7">
      <w:pPr>
        <w:spacing w:before="240" w:after="0"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1.3</w:t>
      </w:r>
      <w:r w:rsidRPr="00FC79AC">
        <w:rPr>
          <w:rFonts w:ascii="Times New Roman" w:eastAsia="Times New Roman" w:hAnsi="Times New Roman" w:cs="Times New Roman"/>
          <w:color w:val="000000"/>
          <w:kern w:val="0"/>
          <w:sz w:val="24"/>
          <w:szCs w:val="24"/>
        </w:rPr>
        <w:tab/>
        <w:t>Objectives of the Study</w:t>
      </w:r>
    </w:p>
    <w:p w:rsidR="00996CE3" w:rsidRPr="00FC79AC" w:rsidRDefault="00996CE3" w:rsidP="00C216E7">
      <w:pPr>
        <w:spacing w:before="240" w:after="0"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1.4</w:t>
      </w:r>
      <w:r w:rsidRPr="00FC79AC">
        <w:rPr>
          <w:rFonts w:ascii="Times New Roman" w:eastAsia="Times New Roman" w:hAnsi="Times New Roman" w:cs="Times New Roman"/>
          <w:color w:val="000000"/>
          <w:kern w:val="0"/>
          <w:sz w:val="24"/>
          <w:szCs w:val="24"/>
        </w:rPr>
        <w:tab/>
        <w:t>Research Questions </w:t>
      </w:r>
    </w:p>
    <w:p w:rsidR="00996CE3" w:rsidRPr="00FC79AC" w:rsidRDefault="00996CE3" w:rsidP="00C216E7">
      <w:pPr>
        <w:spacing w:before="240" w:after="0"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1.5</w:t>
      </w:r>
      <w:r w:rsidRPr="00FC79AC">
        <w:rPr>
          <w:rFonts w:ascii="Times New Roman" w:eastAsia="Times New Roman" w:hAnsi="Times New Roman" w:cs="Times New Roman"/>
          <w:color w:val="000000"/>
          <w:kern w:val="0"/>
          <w:sz w:val="24"/>
          <w:szCs w:val="24"/>
        </w:rPr>
        <w:tab/>
        <w:t>Significance of the Study </w:t>
      </w:r>
    </w:p>
    <w:p w:rsidR="00996CE3" w:rsidRPr="00FC79AC" w:rsidRDefault="00996CE3" w:rsidP="00C216E7">
      <w:pPr>
        <w:spacing w:before="240" w:after="0"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1.6</w:t>
      </w:r>
      <w:r w:rsidRPr="00FC79AC">
        <w:rPr>
          <w:rFonts w:ascii="Times New Roman" w:eastAsia="Times New Roman" w:hAnsi="Times New Roman" w:cs="Times New Roman"/>
          <w:color w:val="000000"/>
          <w:kern w:val="0"/>
          <w:sz w:val="24"/>
          <w:szCs w:val="24"/>
        </w:rPr>
        <w:tab/>
        <w:t>Scope of the Study</w:t>
      </w:r>
    </w:p>
    <w:p w:rsidR="00996CE3" w:rsidRPr="00FC79AC" w:rsidRDefault="00996CE3" w:rsidP="00C216E7">
      <w:pPr>
        <w:spacing w:before="240" w:after="0"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1.7</w:t>
      </w:r>
      <w:r w:rsidRPr="00FC79AC">
        <w:rPr>
          <w:rFonts w:ascii="Times New Roman" w:eastAsia="Times New Roman" w:hAnsi="Times New Roman" w:cs="Times New Roman"/>
          <w:color w:val="000000"/>
          <w:kern w:val="0"/>
          <w:sz w:val="24"/>
          <w:szCs w:val="24"/>
        </w:rPr>
        <w:tab/>
        <w:t>Definition of Terms</w:t>
      </w:r>
    </w:p>
    <w:p w:rsidR="00996CE3" w:rsidRPr="00FC79AC" w:rsidRDefault="00996CE3" w:rsidP="00C216E7">
      <w:pPr>
        <w:spacing w:before="240" w:after="0" w:line="360" w:lineRule="auto"/>
        <w:rPr>
          <w:rFonts w:ascii="Times New Roman" w:eastAsia="Times New Roman" w:hAnsi="Times New Roman" w:cs="Times New Roman"/>
          <w:kern w:val="0"/>
          <w:sz w:val="24"/>
          <w:szCs w:val="24"/>
        </w:rPr>
      </w:pPr>
    </w:p>
    <w:p w:rsidR="00996CE3" w:rsidRPr="00FC79AC" w:rsidRDefault="00996CE3" w:rsidP="00996CE3">
      <w:pPr>
        <w:spacing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b/>
          <w:bCs/>
          <w:color w:val="000000"/>
          <w:kern w:val="0"/>
          <w:sz w:val="24"/>
          <w:szCs w:val="24"/>
        </w:rPr>
        <w:t>CHAPTER TWO: LITERATURE REVIEW </w:t>
      </w:r>
    </w:p>
    <w:p w:rsidR="00996CE3" w:rsidRPr="00FC79AC" w:rsidRDefault="00996CE3" w:rsidP="00996CE3">
      <w:pPr>
        <w:spacing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2.0</w:t>
      </w:r>
      <w:r w:rsidRPr="00FC79AC">
        <w:rPr>
          <w:rFonts w:ascii="Times New Roman" w:eastAsia="Times New Roman" w:hAnsi="Times New Roman" w:cs="Times New Roman"/>
          <w:color w:val="000000"/>
          <w:kern w:val="0"/>
          <w:sz w:val="24"/>
          <w:szCs w:val="24"/>
        </w:rPr>
        <w:tab/>
        <w:t>Literature Review</w:t>
      </w:r>
    </w:p>
    <w:p w:rsidR="00996CE3" w:rsidRPr="00FC79AC" w:rsidRDefault="00996CE3" w:rsidP="00996CE3">
      <w:pPr>
        <w:spacing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2.1</w:t>
      </w:r>
      <w:r w:rsidRPr="00FC79AC">
        <w:rPr>
          <w:rFonts w:ascii="Times New Roman" w:eastAsia="Times New Roman" w:hAnsi="Times New Roman" w:cs="Times New Roman"/>
          <w:color w:val="000000"/>
          <w:kern w:val="0"/>
          <w:sz w:val="24"/>
          <w:szCs w:val="24"/>
        </w:rPr>
        <w:tab/>
        <w:t xml:space="preserve"> Conceptual Framework </w:t>
      </w:r>
    </w:p>
    <w:p w:rsidR="00996CE3" w:rsidRPr="00FC79AC" w:rsidRDefault="00996CE3" w:rsidP="00996CE3">
      <w:pPr>
        <w:spacing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 xml:space="preserve">2.2 </w:t>
      </w:r>
      <w:r w:rsidRPr="00FC79AC">
        <w:rPr>
          <w:rFonts w:ascii="Times New Roman" w:eastAsia="Times New Roman" w:hAnsi="Times New Roman" w:cs="Times New Roman"/>
          <w:color w:val="000000"/>
          <w:kern w:val="0"/>
          <w:sz w:val="24"/>
          <w:szCs w:val="24"/>
        </w:rPr>
        <w:tab/>
        <w:t>Theoretical Framework </w:t>
      </w:r>
    </w:p>
    <w:p w:rsidR="00996CE3" w:rsidRPr="00FC79AC" w:rsidRDefault="00996CE3" w:rsidP="00996CE3">
      <w:pPr>
        <w:spacing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 xml:space="preserve">2.3 </w:t>
      </w:r>
      <w:r w:rsidRPr="00FC79AC">
        <w:rPr>
          <w:rFonts w:ascii="Times New Roman" w:eastAsia="Times New Roman" w:hAnsi="Times New Roman" w:cs="Times New Roman"/>
          <w:color w:val="000000"/>
          <w:kern w:val="0"/>
          <w:sz w:val="24"/>
          <w:szCs w:val="24"/>
        </w:rPr>
        <w:tab/>
        <w:t>Empirical Review</w:t>
      </w:r>
    </w:p>
    <w:p w:rsidR="00C216E7" w:rsidRDefault="00C216E7" w:rsidP="00996CE3">
      <w:pPr>
        <w:spacing w:line="360" w:lineRule="auto"/>
        <w:jc w:val="both"/>
        <w:rPr>
          <w:rFonts w:ascii="Times New Roman" w:eastAsia="Times New Roman" w:hAnsi="Times New Roman" w:cs="Times New Roman"/>
          <w:b/>
          <w:bCs/>
          <w:color w:val="000000"/>
          <w:kern w:val="0"/>
          <w:sz w:val="24"/>
          <w:szCs w:val="24"/>
        </w:rPr>
      </w:pPr>
    </w:p>
    <w:p w:rsidR="00996CE3" w:rsidRPr="00FC79AC" w:rsidRDefault="00996CE3" w:rsidP="00996CE3">
      <w:pPr>
        <w:spacing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b/>
          <w:bCs/>
          <w:color w:val="000000"/>
          <w:kern w:val="0"/>
          <w:sz w:val="24"/>
          <w:szCs w:val="24"/>
        </w:rPr>
        <w:lastRenderedPageBreak/>
        <w:t>CHAPTER THREE: RESEARCH DESIGN</w:t>
      </w:r>
    </w:p>
    <w:p w:rsidR="00996CE3" w:rsidRPr="00FC79AC" w:rsidRDefault="00996CE3" w:rsidP="00996CE3">
      <w:pPr>
        <w:spacing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3.1</w:t>
      </w:r>
      <w:r w:rsidRPr="00FC79AC">
        <w:rPr>
          <w:rFonts w:ascii="Times New Roman" w:eastAsia="Times New Roman" w:hAnsi="Times New Roman" w:cs="Times New Roman"/>
          <w:color w:val="000000"/>
          <w:kern w:val="0"/>
          <w:sz w:val="24"/>
          <w:szCs w:val="24"/>
        </w:rPr>
        <w:tab/>
        <w:t xml:space="preserve">Research Methodology </w:t>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p>
    <w:p w:rsidR="00996CE3" w:rsidRPr="00FC79AC" w:rsidRDefault="00996CE3" w:rsidP="00996CE3">
      <w:pPr>
        <w:spacing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3.2</w:t>
      </w:r>
      <w:r w:rsidRPr="00FC79AC">
        <w:rPr>
          <w:rFonts w:ascii="Times New Roman" w:eastAsia="Times New Roman" w:hAnsi="Times New Roman" w:cs="Times New Roman"/>
          <w:color w:val="000000"/>
          <w:kern w:val="0"/>
          <w:sz w:val="24"/>
          <w:szCs w:val="24"/>
        </w:rPr>
        <w:tab/>
        <w:t>Population of the study</w:t>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p>
    <w:p w:rsidR="00996CE3" w:rsidRPr="00FC79AC" w:rsidRDefault="00996CE3" w:rsidP="00996CE3">
      <w:pPr>
        <w:spacing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3.3</w:t>
      </w:r>
      <w:r w:rsidRPr="00FC79AC">
        <w:rPr>
          <w:rFonts w:ascii="Times New Roman" w:eastAsia="Times New Roman" w:hAnsi="Times New Roman" w:cs="Times New Roman"/>
          <w:color w:val="000000"/>
          <w:kern w:val="0"/>
          <w:sz w:val="24"/>
          <w:szCs w:val="24"/>
        </w:rPr>
        <w:tab/>
        <w:t>Sample size and Sampling techniques</w:t>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p>
    <w:p w:rsidR="00996CE3" w:rsidRPr="00FC79AC" w:rsidRDefault="00996CE3" w:rsidP="00996CE3">
      <w:pPr>
        <w:spacing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3.4</w:t>
      </w:r>
      <w:r w:rsidRPr="00FC79AC">
        <w:rPr>
          <w:rFonts w:ascii="Times New Roman" w:eastAsia="Times New Roman" w:hAnsi="Times New Roman" w:cs="Times New Roman"/>
          <w:color w:val="000000"/>
          <w:kern w:val="0"/>
          <w:sz w:val="24"/>
          <w:szCs w:val="24"/>
        </w:rPr>
        <w:tab/>
        <w:t>Research Instrument</w:t>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t xml:space="preserve"> </w:t>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p>
    <w:p w:rsidR="00996CE3" w:rsidRPr="00FC79AC" w:rsidRDefault="00996CE3" w:rsidP="00996CE3">
      <w:pPr>
        <w:spacing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3.5</w:t>
      </w:r>
      <w:r w:rsidRPr="00FC79AC">
        <w:rPr>
          <w:rFonts w:ascii="Times New Roman" w:eastAsia="Times New Roman" w:hAnsi="Times New Roman" w:cs="Times New Roman"/>
          <w:color w:val="000000"/>
          <w:kern w:val="0"/>
          <w:sz w:val="24"/>
          <w:szCs w:val="24"/>
        </w:rPr>
        <w:tab/>
        <w:t>Validity and Reliability of the instrument</w:t>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p>
    <w:p w:rsidR="00996CE3" w:rsidRPr="00FC79AC" w:rsidRDefault="00996CE3" w:rsidP="00996CE3">
      <w:pPr>
        <w:spacing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3.6</w:t>
      </w:r>
      <w:r w:rsidRPr="00FC79AC">
        <w:rPr>
          <w:rFonts w:ascii="Times New Roman" w:eastAsia="Times New Roman" w:hAnsi="Times New Roman" w:cs="Times New Roman"/>
          <w:color w:val="000000"/>
          <w:kern w:val="0"/>
          <w:sz w:val="24"/>
          <w:szCs w:val="24"/>
        </w:rPr>
        <w:tab/>
        <w:t>Method of Administration of the Instrument</w:t>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p>
    <w:p w:rsidR="00996CE3" w:rsidRPr="00FC79AC" w:rsidRDefault="00996CE3" w:rsidP="00996CE3">
      <w:pPr>
        <w:spacing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3.7</w:t>
      </w:r>
      <w:r w:rsidRPr="00FC79AC">
        <w:rPr>
          <w:rFonts w:ascii="Times New Roman" w:eastAsia="Times New Roman" w:hAnsi="Times New Roman" w:cs="Times New Roman"/>
          <w:color w:val="000000"/>
          <w:kern w:val="0"/>
          <w:sz w:val="24"/>
          <w:szCs w:val="24"/>
        </w:rPr>
        <w:tab/>
        <w:t>Method of Administration of the Instrument</w:t>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p>
    <w:p w:rsidR="00996CE3" w:rsidRPr="00FC79AC" w:rsidRDefault="00996CE3" w:rsidP="00996CE3">
      <w:pPr>
        <w:spacing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b/>
          <w:bCs/>
          <w:color w:val="000000"/>
          <w:kern w:val="0"/>
          <w:sz w:val="24"/>
          <w:szCs w:val="24"/>
        </w:rPr>
        <w:t>CHAPTER FOUR: PRESESNTATION AND ANALYSIS  OF DATA</w:t>
      </w:r>
    </w:p>
    <w:p w:rsidR="00996CE3" w:rsidRPr="00FC79AC" w:rsidRDefault="00996CE3" w:rsidP="00996CE3">
      <w:pPr>
        <w:spacing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4.1</w:t>
      </w:r>
      <w:r w:rsidRPr="00FC79AC">
        <w:rPr>
          <w:rFonts w:ascii="Times New Roman" w:eastAsia="Times New Roman" w:hAnsi="Times New Roman" w:cs="Times New Roman"/>
          <w:color w:val="000000"/>
          <w:kern w:val="0"/>
          <w:sz w:val="24"/>
          <w:szCs w:val="24"/>
        </w:rPr>
        <w:tab/>
        <w:t>Analysis of Research Instrument</w:t>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p>
    <w:p w:rsidR="00996CE3" w:rsidRPr="00FC79AC" w:rsidRDefault="00996CE3" w:rsidP="00996CE3">
      <w:pPr>
        <w:spacing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4.2</w:t>
      </w:r>
      <w:r w:rsidRPr="00FC79AC">
        <w:rPr>
          <w:rFonts w:ascii="Times New Roman" w:eastAsia="Times New Roman" w:hAnsi="Times New Roman" w:cs="Times New Roman"/>
          <w:color w:val="000000"/>
          <w:kern w:val="0"/>
          <w:sz w:val="24"/>
          <w:szCs w:val="24"/>
        </w:rPr>
        <w:tab/>
        <w:t xml:space="preserve"> Presentation and Analysis of Data</w:t>
      </w:r>
      <w:r w:rsidRPr="00FC79AC">
        <w:rPr>
          <w:rFonts w:ascii="Times New Roman" w:eastAsia="Times New Roman" w:hAnsi="Times New Roman" w:cs="Times New Roman"/>
          <w:color w:val="000000"/>
          <w:kern w:val="0"/>
          <w:sz w:val="24"/>
          <w:szCs w:val="24"/>
        </w:rPr>
        <w:tab/>
        <w:t xml:space="preserve">  </w:t>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p>
    <w:p w:rsidR="00996CE3" w:rsidRPr="00FC79AC" w:rsidRDefault="00996CE3" w:rsidP="00996CE3">
      <w:pPr>
        <w:spacing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4.3</w:t>
      </w:r>
      <w:r w:rsidRPr="00FC79AC">
        <w:rPr>
          <w:rFonts w:ascii="Times New Roman" w:eastAsia="Times New Roman" w:hAnsi="Times New Roman" w:cs="Times New Roman"/>
          <w:color w:val="000000"/>
          <w:kern w:val="0"/>
          <w:sz w:val="24"/>
          <w:szCs w:val="24"/>
        </w:rPr>
        <w:tab/>
        <w:t>Analysis of Research Questions</w:t>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p>
    <w:p w:rsidR="00996CE3" w:rsidRPr="00FC79AC" w:rsidRDefault="00996CE3" w:rsidP="00996CE3">
      <w:pPr>
        <w:spacing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4.4</w:t>
      </w:r>
      <w:r w:rsidRPr="00FC79AC">
        <w:rPr>
          <w:rFonts w:ascii="Times New Roman" w:eastAsia="Times New Roman" w:hAnsi="Times New Roman" w:cs="Times New Roman"/>
          <w:color w:val="000000"/>
          <w:kern w:val="0"/>
          <w:sz w:val="24"/>
          <w:szCs w:val="24"/>
        </w:rPr>
        <w:tab/>
        <w:t>Discussion of Findings</w:t>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p>
    <w:p w:rsidR="00996CE3" w:rsidRPr="00FC79AC" w:rsidRDefault="00996CE3" w:rsidP="00996CE3">
      <w:pPr>
        <w:spacing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b/>
          <w:bCs/>
          <w:color w:val="000000"/>
          <w:kern w:val="0"/>
          <w:sz w:val="24"/>
          <w:szCs w:val="24"/>
        </w:rPr>
        <w:t>CHAPTER FIVE: SUMMARY, LIMITATION OF THE STUDY CONCLUSION AND RECOMMENDATION </w:t>
      </w:r>
    </w:p>
    <w:p w:rsidR="00996CE3" w:rsidRPr="00FC79AC" w:rsidRDefault="00996CE3" w:rsidP="00996CE3">
      <w:pPr>
        <w:spacing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5.1</w:t>
      </w:r>
      <w:r w:rsidRPr="00FC79AC">
        <w:rPr>
          <w:rFonts w:ascii="Times New Roman" w:eastAsia="Times New Roman" w:hAnsi="Times New Roman" w:cs="Times New Roman"/>
          <w:color w:val="000000"/>
          <w:kern w:val="0"/>
          <w:sz w:val="24"/>
          <w:szCs w:val="24"/>
        </w:rPr>
        <w:tab/>
        <w:t>Summary</w:t>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p>
    <w:p w:rsidR="00996CE3" w:rsidRPr="00FC79AC" w:rsidRDefault="00996CE3" w:rsidP="00996CE3">
      <w:pPr>
        <w:spacing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5.2</w:t>
      </w:r>
      <w:r w:rsidRPr="00FC79AC">
        <w:rPr>
          <w:rFonts w:ascii="Times New Roman" w:eastAsia="Times New Roman" w:hAnsi="Times New Roman" w:cs="Times New Roman"/>
          <w:color w:val="000000"/>
          <w:kern w:val="0"/>
          <w:sz w:val="24"/>
          <w:szCs w:val="24"/>
        </w:rPr>
        <w:tab/>
        <w:t>Conclusion</w:t>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p>
    <w:p w:rsidR="00996CE3" w:rsidRPr="00FC79AC" w:rsidRDefault="00996CE3" w:rsidP="00996CE3">
      <w:pPr>
        <w:spacing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5.3</w:t>
      </w:r>
      <w:r w:rsidRPr="00FC79AC">
        <w:rPr>
          <w:rFonts w:ascii="Times New Roman" w:eastAsia="Times New Roman" w:hAnsi="Times New Roman" w:cs="Times New Roman"/>
          <w:color w:val="000000"/>
          <w:kern w:val="0"/>
          <w:sz w:val="24"/>
          <w:szCs w:val="24"/>
        </w:rPr>
        <w:tab/>
        <w:t>Recommendation</w:t>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p>
    <w:p w:rsidR="00996CE3" w:rsidRPr="00FC79AC" w:rsidRDefault="00996CE3" w:rsidP="00996CE3">
      <w:pPr>
        <w:spacing w:line="360" w:lineRule="auto"/>
        <w:jc w:val="both"/>
        <w:rPr>
          <w:rFonts w:ascii="Times New Roman" w:eastAsia="Times New Roman" w:hAnsi="Times New Roman" w:cs="Times New Roman"/>
          <w:kern w:val="0"/>
          <w:sz w:val="24"/>
          <w:szCs w:val="24"/>
        </w:rPr>
      </w:pPr>
      <w:r w:rsidRPr="00FC79AC">
        <w:rPr>
          <w:rFonts w:ascii="Times New Roman" w:eastAsia="Times New Roman" w:hAnsi="Times New Roman" w:cs="Times New Roman"/>
          <w:color w:val="000000"/>
          <w:kern w:val="0"/>
          <w:sz w:val="24"/>
          <w:szCs w:val="24"/>
        </w:rPr>
        <w:tab/>
        <w:t xml:space="preserve">References </w:t>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r w:rsidRPr="00FC79AC">
        <w:rPr>
          <w:rFonts w:ascii="Times New Roman" w:eastAsia="Times New Roman" w:hAnsi="Times New Roman" w:cs="Times New Roman"/>
          <w:color w:val="000000"/>
          <w:kern w:val="0"/>
          <w:sz w:val="24"/>
          <w:szCs w:val="24"/>
        </w:rPr>
        <w:tab/>
      </w:r>
    </w:p>
    <w:p w:rsidR="00996CE3" w:rsidRDefault="00996CE3" w:rsidP="00996CE3">
      <w:pPr>
        <w:spacing w:line="360" w:lineRule="auto"/>
        <w:rPr>
          <w:rFonts w:ascii="Times New Roman" w:eastAsia="Times New Roman" w:hAnsi="Times New Roman" w:cs="Times New Roman"/>
          <w:color w:val="000000"/>
          <w:kern w:val="0"/>
          <w:sz w:val="24"/>
          <w:szCs w:val="24"/>
        </w:rPr>
      </w:pPr>
      <w:r w:rsidRPr="00FC79AC">
        <w:rPr>
          <w:rFonts w:ascii="Times New Roman" w:eastAsia="Times New Roman" w:hAnsi="Times New Roman" w:cs="Times New Roman"/>
          <w:color w:val="000000"/>
          <w:kern w:val="0"/>
          <w:sz w:val="24"/>
          <w:szCs w:val="24"/>
        </w:rPr>
        <w:t>Appendix</w:t>
      </w:r>
    </w:p>
    <w:p w:rsidR="00996CE3" w:rsidRDefault="00996CE3">
      <w:pP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br w:type="page"/>
      </w:r>
    </w:p>
    <w:p w:rsidR="000B26B6" w:rsidRDefault="000B26B6" w:rsidP="00DD4F25">
      <w:pPr>
        <w:spacing w:before="240" w:line="360" w:lineRule="auto"/>
        <w:jc w:val="center"/>
        <w:rPr>
          <w:rFonts w:ascii="Times New Roman" w:hAnsi="Times New Roman" w:cs="Times New Roman"/>
          <w:b/>
          <w:bCs/>
          <w:color w:val="000000" w:themeColor="text1"/>
          <w:sz w:val="24"/>
          <w:szCs w:val="24"/>
        </w:rPr>
        <w:sectPr w:rsidR="000B26B6" w:rsidSect="00B1097D">
          <w:footerReference w:type="default" r:id="rId8"/>
          <w:pgSz w:w="12240" w:h="15840" w:code="1"/>
          <w:pgMar w:top="1440" w:right="1080" w:bottom="1440" w:left="1080" w:header="720" w:footer="720" w:gutter="0"/>
          <w:pgNumType w:fmt="lowerRoman" w:start="1"/>
          <w:cols w:space="720"/>
          <w:docGrid w:linePitch="360"/>
        </w:sectPr>
      </w:pPr>
    </w:p>
    <w:p w:rsidR="00AE3F21" w:rsidRPr="00F700F3" w:rsidRDefault="00AE3F21" w:rsidP="00DD4F25">
      <w:pPr>
        <w:spacing w:before="240" w:line="360" w:lineRule="auto"/>
        <w:jc w:val="center"/>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sz w:val="24"/>
          <w:szCs w:val="24"/>
        </w:rPr>
        <w:lastRenderedPageBreak/>
        <w:t>CHAPTER ONE</w:t>
      </w:r>
    </w:p>
    <w:p w:rsidR="00AE3F21" w:rsidRPr="00F700F3" w:rsidRDefault="00AE3F21" w:rsidP="00DD4F25">
      <w:pPr>
        <w:spacing w:before="240" w:line="360" w:lineRule="auto"/>
        <w:jc w:val="center"/>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sz w:val="24"/>
          <w:szCs w:val="24"/>
        </w:rPr>
        <w:t>INTRODUCTION</w:t>
      </w:r>
    </w:p>
    <w:p w:rsidR="00AE3F21" w:rsidRPr="00F700F3" w:rsidRDefault="00AE3F21" w:rsidP="00DD4F25">
      <w:pPr>
        <w:spacing w:before="240" w:line="360" w:lineRule="auto"/>
        <w:jc w:val="both"/>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sz w:val="24"/>
          <w:szCs w:val="24"/>
        </w:rPr>
        <w:t>1.1</w:t>
      </w:r>
      <w:r w:rsidRPr="00F700F3">
        <w:rPr>
          <w:rFonts w:ascii="Times New Roman" w:hAnsi="Times New Roman" w:cs="Times New Roman"/>
          <w:b/>
          <w:bCs/>
          <w:color w:val="000000" w:themeColor="text1"/>
          <w:sz w:val="24"/>
          <w:szCs w:val="24"/>
        </w:rPr>
        <w:tab/>
        <w:t xml:space="preserve"> Background of the Study</w:t>
      </w:r>
    </w:p>
    <w:p w:rsidR="00AE3F21" w:rsidRPr="00F700F3" w:rsidRDefault="00AE3F21" w:rsidP="00DD4F25">
      <w:pPr>
        <w:spacing w:before="240" w:line="360" w:lineRule="auto"/>
        <w:jc w:val="both"/>
        <w:rPr>
          <w:rFonts w:ascii="Times New Roman" w:hAnsi="Times New Roman" w:cs="Times New Roman"/>
          <w:color w:val="000000" w:themeColor="text1"/>
          <w:sz w:val="24"/>
          <w:szCs w:val="24"/>
        </w:rPr>
      </w:pPr>
      <w:r w:rsidRPr="00F700F3">
        <w:rPr>
          <w:rFonts w:ascii="Times New Roman" w:hAnsi="Times New Roman" w:cs="Times New Roman"/>
          <w:color w:val="000000" w:themeColor="text1"/>
          <w:sz w:val="24"/>
          <w:szCs w:val="24"/>
        </w:rPr>
        <w:tab/>
        <w:t>In the digital era, campus radio stations have emerged as crucial platforms for communication, education, and student engagement. At Kwara State Polytechnic, the campus radio serves as a vital medium through which students access educational content and information relevant to their academic and personal development. Educational broadcasting on campus radio helps to complement classroom learning, raise awareness on critical issues, and foster intellectual discussions among students (UNESCO, 2015; Nwabueze, 2021).</w:t>
      </w:r>
    </w:p>
    <w:p w:rsidR="00AE3F21" w:rsidRPr="00F700F3" w:rsidRDefault="00AE3F21" w:rsidP="00DD4F25">
      <w:pPr>
        <w:spacing w:before="240" w:line="360" w:lineRule="auto"/>
        <w:jc w:val="both"/>
        <w:rPr>
          <w:rFonts w:ascii="Times New Roman" w:hAnsi="Times New Roman" w:cs="Times New Roman"/>
          <w:color w:val="000000" w:themeColor="text1"/>
          <w:sz w:val="24"/>
          <w:szCs w:val="24"/>
        </w:rPr>
      </w:pPr>
      <w:r w:rsidRPr="00F700F3">
        <w:rPr>
          <w:rFonts w:ascii="Times New Roman" w:hAnsi="Times New Roman" w:cs="Times New Roman"/>
          <w:color w:val="000000" w:themeColor="text1"/>
          <w:sz w:val="24"/>
          <w:szCs w:val="24"/>
        </w:rPr>
        <w:tab/>
        <w:t>Campus radio offers a unique two-way communication channel, allowing students to voice opinions and access instructional programs. However, limitations such as lack of professional content, limited reach, and technical challenges hinder its full potential, sometimes reducing its impact on student learning and awareness (Okoro &amp; Agbo, 2018). These limitations raise concerns about its effectiveness in delivering educational value.</w:t>
      </w:r>
      <w:r w:rsidR="000B26B6">
        <w:rPr>
          <w:rFonts w:ascii="Times New Roman" w:hAnsi="Times New Roman" w:cs="Times New Roman"/>
          <w:color w:val="000000" w:themeColor="text1"/>
          <w:sz w:val="24"/>
          <w:szCs w:val="24"/>
        </w:rPr>
        <w:t xml:space="preserve"> </w:t>
      </w:r>
      <w:r w:rsidRPr="00F700F3">
        <w:rPr>
          <w:rFonts w:ascii="Times New Roman" w:hAnsi="Times New Roman" w:cs="Times New Roman"/>
          <w:color w:val="000000" w:themeColor="text1"/>
          <w:sz w:val="24"/>
          <w:szCs w:val="24"/>
        </w:rPr>
        <w:t>The influence of campus radio in shaping students' knowledge and attitudes is notable. For example, programs on entrepreneurship, academic success, and health awareness have proven</w:t>
      </w:r>
      <w:r w:rsidR="00A55204" w:rsidRPr="00F700F3">
        <w:rPr>
          <w:rFonts w:ascii="Times New Roman" w:hAnsi="Times New Roman" w:cs="Times New Roman"/>
          <w:color w:val="000000" w:themeColor="text1"/>
          <w:sz w:val="24"/>
          <w:szCs w:val="24"/>
        </w:rPr>
        <w:t xml:space="preserve"> impactful in many institutions, (Asemah&amp;Edegoh, 2013).</w:t>
      </w:r>
      <w:r w:rsidRPr="00F700F3">
        <w:rPr>
          <w:rFonts w:ascii="Times New Roman" w:hAnsi="Times New Roman" w:cs="Times New Roman"/>
          <w:color w:val="000000" w:themeColor="text1"/>
          <w:sz w:val="24"/>
          <w:szCs w:val="24"/>
        </w:rPr>
        <w:t xml:space="preserve"> At Kwara State Polytechnic, the campus radio could play a similar role, yet it also faces issues like lack of student participation or engagement, making it essential t</w:t>
      </w:r>
      <w:r w:rsidR="00A55204" w:rsidRPr="00F700F3">
        <w:rPr>
          <w:rFonts w:ascii="Times New Roman" w:hAnsi="Times New Roman" w:cs="Times New Roman"/>
          <w:color w:val="000000" w:themeColor="text1"/>
          <w:sz w:val="24"/>
          <w:szCs w:val="24"/>
        </w:rPr>
        <w:t>o assess its educational impact.</w:t>
      </w:r>
    </w:p>
    <w:p w:rsidR="00AE3F21" w:rsidRPr="00F700F3" w:rsidRDefault="00AE3F21" w:rsidP="00DD4F25">
      <w:pPr>
        <w:spacing w:before="240" w:line="360" w:lineRule="auto"/>
        <w:jc w:val="both"/>
        <w:rPr>
          <w:rFonts w:ascii="Times New Roman" w:hAnsi="Times New Roman" w:cs="Times New Roman"/>
          <w:color w:val="000000" w:themeColor="text1"/>
          <w:sz w:val="24"/>
          <w:szCs w:val="24"/>
        </w:rPr>
      </w:pPr>
      <w:r w:rsidRPr="00F700F3">
        <w:rPr>
          <w:rFonts w:ascii="Times New Roman" w:hAnsi="Times New Roman" w:cs="Times New Roman"/>
          <w:color w:val="000000" w:themeColor="text1"/>
          <w:sz w:val="24"/>
          <w:szCs w:val="24"/>
        </w:rPr>
        <w:tab/>
        <w:t>Theoretical frameworks such as the uses and gratifications theory and the media dependency theory are relevant in this context. Uses and gratifications theory explores how students actively seek educational content for knowledge and self-improvement, while media dependency theory shows how reliance on campus radio can influence behavior and academic decisions (Katz et al., 2018; Ball-Rokeach &amp;DeFleur, 2020). These theories support a closer look into the educational influence of campus radio.</w:t>
      </w:r>
    </w:p>
    <w:p w:rsidR="00AE3F21" w:rsidRPr="00F700F3" w:rsidRDefault="00AE3F21" w:rsidP="00DD4F25">
      <w:pPr>
        <w:spacing w:before="240" w:line="360" w:lineRule="auto"/>
        <w:jc w:val="both"/>
        <w:rPr>
          <w:rFonts w:ascii="Times New Roman" w:hAnsi="Times New Roman" w:cs="Times New Roman"/>
          <w:color w:val="000000" w:themeColor="text1"/>
          <w:sz w:val="24"/>
          <w:szCs w:val="24"/>
        </w:rPr>
      </w:pPr>
      <w:r w:rsidRPr="00F700F3">
        <w:rPr>
          <w:rFonts w:ascii="Times New Roman" w:hAnsi="Times New Roman" w:cs="Times New Roman"/>
          <w:color w:val="000000" w:themeColor="text1"/>
          <w:sz w:val="24"/>
          <w:szCs w:val="24"/>
        </w:rPr>
        <w:tab/>
        <w:t xml:space="preserve">Efforts by the management of Kwara State Polytechnic to improve the station’s educational role reflect a commitment to better communication and learning support. Yet, challenges such as content inconsistency and poor feedback mechanisms persist. Understanding how educational content influences </w:t>
      </w:r>
      <w:r w:rsidRPr="00F700F3">
        <w:rPr>
          <w:rFonts w:ascii="Times New Roman" w:hAnsi="Times New Roman" w:cs="Times New Roman"/>
          <w:color w:val="000000" w:themeColor="text1"/>
          <w:sz w:val="24"/>
          <w:szCs w:val="24"/>
        </w:rPr>
        <w:lastRenderedPageBreak/>
        <w:t>students is therefore vital to improving programming and policy direction (Nwabueze, 2021). By focusing on audience perception, this study aims to contribute to the understanding of the campus radio’s role in student learning, highlighting both opportunities and gaps in the current programming. It seeks to provide insights into how radio content contributes to educational development among students at Kwara State Polytechnic.</w:t>
      </w:r>
    </w:p>
    <w:p w:rsidR="00AE3F21" w:rsidRPr="00DD4F25" w:rsidRDefault="00AE3F21" w:rsidP="00DD4F25">
      <w:pPr>
        <w:spacing w:before="240" w:line="360" w:lineRule="auto"/>
        <w:jc w:val="both"/>
        <w:rPr>
          <w:rFonts w:ascii="Times New Roman" w:hAnsi="Times New Roman" w:cs="Times New Roman"/>
          <w:color w:val="000000" w:themeColor="text1"/>
          <w:sz w:val="24"/>
          <w:szCs w:val="24"/>
        </w:rPr>
      </w:pPr>
      <w:r w:rsidRPr="00F700F3">
        <w:rPr>
          <w:rFonts w:ascii="Times New Roman" w:hAnsi="Times New Roman" w:cs="Times New Roman"/>
          <w:color w:val="000000" w:themeColor="text1"/>
          <w:sz w:val="24"/>
          <w:szCs w:val="24"/>
        </w:rPr>
        <w:tab/>
      </w:r>
      <w:r w:rsidRPr="00F700F3">
        <w:rPr>
          <w:rFonts w:ascii="Times New Roman" w:hAnsi="Times New Roman" w:cs="Times New Roman"/>
          <w:b/>
          <w:bCs/>
          <w:color w:val="000000" w:themeColor="text1"/>
          <w:sz w:val="24"/>
          <w:szCs w:val="24"/>
        </w:rPr>
        <w:t xml:space="preserve">1.2 </w:t>
      </w:r>
      <w:r w:rsidRPr="00F700F3">
        <w:rPr>
          <w:rFonts w:ascii="Times New Roman" w:hAnsi="Times New Roman" w:cs="Times New Roman"/>
          <w:b/>
          <w:bCs/>
          <w:color w:val="000000" w:themeColor="text1"/>
          <w:sz w:val="24"/>
          <w:szCs w:val="24"/>
        </w:rPr>
        <w:tab/>
        <w:t>Statement of the Problem</w:t>
      </w:r>
    </w:p>
    <w:p w:rsidR="00AE3F21" w:rsidRPr="00F700F3" w:rsidRDefault="00AE3F21" w:rsidP="00DD4F25">
      <w:pPr>
        <w:spacing w:before="240" w:line="360" w:lineRule="auto"/>
        <w:jc w:val="both"/>
        <w:rPr>
          <w:rFonts w:ascii="Times New Roman" w:hAnsi="Times New Roman" w:cs="Times New Roman"/>
          <w:color w:val="000000" w:themeColor="text1"/>
          <w:sz w:val="24"/>
          <w:szCs w:val="24"/>
        </w:rPr>
      </w:pPr>
      <w:r w:rsidRPr="00F700F3">
        <w:rPr>
          <w:rFonts w:ascii="Times New Roman" w:hAnsi="Times New Roman" w:cs="Times New Roman"/>
          <w:color w:val="000000" w:themeColor="text1"/>
          <w:sz w:val="24"/>
          <w:szCs w:val="24"/>
        </w:rPr>
        <w:tab/>
        <w:t>Despite the increasing role of campus radio in supporting education, there is limited research on how students at Kwara State Polytechnic perceive its educational content. Campus radio can enhance academic learning and awareness, yet poor content design or weak delivery mechanisms may undermine this potential, limiting student engagement and academic benefit (Asemah&amp;Edegoh, 2013)</w:t>
      </w:r>
    </w:p>
    <w:p w:rsidR="00AE3F21" w:rsidRPr="00F700F3" w:rsidRDefault="00AE3F21" w:rsidP="00DD4F25">
      <w:pPr>
        <w:spacing w:before="240" w:line="360" w:lineRule="auto"/>
        <w:jc w:val="both"/>
        <w:rPr>
          <w:rFonts w:ascii="Times New Roman" w:hAnsi="Times New Roman" w:cs="Times New Roman"/>
          <w:color w:val="000000" w:themeColor="text1"/>
          <w:sz w:val="24"/>
          <w:szCs w:val="24"/>
        </w:rPr>
      </w:pPr>
      <w:r w:rsidRPr="00F700F3">
        <w:rPr>
          <w:rFonts w:ascii="Times New Roman" w:hAnsi="Times New Roman" w:cs="Times New Roman"/>
          <w:color w:val="000000" w:themeColor="text1"/>
          <w:sz w:val="24"/>
          <w:szCs w:val="24"/>
        </w:rPr>
        <w:tab/>
        <w:t>Another concern is the inconsistency in content development and dissemination. Some programs may lack depth or regularity, which affects student interest and trust in the station. Additionally, not all students listen to the campus radio, whether due to lack of access or limited awareness, creating disparities in its impact.</w:t>
      </w:r>
      <w:r w:rsidR="000B26B6">
        <w:rPr>
          <w:rFonts w:ascii="Times New Roman" w:hAnsi="Times New Roman" w:cs="Times New Roman"/>
          <w:color w:val="000000" w:themeColor="text1"/>
          <w:sz w:val="24"/>
          <w:szCs w:val="24"/>
        </w:rPr>
        <w:t xml:space="preserve"> </w:t>
      </w:r>
      <w:r w:rsidRPr="00F700F3">
        <w:rPr>
          <w:rFonts w:ascii="Times New Roman" w:hAnsi="Times New Roman" w:cs="Times New Roman"/>
          <w:color w:val="000000" w:themeColor="text1"/>
          <w:sz w:val="24"/>
          <w:szCs w:val="24"/>
        </w:rPr>
        <w:t>This study addresses these concerns by exploring the influence of campus radio’s educational content on students’ learning and development. It provides data-driven insights into how students interact with the radio station and what improvements may be needed to enhance its educational impact (UNESCO, 2015).</w:t>
      </w:r>
    </w:p>
    <w:p w:rsidR="00AE3F21" w:rsidRPr="00F700F3" w:rsidRDefault="00AE3F21" w:rsidP="00DD4F25">
      <w:pPr>
        <w:spacing w:before="240" w:line="360" w:lineRule="auto"/>
        <w:jc w:val="both"/>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sz w:val="24"/>
          <w:szCs w:val="24"/>
        </w:rPr>
        <w:t xml:space="preserve">1.3 </w:t>
      </w:r>
      <w:r w:rsidRPr="00F700F3">
        <w:rPr>
          <w:rFonts w:ascii="Times New Roman" w:hAnsi="Times New Roman" w:cs="Times New Roman"/>
          <w:b/>
          <w:bCs/>
          <w:color w:val="000000" w:themeColor="text1"/>
          <w:sz w:val="24"/>
          <w:szCs w:val="24"/>
        </w:rPr>
        <w:tab/>
        <w:t>Objectives of the Study</w:t>
      </w:r>
    </w:p>
    <w:p w:rsidR="00AE3F21" w:rsidRPr="00F700F3" w:rsidRDefault="00AE3F21" w:rsidP="00DD4F25">
      <w:pPr>
        <w:spacing w:before="240" w:line="360" w:lineRule="auto"/>
        <w:ind w:firstLine="720"/>
        <w:jc w:val="both"/>
        <w:rPr>
          <w:rFonts w:ascii="Times New Roman" w:hAnsi="Times New Roman" w:cs="Times New Roman"/>
          <w:color w:val="000000" w:themeColor="text1"/>
          <w:sz w:val="24"/>
          <w:szCs w:val="24"/>
        </w:rPr>
      </w:pPr>
      <w:r w:rsidRPr="00F700F3">
        <w:rPr>
          <w:rFonts w:ascii="Times New Roman" w:hAnsi="Times New Roman" w:cs="Times New Roman"/>
          <w:color w:val="000000" w:themeColor="text1"/>
          <w:sz w:val="24"/>
          <w:szCs w:val="24"/>
        </w:rPr>
        <w:t>The aim of this study is to analyze the effect of the educational content of Kwara State Polytechnic campus radio on student learning, engagement, and perception, while the objectives are to:</w:t>
      </w:r>
    </w:p>
    <w:p w:rsidR="00997202" w:rsidRPr="00F700F3" w:rsidRDefault="00AE3F21" w:rsidP="00DD4F25">
      <w:pPr>
        <w:spacing w:before="240" w:line="360" w:lineRule="auto"/>
        <w:jc w:val="both"/>
        <w:rPr>
          <w:rFonts w:ascii="Times New Roman" w:hAnsi="Times New Roman" w:cs="Times New Roman"/>
          <w:color w:val="000000" w:themeColor="text1"/>
          <w:sz w:val="24"/>
          <w:szCs w:val="24"/>
        </w:rPr>
      </w:pPr>
      <w:r w:rsidRPr="00F700F3">
        <w:rPr>
          <w:rFonts w:ascii="Times New Roman" w:hAnsi="Times New Roman" w:cs="Times New Roman"/>
          <w:b/>
          <w:bCs/>
          <w:color w:val="000000" w:themeColor="text1"/>
          <w:sz w:val="24"/>
          <w:szCs w:val="24"/>
        </w:rPr>
        <w:t>Objectives</w:t>
      </w:r>
    </w:p>
    <w:p w:rsidR="00997202" w:rsidRPr="00F700F3" w:rsidRDefault="00AE3F21" w:rsidP="00DD4F25">
      <w:pPr>
        <w:pStyle w:val="ListParagraph"/>
        <w:numPr>
          <w:ilvl w:val="0"/>
          <w:numId w:val="9"/>
        </w:numPr>
        <w:spacing w:before="240" w:line="360" w:lineRule="auto"/>
        <w:jc w:val="both"/>
        <w:rPr>
          <w:rFonts w:ascii="Times New Roman" w:hAnsi="Times New Roman" w:cs="Times New Roman"/>
          <w:color w:val="000000" w:themeColor="text1"/>
          <w:sz w:val="24"/>
          <w:szCs w:val="24"/>
        </w:rPr>
      </w:pPr>
      <w:r w:rsidRPr="00F700F3">
        <w:rPr>
          <w:rFonts w:ascii="Times New Roman" w:hAnsi="Times New Roman" w:cs="Times New Roman"/>
          <w:color w:val="000000" w:themeColor="text1"/>
          <w:sz w:val="24"/>
          <w:szCs w:val="24"/>
        </w:rPr>
        <w:t xml:space="preserve">To assess student perceptions of the educational content aired by the </w:t>
      </w:r>
      <w:r w:rsidR="009F0C7B" w:rsidRPr="00F700F3">
        <w:rPr>
          <w:rFonts w:ascii="Times New Roman" w:hAnsi="Times New Roman" w:cs="Times New Roman"/>
          <w:color w:val="000000" w:themeColor="text1"/>
          <w:sz w:val="24"/>
          <w:szCs w:val="24"/>
        </w:rPr>
        <w:t>Kwara State Polytechnic campus radio</w:t>
      </w:r>
      <w:r w:rsidR="00997202" w:rsidRPr="00F700F3">
        <w:rPr>
          <w:rFonts w:ascii="Times New Roman" w:hAnsi="Times New Roman" w:cs="Times New Roman"/>
          <w:color w:val="000000" w:themeColor="text1"/>
          <w:sz w:val="24"/>
          <w:szCs w:val="24"/>
        </w:rPr>
        <w:t>.</w:t>
      </w:r>
    </w:p>
    <w:p w:rsidR="00997202" w:rsidRPr="00F700F3" w:rsidRDefault="00AE3F21" w:rsidP="00DD4F25">
      <w:pPr>
        <w:pStyle w:val="ListParagraph"/>
        <w:numPr>
          <w:ilvl w:val="0"/>
          <w:numId w:val="9"/>
        </w:numPr>
        <w:spacing w:before="240" w:line="360" w:lineRule="auto"/>
        <w:jc w:val="both"/>
        <w:rPr>
          <w:rFonts w:ascii="Times New Roman" w:hAnsi="Times New Roman" w:cs="Times New Roman"/>
          <w:color w:val="000000" w:themeColor="text1"/>
          <w:sz w:val="24"/>
          <w:szCs w:val="24"/>
        </w:rPr>
      </w:pPr>
      <w:r w:rsidRPr="00F700F3">
        <w:rPr>
          <w:rFonts w:ascii="Times New Roman" w:hAnsi="Times New Roman" w:cs="Times New Roman"/>
          <w:color w:val="000000" w:themeColor="text1"/>
          <w:sz w:val="24"/>
          <w:szCs w:val="24"/>
        </w:rPr>
        <w:t xml:space="preserve">To examine the role of </w:t>
      </w:r>
      <w:r w:rsidR="009F0C7B" w:rsidRPr="00F700F3">
        <w:rPr>
          <w:rFonts w:ascii="Times New Roman" w:hAnsi="Times New Roman" w:cs="Times New Roman"/>
          <w:color w:val="000000" w:themeColor="text1"/>
          <w:sz w:val="24"/>
          <w:szCs w:val="24"/>
        </w:rPr>
        <w:t>Kwara State Polytechnic campus radio</w:t>
      </w:r>
      <w:r w:rsidRPr="00F700F3">
        <w:rPr>
          <w:rFonts w:ascii="Times New Roman" w:hAnsi="Times New Roman" w:cs="Times New Roman"/>
          <w:color w:val="000000" w:themeColor="text1"/>
          <w:sz w:val="24"/>
          <w:szCs w:val="24"/>
        </w:rPr>
        <w:t xml:space="preserve"> in enhancing academic learning and awareness among students.</w:t>
      </w:r>
    </w:p>
    <w:p w:rsidR="00AE3F21" w:rsidRPr="00F700F3" w:rsidRDefault="00AE3F21" w:rsidP="00DD4F25">
      <w:pPr>
        <w:pStyle w:val="ListParagraph"/>
        <w:numPr>
          <w:ilvl w:val="0"/>
          <w:numId w:val="9"/>
        </w:numPr>
        <w:spacing w:before="240" w:line="360" w:lineRule="auto"/>
        <w:jc w:val="both"/>
        <w:rPr>
          <w:rFonts w:ascii="Times New Roman" w:hAnsi="Times New Roman" w:cs="Times New Roman"/>
          <w:color w:val="000000" w:themeColor="text1"/>
          <w:sz w:val="24"/>
          <w:szCs w:val="24"/>
        </w:rPr>
      </w:pPr>
      <w:r w:rsidRPr="00F700F3">
        <w:rPr>
          <w:rFonts w:ascii="Times New Roman" w:hAnsi="Times New Roman" w:cs="Times New Roman"/>
          <w:color w:val="000000" w:themeColor="text1"/>
          <w:sz w:val="24"/>
          <w:szCs w:val="24"/>
        </w:rPr>
        <w:t xml:space="preserve">To identify the factors influencing student engagement with educational </w:t>
      </w:r>
      <w:r w:rsidR="009F0C7B" w:rsidRPr="00F700F3">
        <w:rPr>
          <w:rFonts w:ascii="Times New Roman" w:hAnsi="Times New Roman" w:cs="Times New Roman"/>
          <w:color w:val="000000" w:themeColor="text1"/>
          <w:sz w:val="24"/>
          <w:szCs w:val="24"/>
        </w:rPr>
        <w:t xml:space="preserve">Kwara State Polytechnic campus radio </w:t>
      </w:r>
      <w:r w:rsidRPr="00F700F3">
        <w:rPr>
          <w:rFonts w:ascii="Times New Roman" w:hAnsi="Times New Roman" w:cs="Times New Roman"/>
          <w:color w:val="000000" w:themeColor="text1"/>
          <w:sz w:val="24"/>
          <w:szCs w:val="24"/>
        </w:rPr>
        <w:t>programs.</w:t>
      </w:r>
    </w:p>
    <w:p w:rsidR="00AE3F21" w:rsidRPr="00F700F3" w:rsidRDefault="00AE3F21" w:rsidP="00DD4F25">
      <w:pPr>
        <w:spacing w:before="240" w:line="360" w:lineRule="auto"/>
        <w:jc w:val="both"/>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sz w:val="24"/>
          <w:szCs w:val="24"/>
        </w:rPr>
        <w:lastRenderedPageBreak/>
        <w:t xml:space="preserve">1.4 </w:t>
      </w:r>
      <w:r w:rsidRPr="00F700F3">
        <w:rPr>
          <w:rFonts w:ascii="Times New Roman" w:hAnsi="Times New Roman" w:cs="Times New Roman"/>
          <w:b/>
          <w:bCs/>
          <w:color w:val="000000" w:themeColor="text1"/>
          <w:sz w:val="24"/>
          <w:szCs w:val="24"/>
        </w:rPr>
        <w:tab/>
        <w:t>Research Questions</w:t>
      </w:r>
    </w:p>
    <w:p w:rsidR="00997202" w:rsidRPr="00F700F3" w:rsidRDefault="00AE3F21" w:rsidP="00DD4F25">
      <w:pPr>
        <w:pStyle w:val="ListParagraph"/>
        <w:numPr>
          <w:ilvl w:val="0"/>
          <w:numId w:val="11"/>
        </w:numPr>
        <w:spacing w:before="240" w:line="360" w:lineRule="auto"/>
        <w:jc w:val="both"/>
        <w:rPr>
          <w:rFonts w:ascii="Times New Roman" w:hAnsi="Times New Roman" w:cs="Times New Roman"/>
          <w:color w:val="000000" w:themeColor="text1"/>
          <w:sz w:val="24"/>
          <w:szCs w:val="24"/>
        </w:rPr>
      </w:pPr>
      <w:r w:rsidRPr="00F700F3">
        <w:rPr>
          <w:rFonts w:ascii="Times New Roman" w:hAnsi="Times New Roman" w:cs="Times New Roman"/>
          <w:color w:val="000000" w:themeColor="text1"/>
          <w:sz w:val="24"/>
          <w:szCs w:val="24"/>
        </w:rPr>
        <w:t>How do students perceive the educational content aired by the Kwara Stat</w:t>
      </w:r>
      <w:r w:rsidR="00997202" w:rsidRPr="00F700F3">
        <w:rPr>
          <w:rFonts w:ascii="Times New Roman" w:hAnsi="Times New Roman" w:cs="Times New Roman"/>
          <w:color w:val="000000" w:themeColor="text1"/>
          <w:sz w:val="24"/>
          <w:szCs w:val="24"/>
        </w:rPr>
        <w:t>e Polytechnic campus radio?</w:t>
      </w:r>
    </w:p>
    <w:p w:rsidR="00997202" w:rsidRPr="00F700F3" w:rsidRDefault="00AE3F21" w:rsidP="00DD4F25">
      <w:pPr>
        <w:pStyle w:val="ListParagraph"/>
        <w:numPr>
          <w:ilvl w:val="0"/>
          <w:numId w:val="11"/>
        </w:numPr>
        <w:spacing w:before="240" w:line="360" w:lineRule="auto"/>
        <w:jc w:val="both"/>
        <w:rPr>
          <w:rFonts w:ascii="Times New Roman" w:hAnsi="Times New Roman" w:cs="Times New Roman"/>
          <w:color w:val="000000" w:themeColor="text1"/>
          <w:sz w:val="24"/>
          <w:szCs w:val="24"/>
        </w:rPr>
      </w:pPr>
      <w:r w:rsidRPr="00F700F3">
        <w:rPr>
          <w:rFonts w:ascii="Times New Roman" w:hAnsi="Times New Roman" w:cs="Times New Roman"/>
          <w:color w:val="000000" w:themeColor="text1"/>
          <w:sz w:val="24"/>
          <w:szCs w:val="24"/>
        </w:rPr>
        <w:t>What role does campus radio play in enhancing student learni</w:t>
      </w:r>
      <w:r w:rsidR="00997202" w:rsidRPr="00F700F3">
        <w:rPr>
          <w:rFonts w:ascii="Times New Roman" w:hAnsi="Times New Roman" w:cs="Times New Roman"/>
          <w:color w:val="000000" w:themeColor="text1"/>
          <w:sz w:val="24"/>
          <w:szCs w:val="24"/>
        </w:rPr>
        <w:t>ng and academic awareness?</w:t>
      </w:r>
    </w:p>
    <w:p w:rsidR="00AE3F21" w:rsidRPr="00F700F3" w:rsidRDefault="00AE3F21" w:rsidP="00DD4F25">
      <w:pPr>
        <w:pStyle w:val="ListParagraph"/>
        <w:numPr>
          <w:ilvl w:val="0"/>
          <w:numId w:val="11"/>
        </w:numPr>
        <w:spacing w:before="240" w:line="360" w:lineRule="auto"/>
        <w:jc w:val="both"/>
        <w:rPr>
          <w:rFonts w:ascii="Times New Roman" w:hAnsi="Times New Roman" w:cs="Times New Roman"/>
          <w:color w:val="000000" w:themeColor="text1"/>
          <w:sz w:val="24"/>
          <w:szCs w:val="24"/>
        </w:rPr>
      </w:pPr>
      <w:r w:rsidRPr="00F700F3">
        <w:rPr>
          <w:rFonts w:ascii="Times New Roman" w:hAnsi="Times New Roman" w:cs="Times New Roman"/>
          <w:color w:val="000000" w:themeColor="text1"/>
          <w:sz w:val="24"/>
          <w:szCs w:val="24"/>
        </w:rPr>
        <w:t>What factors influence student engagement with the educational content of the campus radio?</w:t>
      </w:r>
    </w:p>
    <w:p w:rsidR="00AE3F21" w:rsidRPr="00F700F3" w:rsidRDefault="00AE3F21" w:rsidP="00DD4F25">
      <w:pPr>
        <w:spacing w:before="240" w:line="360" w:lineRule="auto"/>
        <w:jc w:val="both"/>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sz w:val="24"/>
          <w:szCs w:val="24"/>
        </w:rPr>
        <w:t xml:space="preserve">1.5 </w:t>
      </w:r>
      <w:r w:rsidRPr="00F700F3">
        <w:rPr>
          <w:rFonts w:ascii="Times New Roman" w:hAnsi="Times New Roman" w:cs="Times New Roman"/>
          <w:b/>
          <w:bCs/>
          <w:color w:val="000000" w:themeColor="text1"/>
          <w:sz w:val="24"/>
          <w:szCs w:val="24"/>
        </w:rPr>
        <w:tab/>
        <w:t>Significance of the Study</w:t>
      </w:r>
    </w:p>
    <w:p w:rsidR="00AE3F21" w:rsidRPr="00F700F3" w:rsidRDefault="00AE3F21" w:rsidP="00DD4F25">
      <w:pPr>
        <w:spacing w:before="240" w:line="360" w:lineRule="auto"/>
        <w:ind w:firstLine="720"/>
        <w:jc w:val="both"/>
        <w:rPr>
          <w:rFonts w:ascii="Times New Roman" w:hAnsi="Times New Roman" w:cs="Times New Roman"/>
          <w:color w:val="000000" w:themeColor="text1"/>
          <w:sz w:val="24"/>
          <w:szCs w:val="24"/>
        </w:rPr>
      </w:pPr>
      <w:r w:rsidRPr="00F700F3">
        <w:rPr>
          <w:rFonts w:ascii="Times New Roman" w:hAnsi="Times New Roman" w:cs="Times New Roman"/>
          <w:color w:val="000000" w:themeColor="text1"/>
          <w:sz w:val="24"/>
          <w:szCs w:val="24"/>
        </w:rPr>
        <w:t>This study is significant as it investigates the educational value of campus radio, focusing on how students at Kwara State Polytechnic engage with and benefit from its content. As radio continues to be a relevant educational tool, understanding its influence helps improve program quality and delivery.</w:t>
      </w:r>
      <w:r w:rsidRPr="00F700F3">
        <w:rPr>
          <w:rFonts w:ascii="Times New Roman" w:hAnsi="Times New Roman" w:cs="Times New Roman"/>
          <w:color w:val="000000" w:themeColor="text1"/>
          <w:sz w:val="24"/>
          <w:szCs w:val="24"/>
        </w:rPr>
        <w:br/>
        <w:t>For the management of Kwara State Polytechnic, the findings will inform better content strategies and help align programming with students’ academic needs. It also offers a feedback mechanism on which areas of content are most effective or need improvement.</w:t>
      </w:r>
    </w:p>
    <w:p w:rsidR="00AE3F21" w:rsidRPr="00F700F3" w:rsidRDefault="00AE3F21" w:rsidP="00DD4F25">
      <w:pPr>
        <w:spacing w:before="240" w:line="360" w:lineRule="auto"/>
        <w:ind w:firstLine="720"/>
        <w:jc w:val="both"/>
        <w:rPr>
          <w:rFonts w:ascii="Times New Roman" w:hAnsi="Times New Roman" w:cs="Times New Roman"/>
          <w:color w:val="000000" w:themeColor="text1"/>
          <w:sz w:val="24"/>
          <w:szCs w:val="24"/>
        </w:rPr>
      </w:pPr>
      <w:r w:rsidRPr="00F700F3">
        <w:rPr>
          <w:rFonts w:ascii="Times New Roman" w:hAnsi="Times New Roman" w:cs="Times New Roman"/>
          <w:color w:val="000000" w:themeColor="text1"/>
          <w:sz w:val="24"/>
          <w:szCs w:val="24"/>
        </w:rPr>
        <w:t>Academically, the study adds to the literature on educational broadcasting and student media engagement in Nigeria. It provides empirical evidence on how campus-based media platforms support formal and informal learning.</w:t>
      </w:r>
    </w:p>
    <w:p w:rsidR="00AE3F21" w:rsidRPr="00F700F3" w:rsidRDefault="00AE3F21" w:rsidP="00DD4F25">
      <w:pPr>
        <w:spacing w:before="240" w:line="360" w:lineRule="auto"/>
        <w:ind w:firstLine="720"/>
        <w:jc w:val="both"/>
        <w:rPr>
          <w:rFonts w:ascii="Times New Roman" w:hAnsi="Times New Roman" w:cs="Times New Roman"/>
          <w:color w:val="000000" w:themeColor="text1"/>
          <w:sz w:val="24"/>
          <w:szCs w:val="24"/>
        </w:rPr>
      </w:pPr>
      <w:r w:rsidRPr="00F700F3">
        <w:rPr>
          <w:rFonts w:ascii="Times New Roman" w:hAnsi="Times New Roman" w:cs="Times New Roman"/>
          <w:color w:val="000000" w:themeColor="text1"/>
          <w:sz w:val="24"/>
          <w:szCs w:val="24"/>
        </w:rPr>
        <w:t>Furthermore, for campus radio managers and presenters, the study helps to understand listener preferences and tailor programs accordingly. It promotes the idea of radio as an interactive educational medium that encourages student participation and intellectual growth within the polytechnic environment.</w:t>
      </w:r>
    </w:p>
    <w:p w:rsidR="00AE3F21" w:rsidRPr="00F700F3" w:rsidRDefault="00AE3F21" w:rsidP="00DD4F25">
      <w:pPr>
        <w:spacing w:before="240" w:line="360" w:lineRule="auto"/>
        <w:jc w:val="both"/>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sz w:val="24"/>
          <w:szCs w:val="24"/>
        </w:rPr>
        <w:t>1.6</w:t>
      </w:r>
      <w:r w:rsidRPr="00F700F3">
        <w:rPr>
          <w:rFonts w:ascii="Times New Roman" w:hAnsi="Times New Roman" w:cs="Times New Roman"/>
          <w:b/>
          <w:bCs/>
          <w:color w:val="000000" w:themeColor="text1"/>
          <w:sz w:val="24"/>
          <w:szCs w:val="24"/>
        </w:rPr>
        <w:tab/>
        <w:t xml:space="preserve"> Scope of the Study</w:t>
      </w:r>
    </w:p>
    <w:p w:rsidR="00AE3F21" w:rsidRPr="00F700F3" w:rsidRDefault="00AE3F21" w:rsidP="00DD4F25">
      <w:pPr>
        <w:spacing w:before="240" w:line="360" w:lineRule="auto"/>
        <w:ind w:firstLine="720"/>
        <w:jc w:val="both"/>
        <w:rPr>
          <w:rFonts w:ascii="Times New Roman" w:hAnsi="Times New Roman" w:cs="Times New Roman"/>
          <w:color w:val="000000" w:themeColor="text1"/>
          <w:sz w:val="24"/>
          <w:szCs w:val="24"/>
        </w:rPr>
      </w:pPr>
      <w:r w:rsidRPr="00F700F3">
        <w:rPr>
          <w:rFonts w:ascii="Times New Roman" w:hAnsi="Times New Roman" w:cs="Times New Roman"/>
          <w:color w:val="000000" w:themeColor="text1"/>
          <w:sz w:val="24"/>
          <w:szCs w:val="24"/>
        </w:rPr>
        <w:t>The scope of this study covers the evaluation of student perceptions of the educational content broadcast by Kwara State Polytechnic campus radio. The research focuses on analyzing content such as academic advice, health tips, entrepreneurship education, and awareness campaigns.</w:t>
      </w:r>
    </w:p>
    <w:p w:rsidR="00AE3F21" w:rsidRPr="00F700F3" w:rsidRDefault="00AE3F21" w:rsidP="00DD4F25">
      <w:pPr>
        <w:spacing w:before="240" w:line="360" w:lineRule="auto"/>
        <w:ind w:firstLine="720"/>
        <w:jc w:val="both"/>
        <w:rPr>
          <w:rFonts w:ascii="Times New Roman" w:hAnsi="Times New Roman" w:cs="Times New Roman"/>
          <w:color w:val="000000" w:themeColor="text1"/>
          <w:sz w:val="24"/>
          <w:szCs w:val="24"/>
        </w:rPr>
      </w:pPr>
      <w:r w:rsidRPr="00F700F3">
        <w:rPr>
          <w:rFonts w:ascii="Times New Roman" w:hAnsi="Times New Roman" w:cs="Times New Roman"/>
          <w:color w:val="000000" w:themeColor="text1"/>
          <w:sz w:val="24"/>
          <w:szCs w:val="24"/>
        </w:rPr>
        <w:t>Geographically, the study is limited to Kwara State Polytechnic in Ilorin, taking into account the socio-academic environment that shapes student experiences with the radio station. The focus is on both full-time and part-time students who engage with the station.</w:t>
      </w:r>
    </w:p>
    <w:p w:rsidR="00AE3F21" w:rsidRPr="00F700F3" w:rsidRDefault="00AE3F21" w:rsidP="00DD4F25">
      <w:pPr>
        <w:spacing w:before="240" w:line="360" w:lineRule="auto"/>
        <w:ind w:firstLine="720"/>
        <w:jc w:val="both"/>
        <w:rPr>
          <w:rFonts w:ascii="Times New Roman" w:hAnsi="Times New Roman" w:cs="Times New Roman"/>
          <w:color w:val="000000" w:themeColor="text1"/>
          <w:sz w:val="24"/>
          <w:szCs w:val="24"/>
        </w:rPr>
      </w:pPr>
      <w:r w:rsidRPr="00F700F3">
        <w:rPr>
          <w:rFonts w:ascii="Times New Roman" w:hAnsi="Times New Roman" w:cs="Times New Roman"/>
          <w:color w:val="000000" w:themeColor="text1"/>
          <w:sz w:val="24"/>
          <w:szCs w:val="24"/>
        </w:rPr>
        <w:lastRenderedPageBreak/>
        <w:t>Thematically, the study explores student engagement, content impact, and feedback mechanisms, while addressing challenges such as limited content reach, time slots, and program relevance.</w:t>
      </w:r>
      <w:r w:rsidRPr="00F700F3">
        <w:rPr>
          <w:rFonts w:ascii="Times New Roman" w:hAnsi="Times New Roman" w:cs="Times New Roman"/>
          <w:color w:val="000000" w:themeColor="text1"/>
          <w:sz w:val="24"/>
          <w:szCs w:val="24"/>
        </w:rPr>
        <w:br/>
        <w:t>Temporally, the research examines the station’s content within the last academic session, focusing on recent programs that students are likely to recall and evaluate. This timeframe provides relevant insights into the station’s current performance and influence.</w:t>
      </w:r>
    </w:p>
    <w:p w:rsidR="00AE3F21" w:rsidRPr="00F700F3" w:rsidRDefault="00AE3F21" w:rsidP="00DD4F25">
      <w:pPr>
        <w:spacing w:before="240" w:line="360"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sz w:val="24"/>
          <w:szCs w:val="24"/>
        </w:rPr>
        <w:t>1.7</w:t>
      </w:r>
      <w:r w:rsidRPr="00F700F3">
        <w:rPr>
          <w:rFonts w:ascii="Times New Roman" w:hAnsi="Times New Roman" w:cs="Times New Roman"/>
          <w:b/>
          <w:bCs/>
          <w:color w:val="000000" w:themeColor="text1"/>
          <w:sz w:val="24"/>
          <w:szCs w:val="24"/>
        </w:rPr>
        <w:tab/>
        <w:t xml:space="preserve"> Limitation of the Study</w:t>
      </w:r>
    </w:p>
    <w:p w:rsidR="00AE3F21" w:rsidRPr="00F700F3" w:rsidRDefault="00AE3F21" w:rsidP="00DD4F25">
      <w:pPr>
        <w:spacing w:before="240" w:line="360" w:lineRule="auto"/>
        <w:ind w:firstLine="720"/>
        <w:jc w:val="both"/>
        <w:rPr>
          <w:rFonts w:ascii="Times New Roman" w:hAnsi="Times New Roman" w:cs="Times New Roman"/>
          <w:color w:val="000000" w:themeColor="text1"/>
          <w:sz w:val="24"/>
          <w:szCs w:val="24"/>
        </w:rPr>
      </w:pPr>
      <w:r w:rsidRPr="00F700F3">
        <w:rPr>
          <w:rFonts w:ascii="Times New Roman" w:hAnsi="Times New Roman" w:cs="Times New Roman"/>
          <w:color w:val="000000" w:themeColor="text1"/>
          <w:sz w:val="24"/>
          <w:szCs w:val="24"/>
        </w:rPr>
        <w:t>In the course of carrying out this study, the researcher experienced some constraints, which included time constraints, financial constraints, language barriers, and the attitude of the respondents. In addition, there was the element of researcher bias. Here, the researcher possessed some biases that may have been reflected in the way the data was collected, the type of people interviewed or sampled, and how the data gathered was interpreted thereafter. The potential for all this to influence the findings and conclusions could not be downplayed. More so, the findings of this study are limited to the sample population in the study area, hence they may not be suitable for use in comparison to other schools, local governments, states, and other countries in the world.</w:t>
      </w:r>
    </w:p>
    <w:p w:rsidR="00AE3F21" w:rsidRPr="00F700F3" w:rsidRDefault="00AE3F21" w:rsidP="00DD4F25">
      <w:pPr>
        <w:spacing w:before="240" w:line="360"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sz w:val="24"/>
          <w:szCs w:val="24"/>
        </w:rPr>
        <w:t xml:space="preserve">1.8 </w:t>
      </w:r>
      <w:r w:rsidRPr="00F700F3">
        <w:rPr>
          <w:rFonts w:ascii="Times New Roman" w:hAnsi="Times New Roman" w:cs="Times New Roman"/>
          <w:b/>
          <w:bCs/>
          <w:color w:val="000000" w:themeColor="text1"/>
          <w:sz w:val="24"/>
          <w:szCs w:val="24"/>
        </w:rPr>
        <w:tab/>
        <w:t>Definition of Terms</w:t>
      </w:r>
    </w:p>
    <w:p w:rsidR="00AE3F21" w:rsidRPr="00F700F3" w:rsidRDefault="00AE3F21" w:rsidP="00DD4F25">
      <w:pPr>
        <w:spacing w:before="240" w:line="360" w:lineRule="auto"/>
        <w:jc w:val="both"/>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sz w:val="24"/>
          <w:szCs w:val="24"/>
        </w:rPr>
        <w:t>1.8.1 Audience Perception</w:t>
      </w:r>
    </w:p>
    <w:p w:rsidR="00AE3F21" w:rsidRPr="00F700F3" w:rsidRDefault="00AE3F21" w:rsidP="00DD4F25">
      <w:pPr>
        <w:spacing w:before="240" w:line="360" w:lineRule="auto"/>
        <w:jc w:val="both"/>
        <w:rPr>
          <w:rFonts w:ascii="Times New Roman" w:hAnsi="Times New Roman" w:cs="Times New Roman"/>
          <w:b/>
          <w:bCs/>
          <w:color w:val="000000" w:themeColor="text1"/>
          <w:sz w:val="24"/>
          <w:szCs w:val="24"/>
        </w:rPr>
      </w:pPr>
      <w:r w:rsidRPr="00F700F3">
        <w:rPr>
          <w:rFonts w:ascii="Times New Roman" w:hAnsi="Times New Roman" w:cs="Times New Roman"/>
          <w:color w:val="000000" w:themeColor="text1"/>
          <w:sz w:val="24"/>
          <w:szCs w:val="24"/>
        </w:rPr>
        <w:t>Refers to the way individuals interpret, evaluate, and form opinions about events, people, or media content based on the information they receive. In this context, it involves how Kwara State Polytechnic students assess the educational programs of the campus radio.</w:t>
      </w:r>
    </w:p>
    <w:p w:rsidR="00AE3F21" w:rsidRPr="00F700F3" w:rsidRDefault="00AE3F21" w:rsidP="00DD4F25">
      <w:pPr>
        <w:spacing w:before="240" w:line="360" w:lineRule="auto"/>
        <w:jc w:val="both"/>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sz w:val="24"/>
          <w:szCs w:val="24"/>
        </w:rPr>
        <w:t>1.8.2 Campus Radio</w:t>
      </w:r>
    </w:p>
    <w:p w:rsidR="00AE3F21" w:rsidRPr="00F700F3" w:rsidRDefault="00AE3F21" w:rsidP="00DD4F25">
      <w:pPr>
        <w:spacing w:before="240" w:line="360" w:lineRule="auto"/>
        <w:jc w:val="both"/>
        <w:rPr>
          <w:rFonts w:ascii="Times New Roman" w:hAnsi="Times New Roman" w:cs="Times New Roman"/>
          <w:b/>
          <w:bCs/>
          <w:color w:val="000000" w:themeColor="text1"/>
          <w:sz w:val="24"/>
          <w:szCs w:val="24"/>
        </w:rPr>
      </w:pPr>
      <w:r w:rsidRPr="00F700F3">
        <w:rPr>
          <w:rFonts w:ascii="Times New Roman" w:hAnsi="Times New Roman" w:cs="Times New Roman"/>
          <w:color w:val="000000" w:themeColor="text1"/>
          <w:sz w:val="24"/>
          <w:szCs w:val="24"/>
        </w:rPr>
        <w:t>A broadcasting platform operated within a higher institution, aimed at providing information, education, and entertainment for students. For this study, it refers to the radio station operated by Kwara State Polytechnic.</w:t>
      </w:r>
    </w:p>
    <w:p w:rsidR="00AE3F21" w:rsidRPr="00F700F3" w:rsidRDefault="00AE3F21" w:rsidP="00DD4F25">
      <w:pPr>
        <w:spacing w:before="240" w:line="360" w:lineRule="auto"/>
        <w:jc w:val="both"/>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sz w:val="24"/>
          <w:szCs w:val="24"/>
        </w:rPr>
        <w:t>1.8.3 Educational Content</w:t>
      </w:r>
    </w:p>
    <w:p w:rsidR="00AE3F21" w:rsidRPr="00F700F3" w:rsidRDefault="00AE3F21" w:rsidP="00DD4F25">
      <w:pPr>
        <w:spacing w:before="240" w:line="360" w:lineRule="auto"/>
        <w:jc w:val="both"/>
        <w:rPr>
          <w:rFonts w:ascii="Times New Roman" w:hAnsi="Times New Roman" w:cs="Times New Roman"/>
          <w:b/>
          <w:bCs/>
          <w:color w:val="000000" w:themeColor="text1"/>
          <w:sz w:val="24"/>
          <w:szCs w:val="24"/>
        </w:rPr>
      </w:pPr>
      <w:r w:rsidRPr="00F700F3">
        <w:rPr>
          <w:rFonts w:ascii="Times New Roman" w:hAnsi="Times New Roman" w:cs="Times New Roman"/>
          <w:color w:val="000000" w:themeColor="text1"/>
          <w:sz w:val="24"/>
          <w:szCs w:val="24"/>
        </w:rPr>
        <w:t>Programs designed to inform, educate, or promote learning among listeners. In this study, it includes academic tips, awareness campaigns, and developmental talks aired on the campus radio.</w:t>
      </w:r>
    </w:p>
    <w:p w:rsidR="00AE3F21" w:rsidRPr="00F700F3" w:rsidRDefault="00AE3F21" w:rsidP="00DD4F25">
      <w:pPr>
        <w:spacing w:before="240" w:line="360" w:lineRule="auto"/>
        <w:jc w:val="both"/>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sz w:val="24"/>
          <w:szCs w:val="24"/>
        </w:rPr>
        <w:lastRenderedPageBreak/>
        <w:t>1.8.4 Student Engagement</w:t>
      </w:r>
    </w:p>
    <w:p w:rsidR="00AE3F21" w:rsidRPr="00F700F3" w:rsidRDefault="00AE3F21" w:rsidP="00DD4F25">
      <w:pPr>
        <w:spacing w:before="240" w:line="360" w:lineRule="auto"/>
        <w:jc w:val="both"/>
        <w:rPr>
          <w:rFonts w:ascii="Times New Roman" w:hAnsi="Times New Roman" w:cs="Times New Roman"/>
          <w:b/>
          <w:bCs/>
          <w:color w:val="000000" w:themeColor="text1"/>
          <w:sz w:val="24"/>
          <w:szCs w:val="24"/>
        </w:rPr>
      </w:pPr>
      <w:r w:rsidRPr="00F700F3">
        <w:rPr>
          <w:rFonts w:ascii="Times New Roman" w:hAnsi="Times New Roman" w:cs="Times New Roman"/>
          <w:color w:val="000000" w:themeColor="text1"/>
          <w:sz w:val="24"/>
          <w:szCs w:val="24"/>
        </w:rPr>
        <w:t>The level of interest, involvement, and interaction students demonstrate with media content. This study explores how students engage with the educational content of the campus radio.</w:t>
      </w:r>
    </w:p>
    <w:p w:rsidR="00AE3F21" w:rsidRPr="00F700F3" w:rsidRDefault="00AE3F21" w:rsidP="00DD4F25">
      <w:pPr>
        <w:spacing w:before="240" w:line="360" w:lineRule="auto"/>
        <w:jc w:val="both"/>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sz w:val="24"/>
          <w:szCs w:val="24"/>
        </w:rPr>
        <w:t>1.8.5 Media Influence</w:t>
      </w:r>
    </w:p>
    <w:p w:rsidR="00E65C6C" w:rsidRPr="00F700F3" w:rsidRDefault="00AE3F21" w:rsidP="00DD4F25">
      <w:pPr>
        <w:spacing w:before="240" w:line="360"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sz w:val="24"/>
          <w:szCs w:val="24"/>
        </w:rPr>
        <w:t>The effect that media messages have on audience attitudes, knowledge, or behavior. This study focuses on how the campus radio influences students’ educational development.</w:t>
      </w:r>
      <w:r w:rsidR="00E65C6C" w:rsidRPr="00F700F3">
        <w:rPr>
          <w:rFonts w:ascii="Times New Roman" w:hAnsi="Times New Roman" w:cs="Times New Roman"/>
          <w:color w:val="000000" w:themeColor="text1"/>
          <w:sz w:val="24"/>
          <w:szCs w:val="24"/>
        </w:rPr>
        <w:br w:type="page"/>
      </w:r>
    </w:p>
    <w:p w:rsidR="00E65C6C" w:rsidRPr="00F700F3" w:rsidRDefault="00E65C6C" w:rsidP="00B1097D">
      <w:pPr>
        <w:spacing w:before="240" w:line="480" w:lineRule="auto"/>
        <w:jc w:val="center"/>
        <w:rPr>
          <w:rFonts w:ascii="Times New Roman" w:hAnsi="Times New Roman" w:cs="Times New Roman"/>
          <w:b/>
          <w:color w:val="000000" w:themeColor="text1"/>
          <w:sz w:val="24"/>
          <w:szCs w:val="24"/>
        </w:rPr>
      </w:pPr>
      <w:r w:rsidRPr="00F700F3">
        <w:rPr>
          <w:rFonts w:ascii="Times New Roman" w:hAnsi="Times New Roman" w:cs="Times New Roman"/>
          <w:b/>
          <w:color w:val="000000" w:themeColor="text1"/>
          <w:sz w:val="24"/>
          <w:szCs w:val="24"/>
        </w:rPr>
        <w:lastRenderedPageBreak/>
        <w:t>CHAPTER TWO</w:t>
      </w:r>
    </w:p>
    <w:p w:rsidR="00E65C6C" w:rsidRPr="00F700F3" w:rsidRDefault="00E65C6C" w:rsidP="00B1097D">
      <w:pPr>
        <w:spacing w:before="240" w:line="480" w:lineRule="auto"/>
        <w:jc w:val="center"/>
        <w:rPr>
          <w:rFonts w:ascii="Times New Roman" w:hAnsi="Times New Roman" w:cs="Times New Roman"/>
          <w:b/>
          <w:color w:val="000000" w:themeColor="text1"/>
          <w:sz w:val="24"/>
          <w:szCs w:val="24"/>
        </w:rPr>
      </w:pPr>
      <w:r w:rsidRPr="00F700F3">
        <w:rPr>
          <w:rFonts w:ascii="Times New Roman" w:hAnsi="Times New Roman" w:cs="Times New Roman"/>
          <w:b/>
          <w:color w:val="000000" w:themeColor="text1"/>
          <w:sz w:val="24"/>
          <w:szCs w:val="24"/>
        </w:rPr>
        <w:t>LITERATURE REVIEW</w:t>
      </w:r>
    </w:p>
    <w:p w:rsidR="00E65C6C" w:rsidRPr="00F700F3" w:rsidRDefault="00E65C6C" w:rsidP="00B1097D">
      <w:pPr>
        <w:spacing w:before="240" w:line="480" w:lineRule="auto"/>
        <w:jc w:val="both"/>
        <w:rPr>
          <w:rFonts w:ascii="Times New Roman" w:hAnsi="Times New Roman" w:cs="Times New Roman"/>
          <w:b/>
          <w:color w:val="000000" w:themeColor="text1"/>
          <w:sz w:val="24"/>
          <w:szCs w:val="24"/>
        </w:rPr>
      </w:pPr>
      <w:r w:rsidRPr="00F700F3">
        <w:rPr>
          <w:rFonts w:ascii="Times New Roman" w:hAnsi="Times New Roman" w:cs="Times New Roman"/>
          <w:b/>
          <w:color w:val="000000" w:themeColor="text1"/>
          <w:sz w:val="24"/>
          <w:szCs w:val="24"/>
        </w:rPr>
        <w:t>2.1</w:t>
      </w:r>
      <w:r w:rsidRPr="00F700F3">
        <w:rPr>
          <w:rFonts w:ascii="Times New Roman" w:hAnsi="Times New Roman" w:cs="Times New Roman"/>
          <w:b/>
          <w:color w:val="000000" w:themeColor="text1"/>
          <w:sz w:val="24"/>
          <w:szCs w:val="24"/>
        </w:rPr>
        <w:tab/>
        <w:t xml:space="preserve">Introduction </w:t>
      </w:r>
    </w:p>
    <w:p w:rsidR="00E1547B" w:rsidRPr="00F700F3" w:rsidRDefault="00E1547B" w:rsidP="00B1097D">
      <w:pPr>
        <w:spacing w:before="240" w:line="480" w:lineRule="auto"/>
        <w:ind w:firstLine="720"/>
        <w:jc w:val="both"/>
        <w:rPr>
          <w:rFonts w:ascii="Times New Roman" w:hAnsi="Times New Roman" w:cs="Times New Roman"/>
          <w:color w:val="000000" w:themeColor="text1"/>
          <w:sz w:val="24"/>
          <w:szCs w:val="24"/>
        </w:rPr>
      </w:pPr>
      <w:r w:rsidRPr="00F700F3">
        <w:rPr>
          <w:rFonts w:ascii="Times New Roman" w:hAnsi="Times New Roman" w:cs="Times New Roman"/>
          <w:color w:val="000000" w:themeColor="text1"/>
          <w:sz w:val="24"/>
          <w:szCs w:val="24"/>
        </w:rPr>
        <w:t>Campus radio serves as a significant tool for disseminating educational content, fostering engagement, and enhancing academic performance among students in tertiary institutions. Kwara State Polytechnic's campus radio plays an essential role in supplementing traditional teaching methods through accessible, flexible, and inclusive learning opportunities.</w:t>
      </w:r>
    </w:p>
    <w:p w:rsidR="00E1547B" w:rsidRPr="00F700F3" w:rsidRDefault="00E1547B" w:rsidP="00B1097D">
      <w:pPr>
        <w:spacing w:before="240" w:line="480" w:lineRule="auto"/>
        <w:ind w:firstLine="720"/>
        <w:jc w:val="both"/>
        <w:rPr>
          <w:rFonts w:ascii="Times New Roman" w:hAnsi="Times New Roman" w:cs="Times New Roman"/>
          <w:color w:val="000000" w:themeColor="text1"/>
          <w:sz w:val="24"/>
          <w:szCs w:val="24"/>
        </w:rPr>
      </w:pPr>
      <w:r w:rsidRPr="00F700F3">
        <w:rPr>
          <w:rFonts w:ascii="Times New Roman" w:hAnsi="Times New Roman" w:cs="Times New Roman"/>
          <w:color w:val="000000" w:themeColor="text1"/>
          <w:sz w:val="24"/>
          <w:szCs w:val="24"/>
        </w:rPr>
        <w:t>Kumar and Mahajan (2019) emphasize that campus radio stations are valuable platforms for broadcasting lectures, tutorials, and discussions, enabling students to access educational content beyond the classroom. By leveraging the wide reach of radio, institutions can cater to diverse learning needs, especially in polytechnics where practical and skill-based education is essential. According to Oyedele (2020), interactive programs such as question-and-answer sessions, faculty-led talks, and revision broadcasts significantly improve student engagement and academic understanding.</w:t>
      </w:r>
    </w:p>
    <w:p w:rsidR="00E1547B" w:rsidRPr="00F700F3" w:rsidRDefault="00E1547B" w:rsidP="00B1097D">
      <w:pPr>
        <w:spacing w:before="240" w:line="480" w:lineRule="auto"/>
        <w:ind w:firstLine="720"/>
        <w:jc w:val="both"/>
        <w:rPr>
          <w:rFonts w:ascii="Times New Roman" w:hAnsi="Times New Roman" w:cs="Times New Roman"/>
          <w:color w:val="000000" w:themeColor="text1"/>
          <w:sz w:val="24"/>
          <w:szCs w:val="24"/>
        </w:rPr>
      </w:pPr>
      <w:r w:rsidRPr="00F700F3">
        <w:rPr>
          <w:rFonts w:ascii="Times New Roman" w:hAnsi="Times New Roman" w:cs="Times New Roman"/>
          <w:color w:val="000000" w:themeColor="text1"/>
          <w:sz w:val="24"/>
          <w:szCs w:val="24"/>
        </w:rPr>
        <w:t>In a study conducted by Salami and Ojo (2018), students who regularly engaged with campus radio programs exhibited better retention of course material and improved academic outcomes. Similarly, Okafor and Nwachukwu (2019) found that 65% of students in Nigerian polytechnics viewed campus radio as an effective platform for delivering educational content, particularly in promoting informal learning environments.</w:t>
      </w:r>
    </w:p>
    <w:p w:rsidR="00E65C6C" w:rsidRPr="00F700F3" w:rsidRDefault="00E1547B" w:rsidP="00B1097D">
      <w:pPr>
        <w:spacing w:before="240" w:line="480" w:lineRule="auto"/>
        <w:ind w:firstLine="720"/>
        <w:jc w:val="both"/>
        <w:rPr>
          <w:rFonts w:ascii="Times New Roman" w:hAnsi="Times New Roman" w:cs="Times New Roman"/>
          <w:color w:val="000000" w:themeColor="text1"/>
          <w:sz w:val="24"/>
          <w:szCs w:val="24"/>
        </w:rPr>
      </w:pPr>
      <w:r w:rsidRPr="00F700F3">
        <w:rPr>
          <w:rFonts w:ascii="Times New Roman" w:hAnsi="Times New Roman" w:cs="Times New Roman"/>
          <w:color w:val="000000" w:themeColor="text1"/>
          <w:sz w:val="24"/>
          <w:szCs w:val="24"/>
        </w:rPr>
        <w:t xml:space="preserve">Despite its potential, campus radio in institutions like Kwara State Polytechnic faces challenges such as insufficient funding, irregular programming, and limited technical expertise (Ajayi, 2020). </w:t>
      </w:r>
      <w:r w:rsidRPr="00F700F3">
        <w:rPr>
          <w:rFonts w:ascii="Times New Roman" w:hAnsi="Times New Roman" w:cs="Times New Roman"/>
          <w:color w:val="000000" w:themeColor="text1"/>
          <w:sz w:val="24"/>
          <w:szCs w:val="24"/>
        </w:rPr>
        <w:lastRenderedPageBreak/>
        <w:t>Addressing these challenges by providing adequate training and resources can significantly enhance the quality of educational broadcasts.</w:t>
      </w:r>
    </w:p>
    <w:p w:rsidR="00E65C6C" w:rsidRPr="00F700F3" w:rsidRDefault="00E65C6C" w:rsidP="00B1097D">
      <w:pPr>
        <w:spacing w:before="240" w:line="480" w:lineRule="auto"/>
        <w:rPr>
          <w:rFonts w:ascii="Times New Roman" w:hAnsi="Times New Roman" w:cs="Times New Roman"/>
          <w:b/>
          <w:color w:val="000000" w:themeColor="text1"/>
          <w:sz w:val="24"/>
          <w:szCs w:val="24"/>
        </w:rPr>
      </w:pPr>
      <w:r w:rsidRPr="00F700F3">
        <w:rPr>
          <w:rFonts w:ascii="Times New Roman" w:hAnsi="Times New Roman" w:cs="Times New Roman"/>
          <w:b/>
          <w:color w:val="000000" w:themeColor="text1"/>
          <w:sz w:val="24"/>
          <w:szCs w:val="24"/>
        </w:rPr>
        <w:t>2.1</w:t>
      </w:r>
      <w:r w:rsidRPr="00F700F3">
        <w:rPr>
          <w:rFonts w:ascii="Times New Roman" w:hAnsi="Times New Roman" w:cs="Times New Roman"/>
          <w:b/>
          <w:color w:val="000000" w:themeColor="text1"/>
          <w:sz w:val="24"/>
          <w:szCs w:val="24"/>
        </w:rPr>
        <w:tab/>
        <w:t>Conceptual Framework</w:t>
      </w:r>
    </w:p>
    <w:p w:rsidR="00E65C6C" w:rsidRPr="00F700F3" w:rsidRDefault="00E65C6C" w:rsidP="00B1097D">
      <w:pPr>
        <w:spacing w:before="240" w:line="480" w:lineRule="auto"/>
        <w:jc w:val="both"/>
        <w:rPr>
          <w:rFonts w:ascii="Times New Roman" w:hAnsi="Times New Roman" w:cs="Times New Roman"/>
          <w:b/>
          <w:color w:val="000000" w:themeColor="text1"/>
          <w:sz w:val="24"/>
          <w:szCs w:val="24"/>
        </w:rPr>
      </w:pPr>
      <w:r w:rsidRPr="00F700F3">
        <w:rPr>
          <w:rFonts w:ascii="Times New Roman" w:hAnsi="Times New Roman" w:cs="Times New Roman"/>
          <w:b/>
          <w:color w:val="000000" w:themeColor="text1"/>
          <w:sz w:val="24"/>
          <w:szCs w:val="24"/>
        </w:rPr>
        <w:t>2.1.2</w:t>
      </w:r>
      <w:r w:rsidRPr="00F700F3">
        <w:rPr>
          <w:rFonts w:ascii="Times New Roman" w:hAnsi="Times New Roman" w:cs="Times New Roman"/>
          <w:b/>
          <w:color w:val="000000" w:themeColor="text1"/>
          <w:sz w:val="24"/>
          <w:szCs w:val="24"/>
        </w:rPr>
        <w:tab/>
        <w:t xml:space="preserve">The </w:t>
      </w:r>
      <w:r w:rsidR="00E1547B" w:rsidRPr="00F700F3">
        <w:rPr>
          <w:rFonts w:ascii="Times New Roman" w:hAnsi="Times New Roman" w:cs="Times New Roman"/>
          <w:b/>
          <w:color w:val="000000" w:themeColor="text1"/>
          <w:sz w:val="24"/>
          <w:szCs w:val="24"/>
        </w:rPr>
        <w:t>Campus Radio</w:t>
      </w:r>
    </w:p>
    <w:p w:rsidR="00B578D6" w:rsidRPr="00F700F3" w:rsidRDefault="00B578D6" w:rsidP="00B1097D">
      <w:pPr>
        <w:spacing w:before="240" w:line="480" w:lineRule="auto"/>
        <w:ind w:firstLine="720"/>
        <w:jc w:val="both"/>
        <w:rPr>
          <w:rFonts w:ascii="Times New Roman" w:hAnsi="Times New Roman" w:cs="Times New Roman"/>
          <w:color w:val="000000" w:themeColor="text1"/>
          <w:sz w:val="24"/>
          <w:szCs w:val="24"/>
        </w:rPr>
      </w:pPr>
      <w:r w:rsidRPr="00F700F3">
        <w:rPr>
          <w:rFonts w:ascii="Times New Roman" w:hAnsi="Times New Roman" w:cs="Times New Roman"/>
          <w:color w:val="000000" w:themeColor="text1"/>
          <w:sz w:val="24"/>
          <w:szCs w:val="24"/>
        </w:rPr>
        <w:t>Campus radio plays a critical role in enhancing educational content delivery and promoting academic development in institutions like Kwara State Polytechnic. As a flexible and accessible platform, campus radio provides students with supplemental educational resources, fostering both formal and informal learning environments.</w:t>
      </w:r>
    </w:p>
    <w:p w:rsidR="00B578D6" w:rsidRPr="00F700F3" w:rsidRDefault="00B578D6" w:rsidP="00B1097D">
      <w:pPr>
        <w:spacing w:before="240" w:line="480" w:lineRule="auto"/>
        <w:ind w:firstLine="720"/>
        <w:jc w:val="both"/>
        <w:rPr>
          <w:rFonts w:ascii="Times New Roman" w:hAnsi="Times New Roman" w:cs="Times New Roman"/>
          <w:color w:val="000000" w:themeColor="text1"/>
          <w:sz w:val="24"/>
          <w:szCs w:val="24"/>
        </w:rPr>
      </w:pPr>
      <w:r w:rsidRPr="00F700F3">
        <w:rPr>
          <w:rFonts w:ascii="Times New Roman" w:hAnsi="Times New Roman" w:cs="Times New Roman"/>
          <w:color w:val="000000" w:themeColor="text1"/>
          <w:sz w:val="24"/>
          <w:szCs w:val="24"/>
        </w:rPr>
        <w:t>According to Kumar and Mahajan (2019), campus radio is effective in broadcasting academic discussions, tutorials, and interviews with faculty members, enabling students to grasp course materials beyond the traditional classroom. Oyedele (2020) highlights the interactive nature of campus radio, which allows students to engage in question-and-answer programs, boosting their understanding and retention of key concepts.</w:t>
      </w:r>
    </w:p>
    <w:p w:rsidR="00B578D6" w:rsidRPr="00F700F3" w:rsidRDefault="00B578D6" w:rsidP="00B1097D">
      <w:pPr>
        <w:spacing w:before="240" w:line="480" w:lineRule="auto"/>
        <w:ind w:firstLine="720"/>
        <w:jc w:val="both"/>
        <w:rPr>
          <w:rFonts w:ascii="Times New Roman" w:hAnsi="Times New Roman" w:cs="Times New Roman"/>
          <w:color w:val="000000" w:themeColor="text1"/>
          <w:sz w:val="24"/>
          <w:szCs w:val="24"/>
        </w:rPr>
      </w:pPr>
      <w:r w:rsidRPr="00F700F3">
        <w:rPr>
          <w:rFonts w:ascii="Times New Roman" w:hAnsi="Times New Roman" w:cs="Times New Roman"/>
          <w:color w:val="000000" w:themeColor="text1"/>
          <w:sz w:val="24"/>
          <w:szCs w:val="24"/>
        </w:rPr>
        <w:t>Salami and Ojo (2018) argue that campus radio addresses gaps in student-teacher communication by offering educational content in an easily accessible format. This is especially relevant for polytechnics like Kwara State Polytechnic, where practical and vocational learning requires regular reinforcement through multiple channels. Additionally, Okafor and Nwachukwu (2019) found that campus radio promotes a sense of academic community, as students can share insights, discuss assignments, and receive academic tips through structured programming</w:t>
      </w:r>
    </w:p>
    <w:p w:rsidR="00E65C6C" w:rsidRPr="00F700F3" w:rsidRDefault="00E65C6C" w:rsidP="00B1097D">
      <w:pPr>
        <w:spacing w:before="240" w:line="480" w:lineRule="auto"/>
        <w:jc w:val="both"/>
        <w:rPr>
          <w:rFonts w:ascii="Times New Roman" w:eastAsia="Times New Roman" w:hAnsi="Times New Roman" w:cs="Times New Roman"/>
          <w:b/>
          <w:bCs/>
          <w:color w:val="000000" w:themeColor="text1"/>
          <w:sz w:val="24"/>
          <w:szCs w:val="24"/>
        </w:rPr>
      </w:pPr>
      <w:r w:rsidRPr="00F700F3">
        <w:rPr>
          <w:rFonts w:ascii="Times New Roman" w:hAnsi="Times New Roman" w:cs="Times New Roman"/>
          <w:b/>
          <w:color w:val="000000" w:themeColor="text1"/>
          <w:sz w:val="24"/>
          <w:szCs w:val="24"/>
        </w:rPr>
        <w:t>2.1.3</w:t>
      </w:r>
      <w:r w:rsidRPr="00F700F3">
        <w:rPr>
          <w:rFonts w:ascii="Times New Roman" w:hAnsi="Times New Roman" w:cs="Times New Roman"/>
          <w:b/>
          <w:color w:val="000000" w:themeColor="text1"/>
          <w:sz w:val="24"/>
          <w:szCs w:val="24"/>
        </w:rPr>
        <w:tab/>
      </w:r>
      <w:r w:rsidR="00E1547B" w:rsidRPr="00F700F3">
        <w:rPr>
          <w:rFonts w:ascii="Times New Roman" w:eastAsia="Times New Roman" w:hAnsi="Times New Roman" w:cs="Times New Roman"/>
          <w:b/>
          <w:bCs/>
          <w:color w:val="000000" w:themeColor="text1"/>
          <w:sz w:val="24"/>
          <w:szCs w:val="24"/>
        </w:rPr>
        <w:t>Campus radio and Educational Content</w:t>
      </w:r>
    </w:p>
    <w:p w:rsidR="00E23A9C" w:rsidRPr="00F700F3" w:rsidRDefault="00E23A9C" w:rsidP="00B1097D">
      <w:pPr>
        <w:spacing w:before="240" w:line="480" w:lineRule="auto"/>
        <w:ind w:firstLine="720"/>
        <w:jc w:val="both"/>
        <w:rPr>
          <w:rFonts w:ascii="Times New Roman" w:eastAsia="Times New Roman" w:hAnsi="Times New Roman" w:cs="Times New Roman"/>
          <w:bCs/>
          <w:color w:val="000000" w:themeColor="text1"/>
          <w:sz w:val="24"/>
          <w:szCs w:val="24"/>
        </w:rPr>
      </w:pPr>
      <w:r w:rsidRPr="00F700F3">
        <w:rPr>
          <w:rFonts w:ascii="Times New Roman" w:eastAsia="Times New Roman" w:hAnsi="Times New Roman" w:cs="Times New Roman"/>
          <w:bCs/>
          <w:color w:val="000000" w:themeColor="text1"/>
          <w:sz w:val="24"/>
          <w:szCs w:val="24"/>
        </w:rPr>
        <w:lastRenderedPageBreak/>
        <w:t>Campus radio significantly enhances the delivery of educational content in institutions like Kwara State Polytechnic. It serves as a complementary tool to traditional learning by providing flexible, accessible, and engaging academic programs.</w:t>
      </w:r>
    </w:p>
    <w:p w:rsidR="00E23A9C" w:rsidRPr="00F700F3" w:rsidRDefault="00E23A9C" w:rsidP="00B1097D">
      <w:pPr>
        <w:spacing w:before="240" w:line="480" w:lineRule="auto"/>
        <w:ind w:firstLine="720"/>
        <w:jc w:val="both"/>
        <w:rPr>
          <w:rFonts w:ascii="Times New Roman" w:eastAsia="Times New Roman" w:hAnsi="Times New Roman" w:cs="Times New Roman"/>
          <w:bCs/>
          <w:color w:val="000000" w:themeColor="text1"/>
          <w:sz w:val="24"/>
          <w:szCs w:val="24"/>
        </w:rPr>
      </w:pPr>
      <w:r w:rsidRPr="00F700F3">
        <w:rPr>
          <w:rFonts w:ascii="Times New Roman" w:eastAsia="Times New Roman" w:hAnsi="Times New Roman" w:cs="Times New Roman"/>
          <w:bCs/>
          <w:color w:val="000000" w:themeColor="text1"/>
          <w:sz w:val="24"/>
          <w:szCs w:val="24"/>
        </w:rPr>
        <w:t>Kumar and Mahajan (2019) argue that campus radio bridges the gap between students and educators by broadcasting lectures, tutorials, and interviews, allowing students to engage with course material outside the classroom. This approach is particularly useful in polytechnic environments where practical and vocational training demands continuous reinforcement. Oyedele (2020) highlights how campus radio enhances learning through interactive educational content, such as live Q&amp;A sessions and revision broadcasts, which improve understanding and retention.</w:t>
      </w:r>
    </w:p>
    <w:p w:rsidR="00E23A9C" w:rsidRPr="00F700F3" w:rsidRDefault="00E23A9C" w:rsidP="00B1097D">
      <w:pPr>
        <w:spacing w:before="240" w:line="480" w:lineRule="auto"/>
        <w:ind w:firstLine="720"/>
        <w:jc w:val="both"/>
        <w:rPr>
          <w:rFonts w:ascii="Times New Roman" w:eastAsia="Times New Roman" w:hAnsi="Times New Roman" w:cs="Times New Roman"/>
          <w:bCs/>
          <w:color w:val="000000" w:themeColor="text1"/>
          <w:sz w:val="24"/>
          <w:szCs w:val="24"/>
        </w:rPr>
      </w:pPr>
      <w:r w:rsidRPr="00F700F3">
        <w:rPr>
          <w:rFonts w:ascii="Times New Roman" w:eastAsia="Times New Roman" w:hAnsi="Times New Roman" w:cs="Times New Roman"/>
          <w:bCs/>
          <w:color w:val="000000" w:themeColor="text1"/>
          <w:sz w:val="24"/>
          <w:szCs w:val="24"/>
        </w:rPr>
        <w:t>Furthermore, Salami and Ojo (2018) note that campus radio promotes equitable access to educational resources, ensuring all students, regardless of location or schedule, can benefit from academic programs. By disseminating tailored content like examination tips and skill-based workshops, campus radio addresses unique learning needs within the institution. Okafor and Nwachukwu (2019) emphasize that campus radio also fosters a sense of academic community, where students can share ideas, collaborate, and stay updated on institutional activities.</w:t>
      </w:r>
    </w:p>
    <w:p w:rsidR="00E65C6C" w:rsidRPr="00F700F3" w:rsidRDefault="00E23A9C" w:rsidP="00B1097D">
      <w:pPr>
        <w:spacing w:before="240" w:line="480" w:lineRule="auto"/>
        <w:ind w:firstLine="720"/>
        <w:jc w:val="both"/>
        <w:rPr>
          <w:rFonts w:ascii="Times New Roman" w:eastAsia="Times New Roman" w:hAnsi="Times New Roman" w:cs="Times New Roman"/>
          <w:bCs/>
          <w:color w:val="000000" w:themeColor="text1"/>
          <w:sz w:val="24"/>
          <w:szCs w:val="24"/>
        </w:rPr>
      </w:pPr>
      <w:r w:rsidRPr="00F700F3">
        <w:rPr>
          <w:rFonts w:ascii="Times New Roman" w:eastAsia="Times New Roman" w:hAnsi="Times New Roman" w:cs="Times New Roman"/>
          <w:bCs/>
          <w:color w:val="000000" w:themeColor="text1"/>
          <w:sz w:val="24"/>
          <w:szCs w:val="24"/>
        </w:rPr>
        <w:t>In summary, campus radio at Kwara State Polytechnic plays a vital role in enriching educational content, fostering engagement, and supporting academic success.</w:t>
      </w:r>
    </w:p>
    <w:p w:rsidR="00152BEF" w:rsidRPr="00F700F3" w:rsidRDefault="00152BEF" w:rsidP="00B1097D">
      <w:pPr>
        <w:spacing w:before="240" w:line="480" w:lineRule="auto"/>
        <w:jc w:val="both"/>
        <w:rPr>
          <w:rFonts w:ascii="Times New Roman" w:hAnsi="Times New Roman" w:cs="Times New Roman"/>
          <w:bCs/>
          <w:color w:val="000000" w:themeColor="text1"/>
          <w:sz w:val="24"/>
          <w:szCs w:val="24"/>
        </w:rPr>
      </w:pPr>
      <w:r w:rsidRPr="00F700F3">
        <w:rPr>
          <w:rFonts w:ascii="Times New Roman" w:hAnsi="Times New Roman" w:cs="Times New Roman"/>
          <w:b/>
          <w:bCs/>
          <w:color w:val="000000" w:themeColor="text1"/>
          <w:sz w:val="24"/>
          <w:szCs w:val="24"/>
        </w:rPr>
        <w:t>2.1.4 The Level of Campus Radio in Broadcasting Educational Content: An Assessment of Student Perceptions and Impact on Academic Learning</w:t>
      </w:r>
    </w:p>
    <w:p w:rsidR="00152BEF" w:rsidRPr="00F700F3" w:rsidRDefault="00152BEF" w:rsidP="00B1097D">
      <w:pPr>
        <w:spacing w:before="240" w:line="480" w:lineRule="auto"/>
        <w:jc w:val="both"/>
        <w:rPr>
          <w:rFonts w:ascii="Times New Roman" w:hAnsi="Times New Roman" w:cs="Times New Roman"/>
          <w:bCs/>
          <w:color w:val="000000" w:themeColor="text1"/>
          <w:sz w:val="24"/>
          <w:szCs w:val="24"/>
        </w:rPr>
      </w:pPr>
      <w:r w:rsidRPr="00F700F3">
        <w:rPr>
          <w:rFonts w:ascii="Times New Roman" w:hAnsi="Times New Roman" w:cs="Times New Roman"/>
          <w:bCs/>
          <w:color w:val="000000" w:themeColor="text1"/>
          <w:sz w:val="24"/>
          <w:szCs w:val="24"/>
        </w:rPr>
        <w:t xml:space="preserve">Campus radio has become a crucial tool in higher education for delivering educational content, offering a platform to engage students, reinforce classroom instruction, and foster academic inclusion, </w:t>
      </w:r>
      <w:r w:rsidRPr="00F700F3">
        <w:rPr>
          <w:rFonts w:ascii="Times New Roman" w:hAnsi="Times New Roman" w:cs="Times New Roman"/>
          <w:bCs/>
          <w:color w:val="000000" w:themeColor="text1"/>
          <w:sz w:val="24"/>
          <w:szCs w:val="24"/>
        </w:rPr>
        <w:lastRenderedPageBreak/>
        <w:t>particularly in polytechnics emphasizing vocational and practical skills. In Kwara State Polytechnic, campus radio plays a significant role in connecting students with academic resources regardless of their location or schedule. By broadcasting lectures, tutorials, and interactive discussions, it aims to improve learning outcomes and encourage student participation. However, its effectiveness is contingent on the quality, reach, and consistency of its broadcasts.</w:t>
      </w:r>
    </w:p>
    <w:p w:rsidR="00152BEF" w:rsidRPr="00F700F3" w:rsidRDefault="00152BEF" w:rsidP="00B1097D">
      <w:pPr>
        <w:spacing w:before="240" w:line="480" w:lineRule="auto"/>
        <w:jc w:val="both"/>
        <w:rPr>
          <w:rFonts w:ascii="Times New Roman" w:hAnsi="Times New Roman" w:cs="Times New Roman"/>
          <w:bCs/>
          <w:color w:val="000000" w:themeColor="text1"/>
          <w:sz w:val="24"/>
          <w:szCs w:val="24"/>
        </w:rPr>
      </w:pPr>
      <w:r w:rsidRPr="00F700F3">
        <w:rPr>
          <w:rFonts w:ascii="Times New Roman" w:hAnsi="Times New Roman" w:cs="Times New Roman"/>
          <w:bCs/>
          <w:color w:val="000000" w:themeColor="text1"/>
          <w:sz w:val="24"/>
          <w:szCs w:val="24"/>
        </w:rPr>
        <w:t>The subsequent sections will analyze the effectiveness of campus radio in broadcasting educational content, focusing on:</w:t>
      </w:r>
    </w:p>
    <w:p w:rsidR="00152BEF" w:rsidRPr="00F700F3" w:rsidRDefault="00152BEF" w:rsidP="00B1097D">
      <w:pPr>
        <w:spacing w:before="240" w:line="480" w:lineRule="auto"/>
        <w:jc w:val="both"/>
        <w:rPr>
          <w:rFonts w:ascii="Times New Roman" w:hAnsi="Times New Roman" w:cs="Times New Roman"/>
          <w:bCs/>
          <w:color w:val="000000" w:themeColor="text1"/>
          <w:sz w:val="24"/>
          <w:szCs w:val="24"/>
        </w:rPr>
      </w:pPr>
      <w:r w:rsidRPr="00F700F3">
        <w:rPr>
          <w:rFonts w:ascii="Times New Roman" w:hAnsi="Times New Roman" w:cs="Times New Roman"/>
          <w:b/>
          <w:bCs/>
          <w:color w:val="000000" w:themeColor="text1"/>
          <w:sz w:val="24"/>
          <w:szCs w:val="24"/>
        </w:rPr>
        <w:t>2.1.4.1 Accessibility and Reach</w:t>
      </w:r>
    </w:p>
    <w:p w:rsidR="00152BEF" w:rsidRPr="00F700F3" w:rsidRDefault="00152BEF" w:rsidP="00B1097D">
      <w:pPr>
        <w:spacing w:before="240" w:line="480" w:lineRule="auto"/>
        <w:ind w:firstLine="720"/>
        <w:jc w:val="both"/>
        <w:rPr>
          <w:rFonts w:ascii="Times New Roman" w:hAnsi="Times New Roman" w:cs="Times New Roman"/>
          <w:bCs/>
          <w:color w:val="000000" w:themeColor="text1"/>
          <w:sz w:val="24"/>
          <w:szCs w:val="24"/>
        </w:rPr>
      </w:pPr>
      <w:r w:rsidRPr="00F700F3">
        <w:rPr>
          <w:rFonts w:ascii="Times New Roman" w:hAnsi="Times New Roman" w:cs="Times New Roman"/>
          <w:bCs/>
          <w:color w:val="000000" w:themeColor="text1"/>
          <w:sz w:val="24"/>
          <w:szCs w:val="24"/>
        </w:rPr>
        <w:t>Campus radio offers an accessible avenue for disseminating educational content to a broad institutional audience. Kumar and Mahajan (2019) note its non-restrictive nature, allowing students to tune in at their convenience, thus promoting inclusivity and flexibility in accessing educational broadcasts. This is particularly beneficial for students who miss lectures or require supplementary material. At Kwara State Polytechnic, campus radio can serve a diverse student body, including part-time and vocational students, by delivering timely academic content. Furthermore, Salami and Ojo (2018) highlight its reach to remote areas within the institution, ensuring equitable access to educational resources for all students.</w:t>
      </w:r>
    </w:p>
    <w:p w:rsidR="00152BEF" w:rsidRPr="00F700F3" w:rsidRDefault="00152BEF" w:rsidP="00B1097D">
      <w:pPr>
        <w:spacing w:before="240" w:line="480" w:lineRule="auto"/>
        <w:jc w:val="both"/>
        <w:rPr>
          <w:rFonts w:ascii="Times New Roman" w:hAnsi="Times New Roman" w:cs="Times New Roman"/>
          <w:bCs/>
          <w:color w:val="000000" w:themeColor="text1"/>
          <w:sz w:val="24"/>
          <w:szCs w:val="24"/>
        </w:rPr>
      </w:pPr>
      <w:r w:rsidRPr="00F700F3">
        <w:rPr>
          <w:rFonts w:ascii="Times New Roman" w:hAnsi="Times New Roman" w:cs="Times New Roman"/>
          <w:b/>
          <w:bCs/>
          <w:color w:val="000000" w:themeColor="text1"/>
          <w:sz w:val="24"/>
          <w:szCs w:val="24"/>
        </w:rPr>
        <w:t>2.1.4.2 Quality of Educational Content</w:t>
      </w:r>
    </w:p>
    <w:p w:rsidR="00152BEF" w:rsidRPr="00F700F3" w:rsidRDefault="00152BEF" w:rsidP="00B1097D">
      <w:pPr>
        <w:spacing w:before="240" w:line="480" w:lineRule="auto"/>
        <w:ind w:firstLine="720"/>
        <w:jc w:val="both"/>
        <w:rPr>
          <w:rFonts w:ascii="Times New Roman" w:hAnsi="Times New Roman" w:cs="Times New Roman"/>
          <w:bCs/>
          <w:color w:val="000000" w:themeColor="text1"/>
          <w:sz w:val="24"/>
          <w:szCs w:val="24"/>
        </w:rPr>
      </w:pPr>
      <w:r w:rsidRPr="00F700F3">
        <w:rPr>
          <w:rFonts w:ascii="Times New Roman" w:hAnsi="Times New Roman" w:cs="Times New Roman"/>
          <w:bCs/>
          <w:color w:val="000000" w:themeColor="text1"/>
          <w:sz w:val="24"/>
          <w:szCs w:val="24"/>
        </w:rPr>
        <w:t xml:space="preserve">The effectiveness of campus radio is significantly influenced by the quality of its educational content. Oyedele (2020) emphasizes the need for well-curated programs featuring expert-led discussions, tutorials, and interactive sessions tailored to student needs. For Kwara State Polytechnic, this necessitates collaboration between lecturers and subject matter experts to produce relevant, </w:t>
      </w:r>
      <w:r w:rsidRPr="00F700F3">
        <w:rPr>
          <w:rFonts w:ascii="Times New Roman" w:hAnsi="Times New Roman" w:cs="Times New Roman"/>
          <w:bCs/>
          <w:color w:val="000000" w:themeColor="text1"/>
          <w:sz w:val="24"/>
          <w:szCs w:val="24"/>
        </w:rPr>
        <w:lastRenderedPageBreak/>
        <w:t>engaging, and current content. Ajayi (2020) points out that poorly organized broadcasts can diminish student interest and participation. Therefore, maintaining structured programming, high audio quality, and engaging formats like interviews, debates, and Q&amp;amp;A sessions is crucial for enhancing the learning experience.</w:t>
      </w:r>
    </w:p>
    <w:p w:rsidR="00152BEF" w:rsidRPr="00F700F3" w:rsidRDefault="00152BEF" w:rsidP="00B1097D">
      <w:pPr>
        <w:spacing w:before="240" w:line="480" w:lineRule="auto"/>
        <w:jc w:val="both"/>
        <w:rPr>
          <w:rFonts w:ascii="Times New Roman" w:hAnsi="Times New Roman" w:cs="Times New Roman"/>
          <w:bCs/>
          <w:color w:val="000000" w:themeColor="text1"/>
          <w:sz w:val="24"/>
          <w:szCs w:val="24"/>
        </w:rPr>
      </w:pPr>
      <w:r w:rsidRPr="00F700F3">
        <w:rPr>
          <w:rFonts w:ascii="Times New Roman" w:hAnsi="Times New Roman" w:cs="Times New Roman"/>
          <w:b/>
          <w:bCs/>
          <w:color w:val="000000" w:themeColor="text1"/>
          <w:sz w:val="24"/>
          <w:szCs w:val="24"/>
        </w:rPr>
        <w:t>2.1.4.3 Student Engagement and Participation</w:t>
      </w:r>
    </w:p>
    <w:p w:rsidR="00152BEF" w:rsidRPr="00F700F3" w:rsidRDefault="00152BEF" w:rsidP="00B1097D">
      <w:pPr>
        <w:spacing w:before="240" w:line="480" w:lineRule="auto"/>
        <w:ind w:firstLine="720"/>
        <w:jc w:val="both"/>
        <w:rPr>
          <w:rFonts w:ascii="Times New Roman" w:hAnsi="Times New Roman" w:cs="Times New Roman"/>
          <w:bCs/>
          <w:color w:val="000000" w:themeColor="text1"/>
          <w:sz w:val="24"/>
          <w:szCs w:val="24"/>
        </w:rPr>
      </w:pPr>
      <w:r w:rsidRPr="00F700F3">
        <w:rPr>
          <w:rFonts w:ascii="Times New Roman" w:hAnsi="Times New Roman" w:cs="Times New Roman"/>
          <w:bCs/>
          <w:color w:val="000000" w:themeColor="text1"/>
          <w:sz w:val="24"/>
          <w:szCs w:val="24"/>
        </w:rPr>
        <w:t>Campus radio can foster student engagement by providing opportunities for interaction and feedback during educational broadcasts. Okafor and Nwachukwu (2019) argue that interactive programs, such as call-in sessions, academic debates, and live tutorials, encourage active student participation in their learning. In Kwara State Polytechnic, campus radio can serve as a platform for students to seek clarifications, share insights, and interact with faculty. Salami and Ojo (2018) further suggest that active participation fosters a sense of ownership, increasing students' motivation to engage with the content. Encouraging students to host programs also develops essential communication and leadership skills.</w:t>
      </w:r>
    </w:p>
    <w:p w:rsidR="00152BEF" w:rsidRPr="00F700F3" w:rsidRDefault="00152BEF" w:rsidP="00B1097D">
      <w:pPr>
        <w:spacing w:before="240" w:line="480" w:lineRule="auto"/>
        <w:jc w:val="both"/>
        <w:rPr>
          <w:rFonts w:ascii="Times New Roman" w:hAnsi="Times New Roman" w:cs="Times New Roman"/>
          <w:bCs/>
          <w:color w:val="000000" w:themeColor="text1"/>
          <w:sz w:val="24"/>
          <w:szCs w:val="24"/>
        </w:rPr>
      </w:pPr>
      <w:r w:rsidRPr="00F700F3">
        <w:rPr>
          <w:rFonts w:ascii="Times New Roman" w:hAnsi="Times New Roman" w:cs="Times New Roman"/>
          <w:b/>
          <w:bCs/>
          <w:color w:val="000000" w:themeColor="text1"/>
          <w:sz w:val="24"/>
          <w:szCs w:val="24"/>
        </w:rPr>
        <w:t>2.1.4.4 Consistency in Programming</w:t>
      </w:r>
    </w:p>
    <w:p w:rsidR="00152BEF" w:rsidRPr="00F700F3" w:rsidRDefault="00152BEF" w:rsidP="00B1097D">
      <w:pPr>
        <w:spacing w:before="240" w:line="480" w:lineRule="auto"/>
        <w:ind w:firstLine="720"/>
        <w:jc w:val="both"/>
        <w:rPr>
          <w:rFonts w:ascii="Times New Roman" w:hAnsi="Times New Roman" w:cs="Times New Roman"/>
          <w:bCs/>
          <w:color w:val="000000" w:themeColor="text1"/>
          <w:sz w:val="24"/>
          <w:szCs w:val="24"/>
        </w:rPr>
      </w:pPr>
      <w:r w:rsidRPr="00F700F3">
        <w:rPr>
          <w:rFonts w:ascii="Times New Roman" w:hAnsi="Times New Roman" w:cs="Times New Roman"/>
          <w:bCs/>
          <w:color w:val="000000" w:themeColor="text1"/>
          <w:sz w:val="24"/>
          <w:szCs w:val="24"/>
        </w:rPr>
        <w:t>Consistent broadcasting of educational content is essential for campus radio to be an effective learning tool. According to Nwosu and Ezeokoli (2021), irregular programming can reduce its reliability as a consistent source of educational material for students. In Kwara State Polytechnic, maintaining a regular schedule of academic programs, such as weekly revision sessions, faculty interviews, and exam tips, allows students to integrate radio broadcasts into their study habits. Ajayi (2020) highlights the importance of broadcasting during peak hours, such as evenings or weekends, to maximize student listenership and the impact of educational programs.</w:t>
      </w:r>
    </w:p>
    <w:p w:rsidR="00152BEF" w:rsidRPr="00F700F3" w:rsidRDefault="00152BEF" w:rsidP="00B1097D">
      <w:pPr>
        <w:spacing w:before="240" w:line="480" w:lineRule="auto"/>
        <w:jc w:val="both"/>
        <w:rPr>
          <w:rFonts w:ascii="Times New Roman" w:hAnsi="Times New Roman" w:cs="Times New Roman"/>
          <w:bCs/>
          <w:color w:val="000000" w:themeColor="text1"/>
          <w:sz w:val="24"/>
          <w:szCs w:val="24"/>
        </w:rPr>
      </w:pPr>
      <w:r w:rsidRPr="00F700F3">
        <w:rPr>
          <w:rFonts w:ascii="Times New Roman" w:hAnsi="Times New Roman" w:cs="Times New Roman"/>
          <w:b/>
          <w:bCs/>
          <w:color w:val="000000" w:themeColor="text1"/>
          <w:sz w:val="24"/>
          <w:szCs w:val="24"/>
        </w:rPr>
        <w:t>2.1.4.5 Challenges in Broadcasting Educational Content</w:t>
      </w:r>
    </w:p>
    <w:p w:rsidR="00152BEF" w:rsidRPr="00F700F3" w:rsidRDefault="00152BEF" w:rsidP="00B1097D">
      <w:pPr>
        <w:spacing w:before="240" w:line="480" w:lineRule="auto"/>
        <w:ind w:firstLine="720"/>
        <w:jc w:val="both"/>
        <w:rPr>
          <w:rFonts w:ascii="Times New Roman" w:hAnsi="Times New Roman" w:cs="Times New Roman"/>
          <w:bCs/>
          <w:color w:val="000000" w:themeColor="text1"/>
          <w:sz w:val="24"/>
          <w:szCs w:val="24"/>
        </w:rPr>
      </w:pPr>
      <w:r w:rsidRPr="00F700F3">
        <w:rPr>
          <w:rFonts w:ascii="Times New Roman" w:hAnsi="Times New Roman" w:cs="Times New Roman"/>
          <w:bCs/>
          <w:color w:val="000000" w:themeColor="text1"/>
          <w:sz w:val="24"/>
          <w:szCs w:val="24"/>
        </w:rPr>
        <w:lastRenderedPageBreak/>
        <w:t>Despite its potential, campus radio faces challenges that can limit its effectiveness in broadcasting educational content. Oyedele (2020) identifies key obstacles such as inadequate funding, outdated equipment, and limited technical expertise. In Kwara State Polytechnic, these issues may lead to poor audio quality, restricted programming, and lower listenership. Salami and Ojo (2018) suggest that addressing these challenges requires institutional support through investments in equipment, staff training, and program development. Furthermore, establishing a feedback mechanism to gather student input can improve the relevance and quality of educational content, ensuring campus radio remains a valuable academic resource.</w:t>
      </w:r>
    </w:p>
    <w:p w:rsidR="00152BEF" w:rsidRPr="00F700F3" w:rsidRDefault="00152BEF" w:rsidP="00B1097D">
      <w:pPr>
        <w:spacing w:before="240" w:line="480" w:lineRule="auto"/>
        <w:jc w:val="both"/>
        <w:rPr>
          <w:rFonts w:ascii="Times New Roman" w:hAnsi="Times New Roman" w:cs="Times New Roman"/>
          <w:bCs/>
          <w:color w:val="000000" w:themeColor="text1"/>
          <w:sz w:val="24"/>
          <w:szCs w:val="24"/>
        </w:rPr>
      </w:pPr>
      <w:r w:rsidRPr="00F700F3">
        <w:rPr>
          <w:rFonts w:ascii="Times New Roman" w:hAnsi="Times New Roman" w:cs="Times New Roman"/>
          <w:b/>
          <w:bCs/>
          <w:color w:val="000000" w:themeColor="text1"/>
          <w:sz w:val="24"/>
          <w:szCs w:val="24"/>
        </w:rPr>
        <w:t>2.1.5 Level of Student Engagement and Participation with Educational Programmes on Campus Radio</w:t>
      </w:r>
    </w:p>
    <w:p w:rsidR="00152BEF" w:rsidRPr="00F700F3" w:rsidRDefault="00152BEF" w:rsidP="00B1097D">
      <w:pPr>
        <w:spacing w:before="240" w:line="480" w:lineRule="auto"/>
        <w:ind w:firstLine="720"/>
        <w:jc w:val="both"/>
        <w:rPr>
          <w:rFonts w:ascii="Times New Roman" w:hAnsi="Times New Roman" w:cs="Times New Roman"/>
          <w:bCs/>
          <w:color w:val="000000" w:themeColor="text1"/>
          <w:sz w:val="24"/>
          <w:szCs w:val="24"/>
        </w:rPr>
      </w:pPr>
      <w:r w:rsidRPr="00F700F3">
        <w:rPr>
          <w:rFonts w:ascii="Times New Roman" w:hAnsi="Times New Roman" w:cs="Times New Roman"/>
          <w:bCs/>
          <w:color w:val="000000" w:themeColor="text1"/>
          <w:sz w:val="24"/>
          <w:szCs w:val="24"/>
        </w:rPr>
        <w:t>Student engagement and participation are vital in determining the educational efficacy of campus radio. It offers an interactive and accessible medium for students to actively connect with academic content, peers, and educators. Through interactive sessions, student-led programs, and feedback mechanisms, campus radio enhances participation and cultivates a collaborative learning environment. At Kwara State Polytechnic, student engagement with educational broadcasts not only improves academic outcomes but also fosters crucial skills like communication and leadership. The following points detail the various ways students engage with and participate in educational programs on campus radio.</w:t>
      </w:r>
    </w:p>
    <w:p w:rsidR="00152BEF" w:rsidRPr="00F700F3" w:rsidRDefault="00152BEF" w:rsidP="00B1097D">
      <w:pPr>
        <w:spacing w:before="240" w:line="480" w:lineRule="auto"/>
        <w:jc w:val="both"/>
        <w:rPr>
          <w:rFonts w:ascii="Times New Roman" w:hAnsi="Times New Roman" w:cs="Times New Roman"/>
          <w:b/>
          <w:bCs/>
          <w:color w:val="000000" w:themeColor="text1"/>
          <w:sz w:val="24"/>
          <w:szCs w:val="24"/>
        </w:rPr>
      </w:pPr>
    </w:p>
    <w:p w:rsidR="00152BEF" w:rsidRPr="00F700F3" w:rsidRDefault="00152BEF" w:rsidP="00B1097D">
      <w:pPr>
        <w:spacing w:before="240" w:line="480" w:lineRule="auto"/>
        <w:jc w:val="both"/>
        <w:rPr>
          <w:rFonts w:ascii="Times New Roman" w:hAnsi="Times New Roman" w:cs="Times New Roman"/>
          <w:bCs/>
          <w:color w:val="000000" w:themeColor="text1"/>
          <w:sz w:val="24"/>
          <w:szCs w:val="24"/>
        </w:rPr>
      </w:pPr>
      <w:r w:rsidRPr="00F700F3">
        <w:rPr>
          <w:rFonts w:ascii="Times New Roman" w:hAnsi="Times New Roman" w:cs="Times New Roman"/>
          <w:b/>
          <w:bCs/>
          <w:color w:val="000000" w:themeColor="text1"/>
          <w:sz w:val="24"/>
          <w:szCs w:val="24"/>
        </w:rPr>
        <w:t>2.1.6 Influence of Campus Radio's Educational Content on the Academic Performance and Learning Habits of Students</w:t>
      </w:r>
    </w:p>
    <w:p w:rsidR="00152BEF" w:rsidRPr="00F700F3" w:rsidRDefault="00152BEF" w:rsidP="00B1097D">
      <w:pPr>
        <w:spacing w:before="240" w:line="480" w:lineRule="auto"/>
        <w:ind w:firstLine="720"/>
        <w:jc w:val="both"/>
        <w:rPr>
          <w:rFonts w:ascii="Times New Roman" w:hAnsi="Times New Roman" w:cs="Times New Roman"/>
          <w:bCs/>
          <w:color w:val="000000" w:themeColor="text1"/>
          <w:sz w:val="24"/>
          <w:szCs w:val="24"/>
        </w:rPr>
      </w:pPr>
      <w:r w:rsidRPr="00F700F3">
        <w:rPr>
          <w:rFonts w:ascii="Times New Roman" w:hAnsi="Times New Roman" w:cs="Times New Roman"/>
          <w:bCs/>
          <w:color w:val="000000" w:themeColor="text1"/>
          <w:sz w:val="24"/>
          <w:szCs w:val="24"/>
        </w:rPr>
        <w:lastRenderedPageBreak/>
        <w:t>Campus radio significantly influences students' academic performance and learning habits by providing educational programs that reinforce classroom knowledge. Its ability to simplify complex topics, offer supplementary materials, and create an engaging learning environment positively impacts academic outcomes. Campus radio aids students in developing effective study habits, time management skills, and a deeper understanding of their subjects. In Kwara State Polytechnic, the educational content broadcast can motivate students to actively participate in their learning journey and improve their academic achievements. The following points explore how campus radio affects students' academic performance and learning habits:</w:t>
      </w:r>
    </w:p>
    <w:p w:rsidR="00152BEF" w:rsidRPr="00F700F3" w:rsidRDefault="00152BEF" w:rsidP="00B1097D">
      <w:pPr>
        <w:spacing w:before="240" w:line="480" w:lineRule="auto"/>
        <w:jc w:val="both"/>
        <w:rPr>
          <w:rFonts w:ascii="Times New Roman" w:hAnsi="Times New Roman" w:cs="Times New Roman"/>
          <w:bCs/>
          <w:color w:val="000000" w:themeColor="text1"/>
          <w:sz w:val="24"/>
          <w:szCs w:val="24"/>
        </w:rPr>
      </w:pPr>
      <w:r w:rsidRPr="00F700F3">
        <w:rPr>
          <w:rFonts w:ascii="Times New Roman" w:hAnsi="Times New Roman" w:cs="Times New Roman"/>
          <w:b/>
          <w:bCs/>
          <w:color w:val="000000" w:themeColor="text1"/>
          <w:sz w:val="24"/>
          <w:szCs w:val="24"/>
        </w:rPr>
        <w:t>2.1.6.1 Reinforcement of Classroom Learning</w:t>
      </w:r>
    </w:p>
    <w:p w:rsidR="00152BEF" w:rsidRPr="00F700F3" w:rsidRDefault="00152BEF" w:rsidP="00B1097D">
      <w:pPr>
        <w:spacing w:before="240" w:line="480" w:lineRule="auto"/>
        <w:ind w:firstLine="720"/>
        <w:jc w:val="both"/>
        <w:rPr>
          <w:rFonts w:ascii="Times New Roman" w:hAnsi="Times New Roman" w:cs="Times New Roman"/>
          <w:bCs/>
          <w:color w:val="000000" w:themeColor="text1"/>
          <w:sz w:val="24"/>
          <w:szCs w:val="24"/>
        </w:rPr>
      </w:pPr>
      <w:r w:rsidRPr="00F700F3">
        <w:rPr>
          <w:rFonts w:ascii="Times New Roman" w:hAnsi="Times New Roman" w:cs="Times New Roman"/>
          <w:bCs/>
          <w:color w:val="000000" w:themeColor="text1"/>
          <w:sz w:val="24"/>
          <w:szCs w:val="24"/>
        </w:rPr>
        <w:t>Campus radio serves as a platform to reinforce concepts taught in the classroom by providing supplementary explanations and discussions. According to Okafor and Nwachukwu (2019), educational radio programs can simplify difficult topics, making them easier for students to understand. At Kwara State Polytechnic, campus radio broadcasts lectures, tutorials, and revision sessions that reinforce classroom learning. This ensures that students can revisit and review essential content outside the lecture hall, leading to improved retention and comprehension of academic materials. Salami and Ojo (2018) emphasize that repeated exposure to learning materials through radio enhances students' grasp of subjects and contributes to better academic performance.</w:t>
      </w:r>
    </w:p>
    <w:p w:rsidR="00152BEF" w:rsidRPr="00F700F3" w:rsidRDefault="00152BEF" w:rsidP="00B1097D">
      <w:pPr>
        <w:spacing w:before="240" w:line="480" w:lineRule="auto"/>
        <w:rPr>
          <w:rFonts w:ascii="Times New Roman" w:hAnsi="Times New Roman" w:cs="Times New Roman"/>
          <w:bCs/>
          <w:color w:val="000000" w:themeColor="text1"/>
          <w:sz w:val="24"/>
          <w:szCs w:val="24"/>
        </w:rPr>
      </w:pPr>
      <w:r w:rsidRPr="00F700F3">
        <w:rPr>
          <w:rFonts w:ascii="Times New Roman" w:hAnsi="Times New Roman" w:cs="Times New Roman"/>
          <w:b/>
          <w:bCs/>
          <w:color w:val="000000" w:themeColor="text1"/>
          <w:sz w:val="24"/>
          <w:szCs w:val="24"/>
        </w:rPr>
        <w:t>2.1.6.2 Encouragement of Self-Directed Learning</w:t>
      </w:r>
    </w:p>
    <w:p w:rsidR="00152BEF" w:rsidRPr="00F700F3" w:rsidRDefault="00152BEF" w:rsidP="00B1097D">
      <w:pPr>
        <w:spacing w:before="240" w:line="480" w:lineRule="auto"/>
        <w:ind w:firstLine="720"/>
        <w:jc w:val="both"/>
        <w:rPr>
          <w:rFonts w:ascii="Times New Roman" w:hAnsi="Times New Roman" w:cs="Times New Roman"/>
          <w:bCs/>
          <w:color w:val="000000" w:themeColor="text1"/>
          <w:sz w:val="24"/>
          <w:szCs w:val="24"/>
        </w:rPr>
      </w:pPr>
      <w:r w:rsidRPr="00F700F3">
        <w:rPr>
          <w:rFonts w:ascii="Times New Roman" w:hAnsi="Times New Roman" w:cs="Times New Roman"/>
          <w:bCs/>
          <w:color w:val="000000" w:themeColor="text1"/>
          <w:sz w:val="24"/>
          <w:szCs w:val="24"/>
        </w:rPr>
        <w:t xml:space="preserve">Campus radio encourages self-directed learning by offering educational programs that motivate students to take responsibility for their academic progress. Oyedele (2020) highlights that listening to educational broadcasts helps students develop independent study habits, as they are encouraged to research and explore topics further. In Kwara State Polytechnic, students who regularly tune in to </w:t>
      </w:r>
      <w:r w:rsidRPr="00F700F3">
        <w:rPr>
          <w:rFonts w:ascii="Times New Roman" w:hAnsi="Times New Roman" w:cs="Times New Roman"/>
          <w:bCs/>
          <w:color w:val="000000" w:themeColor="text1"/>
          <w:sz w:val="24"/>
          <w:szCs w:val="24"/>
        </w:rPr>
        <w:lastRenderedPageBreak/>
        <w:t>campus radio are more likely to adopt proactive learning strategies, such as taking notes, summarizing content, and identifying areas for improvement. This self-directed approach fosters a sense of ownership in students' learning processes and promotes lifelong learning skills.</w:t>
      </w:r>
    </w:p>
    <w:p w:rsidR="00152BEF" w:rsidRPr="00F700F3" w:rsidRDefault="00152BEF" w:rsidP="00B1097D">
      <w:pPr>
        <w:spacing w:before="240" w:line="480" w:lineRule="auto"/>
        <w:rPr>
          <w:rFonts w:ascii="Times New Roman" w:hAnsi="Times New Roman" w:cs="Times New Roman"/>
          <w:bCs/>
          <w:color w:val="000000" w:themeColor="text1"/>
          <w:sz w:val="24"/>
          <w:szCs w:val="24"/>
        </w:rPr>
      </w:pPr>
      <w:r w:rsidRPr="00F700F3">
        <w:rPr>
          <w:rFonts w:ascii="Times New Roman" w:hAnsi="Times New Roman" w:cs="Times New Roman"/>
          <w:b/>
          <w:bCs/>
          <w:color w:val="000000" w:themeColor="text1"/>
          <w:sz w:val="24"/>
          <w:szCs w:val="24"/>
        </w:rPr>
        <w:t>2.1.6.3 Development of Effective Study Habits</w:t>
      </w:r>
    </w:p>
    <w:p w:rsidR="00152BEF" w:rsidRPr="00F700F3" w:rsidRDefault="00152BEF" w:rsidP="00B1097D">
      <w:pPr>
        <w:spacing w:before="240" w:line="480" w:lineRule="auto"/>
        <w:ind w:firstLine="720"/>
        <w:jc w:val="both"/>
        <w:rPr>
          <w:rFonts w:ascii="Times New Roman" w:hAnsi="Times New Roman" w:cs="Times New Roman"/>
          <w:bCs/>
          <w:color w:val="000000" w:themeColor="text1"/>
          <w:sz w:val="24"/>
          <w:szCs w:val="24"/>
        </w:rPr>
      </w:pPr>
      <w:r w:rsidRPr="00F700F3">
        <w:rPr>
          <w:rFonts w:ascii="Times New Roman" w:hAnsi="Times New Roman" w:cs="Times New Roman"/>
          <w:bCs/>
          <w:color w:val="000000" w:themeColor="text1"/>
          <w:sz w:val="24"/>
          <w:szCs w:val="24"/>
        </w:rPr>
        <w:t>Educational programs on campus radio play a role in shaping students' study habits by providing structured academic content. Ajayi (2020) notes that consistent broadcasts, such as revision sessions and study tips, help students plan and manage their study time effectively. For students at Kwara State Polytechnic, listening to scheduled educational programs can serve as a guide for organizing their academic activities. Programs focused on time management techniques, exam preparation strategies, and note-taking skills also equip students with tools to improve their study routines, leading to enhanced academic outcomes.</w:t>
      </w:r>
    </w:p>
    <w:p w:rsidR="00152BEF" w:rsidRPr="00F700F3" w:rsidRDefault="00152BEF" w:rsidP="00B1097D">
      <w:pPr>
        <w:spacing w:before="240" w:line="480" w:lineRule="auto"/>
        <w:rPr>
          <w:rFonts w:ascii="Times New Roman" w:hAnsi="Times New Roman" w:cs="Times New Roman"/>
          <w:bCs/>
          <w:color w:val="000000" w:themeColor="text1"/>
          <w:sz w:val="24"/>
          <w:szCs w:val="24"/>
        </w:rPr>
      </w:pPr>
      <w:r w:rsidRPr="00F700F3">
        <w:rPr>
          <w:rFonts w:ascii="Times New Roman" w:hAnsi="Times New Roman" w:cs="Times New Roman"/>
          <w:b/>
          <w:bCs/>
          <w:color w:val="000000" w:themeColor="text1"/>
          <w:sz w:val="24"/>
          <w:szCs w:val="24"/>
        </w:rPr>
        <w:t>2.1.6.4 Motivation and Academic Inspiration</w:t>
      </w:r>
    </w:p>
    <w:p w:rsidR="00152BEF" w:rsidRPr="00F700F3" w:rsidRDefault="00152BEF" w:rsidP="00B1097D">
      <w:pPr>
        <w:spacing w:before="240" w:line="480" w:lineRule="auto"/>
        <w:ind w:firstLine="720"/>
        <w:jc w:val="both"/>
        <w:rPr>
          <w:rFonts w:ascii="Times New Roman" w:hAnsi="Times New Roman" w:cs="Times New Roman"/>
          <w:bCs/>
          <w:color w:val="000000" w:themeColor="text1"/>
          <w:sz w:val="24"/>
          <w:szCs w:val="24"/>
        </w:rPr>
      </w:pPr>
      <w:r w:rsidRPr="00F700F3">
        <w:rPr>
          <w:rFonts w:ascii="Times New Roman" w:hAnsi="Times New Roman" w:cs="Times New Roman"/>
          <w:bCs/>
          <w:color w:val="000000" w:themeColor="text1"/>
          <w:sz w:val="24"/>
          <w:szCs w:val="24"/>
        </w:rPr>
        <w:t>Campus radio inspires students by broadcasting motivational programs and success stories of academic achievers. Nwosu and Ezeokoli (2021) assert that hearing success stories from peers, alumni, or educators encourages students to strive for excellence. In Kwara State Polytechnic, programs that feature interviews with successful individuals, tips for academic success, and career advice can boost students' confidence and motivation. Salami and Ojo (2018) add that such programs create a positive learning environment that encourages students to set academic goals, overcome challenges, and remain committed to their studies.</w:t>
      </w:r>
    </w:p>
    <w:p w:rsidR="00152BEF" w:rsidRPr="00F700F3" w:rsidRDefault="00152BEF" w:rsidP="00B1097D">
      <w:pPr>
        <w:spacing w:before="240" w:line="480" w:lineRule="auto"/>
        <w:rPr>
          <w:rFonts w:ascii="Times New Roman" w:hAnsi="Times New Roman" w:cs="Times New Roman"/>
          <w:bCs/>
          <w:color w:val="000000" w:themeColor="text1"/>
          <w:sz w:val="24"/>
          <w:szCs w:val="24"/>
        </w:rPr>
      </w:pPr>
      <w:r w:rsidRPr="00F700F3">
        <w:rPr>
          <w:rFonts w:ascii="Times New Roman" w:hAnsi="Times New Roman" w:cs="Times New Roman"/>
          <w:b/>
          <w:bCs/>
          <w:color w:val="000000" w:themeColor="text1"/>
          <w:sz w:val="24"/>
          <w:szCs w:val="24"/>
        </w:rPr>
        <w:t>2.1.6.5 Facilitation of Collaborative Learning</w:t>
      </w:r>
    </w:p>
    <w:p w:rsidR="00152BEF" w:rsidRPr="00F700F3" w:rsidRDefault="00152BEF" w:rsidP="00B1097D">
      <w:pPr>
        <w:spacing w:before="240" w:line="480" w:lineRule="auto"/>
        <w:ind w:firstLine="720"/>
        <w:jc w:val="both"/>
        <w:rPr>
          <w:rFonts w:ascii="Times New Roman" w:hAnsi="Times New Roman" w:cs="Times New Roman"/>
          <w:bCs/>
          <w:color w:val="000000" w:themeColor="text1"/>
          <w:sz w:val="24"/>
          <w:szCs w:val="24"/>
        </w:rPr>
      </w:pPr>
      <w:r w:rsidRPr="00F700F3">
        <w:rPr>
          <w:rFonts w:ascii="Times New Roman" w:hAnsi="Times New Roman" w:cs="Times New Roman"/>
          <w:bCs/>
          <w:color w:val="000000" w:themeColor="text1"/>
          <w:sz w:val="24"/>
          <w:szCs w:val="24"/>
        </w:rPr>
        <w:lastRenderedPageBreak/>
        <w:t>Campus radio fosters collaborative learning by providing a platform for group discussions, peer learning, and shared knowledge. According to Okafor and Nwachukwu (2019), interactive programs, such as group debates and academic forums, encourage students to learn from one another. In Kwara State Polytechnic, campus radio can facilitate collaborative learning by allowing students to exchange ideas, share academic challenges, and collectively solve problems. This approach not only enhances understanding of subjects but also promotes teamwork and communication skills, which are essential for academic and professional success</w:t>
      </w:r>
    </w:p>
    <w:p w:rsidR="00E65C6C" w:rsidRPr="00F700F3" w:rsidRDefault="00E65C6C" w:rsidP="00B1097D">
      <w:pPr>
        <w:spacing w:before="240" w:line="480" w:lineRule="auto"/>
        <w:rPr>
          <w:rFonts w:ascii="Times New Roman" w:eastAsia="Times New Roman" w:hAnsi="Times New Roman" w:cs="Times New Roman"/>
          <w:b/>
          <w:bCs/>
          <w:color w:val="000000" w:themeColor="text1"/>
          <w:sz w:val="24"/>
          <w:szCs w:val="24"/>
        </w:rPr>
      </w:pPr>
      <w:r w:rsidRPr="00F700F3">
        <w:rPr>
          <w:rFonts w:ascii="Times New Roman" w:eastAsia="Times New Roman" w:hAnsi="Times New Roman" w:cs="Times New Roman"/>
          <w:b/>
          <w:bCs/>
          <w:color w:val="000000" w:themeColor="text1"/>
          <w:sz w:val="24"/>
          <w:szCs w:val="24"/>
        </w:rPr>
        <w:t>2.2</w:t>
      </w:r>
      <w:r w:rsidRPr="00F700F3">
        <w:rPr>
          <w:rFonts w:ascii="Times New Roman" w:eastAsia="Times New Roman" w:hAnsi="Times New Roman" w:cs="Times New Roman"/>
          <w:b/>
          <w:bCs/>
          <w:color w:val="000000" w:themeColor="text1"/>
          <w:sz w:val="24"/>
          <w:szCs w:val="24"/>
        </w:rPr>
        <w:tab/>
        <w:t xml:space="preserve">Theoretical framework </w:t>
      </w:r>
    </w:p>
    <w:p w:rsidR="00E65C6C" w:rsidRPr="00F700F3" w:rsidRDefault="00E65C6C" w:rsidP="00B1097D">
      <w:pPr>
        <w:spacing w:before="240" w:line="480" w:lineRule="auto"/>
        <w:jc w:val="both"/>
        <w:rPr>
          <w:rFonts w:ascii="Times New Roman" w:eastAsia="Times New Roman" w:hAnsi="Times New Roman" w:cs="Times New Roman"/>
          <w:b/>
          <w:bCs/>
          <w:color w:val="000000" w:themeColor="text1"/>
          <w:sz w:val="24"/>
          <w:szCs w:val="24"/>
        </w:rPr>
      </w:pPr>
      <w:r w:rsidRPr="00F700F3">
        <w:rPr>
          <w:rFonts w:ascii="Times New Roman" w:eastAsia="Times New Roman" w:hAnsi="Times New Roman" w:cs="Times New Roman"/>
          <w:b/>
          <w:bCs/>
          <w:color w:val="000000" w:themeColor="text1"/>
          <w:sz w:val="24"/>
          <w:szCs w:val="24"/>
        </w:rPr>
        <w:t>2.2.1</w:t>
      </w:r>
      <w:r w:rsidRPr="00F700F3">
        <w:rPr>
          <w:rFonts w:ascii="Times New Roman" w:eastAsia="Times New Roman" w:hAnsi="Times New Roman" w:cs="Times New Roman"/>
          <w:b/>
          <w:bCs/>
          <w:color w:val="000000" w:themeColor="text1"/>
          <w:sz w:val="24"/>
          <w:szCs w:val="24"/>
        </w:rPr>
        <w:tab/>
      </w:r>
      <w:r w:rsidR="00CA6E96" w:rsidRPr="00F700F3">
        <w:rPr>
          <w:rFonts w:ascii="Times New Roman" w:eastAsia="Times New Roman" w:hAnsi="Times New Roman" w:cs="Times New Roman"/>
          <w:b/>
          <w:bCs/>
          <w:color w:val="000000" w:themeColor="text1"/>
          <w:sz w:val="24"/>
          <w:szCs w:val="24"/>
        </w:rPr>
        <w:t>Uses and Gratifications Theory</w:t>
      </w:r>
    </w:p>
    <w:p w:rsidR="00E65C6C" w:rsidRPr="00F700F3" w:rsidRDefault="00CA6E96" w:rsidP="00B1097D">
      <w:pPr>
        <w:spacing w:before="240" w:line="480" w:lineRule="auto"/>
        <w:ind w:firstLine="720"/>
        <w:jc w:val="both"/>
        <w:rPr>
          <w:rFonts w:ascii="Times New Roman" w:eastAsia="Times New Roman" w:hAnsi="Times New Roman" w:cs="Times New Roman"/>
          <w:bCs/>
          <w:color w:val="000000" w:themeColor="text1"/>
          <w:sz w:val="24"/>
          <w:szCs w:val="24"/>
        </w:rPr>
      </w:pPr>
      <w:r w:rsidRPr="00F700F3">
        <w:rPr>
          <w:rFonts w:ascii="Times New Roman" w:eastAsia="Times New Roman" w:hAnsi="Times New Roman" w:cs="Times New Roman"/>
          <w:bCs/>
          <w:color w:val="000000" w:themeColor="text1"/>
          <w:sz w:val="24"/>
          <w:szCs w:val="24"/>
        </w:rPr>
        <w:t>The Uses and Gratifications Theory explores how individuals actively engage with media to fulfill specific needs, such as education, entertainment, or information. In the context of campus radio, this theory helps explain how students use radio programming to supplement their academic learning. Students are not passive consumers; they deliberately seek out educational content to gain knowledge, improve academic performance, or stay informed about university activities. For instance, programs like lecture reviews, academic discussions, or interviews with lecturers provide value by addressing students' specific academic needs. Campus radio’s success in delivering educational content depends on how relevant and engaging the programming is to its audience. This theory highlights the role of students’ active engagement with media and how campus radio serves as a resource for satisfying their educational goals.</w:t>
      </w:r>
    </w:p>
    <w:p w:rsidR="00E65C6C" w:rsidRPr="00F700F3" w:rsidRDefault="00E65C6C" w:rsidP="00B1097D">
      <w:pPr>
        <w:spacing w:before="240" w:line="480" w:lineRule="auto"/>
        <w:jc w:val="both"/>
        <w:rPr>
          <w:rFonts w:ascii="Times New Roman" w:eastAsia="Times New Roman" w:hAnsi="Times New Roman" w:cs="Times New Roman"/>
          <w:bCs/>
          <w:color w:val="000000" w:themeColor="text1"/>
          <w:sz w:val="24"/>
          <w:szCs w:val="24"/>
        </w:rPr>
      </w:pPr>
      <w:r w:rsidRPr="00F700F3">
        <w:rPr>
          <w:rFonts w:ascii="Times New Roman" w:eastAsia="Times New Roman" w:hAnsi="Times New Roman" w:cs="Times New Roman"/>
          <w:b/>
          <w:color w:val="000000" w:themeColor="text1"/>
          <w:sz w:val="24"/>
          <w:szCs w:val="24"/>
        </w:rPr>
        <w:t xml:space="preserve">2.2.2 </w:t>
      </w:r>
      <w:r w:rsidR="00C851A5" w:rsidRPr="00F700F3">
        <w:rPr>
          <w:rFonts w:ascii="Times New Roman" w:eastAsia="Times New Roman" w:hAnsi="Times New Roman" w:cs="Times New Roman"/>
          <w:b/>
          <w:color w:val="000000" w:themeColor="text1"/>
          <w:sz w:val="24"/>
          <w:szCs w:val="24"/>
        </w:rPr>
        <w:t>Media Dependency Theory</w:t>
      </w:r>
    </w:p>
    <w:p w:rsidR="00C851A5" w:rsidRPr="00F700F3" w:rsidRDefault="00C851A5" w:rsidP="00B1097D">
      <w:pPr>
        <w:spacing w:before="240" w:line="480" w:lineRule="auto"/>
        <w:ind w:firstLine="720"/>
        <w:jc w:val="both"/>
        <w:rPr>
          <w:rFonts w:ascii="Times New Roman" w:eastAsia="Times New Roman" w:hAnsi="Times New Roman" w:cs="Times New Roman"/>
          <w:bCs/>
          <w:color w:val="000000" w:themeColor="text1"/>
          <w:sz w:val="24"/>
          <w:szCs w:val="24"/>
        </w:rPr>
      </w:pPr>
      <w:r w:rsidRPr="00F700F3">
        <w:rPr>
          <w:rFonts w:ascii="Times New Roman" w:eastAsia="Times New Roman" w:hAnsi="Times New Roman" w:cs="Times New Roman"/>
          <w:bCs/>
          <w:color w:val="000000" w:themeColor="text1"/>
          <w:sz w:val="24"/>
          <w:szCs w:val="24"/>
        </w:rPr>
        <w:lastRenderedPageBreak/>
        <w:t>The Media Dependency Theory explains the degree to which individuals rely on media to fulfill their goals, particularly in situations where alternative sources of information are limited. For university students, campus radio often serves as a critical platform for accessing educational content, academic updates, and supplementary learning materials. The theory posits that when students find campus radio content to be useful and relevant to their studies, their dependency on the medium increases. For example, during exam periods or when classroom resources are insufficient, campus radio may provide essential study tips, lecture summaries, or tutorials. This dependency strengthens the influence of campus radio on students' learning outcomes and academic performance. By delivering targeted educational content, campus radio becomes an integral part of the students' learning process and a dependable tool for achieving their academic goals.</w:t>
      </w:r>
    </w:p>
    <w:p w:rsidR="00C851A5" w:rsidRPr="00F700F3" w:rsidRDefault="00C851A5" w:rsidP="00B1097D">
      <w:pPr>
        <w:spacing w:before="240" w:line="480" w:lineRule="auto"/>
        <w:jc w:val="both"/>
        <w:rPr>
          <w:rFonts w:ascii="Times New Roman" w:eastAsia="Times New Roman" w:hAnsi="Times New Roman" w:cs="Times New Roman"/>
          <w:bCs/>
          <w:color w:val="000000" w:themeColor="text1"/>
          <w:sz w:val="24"/>
          <w:szCs w:val="24"/>
        </w:rPr>
      </w:pPr>
    </w:p>
    <w:p w:rsidR="00E65C6C" w:rsidRPr="00F700F3" w:rsidRDefault="00E65C6C" w:rsidP="00B1097D">
      <w:pPr>
        <w:spacing w:before="240" w:line="480" w:lineRule="auto"/>
        <w:rPr>
          <w:rFonts w:ascii="Times New Roman" w:eastAsia="Times New Roman" w:hAnsi="Times New Roman" w:cs="Times New Roman"/>
          <w:bCs/>
          <w:color w:val="000000" w:themeColor="text1"/>
          <w:sz w:val="24"/>
          <w:szCs w:val="24"/>
        </w:rPr>
      </w:pPr>
      <w:r w:rsidRPr="00F700F3">
        <w:rPr>
          <w:rFonts w:ascii="Times New Roman" w:eastAsia="Times New Roman" w:hAnsi="Times New Roman" w:cs="Times New Roman"/>
          <w:b/>
          <w:bCs/>
          <w:color w:val="000000" w:themeColor="text1"/>
          <w:sz w:val="24"/>
          <w:szCs w:val="24"/>
        </w:rPr>
        <w:t>2.3</w:t>
      </w:r>
      <w:r w:rsidRPr="00F700F3">
        <w:rPr>
          <w:rFonts w:ascii="Times New Roman" w:eastAsia="Times New Roman" w:hAnsi="Times New Roman" w:cs="Times New Roman"/>
          <w:b/>
          <w:bCs/>
          <w:color w:val="000000" w:themeColor="text1"/>
          <w:sz w:val="24"/>
          <w:szCs w:val="24"/>
        </w:rPr>
        <w:tab/>
        <w:t xml:space="preserve">Empirical Review </w:t>
      </w:r>
    </w:p>
    <w:p w:rsidR="00C851A5" w:rsidRPr="00F700F3" w:rsidRDefault="00C851A5" w:rsidP="00B1097D">
      <w:pPr>
        <w:spacing w:before="240" w:line="480" w:lineRule="auto"/>
        <w:jc w:val="both"/>
        <w:rPr>
          <w:rFonts w:ascii="Times New Roman" w:eastAsia="Times New Roman" w:hAnsi="Times New Roman" w:cs="Times New Roman"/>
          <w:bCs/>
          <w:color w:val="000000" w:themeColor="text1"/>
          <w:sz w:val="24"/>
          <w:szCs w:val="24"/>
        </w:rPr>
      </w:pPr>
      <w:r w:rsidRPr="00F700F3">
        <w:rPr>
          <w:rFonts w:ascii="Times New Roman" w:eastAsia="Times New Roman" w:hAnsi="Times New Roman" w:cs="Times New Roman"/>
          <w:bCs/>
          <w:color w:val="000000" w:themeColor="text1"/>
          <w:sz w:val="24"/>
          <w:szCs w:val="24"/>
        </w:rPr>
        <w:t>Several studies have explored the impact of campus radio on education, particularly in enhancing academic content delivery. For example, Alumuku (2006) highlights that campus radio serves as an alternative platform for disseminating educational information, fostering academic engagement, and improving communication within higher institutions. The study revealed that universities that utilize campus radio effectively observe an increase in student awareness of academic activities, such as lectures, seminars, and workshops.</w:t>
      </w:r>
    </w:p>
    <w:p w:rsidR="00C851A5" w:rsidRPr="00F700F3" w:rsidRDefault="00C851A5" w:rsidP="00B1097D">
      <w:pPr>
        <w:spacing w:before="240" w:line="480" w:lineRule="auto"/>
        <w:jc w:val="both"/>
        <w:rPr>
          <w:rFonts w:ascii="Times New Roman" w:eastAsia="Times New Roman" w:hAnsi="Times New Roman" w:cs="Times New Roman"/>
          <w:bCs/>
          <w:color w:val="000000" w:themeColor="text1"/>
          <w:sz w:val="24"/>
          <w:szCs w:val="24"/>
        </w:rPr>
      </w:pPr>
      <w:r w:rsidRPr="00F700F3">
        <w:rPr>
          <w:rFonts w:ascii="Times New Roman" w:eastAsia="Times New Roman" w:hAnsi="Times New Roman" w:cs="Times New Roman"/>
          <w:bCs/>
          <w:color w:val="000000" w:themeColor="text1"/>
          <w:sz w:val="24"/>
          <w:szCs w:val="24"/>
        </w:rPr>
        <w:t xml:space="preserve">In a related study, Onabajo and M'Bayo (2010) examined the role of campus radio in supplementing classroom learning. Their findings showed that educational radio programs, such as recorded lectures, panel discussions, and student-centered debates, significantly contribute to students' academic </w:t>
      </w:r>
      <w:r w:rsidRPr="00F700F3">
        <w:rPr>
          <w:rFonts w:ascii="Times New Roman" w:eastAsia="Times New Roman" w:hAnsi="Times New Roman" w:cs="Times New Roman"/>
          <w:bCs/>
          <w:color w:val="000000" w:themeColor="text1"/>
          <w:sz w:val="24"/>
          <w:szCs w:val="24"/>
        </w:rPr>
        <w:lastRenderedPageBreak/>
        <w:t>performance. According to their research, 67% of students affirmed that campus radio programs provided clarity on topics they struggled to understand during classroom teaching.</w:t>
      </w:r>
    </w:p>
    <w:p w:rsidR="00C851A5" w:rsidRPr="00F700F3" w:rsidRDefault="00C851A5" w:rsidP="00B1097D">
      <w:pPr>
        <w:spacing w:before="240" w:line="480" w:lineRule="auto"/>
        <w:jc w:val="both"/>
        <w:rPr>
          <w:rFonts w:ascii="Times New Roman" w:eastAsia="Times New Roman" w:hAnsi="Times New Roman" w:cs="Times New Roman"/>
          <w:bCs/>
          <w:color w:val="000000" w:themeColor="text1"/>
          <w:sz w:val="24"/>
          <w:szCs w:val="24"/>
        </w:rPr>
      </w:pPr>
      <w:r w:rsidRPr="00F700F3">
        <w:rPr>
          <w:rFonts w:ascii="Times New Roman" w:eastAsia="Times New Roman" w:hAnsi="Times New Roman" w:cs="Times New Roman"/>
          <w:bCs/>
          <w:color w:val="000000" w:themeColor="text1"/>
          <w:sz w:val="24"/>
          <w:szCs w:val="24"/>
        </w:rPr>
        <w:t>Furthermore, Obono and Madu (2014) conducted a survey on students’ dependency on campus radio for academic content. The study, which sampled 500 students across Nigerian universities, found that 72% of respondents relied on campus radio for educational updates and knowledge enhancement. The researchers concluded that campus radio bridges the gap in learning by providing timely and accessible academic resources, particularly in resource-constrained environments.</w:t>
      </w:r>
    </w:p>
    <w:p w:rsidR="00C851A5" w:rsidRPr="00F700F3" w:rsidRDefault="00C851A5" w:rsidP="00B1097D">
      <w:pPr>
        <w:spacing w:before="240" w:line="480" w:lineRule="auto"/>
        <w:jc w:val="both"/>
        <w:rPr>
          <w:rFonts w:ascii="Times New Roman" w:eastAsia="Times New Roman" w:hAnsi="Times New Roman" w:cs="Times New Roman"/>
          <w:bCs/>
          <w:color w:val="000000" w:themeColor="text1"/>
          <w:sz w:val="24"/>
          <w:szCs w:val="24"/>
        </w:rPr>
      </w:pPr>
      <w:r w:rsidRPr="00F700F3">
        <w:rPr>
          <w:rFonts w:ascii="Times New Roman" w:eastAsia="Times New Roman" w:hAnsi="Times New Roman" w:cs="Times New Roman"/>
          <w:bCs/>
          <w:color w:val="000000" w:themeColor="text1"/>
          <w:sz w:val="24"/>
          <w:szCs w:val="24"/>
        </w:rPr>
        <w:t>Similarly, Aina and Ajayi (2018) examined the influence of educational programs aired on campus radio stations in promoting active learning. Their study reported that interactive sessions, such as student call-ins and Q&amp;A segments, allowed for better comprehension and participation, thereby enhancing learning outcomes.</w:t>
      </w:r>
    </w:p>
    <w:p w:rsidR="00E65C6C" w:rsidRPr="00F700F3" w:rsidRDefault="00C851A5" w:rsidP="00B1097D">
      <w:pPr>
        <w:spacing w:before="240" w:line="480" w:lineRule="auto"/>
        <w:jc w:val="both"/>
        <w:rPr>
          <w:rFonts w:ascii="Times New Roman" w:hAnsi="Times New Roman" w:cs="Times New Roman"/>
          <w:color w:val="000000" w:themeColor="text1"/>
          <w:sz w:val="24"/>
          <w:szCs w:val="24"/>
        </w:rPr>
      </w:pPr>
      <w:r w:rsidRPr="00F700F3">
        <w:rPr>
          <w:rFonts w:ascii="Times New Roman" w:eastAsia="Times New Roman" w:hAnsi="Times New Roman" w:cs="Times New Roman"/>
          <w:bCs/>
          <w:color w:val="000000" w:themeColor="text1"/>
          <w:sz w:val="24"/>
          <w:szCs w:val="24"/>
        </w:rPr>
        <w:t xml:space="preserve">Overall, these studies indicate that campus radio plays a significant role in enriching educational content, fostering student engagement, and improving learning experiences in universities. These findings underscore the need for universities to invest in quality programming that addresses students’ academic needs. </w:t>
      </w:r>
      <w:r w:rsidR="00E65C6C" w:rsidRPr="00F700F3">
        <w:rPr>
          <w:rFonts w:ascii="Times New Roman" w:hAnsi="Times New Roman" w:cs="Times New Roman"/>
          <w:color w:val="000000" w:themeColor="text1"/>
          <w:sz w:val="24"/>
          <w:szCs w:val="24"/>
        </w:rPr>
        <w:br w:type="page"/>
      </w:r>
    </w:p>
    <w:p w:rsidR="00E65C6C" w:rsidRPr="00F700F3" w:rsidRDefault="00E65C6C" w:rsidP="00B1097D">
      <w:pPr>
        <w:spacing w:before="240" w:line="480" w:lineRule="auto"/>
        <w:jc w:val="center"/>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sz w:val="24"/>
          <w:szCs w:val="24"/>
        </w:rPr>
        <w:lastRenderedPageBreak/>
        <w:t>CHAPTER THREE</w:t>
      </w:r>
    </w:p>
    <w:p w:rsidR="0036116C" w:rsidRPr="00F700F3" w:rsidRDefault="00B7637B" w:rsidP="00B1097D">
      <w:pPr>
        <w:pStyle w:val="Heading2"/>
        <w:spacing w:before="240" w:line="480" w:lineRule="auto"/>
        <w:jc w:val="both"/>
        <w:rPr>
          <w:rFonts w:ascii="Times New Roman" w:hAnsi="Times New Roman" w:cs="Times New Roman"/>
          <w:color w:val="000000" w:themeColor="text1"/>
          <w:sz w:val="24"/>
          <w:szCs w:val="24"/>
        </w:rPr>
      </w:pPr>
      <w:r w:rsidRPr="00F700F3">
        <w:rPr>
          <w:rStyle w:val="selected"/>
          <w:rFonts w:ascii="Times New Roman" w:hAnsi="Times New Roman" w:cs="Times New Roman"/>
          <w:color w:val="000000" w:themeColor="text1"/>
          <w:sz w:val="24"/>
          <w:szCs w:val="24"/>
        </w:rPr>
        <w:t>3.0</w:t>
      </w:r>
      <w:r w:rsidRPr="00F700F3">
        <w:rPr>
          <w:rStyle w:val="selected"/>
          <w:rFonts w:ascii="Times New Roman" w:hAnsi="Times New Roman" w:cs="Times New Roman"/>
          <w:color w:val="000000" w:themeColor="text1"/>
          <w:sz w:val="24"/>
          <w:szCs w:val="24"/>
        </w:rPr>
        <w:tab/>
      </w:r>
      <w:r w:rsidR="0036116C" w:rsidRPr="00F700F3">
        <w:rPr>
          <w:rStyle w:val="selected"/>
          <w:rFonts w:ascii="Times New Roman" w:hAnsi="Times New Roman" w:cs="Times New Roman"/>
          <w:color w:val="000000" w:themeColor="text1"/>
          <w:sz w:val="24"/>
          <w:szCs w:val="24"/>
        </w:rPr>
        <w:t>Research Methodology</w:t>
      </w:r>
    </w:p>
    <w:p w:rsidR="0036116C" w:rsidRPr="00F700F3" w:rsidRDefault="00F118C5" w:rsidP="00B1097D">
      <w:pPr>
        <w:pStyle w:val="NormalWeb"/>
        <w:spacing w:before="240" w:line="480" w:lineRule="auto"/>
        <w:jc w:val="both"/>
        <w:rPr>
          <w:color w:val="000000" w:themeColor="text1"/>
        </w:rPr>
      </w:pPr>
      <w:r w:rsidRPr="00F700F3">
        <w:rPr>
          <w:rStyle w:val="selected"/>
          <w:color w:val="000000" w:themeColor="text1"/>
        </w:rPr>
        <w:tab/>
      </w:r>
      <w:r w:rsidR="0036116C" w:rsidRPr="00F700F3">
        <w:rPr>
          <w:rStyle w:val="selected"/>
          <w:color w:val="000000" w:themeColor="text1"/>
        </w:rPr>
        <w:t>This chapter outlines the research methodology employed in studying the effect of campus radio on educational content in Kwara State Polytechnic. The chosen research method is determined by the nature of the problem being investigated, aiming to collect factual information effectively and systematically.</w:t>
      </w:r>
    </w:p>
    <w:p w:rsidR="0036116C" w:rsidRPr="00F700F3" w:rsidRDefault="00B7637B" w:rsidP="00B1097D">
      <w:pPr>
        <w:pStyle w:val="Heading2"/>
        <w:spacing w:before="240" w:line="480" w:lineRule="auto"/>
        <w:jc w:val="both"/>
        <w:rPr>
          <w:rFonts w:ascii="Times New Roman" w:hAnsi="Times New Roman" w:cs="Times New Roman"/>
          <w:color w:val="000000" w:themeColor="text1"/>
          <w:sz w:val="24"/>
          <w:szCs w:val="24"/>
        </w:rPr>
      </w:pPr>
      <w:r w:rsidRPr="00F700F3">
        <w:rPr>
          <w:rStyle w:val="selected"/>
          <w:rFonts w:ascii="Times New Roman" w:hAnsi="Times New Roman" w:cs="Times New Roman"/>
          <w:color w:val="000000" w:themeColor="text1"/>
          <w:sz w:val="24"/>
          <w:szCs w:val="24"/>
        </w:rPr>
        <w:t>3.1</w:t>
      </w:r>
      <w:r w:rsidRPr="00F700F3">
        <w:rPr>
          <w:rStyle w:val="selected"/>
          <w:rFonts w:ascii="Times New Roman" w:hAnsi="Times New Roman" w:cs="Times New Roman"/>
          <w:color w:val="000000" w:themeColor="text1"/>
          <w:sz w:val="24"/>
          <w:szCs w:val="24"/>
        </w:rPr>
        <w:tab/>
      </w:r>
      <w:r w:rsidR="0036116C" w:rsidRPr="00F700F3">
        <w:rPr>
          <w:rStyle w:val="selected"/>
          <w:rFonts w:ascii="Times New Roman" w:hAnsi="Times New Roman" w:cs="Times New Roman"/>
          <w:color w:val="000000" w:themeColor="text1"/>
          <w:sz w:val="24"/>
          <w:szCs w:val="24"/>
        </w:rPr>
        <w:t>Research Design</w:t>
      </w:r>
    </w:p>
    <w:p w:rsidR="0036116C" w:rsidRPr="00F700F3" w:rsidRDefault="00F118C5" w:rsidP="00B1097D">
      <w:pPr>
        <w:pStyle w:val="NormalWeb"/>
        <w:spacing w:before="240" w:line="480" w:lineRule="auto"/>
        <w:jc w:val="both"/>
        <w:rPr>
          <w:color w:val="000000" w:themeColor="text1"/>
        </w:rPr>
      </w:pPr>
      <w:r w:rsidRPr="00F700F3">
        <w:rPr>
          <w:rStyle w:val="selected"/>
          <w:color w:val="000000" w:themeColor="text1"/>
        </w:rPr>
        <w:tab/>
      </w:r>
      <w:r w:rsidR="0036116C" w:rsidRPr="00F700F3">
        <w:rPr>
          <w:rStyle w:val="selected"/>
          <w:color w:val="000000" w:themeColor="text1"/>
        </w:rPr>
        <w:t>The study adopts a structured survey approach, utilizing a questionnaire as its primary instrument. This method allows for the systematic collection of numerical data to identify trends, correlations, and patterns related to the effect of campus radio on educational content. By employing the questionnaire technique, the researcher seeks to gather insights that are both relevant and accurate for understanding the research topic.</w:t>
      </w:r>
    </w:p>
    <w:p w:rsidR="0036116C" w:rsidRPr="00F700F3" w:rsidRDefault="00B7637B" w:rsidP="00B1097D">
      <w:pPr>
        <w:pStyle w:val="Heading2"/>
        <w:spacing w:before="240" w:line="480" w:lineRule="auto"/>
        <w:jc w:val="both"/>
        <w:rPr>
          <w:rFonts w:ascii="Times New Roman" w:hAnsi="Times New Roman" w:cs="Times New Roman"/>
          <w:color w:val="000000" w:themeColor="text1"/>
          <w:sz w:val="24"/>
          <w:szCs w:val="24"/>
        </w:rPr>
      </w:pPr>
      <w:r w:rsidRPr="00F700F3">
        <w:rPr>
          <w:rStyle w:val="selected"/>
          <w:rFonts w:ascii="Times New Roman" w:hAnsi="Times New Roman" w:cs="Times New Roman"/>
          <w:color w:val="000000" w:themeColor="text1"/>
          <w:sz w:val="24"/>
          <w:szCs w:val="24"/>
        </w:rPr>
        <w:t>3.2</w:t>
      </w:r>
      <w:r w:rsidRPr="00F700F3">
        <w:rPr>
          <w:rStyle w:val="selected"/>
          <w:rFonts w:ascii="Times New Roman" w:hAnsi="Times New Roman" w:cs="Times New Roman"/>
          <w:color w:val="000000" w:themeColor="text1"/>
          <w:sz w:val="24"/>
          <w:szCs w:val="24"/>
        </w:rPr>
        <w:tab/>
      </w:r>
      <w:r w:rsidR="0036116C" w:rsidRPr="00F700F3">
        <w:rPr>
          <w:rStyle w:val="selected"/>
          <w:rFonts w:ascii="Times New Roman" w:hAnsi="Times New Roman" w:cs="Times New Roman"/>
          <w:color w:val="000000" w:themeColor="text1"/>
          <w:sz w:val="24"/>
          <w:szCs w:val="24"/>
        </w:rPr>
        <w:t>Population of the Study</w:t>
      </w:r>
    </w:p>
    <w:p w:rsidR="0036116C" w:rsidRPr="00F700F3" w:rsidRDefault="0036116C" w:rsidP="00B1097D">
      <w:pPr>
        <w:pStyle w:val="NormalWeb"/>
        <w:spacing w:before="240" w:line="480" w:lineRule="auto"/>
        <w:ind w:firstLine="360"/>
        <w:jc w:val="both"/>
        <w:rPr>
          <w:color w:val="000000" w:themeColor="text1"/>
        </w:rPr>
      </w:pPr>
      <w:r w:rsidRPr="00F700F3">
        <w:rPr>
          <w:rStyle w:val="selected"/>
          <w:color w:val="000000" w:themeColor="text1"/>
        </w:rPr>
        <w:t>The study’s population encompasses the students of Kwara State Polytechnic, totaling approximately 40,000 according to the MIS Kwara State Polytechnic. This population includes both male and female respondents across various age groups and institutes. The institutes include:</w:t>
      </w:r>
    </w:p>
    <w:p w:rsidR="0036116C" w:rsidRPr="00F700F3" w:rsidRDefault="0036116C" w:rsidP="00B1097D">
      <w:pPr>
        <w:pStyle w:val="NormalWeb"/>
        <w:numPr>
          <w:ilvl w:val="0"/>
          <w:numId w:val="5"/>
        </w:numPr>
        <w:spacing w:before="240" w:after="100" w:afterAutospacing="1" w:line="480" w:lineRule="auto"/>
        <w:jc w:val="both"/>
        <w:rPr>
          <w:color w:val="000000" w:themeColor="text1"/>
        </w:rPr>
      </w:pPr>
      <w:r w:rsidRPr="00F700F3">
        <w:rPr>
          <w:rStyle w:val="selected"/>
          <w:color w:val="000000" w:themeColor="text1"/>
        </w:rPr>
        <w:t>Institute of Information and Communication Technology (ICT)</w:t>
      </w:r>
    </w:p>
    <w:p w:rsidR="0036116C" w:rsidRPr="00F700F3" w:rsidRDefault="0036116C" w:rsidP="00B1097D">
      <w:pPr>
        <w:pStyle w:val="NormalWeb"/>
        <w:numPr>
          <w:ilvl w:val="0"/>
          <w:numId w:val="5"/>
        </w:numPr>
        <w:spacing w:before="240" w:after="100" w:afterAutospacing="1" w:line="480" w:lineRule="auto"/>
        <w:jc w:val="both"/>
        <w:rPr>
          <w:color w:val="000000" w:themeColor="text1"/>
        </w:rPr>
      </w:pPr>
      <w:r w:rsidRPr="00F700F3">
        <w:rPr>
          <w:rStyle w:val="selected"/>
          <w:color w:val="000000" w:themeColor="text1"/>
        </w:rPr>
        <w:t>Institute of Applied Science (IAS)</w:t>
      </w:r>
    </w:p>
    <w:p w:rsidR="0036116C" w:rsidRPr="00F700F3" w:rsidRDefault="0036116C" w:rsidP="00B1097D">
      <w:pPr>
        <w:pStyle w:val="NormalWeb"/>
        <w:numPr>
          <w:ilvl w:val="0"/>
          <w:numId w:val="5"/>
        </w:numPr>
        <w:spacing w:before="240" w:after="100" w:afterAutospacing="1" w:line="480" w:lineRule="auto"/>
        <w:jc w:val="both"/>
        <w:rPr>
          <w:color w:val="000000" w:themeColor="text1"/>
        </w:rPr>
      </w:pPr>
      <w:r w:rsidRPr="00F700F3">
        <w:rPr>
          <w:rStyle w:val="selected"/>
          <w:color w:val="000000" w:themeColor="text1"/>
        </w:rPr>
        <w:t>Institute of Environmental Studies (IES)</w:t>
      </w:r>
    </w:p>
    <w:p w:rsidR="0036116C" w:rsidRPr="00F700F3" w:rsidRDefault="0036116C" w:rsidP="00B1097D">
      <w:pPr>
        <w:pStyle w:val="NormalWeb"/>
        <w:numPr>
          <w:ilvl w:val="0"/>
          <w:numId w:val="5"/>
        </w:numPr>
        <w:spacing w:before="240" w:after="100" w:afterAutospacing="1" w:line="480" w:lineRule="auto"/>
        <w:jc w:val="both"/>
        <w:rPr>
          <w:color w:val="000000" w:themeColor="text1"/>
        </w:rPr>
      </w:pPr>
      <w:r w:rsidRPr="00F700F3">
        <w:rPr>
          <w:rStyle w:val="selected"/>
          <w:color w:val="000000" w:themeColor="text1"/>
        </w:rPr>
        <w:lastRenderedPageBreak/>
        <w:t>Institute of Financial and Management Studies (IFMS)</w:t>
      </w:r>
    </w:p>
    <w:p w:rsidR="0036116C" w:rsidRPr="00F700F3" w:rsidRDefault="0036116C" w:rsidP="00B1097D">
      <w:pPr>
        <w:pStyle w:val="NormalWeb"/>
        <w:numPr>
          <w:ilvl w:val="0"/>
          <w:numId w:val="5"/>
        </w:numPr>
        <w:spacing w:before="240" w:after="100" w:afterAutospacing="1" w:line="480" w:lineRule="auto"/>
        <w:jc w:val="both"/>
        <w:rPr>
          <w:color w:val="000000" w:themeColor="text1"/>
        </w:rPr>
      </w:pPr>
      <w:r w:rsidRPr="00F700F3">
        <w:rPr>
          <w:rStyle w:val="selected"/>
          <w:color w:val="000000" w:themeColor="text1"/>
        </w:rPr>
        <w:t>Institute of Technology (IOT)</w:t>
      </w:r>
    </w:p>
    <w:p w:rsidR="0036116C" w:rsidRPr="00F700F3" w:rsidRDefault="00B7637B" w:rsidP="00B1097D">
      <w:pPr>
        <w:pStyle w:val="Heading2"/>
        <w:spacing w:before="240" w:line="480" w:lineRule="auto"/>
        <w:jc w:val="both"/>
        <w:rPr>
          <w:rFonts w:ascii="Times New Roman" w:hAnsi="Times New Roman" w:cs="Times New Roman"/>
          <w:color w:val="000000" w:themeColor="text1"/>
          <w:sz w:val="24"/>
          <w:szCs w:val="24"/>
        </w:rPr>
      </w:pPr>
      <w:r w:rsidRPr="00F700F3">
        <w:rPr>
          <w:rStyle w:val="selected"/>
          <w:rFonts w:ascii="Times New Roman" w:hAnsi="Times New Roman" w:cs="Times New Roman"/>
          <w:color w:val="000000" w:themeColor="text1"/>
          <w:sz w:val="24"/>
          <w:szCs w:val="24"/>
        </w:rPr>
        <w:t>3.3</w:t>
      </w:r>
      <w:r w:rsidRPr="00F700F3">
        <w:rPr>
          <w:rStyle w:val="selected"/>
          <w:rFonts w:ascii="Times New Roman" w:hAnsi="Times New Roman" w:cs="Times New Roman"/>
          <w:color w:val="000000" w:themeColor="text1"/>
          <w:sz w:val="24"/>
          <w:szCs w:val="24"/>
        </w:rPr>
        <w:tab/>
      </w:r>
      <w:r w:rsidR="0036116C" w:rsidRPr="00F700F3">
        <w:rPr>
          <w:rStyle w:val="selected"/>
          <w:rFonts w:ascii="Times New Roman" w:hAnsi="Times New Roman" w:cs="Times New Roman"/>
          <w:color w:val="000000" w:themeColor="text1"/>
          <w:sz w:val="24"/>
          <w:szCs w:val="24"/>
        </w:rPr>
        <w:t>Sample Size/Sampling Techniques</w:t>
      </w:r>
    </w:p>
    <w:p w:rsidR="0036116C" w:rsidRPr="00F700F3" w:rsidRDefault="0036116C" w:rsidP="00B1097D">
      <w:pPr>
        <w:pStyle w:val="NormalWeb"/>
        <w:spacing w:before="240" w:line="480" w:lineRule="auto"/>
        <w:ind w:firstLine="360"/>
        <w:jc w:val="both"/>
        <w:rPr>
          <w:color w:val="000000" w:themeColor="text1"/>
        </w:rPr>
      </w:pPr>
      <w:r w:rsidRPr="00F700F3">
        <w:rPr>
          <w:rStyle w:val="selected"/>
          <w:color w:val="000000" w:themeColor="text1"/>
        </w:rPr>
        <w:t>A multistage stratified random sampling technique was employed to ensure a representative sample from the target population, which comprises students of Kwara State Polytechnic with access to Campus Radio. The stages involved:</w:t>
      </w:r>
    </w:p>
    <w:p w:rsidR="0036116C" w:rsidRPr="00F700F3" w:rsidRDefault="0036116C" w:rsidP="00B1097D">
      <w:pPr>
        <w:pStyle w:val="NormalWeb"/>
        <w:numPr>
          <w:ilvl w:val="0"/>
          <w:numId w:val="6"/>
        </w:numPr>
        <w:spacing w:before="240" w:after="100" w:afterAutospacing="1" w:line="480" w:lineRule="auto"/>
        <w:jc w:val="both"/>
        <w:rPr>
          <w:color w:val="000000" w:themeColor="text1"/>
        </w:rPr>
      </w:pPr>
      <w:r w:rsidRPr="00F700F3">
        <w:rPr>
          <w:rStyle w:val="selected"/>
          <w:b/>
          <w:bCs/>
          <w:color w:val="000000" w:themeColor="text1"/>
        </w:rPr>
        <w:t>Stage 1:</w:t>
      </w:r>
      <w:r w:rsidRPr="00F700F3">
        <w:rPr>
          <w:rStyle w:val="selected"/>
          <w:color w:val="000000" w:themeColor="text1"/>
        </w:rPr>
        <w:t xml:space="preserve"> The population was divided into strata based on their respective institutes to ensure adequate representation. The population distribution for the institutes is as follows: ICT (7,000), IES (6,000), IFMS (10,000), IAS (7,000), and IOT (10,000).</w:t>
      </w:r>
    </w:p>
    <w:p w:rsidR="0036116C" w:rsidRPr="00F700F3" w:rsidRDefault="0036116C" w:rsidP="00B1097D">
      <w:pPr>
        <w:pStyle w:val="NormalWeb"/>
        <w:numPr>
          <w:ilvl w:val="0"/>
          <w:numId w:val="6"/>
        </w:numPr>
        <w:spacing w:before="240" w:after="100" w:afterAutospacing="1" w:line="480" w:lineRule="auto"/>
        <w:jc w:val="both"/>
        <w:rPr>
          <w:color w:val="000000" w:themeColor="text1"/>
        </w:rPr>
      </w:pPr>
      <w:r w:rsidRPr="00F700F3">
        <w:rPr>
          <w:rStyle w:val="selected"/>
          <w:b/>
          <w:bCs/>
          <w:color w:val="000000" w:themeColor="text1"/>
        </w:rPr>
        <w:t>Stage 2:</w:t>
      </w:r>
      <w:r w:rsidRPr="00F700F3">
        <w:rPr>
          <w:rStyle w:val="selected"/>
          <w:color w:val="000000" w:themeColor="text1"/>
        </w:rPr>
        <w:t xml:space="preserve"> Three institutes were randomly selected for the study: ICT (with a population of 7,000), IFMS (with a population of 10,000), and IOT (with a population of 10,000).</w:t>
      </w:r>
    </w:p>
    <w:p w:rsidR="0036116C" w:rsidRPr="00F700F3" w:rsidRDefault="0036116C" w:rsidP="00B1097D">
      <w:pPr>
        <w:pStyle w:val="NormalWeb"/>
        <w:numPr>
          <w:ilvl w:val="0"/>
          <w:numId w:val="6"/>
        </w:numPr>
        <w:spacing w:before="240" w:after="100" w:afterAutospacing="1" w:line="480" w:lineRule="auto"/>
        <w:jc w:val="both"/>
        <w:rPr>
          <w:color w:val="000000" w:themeColor="text1"/>
        </w:rPr>
      </w:pPr>
      <w:r w:rsidRPr="00F700F3">
        <w:rPr>
          <w:rStyle w:val="selected"/>
          <w:b/>
          <w:bCs/>
          <w:color w:val="000000" w:themeColor="text1"/>
        </w:rPr>
        <w:t>Stage 3:</w:t>
      </w:r>
      <w:r w:rsidRPr="00F700F3">
        <w:rPr>
          <w:rStyle w:val="selected"/>
          <w:color w:val="000000" w:themeColor="text1"/>
        </w:rPr>
        <w:t xml:space="preserve"> From the three selected institutes, two departments were randomly chosen from each. The final selected departments and their respective sample sizes are detailed in the table below:</w:t>
      </w:r>
    </w:p>
    <w:tbl>
      <w:tblPr>
        <w:tblStyle w:val="TableGrid"/>
        <w:tblW w:w="10707" w:type="dxa"/>
        <w:tblLook w:val="04A0"/>
      </w:tblPr>
      <w:tblGrid>
        <w:gridCol w:w="3885"/>
        <w:gridCol w:w="2229"/>
        <w:gridCol w:w="2242"/>
        <w:gridCol w:w="2351"/>
      </w:tblGrid>
      <w:tr w:rsidR="0036116C" w:rsidRPr="00F700F3" w:rsidTr="00401D24">
        <w:trPr>
          <w:trHeight w:val="408"/>
        </w:trPr>
        <w:tc>
          <w:tcPr>
            <w:tcW w:w="0" w:type="auto"/>
            <w:hideMark/>
          </w:tcPr>
          <w:p w:rsidR="0036116C" w:rsidRPr="00F700F3" w:rsidRDefault="0036116C" w:rsidP="00DD4F25">
            <w:pPr>
              <w:pStyle w:val="NormalWeb"/>
              <w:spacing w:before="240" w:line="360" w:lineRule="auto"/>
              <w:jc w:val="both"/>
              <w:rPr>
                <w:b/>
                <w:bCs/>
                <w:color w:val="000000" w:themeColor="text1"/>
              </w:rPr>
            </w:pPr>
            <w:r w:rsidRPr="00F700F3">
              <w:rPr>
                <w:rStyle w:val="selected"/>
                <w:b/>
                <w:bCs/>
                <w:color w:val="000000" w:themeColor="text1"/>
              </w:rPr>
              <w:t>Departments</w:t>
            </w:r>
          </w:p>
        </w:tc>
        <w:tc>
          <w:tcPr>
            <w:tcW w:w="0" w:type="auto"/>
            <w:hideMark/>
          </w:tcPr>
          <w:p w:rsidR="0036116C" w:rsidRPr="00F700F3" w:rsidRDefault="0036116C" w:rsidP="00DD4F25">
            <w:pPr>
              <w:pStyle w:val="NormalWeb"/>
              <w:spacing w:before="240" w:line="360" w:lineRule="auto"/>
              <w:jc w:val="both"/>
              <w:rPr>
                <w:b/>
                <w:bCs/>
                <w:color w:val="000000" w:themeColor="text1"/>
              </w:rPr>
            </w:pPr>
            <w:r w:rsidRPr="00F700F3">
              <w:rPr>
                <w:rStyle w:val="selected"/>
                <w:b/>
                <w:bCs/>
                <w:color w:val="000000" w:themeColor="text1"/>
              </w:rPr>
              <w:t>Population</w:t>
            </w:r>
          </w:p>
        </w:tc>
        <w:tc>
          <w:tcPr>
            <w:tcW w:w="0" w:type="auto"/>
            <w:hideMark/>
          </w:tcPr>
          <w:p w:rsidR="0036116C" w:rsidRPr="00F700F3" w:rsidRDefault="0036116C" w:rsidP="00DD4F25">
            <w:pPr>
              <w:pStyle w:val="NormalWeb"/>
              <w:spacing w:before="240" w:line="360" w:lineRule="auto"/>
              <w:jc w:val="both"/>
              <w:rPr>
                <w:b/>
                <w:bCs/>
                <w:color w:val="000000" w:themeColor="text1"/>
              </w:rPr>
            </w:pPr>
            <w:r w:rsidRPr="00F700F3">
              <w:rPr>
                <w:rStyle w:val="selected"/>
                <w:b/>
                <w:bCs/>
                <w:color w:val="000000" w:themeColor="text1"/>
              </w:rPr>
              <w:t>Percentage</w:t>
            </w:r>
          </w:p>
        </w:tc>
        <w:tc>
          <w:tcPr>
            <w:tcW w:w="0" w:type="auto"/>
            <w:hideMark/>
          </w:tcPr>
          <w:p w:rsidR="0036116C" w:rsidRPr="00F700F3" w:rsidRDefault="0036116C" w:rsidP="00DD4F25">
            <w:pPr>
              <w:pStyle w:val="NormalWeb"/>
              <w:spacing w:before="240" w:line="360" w:lineRule="auto"/>
              <w:jc w:val="both"/>
              <w:rPr>
                <w:b/>
                <w:bCs/>
                <w:color w:val="000000" w:themeColor="text1"/>
              </w:rPr>
            </w:pPr>
            <w:r w:rsidRPr="00F700F3">
              <w:rPr>
                <w:rStyle w:val="selected"/>
                <w:b/>
                <w:bCs/>
                <w:color w:val="000000" w:themeColor="text1"/>
              </w:rPr>
              <w:t>Sample size</w:t>
            </w:r>
          </w:p>
        </w:tc>
      </w:tr>
      <w:tr w:rsidR="0036116C" w:rsidRPr="00F700F3" w:rsidTr="00401D24">
        <w:trPr>
          <w:trHeight w:val="421"/>
        </w:trPr>
        <w:tc>
          <w:tcPr>
            <w:tcW w:w="0" w:type="auto"/>
            <w:hideMark/>
          </w:tcPr>
          <w:p w:rsidR="0036116C" w:rsidRPr="00F700F3" w:rsidRDefault="0036116C" w:rsidP="00DD4F25">
            <w:pPr>
              <w:pStyle w:val="NormalWeb"/>
              <w:spacing w:before="240" w:line="360" w:lineRule="auto"/>
              <w:jc w:val="both"/>
              <w:rPr>
                <w:color w:val="000000" w:themeColor="text1"/>
              </w:rPr>
            </w:pPr>
            <w:r w:rsidRPr="00F700F3">
              <w:rPr>
                <w:rStyle w:val="selected"/>
                <w:color w:val="000000" w:themeColor="text1"/>
              </w:rPr>
              <w:t>Mass Communication</w:t>
            </w:r>
          </w:p>
        </w:tc>
        <w:tc>
          <w:tcPr>
            <w:tcW w:w="0" w:type="auto"/>
            <w:hideMark/>
          </w:tcPr>
          <w:p w:rsidR="0036116C" w:rsidRPr="00F700F3" w:rsidRDefault="0036116C" w:rsidP="00DD4F25">
            <w:pPr>
              <w:pStyle w:val="NormalWeb"/>
              <w:spacing w:before="240" w:line="360" w:lineRule="auto"/>
              <w:jc w:val="both"/>
              <w:rPr>
                <w:color w:val="000000" w:themeColor="text1"/>
              </w:rPr>
            </w:pPr>
            <w:r w:rsidRPr="00F700F3">
              <w:rPr>
                <w:rStyle w:val="selected"/>
                <w:color w:val="000000" w:themeColor="text1"/>
              </w:rPr>
              <w:t>1800</w:t>
            </w:r>
          </w:p>
        </w:tc>
        <w:tc>
          <w:tcPr>
            <w:tcW w:w="0" w:type="auto"/>
            <w:hideMark/>
          </w:tcPr>
          <w:p w:rsidR="0036116C" w:rsidRPr="00F700F3" w:rsidRDefault="0036116C" w:rsidP="00DD4F25">
            <w:pPr>
              <w:pStyle w:val="NormalWeb"/>
              <w:spacing w:before="240" w:line="360" w:lineRule="auto"/>
              <w:jc w:val="both"/>
              <w:rPr>
                <w:color w:val="000000" w:themeColor="text1"/>
              </w:rPr>
            </w:pPr>
            <w:r w:rsidRPr="00F700F3">
              <w:rPr>
                <w:rStyle w:val="selected"/>
                <w:color w:val="000000" w:themeColor="text1"/>
              </w:rPr>
              <w:t>21%</w:t>
            </w:r>
          </w:p>
        </w:tc>
        <w:tc>
          <w:tcPr>
            <w:tcW w:w="0" w:type="auto"/>
            <w:hideMark/>
          </w:tcPr>
          <w:p w:rsidR="0036116C" w:rsidRPr="00F700F3" w:rsidRDefault="0036116C" w:rsidP="00DD4F25">
            <w:pPr>
              <w:pStyle w:val="NormalWeb"/>
              <w:spacing w:before="240" w:line="360" w:lineRule="auto"/>
              <w:jc w:val="both"/>
              <w:rPr>
                <w:color w:val="000000" w:themeColor="text1"/>
              </w:rPr>
            </w:pPr>
            <w:r w:rsidRPr="00F700F3">
              <w:rPr>
                <w:rStyle w:val="selected"/>
                <w:color w:val="000000" w:themeColor="text1"/>
              </w:rPr>
              <w:t>20</w:t>
            </w:r>
          </w:p>
        </w:tc>
      </w:tr>
      <w:tr w:rsidR="0036116C" w:rsidRPr="00F700F3" w:rsidTr="00401D24">
        <w:trPr>
          <w:trHeight w:val="421"/>
        </w:trPr>
        <w:tc>
          <w:tcPr>
            <w:tcW w:w="0" w:type="auto"/>
            <w:hideMark/>
          </w:tcPr>
          <w:p w:rsidR="0036116C" w:rsidRPr="00F700F3" w:rsidRDefault="0036116C" w:rsidP="00DD4F25">
            <w:pPr>
              <w:pStyle w:val="NormalWeb"/>
              <w:spacing w:before="240" w:line="360" w:lineRule="auto"/>
              <w:jc w:val="both"/>
              <w:rPr>
                <w:color w:val="000000" w:themeColor="text1"/>
              </w:rPr>
            </w:pPr>
            <w:r w:rsidRPr="00F700F3">
              <w:rPr>
                <w:rStyle w:val="selected"/>
                <w:color w:val="000000" w:themeColor="text1"/>
              </w:rPr>
              <w:t>Computer Science</w:t>
            </w:r>
          </w:p>
        </w:tc>
        <w:tc>
          <w:tcPr>
            <w:tcW w:w="0" w:type="auto"/>
            <w:hideMark/>
          </w:tcPr>
          <w:p w:rsidR="0036116C" w:rsidRPr="00F700F3" w:rsidRDefault="0036116C" w:rsidP="00DD4F25">
            <w:pPr>
              <w:pStyle w:val="NormalWeb"/>
              <w:spacing w:before="240" w:line="360" w:lineRule="auto"/>
              <w:jc w:val="both"/>
              <w:rPr>
                <w:color w:val="000000" w:themeColor="text1"/>
              </w:rPr>
            </w:pPr>
            <w:r w:rsidRPr="00F700F3">
              <w:rPr>
                <w:rStyle w:val="selected"/>
                <w:color w:val="000000" w:themeColor="text1"/>
              </w:rPr>
              <w:t>1000</w:t>
            </w:r>
          </w:p>
        </w:tc>
        <w:tc>
          <w:tcPr>
            <w:tcW w:w="0" w:type="auto"/>
            <w:hideMark/>
          </w:tcPr>
          <w:p w:rsidR="0036116C" w:rsidRPr="00F700F3" w:rsidRDefault="0036116C" w:rsidP="00DD4F25">
            <w:pPr>
              <w:pStyle w:val="NormalWeb"/>
              <w:spacing w:before="240" w:line="360" w:lineRule="auto"/>
              <w:jc w:val="both"/>
              <w:rPr>
                <w:color w:val="000000" w:themeColor="text1"/>
              </w:rPr>
            </w:pPr>
            <w:r w:rsidRPr="00F700F3">
              <w:rPr>
                <w:rStyle w:val="selected"/>
                <w:color w:val="000000" w:themeColor="text1"/>
              </w:rPr>
              <w:t>11%</w:t>
            </w:r>
          </w:p>
        </w:tc>
        <w:tc>
          <w:tcPr>
            <w:tcW w:w="0" w:type="auto"/>
            <w:hideMark/>
          </w:tcPr>
          <w:p w:rsidR="0036116C" w:rsidRPr="00F700F3" w:rsidRDefault="0036116C" w:rsidP="00DD4F25">
            <w:pPr>
              <w:pStyle w:val="NormalWeb"/>
              <w:spacing w:before="240" w:line="360" w:lineRule="auto"/>
              <w:jc w:val="both"/>
              <w:rPr>
                <w:color w:val="000000" w:themeColor="text1"/>
              </w:rPr>
            </w:pPr>
            <w:r w:rsidRPr="00F700F3">
              <w:rPr>
                <w:rStyle w:val="selected"/>
                <w:color w:val="000000" w:themeColor="text1"/>
              </w:rPr>
              <w:t>11</w:t>
            </w:r>
          </w:p>
        </w:tc>
      </w:tr>
      <w:tr w:rsidR="0036116C" w:rsidRPr="00F700F3" w:rsidTr="00401D24">
        <w:trPr>
          <w:trHeight w:val="421"/>
        </w:trPr>
        <w:tc>
          <w:tcPr>
            <w:tcW w:w="0" w:type="auto"/>
            <w:hideMark/>
          </w:tcPr>
          <w:p w:rsidR="0036116C" w:rsidRPr="00F700F3" w:rsidRDefault="0036116C" w:rsidP="00DD4F25">
            <w:pPr>
              <w:pStyle w:val="NormalWeb"/>
              <w:spacing w:before="240" w:line="360" w:lineRule="auto"/>
              <w:jc w:val="both"/>
              <w:rPr>
                <w:color w:val="000000" w:themeColor="text1"/>
              </w:rPr>
            </w:pPr>
            <w:r w:rsidRPr="00F700F3">
              <w:rPr>
                <w:rStyle w:val="selected"/>
                <w:color w:val="000000" w:themeColor="text1"/>
              </w:rPr>
              <w:t>Accounting</w:t>
            </w:r>
          </w:p>
        </w:tc>
        <w:tc>
          <w:tcPr>
            <w:tcW w:w="0" w:type="auto"/>
            <w:hideMark/>
          </w:tcPr>
          <w:p w:rsidR="0036116C" w:rsidRPr="00F700F3" w:rsidRDefault="0036116C" w:rsidP="00DD4F25">
            <w:pPr>
              <w:pStyle w:val="NormalWeb"/>
              <w:spacing w:before="240" w:line="360" w:lineRule="auto"/>
              <w:jc w:val="both"/>
              <w:rPr>
                <w:color w:val="000000" w:themeColor="text1"/>
              </w:rPr>
            </w:pPr>
            <w:r w:rsidRPr="00F700F3">
              <w:rPr>
                <w:rStyle w:val="selected"/>
                <w:color w:val="000000" w:themeColor="text1"/>
              </w:rPr>
              <w:t>2000</w:t>
            </w:r>
          </w:p>
        </w:tc>
        <w:tc>
          <w:tcPr>
            <w:tcW w:w="0" w:type="auto"/>
            <w:hideMark/>
          </w:tcPr>
          <w:p w:rsidR="0036116C" w:rsidRPr="00F700F3" w:rsidRDefault="0036116C" w:rsidP="00DD4F25">
            <w:pPr>
              <w:pStyle w:val="NormalWeb"/>
              <w:spacing w:before="240" w:line="360" w:lineRule="auto"/>
              <w:jc w:val="both"/>
              <w:rPr>
                <w:color w:val="000000" w:themeColor="text1"/>
              </w:rPr>
            </w:pPr>
            <w:r w:rsidRPr="00F700F3">
              <w:rPr>
                <w:rStyle w:val="selected"/>
                <w:color w:val="000000" w:themeColor="text1"/>
              </w:rPr>
              <w:t>23%</w:t>
            </w:r>
          </w:p>
        </w:tc>
        <w:tc>
          <w:tcPr>
            <w:tcW w:w="0" w:type="auto"/>
            <w:hideMark/>
          </w:tcPr>
          <w:p w:rsidR="0036116C" w:rsidRPr="00F700F3" w:rsidRDefault="0036116C" w:rsidP="00DD4F25">
            <w:pPr>
              <w:pStyle w:val="NormalWeb"/>
              <w:spacing w:before="240" w:line="360" w:lineRule="auto"/>
              <w:jc w:val="both"/>
              <w:rPr>
                <w:color w:val="000000" w:themeColor="text1"/>
              </w:rPr>
            </w:pPr>
            <w:r w:rsidRPr="00F700F3">
              <w:rPr>
                <w:rStyle w:val="selected"/>
                <w:color w:val="000000" w:themeColor="text1"/>
              </w:rPr>
              <w:t>23</w:t>
            </w:r>
          </w:p>
        </w:tc>
      </w:tr>
      <w:tr w:rsidR="0036116C" w:rsidRPr="00F700F3" w:rsidTr="00401D24">
        <w:trPr>
          <w:trHeight w:val="408"/>
        </w:trPr>
        <w:tc>
          <w:tcPr>
            <w:tcW w:w="0" w:type="auto"/>
            <w:hideMark/>
          </w:tcPr>
          <w:p w:rsidR="0036116C" w:rsidRPr="00F700F3" w:rsidRDefault="0036116C" w:rsidP="00DD4F25">
            <w:pPr>
              <w:pStyle w:val="NormalWeb"/>
              <w:spacing w:before="240" w:line="360" w:lineRule="auto"/>
              <w:jc w:val="both"/>
              <w:rPr>
                <w:color w:val="000000" w:themeColor="text1"/>
              </w:rPr>
            </w:pPr>
            <w:r w:rsidRPr="00F700F3">
              <w:rPr>
                <w:rStyle w:val="selected"/>
                <w:color w:val="000000" w:themeColor="text1"/>
              </w:rPr>
              <w:t>Public Administration</w:t>
            </w:r>
          </w:p>
        </w:tc>
        <w:tc>
          <w:tcPr>
            <w:tcW w:w="0" w:type="auto"/>
            <w:hideMark/>
          </w:tcPr>
          <w:p w:rsidR="0036116C" w:rsidRPr="00F700F3" w:rsidRDefault="0036116C" w:rsidP="00DD4F25">
            <w:pPr>
              <w:pStyle w:val="NormalWeb"/>
              <w:spacing w:before="240" w:line="360" w:lineRule="auto"/>
              <w:jc w:val="both"/>
              <w:rPr>
                <w:color w:val="000000" w:themeColor="text1"/>
              </w:rPr>
            </w:pPr>
            <w:r w:rsidRPr="00F700F3">
              <w:rPr>
                <w:rStyle w:val="selected"/>
                <w:color w:val="000000" w:themeColor="text1"/>
              </w:rPr>
              <w:t>1700</w:t>
            </w:r>
          </w:p>
        </w:tc>
        <w:tc>
          <w:tcPr>
            <w:tcW w:w="0" w:type="auto"/>
            <w:hideMark/>
          </w:tcPr>
          <w:p w:rsidR="0036116C" w:rsidRPr="00F700F3" w:rsidRDefault="0036116C" w:rsidP="00DD4F25">
            <w:pPr>
              <w:pStyle w:val="NormalWeb"/>
              <w:spacing w:before="240" w:line="360" w:lineRule="auto"/>
              <w:jc w:val="both"/>
              <w:rPr>
                <w:color w:val="000000" w:themeColor="text1"/>
              </w:rPr>
            </w:pPr>
            <w:r w:rsidRPr="00F700F3">
              <w:rPr>
                <w:rStyle w:val="selected"/>
                <w:color w:val="000000" w:themeColor="text1"/>
              </w:rPr>
              <w:t>19%</w:t>
            </w:r>
          </w:p>
        </w:tc>
        <w:tc>
          <w:tcPr>
            <w:tcW w:w="0" w:type="auto"/>
            <w:hideMark/>
          </w:tcPr>
          <w:p w:rsidR="0036116C" w:rsidRPr="00F700F3" w:rsidRDefault="0036116C" w:rsidP="00DD4F25">
            <w:pPr>
              <w:pStyle w:val="NormalWeb"/>
              <w:spacing w:before="240" w:line="360" w:lineRule="auto"/>
              <w:jc w:val="both"/>
              <w:rPr>
                <w:color w:val="000000" w:themeColor="text1"/>
              </w:rPr>
            </w:pPr>
            <w:r w:rsidRPr="00F700F3">
              <w:rPr>
                <w:rStyle w:val="selected"/>
                <w:color w:val="000000" w:themeColor="text1"/>
              </w:rPr>
              <w:t>19</w:t>
            </w:r>
          </w:p>
        </w:tc>
      </w:tr>
      <w:tr w:rsidR="0036116C" w:rsidRPr="00F700F3" w:rsidTr="00401D24">
        <w:trPr>
          <w:trHeight w:val="421"/>
        </w:trPr>
        <w:tc>
          <w:tcPr>
            <w:tcW w:w="0" w:type="auto"/>
            <w:hideMark/>
          </w:tcPr>
          <w:p w:rsidR="0036116C" w:rsidRPr="00F700F3" w:rsidRDefault="0036116C" w:rsidP="00DD4F25">
            <w:pPr>
              <w:pStyle w:val="NormalWeb"/>
              <w:spacing w:before="240" w:line="360" w:lineRule="auto"/>
              <w:jc w:val="both"/>
              <w:rPr>
                <w:color w:val="000000" w:themeColor="text1"/>
              </w:rPr>
            </w:pPr>
            <w:r w:rsidRPr="00F700F3">
              <w:rPr>
                <w:rStyle w:val="selected"/>
                <w:color w:val="000000" w:themeColor="text1"/>
              </w:rPr>
              <w:t>Civil Engineering</w:t>
            </w:r>
          </w:p>
        </w:tc>
        <w:tc>
          <w:tcPr>
            <w:tcW w:w="0" w:type="auto"/>
            <w:hideMark/>
          </w:tcPr>
          <w:p w:rsidR="0036116C" w:rsidRPr="00F700F3" w:rsidRDefault="0036116C" w:rsidP="00DD4F25">
            <w:pPr>
              <w:pStyle w:val="NormalWeb"/>
              <w:spacing w:before="240" w:line="360" w:lineRule="auto"/>
              <w:jc w:val="both"/>
              <w:rPr>
                <w:color w:val="000000" w:themeColor="text1"/>
              </w:rPr>
            </w:pPr>
            <w:r w:rsidRPr="00F700F3">
              <w:rPr>
                <w:rStyle w:val="selected"/>
                <w:color w:val="000000" w:themeColor="text1"/>
              </w:rPr>
              <w:t>1000</w:t>
            </w:r>
          </w:p>
        </w:tc>
        <w:tc>
          <w:tcPr>
            <w:tcW w:w="0" w:type="auto"/>
            <w:hideMark/>
          </w:tcPr>
          <w:p w:rsidR="0036116C" w:rsidRPr="00F700F3" w:rsidRDefault="0036116C" w:rsidP="00DD4F25">
            <w:pPr>
              <w:pStyle w:val="NormalWeb"/>
              <w:spacing w:before="240" w:line="360" w:lineRule="auto"/>
              <w:jc w:val="both"/>
              <w:rPr>
                <w:color w:val="000000" w:themeColor="text1"/>
              </w:rPr>
            </w:pPr>
            <w:r w:rsidRPr="00F700F3">
              <w:rPr>
                <w:rStyle w:val="selected"/>
                <w:color w:val="000000" w:themeColor="text1"/>
              </w:rPr>
              <w:t>11%</w:t>
            </w:r>
          </w:p>
        </w:tc>
        <w:tc>
          <w:tcPr>
            <w:tcW w:w="0" w:type="auto"/>
            <w:hideMark/>
          </w:tcPr>
          <w:p w:rsidR="0036116C" w:rsidRPr="00F700F3" w:rsidRDefault="0036116C" w:rsidP="00DD4F25">
            <w:pPr>
              <w:pStyle w:val="NormalWeb"/>
              <w:spacing w:before="240" w:line="360" w:lineRule="auto"/>
              <w:jc w:val="both"/>
              <w:rPr>
                <w:color w:val="000000" w:themeColor="text1"/>
              </w:rPr>
            </w:pPr>
            <w:r w:rsidRPr="00F700F3">
              <w:rPr>
                <w:rStyle w:val="selected"/>
                <w:color w:val="000000" w:themeColor="text1"/>
              </w:rPr>
              <w:t>11</w:t>
            </w:r>
          </w:p>
        </w:tc>
      </w:tr>
      <w:tr w:rsidR="0036116C" w:rsidRPr="00F700F3" w:rsidTr="00401D24">
        <w:trPr>
          <w:trHeight w:val="421"/>
        </w:trPr>
        <w:tc>
          <w:tcPr>
            <w:tcW w:w="0" w:type="auto"/>
            <w:hideMark/>
          </w:tcPr>
          <w:p w:rsidR="0036116C" w:rsidRPr="00F700F3" w:rsidRDefault="0036116C" w:rsidP="00DD4F25">
            <w:pPr>
              <w:pStyle w:val="NormalWeb"/>
              <w:spacing w:before="240" w:line="360" w:lineRule="auto"/>
              <w:jc w:val="both"/>
              <w:rPr>
                <w:color w:val="000000" w:themeColor="text1"/>
              </w:rPr>
            </w:pPr>
            <w:r w:rsidRPr="00F700F3">
              <w:rPr>
                <w:rStyle w:val="selected"/>
                <w:color w:val="000000" w:themeColor="text1"/>
              </w:rPr>
              <w:lastRenderedPageBreak/>
              <w:t>Electrical/Electronics</w:t>
            </w:r>
          </w:p>
        </w:tc>
        <w:tc>
          <w:tcPr>
            <w:tcW w:w="0" w:type="auto"/>
            <w:hideMark/>
          </w:tcPr>
          <w:p w:rsidR="0036116C" w:rsidRPr="00F700F3" w:rsidRDefault="0036116C" w:rsidP="00DD4F25">
            <w:pPr>
              <w:pStyle w:val="NormalWeb"/>
              <w:spacing w:before="240" w:line="360" w:lineRule="auto"/>
              <w:jc w:val="both"/>
              <w:rPr>
                <w:color w:val="000000" w:themeColor="text1"/>
              </w:rPr>
            </w:pPr>
            <w:r w:rsidRPr="00F700F3">
              <w:rPr>
                <w:rStyle w:val="selected"/>
                <w:color w:val="000000" w:themeColor="text1"/>
              </w:rPr>
              <w:t>1300</w:t>
            </w:r>
          </w:p>
        </w:tc>
        <w:tc>
          <w:tcPr>
            <w:tcW w:w="0" w:type="auto"/>
            <w:hideMark/>
          </w:tcPr>
          <w:p w:rsidR="0036116C" w:rsidRPr="00F700F3" w:rsidRDefault="0036116C" w:rsidP="00DD4F25">
            <w:pPr>
              <w:pStyle w:val="NormalWeb"/>
              <w:spacing w:before="240" w:line="360" w:lineRule="auto"/>
              <w:jc w:val="both"/>
              <w:rPr>
                <w:color w:val="000000" w:themeColor="text1"/>
              </w:rPr>
            </w:pPr>
            <w:r w:rsidRPr="00F700F3">
              <w:rPr>
                <w:rStyle w:val="selected"/>
                <w:color w:val="000000" w:themeColor="text1"/>
              </w:rPr>
              <w:t>15%</w:t>
            </w:r>
          </w:p>
        </w:tc>
        <w:tc>
          <w:tcPr>
            <w:tcW w:w="0" w:type="auto"/>
            <w:hideMark/>
          </w:tcPr>
          <w:p w:rsidR="0036116C" w:rsidRPr="00F700F3" w:rsidRDefault="0036116C" w:rsidP="00DD4F25">
            <w:pPr>
              <w:pStyle w:val="NormalWeb"/>
              <w:spacing w:before="240" w:line="360" w:lineRule="auto"/>
              <w:jc w:val="both"/>
              <w:rPr>
                <w:color w:val="000000" w:themeColor="text1"/>
              </w:rPr>
            </w:pPr>
            <w:r w:rsidRPr="00F700F3">
              <w:rPr>
                <w:rStyle w:val="selected"/>
                <w:color w:val="000000" w:themeColor="text1"/>
              </w:rPr>
              <w:t>15</w:t>
            </w:r>
          </w:p>
        </w:tc>
      </w:tr>
      <w:tr w:rsidR="0036116C" w:rsidRPr="00F700F3" w:rsidTr="00401D24">
        <w:trPr>
          <w:trHeight w:val="432"/>
        </w:trPr>
        <w:tc>
          <w:tcPr>
            <w:tcW w:w="0" w:type="auto"/>
            <w:hideMark/>
          </w:tcPr>
          <w:p w:rsidR="0036116C" w:rsidRPr="00F700F3" w:rsidRDefault="0036116C" w:rsidP="00DD4F25">
            <w:pPr>
              <w:pStyle w:val="NormalWeb"/>
              <w:spacing w:before="240" w:line="360" w:lineRule="auto"/>
              <w:jc w:val="both"/>
              <w:rPr>
                <w:color w:val="000000" w:themeColor="text1"/>
              </w:rPr>
            </w:pPr>
            <w:r w:rsidRPr="00F700F3">
              <w:rPr>
                <w:rStyle w:val="selected"/>
                <w:b/>
                <w:bCs/>
                <w:color w:val="000000" w:themeColor="text1"/>
              </w:rPr>
              <w:t>Total</w:t>
            </w:r>
          </w:p>
        </w:tc>
        <w:tc>
          <w:tcPr>
            <w:tcW w:w="0" w:type="auto"/>
            <w:hideMark/>
          </w:tcPr>
          <w:p w:rsidR="0036116C" w:rsidRPr="00F700F3" w:rsidRDefault="0036116C" w:rsidP="00DD4F25">
            <w:pPr>
              <w:pStyle w:val="NormalWeb"/>
              <w:spacing w:before="240" w:line="360" w:lineRule="auto"/>
              <w:jc w:val="both"/>
              <w:rPr>
                <w:color w:val="000000" w:themeColor="text1"/>
              </w:rPr>
            </w:pPr>
            <w:r w:rsidRPr="00F700F3">
              <w:rPr>
                <w:rStyle w:val="selected"/>
                <w:b/>
                <w:bCs/>
                <w:color w:val="000000" w:themeColor="text1"/>
              </w:rPr>
              <w:t>8800</w:t>
            </w:r>
          </w:p>
        </w:tc>
        <w:tc>
          <w:tcPr>
            <w:tcW w:w="0" w:type="auto"/>
            <w:hideMark/>
          </w:tcPr>
          <w:p w:rsidR="0036116C" w:rsidRPr="00F700F3" w:rsidRDefault="0036116C" w:rsidP="00DD4F25">
            <w:pPr>
              <w:pStyle w:val="NormalWeb"/>
              <w:spacing w:before="240" w:line="360" w:lineRule="auto"/>
              <w:jc w:val="both"/>
              <w:rPr>
                <w:color w:val="000000" w:themeColor="text1"/>
              </w:rPr>
            </w:pPr>
            <w:r w:rsidRPr="00F700F3">
              <w:rPr>
                <w:rStyle w:val="selected"/>
                <w:b/>
                <w:bCs/>
                <w:color w:val="000000" w:themeColor="text1"/>
              </w:rPr>
              <w:t>100%</w:t>
            </w:r>
          </w:p>
        </w:tc>
        <w:tc>
          <w:tcPr>
            <w:tcW w:w="0" w:type="auto"/>
            <w:hideMark/>
          </w:tcPr>
          <w:p w:rsidR="0036116C" w:rsidRPr="00F700F3" w:rsidRDefault="0036116C" w:rsidP="00DD4F25">
            <w:pPr>
              <w:pStyle w:val="NormalWeb"/>
              <w:spacing w:before="240" w:line="360" w:lineRule="auto"/>
              <w:jc w:val="both"/>
              <w:rPr>
                <w:color w:val="000000" w:themeColor="text1"/>
              </w:rPr>
            </w:pPr>
            <w:r w:rsidRPr="00F700F3">
              <w:rPr>
                <w:rStyle w:val="selected"/>
                <w:b/>
                <w:bCs/>
                <w:color w:val="000000" w:themeColor="text1"/>
              </w:rPr>
              <w:t>100</w:t>
            </w:r>
          </w:p>
        </w:tc>
      </w:tr>
    </w:tbl>
    <w:p w:rsidR="0036116C" w:rsidRPr="00F700F3" w:rsidRDefault="00B7637B" w:rsidP="00B1097D">
      <w:pPr>
        <w:pStyle w:val="Heading2"/>
        <w:spacing w:before="240" w:line="480" w:lineRule="auto"/>
        <w:jc w:val="both"/>
        <w:rPr>
          <w:rFonts w:ascii="Times New Roman" w:hAnsi="Times New Roman" w:cs="Times New Roman"/>
          <w:color w:val="000000" w:themeColor="text1"/>
          <w:sz w:val="24"/>
          <w:szCs w:val="24"/>
        </w:rPr>
      </w:pPr>
      <w:r w:rsidRPr="00F700F3">
        <w:rPr>
          <w:rStyle w:val="selected"/>
          <w:rFonts w:ascii="Times New Roman" w:hAnsi="Times New Roman" w:cs="Times New Roman"/>
          <w:color w:val="000000" w:themeColor="text1"/>
          <w:sz w:val="24"/>
          <w:szCs w:val="24"/>
        </w:rPr>
        <w:t>3.4</w:t>
      </w:r>
      <w:r w:rsidRPr="00F700F3">
        <w:rPr>
          <w:rStyle w:val="selected"/>
          <w:rFonts w:ascii="Times New Roman" w:hAnsi="Times New Roman" w:cs="Times New Roman"/>
          <w:color w:val="000000" w:themeColor="text1"/>
          <w:sz w:val="24"/>
          <w:szCs w:val="24"/>
        </w:rPr>
        <w:tab/>
      </w:r>
      <w:r w:rsidR="0036116C" w:rsidRPr="00F700F3">
        <w:rPr>
          <w:rStyle w:val="selected"/>
          <w:rFonts w:ascii="Times New Roman" w:hAnsi="Times New Roman" w:cs="Times New Roman"/>
          <w:color w:val="000000" w:themeColor="text1"/>
          <w:sz w:val="24"/>
          <w:szCs w:val="24"/>
        </w:rPr>
        <w:t>Sample Size</w:t>
      </w:r>
    </w:p>
    <w:p w:rsidR="0036116C" w:rsidRPr="00F700F3" w:rsidRDefault="0036116C" w:rsidP="00B1097D">
      <w:pPr>
        <w:pStyle w:val="NormalWeb"/>
        <w:spacing w:before="240" w:line="480" w:lineRule="auto"/>
        <w:ind w:firstLine="720"/>
        <w:jc w:val="both"/>
        <w:rPr>
          <w:color w:val="000000" w:themeColor="text1"/>
        </w:rPr>
      </w:pPr>
      <w:r w:rsidRPr="00F700F3">
        <w:rPr>
          <w:rStyle w:val="selected"/>
          <w:color w:val="000000" w:themeColor="text1"/>
        </w:rPr>
        <w:t>The sample size for this study is 100 respondents, carefully selected to provide a balanced and representative view of the target population.</w:t>
      </w:r>
    </w:p>
    <w:p w:rsidR="0036116C" w:rsidRPr="00F700F3" w:rsidRDefault="00B7637B" w:rsidP="00B1097D">
      <w:pPr>
        <w:pStyle w:val="Heading2"/>
        <w:spacing w:before="240" w:line="480" w:lineRule="auto"/>
        <w:jc w:val="both"/>
        <w:rPr>
          <w:rFonts w:ascii="Times New Roman" w:hAnsi="Times New Roman" w:cs="Times New Roman"/>
          <w:color w:val="000000" w:themeColor="text1"/>
          <w:sz w:val="24"/>
          <w:szCs w:val="24"/>
        </w:rPr>
      </w:pPr>
      <w:r w:rsidRPr="00F700F3">
        <w:rPr>
          <w:rStyle w:val="selected"/>
          <w:rFonts w:ascii="Times New Roman" w:hAnsi="Times New Roman" w:cs="Times New Roman"/>
          <w:color w:val="000000" w:themeColor="text1"/>
          <w:sz w:val="24"/>
          <w:szCs w:val="24"/>
        </w:rPr>
        <w:t>3.5</w:t>
      </w:r>
      <w:r w:rsidRPr="00F700F3">
        <w:rPr>
          <w:rStyle w:val="selected"/>
          <w:rFonts w:ascii="Times New Roman" w:hAnsi="Times New Roman" w:cs="Times New Roman"/>
          <w:color w:val="000000" w:themeColor="text1"/>
          <w:sz w:val="24"/>
          <w:szCs w:val="24"/>
        </w:rPr>
        <w:tab/>
      </w:r>
      <w:r w:rsidR="0036116C" w:rsidRPr="00F700F3">
        <w:rPr>
          <w:rStyle w:val="selected"/>
          <w:rFonts w:ascii="Times New Roman" w:hAnsi="Times New Roman" w:cs="Times New Roman"/>
          <w:color w:val="000000" w:themeColor="text1"/>
          <w:sz w:val="24"/>
          <w:szCs w:val="24"/>
        </w:rPr>
        <w:t>Data Collection Instrument</w:t>
      </w:r>
    </w:p>
    <w:p w:rsidR="0036116C" w:rsidRPr="00F700F3" w:rsidRDefault="0036116C" w:rsidP="00B1097D">
      <w:pPr>
        <w:pStyle w:val="NormalWeb"/>
        <w:spacing w:before="240" w:line="480" w:lineRule="auto"/>
        <w:ind w:firstLine="360"/>
        <w:jc w:val="both"/>
        <w:rPr>
          <w:color w:val="000000" w:themeColor="text1"/>
        </w:rPr>
      </w:pPr>
      <w:r w:rsidRPr="00F700F3">
        <w:rPr>
          <w:rStyle w:val="selected"/>
          <w:color w:val="000000" w:themeColor="text1"/>
        </w:rPr>
        <w:t>The primary tool for data collection in this study is a structured questionnaire, titled "Effect of the Educational Content of Kwara State Polytechnic Campus Radio on Student Learning." The questionnaire is designed to gather data relevant to the study objectives and is organized into three sections:</w:t>
      </w:r>
    </w:p>
    <w:p w:rsidR="0036116C" w:rsidRPr="00F700F3" w:rsidRDefault="0036116C" w:rsidP="00B1097D">
      <w:pPr>
        <w:pStyle w:val="NormalWeb"/>
        <w:numPr>
          <w:ilvl w:val="0"/>
          <w:numId w:val="7"/>
        </w:numPr>
        <w:spacing w:before="240" w:after="100" w:afterAutospacing="1" w:line="480" w:lineRule="auto"/>
        <w:jc w:val="both"/>
        <w:rPr>
          <w:color w:val="000000" w:themeColor="text1"/>
        </w:rPr>
      </w:pPr>
      <w:r w:rsidRPr="00F700F3">
        <w:rPr>
          <w:rStyle w:val="selected"/>
          <w:b/>
          <w:bCs/>
          <w:color w:val="000000" w:themeColor="text1"/>
        </w:rPr>
        <w:t>Section A:</w:t>
      </w:r>
      <w:r w:rsidRPr="00F700F3">
        <w:rPr>
          <w:rStyle w:val="selected"/>
          <w:color w:val="000000" w:themeColor="text1"/>
        </w:rPr>
        <w:t xml:space="preserve"> Gathers demographic information about the respondents.</w:t>
      </w:r>
    </w:p>
    <w:p w:rsidR="0036116C" w:rsidRPr="00F700F3" w:rsidRDefault="0036116C" w:rsidP="00B1097D">
      <w:pPr>
        <w:pStyle w:val="NormalWeb"/>
        <w:numPr>
          <w:ilvl w:val="0"/>
          <w:numId w:val="7"/>
        </w:numPr>
        <w:spacing w:before="240" w:after="100" w:afterAutospacing="1" w:line="480" w:lineRule="auto"/>
        <w:jc w:val="both"/>
        <w:rPr>
          <w:color w:val="000000" w:themeColor="text1"/>
        </w:rPr>
      </w:pPr>
      <w:r w:rsidRPr="00F700F3">
        <w:rPr>
          <w:rStyle w:val="selected"/>
          <w:b/>
          <w:bCs/>
          <w:color w:val="000000" w:themeColor="text1"/>
        </w:rPr>
        <w:t>Section B:</w:t>
      </w:r>
      <w:r w:rsidRPr="00F700F3">
        <w:rPr>
          <w:rStyle w:val="selected"/>
          <w:color w:val="000000" w:themeColor="text1"/>
        </w:rPr>
        <w:t xml:space="preserve"> Collects psychographic data related to their media usage and habits.</w:t>
      </w:r>
    </w:p>
    <w:p w:rsidR="0036116C" w:rsidRPr="00F700F3" w:rsidRDefault="0036116C" w:rsidP="00B1097D">
      <w:pPr>
        <w:pStyle w:val="NormalWeb"/>
        <w:numPr>
          <w:ilvl w:val="0"/>
          <w:numId w:val="7"/>
        </w:numPr>
        <w:spacing w:before="240" w:after="100" w:afterAutospacing="1" w:line="480" w:lineRule="auto"/>
        <w:jc w:val="both"/>
        <w:rPr>
          <w:color w:val="000000" w:themeColor="text1"/>
        </w:rPr>
      </w:pPr>
      <w:r w:rsidRPr="00F700F3">
        <w:rPr>
          <w:rStyle w:val="selected"/>
          <w:b/>
          <w:bCs/>
          <w:color w:val="000000" w:themeColor="text1"/>
        </w:rPr>
        <w:t>Section C:</w:t>
      </w:r>
      <w:r w:rsidRPr="00F700F3">
        <w:rPr>
          <w:rStyle w:val="selected"/>
          <w:color w:val="000000" w:themeColor="text1"/>
        </w:rPr>
        <w:t xml:space="preserve"> Explores their personal opinions on how campus radio's educational content impacts student learning. This structure ensures a comprehensive set of data that directly addresses the study's objectives. The questionnaire was pretested to ensure clarity and effectiveness.</w:t>
      </w:r>
    </w:p>
    <w:p w:rsidR="0036116C" w:rsidRPr="00F700F3" w:rsidRDefault="00B7637B" w:rsidP="00B1097D">
      <w:pPr>
        <w:pStyle w:val="Heading2"/>
        <w:spacing w:before="240" w:line="480" w:lineRule="auto"/>
        <w:jc w:val="both"/>
        <w:rPr>
          <w:rFonts w:ascii="Times New Roman" w:hAnsi="Times New Roman" w:cs="Times New Roman"/>
          <w:color w:val="000000" w:themeColor="text1"/>
          <w:sz w:val="24"/>
          <w:szCs w:val="24"/>
        </w:rPr>
      </w:pPr>
      <w:r w:rsidRPr="00F700F3">
        <w:rPr>
          <w:rStyle w:val="selected"/>
          <w:rFonts w:ascii="Times New Roman" w:hAnsi="Times New Roman" w:cs="Times New Roman"/>
          <w:color w:val="000000" w:themeColor="text1"/>
          <w:sz w:val="24"/>
          <w:szCs w:val="24"/>
        </w:rPr>
        <w:t>3.6</w:t>
      </w:r>
      <w:r w:rsidRPr="00F700F3">
        <w:rPr>
          <w:rStyle w:val="selected"/>
          <w:rFonts w:ascii="Times New Roman" w:hAnsi="Times New Roman" w:cs="Times New Roman"/>
          <w:color w:val="000000" w:themeColor="text1"/>
          <w:sz w:val="24"/>
          <w:szCs w:val="24"/>
        </w:rPr>
        <w:tab/>
      </w:r>
      <w:r w:rsidR="0036116C" w:rsidRPr="00F700F3">
        <w:rPr>
          <w:rStyle w:val="selected"/>
          <w:rFonts w:ascii="Times New Roman" w:hAnsi="Times New Roman" w:cs="Times New Roman"/>
          <w:color w:val="000000" w:themeColor="text1"/>
          <w:sz w:val="24"/>
          <w:szCs w:val="24"/>
        </w:rPr>
        <w:t>Validity and Reliability of the Instrument</w:t>
      </w:r>
    </w:p>
    <w:p w:rsidR="0036116C" w:rsidRPr="00F700F3" w:rsidRDefault="0036116C" w:rsidP="00B1097D">
      <w:pPr>
        <w:pStyle w:val="NormalWeb"/>
        <w:spacing w:before="240" w:line="480" w:lineRule="auto"/>
        <w:ind w:firstLine="720"/>
        <w:jc w:val="both"/>
        <w:rPr>
          <w:color w:val="000000" w:themeColor="text1"/>
        </w:rPr>
      </w:pPr>
      <w:r w:rsidRPr="00F700F3">
        <w:rPr>
          <w:rStyle w:val="selected"/>
          <w:color w:val="000000" w:themeColor="text1"/>
        </w:rPr>
        <w:t xml:space="preserve">The research instrument used in this study is both valid and reliable, offering several key advantages. Content validity is ensured by subjecting the questionnaire to expert review by professionals in communication and development studies, enhancing its credibility. The instrument's reliability was </w:t>
      </w:r>
      <w:r w:rsidRPr="00F700F3">
        <w:rPr>
          <w:rStyle w:val="selected"/>
          <w:color w:val="000000" w:themeColor="text1"/>
        </w:rPr>
        <w:lastRenderedPageBreak/>
        <w:t>tested using Cronbach's Alpha during a pilot study involving 30 respondents, with a reliability coefficient of 0.7 or higher considered acceptable. This robust validation process ensures that the results are dependable and consistent, allowing for the collection of high-quality data without significant expenses and enabling the efficient collection of a large volume of information. By using a concurrent method of measurement, the instrument ensures accurate data collection, and it is expected that respondents will provide truthful answers, further enhancing its usefulness for this study and future research in mass communication.</w:t>
      </w:r>
    </w:p>
    <w:p w:rsidR="0036116C" w:rsidRPr="00F700F3" w:rsidRDefault="00B7637B" w:rsidP="00B1097D">
      <w:pPr>
        <w:pStyle w:val="Heading2"/>
        <w:spacing w:before="240" w:line="480" w:lineRule="auto"/>
        <w:jc w:val="both"/>
        <w:rPr>
          <w:rFonts w:ascii="Times New Roman" w:hAnsi="Times New Roman" w:cs="Times New Roman"/>
          <w:color w:val="000000" w:themeColor="text1"/>
          <w:sz w:val="24"/>
          <w:szCs w:val="24"/>
        </w:rPr>
      </w:pPr>
      <w:r w:rsidRPr="00F700F3">
        <w:rPr>
          <w:rStyle w:val="selected"/>
          <w:rFonts w:ascii="Times New Roman" w:hAnsi="Times New Roman" w:cs="Times New Roman"/>
          <w:color w:val="000000" w:themeColor="text1"/>
          <w:sz w:val="24"/>
          <w:szCs w:val="24"/>
        </w:rPr>
        <w:t>3.7</w:t>
      </w:r>
      <w:r w:rsidRPr="00F700F3">
        <w:rPr>
          <w:rStyle w:val="selected"/>
          <w:rFonts w:ascii="Times New Roman" w:hAnsi="Times New Roman" w:cs="Times New Roman"/>
          <w:color w:val="000000" w:themeColor="text1"/>
          <w:sz w:val="24"/>
          <w:szCs w:val="24"/>
        </w:rPr>
        <w:tab/>
      </w:r>
      <w:r w:rsidR="0036116C" w:rsidRPr="00F700F3">
        <w:rPr>
          <w:rStyle w:val="selected"/>
          <w:rFonts w:ascii="Times New Roman" w:hAnsi="Times New Roman" w:cs="Times New Roman"/>
          <w:color w:val="000000" w:themeColor="text1"/>
          <w:sz w:val="24"/>
          <w:szCs w:val="24"/>
        </w:rPr>
        <w:t>Method of Data Collection</w:t>
      </w:r>
    </w:p>
    <w:p w:rsidR="0036116C" w:rsidRPr="00F700F3" w:rsidRDefault="00F118C5" w:rsidP="00B1097D">
      <w:pPr>
        <w:pStyle w:val="NormalWeb"/>
        <w:spacing w:before="240" w:line="480" w:lineRule="auto"/>
        <w:jc w:val="both"/>
        <w:rPr>
          <w:color w:val="000000" w:themeColor="text1"/>
        </w:rPr>
      </w:pPr>
      <w:r w:rsidRPr="00F700F3">
        <w:rPr>
          <w:rStyle w:val="selected"/>
          <w:color w:val="000000" w:themeColor="text1"/>
        </w:rPr>
        <w:tab/>
      </w:r>
      <w:r w:rsidR="0036116C" w:rsidRPr="00F700F3">
        <w:rPr>
          <w:rStyle w:val="selected"/>
          <w:color w:val="000000" w:themeColor="text1"/>
        </w:rPr>
        <w:t>The questionnaire was physically distributed to selected respondents with the assistance of trained research assistants. The researcher personally administered the questionnaires to ensure proper distribution and collection. Only respondents who could read and write were included in the process, ensuring the integrity and comprehensibility of the responses collected. Respondents were given one week to complete the questionnaire, with follow-up visits conducted to ensure a high response rate.</w:t>
      </w:r>
    </w:p>
    <w:p w:rsidR="0036116C" w:rsidRPr="00F700F3" w:rsidRDefault="00B7637B" w:rsidP="00B1097D">
      <w:pPr>
        <w:pStyle w:val="Heading2"/>
        <w:spacing w:before="240" w:line="480" w:lineRule="auto"/>
        <w:jc w:val="both"/>
        <w:rPr>
          <w:rFonts w:ascii="Times New Roman" w:hAnsi="Times New Roman" w:cs="Times New Roman"/>
          <w:color w:val="000000" w:themeColor="text1"/>
          <w:sz w:val="24"/>
          <w:szCs w:val="24"/>
        </w:rPr>
      </w:pPr>
      <w:r w:rsidRPr="00F700F3">
        <w:rPr>
          <w:rStyle w:val="selected"/>
          <w:rFonts w:ascii="Times New Roman" w:hAnsi="Times New Roman" w:cs="Times New Roman"/>
          <w:color w:val="000000" w:themeColor="text1"/>
          <w:sz w:val="24"/>
          <w:szCs w:val="24"/>
        </w:rPr>
        <w:t>3.8</w:t>
      </w:r>
      <w:r w:rsidRPr="00F700F3">
        <w:rPr>
          <w:rStyle w:val="selected"/>
          <w:rFonts w:ascii="Times New Roman" w:hAnsi="Times New Roman" w:cs="Times New Roman"/>
          <w:color w:val="000000" w:themeColor="text1"/>
          <w:sz w:val="24"/>
          <w:szCs w:val="24"/>
        </w:rPr>
        <w:tab/>
      </w:r>
      <w:r w:rsidR="0036116C" w:rsidRPr="00F700F3">
        <w:rPr>
          <w:rStyle w:val="selected"/>
          <w:rFonts w:ascii="Times New Roman" w:hAnsi="Times New Roman" w:cs="Times New Roman"/>
          <w:color w:val="000000" w:themeColor="text1"/>
          <w:sz w:val="24"/>
          <w:szCs w:val="24"/>
        </w:rPr>
        <w:t>Method of Data Analysis</w:t>
      </w:r>
    </w:p>
    <w:p w:rsidR="0036116C" w:rsidRPr="00F700F3" w:rsidRDefault="00F118C5" w:rsidP="00B1097D">
      <w:pPr>
        <w:pStyle w:val="NormalWeb"/>
        <w:spacing w:before="240" w:line="480" w:lineRule="auto"/>
        <w:jc w:val="both"/>
        <w:rPr>
          <w:color w:val="000000" w:themeColor="text1"/>
        </w:rPr>
      </w:pPr>
      <w:r w:rsidRPr="00F700F3">
        <w:rPr>
          <w:rStyle w:val="selected"/>
          <w:color w:val="000000" w:themeColor="text1"/>
        </w:rPr>
        <w:tab/>
      </w:r>
      <w:r w:rsidR="0036116C" w:rsidRPr="00F700F3">
        <w:rPr>
          <w:rStyle w:val="selected"/>
          <w:color w:val="000000" w:themeColor="text1"/>
        </w:rPr>
        <w:t>Data analysis is essential for interpreting the collected information and validating the research hypotheses. The data collected will be analyzed using descriptive and inferential statistics.</w:t>
      </w:r>
    </w:p>
    <w:p w:rsidR="0036116C" w:rsidRPr="00F700F3" w:rsidRDefault="0036116C" w:rsidP="00B1097D">
      <w:pPr>
        <w:pStyle w:val="NormalWeb"/>
        <w:numPr>
          <w:ilvl w:val="0"/>
          <w:numId w:val="8"/>
        </w:numPr>
        <w:spacing w:before="240" w:after="100" w:afterAutospacing="1" w:line="480" w:lineRule="auto"/>
        <w:jc w:val="both"/>
        <w:rPr>
          <w:color w:val="000000" w:themeColor="text1"/>
        </w:rPr>
      </w:pPr>
      <w:r w:rsidRPr="00F700F3">
        <w:rPr>
          <w:rStyle w:val="selected"/>
          <w:b/>
          <w:bCs/>
          <w:color w:val="000000" w:themeColor="text1"/>
        </w:rPr>
        <w:t>Descriptive Statistics:</w:t>
      </w:r>
      <w:r w:rsidRPr="00F700F3">
        <w:rPr>
          <w:rStyle w:val="selected"/>
          <w:color w:val="000000" w:themeColor="text1"/>
        </w:rPr>
        <w:t xml:space="preserve"> Frequencies, percentages, and mean scores will be used to summarize respondents' demographic information and their exposure to campus radio's educational content. This approach ensures clarity and accessibility for readers, even those unfamiliar with advanced data analysis techniques.</w:t>
      </w:r>
    </w:p>
    <w:p w:rsidR="0036116C" w:rsidRPr="00F700F3" w:rsidRDefault="0036116C" w:rsidP="00B1097D">
      <w:pPr>
        <w:pStyle w:val="NormalWeb"/>
        <w:numPr>
          <w:ilvl w:val="0"/>
          <w:numId w:val="8"/>
        </w:numPr>
        <w:spacing w:before="240" w:after="100" w:afterAutospacing="1" w:line="480" w:lineRule="auto"/>
        <w:jc w:val="both"/>
        <w:rPr>
          <w:color w:val="000000" w:themeColor="text1"/>
        </w:rPr>
      </w:pPr>
      <w:r w:rsidRPr="00F700F3">
        <w:rPr>
          <w:rStyle w:val="selected"/>
          <w:b/>
          <w:bCs/>
          <w:color w:val="000000" w:themeColor="text1"/>
        </w:rPr>
        <w:lastRenderedPageBreak/>
        <w:t>Inferential Statistics:</w:t>
      </w:r>
      <w:r w:rsidRPr="00F700F3">
        <w:rPr>
          <w:rStyle w:val="selected"/>
          <w:color w:val="000000" w:themeColor="text1"/>
        </w:rPr>
        <w:t xml:space="preserve"> The questionnaire responses will serve as the foundation for testing the research hypotheses, identifying patterns, and drawing conclusions about the Effect of Campus Radio on Educational Content in Kwara State Polytechnic. The relationship between campus radio usage and its effect on educational content will be tested using a chi-square test. Data analysis will be conducted using SPSS software.</w:t>
      </w:r>
    </w:p>
    <w:p w:rsidR="00E65C6C" w:rsidRPr="00F700F3" w:rsidRDefault="00E65C6C" w:rsidP="00DD4F25">
      <w:pPr>
        <w:spacing w:before="240" w:line="360" w:lineRule="auto"/>
        <w:jc w:val="both"/>
        <w:rPr>
          <w:rFonts w:ascii="Times New Roman" w:hAnsi="Times New Roman" w:cs="Times New Roman"/>
          <w:color w:val="000000" w:themeColor="text1"/>
          <w:sz w:val="24"/>
          <w:szCs w:val="24"/>
        </w:rPr>
      </w:pPr>
    </w:p>
    <w:p w:rsidR="007E5FE7" w:rsidRPr="00DD4F25" w:rsidRDefault="001C4619" w:rsidP="00DD4F25">
      <w:pPr>
        <w:spacing w:line="360" w:lineRule="auto"/>
        <w:jc w:val="center"/>
        <w:rPr>
          <w:rFonts w:ascii="Times New Roman" w:hAnsi="Times New Roman" w:cs="Times New Roman"/>
          <w:color w:val="000000" w:themeColor="text1"/>
          <w:sz w:val="24"/>
          <w:szCs w:val="24"/>
        </w:rPr>
      </w:pPr>
      <w:r w:rsidRPr="00F700F3">
        <w:rPr>
          <w:rFonts w:ascii="Times New Roman" w:hAnsi="Times New Roman" w:cs="Times New Roman"/>
          <w:color w:val="000000" w:themeColor="text1"/>
          <w:sz w:val="24"/>
          <w:szCs w:val="24"/>
        </w:rPr>
        <w:br w:type="page"/>
      </w:r>
      <w:r w:rsidR="008924DF" w:rsidRPr="00F700F3">
        <w:rPr>
          <w:rFonts w:ascii="Times New Roman" w:eastAsia="Times New Roman" w:hAnsi="Times New Roman" w:cs="Times New Roman"/>
          <w:b/>
          <w:color w:val="000000" w:themeColor="text1"/>
          <w:kern w:val="0"/>
          <w:sz w:val="24"/>
          <w:szCs w:val="24"/>
        </w:rPr>
        <w:lastRenderedPageBreak/>
        <w:t>CHAPTER FOUR</w:t>
      </w:r>
    </w:p>
    <w:p w:rsidR="00DD7EB1" w:rsidRPr="00F700F3" w:rsidRDefault="007E5FE7" w:rsidP="00F700F3">
      <w:pPr>
        <w:spacing w:before="100" w:beforeAutospacing="1" w:after="100" w:afterAutospacing="1" w:line="360" w:lineRule="auto"/>
        <w:jc w:val="center"/>
        <w:rPr>
          <w:rFonts w:ascii="Times New Roman" w:eastAsia="Times New Roman" w:hAnsi="Times New Roman" w:cs="Times New Roman"/>
          <w:b/>
          <w:color w:val="000000" w:themeColor="text1"/>
          <w:kern w:val="0"/>
          <w:sz w:val="24"/>
          <w:szCs w:val="24"/>
        </w:rPr>
      </w:pPr>
      <w:r w:rsidRPr="00F700F3">
        <w:rPr>
          <w:rFonts w:ascii="Times New Roman" w:eastAsia="Times New Roman" w:hAnsi="Times New Roman" w:cs="Times New Roman"/>
          <w:b/>
          <w:color w:val="000000" w:themeColor="text1"/>
          <w:kern w:val="0"/>
          <w:sz w:val="24"/>
          <w:szCs w:val="24"/>
        </w:rPr>
        <w:t xml:space="preserve">DATA PRESENTATION, DATA </w:t>
      </w:r>
      <w:r w:rsidR="008924DF" w:rsidRPr="00F700F3">
        <w:rPr>
          <w:rFonts w:ascii="Times New Roman" w:eastAsia="Times New Roman" w:hAnsi="Times New Roman" w:cs="Times New Roman"/>
          <w:b/>
          <w:color w:val="000000" w:themeColor="text1"/>
          <w:kern w:val="0"/>
          <w:sz w:val="24"/>
          <w:szCs w:val="24"/>
        </w:rPr>
        <w:t xml:space="preserve">ANALYSIS </w:t>
      </w:r>
      <w:r w:rsidRPr="00F700F3">
        <w:rPr>
          <w:rFonts w:ascii="Times New Roman" w:eastAsia="Times New Roman" w:hAnsi="Times New Roman" w:cs="Times New Roman"/>
          <w:b/>
          <w:color w:val="000000" w:themeColor="text1"/>
          <w:kern w:val="0"/>
          <w:sz w:val="24"/>
          <w:szCs w:val="24"/>
        </w:rPr>
        <w:t>AND DATA INTERPRETATION</w:t>
      </w:r>
    </w:p>
    <w:p w:rsidR="00DD7EB1" w:rsidRPr="00F700F3" w:rsidRDefault="008924DF" w:rsidP="00F700F3">
      <w:pPr>
        <w:spacing w:before="100" w:beforeAutospacing="1" w:after="100" w:afterAutospacing="1" w:line="360" w:lineRule="auto"/>
        <w:jc w:val="both"/>
        <w:rPr>
          <w:rFonts w:ascii="Times New Roman" w:eastAsia="Times New Roman" w:hAnsi="Times New Roman" w:cs="Times New Roman"/>
          <w:b/>
          <w:color w:val="000000" w:themeColor="text1"/>
          <w:kern w:val="0"/>
          <w:sz w:val="24"/>
          <w:szCs w:val="24"/>
        </w:rPr>
      </w:pPr>
      <w:r w:rsidRPr="00F700F3">
        <w:rPr>
          <w:rFonts w:ascii="Times New Roman" w:eastAsia="Times New Roman" w:hAnsi="Times New Roman" w:cs="Times New Roman"/>
          <w:b/>
          <w:color w:val="000000" w:themeColor="text1"/>
          <w:kern w:val="0"/>
          <w:sz w:val="24"/>
          <w:szCs w:val="24"/>
        </w:rPr>
        <w:t xml:space="preserve">4.1 </w:t>
      </w:r>
      <w:r w:rsidR="00DD4F25">
        <w:rPr>
          <w:rFonts w:ascii="Times New Roman" w:eastAsia="Times New Roman" w:hAnsi="Times New Roman" w:cs="Times New Roman"/>
          <w:b/>
          <w:color w:val="000000" w:themeColor="text1"/>
          <w:kern w:val="0"/>
          <w:sz w:val="24"/>
          <w:szCs w:val="24"/>
        </w:rPr>
        <w:tab/>
      </w:r>
      <w:r w:rsidRPr="00F700F3">
        <w:rPr>
          <w:rFonts w:ascii="Times New Roman" w:eastAsia="Times New Roman" w:hAnsi="Times New Roman" w:cs="Times New Roman"/>
          <w:b/>
          <w:color w:val="000000" w:themeColor="text1"/>
          <w:kern w:val="0"/>
          <w:sz w:val="24"/>
          <w:szCs w:val="24"/>
        </w:rPr>
        <w:t xml:space="preserve">ANALYSIS OF RESEARCH INSTRUMENT </w:t>
      </w:r>
    </w:p>
    <w:p w:rsidR="008924DF" w:rsidRPr="00F700F3" w:rsidRDefault="008924DF" w:rsidP="00F700F3">
      <w:pPr>
        <w:spacing w:before="100" w:beforeAutospacing="1" w:after="100" w:afterAutospacing="1" w:line="360" w:lineRule="auto"/>
        <w:ind w:firstLine="720"/>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In this chapter, the results obtained from the field work were analyzed, interpreted, and presented using simple statistical techniques such as frequency tables and simple percentages. The data was collected using a revised questionnaire administered to students of Kwara State Polytechnic, focusing on their perceptions, engagement, and learning enhancement regarding the educational content of the campus radio, with all research questions structured on a 5-point Likert scale.</w:t>
      </w:r>
    </w:p>
    <w:p w:rsidR="00DD7EB1" w:rsidRPr="00F700F3" w:rsidRDefault="008924DF" w:rsidP="00F700F3">
      <w:pPr>
        <w:spacing w:before="100" w:beforeAutospacing="1" w:after="100" w:afterAutospacing="1" w:line="360" w:lineRule="auto"/>
        <w:jc w:val="both"/>
        <w:rPr>
          <w:rFonts w:ascii="Times New Roman" w:eastAsia="Times New Roman" w:hAnsi="Times New Roman" w:cs="Times New Roman"/>
          <w:b/>
          <w:color w:val="000000" w:themeColor="text1"/>
          <w:kern w:val="0"/>
          <w:sz w:val="24"/>
          <w:szCs w:val="24"/>
        </w:rPr>
      </w:pPr>
      <w:r w:rsidRPr="00F700F3">
        <w:rPr>
          <w:rFonts w:ascii="Times New Roman" w:eastAsia="Times New Roman" w:hAnsi="Times New Roman" w:cs="Times New Roman"/>
          <w:b/>
          <w:color w:val="000000" w:themeColor="text1"/>
          <w:kern w:val="0"/>
          <w:sz w:val="24"/>
          <w:szCs w:val="24"/>
        </w:rPr>
        <w:t xml:space="preserve">4.2 </w:t>
      </w:r>
      <w:r w:rsidR="00DD4F25">
        <w:rPr>
          <w:rFonts w:ascii="Times New Roman" w:eastAsia="Times New Roman" w:hAnsi="Times New Roman" w:cs="Times New Roman"/>
          <w:b/>
          <w:color w:val="000000" w:themeColor="text1"/>
          <w:kern w:val="0"/>
          <w:sz w:val="24"/>
          <w:szCs w:val="24"/>
        </w:rPr>
        <w:tab/>
      </w:r>
      <w:r w:rsidRPr="00F700F3">
        <w:rPr>
          <w:rFonts w:ascii="Times New Roman" w:eastAsia="Times New Roman" w:hAnsi="Times New Roman" w:cs="Times New Roman"/>
          <w:b/>
          <w:color w:val="000000" w:themeColor="text1"/>
          <w:kern w:val="0"/>
          <w:sz w:val="24"/>
          <w:szCs w:val="24"/>
        </w:rPr>
        <w:t xml:space="preserve">PRESENTATION AND ANALYSIS OF DATA </w:t>
      </w:r>
    </w:p>
    <w:p w:rsidR="008924DF" w:rsidRPr="00F700F3" w:rsidRDefault="008924DF" w:rsidP="00F700F3">
      <w:p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The total number of questionnaires distributed was 300, out of which 200 were properly filled and returned, representing a 66.7% response rate for the analyzed sample.</w:t>
      </w:r>
    </w:p>
    <w:p w:rsidR="007E5FE7" w:rsidRPr="00F700F3" w:rsidRDefault="007E5FE7" w:rsidP="00F700F3">
      <w:pPr>
        <w:pStyle w:val="Heading3"/>
        <w:spacing w:line="360" w:lineRule="auto"/>
        <w:rPr>
          <w:rFonts w:ascii="Times New Roman" w:hAnsi="Times New Roman" w:cs="Times New Roman"/>
          <w:b/>
          <w:color w:val="000000" w:themeColor="text1"/>
        </w:rPr>
      </w:pPr>
      <w:r w:rsidRPr="00F700F3">
        <w:rPr>
          <w:rFonts w:ascii="Times New Roman" w:hAnsi="Times New Roman" w:cs="Times New Roman"/>
          <w:b/>
          <w:color w:val="000000" w:themeColor="text1"/>
        </w:rPr>
        <w:t>SECTION A: DEMOGRAPHIC INFORMATION</w:t>
      </w:r>
    </w:p>
    <w:p w:rsidR="007E5FE7" w:rsidRPr="00F700F3" w:rsidRDefault="007E5FE7" w:rsidP="00F700F3">
      <w:pPr>
        <w:pStyle w:val="NormalWeb"/>
        <w:spacing w:line="360" w:lineRule="auto"/>
        <w:rPr>
          <w:color w:val="000000" w:themeColor="text1"/>
        </w:rPr>
      </w:pPr>
      <w:r w:rsidRPr="00F700F3">
        <w:rPr>
          <w:rStyle w:val="Strong"/>
          <w:color w:val="000000" w:themeColor="text1"/>
        </w:rPr>
        <w:t>Table 4.2.1: Sex distribution</w:t>
      </w:r>
    </w:p>
    <w:tbl>
      <w:tblPr>
        <w:tblStyle w:val="TableGrid"/>
        <w:tblW w:w="10960" w:type="dxa"/>
        <w:tblLook w:val="04A0"/>
      </w:tblPr>
      <w:tblGrid>
        <w:gridCol w:w="2063"/>
        <w:gridCol w:w="4698"/>
        <w:gridCol w:w="4199"/>
      </w:tblGrid>
      <w:tr w:rsidR="007E5FE7" w:rsidRPr="00F700F3" w:rsidTr="00016D82">
        <w:trPr>
          <w:trHeight w:val="80"/>
        </w:trPr>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Sex</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No. of respondents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Percentages (%)</w:t>
            </w:r>
          </w:p>
        </w:tc>
      </w:tr>
      <w:tr w:rsidR="007E5FE7" w:rsidRPr="00F700F3" w:rsidTr="00016D82">
        <w:trPr>
          <w:trHeight w:val="43"/>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Male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120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60.0</w:t>
            </w:r>
          </w:p>
        </w:tc>
      </w:tr>
      <w:tr w:rsidR="007E5FE7" w:rsidRPr="00F700F3" w:rsidTr="00016D82">
        <w:trPr>
          <w:trHeight w:val="62"/>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Female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80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40.0</w:t>
            </w:r>
          </w:p>
        </w:tc>
      </w:tr>
      <w:tr w:rsidR="007E5FE7" w:rsidRPr="00F700F3" w:rsidTr="00016D82">
        <w:trPr>
          <w:trHeight w:val="53"/>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Total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200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100.0</w:t>
            </w:r>
          </w:p>
        </w:tc>
      </w:tr>
    </w:tbl>
    <w:p w:rsidR="007E5FE7" w:rsidRPr="00F700F3" w:rsidRDefault="00853370" w:rsidP="00F700F3">
      <w:pPr>
        <w:spacing w:line="360" w:lineRule="auto"/>
        <w:rPr>
          <w:rFonts w:ascii="Times New Roman" w:hAnsi="Times New Roman" w:cs="Times New Roman"/>
          <w:color w:val="000000" w:themeColor="text1"/>
        </w:rPr>
      </w:pPr>
      <w:r w:rsidRPr="00F700F3">
        <w:rPr>
          <w:rStyle w:val="export-sheets-button"/>
          <w:rFonts w:ascii="Times New Roman" w:hAnsi="Times New Roman" w:cs="Times New Roman"/>
          <w:color w:val="000000" w:themeColor="text1"/>
        </w:rPr>
        <w:t xml:space="preserve"> </w:t>
      </w:r>
    </w:p>
    <w:p w:rsidR="007E5FE7" w:rsidRPr="00F700F3" w:rsidRDefault="007E5FE7" w:rsidP="00F700F3">
      <w:pPr>
        <w:pStyle w:val="NormalWeb"/>
        <w:spacing w:line="360" w:lineRule="auto"/>
        <w:rPr>
          <w:color w:val="000000" w:themeColor="text1"/>
        </w:rPr>
      </w:pPr>
      <w:r w:rsidRPr="00F700F3">
        <w:rPr>
          <w:color w:val="000000" w:themeColor="text1"/>
        </w:rPr>
        <w:t xml:space="preserve">Source: Researcher Field survey, </w:t>
      </w:r>
      <w:r w:rsidR="00DD4F25">
        <w:rPr>
          <w:color w:val="000000" w:themeColor="text1"/>
        </w:rPr>
        <w:t>2025</w:t>
      </w:r>
    </w:p>
    <w:p w:rsidR="007E5FE7" w:rsidRPr="00F700F3" w:rsidRDefault="007E5FE7" w:rsidP="00B1097D">
      <w:pPr>
        <w:pStyle w:val="NormalWeb"/>
        <w:spacing w:line="360" w:lineRule="auto"/>
        <w:jc w:val="both"/>
        <w:rPr>
          <w:color w:val="000000" w:themeColor="text1"/>
        </w:rPr>
      </w:pPr>
      <w:r w:rsidRPr="00F700F3">
        <w:rPr>
          <w:rStyle w:val="Strong"/>
          <w:color w:val="000000" w:themeColor="text1"/>
        </w:rPr>
        <w:t>Interpretation:</w:t>
      </w:r>
      <w:r w:rsidRPr="00F700F3">
        <w:rPr>
          <w:color w:val="000000" w:themeColor="text1"/>
        </w:rPr>
        <w:t xml:space="preserve"> Table 4.2.1 presents the gender distribution of the 200 respondents. Males constitute 60% (120 respondents) of the total, while females make up 40% (80 respondents). This indicates a slightly higher representation of male students compared to females in the surveyed sample, reflecting a reasonably balanced but male-leaning demographic.</w:t>
      </w:r>
    </w:p>
    <w:p w:rsidR="007E5FE7" w:rsidRPr="00F700F3" w:rsidRDefault="007E5FE7" w:rsidP="00F700F3">
      <w:pPr>
        <w:pStyle w:val="NormalWeb"/>
        <w:spacing w:line="360" w:lineRule="auto"/>
        <w:rPr>
          <w:color w:val="000000" w:themeColor="text1"/>
        </w:rPr>
      </w:pPr>
      <w:r w:rsidRPr="00F700F3">
        <w:rPr>
          <w:rStyle w:val="Strong"/>
          <w:color w:val="000000" w:themeColor="text1"/>
        </w:rPr>
        <w:t>Table 4.2.2: Marital status distribution</w:t>
      </w:r>
    </w:p>
    <w:tbl>
      <w:tblPr>
        <w:tblStyle w:val="TableGrid"/>
        <w:tblW w:w="11093" w:type="dxa"/>
        <w:tblLook w:val="04A0"/>
      </w:tblPr>
      <w:tblGrid>
        <w:gridCol w:w="3830"/>
        <w:gridCol w:w="3835"/>
        <w:gridCol w:w="3428"/>
      </w:tblGrid>
      <w:tr w:rsidR="007E5FE7" w:rsidRPr="00F700F3" w:rsidTr="00016D82">
        <w:trPr>
          <w:trHeight w:val="305"/>
        </w:trPr>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Marital status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No. of respondents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Percentages (%)</w:t>
            </w:r>
          </w:p>
        </w:tc>
      </w:tr>
      <w:tr w:rsidR="007E5FE7" w:rsidRPr="00F700F3" w:rsidTr="00016D82">
        <w:trPr>
          <w:trHeight w:val="296"/>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Single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190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95.0</w:t>
            </w:r>
          </w:p>
        </w:tc>
      </w:tr>
      <w:tr w:rsidR="007E5FE7" w:rsidRPr="00F700F3" w:rsidTr="00016D82">
        <w:trPr>
          <w:trHeight w:val="296"/>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Married</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5.0</w:t>
            </w:r>
          </w:p>
        </w:tc>
      </w:tr>
      <w:tr w:rsidR="007E5FE7" w:rsidRPr="00F700F3" w:rsidTr="00016D82">
        <w:trPr>
          <w:trHeight w:val="305"/>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lastRenderedPageBreak/>
              <w:t>Divorced/Separated</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0.0</w:t>
            </w:r>
          </w:p>
        </w:tc>
      </w:tr>
      <w:tr w:rsidR="007E5FE7" w:rsidRPr="00F700F3" w:rsidTr="00016D82">
        <w:trPr>
          <w:trHeight w:val="296"/>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Widowed</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0.0</w:t>
            </w:r>
          </w:p>
        </w:tc>
      </w:tr>
      <w:tr w:rsidR="007E5FE7" w:rsidRPr="00F700F3" w:rsidTr="00016D82">
        <w:trPr>
          <w:trHeight w:val="305"/>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Total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200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100.0</w:t>
            </w:r>
          </w:p>
        </w:tc>
      </w:tr>
    </w:tbl>
    <w:p w:rsidR="007E5FE7" w:rsidRPr="00F700F3" w:rsidRDefault="00853370" w:rsidP="00F700F3">
      <w:pPr>
        <w:spacing w:line="360" w:lineRule="auto"/>
        <w:rPr>
          <w:rFonts w:ascii="Times New Roman" w:hAnsi="Times New Roman" w:cs="Times New Roman"/>
          <w:color w:val="000000" w:themeColor="text1"/>
        </w:rPr>
      </w:pPr>
      <w:r w:rsidRPr="00F700F3">
        <w:rPr>
          <w:rStyle w:val="export-sheets-button"/>
          <w:rFonts w:ascii="Times New Roman" w:hAnsi="Times New Roman" w:cs="Times New Roman"/>
          <w:color w:val="000000" w:themeColor="text1"/>
        </w:rPr>
        <w:t xml:space="preserve"> </w:t>
      </w:r>
    </w:p>
    <w:p w:rsidR="007E5FE7" w:rsidRPr="00F700F3" w:rsidRDefault="007E5FE7" w:rsidP="00F700F3">
      <w:pPr>
        <w:pStyle w:val="NormalWeb"/>
        <w:spacing w:line="360" w:lineRule="auto"/>
        <w:rPr>
          <w:color w:val="000000" w:themeColor="text1"/>
        </w:rPr>
      </w:pPr>
      <w:r w:rsidRPr="00F700F3">
        <w:rPr>
          <w:color w:val="000000" w:themeColor="text1"/>
        </w:rPr>
        <w:t xml:space="preserve">Source: Researcher Field survey, </w:t>
      </w:r>
      <w:r w:rsidR="00DD4F25">
        <w:rPr>
          <w:color w:val="000000" w:themeColor="text1"/>
        </w:rPr>
        <w:t>2025</w:t>
      </w:r>
    </w:p>
    <w:p w:rsidR="007E5FE7" w:rsidRPr="00F700F3" w:rsidRDefault="007E5FE7" w:rsidP="00B1097D">
      <w:pPr>
        <w:pStyle w:val="NormalWeb"/>
        <w:spacing w:line="360" w:lineRule="auto"/>
        <w:jc w:val="both"/>
        <w:rPr>
          <w:color w:val="000000" w:themeColor="text1"/>
        </w:rPr>
      </w:pPr>
      <w:r w:rsidRPr="00F700F3">
        <w:rPr>
          <w:rStyle w:val="Strong"/>
          <w:color w:val="000000" w:themeColor="text1"/>
        </w:rPr>
        <w:t>Interpretation:</w:t>
      </w:r>
      <w:r w:rsidRPr="00F700F3">
        <w:rPr>
          <w:color w:val="000000" w:themeColor="text1"/>
        </w:rPr>
        <w:t xml:space="preserve"> Table 4.2.2 displays the marital status distribution of the 200 respondents. A significant majority, 95% (190 respondents), are single, which is typical for a polytechnic student population. Only 5% (10 respondents) are married, with no respondents identifying as divorced or widowed. This data highlights the predominant unmarried status of the students surveyed.</w:t>
      </w:r>
    </w:p>
    <w:p w:rsidR="007E5FE7" w:rsidRPr="00F700F3" w:rsidRDefault="007E5FE7" w:rsidP="00F700F3">
      <w:pPr>
        <w:spacing w:line="360" w:lineRule="auto"/>
        <w:rPr>
          <w:rFonts w:ascii="Times New Roman" w:hAnsi="Times New Roman" w:cs="Times New Roman"/>
          <w:b/>
          <w:bCs/>
          <w:color w:val="000000" w:themeColor="text1"/>
          <w:sz w:val="24"/>
          <w:szCs w:val="24"/>
        </w:rPr>
      </w:pPr>
      <w:r w:rsidRPr="00F700F3">
        <w:rPr>
          <w:rStyle w:val="Strong"/>
          <w:rFonts w:ascii="Times New Roman" w:hAnsi="Times New Roman" w:cs="Times New Roman"/>
          <w:color w:val="000000" w:themeColor="text1"/>
        </w:rPr>
        <w:t>Table 4.2.3: Age group distribution</w:t>
      </w:r>
    </w:p>
    <w:tbl>
      <w:tblPr>
        <w:tblStyle w:val="TableGrid"/>
        <w:tblW w:w="11051" w:type="dxa"/>
        <w:tblLook w:val="04A0"/>
      </w:tblPr>
      <w:tblGrid>
        <w:gridCol w:w="3745"/>
        <w:gridCol w:w="3858"/>
        <w:gridCol w:w="3448"/>
      </w:tblGrid>
      <w:tr w:rsidR="007E5FE7" w:rsidRPr="00F700F3" w:rsidTr="00016D82">
        <w:trPr>
          <w:trHeight w:val="316"/>
        </w:trPr>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Age</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No. of respondents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Percentages (%)</w:t>
            </w:r>
          </w:p>
        </w:tc>
      </w:tr>
      <w:tr w:rsidR="007E5FE7" w:rsidRPr="00F700F3" w:rsidTr="00016D82">
        <w:trPr>
          <w:trHeight w:val="316"/>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16-19 years</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70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35.0</w:t>
            </w:r>
          </w:p>
        </w:tc>
      </w:tr>
      <w:tr w:rsidR="007E5FE7" w:rsidRPr="00F700F3" w:rsidTr="00016D82">
        <w:trPr>
          <w:trHeight w:val="316"/>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20-23 years</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90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45.0</w:t>
            </w:r>
          </w:p>
        </w:tc>
      </w:tr>
      <w:tr w:rsidR="007E5FE7" w:rsidRPr="00F700F3" w:rsidTr="00016D82">
        <w:trPr>
          <w:trHeight w:val="316"/>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24-27 years</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30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15.0</w:t>
            </w:r>
          </w:p>
        </w:tc>
      </w:tr>
      <w:tr w:rsidR="007E5FE7" w:rsidRPr="00F700F3" w:rsidTr="00016D82">
        <w:trPr>
          <w:trHeight w:val="316"/>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28 years and above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5.0</w:t>
            </w:r>
          </w:p>
        </w:tc>
      </w:tr>
      <w:tr w:rsidR="007E5FE7" w:rsidRPr="00F700F3" w:rsidTr="00016D82">
        <w:trPr>
          <w:trHeight w:val="316"/>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Total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200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100.0</w:t>
            </w:r>
          </w:p>
        </w:tc>
      </w:tr>
    </w:tbl>
    <w:p w:rsidR="007E5FE7" w:rsidRPr="00F700F3" w:rsidRDefault="00853370" w:rsidP="00F700F3">
      <w:pPr>
        <w:spacing w:after="0" w:line="360" w:lineRule="auto"/>
        <w:rPr>
          <w:rFonts w:ascii="Times New Roman" w:hAnsi="Times New Roman" w:cs="Times New Roman"/>
          <w:color w:val="000000" w:themeColor="text1"/>
        </w:rPr>
      </w:pPr>
      <w:r w:rsidRPr="00F700F3">
        <w:rPr>
          <w:rStyle w:val="export-sheets-button"/>
          <w:rFonts w:ascii="Times New Roman" w:hAnsi="Times New Roman" w:cs="Times New Roman"/>
          <w:color w:val="000000" w:themeColor="text1"/>
        </w:rPr>
        <w:t xml:space="preserve"> </w:t>
      </w:r>
    </w:p>
    <w:p w:rsidR="007E5FE7" w:rsidRPr="00F700F3" w:rsidRDefault="007E5FE7" w:rsidP="00F700F3">
      <w:pPr>
        <w:pStyle w:val="NormalWeb"/>
        <w:spacing w:line="360" w:lineRule="auto"/>
        <w:rPr>
          <w:color w:val="000000" w:themeColor="text1"/>
        </w:rPr>
      </w:pPr>
      <w:r w:rsidRPr="00F700F3">
        <w:rPr>
          <w:color w:val="000000" w:themeColor="text1"/>
        </w:rPr>
        <w:t xml:space="preserve">Source: Researcher Field survey, </w:t>
      </w:r>
      <w:r w:rsidR="00DD4F25">
        <w:rPr>
          <w:color w:val="000000" w:themeColor="text1"/>
        </w:rPr>
        <w:t>2025</w:t>
      </w:r>
    </w:p>
    <w:p w:rsidR="007E5FE7" w:rsidRPr="00F700F3" w:rsidRDefault="007E5FE7" w:rsidP="00B1097D">
      <w:pPr>
        <w:pStyle w:val="NormalWeb"/>
        <w:spacing w:line="360" w:lineRule="auto"/>
        <w:jc w:val="both"/>
        <w:rPr>
          <w:color w:val="000000" w:themeColor="text1"/>
        </w:rPr>
      </w:pPr>
      <w:r w:rsidRPr="00F700F3">
        <w:rPr>
          <w:rStyle w:val="Strong"/>
          <w:color w:val="000000" w:themeColor="text1"/>
        </w:rPr>
        <w:t>Interpretation:</w:t>
      </w:r>
      <w:r w:rsidRPr="00F700F3">
        <w:rPr>
          <w:color w:val="000000" w:themeColor="text1"/>
        </w:rPr>
        <w:t xml:space="preserve"> Table 4.2.3 presents the age distribution of the 200 respondents. The largest group, 45% (90 respondents), falls within the 20-23 age range, indicating that nearly half of the respondents are young adults. The 16-19 age group comprises 35% (70 respondents). The 24-27 age group accounts for 15% (30 respondents), while only 5% (10 respondents) are aged 28 and above. This data highlights a predominantly younger demographic among the student respondents.</w:t>
      </w:r>
    </w:p>
    <w:p w:rsidR="007E5FE7" w:rsidRPr="00F700F3" w:rsidRDefault="007E5FE7" w:rsidP="00F700F3">
      <w:pPr>
        <w:pStyle w:val="NormalWeb"/>
        <w:spacing w:line="360" w:lineRule="auto"/>
        <w:rPr>
          <w:color w:val="000000" w:themeColor="text1"/>
        </w:rPr>
      </w:pPr>
      <w:r w:rsidRPr="00F700F3">
        <w:rPr>
          <w:rStyle w:val="Strong"/>
          <w:color w:val="000000" w:themeColor="text1"/>
        </w:rPr>
        <w:t>Table 4.2.4: Academic Level distribution</w:t>
      </w:r>
    </w:p>
    <w:tbl>
      <w:tblPr>
        <w:tblStyle w:val="TableGrid"/>
        <w:tblW w:w="11027" w:type="dxa"/>
        <w:tblLook w:val="04A0"/>
      </w:tblPr>
      <w:tblGrid>
        <w:gridCol w:w="3473"/>
        <w:gridCol w:w="3989"/>
        <w:gridCol w:w="3565"/>
      </w:tblGrid>
      <w:tr w:rsidR="007E5FE7" w:rsidRPr="00F700F3" w:rsidTr="00016D82">
        <w:trPr>
          <w:trHeight w:val="288"/>
        </w:trPr>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Academic Level</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No. of respondents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Percentages (%)</w:t>
            </w:r>
          </w:p>
        </w:tc>
      </w:tr>
      <w:tr w:rsidR="007E5FE7" w:rsidRPr="00F700F3" w:rsidTr="00016D82">
        <w:trPr>
          <w:trHeight w:val="297"/>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ND I</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60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30.0</w:t>
            </w:r>
          </w:p>
        </w:tc>
      </w:tr>
      <w:tr w:rsidR="007E5FE7" w:rsidRPr="00F700F3" w:rsidTr="00016D82">
        <w:trPr>
          <w:trHeight w:val="297"/>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ND II</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70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35.0</w:t>
            </w:r>
          </w:p>
        </w:tc>
      </w:tr>
      <w:tr w:rsidR="007E5FE7" w:rsidRPr="00F700F3" w:rsidTr="00016D82">
        <w:trPr>
          <w:trHeight w:val="288"/>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HND I</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40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20.0</w:t>
            </w:r>
          </w:p>
        </w:tc>
      </w:tr>
      <w:tr w:rsidR="007E5FE7" w:rsidRPr="00F700F3" w:rsidTr="00016D82">
        <w:trPr>
          <w:trHeight w:val="288"/>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HND II</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30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15.0</w:t>
            </w:r>
          </w:p>
        </w:tc>
      </w:tr>
      <w:tr w:rsidR="007E5FE7" w:rsidRPr="00F700F3" w:rsidTr="00016D82">
        <w:trPr>
          <w:trHeight w:val="297"/>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Total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200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100.0</w:t>
            </w:r>
          </w:p>
        </w:tc>
      </w:tr>
    </w:tbl>
    <w:p w:rsidR="007E5FE7" w:rsidRPr="00F700F3" w:rsidRDefault="00853370" w:rsidP="00F700F3">
      <w:pPr>
        <w:spacing w:line="360" w:lineRule="auto"/>
        <w:rPr>
          <w:rFonts w:ascii="Times New Roman" w:hAnsi="Times New Roman" w:cs="Times New Roman"/>
          <w:color w:val="000000" w:themeColor="text1"/>
        </w:rPr>
      </w:pPr>
      <w:r w:rsidRPr="00F700F3">
        <w:rPr>
          <w:rStyle w:val="export-sheets-button"/>
          <w:rFonts w:ascii="Times New Roman" w:hAnsi="Times New Roman" w:cs="Times New Roman"/>
          <w:color w:val="000000" w:themeColor="text1"/>
        </w:rPr>
        <w:t xml:space="preserve"> </w:t>
      </w:r>
    </w:p>
    <w:p w:rsidR="007E5FE7" w:rsidRPr="00F700F3" w:rsidRDefault="007E5FE7" w:rsidP="00F700F3">
      <w:pPr>
        <w:pStyle w:val="NormalWeb"/>
        <w:spacing w:line="360" w:lineRule="auto"/>
        <w:rPr>
          <w:color w:val="000000" w:themeColor="text1"/>
        </w:rPr>
      </w:pPr>
      <w:r w:rsidRPr="00F700F3">
        <w:rPr>
          <w:color w:val="000000" w:themeColor="text1"/>
        </w:rPr>
        <w:t xml:space="preserve">Source: Researcher Field survey, </w:t>
      </w:r>
      <w:r w:rsidR="00DD4F25">
        <w:rPr>
          <w:color w:val="000000" w:themeColor="text1"/>
        </w:rPr>
        <w:t>2025</w:t>
      </w:r>
    </w:p>
    <w:p w:rsidR="007E5FE7" w:rsidRPr="00F700F3" w:rsidRDefault="007E5FE7" w:rsidP="00B1097D">
      <w:pPr>
        <w:pStyle w:val="NormalWeb"/>
        <w:spacing w:line="360" w:lineRule="auto"/>
        <w:jc w:val="both"/>
        <w:rPr>
          <w:color w:val="000000" w:themeColor="text1"/>
        </w:rPr>
      </w:pPr>
      <w:r w:rsidRPr="00F700F3">
        <w:rPr>
          <w:rStyle w:val="Strong"/>
          <w:color w:val="000000" w:themeColor="text1"/>
        </w:rPr>
        <w:lastRenderedPageBreak/>
        <w:t>Interpretation:</w:t>
      </w:r>
      <w:r w:rsidRPr="00F700F3">
        <w:rPr>
          <w:color w:val="000000" w:themeColor="text1"/>
        </w:rPr>
        <w:t xml:space="preserve"> Table 4.2.4 illustrates the academic level distribution of the 200 respondents. ND II students form the largest group at 35% (70 respondents), closely followed by ND I students at 30% (60 respondents). HND I students account for 20% (40 respondents), and HND II students represent 15% (30 respondents). This distribution indicates a representative mix of students across different levels of study within the polytechnic.</w:t>
      </w:r>
    </w:p>
    <w:p w:rsidR="007E5FE7" w:rsidRPr="00DD4F25" w:rsidRDefault="007E5FE7" w:rsidP="00F700F3">
      <w:pPr>
        <w:pStyle w:val="Heading3"/>
        <w:spacing w:line="360" w:lineRule="auto"/>
        <w:rPr>
          <w:rFonts w:ascii="Times New Roman" w:hAnsi="Times New Roman" w:cs="Times New Roman"/>
          <w:b/>
          <w:color w:val="000000" w:themeColor="text1"/>
        </w:rPr>
      </w:pPr>
      <w:r w:rsidRPr="00DD4F25">
        <w:rPr>
          <w:rFonts w:ascii="Times New Roman" w:hAnsi="Times New Roman" w:cs="Times New Roman"/>
          <w:b/>
          <w:color w:val="000000" w:themeColor="text1"/>
        </w:rPr>
        <w:t>SECTION B: RESEARCH QUESTIONS</w:t>
      </w:r>
    </w:p>
    <w:p w:rsidR="007E5FE7" w:rsidRPr="00DD4F25" w:rsidRDefault="007E5FE7" w:rsidP="00DD4F25">
      <w:pPr>
        <w:rPr>
          <w:rFonts w:ascii="Times New Roman" w:hAnsi="Times New Roman" w:cs="Times New Roman"/>
          <w:b/>
          <w:bCs/>
          <w:color w:val="000000" w:themeColor="text1"/>
          <w:sz w:val="24"/>
          <w:szCs w:val="24"/>
        </w:rPr>
      </w:pPr>
      <w:r w:rsidRPr="00DD4F25">
        <w:rPr>
          <w:rStyle w:val="Strong"/>
          <w:rFonts w:ascii="Times New Roman" w:hAnsi="Times New Roman" w:cs="Times New Roman"/>
          <w:color w:val="000000" w:themeColor="text1"/>
        </w:rPr>
        <w:t>Table 4.2.5: RQ1 - The content aired by Kwara State Polytechnic campus radio is primarily educational.</w:t>
      </w:r>
    </w:p>
    <w:tbl>
      <w:tblPr>
        <w:tblStyle w:val="TableGrid"/>
        <w:tblW w:w="10951" w:type="dxa"/>
        <w:tblLook w:val="04A0"/>
      </w:tblPr>
      <w:tblGrid>
        <w:gridCol w:w="3582"/>
        <w:gridCol w:w="3891"/>
        <w:gridCol w:w="3478"/>
      </w:tblGrid>
      <w:tr w:rsidR="007E5FE7" w:rsidRPr="00F700F3" w:rsidTr="008A344F">
        <w:trPr>
          <w:trHeight w:val="283"/>
        </w:trPr>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Options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No. of respondents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Percentages (%)</w:t>
            </w:r>
          </w:p>
        </w:tc>
      </w:tr>
      <w:tr w:rsidR="007E5FE7" w:rsidRPr="00F700F3" w:rsidTr="008A344F">
        <w:trPr>
          <w:trHeight w:val="292"/>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Strongly 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90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45.0</w:t>
            </w:r>
          </w:p>
        </w:tc>
      </w:tr>
      <w:tr w:rsidR="007E5FE7" w:rsidRPr="00F700F3" w:rsidTr="008A344F">
        <w:trPr>
          <w:trHeight w:val="283"/>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70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35.0</w:t>
            </w:r>
          </w:p>
        </w:tc>
      </w:tr>
      <w:tr w:rsidR="007E5FE7" w:rsidRPr="00F700F3" w:rsidTr="008A344F">
        <w:trPr>
          <w:trHeight w:val="292"/>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Neutral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30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15.0</w:t>
            </w:r>
          </w:p>
        </w:tc>
      </w:tr>
      <w:tr w:rsidR="007E5FE7" w:rsidRPr="00F700F3" w:rsidTr="008A344F">
        <w:trPr>
          <w:trHeight w:val="283"/>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Disagree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8</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4.0</w:t>
            </w:r>
          </w:p>
        </w:tc>
      </w:tr>
      <w:tr w:rsidR="007E5FE7" w:rsidRPr="00F700F3" w:rsidTr="008A344F">
        <w:trPr>
          <w:trHeight w:val="292"/>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Strongly Disagree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w:t>
            </w:r>
          </w:p>
        </w:tc>
      </w:tr>
      <w:tr w:rsidR="007E5FE7" w:rsidRPr="00F700F3" w:rsidTr="008A344F">
        <w:trPr>
          <w:trHeight w:val="292"/>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Total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200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100.0</w:t>
            </w:r>
          </w:p>
        </w:tc>
      </w:tr>
    </w:tbl>
    <w:p w:rsidR="007E5FE7" w:rsidRPr="00F700F3" w:rsidRDefault="00853370" w:rsidP="00F700F3">
      <w:pPr>
        <w:spacing w:line="360" w:lineRule="auto"/>
        <w:rPr>
          <w:rFonts w:ascii="Times New Roman" w:hAnsi="Times New Roman" w:cs="Times New Roman"/>
          <w:color w:val="000000" w:themeColor="text1"/>
        </w:rPr>
      </w:pPr>
      <w:r w:rsidRPr="00F700F3">
        <w:rPr>
          <w:rStyle w:val="export-sheets-button"/>
          <w:rFonts w:ascii="Times New Roman" w:hAnsi="Times New Roman" w:cs="Times New Roman"/>
          <w:color w:val="000000" w:themeColor="text1"/>
        </w:rPr>
        <w:t xml:space="preserve"> </w:t>
      </w:r>
    </w:p>
    <w:p w:rsidR="007E5FE7" w:rsidRPr="00F700F3" w:rsidRDefault="007E5FE7" w:rsidP="00F700F3">
      <w:pPr>
        <w:pStyle w:val="NormalWeb"/>
        <w:spacing w:line="360" w:lineRule="auto"/>
        <w:rPr>
          <w:color w:val="000000" w:themeColor="text1"/>
        </w:rPr>
      </w:pPr>
      <w:r w:rsidRPr="00F700F3">
        <w:rPr>
          <w:color w:val="000000" w:themeColor="text1"/>
        </w:rPr>
        <w:t xml:space="preserve">Source: Researcher Field survey, </w:t>
      </w:r>
      <w:r w:rsidR="00DD4F25">
        <w:rPr>
          <w:color w:val="000000" w:themeColor="text1"/>
        </w:rPr>
        <w:t>2025</w:t>
      </w:r>
    </w:p>
    <w:p w:rsidR="007E5FE7" w:rsidRPr="00F700F3" w:rsidRDefault="007E5FE7" w:rsidP="00B1097D">
      <w:pPr>
        <w:pStyle w:val="NormalWeb"/>
        <w:spacing w:line="360" w:lineRule="auto"/>
        <w:jc w:val="both"/>
        <w:rPr>
          <w:color w:val="000000" w:themeColor="text1"/>
        </w:rPr>
      </w:pPr>
      <w:r w:rsidRPr="00F700F3">
        <w:rPr>
          <w:rStyle w:val="Strong"/>
          <w:color w:val="000000" w:themeColor="text1"/>
        </w:rPr>
        <w:t>Interpretation:</w:t>
      </w:r>
      <w:r w:rsidRPr="00F700F3">
        <w:rPr>
          <w:color w:val="000000" w:themeColor="text1"/>
        </w:rPr>
        <w:t xml:space="preserve"> Table 4.2.5 shows that a large majority of respondents, 80% (45% Strongly Agree, 35% Agree), perceive the campus radio content as primarily educational. Only 5% (4% Disagree, 1% Strongly Disagree) disagree, while 15% remain neutral. This indicates a strong positive perception of the educational focus of the campus radio.</w:t>
      </w:r>
    </w:p>
    <w:p w:rsidR="007E5FE7" w:rsidRPr="00F700F3" w:rsidRDefault="007E5FE7" w:rsidP="00F700F3">
      <w:pPr>
        <w:pStyle w:val="NormalWeb"/>
        <w:spacing w:line="360" w:lineRule="auto"/>
        <w:rPr>
          <w:color w:val="000000" w:themeColor="text1"/>
        </w:rPr>
      </w:pPr>
      <w:r w:rsidRPr="00F700F3">
        <w:rPr>
          <w:rStyle w:val="Strong"/>
          <w:color w:val="000000" w:themeColor="text1"/>
        </w:rPr>
        <w:t>Table 4.2.6: RQ1 - The educational content of the campus radio is highly relevant to my academic studies.</w:t>
      </w:r>
    </w:p>
    <w:tbl>
      <w:tblPr>
        <w:tblStyle w:val="TableGrid"/>
        <w:tblW w:w="10936" w:type="dxa"/>
        <w:tblLook w:val="04A0"/>
      </w:tblPr>
      <w:tblGrid>
        <w:gridCol w:w="3577"/>
        <w:gridCol w:w="3886"/>
        <w:gridCol w:w="3473"/>
      </w:tblGrid>
      <w:tr w:rsidR="007E5FE7" w:rsidRPr="00F700F3" w:rsidTr="008A344F">
        <w:trPr>
          <w:trHeight w:val="286"/>
        </w:trPr>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Options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No. of respondents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Percentages (%)</w:t>
            </w:r>
          </w:p>
        </w:tc>
      </w:tr>
      <w:tr w:rsidR="007E5FE7" w:rsidRPr="00F700F3" w:rsidTr="008A344F">
        <w:trPr>
          <w:trHeight w:val="286"/>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Strongly 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80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40.0</w:t>
            </w:r>
          </w:p>
        </w:tc>
      </w:tr>
      <w:tr w:rsidR="007E5FE7" w:rsidRPr="00F700F3" w:rsidTr="008A344F">
        <w:trPr>
          <w:trHeight w:val="295"/>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70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35.0</w:t>
            </w:r>
          </w:p>
        </w:tc>
      </w:tr>
      <w:tr w:rsidR="007E5FE7" w:rsidRPr="00F700F3" w:rsidTr="008A344F">
        <w:trPr>
          <w:trHeight w:val="286"/>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Neutral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35</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17.5</w:t>
            </w:r>
          </w:p>
        </w:tc>
      </w:tr>
      <w:tr w:rsidR="007E5FE7" w:rsidRPr="00F700F3" w:rsidTr="008A344F">
        <w:trPr>
          <w:trHeight w:val="295"/>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Disagree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5.0</w:t>
            </w:r>
          </w:p>
        </w:tc>
      </w:tr>
      <w:tr w:rsidR="007E5FE7" w:rsidRPr="00F700F3" w:rsidTr="008A344F">
        <w:trPr>
          <w:trHeight w:val="295"/>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Strongly Disagree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5</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2.5</w:t>
            </w:r>
          </w:p>
        </w:tc>
      </w:tr>
      <w:tr w:rsidR="007E5FE7" w:rsidRPr="00F700F3" w:rsidTr="008A344F">
        <w:trPr>
          <w:trHeight w:val="286"/>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Total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200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100.0</w:t>
            </w:r>
          </w:p>
        </w:tc>
      </w:tr>
    </w:tbl>
    <w:p w:rsidR="007E5FE7" w:rsidRPr="00F700F3" w:rsidRDefault="00853370" w:rsidP="00F700F3">
      <w:pPr>
        <w:spacing w:line="360" w:lineRule="auto"/>
        <w:rPr>
          <w:rFonts w:ascii="Times New Roman" w:hAnsi="Times New Roman" w:cs="Times New Roman"/>
          <w:color w:val="000000" w:themeColor="text1"/>
        </w:rPr>
      </w:pPr>
      <w:r w:rsidRPr="00F700F3">
        <w:rPr>
          <w:rStyle w:val="export-sheets-button"/>
          <w:rFonts w:ascii="Times New Roman" w:hAnsi="Times New Roman" w:cs="Times New Roman"/>
          <w:color w:val="000000" w:themeColor="text1"/>
        </w:rPr>
        <w:t xml:space="preserve"> </w:t>
      </w:r>
    </w:p>
    <w:p w:rsidR="007E5FE7" w:rsidRPr="00F700F3" w:rsidRDefault="007E5FE7" w:rsidP="00F700F3">
      <w:pPr>
        <w:pStyle w:val="NormalWeb"/>
        <w:spacing w:line="360" w:lineRule="auto"/>
        <w:rPr>
          <w:color w:val="000000" w:themeColor="text1"/>
        </w:rPr>
      </w:pPr>
      <w:r w:rsidRPr="00F700F3">
        <w:rPr>
          <w:color w:val="000000" w:themeColor="text1"/>
        </w:rPr>
        <w:t xml:space="preserve">Source: Researcher Field survey, </w:t>
      </w:r>
      <w:r w:rsidR="00DD4F25">
        <w:rPr>
          <w:color w:val="000000" w:themeColor="text1"/>
        </w:rPr>
        <w:t>2025</w:t>
      </w:r>
    </w:p>
    <w:p w:rsidR="007E5FE7" w:rsidRPr="00F700F3" w:rsidRDefault="007E5FE7" w:rsidP="00B1097D">
      <w:pPr>
        <w:pStyle w:val="NormalWeb"/>
        <w:spacing w:line="360" w:lineRule="auto"/>
        <w:jc w:val="both"/>
        <w:rPr>
          <w:color w:val="000000" w:themeColor="text1"/>
        </w:rPr>
      </w:pPr>
      <w:r w:rsidRPr="00F700F3">
        <w:rPr>
          <w:rStyle w:val="Strong"/>
          <w:color w:val="000000" w:themeColor="text1"/>
        </w:rPr>
        <w:lastRenderedPageBreak/>
        <w:t>Interpretation:</w:t>
      </w:r>
      <w:r w:rsidRPr="00F700F3">
        <w:rPr>
          <w:color w:val="000000" w:themeColor="text1"/>
        </w:rPr>
        <w:t xml:space="preserve"> Table 4.2.6 indicates that 75% of respondents (40% Strongly Agree, 35% Agree) find the educational content highly relevant to their academic studies. A smaller proportion, 7.5% (5% Disagree, 2.5% Strongly Disagree), express disagreement, while 17.5% remain neutral. This highlights the strong perceived relevance of the radio's content to student academic needs.</w:t>
      </w:r>
    </w:p>
    <w:p w:rsidR="007E5FE7" w:rsidRPr="00F700F3" w:rsidRDefault="007E5FE7" w:rsidP="00F700F3">
      <w:pPr>
        <w:pStyle w:val="NormalWeb"/>
        <w:spacing w:line="360" w:lineRule="auto"/>
        <w:rPr>
          <w:color w:val="000000" w:themeColor="text1"/>
        </w:rPr>
      </w:pPr>
      <w:r w:rsidRPr="00F700F3">
        <w:rPr>
          <w:rStyle w:val="Strong"/>
          <w:color w:val="000000" w:themeColor="text1"/>
        </w:rPr>
        <w:t>Table 4.2.7: RQ1 - The clarity and comprehensibility of the educational programs on campus radio are excellent.</w:t>
      </w:r>
    </w:p>
    <w:tbl>
      <w:tblPr>
        <w:tblStyle w:val="TableGrid"/>
        <w:tblW w:w="10906" w:type="dxa"/>
        <w:tblLook w:val="04A0"/>
      </w:tblPr>
      <w:tblGrid>
        <w:gridCol w:w="3568"/>
        <w:gridCol w:w="3875"/>
        <w:gridCol w:w="3463"/>
      </w:tblGrid>
      <w:tr w:rsidR="007E5FE7" w:rsidRPr="00F700F3" w:rsidTr="008A344F">
        <w:trPr>
          <w:trHeight w:val="309"/>
        </w:trPr>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Options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No. of respondents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Percentages (%)</w:t>
            </w:r>
          </w:p>
        </w:tc>
      </w:tr>
      <w:tr w:rsidR="007E5FE7" w:rsidRPr="00F700F3" w:rsidTr="008A344F">
        <w:trPr>
          <w:trHeight w:val="309"/>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Strongly 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70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35.0</w:t>
            </w:r>
          </w:p>
        </w:tc>
      </w:tr>
      <w:tr w:rsidR="007E5FE7" w:rsidRPr="00F700F3" w:rsidTr="008A344F">
        <w:trPr>
          <w:trHeight w:val="309"/>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90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45.0</w:t>
            </w:r>
          </w:p>
        </w:tc>
      </w:tr>
      <w:tr w:rsidR="007E5FE7" w:rsidRPr="00F700F3" w:rsidTr="008A344F">
        <w:trPr>
          <w:trHeight w:val="309"/>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Neutral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30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15.0</w:t>
            </w:r>
          </w:p>
        </w:tc>
      </w:tr>
      <w:tr w:rsidR="007E5FE7" w:rsidRPr="00F700F3" w:rsidTr="008A344F">
        <w:trPr>
          <w:trHeight w:val="309"/>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Disagree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8</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4.0</w:t>
            </w:r>
          </w:p>
        </w:tc>
      </w:tr>
      <w:tr w:rsidR="007E5FE7" w:rsidRPr="00F700F3" w:rsidTr="008A344F">
        <w:trPr>
          <w:trHeight w:val="309"/>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Strongly Disagree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w:t>
            </w:r>
          </w:p>
        </w:tc>
      </w:tr>
      <w:tr w:rsidR="007E5FE7" w:rsidRPr="00F700F3" w:rsidTr="008A344F">
        <w:trPr>
          <w:trHeight w:val="318"/>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Total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200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100.0</w:t>
            </w:r>
          </w:p>
        </w:tc>
      </w:tr>
    </w:tbl>
    <w:p w:rsidR="007E5FE7" w:rsidRPr="00F700F3" w:rsidRDefault="00853370" w:rsidP="00F700F3">
      <w:pPr>
        <w:spacing w:line="360" w:lineRule="auto"/>
        <w:rPr>
          <w:rFonts w:ascii="Times New Roman" w:hAnsi="Times New Roman" w:cs="Times New Roman"/>
          <w:color w:val="000000" w:themeColor="text1"/>
        </w:rPr>
      </w:pPr>
      <w:r w:rsidRPr="00F700F3">
        <w:rPr>
          <w:rStyle w:val="export-sheets-button"/>
          <w:rFonts w:ascii="Times New Roman" w:hAnsi="Times New Roman" w:cs="Times New Roman"/>
          <w:color w:val="000000" w:themeColor="text1"/>
        </w:rPr>
        <w:t xml:space="preserve"> </w:t>
      </w:r>
    </w:p>
    <w:p w:rsidR="007E5FE7" w:rsidRPr="00F700F3" w:rsidRDefault="007E5FE7" w:rsidP="00F700F3">
      <w:pPr>
        <w:pStyle w:val="NormalWeb"/>
        <w:spacing w:line="360" w:lineRule="auto"/>
        <w:rPr>
          <w:color w:val="000000" w:themeColor="text1"/>
        </w:rPr>
      </w:pPr>
      <w:r w:rsidRPr="00F700F3">
        <w:rPr>
          <w:color w:val="000000" w:themeColor="text1"/>
        </w:rPr>
        <w:t xml:space="preserve">Source: Researcher Field survey, </w:t>
      </w:r>
      <w:r w:rsidR="00DD4F25">
        <w:rPr>
          <w:color w:val="000000" w:themeColor="text1"/>
        </w:rPr>
        <w:t>2025</w:t>
      </w:r>
    </w:p>
    <w:p w:rsidR="007E5FE7" w:rsidRPr="00F700F3" w:rsidRDefault="007E5FE7" w:rsidP="00B1097D">
      <w:pPr>
        <w:pStyle w:val="NormalWeb"/>
        <w:spacing w:line="360" w:lineRule="auto"/>
        <w:jc w:val="both"/>
        <w:rPr>
          <w:color w:val="000000" w:themeColor="text1"/>
        </w:rPr>
      </w:pPr>
      <w:r w:rsidRPr="00F700F3">
        <w:rPr>
          <w:rStyle w:val="Strong"/>
          <w:color w:val="000000" w:themeColor="text1"/>
        </w:rPr>
        <w:t>Interpretation:</w:t>
      </w:r>
      <w:r w:rsidRPr="00F700F3">
        <w:rPr>
          <w:color w:val="000000" w:themeColor="text1"/>
        </w:rPr>
        <w:t xml:space="preserve"> Table 4.2.7 shows that 80% of respondents (35% Strongly Agree, 45% Agree) find the clarity and comprehensibility of the educational programs excellent. Only 5% (4% Disagree, 1% Strongly Disagree) disagree, with 15% being neutral. This suggests that the content is well-presented and easy for students to understand.</w:t>
      </w:r>
    </w:p>
    <w:p w:rsidR="007E5FE7" w:rsidRPr="00F700F3" w:rsidRDefault="007E5FE7" w:rsidP="00F700F3">
      <w:pPr>
        <w:pStyle w:val="NormalWeb"/>
        <w:spacing w:line="360" w:lineRule="auto"/>
        <w:rPr>
          <w:color w:val="000000" w:themeColor="text1"/>
        </w:rPr>
      </w:pPr>
      <w:r w:rsidRPr="00F700F3">
        <w:rPr>
          <w:rStyle w:val="Strong"/>
          <w:color w:val="000000" w:themeColor="text1"/>
        </w:rPr>
        <w:t>Table 4.2.8: RQ1 - The presentation style of educational programs on campus radio is engaging.</w:t>
      </w:r>
    </w:p>
    <w:tbl>
      <w:tblPr>
        <w:tblStyle w:val="TableGrid"/>
        <w:tblW w:w="10899" w:type="dxa"/>
        <w:tblLook w:val="04A0"/>
      </w:tblPr>
      <w:tblGrid>
        <w:gridCol w:w="3565"/>
        <w:gridCol w:w="3873"/>
        <w:gridCol w:w="3461"/>
      </w:tblGrid>
      <w:tr w:rsidR="007E5FE7" w:rsidRPr="00F700F3" w:rsidTr="00853370">
        <w:trPr>
          <w:trHeight w:val="296"/>
        </w:trPr>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Options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No. of respondents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Percentages (%)</w:t>
            </w:r>
          </w:p>
        </w:tc>
      </w:tr>
      <w:tr w:rsidR="007E5FE7" w:rsidRPr="00F700F3" w:rsidTr="00853370">
        <w:trPr>
          <w:trHeight w:val="287"/>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Strongly 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60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30.0</w:t>
            </w:r>
          </w:p>
        </w:tc>
      </w:tr>
      <w:tr w:rsidR="007E5FE7" w:rsidRPr="00F700F3" w:rsidTr="00853370">
        <w:trPr>
          <w:trHeight w:val="287"/>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90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45.0</w:t>
            </w:r>
          </w:p>
        </w:tc>
      </w:tr>
      <w:tr w:rsidR="007E5FE7" w:rsidRPr="00F700F3" w:rsidTr="00853370">
        <w:trPr>
          <w:trHeight w:val="287"/>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Neutral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35</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17.5</w:t>
            </w:r>
          </w:p>
        </w:tc>
      </w:tr>
      <w:tr w:rsidR="007E5FE7" w:rsidRPr="00F700F3" w:rsidTr="00853370">
        <w:trPr>
          <w:trHeight w:val="287"/>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Disagree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5.0</w:t>
            </w:r>
          </w:p>
        </w:tc>
      </w:tr>
      <w:tr w:rsidR="007E5FE7" w:rsidRPr="00F700F3" w:rsidTr="00853370">
        <w:trPr>
          <w:trHeight w:val="287"/>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Strongly Disagree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5</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2.5</w:t>
            </w:r>
          </w:p>
        </w:tc>
      </w:tr>
      <w:tr w:rsidR="007E5FE7" w:rsidRPr="00F700F3" w:rsidTr="00853370">
        <w:trPr>
          <w:trHeight w:val="296"/>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Total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200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100.0</w:t>
            </w:r>
          </w:p>
        </w:tc>
      </w:tr>
    </w:tbl>
    <w:p w:rsidR="007E5FE7" w:rsidRPr="00F700F3" w:rsidRDefault="00853370" w:rsidP="00F700F3">
      <w:pPr>
        <w:spacing w:line="360" w:lineRule="auto"/>
        <w:rPr>
          <w:rFonts w:ascii="Times New Roman" w:hAnsi="Times New Roman" w:cs="Times New Roman"/>
          <w:color w:val="000000" w:themeColor="text1"/>
        </w:rPr>
      </w:pPr>
      <w:r w:rsidRPr="00F700F3">
        <w:rPr>
          <w:rStyle w:val="export-sheets-button"/>
          <w:rFonts w:ascii="Times New Roman" w:hAnsi="Times New Roman" w:cs="Times New Roman"/>
          <w:color w:val="000000" w:themeColor="text1"/>
        </w:rPr>
        <w:t xml:space="preserve"> </w:t>
      </w:r>
    </w:p>
    <w:p w:rsidR="007E5FE7" w:rsidRPr="00F700F3" w:rsidRDefault="007E5FE7" w:rsidP="00F700F3">
      <w:pPr>
        <w:pStyle w:val="NormalWeb"/>
        <w:spacing w:line="360" w:lineRule="auto"/>
        <w:rPr>
          <w:color w:val="000000" w:themeColor="text1"/>
        </w:rPr>
      </w:pPr>
      <w:r w:rsidRPr="00F700F3">
        <w:rPr>
          <w:color w:val="000000" w:themeColor="text1"/>
        </w:rPr>
        <w:t xml:space="preserve">Source: Researcher Field survey, </w:t>
      </w:r>
      <w:r w:rsidR="00DD4F25">
        <w:rPr>
          <w:color w:val="000000" w:themeColor="text1"/>
        </w:rPr>
        <w:t>2025</w:t>
      </w:r>
    </w:p>
    <w:p w:rsidR="007E5FE7" w:rsidRPr="00F700F3" w:rsidRDefault="007E5FE7" w:rsidP="00B1097D">
      <w:pPr>
        <w:pStyle w:val="NormalWeb"/>
        <w:spacing w:line="360" w:lineRule="auto"/>
        <w:jc w:val="both"/>
        <w:rPr>
          <w:color w:val="000000" w:themeColor="text1"/>
        </w:rPr>
      </w:pPr>
      <w:r w:rsidRPr="00F700F3">
        <w:rPr>
          <w:rStyle w:val="Strong"/>
          <w:color w:val="000000" w:themeColor="text1"/>
        </w:rPr>
        <w:t>Interpretation:</w:t>
      </w:r>
      <w:r w:rsidRPr="00F700F3">
        <w:rPr>
          <w:color w:val="000000" w:themeColor="text1"/>
        </w:rPr>
        <w:t xml:space="preserve"> Table 4.2.8 indicates that 75% of respondents (30% Strongly Agree, 45% Agree) find the presentation style of educational programs engaging. A small minority, 7.5% (5% Disagree, 2.5% </w:t>
      </w:r>
      <w:r w:rsidRPr="00F700F3">
        <w:rPr>
          <w:color w:val="000000" w:themeColor="text1"/>
        </w:rPr>
        <w:lastRenderedPageBreak/>
        <w:t>Strongly Disagree), find it unengaging, while 17.5% are neutral. This reflects a generally positive reception of the program delivery.</w:t>
      </w:r>
    </w:p>
    <w:p w:rsidR="007E5FE7" w:rsidRPr="00F700F3" w:rsidRDefault="007E5FE7" w:rsidP="00F700F3">
      <w:pPr>
        <w:pStyle w:val="NormalWeb"/>
        <w:spacing w:line="360" w:lineRule="auto"/>
        <w:rPr>
          <w:color w:val="000000" w:themeColor="text1"/>
        </w:rPr>
      </w:pPr>
      <w:r w:rsidRPr="00F700F3">
        <w:rPr>
          <w:rStyle w:val="Strong"/>
          <w:color w:val="000000" w:themeColor="text1"/>
        </w:rPr>
        <w:t>Table 4.2.9: RQ1 - Overall, my perception of the campus radio's educational content is positive.</w:t>
      </w:r>
    </w:p>
    <w:tbl>
      <w:tblPr>
        <w:tblStyle w:val="TableGrid"/>
        <w:tblW w:w="10942" w:type="dxa"/>
        <w:tblLook w:val="04A0"/>
      </w:tblPr>
      <w:tblGrid>
        <w:gridCol w:w="3579"/>
        <w:gridCol w:w="3888"/>
        <w:gridCol w:w="3475"/>
      </w:tblGrid>
      <w:tr w:rsidR="007E5FE7" w:rsidRPr="00F700F3" w:rsidTr="008A344F">
        <w:trPr>
          <w:trHeight w:val="279"/>
        </w:trPr>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Options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No. of respondents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Percentages (%)</w:t>
            </w:r>
          </w:p>
        </w:tc>
      </w:tr>
      <w:tr w:rsidR="007E5FE7" w:rsidRPr="00F700F3" w:rsidTr="008A344F">
        <w:trPr>
          <w:trHeight w:val="271"/>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Strongly 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50.0</w:t>
            </w:r>
          </w:p>
        </w:tc>
      </w:tr>
      <w:tr w:rsidR="007E5FE7" w:rsidRPr="00F700F3" w:rsidTr="008A344F">
        <w:trPr>
          <w:trHeight w:val="271"/>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80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40.0</w:t>
            </w:r>
          </w:p>
        </w:tc>
      </w:tr>
      <w:tr w:rsidR="007E5FE7" w:rsidRPr="00F700F3" w:rsidTr="008A344F">
        <w:trPr>
          <w:trHeight w:val="271"/>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Neutral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15</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7.5</w:t>
            </w:r>
          </w:p>
        </w:tc>
      </w:tr>
      <w:tr w:rsidR="007E5FE7" w:rsidRPr="00F700F3" w:rsidTr="008A344F">
        <w:trPr>
          <w:trHeight w:val="271"/>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Disagree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5</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2.5</w:t>
            </w:r>
          </w:p>
        </w:tc>
      </w:tr>
      <w:tr w:rsidR="007E5FE7" w:rsidRPr="00F700F3" w:rsidTr="008A344F">
        <w:trPr>
          <w:trHeight w:val="279"/>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Strongly Disagree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0.0</w:t>
            </w:r>
          </w:p>
        </w:tc>
      </w:tr>
      <w:tr w:rsidR="007E5FE7" w:rsidRPr="00F700F3" w:rsidTr="008A344F">
        <w:trPr>
          <w:trHeight w:val="279"/>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Total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200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100.0</w:t>
            </w:r>
          </w:p>
        </w:tc>
      </w:tr>
    </w:tbl>
    <w:p w:rsidR="007E5FE7" w:rsidRPr="00F700F3" w:rsidRDefault="00853370" w:rsidP="00F700F3">
      <w:pPr>
        <w:spacing w:line="360" w:lineRule="auto"/>
        <w:rPr>
          <w:rFonts w:ascii="Times New Roman" w:hAnsi="Times New Roman" w:cs="Times New Roman"/>
          <w:color w:val="000000" w:themeColor="text1"/>
        </w:rPr>
      </w:pPr>
      <w:r w:rsidRPr="00F700F3">
        <w:rPr>
          <w:rStyle w:val="export-sheets-button"/>
          <w:rFonts w:ascii="Times New Roman" w:hAnsi="Times New Roman" w:cs="Times New Roman"/>
          <w:color w:val="000000" w:themeColor="text1"/>
        </w:rPr>
        <w:t xml:space="preserve"> </w:t>
      </w:r>
    </w:p>
    <w:p w:rsidR="007E5FE7" w:rsidRPr="00F700F3" w:rsidRDefault="007E5FE7" w:rsidP="00F700F3">
      <w:pPr>
        <w:pStyle w:val="NormalWeb"/>
        <w:spacing w:line="360" w:lineRule="auto"/>
        <w:rPr>
          <w:color w:val="000000" w:themeColor="text1"/>
        </w:rPr>
      </w:pPr>
      <w:r w:rsidRPr="00F700F3">
        <w:rPr>
          <w:color w:val="000000" w:themeColor="text1"/>
        </w:rPr>
        <w:t xml:space="preserve">Source: Researcher Field survey, </w:t>
      </w:r>
      <w:r w:rsidR="00DD4F25">
        <w:rPr>
          <w:color w:val="000000" w:themeColor="text1"/>
        </w:rPr>
        <w:t>2025</w:t>
      </w:r>
    </w:p>
    <w:p w:rsidR="007E5FE7" w:rsidRPr="00F700F3" w:rsidRDefault="007E5FE7" w:rsidP="00B1097D">
      <w:pPr>
        <w:pStyle w:val="NormalWeb"/>
        <w:spacing w:line="360" w:lineRule="auto"/>
        <w:jc w:val="both"/>
        <w:rPr>
          <w:color w:val="000000" w:themeColor="text1"/>
        </w:rPr>
      </w:pPr>
      <w:r w:rsidRPr="00F700F3">
        <w:rPr>
          <w:rStyle w:val="Strong"/>
          <w:color w:val="000000" w:themeColor="text1"/>
        </w:rPr>
        <w:t>Interpretation:</w:t>
      </w:r>
      <w:r w:rsidRPr="00F700F3">
        <w:rPr>
          <w:color w:val="000000" w:themeColor="text1"/>
        </w:rPr>
        <w:t xml:space="preserve"> Table 4.2.9 shows that an overwhelming 90% of respondents (50% Strongly Agree, 40% Agree) have an overall positive perception of the campus radio's educational content. Only 2.5% disagree, and 7.5% remain neutral. This demonstrates a strong and widely held positive perception among the student body.</w:t>
      </w:r>
    </w:p>
    <w:p w:rsidR="007E5FE7" w:rsidRPr="00F700F3" w:rsidRDefault="007E5FE7" w:rsidP="00F700F3">
      <w:pPr>
        <w:pStyle w:val="NormalWeb"/>
        <w:spacing w:line="360" w:lineRule="auto"/>
        <w:rPr>
          <w:color w:val="000000" w:themeColor="text1"/>
        </w:rPr>
      </w:pPr>
      <w:r w:rsidRPr="00F700F3">
        <w:rPr>
          <w:rStyle w:val="Strong"/>
          <w:color w:val="000000" w:themeColor="text1"/>
        </w:rPr>
        <w:t>Table 4.2.10: RQ2 - Listening to Kwara State Polytechnic campus radio has enhanced my understanding of course materials.</w:t>
      </w:r>
    </w:p>
    <w:tbl>
      <w:tblPr>
        <w:tblStyle w:val="TableGrid"/>
        <w:tblW w:w="10958" w:type="dxa"/>
        <w:tblLook w:val="04A0"/>
      </w:tblPr>
      <w:tblGrid>
        <w:gridCol w:w="3585"/>
        <w:gridCol w:w="3893"/>
        <w:gridCol w:w="3480"/>
      </w:tblGrid>
      <w:tr w:rsidR="007E5FE7" w:rsidRPr="00F700F3" w:rsidTr="00853370">
        <w:trPr>
          <w:trHeight w:val="271"/>
        </w:trPr>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Options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No. of respondents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Percentages (%)</w:t>
            </w:r>
          </w:p>
        </w:tc>
      </w:tr>
      <w:tr w:rsidR="007E5FE7" w:rsidRPr="00F700F3" w:rsidTr="00853370">
        <w:trPr>
          <w:trHeight w:val="263"/>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Strongly 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70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35.0</w:t>
            </w:r>
          </w:p>
        </w:tc>
      </w:tr>
      <w:tr w:rsidR="007E5FE7" w:rsidRPr="00F700F3" w:rsidTr="00853370">
        <w:trPr>
          <w:trHeight w:val="271"/>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90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45.0</w:t>
            </w:r>
          </w:p>
        </w:tc>
      </w:tr>
      <w:tr w:rsidR="007E5FE7" w:rsidRPr="00F700F3" w:rsidTr="00853370">
        <w:trPr>
          <w:trHeight w:val="271"/>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Neutral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30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15.0</w:t>
            </w:r>
          </w:p>
        </w:tc>
      </w:tr>
      <w:tr w:rsidR="007E5FE7" w:rsidRPr="00F700F3" w:rsidTr="00853370">
        <w:trPr>
          <w:trHeight w:val="271"/>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Disagree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8</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4.0</w:t>
            </w:r>
          </w:p>
        </w:tc>
      </w:tr>
      <w:tr w:rsidR="007E5FE7" w:rsidRPr="00F700F3" w:rsidTr="00853370">
        <w:trPr>
          <w:trHeight w:val="271"/>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Strongly Disagree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w:t>
            </w:r>
          </w:p>
        </w:tc>
      </w:tr>
      <w:tr w:rsidR="007E5FE7" w:rsidRPr="00F700F3" w:rsidTr="00853370">
        <w:trPr>
          <w:trHeight w:val="271"/>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Total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200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100.0</w:t>
            </w:r>
          </w:p>
        </w:tc>
      </w:tr>
    </w:tbl>
    <w:p w:rsidR="007E5FE7" w:rsidRPr="00F700F3" w:rsidRDefault="00853370" w:rsidP="00F700F3">
      <w:pPr>
        <w:spacing w:line="360" w:lineRule="auto"/>
        <w:rPr>
          <w:rFonts w:ascii="Times New Roman" w:hAnsi="Times New Roman" w:cs="Times New Roman"/>
          <w:color w:val="000000" w:themeColor="text1"/>
        </w:rPr>
      </w:pPr>
      <w:r w:rsidRPr="00F700F3">
        <w:rPr>
          <w:rStyle w:val="export-sheets-button"/>
          <w:rFonts w:ascii="Times New Roman" w:hAnsi="Times New Roman" w:cs="Times New Roman"/>
          <w:color w:val="000000" w:themeColor="text1"/>
        </w:rPr>
        <w:t xml:space="preserve"> </w:t>
      </w:r>
    </w:p>
    <w:p w:rsidR="007E5FE7" w:rsidRPr="00F700F3" w:rsidRDefault="007E5FE7" w:rsidP="00F700F3">
      <w:pPr>
        <w:pStyle w:val="NormalWeb"/>
        <w:spacing w:line="360" w:lineRule="auto"/>
        <w:rPr>
          <w:color w:val="000000" w:themeColor="text1"/>
        </w:rPr>
      </w:pPr>
      <w:r w:rsidRPr="00F700F3">
        <w:rPr>
          <w:color w:val="000000" w:themeColor="text1"/>
        </w:rPr>
        <w:t xml:space="preserve">Source: Researcher Field survey, </w:t>
      </w:r>
      <w:r w:rsidR="00DD4F25">
        <w:rPr>
          <w:color w:val="000000" w:themeColor="text1"/>
        </w:rPr>
        <w:t>2025</w:t>
      </w:r>
    </w:p>
    <w:p w:rsidR="007E5FE7" w:rsidRPr="00F700F3" w:rsidRDefault="007E5FE7" w:rsidP="00B1097D">
      <w:pPr>
        <w:pStyle w:val="NormalWeb"/>
        <w:spacing w:line="360" w:lineRule="auto"/>
        <w:jc w:val="both"/>
        <w:rPr>
          <w:color w:val="000000" w:themeColor="text1"/>
        </w:rPr>
      </w:pPr>
      <w:r w:rsidRPr="00F700F3">
        <w:rPr>
          <w:rStyle w:val="Strong"/>
          <w:color w:val="000000" w:themeColor="text1"/>
        </w:rPr>
        <w:t>Interpretation:</w:t>
      </w:r>
      <w:r w:rsidRPr="00F700F3">
        <w:rPr>
          <w:color w:val="000000" w:themeColor="text1"/>
        </w:rPr>
        <w:t xml:space="preserve"> Table 4.2.10 indicates that 80% of respondents (35% Strongly Agree, 45% Agree) believe that listening to campus radio has enhanced their understanding of course materials. A small percentage (5%) disagree, while 15% are neutral, highlighting a significant positive impact on academic learning.</w:t>
      </w:r>
    </w:p>
    <w:p w:rsidR="007E5FE7" w:rsidRPr="00F700F3" w:rsidRDefault="007E5FE7" w:rsidP="00F700F3">
      <w:pPr>
        <w:pStyle w:val="NormalWeb"/>
        <w:spacing w:line="360" w:lineRule="auto"/>
        <w:rPr>
          <w:color w:val="000000" w:themeColor="text1"/>
        </w:rPr>
      </w:pPr>
      <w:r w:rsidRPr="00F700F3">
        <w:rPr>
          <w:rStyle w:val="Strong"/>
          <w:color w:val="000000" w:themeColor="text1"/>
        </w:rPr>
        <w:lastRenderedPageBreak/>
        <w:t>Table 4.2.11: RQ2 - Campus radio programs significantly increase my awareness of academic events, opportunities, or news within the polytechnic.</w:t>
      </w:r>
    </w:p>
    <w:tbl>
      <w:tblPr>
        <w:tblStyle w:val="TableGrid"/>
        <w:tblW w:w="10951" w:type="dxa"/>
        <w:tblLook w:val="04A0"/>
      </w:tblPr>
      <w:tblGrid>
        <w:gridCol w:w="3582"/>
        <w:gridCol w:w="3891"/>
        <w:gridCol w:w="3478"/>
      </w:tblGrid>
      <w:tr w:rsidR="007E5FE7" w:rsidRPr="00F700F3" w:rsidTr="00853370">
        <w:trPr>
          <w:trHeight w:val="251"/>
        </w:trPr>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Options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No. of respondents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Percentages (%)</w:t>
            </w:r>
          </w:p>
        </w:tc>
      </w:tr>
      <w:tr w:rsidR="007E5FE7" w:rsidRPr="00F700F3" w:rsidTr="00853370">
        <w:trPr>
          <w:trHeight w:val="244"/>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Strongly 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90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45.0</w:t>
            </w:r>
          </w:p>
        </w:tc>
      </w:tr>
      <w:tr w:rsidR="007E5FE7" w:rsidRPr="00F700F3" w:rsidTr="00853370">
        <w:trPr>
          <w:trHeight w:val="251"/>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80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40.0</w:t>
            </w:r>
          </w:p>
        </w:tc>
      </w:tr>
      <w:tr w:rsidR="007E5FE7" w:rsidRPr="00F700F3" w:rsidTr="00853370">
        <w:trPr>
          <w:trHeight w:val="244"/>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Neutral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10.0</w:t>
            </w:r>
          </w:p>
        </w:tc>
      </w:tr>
      <w:tr w:rsidR="007E5FE7" w:rsidRPr="00F700F3" w:rsidTr="00853370">
        <w:trPr>
          <w:trHeight w:val="251"/>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Disagree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8</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4.0</w:t>
            </w:r>
          </w:p>
        </w:tc>
      </w:tr>
      <w:tr w:rsidR="007E5FE7" w:rsidRPr="00F700F3" w:rsidTr="00853370">
        <w:trPr>
          <w:trHeight w:val="244"/>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Strongly Disagree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w:t>
            </w:r>
          </w:p>
        </w:tc>
      </w:tr>
      <w:tr w:rsidR="007E5FE7" w:rsidRPr="00F700F3" w:rsidTr="00853370">
        <w:trPr>
          <w:trHeight w:val="251"/>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Total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200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100.0</w:t>
            </w:r>
          </w:p>
        </w:tc>
      </w:tr>
    </w:tbl>
    <w:p w:rsidR="007E5FE7" w:rsidRPr="00F700F3" w:rsidRDefault="00853370" w:rsidP="00F700F3">
      <w:pPr>
        <w:spacing w:line="360" w:lineRule="auto"/>
        <w:rPr>
          <w:rFonts w:ascii="Times New Roman" w:hAnsi="Times New Roman" w:cs="Times New Roman"/>
          <w:color w:val="000000" w:themeColor="text1"/>
        </w:rPr>
      </w:pPr>
      <w:r w:rsidRPr="00F700F3">
        <w:rPr>
          <w:rStyle w:val="export-sheets-button"/>
          <w:rFonts w:ascii="Times New Roman" w:hAnsi="Times New Roman" w:cs="Times New Roman"/>
          <w:color w:val="000000" w:themeColor="text1"/>
        </w:rPr>
        <w:t xml:space="preserve"> </w:t>
      </w:r>
    </w:p>
    <w:p w:rsidR="007E5FE7" w:rsidRPr="00F700F3" w:rsidRDefault="007E5FE7" w:rsidP="00F700F3">
      <w:pPr>
        <w:pStyle w:val="NormalWeb"/>
        <w:spacing w:line="360" w:lineRule="auto"/>
        <w:rPr>
          <w:color w:val="000000" w:themeColor="text1"/>
        </w:rPr>
      </w:pPr>
      <w:r w:rsidRPr="00F700F3">
        <w:rPr>
          <w:color w:val="000000" w:themeColor="text1"/>
        </w:rPr>
        <w:t xml:space="preserve">Source: Researcher Field survey, </w:t>
      </w:r>
      <w:r w:rsidR="00DD4F25">
        <w:rPr>
          <w:color w:val="000000" w:themeColor="text1"/>
        </w:rPr>
        <w:t>2025</w:t>
      </w:r>
    </w:p>
    <w:p w:rsidR="007E5FE7" w:rsidRPr="00F700F3" w:rsidRDefault="007E5FE7" w:rsidP="00B1097D">
      <w:pPr>
        <w:pStyle w:val="NormalWeb"/>
        <w:spacing w:line="360" w:lineRule="auto"/>
        <w:jc w:val="both"/>
        <w:rPr>
          <w:color w:val="000000" w:themeColor="text1"/>
        </w:rPr>
      </w:pPr>
      <w:r w:rsidRPr="00F700F3">
        <w:rPr>
          <w:rStyle w:val="Strong"/>
          <w:color w:val="000000" w:themeColor="text1"/>
        </w:rPr>
        <w:t>Interpretation:</w:t>
      </w:r>
      <w:r w:rsidRPr="00F700F3">
        <w:rPr>
          <w:color w:val="000000" w:themeColor="text1"/>
        </w:rPr>
        <w:t xml:space="preserve"> Table 4.2.11 shows that an impressive 85% of respondents (45% Strongly Agree, 40% Agree) agree that campus radio programs significantly increase their awareness of academic events and opportunities. Only 5% disagree, indicating the radio's crucial role as an information hub for students.</w:t>
      </w:r>
    </w:p>
    <w:p w:rsidR="007E5FE7" w:rsidRPr="00F700F3" w:rsidRDefault="007E5FE7" w:rsidP="00F700F3">
      <w:pPr>
        <w:pStyle w:val="NormalWeb"/>
        <w:spacing w:line="360" w:lineRule="auto"/>
        <w:rPr>
          <w:color w:val="000000" w:themeColor="text1"/>
        </w:rPr>
      </w:pPr>
      <w:r w:rsidRPr="00F700F3">
        <w:rPr>
          <w:rStyle w:val="Strong"/>
          <w:color w:val="000000" w:themeColor="text1"/>
        </w:rPr>
        <w:t>Table 4.2.12: RQ2 - I have used information gained from the campus radio for my assignments or projects.</w:t>
      </w:r>
    </w:p>
    <w:tbl>
      <w:tblPr>
        <w:tblStyle w:val="TableGrid"/>
        <w:tblW w:w="10860" w:type="dxa"/>
        <w:tblLook w:val="04A0"/>
      </w:tblPr>
      <w:tblGrid>
        <w:gridCol w:w="3552"/>
        <w:gridCol w:w="3859"/>
        <w:gridCol w:w="3449"/>
      </w:tblGrid>
      <w:tr w:rsidR="007E5FE7" w:rsidRPr="00F700F3" w:rsidTr="00853370">
        <w:trPr>
          <w:trHeight w:val="279"/>
        </w:trPr>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Options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No. of respondents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Percentages (%)</w:t>
            </w:r>
          </w:p>
        </w:tc>
      </w:tr>
      <w:tr w:rsidR="007E5FE7" w:rsidRPr="00F700F3" w:rsidTr="00853370">
        <w:trPr>
          <w:trHeight w:val="279"/>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Strongly 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60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30.0</w:t>
            </w:r>
          </w:p>
        </w:tc>
      </w:tr>
      <w:tr w:rsidR="007E5FE7" w:rsidRPr="00F700F3" w:rsidTr="00853370">
        <w:trPr>
          <w:trHeight w:val="279"/>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80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40.0</w:t>
            </w:r>
          </w:p>
        </w:tc>
      </w:tr>
      <w:tr w:rsidR="007E5FE7" w:rsidRPr="00F700F3" w:rsidTr="00853370">
        <w:trPr>
          <w:trHeight w:val="279"/>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Neutral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40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20.0</w:t>
            </w:r>
          </w:p>
        </w:tc>
      </w:tr>
      <w:tr w:rsidR="007E5FE7" w:rsidRPr="00F700F3" w:rsidTr="00853370">
        <w:trPr>
          <w:trHeight w:val="279"/>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Disagree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15</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7.5</w:t>
            </w:r>
          </w:p>
        </w:tc>
      </w:tr>
      <w:tr w:rsidR="007E5FE7" w:rsidRPr="00F700F3" w:rsidTr="00853370">
        <w:trPr>
          <w:trHeight w:val="288"/>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Strongly Disagree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5</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2.5</w:t>
            </w:r>
          </w:p>
        </w:tc>
      </w:tr>
      <w:tr w:rsidR="007E5FE7" w:rsidRPr="00F700F3" w:rsidTr="00853370">
        <w:trPr>
          <w:trHeight w:val="279"/>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Total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200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100.0</w:t>
            </w:r>
          </w:p>
        </w:tc>
      </w:tr>
    </w:tbl>
    <w:p w:rsidR="007E5FE7" w:rsidRPr="00F700F3" w:rsidRDefault="00853370" w:rsidP="00F700F3">
      <w:pPr>
        <w:spacing w:line="360" w:lineRule="auto"/>
        <w:rPr>
          <w:rFonts w:ascii="Times New Roman" w:hAnsi="Times New Roman" w:cs="Times New Roman"/>
          <w:color w:val="000000" w:themeColor="text1"/>
        </w:rPr>
      </w:pPr>
      <w:r w:rsidRPr="00F700F3">
        <w:rPr>
          <w:rStyle w:val="export-sheets-button"/>
          <w:rFonts w:ascii="Times New Roman" w:hAnsi="Times New Roman" w:cs="Times New Roman"/>
          <w:color w:val="000000" w:themeColor="text1"/>
        </w:rPr>
        <w:t xml:space="preserve"> </w:t>
      </w:r>
    </w:p>
    <w:p w:rsidR="007E5FE7" w:rsidRPr="00F700F3" w:rsidRDefault="007E5FE7" w:rsidP="00F700F3">
      <w:pPr>
        <w:pStyle w:val="NormalWeb"/>
        <w:spacing w:line="360" w:lineRule="auto"/>
        <w:rPr>
          <w:color w:val="000000" w:themeColor="text1"/>
        </w:rPr>
      </w:pPr>
      <w:r w:rsidRPr="00F700F3">
        <w:rPr>
          <w:color w:val="000000" w:themeColor="text1"/>
        </w:rPr>
        <w:t xml:space="preserve">Source: Researcher Field survey, </w:t>
      </w:r>
      <w:r w:rsidR="00DD4F25">
        <w:rPr>
          <w:color w:val="000000" w:themeColor="text1"/>
        </w:rPr>
        <w:t>2025</w:t>
      </w:r>
    </w:p>
    <w:p w:rsidR="007E5FE7" w:rsidRPr="00F700F3" w:rsidRDefault="007E5FE7" w:rsidP="00B1097D">
      <w:pPr>
        <w:pStyle w:val="NormalWeb"/>
        <w:spacing w:line="360" w:lineRule="auto"/>
        <w:jc w:val="both"/>
        <w:rPr>
          <w:color w:val="000000" w:themeColor="text1"/>
        </w:rPr>
      </w:pPr>
      <w:r w:rsidRPr="00F700F3">
        <w:rPr>
          <w:rStyle w:val="Strong"/>
          <w:color w:val="000000" w:themeColor="text1"/>
        </w:rPr>
        <w:t>Interpretation:</w:t>
      </w:r>
      <w:r w:rsidRPr="00F700F3">
        <w:rPr>
          <w:color w:val="000000" w:themeColor="text1"/>
        </w:rPr>
        <w:t xml:space="preserve"> Table 4.2.12 reveals that 70% of respondents (30% Strongly Agree, 40% Agree) have used information from campus radio for their assignments or projects. 10% (7.5% Disagree, 2.5% Strongly Disagree) have not, while 20% are neutral. This demonstrates a practical application of the content in their academic work.</w:t>
      </w:r>
    </w:p>
    <w:p w:rsidR="00DD4F25" w:rsidRDefault="00DD4F25">
      <w:pPr>
        <w:rPr>
          <w:rStyle w:val="Strong"/>
          <w:rFonts w:ascii="Times New Roman" w:hAnsi="Times New Roman" w:cs="Times New Roman"/>
          <w:color w:val="000000" w:themeColor="text1"/>
          <w:sz w:val="24"/>
          <w:szCs w:val="24"/>
        </w:rPr>
      </w:pPr>
      <w:r>
        <w:rPr>
          <w:rStyle w:val="Strong"/>
          <w:color w:val="000000" w:themeColor="text1"/>
        </w:rPr>
        <w:br w:type="page"/>
      </w:r>
    </w:p>
    <w:p w:rsidR="007E5FE7" w:rsidRPr="00F700F3" w:rsidRDefault="007E5FE7" w:rsidP="00F700F3">
      <w:pPr>
        <w:pStyle w:val="NormalWeb"/>
        <w:spacing w:line="360" w:lineRule="auto"/>
        <w:rPr>
          <w:color w:val="000000" w:themeColor="text1"/>
        </w:rPr>
      </w:pPr>
      <w:r w:rsidRPr="00F700F3">
        <w:rPr>
          <w:rStyle w:val="Strong"/>
          <w:color w:val="000000" w:themeColor="text1"/>
        </w:rPr>
        <w:lastRenderedPageBreak/>
        <w:t>Table 4.2.13: RQ2 - Campus radio programs encourage me to explore academic topics further on my own.</w:t>
      </w:r>
    </w:p>
    <w:tbl>
      <w:tblPr>
        <w:tblStyle w:val="TableGrid"/>
        <w:tblW w:w="10824" w:type="dxa"/>
        <w:tblLook w:val="04A0"/>
      </w:tblPr>
      <w:tblGrid>
        <w:gridCol w:w="3541"/>
        <w:gridCol w:w="3846"/>
        <w:gridCol w:w="3437"/>
      </w:tblGrid>
      <w:tr w:rsidR="007E5FE7" w:rsidRPr="00F700F3" w:rsidTr="00853370">
        <w:trPr>
          <w:trHeight w:val="270"/>
        </w:trPr>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Options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No. of respondents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Percentages (%)</w:t>
            </w:r>
          </w:p>
        </w:tc>
      </w:tr>
      <w:tr w:rsidR="007E5FE7" w:rsidRPr="00F700F3" w:rsidTr="00853370">
        <w:trPr>
          <w:trHeight w:val="262"/>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Strongly 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60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30.0</w:t>
            </w:r>
          </w:p>
        </w:tc>
      </w:tr>
      <w:tr w:rsidR="007E5FE7" w:rsidRPr="00F700F3" w:rsidTr="00853370">
        <w:trPr>
          <w:trHeight w:val="270"/>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90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45.0</w:t>
            </w:r>
          </w:p>
        </w:tc>
      </w:tr>
      <w:tr w:rsidR="007E5FE7" w:rsidRPr="00F700F3" w:rsidTr="00853370">
        <w:trPr>
          <w:trHeight w:val="270"/>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Neutral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35</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17.5</w:t>
            </w:r>
          </w:p>
        </w:tc>
      </w:tr>
      <w:tr w:rsidR="007E5FE7" w:rsidRPr="00F700F3" w:rsidTr="00853370">
        <w:trPr>
          <w:trHeight w:val="262"/>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Disagree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5.0</w:t>
            </w:r>
          </w:p>
        </w:tc>
      </w:tr>
      <w:tr w:rsidR="007E5FE7" w:rsidRPr="00F700F3" w:rsidTr="00853370">
        <w:trPr>
          <w:trHeight w:val="270"/>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Strongly Disagree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5</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2.5</w:t>
            </w:r>
          </w:p>
        </w:tc>
      </w:tr>
      <w:tr w:rsidR="007E5FE7" w:rsidRPr="00F700F3" w:rsidTr="00853370">
        <w:trPr>
          <w:trHeight w:val="270"/>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Total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200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100.0</w:t>
            </w:r>
          </w:p>
        </w:tc>
      </w:tr>
    </w:tbl>
    <w:p w:rsidR="007E5FE7" w:rsidRPr="00F700F3" w:rsidRDefault="00853370" w:rsidP="00F700F3">
      <w:pPr>
        <w:spacing w:line="360" w:lineRule="auto"/>
        <w:rPr>
          <w:rFonts w:ascii="Times New Roman" w:hAnsi="Times New Roman" w:cs="Times New Roman"/>
          <w:color w:val="000000" w:themeColor="text1"/>
        </w:rPr>
      </w:pPr>
      <w:r w:rsidRPr="00F700F3">
        <w:rPr>
          <w:rStyle w:val="export-sheets-button"/>
          <w:rFonts w:ascii="Times New Roman" w:hAnsi="Times New Roman" w:cs="Times New Roman"/>
          <w:color w:val="000000" w:themeColor="text1"/>
        </w:rPr>
        <w:t xml:space="preserve"> </w:t>
      </w:r>
    </w:p>
    <w:p w:rsidR="007E5FE7" w:rsidRPr="00F700F3" w:rsidRDefault="007E5FE7" w:rsidP="00F700F3">
      <w:pPr>
        <w:pStyle w:val="NormalWeb"/>
        <w:spacing w:line="360" w:lineRule="auto"/>
        <w:rPr>
          <w:color w:val="000000" w:themeColor="text1"/>
        </w:rPr>
      </w:pPr>
      <w:r w:rsidRPr="00F700F3">
        <w:rPr>
          <w:color w:val="000000" w:themeColor="text1"/>
        </w:rPr>
        <w:t xml:space="preserve">Source: Researcher Field survey, </w:t>
      </w:r>
      <w:r w:rsidR="00DD4F25">
        <w:rPr>
          <w:color w:val="000000" w:themeColor="text1"/>
        </w:rPr>
        <w:t>2025</w:t>
      </w:r>
    </w:p>
    <w:p w:rsidR="007E5FE7" w:rsidRPr="00F700F3" w:rsidRDefault="007E5FE7" w:rsidP="00B1097D">
      <w:pPr>
        <w:pStyle w:val="NormalWeb"/>
        <w:spacing w:line="360" w:lineRule="auto"/>
        <w:jc w:val="both"/>
        <w:rPr>
          <w:color w:val="000000" w:themeColor="text1"/>
        </w:rPr>
      </w:pPr>
      <w:r w:rsidRPr="00F700F3">
        <w:rPr>
          <w:rStyle w:val="Strong"/>
          <w:color w:val="000000" w:themeColor="text1"/>
        </w:rPr>
        <w:t>Interpretation:</w:t>
      </w:r>
      <w:r w:rsidRPr="00F700F3">
        <w:rPr>
          <w:color w:val="000000" w:themeColor="text1"/>
        </w:rPr>
        <w:t xml:space="preserve"> Table 4.2.13 indicates that 75% of respondents (30% Strongly Agree, 45% Agree) are encouraged by campus radio programs to explore academic topics further. A small percentage (7.5%) disagree, while 17.5% are neutral, suggesting the radio effectively fosters intellectual curiosity.</w:t>
      </w:r>
    </w:p>
    <w:p w:rsidR="007E5FE7" w:rsidRPr="00F700F3" w:rsidRDefault="007E5FE7" w:rsidP="00F700F3">
      <w:pPr>
        <w:pStyle w:val="NormalWeb"/>
        <w:spacing w:line="360" w:lineRule="auto"/>
        <w:rPr>
          <w:color w:val="000000" w:themeColor="text1"/>
        </w:rPr>
      </w:pPr>
      <w:r w:rsidRPr="00F700F3">
        <w:rPr>
          <w:rStyle w:val="Strong"/>
          <w:color w:val="000000" w:themeColor="text1"/>
        </w:rPr>
        <w:t>Table 4.2.14: RQ2 - The campus radio contributes positively to my overall academic experience.</w:t>
      </w:r>
    </w:p>
    <w:tbl>
      <w:tblPr>
        <w:tblStyle w:val="TableGrid"/>
        <w:tblW w:w="10750" w:type="dxa"/>
        <w:tblLook w:val="04A0"/>
      </w:tblPr>
      <w:tblGrid>
        <w:gridCol w:w="3516"/>
        <w:gridCol w:w="3820"/>
        <w:gridCol w:w="3414"/>
      </w:tblGrid>
      <w:tr w:rsidR="007E5FE7" w:rsidRPr="00F700F3" w:rsidTr="00853370">
        <w:trPr>
          <w:trHeight w:val="304"/>
        </w:trPr>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Options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No. of respondents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Percentages (%)</w:t>
            </w:r>
          </w:p>
        </w:tc>
      </w:tr>
      <w:tr w:rsidR="007E5FE7" w:rsidRPr="00F700F3" w:rsidTr="00853370">
        <w:trPr>
          <w:trHeight w:val="313"/>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Strongly 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50.0</w:t>
            </w:r>
          </w:p>
        </w:tc>
      </w:tr>
      <w:tr w:rsidR="007E5FE7" w:rsidRPr="00F700F3" w:rsidTr="00853370">
        <w:trPr>
          <w:trHeight w:val="304"/>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80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40.0</w:t>
            </w:r>
          </w:p>
        </w:tc>
      </w:tr>
      <w:tr w:rsidR="007E5FE7" w:rsidRPr="00F700F3" w:rsidTr="00853370">
        <w:trPr>
          <w:trHeight w:val="313"/>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Neutral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15</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7.5</w:t>
            </w:r>
          </w:p>
        </w:tc>
      </w:tr>
      <w:tr w:rsidR="007E5FE7" w:rsidRPr="00F700F3" w:rsidTr="00853370">
        <w:trPr>
          <w:trHeight w:val="304"/>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Disagree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5</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2.5</w:t>
            </w:r>
          </w:p>
        </w:tc>
      </w:tr>
      <w:tr w:rsidR="007E5FE7" w:rsidRPr="00F700F3" w:rsidTr="00853370">
        <w:trPr>
          <w:trHeight w:val="304"/>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Strongly Disagree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0.0</w:t>
            </w:r>
          </w:p>
        </w:tc>
      </w:tr>
      <w:tr w:rsidR="007E5FE7" w:rsidRPr="00F700F3" w:rsidTr="00853370">
        <w:trPr>
          <w:trHeight w:val="313"/>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Total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200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100.0</w:t>
            </w:r>
          </w:p>
        </w:tc>
      </w:tr>
    </w:tbl>
    <w:p w:rsidR="007E5FE7" w:rsidRPr="00F700F3" w:rsidRDefault="00853370" w:rsidP="00F700F3">
      <w:pPr>
        <w:spacing w:line="360" w:lineRule="auto"/>
        <w:rPr>
          <w:rFonts w:ascii="Times New Roman" w:hAnsi="Times New Roman" w:cs="Times New Roman"/>
          <w:color w:val="000000" w:themeColor="text1"/>
        </w:rPr>
      </w:pPr>
      <w:r w:rsidRPr="00F700F3">
        <w:rPr>
          <w:rStyle w:val="export-sheets-button"/>
          <w:rFonts w:ascii="Times New Roman" w:hAnsi="Times New Roman" w:cs="Times New Roman"/>
          <w:color w:val="000000" w:themeColor="text1"/>
        </w:rPr>
        <w:t xml:space="preserve"> </w:t>
      </w:r>
    </w:p>
    <w:p w:rsidR="007E5FE7" w:rsidRPr="00F700F3" w:rsidRDefault="007E5FE7" w:rsidP="00F700F3">
      <w:pPr>
        <w:pStyle w:val="NormalWeb"/>
        <w:spacing w:line="360" w:lineRule="auto"/>
        <w:rPr>
          <w:color w:val="000000" w:themeColor="text1"/>
        </w:rPr>
      </w:pPr>
      <w:r w:rsidRPr="00F700F3">
        <w:rPr>
          <w:color w:val="000000" w:themeColor="text1"/>
        </w:rPr>
        <w:t xml:space="preserve">Source: Researcher Field survey, </w:t>
      </w:r>
      <w:r w:rsidR="00DD4F25">
        <w:rPr>
          <w:color w:val="000000" w:themeColor="text1"/>
        </w:rPr>
        <w:t>2025</w:t>
      </w:r>
    </w:p>
    <w:p w:rsidR="007E5FE7" w:rsidRPr="00F700F3" w:rsidRDefault="007E5FE7" w:rsidP="00B1097D">
      <w:pPr>
        <w:pStyle w:val="NormalWeb"/>
        <w:spacing w:line="360" w:lineRule="auto"/>
        <w:jc w:val="both"/>
        <w:rPr>
          <w:color w:val="000000" w:themeColor="text1"/>
        </w:rPr>
      </w:pPr>
      <w:r w:rsidRPr="00F700F3">
        <w:rPr>
          <w:rStyle w:val="Strong"/>
          <w:color w:val="000000" w:themeColor="text1"/>
        </w:rPr>
        <w:t>Interpretation:</w:t>
      </w:r>
      <w:r w:rsidRPr="00F700F3">
        <w:rPr>
          <w:color w:val="000000" w:themeColor="text1"/>
        </w:rPr>
        <w:t xml:space="preserve"> Table 4.2.14 shows that an overwhelming 90% of respondents (50% Strongly Agree, 40% Agree) believe the campus radio contributes positively to their overall academic experience. Only 2.5% disagree, indicating a widespread positive perception of its academic value.</w:t>
      </w:r>
    </w:p>
    <w:p w:rsidR="00DD4F25" w:rsidRDefault="00DD4F25">
      <w:pPr>
        <w:rPr>
          <w:rStyle w:val="Strong"/>
          <w:rFonts w:ascii="Times New Roman" w:hAnsi="Times New Roman" w:cs="Times New Roman"/>
          <w:color w:val="000000" w:themeColor="text1"/>
          <w:sz w:val="24"/>
          <w:szCs w:val="24"/>
        </w:rPr>
      </w:pPr>
      <w:r>
        <w:rPr>
          <w:rStyle w:val="Strong"/>
          <w:color w:val="000000" w:themeColor="text1"/>
        </w:rPr>
        <w:br w:type="page"/>
      </w:r>
    </w:p>
    <w:p w:rsidR="007E5FE7" w:rsidRPr="00F700F3" w:rsidRDefault="007E5FE7" w:rsidP="00F700F3">
      <w:pPr>
        <w:pStyle w:val="NormalWeb"/>
        <w:spacing w:line="360" w:lineRule="auto"/>
        <w:rPr>
          <w:color w:val="000000" w:themeColor="text1"/>
        </w:rPr>
      </w:pPr>
      <w:r w:rsidRPr="00F700F3">
        <w:rPr>
          <w:rStyle w:val="Strong"/>
          <w:color w:val="000000" w:themeColor="text1"/>
        </w:rPr>
        <w:lastRenderedPageBreak/>
        <w:t>Table 4.2.15: RQ3 - The frequency of my listening to the campus radio for educational content is high.</w:t>
      </w:r>
    </w:p>
    <w:tbl>
      <w:tblPr>
        <w:tblStyle w:val="TableGrid"/>
        <w:tblW w:w="10854" w:type="dxa"/>
        <w:tblLook w:val="04A0"/>
      </w:tblPr>
      <w:tblGrid>
        <w:gridCol w:w="3550"/>
        <w:gridCol w:w="3857"/>
        <w:gridCol w:w="3447"/>
      </w:tblGrid>
      <w:tr w:rsidR="007E5FE7" w:rsidRPr="00F700F3" w:rsidTr="00853370">
        <w:trPr>
          <w:trHeight w:val="272"/>
        </w:trPr>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Options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No. of respondents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Percentages (%)</w:t>
            </w:r>
          </w:p>
        </w:tc>
      </w:tr>
      <w:tr w:rsidR="007E5FE7" w:rsidRPr="00F700F3" w:rsidTr="00853370">
        <w:trPr>
          <w:trHeight w:val="272"/>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Strongly 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70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35.0</w:t>
            </w:r>
          </w:p>
        </w:tc>
      </w:tr>
      <w:tr w:rsidR="007E5FE7" w:rsidRPr="00F700F3" w:rsidTr="00853370">
        <w:trPr>
          <w:trHeight w:val="272"/>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90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45.0</w:t>
            </w:r>
          </w:p>
        </w:tc>
      </w:tr>
      <w:tr w:rsidR="007E5FE7" w:rsidRPr="00F700F3" w:rsidTr="00853370">
        <w:trPr>
          <w:trHeight w:val="272"/>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Neutral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30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15.0</w:t>
            </w:r>
          </w:p>
        </w:tc>
      </w:tr>
      <w:tr w:rsidR="007E5FE7" w:rsidRPr="00F700F3" w:rsidTr="00853370">
        <w:trPr>
          <w:trHeight w:val="272"/>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Disagree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8</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4.0</w:t>
            </w:r>
          </w:p>
        </w:tc>
      </w:tr>
      <w:tr w:rsidR="007E5FE7" w:rsidRPr="00F700F3" w:rsidTr="00853370">
        <w:trPr>
          <w:trHeight w:val="272"/>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Strongly Disagree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w:t>
            </w:r>
          </w:p>
        </w:tc>
      </w:tr>
      <w:tr w:rsidR="007E5FE7" w:rsidRPr="00F700F3" w:rsidTr="00853370">
        <w:trPr>
          <w:trHeight w:val="280"/>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Total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200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100.0</w:t>
            </w:r>
          </w:p>
        </w:tc>
      </w:tr>
    </w:tbl>
    <w:p w:rsidR="007E5FE7" w:rsidRPr="00F700F3" w:rsidRDefault="00853370" w:rsidP="00F700F3">
      <w:pPr>
        <w:spacing w:line="360" w:lineRule="auto"/>
        <w:rPr>
          <w:rFonts w:ascii="Times New Roman" w:hAnsi="Times New Roman" w:cs="Times New Roman"/>
          <w:color w:val="000000" w:themeColor="text1"/>
        </w:rPr>
      </w:pPr>
      <w:r w:rsidRPr="00F700F3">
        <w:rPr>
          <w:rStyle w:val="export-sheets-button"/>
          <w:rFonts w:ascii="Times New Roman" w:hAnsi="Times New Roman" w:cs="Times New Roman"/>
          <w:color w:val="000000" w:themeColor="text1"/>
        </w:rPr>
        <w:t xml:space="preserve"> </w:t>
      </w:r>
    </w:p>
    <w:p w:rsidR="007E5FE7" w:rsidRPr="00F700F3" w:rsidRDefault="007E5FE7" w:rsidP="00F700F3">
      <w:pPr>
        <w:pStyle w:val="NormalWeb"/>
        <w:spacing w:line="360" w:lineRule="auto"/>
        <w:rPr>
          <w:color w:val="000000" w:themeColor="text1"/>
        </w:rPr>
      </w:pPr>
      <w:r w:rsidRPr="00F700F3">
        <w:rPr>
          <w:color w:val="000000" w:themeColor="text1"/>
        </w:rPr>
        <w:t xml:space="preserve">Source: Researcher Field survey, </w:t>
      </w:r>
      <w:r w:rsidR="00DD4F25">
        <w:rPr>
          <w:color w:val="000000" w:themeColor="text1"/>
        </w:rPr>
        <w:t>2025</w:t>
      </w:r>
    </w:p>
    <w:p w:rsidR="007E5FE7" w:rsidRPr="00F700F3" w:rsidRDefault="007E5FE7" w:rsidP="00B1097D">
      <w:pPr>
        <w:pStyle w:val="NormalWeb"/>
        <w:spacing w:line="360" w:lineRule="auto"/>
        <w:jc w:val="both"/>
        <w:rPr>
          <w:color w:val="000000" w:themeColor="text1"/>
        </w:rPr>
      </w:pPr>
      <w:r w:rsidRPr="00F700F3">
        <w:rPr>
          <w:rStyle w:val="Strong"/>
          <w:color w:val="000000" w:themeColor="text1"/>
        </w:rPr>
        <w:t>Interpretation:</w:t>
      </w:r>
      <w:r w:rsidRPr="00F700F3">
        <w:rPr>
          <w:color w:val="000000" w:themeColor="text1"/>
        </w:rPr>
        <w:t xml:space="preserve"> Table 4.2.15 indicates that 80% of respondents (35% Strongly Agree, 45% Agree) believe their frequency of listening to educational content on campus radio is high. Only 5% disagree, while 15% are neutral, suggesting generally high engagement levels.</w:t>
      </w:r>
    </w:p>
    <w:p w:rsidR="007E5FE7" w:rsidRPr="00F700F3" w:rsidRDefault="007E5FE7" w:rsidP="00F700F3">
      <w:pPr>
        <w:pStyle w:val="NormalWeb"/>
        <w:spacing w:line="360" w:lineRule="auto"/>
        <w:rPr>
          <w:color w:val="000000" w:themeColor="text1"/>
        </w:rPr>
      </w:pPr>
      <w:r w:rsidRPr="00F700F3">
        <w:rPr>
          <w:rStyle w:val="Strong"/>
          <w:color w:val="000000" w:themeColor="text1"/>
        </w:rPr>
        <w:t>Table 4.2.16: RQ3 - The types of educational programs offered on campus radio meet my academic interests.</w:t>
      </w:r>
    </w:p>
    <w:tbl>
      <w:tblPr>
        <w:tblStyle w:val="TableGrid"/>
        <w:tblW w:w="10912" w:type="dxa"/>
        <w:tblLook w:val="04A0"/>
      </w:tblPr>
      <w:tblGrid>
        <w:gridCol w:w="3570"/>
        <w:gridCol w:w="3877"/>
        <w:gridCol w:w="3465"/>
      </w:tblGrid>
      <w:tr w:rsidR="007E5FE7" w:rsidRPr="00F700F3" w:rsidTr="00853370">
        <w:trPr>
          <w:trHeight w:val="294"/>
        </w:trPr>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Options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No. of respondents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Percentages (%)</w:t>
            </w:r>
          </w:p>
        </w:tc>
      </w:tr>
      <w:tr w:rsidR="007E5FE7" w:rsidRPr="00F700F3" w:rsidTr="00853370">
        <w:trPr>
          <w:trHeight w:val="294"/>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Strongly 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60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30.0</w:t>
            </w:r>
          </w:p>
        </w:tc>
      </w:tr>
      <w:tr w:rsidR="007E5FE7" w:rsidRPr="00F700F3" w:rsidTr="00853370">
        <w:trPr>
          <w:trHeight w:val="285"/>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80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40.0</w:t>
            </w:r>
          </w:p>
        </w:tc>
      </w:tr>
      <w:tr w:rsidR="007E5FE7" w:rsidRPr="00F700F3" w:rsidTr="00853370">
        <w:trPr>
          <w:trHeight w:val="285"/>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Neutral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40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20.0</w:t>
            </w:r>
          </w:p>
        </w:tc>
      </w:tr>
      <w:tr w:rsidR="007E5FE7" w:rsidRPr="00F700F3" w:rsidTr="00853370">
        <w:trPr>
          <w:trHeight w:val="294"/>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Disagree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15</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7.5</w:t>
            </w:r>
          </w:p>
        </w:tc>
      </w:tr>
      <w:tr w:rsidR="007E5FE7" w:rsidRPr="00F700F3" w:rsidTr="00853370">
        <w:trPr>
          <w:trHeight w:val="294"/>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Strongly Disagree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5</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2.5</w:t>
            </w:r>
          </w:p>
        </w:tc>
      </w:tr>
      <w:tr w:rsidR="007E5FE7" w:rsidRPr="00F700F3" w:rsidTr="00853370">
        <w:trPr>
          <w:trHeight w:val="294"/>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Total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200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100.0</w:t>
            </w:r>
          </w:p>
        </w:tc>
      </w:tr>
    </w:tbl>
    <w:p w:rsidR="007E5FE7" w:rsidRPr="00F700F3" w:rsidRDefault="00853370" w:rsidP="00F700F3">
      <w:pPr>
        <w:spacing w:line="360" w:lineRule="auto"/>
        <w:rPr>
          <w:rFonts w:ascii="Times New Roman" w:hAnsi="Times New Roman" w:cs="Times New Roman"/>
          <w:color w:val="000000" w:themeColor="text1"/>
        </w:rPr>
      </w:pPr>
      <w:r w:rsidRPr="00F700F3">
        <w:rPr>
          <w:rStyle w:val="export-sheets-button"/>
          <w:rFonts w:ascii="Times New Roman" w:hAnsi="Times New Roman" w:cs="Times New Roman"/>
          <w:color w:val="000000" w:themeColor="text1"/>
        </w:rPr>
        <w:t xml:space="preserve"> </w:t>
      </w:r>
    </w:p>
    <w:p w:rsidR="007E5FE7" w:rsidRPr="00F700F3" w:rsidRDefault="007E5FE7" w:rsidP="00F700F3">
      <w:pPr>
        <w:pStyle w:val="NormalWeb"/>
        <w:spacing w:line="360" w:lineRule="auto"/>
        <w:rPr>
          <w:color w:val="000000" w:themeColor="text1"/>
        </w:rPr>
      </w:pPr>
      <w:r w:rsidRPr="00F700F3">
        <w:rPr>
          <w:color w:val="000000" w:themeColor="text1"/>
        </w:rPr>
        <w:t xml:space="preserve">Source: Researcher Field survey, </w:t>
      </w:r>
      <w:r w:rsidR="00DD4F25">
        <w:rPr>
          <w:color w:val="000000" w:themeColor="text1"/>
        </w:rPr>
        <w:t>2025</w:t>
      </w:r>
    </w:p>
    <w:p w:rsidR="007E5FE7" w:rsidRPr="00F700F3" w:rsidRDefault="007E5FE7" w:rsidP="00B1097D">
      <w:pPr>
        <w:pStyle w:val="NormalWeb"/>
        <w:spacing w:line="360" w:lineRule="auto"/>
        <w:jc w:val="both"/>
        <w:rPr>
          <w:color w:val="000000" w:themeColor="text1"/>
        </w:rPr>
      </w:pPr>
      <w:r w:rsidRPr="00F700F3">
        <w:rPr>
          <w:rStyle w:val="Strong"/>
          <w:color w:val="000000" w:themeColor="text1"/>
        </w:rPr>
        <w:t>Interpretation:</w:t>
      </w:r>
      <w:r w:rsidRPr="00F700F3">
        <w:rPr>
          <w:color w:val="000000" w:themeColor="text1"/>
        </w:rPr>
        <w:t xml:space="preserve"> Table 4.2.16 shows that 70% of respondents (30% Strongly Agree, 40% Agree) feel that the types of educational programs offered meet their academic interests. 10% (7.5% Disagree, 2.5% Strongly Disagree) disagree, while 20% are neutral, indicating a good alignment between program offerings and student interests.</w:t>
      </w:r>
    </w:p>
    <w:p w:rsidR="00B1097D" w:rsidRDefault="00B1097D">
      <w:pPr>
        <w:rPr>
          <w:rStyle w:val="Strong"/>
          <w:rFonts w:ascii="Times New Roman" w:hAnsi="Times New Roman" w:cs="Times New Roman"/>
          <w:color w:val="000000" w:themeColor="text1"/>
          <w:sz w:val="24"/>
          <w:szCs w:val="24"/>
        </w:rPr>
      </w:pPr>
      <w:r>
        <w:rPr>
          <w:rStyle w:val="Strong"/>
          <w:color w:val="000000" w:themeColor="text1"/>
        </w:rPr>
        <w:br w:type="page"/>
      </w:r>
    </w:p>
    <w:p w:rsidR="007E5FE7" w:rsidRPr="00F700F3" w:rsidRDefault="007E5FE7" w:rsidP="00F700F3">
      <w:pPr>
        <w:pStyle w:val="NormalWeb"/>
        <w:spacing w:line="360" w:lineRule="auto"/>
        <w:rPr>
          <w:color w:val="000000" w:themeColor="text1"/>
        </w:rPr>
      </w:pPr>
      <w:r w:rsidRPr="00F700F3">
        <w:rPr>
          <w:rStyle w:val="Strong"/>
          <w:color w:val="000000" w:themeColor="text1"/>
        </w:rPr>
        <w:lastRenderedPageBreak/>
        <w:t>Table 4.2.17: RQ3 - More interactive sessions (e.g., live Q&amp;A, call-ins) would increase my engagement with educational content.</w:t>
      </w:r>
    </w:p>
    <w:tbl>
      <w:tblPr>
        <w:tblStyle w:val="TableGrid"/>
        <w:tblW w:w="10921" w:type="dxa"/>
        <w:tblLook w:val="04A0"/>
      </w:tblPr>
      <w:tblGrid>
        <w:gridCol w:w="3573"/>
        <w:gridCol w:w="3880"/>
        <w:gridCol w:w="3468"/>
      </w:tblGrid>
      <w:tr w:rsidR="007E5FE7" w:rsidRPr="00F700F3" w:rsidTr="00853370">
        <w:trPr>
          <w:trHeight w:val="258"/>
        </w:trPr>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Options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No. of respondents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Percentages (%)</w:t>
            </w:r>
          </w:p>
        </w:tc>
      </w:tr>
      <w:tr w:rsidR="007E5FE7" w:rsidRPr="00F700F3" w:rsidTr="00853370">
        <w:trPr>
          <w:trHeight w:val="266"/>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Strongly 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90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45.0</w:t>
            </w:r>
          </w:p>
        </w:tc>
      </w:tr>
      <w:tr w:rsidR="007E5FE7" w:rsidRPr="00F700F3" w:rsidTr="00853370">
        <w:trPr>
          <w:trHeight w:val="258"/>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80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40.0</w:t>
            </w:r>
          </w:p>
        </w:tc>
      </w:tr>
      <w:tr w:rsidR="007E5FE7" w:rsidRPr="00F700F3" w:rsidTr="00853370">
        <w:trPr>
          <w:trHeight w:val="266"/>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Neutral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10.0</w:t>
            </w:r>
          </w:p>
        </w:tc>
      </w:tr>
      <w:tr w:rsidR="007E5FE7" w:rsidRPr="00F700F3" w:rsidTr="00853370">
        <w:trPr>
          <w:trHeight w:val="258"/>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Disagree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8</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4.0</w:t>
            </w:r>
          </w:p>
        </w:tc>
      </w:tr>
      <w:tr w:rsidR="007E5FE7" w:rsidRPr="00F700F3" w:rsidTr="00853370">
        <w:trPr>
          <w:trHeight w:val="266"/>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Strongly Disagree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w:t>
            </w:r>
          </w:p>
        </w:tc>
      </w:tr>
      <w:tr w:rsidR="007E5FE7" w:rsidRPr="00F700F3" w:rsidTr="00853370">
        <w:trPr>
          <w:trHeight w:val="266"/>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Total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200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100.0</w:t>
            </w:r>
          </w:p>
        </w:tc>
      </w:tr>
    </w:tbl>
    <w:p w:rsidR="007E5FE7" w:rsidRPr="00F700F3" w:rsidRDefault="00853370" w:rsidP="00F700F3">
      <w:pPr>
        <w:spacing w:line="360" w:lineRule="auto"/>
        <w:rPr>
          <w:rFonts w:ascii="Times New Roman" w:hAnsi="Times New Roman" w:cs="Times New Roman"/>
          <w:color w:val="000000" w:themeColor="text1"/>
        </w:rPr>
      </w:pPr>
      <w:r w:rsidRPr="00F700F3">
        <w:rPr>
          <w:rStyle w:val="export-sheets-button"/>
          <w:rFonts w:ascii="Times New Roman" w:hAnsi="Times New Roman" w:cs="Times New Roman"/>
          <w:color w:val="000000" w:themeColor="text1"/>
        </w:rPr>
        <w:t xml:space="preserve"> </w:t>
      </w:r>
    </w:p>
    <w:p w:rsidR="007E5FE7" w:rsidRPr="00F700F3" w:rsidRDefault="007E5FE7" w:rsidP="00F700F3">
      <w:pPr>
        <w:pStyle w:val="NormalWeb"/>
        <w:spacing w:line="360" w:lineRule="auto"/>
        <w:rPr>
          <w:color w:val="000000" w:themeColor="text1"/>
        </w:rPr>
      </w:pPr>
      <w:r w:rsidRPr="00F700F3">
        <w:rPr>
          <w:color w:val="000000" w:themeColor="text1"/>
        </w:rPr>
        <w:t xml:space="preserve">Source: Researcher Field survey, </w:t>
      </w:r>
      <w:r w:rsidR="00DD4F25">
        <w:rPr>
          <w:color w:val="000000" w:themeColor="text1"/>
        </w:rPr>
        <w:t>2025</w:t>
      </w:r>
    </w:p>
    <w:p w:rsidR="007E5FE7" w:rsidRPr="00F700F3" w:rsidRDefault="007E5FE7" w:rsidP="00B1097D">
      <w:pPr>
        <w:pStyle w:val="NormalWeb"/>
        <w:spacing w:line="360" w:lineRule="auto"/>
        <w:jc w:val="both"/>
        <w:rPr>
          <w:color w:val="000000" w:themeColor="text1"/>
        </w:rPr>
      </w:pPr>
      <w:r w:rsidRPr="00F700F3">
        <w:rPr>
          <w:rStyle w:val="Strong"/>
          <w:color w:val="000000" w:themeColor="text1"/>
        </w:rPr>
        <w:t>Interpretation:</w:t>
      </w:r>
      <w:r w:rsidRPr="00F700F3">
        <w:rPr>
          <w:color w:val="000000" w:themeColor="text1"/>
        </w:rPr>
        <w:t xml:space="preserve"> Table 4.2.17 indicates that an overwhelming 85% of respondents (45% Strongly Agree, 40% Agree) agree that more interactive sessions would increase their engagement. Only 5% disagree, highlighting a strong demand for more participatory programming.</w:t>
      </w:r>
    </w:p>
    <w:p w:rsidR="007E5FE7" w:rsidRPr="00F700F3" w:rsidRDefault="007E5FE7" w:rsidP="00F700F3">
      <w:pPr>
        <w:pStyle w:val="NormalWeb"/>
        <w:spacing w:line="360" w:lineRule="auto"/>
        <w:rPr>
          <w:color w:val="000000" w:themeColor="text1"/>
        </w:rPr>
      </w:pPr>
      <w:r w:rsidRPr="00F700F3">
        <w:rPr>
          <w:rStyle w:val="Strong"/>
          <w:color w:val="000000" w:themeColor="text1"/>
        </w:rPr>
        <w:t>Table 4.2.18: RQ3 - A more diverse range of academic topics would increase my engagement with campus radio.</w:t>
      </w:r>
    </w:p>
    <w:tbl>
      <w:tblPr>
        <w:tblStyle w:val="TableGrid"/>
        <w:tblW w:w="10899" w:type="dxa"/>
        <w:tblLook w:val="04A0"/>
      </w:tblPr>
      <w:tblGrid>
        <w:gridCol w:w="3565"/>
        <w:gridCol w:w="3873"/>
        <w:gridCol w:w="3461"/>
      </w:tblGrid>
      <w:tr w:rsidR="007E5FE7" w:rsidRPr="00F700F3" w:rsidTr="00853370">
        <w:trPr>
          <w:trHeight w:val="295"/>
        </w:trPr>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Options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No. of respondents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Percentages (%)</w:t>
            </w:r>
          </w:p>
        </w:tc>
      </w:tr>
      <w:tr w:rsidR="007E5FE7" w:rsidRPr="00F700F3" w:rsidTr="00853370">
        <w:trPr>
          <w:trHeight w:val="295"/>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Strongly 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80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40.0</w:t>
            </w:r>
          </w:p>
        </w:tc>
      </w:tr>
      <w:tr w:rsidR="007E5FE7" w:rsidRPr="00F700F3" w:rsidTr="00853370">
        <w:trPr>
          <w:trHeight w:val="304"/>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90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45.0</w:t>
            </w:r>
          </w:p>
        </w:tc>
      </w:tr>
      <w:tr w:rsidR="007E5FE7" w:rsidRPr="00F700F3" w:rsidTr="00853370">
        <w:trPr>
          <w:trHeight w:val="304"/>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Neutral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10.0</w:t>
            </w:r>
          </w:p>
        </w:tc>
      </w:tr>
      <w:tr w:rsidR="007E5FE7" w:rsidRPr="00F700F3" w:rsidTr="00853370">
        <w:trPr>
          <w:trHeight w:val="295"/>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Disagree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8</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4.0</w:t>
            </w:r>
          </w:p>
        </w:tc>
      </w:tr>
      <w:tr w:rsidR="007E5FE7" w:rsidRPr="00F700F3" w:rsidTr="00853370">
        <w:trPr>
          <w:trHeight w:val="295"/>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Strongly Disagree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w:t>
            </w:r>
          </w:p>
        </w:tc>
      </w:tr>
      <w:tr w:rsidR="007E5FE7" w:rsidRPr="00F700F3" w:rsidTr="00853370">
        <w:trPr>
          <w:trHeight w:val="304"/>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Total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200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100.0</w:t>
            </w:r>
          </w:p>
        </w:tc>
      </w:tr>
    </w:tbl>
    <w:p w:rsidR="007E5FE7" w:rsidRPr="00F700F3" w:rsidRDefault="00853370" w:rsidP="00F700F3">
      <w:pPr>
        <w:spacing w:line="360" w:lineRule="auto"/>
        <w:rPr>
          <w:rFonts w:ascii="Times New Roman" w:hAnsi="Times New Roman" w:cs="Times New Roman"/>
          <w:color w:val="000000" w:themeColor="text1"/>
        </w:rPr>
      </w:pPr>
      <w:r w:rsidRPr="00F700F3">
        <w:rPr>
          <w:rStyle w:val="export-sheets-button"/>
          <w:rFonts w:ascii="Times New Roman" w:hAnsi="Times New Roman" w:cs="Times New Roman"/>
          <w:color w:val="000000" w:themeColor="text1"/>
        </w:rPr>
        <w:t xml:space="preserve"> </w:t>
      </w:r>
    </w:p>
    <w:p w:rsidR="007E5FE7" w:rsidRPr="00F700F3" w:rsidRDefault="007E5FE7" w:rsidP="00F700F3">
      <w:pPr>
        <w:pStyle w:val="NormalWeb"/>
        <w:spacing w:line="360" w:lineRule="auto"/>
        <w:rPr>
          <w:color w:val="000000" w:themeColor="text1"/>
        </w:rPr>
      </w:pPr>
      <w:r w:rsidRPr="00F700F3">
        <w:rPr>
          <w:color w:val="000000" w:themeColor="text1"/>
        </w:rPr>
        <w:t xml:space="preserve">Source: Researcher Field survey, </w:t>
      </w:r>
      <w:r w:rsidR="00DD4F25">
        <w:rPr>
          <w:color w:val="000000" w:themeColor="text1"/>
        </w:rPr>
        <w:t>2025</w:t>
      </w:r>
    </w:p>
    <w:p w:rsidR="007E5FE7" w:rsidRPr="00F700F3" w:rsidRDefault="007E5FE7" w:rsidP="00B1097D">
      <w:pPr>
        <w:pStyle w:val="NormalWeb"/>
        <w:spacing w:line="360" w:lineRule="auto"/>
        <w:jc w:val="both"/>
        <w:rPr>
          <w:color w:val="000000" w:themeColor="text1"/>
        </w:rPr>
      </w:pPr>
      <w:r w:rsidRPr="00F700F3">
        <w:rPr>
          <w:rStyle w:val="Strong"/>
          <w:color w:val="000000" w:themeColor="text1"/>
        </w:rPr>
        <w:t>Interpretation:</w:t>
      </w:r>
      <w:r w:rsidRPr="00F700F3">
        <w:rPr>
          <w:color w:val="000000" w:themeColor="text1"/>
        </w:rPr>
        <w:t xml:space="preserve"> Table 4.2.18 shows that 85% of respondents (40% Strongly Agree, 45% Agree) agree that a more diverse range of academic topics would increase their engagement. This suggests that expanding the breadth of subjects covered could significantly boost student interest.</w:t>
      </w:r>
    </w:p>
    <w:p w:rsidR="007E5FE7" w:rsidRPr="00F700F3" w:rsidRDefault="007E5FE7" w:rsidP="00F700F3">
      <w:pPr>
        <w:pStyle w:val="NormalWeb"/>
        <w:spacing w:line="276" w:lineRule="auto"/>
        <w:rPr>
          <w:color w:val="000000" w:themeColor="text1"/>
        </w:rPr>
      </w:pPr>
      <w:r w:rsidRPr="00F700F3">
        <w:rPr>
          <w:rStyle w:val="Strong"/>
          <w:color w:val="000000" w:themeColor="text1"/>
        </w:rPr>
        <w:t>Table 4.2.19: RQ3 - Programs scheduled at more convenient times would increase my engagement with campus radio.</w:t>
      </w:r>
    </w:p>
    <w:tbl>
      <w:tblPr>
        <w:tblStyle w:val="TableGrid"/>
        <w:tblW w:w="10921" w:type="dxa"/>
        <w:tblLook w:val="04A0"/>
      </w:tblPr>
      <w:tblGrid>
        <w:gridCol w:w="3573"/>
        <w:gridCol w:w="3880"/>
        <w:gridCol w:w="3468"/>
      </w:tblGrid>
      <w:tr w:rsidR="007E5FE7" w:rsidRPr="00F700F3" w:rsidTr="00853370">
        <w:trPr>
          <w:trHeight w:val="272"/>
        </w:trPr>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Options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No. of respondents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Percentages (%)</w:t>
            </w:r>
          </w:p>
        </w:tc>
      </w:tr>
      <w:tr w:rsidR="007E5FE7" w:rsidRPr="00F700F3" w:rsidTr="00853370">
        <w:trPr>
          <w:trHeight w:val="272"/>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Strongly 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70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35.0</w:t>
            </w:r>
          </w:p>
        </w:tc>
      </w:tr>
      <w:tr w:rsidR="007E5FE7" w:rsidRPr="00F700F3" w:rsidTr="00853370">
        <w:trPr>
          <w:trHeight w:val="272"/>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lastRenderedPageBreak/>
              <w:t>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80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40.0</w:t>
            </w:r>
          </w:p>
        </w:tc>
      </w:tr>
      <w:tr w:rsidR="007E5FE7" w:rsidRPr="00F700F3" w:rsidTr="00853370">
        <w:trPr>
          <w:trHeight w:val="272"/>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Neutral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35</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17.5</w:t>
            </w:r>
          </w:p>
        </w:tc>
      </w:tr>
      <w:tr w:rsidR="007E5FE7" w:rsidRPr="00F700F3" w:rsidTr="00853370">
        <w:trPr>
          <w:trHeight w:val="272"/>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Disagree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5.0</w:t>
            </w:r>
          </w:p>
        </w:tc>
      </w:tr>
      <w:tr w:rsidR="007E5FE7" w:rsidRPr="00F700F3" w:rsidTr="00853370">
        <w:trPr>
          <w:trHeight w:val="272"/>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Strongly Disagree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5</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2.5</w:t>
            </w:r>
          </w:p>
        </w:tc>
      </w:tr>
      <w:tr w:rsidR="007E5FE7" w:rsidRPr="00F700F3" w:rsidTr="00853370">
        <w:trPr>
          <w:trHeight w:val="272"/>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Total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200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100.0</w:t>
            </w:r>
          </w:p>
        </w:tc>
      </w:tr>
    </w:tbl>
    <w:p w:rsidR="007E5FE7" w:rsidRPr="00F700F3" w:rsidRDefault="00853370" w:rsidP="00F700F3">
      <w:pPr>
        <w:spacing w:line="360" w:lineRule="auto"/>
        <w:rPr>
          <w:rFonts w:ascii="Times New Roman" w:hAnsi="Times New Roman" w:cs="Times New Roman"/>
          <w:color w:val="000000" w:themeColor="text1"/>
        </w:rPr>
      </w:pPr>
      <w:r w:rsidRPr="00F700F3">
        <w:rPr>
          <w:rStyle w:val="export-sheets-button"/>
          <w:rFonts w:ascii="Times New Roman" w:hAnsi="Times New Roman" w:cs="Times New Roman"/>
          <w:color w:val="000000" w:themeColor="text1"/>
        </w:rPr>
        <w:t xml:space="preserve"> </w:t>
      </w:r>
    </w:p>
    <w:p w:rsidR="007E5FE7" w:rsidRPr="00F700F3" w:rsidRDefault="007E5FE7" w:rsidP="00F700F3">
      <w:pPr>
        <w:pStyle w:val="NormalWeb"/>
        <w:spacing w:line="360" w:lineRule="auto"/>
        <w:rPr>
          <w:color w:val="000000" w:themeColor="text1"/>
        </w:rPr>
      </w:pPr>
      <w:r w:rsidRPr="00F700F3">
        <w:rPr>
          <w:color w:val="000000" w:themeColor="text1"/>
        </w:rPr>
        <w:t xml:space="preserve">Source: Researcher Field survey, </w:t>
      </w:r>
      <w:r w:rsidR="00DD4F25">
        <w:rPr>
          <w:color w:val="000000" w:themeColor="text1"/>
        </w:rPr>
        <w:t>2025</w:t>
      </w:r>
    </w:p>
    <w:p w:rsidR="007E5FE7" w:rsidRPr="00F700F3" w:rsidRDefault="007E5FE7" w:rsidP="00B1097D">
      <w:pPr>
        <w:pStyle w:val="NormalWeb"/>
        <w:spacing w:line="360" w:lineRule="auto"/>
        <w:jc w:val="both"/>
        <w:rPr>
          <w:color w:val="000000" w:themeColor="text1"/>
        </w:rPr>
      </w:pPr>
      <w:r w:rsidRPr="00F700F3">
        <w:rPr>
          <w:rStyle w:val="Strong"/>
          <w:color w:val="000000" w:themeColor="text1"/>
        </w:rPr>
        <w:t>Interpretation:</w:t>
      </w:r>
      <w:r w:rsidRPr="00F700F3">
        <w:rPr>
          <w:color w:val="000000" w:themeColor="text1"/>
        </w:rPr>
        <w:t xml:space="preserve"> Table 4.2.19 indicates that 75% of respondents (35% Strongly Agree, 40% Agree) believe that more conveniently scheduled programs would increase their engagement. This highlights the importance of timing in maximizing listenership.</w:t>
      </w:r>
    </w:p>
    <w:p w:rsidR="007E5FE7" w:rsidRPr="00DD4F25" w:rsidRDefault="007E5FE7" w:rsidP="00DD4F25">
      <w:pPr>
        <w:rPr>
          <w:rFonts w:ascii="Times New Roman" w:hAnsi="Times New Roman" w:cs="Times New Roman"/>
          <w:b/>
          <w:bCs/>
          <w:color w:val="000000" w:themeColor="text1"/>
          <w:sz w:val="24"/>
          <w:szCs w:val="24"/>
        </w:rPr>
      </w:pPr>
      <w:r w:rsidRPr="00DD4F25">
        <w:rPr>
          <w:rStyle w:val="Strong"/>
          <w:rFonts w:ascii="Times New Roman" w:hAnsi="Times New Roman" w:cs="Times New Roman"/>
          <w:color w:val="000000" w:themeColor="text1"/>
          <w:sz w:val="24"/>
          <w:szCs w:val="24"/>
        </w:rPr>
        <w:t>Table 4.2.20: RQ3 - The accessibility of the campus radio (e.g., signal strength, online streaming) is crucial to my listening habits.</w:t>
      </w:r>
    </w:p>
    <w:tbl>
      <w:tblPr>
        <w:tblStyle w:val="TableGrid"/>
        <w:tblW w:w="10847" w:type="dxa"/>
        <w:tblLook w:val="04A0"/>
      </w:tblPr>
      <w:tblGrid>
        <w:gridCol w:w="3548"/>
        <w:gridCol w:w="3854"/>
        <w:gridCol w:w="3445"/>
      </w:tblGrid>
      <w:tr w:rsidR="007E5FE7" w:rsidRPr="00F700F3" w:rsidTr="00853370">
        <w:trPr>
          <w:trHeight w:val="253"/>
        </w:trPr>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Options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No. of respondents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Percentages (%)</w:t>
            </w:r>
          </w:p>
        </w:tc>
      </w:tr>
      <w:tr w:rsidR="007E5FE7" w:rsidRPr="00F700F3" w:rsidTr="00853370">
        <w:trPr>
          <w:trHeight w:val="260"/>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Strongly 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120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60.0</w:t>
            </w:r>
          </w:p>
        </w:tc>
      </w:tr>
      <w:tr w:rsidR="007E5FE7" w:rsidRPr="00F700F3" w:rsidTr="00853370">
        <w:trPr>
          <w:trHeight w:val="253"/>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60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30.0</w:t>
            </w:r>
          </w:p>
        </w:tc>
      </w:tr>
      <w:tr w:rsidR="007E5FE7" w:rsidRPr="00F700F3" w:rsidTr="00853370">
        <w:trPr>
          <w:trHeight w:val="260"/>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Neutral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15</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7.5</w:t>
            </w:r>
          </w:p>
        </w:tc>
      </w:tr>
      <w:tr w:rsidR="007E5FE7" w:rsidRPr="00F700F3" w:rsidTr="00853370">
        <w:trPr>
          <w:trHeight w:val="253"/>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Disagree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5</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2.5</w:t>
            </w:r>
          </w:p>
        </w:tc>
      </w:tr>
      <w:tr w:rsidR="007E5FE7" w:rsidRPr="00F700F3" w:rsidTr="00853370">
        <w:trPr>
          <w:trHeight w:val="260"/>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Strongly Disagree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0.0</w:t>
            </w:r>
          </w:p>
        </w:tc>
      </w:tr>
      <w:tr w:rsidR="007E5FE7" w:rsidRPr="00F700F3" w:rsidTr="00853370">
        <w:trPr>
          <w:trHeight w:val="260"/>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Total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200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100.0</w:t>
            </w:r>
          </w:p>
        </w:tc>
      </w:tr>
    </w:tbl>
    <w:p w:rsidR="007E5FE7" w:rsidRPr="00F700F3" w:rsidRDefault="00853370" w:rsidP="00F700F3">
      <w:pPr>
        <w:spacing w:line="360" w:lineRule="auto"/>
        <w:rPr>
          <w:rFonts w:ascii="Times New Roman" w:hAnsi="Times New Roman" w:cs="Times New Roman"/>
          <w:color w:val="000000" w:themeColor="text1"/>
        </w:rPr>
      </w:pPr>
      <w:r w:rsidRPr="00F700F3">
        <w:rPr>
          <w:rStyle w:val="export-sheets-button"/>
          <w:rFonts w:ascii="Times New Roman" w:hAnsi="Times New Roman" w:cs="Times New Roman"/>
          <w:color w:val="000000" w:themeColor="text1"/>
        </w:rPr>
        <w:t xml:space="preserve"> </w:t>
      </w:r>
    </w:p>
    <w:p w:rsidR="007E5FE7" w:rsidRPr="00F700F3" w:rsidRDefault="007E5FE7" w:rsidP="00F700F3">
      <w:pPr>
        <w:pStyle w:val="NormalWeb"/>
        <w:spacing w:line="360" w:lineRule="auto"/>
        <w:rPr>
          <w:color w:val="000000" w:themeColor="text1"/>
        </w:rPr>
      </w:pPr>
      <w:r w:rsidRPr="00F700F3">
        <w:rPr>
          <w:color w:val="000000" w:themeColor="text1"/>
        </w:rPr>
        <w:t xml:space="preserve">Source: Researcher Field survey, </w:t>
      </w:r>
      <w:r w:rsidR="00DD4F25">
        <w:rPr>
          <w:color w:val="000000" w:themeColor="text1"/>
        </w:rPr>
        <w:t>2025</w:t>
      </w:r>
    </w:p>
    <w:p w:rsidR="007E5FE7" w:rsidRPr="00F700F3" w:rsidRDefault="007E5FE7" w:rsidP="00B1097D">
      <w:pPr>
        <w:pStyle w:val="NormalWeb"/>
        <w:spacing w:line="360" w:lineRule="auto"/>
        <w:jc w:val="both"/>
        <w:rPr>
          <w:color w:val="000000" w:themeColor="text1"/>
        </w:rPr>
      </w:pPr>
      <w:r w:rsidRPr="00F700F3">
        <w:rPr>
          <w:rStyle w:val="Strong"/>
          <w:color w:val="000000" w:themeColor="text1"/>
        </w:rPr>
        <w:t>Interpretation:</w:t>
      </w:r>
      <w:r w:rsidRPr="00F700F3">
        <w:rPr>
          <w:color w:val="000000" w:themeColor="text1"/>
        </w:rPr>
        <w:t xml:space="preserve"> Table 4.2.20 shows that an overwhelming 90% of respondents (60% Strongly Agree, 30% Agree) consider the accessibility of the campus radio crucial to their listening habits. This underscores the critical need for strong signal and effective online streaming options.</w:t>
      </w:r>
    </w:p>
    <w:p w:rsidR="007E5FE7" w:rsidRPr="00F700F3" w:rsidRDefault="007E5FE7" w:rsidP="00F700F3">
      <w:pPr>
        <w:pStyle w:val="NormalWeb"/>
        <w:spacing w:line="360" w:lineRule="auto"/>
        <w:rPr>
          <w:color w:val="000000" w:themeColor="text1"/>
        </w:rPr>
      </w:pPr>
      <w:r w:rsidRPr="00F700F3">
        <w:rPr>
          <w:rStyle w:val="Strong"/>
          <w:color w:val="000000" w:themeColor="text1"/>
        </w:rPr>
        <w:t>Table 4.2.21: RQ3 - I use other platforms (e.g., social media, podcasts) to access educational content related to my studies.</w:t>
      </w:r>
    </w:p>
    <w:tbl>
      <w:tblPr>
        <w:tblStyle w:val="TableGrid"/>
        <w:tblW w:w="10921" w:type="dxa"/>
        <w:tblLook w:val="04A0"/>
      </w:tblPr>
      <w:tblGrid>
        <w:gridCol w:w="3573"/>
        <w:gridCol w:w="3880"/>
        <w:gridCol w:w="3468"/>
      </w:tblGrid>
      <w:tr w:rsidR="007E5FE7" w:rsidRPr="00F700F3" w:rsidTr="00853370">
        <w:trPr>
          <w:trHeight w:val="283"/>
        </w:trPr>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Options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No. of respondents</w:t>
            </w:r>
          </w:p>
        </w:tc>
        <w:tc>
          <w:tcPr>
            <w:tcW w:w="0" w:type="auto"/>
            <w:hideMark/>
          </w:tcPr>
          <w:p w:rsidR="007E5FE7" w:rsidRPr="00F700F3" w:rsidRDefault="007E5FE7" w:rsidP="00F700F3">
            <w:pPr>
              <w:spacing w:line="276" w:lineRule="auto"/>
              <w:rPr>
                <w:rFonts w:ascii="Times New Roman" w:hAnsi="Times New Roman" w:cs="Times New Roman"/>
                <w:b/>
                <w:bCs/>
                <w:color w:val="000000" w:themeColor="text1"/>
                <w:sz w:val="24"/>
                <w:szCs w:val="24"/>
              </w:rPr>
            </w:pPr>
            <w:r w:rsidRPr="00F700F3">
              <w:rPr>
                <w:rFonts w:ascii="Times New Roman" w:hAnsi="Times New Roman" w:cs="Times New Roman"/>
                <w:b/>
                <w:bCs/>
                <w:color w:val="000000" w:themeColor="text1"/>
              </w:rPr>
              <w:t>Percentages (%)</w:t>
            </w:r>
          </w:p>
        </w:tc>
      </w:tr>
      <w:tr w:rsidR="007E5FE7" w:rsidRPr="00F700F3" w:rsidTr="00853370">
        <w:trPr>
          <w:trHeight w:val="292"/>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Strongly 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80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40.0</w:t>
            </w:r>
          </w:p>
        </w:tc>
      </w:tr>
      <w:tr w:rsidR="007E5FE7" w:rsidRPr="00F700F3" w:rsidTr="00853370">
        <w:trPr>
          <w:trHeight w:val="283"/>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90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45.0</w:t>
            </w:r>
          </w:p>
        </w:tc>
      </w:tr>
      <w:tr w:rsidR="007E5FE7" w:rsidRPr="00F700F3" w:rsidTr="00853370">
        <w:trPr>
          <w:trHeight w:val="292"/>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Neutral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10.0</w:t>
            </w:r>
          </w:p>
        </w:tc>
      </w:tr>
      <w:tr w:rsidR="007E5FE7" w:rsidRPr="00F700F3" w:rsidTr="00853370">
        <w:trPr>
          <w:trHeight w:val="292"/>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Disagree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8</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4.0</w:t>
            </w:r>
          </w:p>
        </w:tc>
      </w:tr>
      <w:tr w:rsidR="007E5FE7" w:rsidRPr="00F700F3" w:rsidTr="00853370">
        <w:trPr>
          <w:trHeight w:val="283"/>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Strongly Disagree</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w:t>
            </w:r>
          </w:p>
        </w:tc>
      </w:tr>
      <w:tr w:rsidR="007E5FE7" w:rsidRPr="00F700F3" w:rsidTr="00853370">
        <w:trPr>
          <w:trHeight w:val="292"/>
        </w:trPr>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Total</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200</w:t>
            </w:r>
          </w:p>
        </w:tc>
        <w:tc>
          <w:tcPr>
            <w:tcW w:w="0" w:type="auto"/>
            <w:hideMark/>
          </w:tcPr>
          <w:p w:rsidR="007E5FE7" w:rsidRPr="00F700F3" w:rsidRDefault="007E5FE7" w:rsidP="00F700F3">
            <w:pPr>
              <w:spacing w:line="276" w:lineRule="auto"/>
              <w:rPr>
                <w:rFonts w:ascii="Times New Roman" w:hAnsi="Times New Roman" w:cs="Times New Roman"/>
                <w:color w:val="000000" w:themeColor="text1"/>
                <w:sz w:val="24"/>
                <w:szCs w:val="24"/>
              </w:rPr>
            </w:pPr>
            <w:r w:rsidRPr="00F700F3">
              <w:rPr>
                <w:rFonts w:ascii="Times New Roman" w:hAnsi="Times New Roman" w:cs="Times New Roman"/>
                <w:color w:val="000000" w:themeColor="text1"/>
              </w:rPr>
              <w:t>100.0</w:t>
            </w:r>
          </w:p>
        </w:tc>
      </w:tr>
    </w:tbl>
    <w:p w:rsidR="007E5FE7" w:rsidRPr="00F700F3" w:rsidRDefault="00853370" w:rsidP="00F700F3">
      <w:pPr>
        <w:spacing w:line="360" w:lineRule="auto"/>
        <w:rPr>
          <w:rFonts w:ascii="Times New Roman" w:hAnsi="Times New Roman" w:cs="Times New Roman"/>
          <w:color w:val="000000" w:themeColor="text1"/>
        </w:rPr>
      </w:pPr>
      <w:r w:rsidRPr="00F700F3">
        <w:rPr>
          <w:rStyle w:val="export-sheets-button"/>
          <w:rFonts w:ascii="Times New Roman" w:hAnsi="Times New Roman" w:cs="Times New Roman"/>
          <w:color w:val="000000" w:themeColor="text1"/>
        </w:rPr>
        <w:t xml:space="preserve"> </w:t>
      </w:r>
    </w:p>
    <w:p w:rsidR="007E5FE7" w:rsidRPr="00F700F3" w:rsidRDefault="007E5FE7" w:rsidP="00F700F3">
      <w:pPr>
        <w:pStyle w:val="NormalWeb"/>
        <w:spacing w:line="360" w:lineRule="auto"/>
        <w:rPr>
          <w:color w:val="000000" w:themeColor="text1"/>
        </w:rPr>
      </w:pPr>
      <w:r w:rsidRPr="00F700F3">
        <w:rPr>
          <w:color w:val="000000" w:themeColor="text1"/>
        </w:rPr>
        <w:lastRenderedPageBreak/>
        <w:t xml:space="preserve">Source: Researcher Field survey, </w:t>
      </w:r>
      <w:r w:rsidR="00DD4F25">
        <w:rPr>
          <w:color w:val="000000" w:themeColor="text1"/>
        </w:rPr>
        <w:t>2025</w:t>
      </w:r>
    </w:p>
    <w:p w:rsidR="007E5FE7" w:rsidRPr="00F700F3" w:rsidRDefault="007E5FE7" w:rsidP="00B1097D">
      <w:pPr>
        <w:pStyle w:val="NormalWeb"/>
        <w:spacing w:line="360" w:lineRule="auto"/>
        <w:jc w:val="both"/>
        <w:rPr>
          <w:color w:val="000000" w:themeColor="text1"/>
        </w:rPr>
      </w:pPr>
      <w:r w:rsidRPr="00F700F3">
        <w:rPr>
          <w:rStyle w:val="Strong"/>
          <w:color w:val="000000" w:themeColor="text1"/>
        </w:rPr>
        <w:t>Interpretation:</w:t>
      </w:r>
      <w:r w:rsidRPr="00F700F3">
        <w:rPr>
          <w:color w:val="000000" w:themeColor="text1"/>
        </w:rPr>
        <w:t xml:space="preserve"> Table 4.2.21 indicates that 85% of respondents (40% Strongly Agree, 45% Agree) use other platforms to access educational content. This suggests that the campus radio operates within a broader ecosystem of learning resources, facing competition for student attention.</w:t>
      </w:r>
    </w:p>
    <w:p w:rsidR="008924DF" w:rsidRPr="00F700F3" w:rsidRDefault="008924DF" w:rsidP="00DD4F25">
      <w:pPr>
        <w:rPr>
          <w:rFonts w:ascii="Times New Roman" w:eastAsia="Times New Roman" w:hAnsi="Times New Roman" w:cs="Times New Roman"/>
          <w:b/>
          <w:color w:val="000000" w:themeColor="text1"/>
          <w:kern w:val="0"/>
          <w:sz w:val="24"/>
          <w:szCs w:val="24"/>
        </w:rPr>
      </w:pPr>
      <w:r w:rsidRPr="00F700F3">
        <w:rPr>
          <w:rFonts w:ascii="Times New Roman" w:eastAsia="Times New Roman" w:hAnsi="Times New Roman" w:cs="Times New Roman"/>
          <w:b/>
          <w:color w:val="000000" w:themeColor="text1"/>
          <w:kern w:val="0"/>
          <w:sz w:val="24"/>
          <w:szCs w:val="24"/>
        </w:rPr>
        <w:t>4.3 ANALYSIS OF RESEARCH QUESTION</w:t>
      </w:r>
    </w:p>
    <w:p w:rsidR="008924DF" w:rsidRPr="00F700F3" w:rsidRDefault="008924DF" w:rsidP="00F700F3">
      <w:p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Research Question One: To assess student perceptions of the educational content aired by the Kwara State Polytechnic campus radio.</w:t>
      </w:r>
    </w:p>
    <w:p w:rsidR="008924DF" w:rsidRPr="00F700F3" w:rsidRDefault="008924DF" w:rsidP="00B1097D">
      <w:pPr>
        <w:spacing w:before="100" w:beforeAutospacing="1" w:after="100" w:afterAutospacing="1" w:line="360" w:lineRule="auto"/>
        <w:ind w:firstLine="720"/>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The data provides clear insights into student perceptions of the educational content on Kwara State Polytechnic campus radio, with all responses structured on the SA, A, N, D, SD scale. The findings reveal a predominantly positive perception. For instance, an overwhelming 80% (45% SA, 35% A) of respondents agree that the campus radio content is primarily educational (Table 4.2.5). Similarly, 75% (40% SA, 35% A) perceive the educational content as highly relevant to their academic studies (Table 4.2.6). In terms of clarity and comprehensibility, 80% (35% SA, 45% A) agree that the programs are excellent (Table 4.2.7), and 75% (30% SA, 45% A) find the presentation style engaging (Table 4.2.8). Cumulatively, 90% (50% SA, 40% A) express an overall positive perception of the campus radio's educational content (Table 4.2.9). These consistent high levels of agreement across multiple aspects of perception underscore that students view the campus radio as a valuable, relevant, clear, and engaging educational resource.</w:t>
      </w:r>
    </w:p>
    <w:p w:rsidR="008924DF" w:rsidRPr="00F700F3" w:rsidRDefault="008924DF" w:rsidP="00F700F3">
      <w:p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Research Question Two: To examine the role of Kwara State Polytechnic campus radio in enhancing academic learning and awareness among students.</w:t>
      </w:r>
    </w:p>
    <w:p w:rsidR="008924DF" w:rsidRPr="00F700F3" w:rsidRDefault="008924DF" w:rsidP="00B1097D">
      <w:pPr>
        <w:spacing w:before="100" w:beforeAutospacing="1" w:after="100" w:afterAutospacing="1" w:line="360" w:lineRule="auto"/>
        <w:ind w:firstLine="720"/>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 xml:space="preserve">The analysis strongly supports the significant role of Kwara State Polytechnic campus radio in enhancing academic learning and awareness, with all responses expressed using the SA, A, N, D, SD scale. A substantial 80% (35% SA, 45% A) of respondents believe that listening to the campus radio has enhanced their understanding of course materials (Table 4.2.10). Furthermore, an impressive 85% (45% SA, 40% A) agree that campus radio programs significantly increase their awareness of academic events, opportunities, and news within the polytechnic (Table 4.2.11). The practical application of this learning is evident, as 70% (30% SA, 40% A) have used information gained from the radio for their assignments or projects (Table 4.2.12). The radio also fosters independent learning, with 75% (30% SA, </w:t>
      </w:r>
      <w:r w:rsidRPr="00F700F3">
        <w:rPr>
          <w:rFonts w:ascii="Times New Roman" w:eastAsia="Times New Roman" w:hAnsi="Times New Roman" w:cs="Times New Roman"/>
          <w:color w:val="000000" w:themeColor="text1"/>
          <w:kern w:val="0"/>
          <w:sz w:val="24"/>
          <w:szCs w:val="24"/>
        </w:rPr>
        <w:lastRenderedPageBreak/>
        <w:t>45% A) agreeing that programs encourage them to explore academic topics further on their own (Table 4.2.13). Overall, an overwhelming 90% (50% SA, 40% A) of respondents believe the campus radio contributes positively to their overall academic experience (Table 4.2.14). These findings collectively demonstrate that the campus radio actively supports and enriches students' academic journey and informs them about important polytechnic activities.</w:t>
      </w:r>
    </w:p>
    <w:p w:rsidR="008924DF" w:rsidRPr="00F700F3" w:rsidRDefault="008924DF" w:rsidP="00F700F3">
      <w:p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Research Question Three: To identify the factors influencing student engagement with educational Kwara State Polytechnic campus radio programs.</w:t>
      </w:r>
    </w:p>
    <w:p w:rsidR="008924DF" w:rsidRPr="00F700F3" w:rsidRDefault="008924DF" w:rsidP="00B1097D">
      <w:pPr>
        <w:spacing w:before="100" w:beforeAutospacing="1" w:after="100" w:afterAutospacing="1" w:line="360" w:lineRule="auto"/>
        <w:ind w:firstLine="720"/>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The data provides key insights into the factors influencing student engagement with the educational content of Kwara State Polytechnic campus radio, with all responses on the SA, A, N, D, SD scale. The perceived high frequency of listening to educational content is affirmed by 80% (35% SA, 45% A) of respondents (Table 4.2.15). Regarding content relevance, 70% (30% SA, 40% A) agree that the types of educational programs offered meet their academic interests (Table 4.2.16). Key factors identified for increasing engagement include a strong demand for more interactive sessions, with 85% (45% SA, 40% A) agreeing they would increase engagement (Table 4.2.17). Similarly, 85% (40% SA, 45% A) believe a more diverse range of academic topics would boost engagement (Table 4.2.18). Program scheduling also plays a role, as 75% (35% SA, 40% A) agree that more convenient times would increase their engagement (Table 4.2.19). Crucially, accessibility is paramount, with 90% (60% SA, 30% A) considering signal strength and online streaming crucial to their listening habits (Table 4.2.20). Lastly, the competitive learning environment is highlighted by 85% (40% SA, 45% A) of students who use other platforms (social media, podcasts) for educational content (Table 4.2.21), suggesting that while campus radio is valued, it operates within a broader digital landscape.</w:t>
      </w:r>
    </w:p>
    <w:p w:rsidR="008924DF" w:rsidRPr="00F700F3" w:rsidRDefault="008924DF" w:rsidP="00F700F3">
      <w:pPr>
        <w:spacing w:line="360" w:lineRule="auto"/>
        <w:jc w:val="both"/>
        <w:rPr>
          <w:rFonts w:ascii="Times New Roman" w:eastAsia="Times New Roman" w:hAnsi="Times New Roman" w:cs="Times New Roman"/>
          <w:b/>
          <w:bCs/>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br w:type="page"/>
      </w:r>
    </w:p>
    <w:p w:rsidR="00853370" w:rsidRPr="00F700F3" w:rsidRDefault="00853370" w:rsidP="00F700F3">
      <w:pPr>
        <w:spacing w:before="100" w:beforeAutospacing="1" w:after="100" w:afterAutospacing="1" w:line="360" w:lineRule="auto"/>
        <w:jc w:val="center"/>
        <w:rPr>
          <w:rFonts w:ascii="Times New Roman" w:eastAsia="Times New Roman" w:hAnsi="Times New Roman" w:cs="Times New Roman"/>
          <w:b/>
          <w:color w:val="000000" w:themeColor="text1"/>
          <w:kern w:val="0"/>
          <w:sz w:val="24"/>
          <w:szCs w:val="24"/>
        </w:rPr>
      </w:pPr>
      <w:r w:rsidRPr="00F700F3">
        <w:rPr>
          <w:rFonts w:ascii="Times New Roman" w:eastAsia="Times New Roman" w:hAnsi="Times New Roman" w:cs="Times New Roman"/>
          <w:b/>
          <w:color w:val="000000" w:themeColor="text1"/>
          <w:kern w:val="0"/>
          <w:sz w:val="24"/>
          <w:szCs w:val="24"/>
        </w:rPr>
        <w:lastRenderedPageBreak/>
        <w:t>CHAPTER FIVE</w:t>
      </w:r>
    </w:p>
    <w:p w:rsidR="005877D4" w:rsidRPr="00F700F3" w:rsidRDefault="00631E6F" w:rsidP="00F700F3">
      <w:pPr>
        <w:spacing w:before="100" w:beforeAutospacing="1" w:after="100" w:afterAutospacing="1" w:line="360" w:lineRule="auto"/>
        <w:jc w:val="center"/>
        <w:rPr>
          <w:rFonts w:ascii="Times New Roman" w:eastAsia="Times New Roman" w:hAnsi="Times New Roman" w:cs="Times New Roman"/>
          <w:b/>
          <w:color w:val="000000" w:themeColor="text1"/>
          <w:kern w:val="0"/>
          <w:sz w:val="24"/>
          <w:szCs w:val="24"/>
        </w:rPr>
      </w:pPr>
      <w:r w:rsidRPr="00F700F3">
        <w:rPr>
          <w:rFonts w:ascii="Times New Roman" w:eastAsia="Times New Roman" w:hAnsi="Times New Roman" w:cs="Times New Roman"/>
          <w:b/>
          <w:color w:val="000000" w:themeColor="text1"/>
          <w:kern w:val="0"/>
          <w:sz w:val="24"/>
          <w:szCs w:val="24"/>
        </w:rPr>
        <w:t>SUMMARY</w:t>
      </w:r>
      <w:r w:rsidR="005877D4" w:rsidRPr="00F700F3">
        <w:rPr>
          <w:rFonts w:ascii="Times New Roman" w:eastAsia="Times New Roman" w:hAnsi="Times New Roman" w:cs="Times New Roman"/>
          <w:b/>
          <w:color w:val="000000" w:themeColor="text1"/>
          <w:kern w:val="0"/>
          <w:sz w:val="24"/>
          <w:szCs w:val="24"/>
        </w:rPr>
        <w:t>, CONCLUSION AND RECOMMENDATION</w:t>
      </w:r>
    </w:p>
    <w:p w:rsidR="005877D4" w:rsidRPr="00F700F3" w:rsidRDefault="005877D4" w:rsidP="00F700F3">
      <w:pPr>
        <w:spacing w:before="100" w:beforeAutospacing="1" w:after="100" w:afterAutospacing="1" w:line="360" w:lineRule="auto"/>
        <w:jc w:val="both"/>
        <w:rPr>
          <w:rFonts w:ascii="Times New Roman" w:eastAsia="Times New Roman" w:hAnsi="Times New Roman" w:cs="Times New Roman"/>
          <w:b/>
          <w:color w:val="000000" w:themeColor="text1"/>
          <w:kern w:val="0"/>
          <w:sz w:val="24"/>
          <w:szCs w:val="24"/>
        </w:rPr>
      </w:pPr>
      <w:r w:rsidRPr="00F700F3">
        <w:rPr>
          <w:rFonts w:ascii="Times New Roman" w:eastAsia="Times New Roman" w:hAnsi="Times New Roman" w:cs="Times New Roman"/>
          <w:b/>
          <w:color w:val="000000" w:themeColor="text1"/>
          <w:kern w:val="0"/>
          <w:sz w:val="24"/>
          <w:szCs w:val="24"/>
        </w:rPr>
        <w:t xml:space="preserve">5.1 </w:t>
      </w:r>
      <w:r w:rsidR="00F700F3" w:rsidRPr="00F700F3">
        <w:rPr>
          <w:rFonts w:ascii="Times New Roman" w:eastAsia="Times New Roman" w:hAnsi="Times New Roman" w:cs="Times New Roman"/>
          <w:b/>
          <w:color w:val="000000" w:themeColor="text1"/>
          <w:kern w:val="0"/>
          <w:sz w:val="24"/>
          <w:szCs w:val="24"/>
        </w:rPr>
        <w:tab/>
      </w:r>
      <w:r w:rsidRPr="00F700F3">
        <w:rPr>
          <w:rFonts w:ascii="Times New Roman" w:eastAsia="Times New Roman" w:hAnsi="Times New Roman" w:cs="Times New Roman"/>
          <w:b/>
          <w:color w:val="000000" w:themeColor="text1"/>
          <w:kern w:val="0"/>
          <w:sz w:val="24"/>
          <w:szCs w:val="24"/>
        </w:rPr>
        <w:t>SUMMARY</w:t>
      </w:r>
    </w:p>
    <w:p w:rsidR="005877D4" w:rsidRPr="00F700F3" w:rsidRDefault="00631E6F" w:rsidP="00F700F3">
      <w:pPr>
        <w:spacing w:before="100" w:beforeAutospacing="1" w:after="100" w:afterAutospacing="1" w:line="360" w:lineRule="auto"/>
        <w:ind w:firstLine="720"/>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This study explored the "Effect of the Educational Content of Kwara State Polytechnic Campus Radio on Student Learning, Engagement, and Perception." The research adopted a survey design, utilizing a structured questionnaire administered to 200 students of Kwara State Polytechnic, representing a 66.7% response rate from the distributed instruments. Data were analyzed using frequency tables and simple percentages.</w:t>
      </w:r>
    </w:p>
    <w:p w:rsidR="005877D4" w:rsidRPr="00F700F3" w:rsidRDefault="00631E6F" w:rsidP="00F700F3">
      <w:pPr>
        <w:spacing w:before="100" w:beforeAutospacing="1" w:after="100" w:afterAutospacing="1" w:line="360" w:lineRule="auto"/>
        <w:ind w:firstLine="720"/>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The demographic analysis revealed a predominantly young (16-23 years old) and single student population, with a slight male majority, and a representative mix across ND and HND academic levels.</w:t>
      </w:r>
      <w:r w:rsidR="005877D4" w:rsidRPr="00F700F3">
        <w:rPr>
          <w:rFonts w:ascii="Times New Roman" w:eastAsia="Times New Roman" w:hAnsi="Times New Roman" w:cs="Times New Roman"/>
          <w:color w:val="000000" w:themeColor="text1"/>
          <w:kern w:val="0"/>
          <w:sz w:val="24"/>
          <w:szCs w:val="24"/>
        </w:rPr>
        <w:t xml:space="preserve"> </w:t>
      </w:r>
      <w:r w:rsidRPr="00F700F3">
        <w:rPr>
          <w:rFonts w:ascii="Times New Roman" w:eastAsia="Times New Roman" w:hAnsi="Times New Roman" w:cs="Times New Roman"/>
          <w:color w:val="000000" w:themeColor="text1"/>
          <w:kern w:val="0"/>
          <w:sz w:val="24"/>
          <w:szCs w:val="24"/>
        </w:rPr>
        <w:t>The study found a highly positive student perception of the campus radio's educational content. An overwhelming 80% of respondents perceived the content as primarily educational, and 75% considered it highly relevant to their academic studies. The clarity and comprehensibility of programs were rated excellent by 80%, and 75% found the presentation style engaging, leading to a 90% overall positive perception of the educational content.</w:t>
      </w:r>
    </w:p>
    <w:p w:rsidR="005877D4" w:rsidRPr="00F700F3" w:rsidRDefault="00631E6F" w:rsidP="00F700F3">
      <w:pPr>
        <w:spacing w:before="100" w:beforeAutospacing="1" w:after="100" w:afterAutospacing="1" w:line="360" w:lineRule="auto"/>
        <w:ind w:firstLine="720"/>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Furthermore, the research demonstrated the significant role of the campus radio in enhancing academic learning and awareness. 80% of students believed it enhanced their understanding of course materials, and an impressive 85% reported increased awareness of academic events and opportunities. Notably, 70% had directly used information from the radio for assignments, and 75% were encouraged to explore academic topics further. Overall, 90% of students agreed that the campus radio contributes positively to their academic experience.</w:t>
      </w:r>
    </w:p>
    <w:p w:rsidR="00631E6F" w:rsidRPr="00F700F3" w:rsidRDefault="00631E6F" w:rsidP="00F700F3">
      <w:pPr>
        <w:spacing w:before="100" w:beforeAutospacing="1" w:after="100" w:afterAutospacing="1" w:line="360" w:lineRule="auto"/>
        <w:ind w:firstLine="720"/>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 xml:space="preserve">Key factors influencing student engagement were also identified. While listenership was high (80% perceiving high frequency), students expressed specific interests in content meeting their academic needs (70% agreeing programs meet interests). Strong demand was noted for more interactive sessions (85% agreeing it would increase engagement) and a more diverse range of academic topics (85% agreeing it would boost engagement). Program scheduling convenience (75% agreement) and, critically, </w:t>
      </w:r>
      <w:r w:rsidRPr="00F700F3">
        <w:rPr>
          <w:rFonts w:ascii="Times New Roman" w:eastAsia="Times New Roman" w:hAnsi="Times New Roman" w:cs="Times New Roman"/>
          <w:color w:val="000000" w:themeColor="text1"/>
          <w:kern w:val="0"/>
          <w:sz w:val="24"/>
          <w:szCs w:val="24"/>
        </w:rPr>
        <w:lastRenderedPageBreak/>
        <w:t>accessibility (90% finding it crucial) were also highlighted. The study also acknowledged that 85% of students utilize other platforms for educational content, indicating a competitive learning environment.</w:t>
      </w:r>
    </w:p>
    <w:p w:rsidR="005877D4" w:rsidRPr="00F700F3" w:rsidRDefault="00631E6F" w:rsidP="00F700F3">
      <w:p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b/>
          <w:color w:val="000000" w:themeColor="text1"/>
          <w:kern w:val="0"/>
          <w:sz w:val="24"/>
          <w:szCs w:val="24"/>
        </w:rPr>
        <w:t xml:space="preserve">5.2 </w:t>
      </w:r>
      <w:r w:rsidR="00F700F3" w:rsidRPr="00F700F3">
        <w:rPr>
          <w:rFonts w:ascii="Times New Roman" w:eastAsia="Times New Roman" w:hAnsi="Times New Roman" w:cs="Times New Roman"/>
          <w:b/>
          <w:color w:val="000000" w:themeColor="text1"/>
          <w:kern w:val="0"/>
          <w:sz w:val="24"/>
          <w:szCs w:val="24"/>
        </w:rPr>
        <w:tab/>
      </w:r>
      <w:r w:rsidRPr="00F700F3">
        <w:rPr>
          <w:rFonts w:ascii="Times New Roman" w:eastAsia="Times New Roman" w:hAnsi="Times New Roman" w:cs="Times New Roman"/>
          <w:b/>
          <w:color w:val="000000" w:themeColor="text1"/>
          <w:kern w:val="0"/>
          <w:sz w:val="24"/>
          <w:szCs w:val="24"/>
        </w:rPr>
        <w:t>CONCLUSION</w:t>
      </w:r>
      <w:r w:rsidRPr="00F700F3">
        <w:rPr>
          <w:rFonts w:ascii="Times New Roman" w:eastAsia="Times New Roman" w:hAnsi="Times New Roman" w:cs="Times New Roman"/>
          <w:color w:val="000000" w:themeColor="text1"/>
          <w:kern w:val="0"/>
          <w:sz w:val="24"/>
          <w:szCs w:val="24"/>
        </w:rPr>
        <w:t xml:space="preserve"> </w:t>
      </w:r>
    </w:p>
    <w:p w:rsidR="005877D4" w:rsidRPr="00F700F3" w:rsidRDefault="00631E6F" w:rsidP="00F700F3">
      <w:pPr>
        <w:spacing w:before="100" w:beforeAutospacing="1" w:after="100" w:afterAutospacing="1" w:line="360" w:lineRule="auto"/>
        <w:ind w:firstLine="720"/>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The findings from this study unequivocally demonstrate that the educational content of Kwara State Polytechnic campus radio has a substantial and positive effect on student learning, engagement, and perception. There is a strong and consistent positive perception among students regarding the radio's role as a primary source of relevant, clear, and engaging educational material. This reinforces its pivotal position within the polytechnic's academic support ecosystem.</w:t>
      </w:r>
    </w:p>
    <w:p w:rsidR="005877D4" w:rsidRPr="00F700F3" w:rsidRDefault="00631E6F" w:rsidP="00F700F3">
      <w:pPr>
        <w:spacing w:before="100" w:beforeAutospacing="1" w:after="100" w:afterAutospacing="1" w:line="360" w:lineRule="auto"/>
        <w:ind w:firstLine="720"/>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The campus radio significantly enhances students' academic learning by improving their understanding of course materials and serving as a vital channel for disseminating information about academic events and opportunities. Its practical utility is evident in students' direct application of gained knowledge to their assignments, and its ability to foster independent academic exploration further underscores its value. The consistent high belief that the radio positively contributes to the overall academic experience solidifies its impact beyond traditional classroom settings.</w:t>
      </w:r>
    </w:p>
    <w:p w:rsidR="00631E6F" w:rsidRPr="00F700F3" w:rsidRDefault="00631E6F" w:rsidP="00F700F3">
      <w:pPr>
        <w:spacing w:before="100" w:beforeAutospacing="1" w:after="100" w:afterAutospacing="1" w:line="360" w:lineRule="auto"/>
        <w:ind w:firstLine="720"/>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While the current engagement levels are notable, opportunities exist to further optimize student interaction and reach. The strong demand for more interactive sessions, a greater diversity of academic topics, and convenient program scheduling suggests areas for strategic development. Crucially, ensuring and improving accessibility (both broadcast signal and online streaming) is paramount for maintaining and expanding its influence in an increasingly multi-platform learning environment. In essence, Kwara State Polytechnic campus radio is a valuable and effective educational tool, with potential for even greater impact through targeted enhancements.</w:t>
      </w:r>
    </w:p>
    <w:p w:rsidR="00F700F3" w:rsidRPr="00F700F3" w:rsidRDefault="00631E6F" w:rsidP="00F700F3">
      <w:pPr>
        <w:spacing w:before="100" w:beforeAutospacing="1" w:after="100" w:afterAutospacing="1" w:line="360" w:lineRule="auto"/>
        <w:jc w:val="both"/>
        <w:rPr>
          <w:rFonts w:ascii="Times New Roman" w:eastAsia="Times New Roman" w:hAnsi="Times New Roman" w:cs="Times New Roman"/>
          <w:b/>
          <w:color w:val="000000" w:themeColor="text1"/>
          <w:kern w:val="0"/>
          <w:sz w:val="24"/>
          <w:szCs w:val="24"/>
        </w:rPr>
      </w:pPr>
      <w:r w:rsidRPr="00F700F3">
        <w:rPr>
          <w:rFonts w:ascii="Times New Roman" w:eastAsia="Times New Roman" w:hAnsi="Times New Roman" w:cs="Times New Roman"/>
          <w:b/>
          <w:color w:val="000000" w:themeColor="text1"/>
          <w:kern w:val="0"/>
          <w:sz w:val="24"/>
          <w:szCs w:val="24"/>
        </w:rPr>
        <w:t xml:space="preserve">5.3 </w:t>
      </w:r>
      <w:r w:rsidR="00F700F3" w:rsidRPr="00F700F3">
        <w:rPr>
          <w:rFonts w:ascii="Times New Roman" w:eastAsia="Times New Roman" w:hAnsi="Times New Roman" w:cs="Times New Roman"/>
          <w:b/>
          <w:color w:val="000000" w:themeColor="text1"/>
          <w:kern w:val="0"/>
          <w:sz w:val="24"/>
          <w:szCs w:val="24"/>
        </w:rPr>
        <w:tab/>
      </w:r>
      <w:r w:rsidRPr="00F700F3">
        <w:rPr>
          <w:rFonts w:ascii="Times New Roman" w:eastAsia="Times New Roman" w:hAnsi="Times New Roman" w:cs="Times New Roman"/>
          <w:b/>
          <w:color w:val="000000" w:themeColor="text1"/>
          <w:kern w:val="0"/>
          <w:sz w:val="24"/>
          <w:szCs w:val="24"/>
        </w:rPr>
        <w:t xml:space="preserve">RECOMMENDATIONS </w:t>
      </w:r>
    </w:p>
    <w:p w:rsidR="00631E6F" w:rsidRPr="00F700F3" w:rsidRDefault="00631E6F" w:rsidP="00F700F3">
      <w:p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Based on the comprehensive findings of this study, the following recommendations are proposed to further enhance the effect of Kwara State Polytechnic campus radio's educational content on student learning, engagement, and perception:</w:t>
      </w:r>
    </w:p>
    <w:p w:rsidR="00631E6F" w:rsidRPr="00F700F3" w:rsidRDefault="00631E6F" w:rsidP="00F700F3">
      <w:pPr>
        <w:numPr>
          <w:ilvl w:val="0"/>
          <w:numId w:val="14"/>
        </w:num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lastRenderedPageBreak/>
        <w:t>Increase Program Interactivity:</w:t>
      </w:r>
      <w:r w:rsidRPr="00F700F3">
        <w:rPr>
          <w:rFonts w:ascii="Times New Roman" w:eastAsia="Times New Roman" w:hAnsi="Times New Roman" w:cs="Times New Roman"/>
          <w:color w:val="000000" w:themeColor="text1"/>
          <w:kern w:val="0"/>
          <w:sz w:val="24"/>
          <w:szCs w:val="24"/>
        </w:rPr>
        <w:t xml:space="preserve"> The campus radio should prioritize integrating more interactive elements into its educational programs, such as live question-and-answer sessions, student call-ins, online polls, and social media engagement during broadcasts. This will cater to the strong student demand for participation and active learning.</w:t>
      </w:r>
    </w:p>
    <w:p w:rsidR="00631E6F" w:rsidRPr="00F700F3" w:rsidRDefault="00631E6F" w:rsidP="00F700F3">
      <w:pPr>
        <w:numPr>
          <w:ilvl w:val="0"/>
          <w:numId w:val="14"/>
        </w:num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Diversify Academic Content:</w:t>
      </w:r>
      <w:r w:rsidRPr="00F700F3">
        <w:rPr>
          <w:rFonts w:ascii="Times New Roman" w:eastAsia="Times New Roman" w:hAnsi="Times New Roman" w:cs="Times New Roman"/>
          <w:color w:val="000000" w:themeColor="text1"/>
          <w:kern w:val="0"/>
          <w:sz w:val="24"/>
          <w:szCs w:val="24"/>
        </w:rPr>
        <w:t xml:space="preserve"> To boost engagement, the radio should expand the range of academic topics covered beyond core curriculum, including interdisciplinary discussions, emerging trends in various fields, and practical skill development programs. This can attract a broader audience and maintain interest.</w:t>
      </w:r>
    </w:p>
    <w:p w:rsidR="00631E6F" w:rsidRPr="00F700F3" w:rsidRDefault="00631E6F" w:rsidP="00F700F3">
      <w:pPr>
        <w:numPr>
          <w:ilvl w:val="0"/>
          <w:numId w:val="14"/>
        </w:num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Optimize Program Scheduling and Promotion:</w:t>
      </w:r>
      <w:r w:rsidRPr="00F700F3">
        <w:rPr>
          <w:rFonts w:ascii="Times New Roman" w:eastAsia="Times New Roman" w:hAnsi="Times New Roman" w:cs="Times New Roman"/>
          <w:color w:val="000000" w:themeColor="text1"/>
          <w:kern w:val="0"/>
          <w:sz w:val="24"/>
          <w:szCs w:val="24"/>
        </w:rPr>
        <w:t xml:space="preserve"> Review and adjust program schedules to align with students' preferred listening times (morning and afternoon). Furthermore, implement more robust and widespread promotional campaigns across various polytechnic channels (e.g., student portals, departmental announcements, campus social media groups) to ensure students are fully aware of available educational content.</w:t>
      </w:r>
    </w:p>
    <w:p w:rsidR="00631E6F" w:rsidRPr="00F700F3" w:rsidRDefault="00631E6F" w:rsidP="00F700F3">
      <w:pPr>
        <w:numPr>
          <w:ilvl w:val="0"/>
          <w:numId w:val="14"/>
        </w:num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Enhance Accessibility through Digital Platforms:</w:t>
      </w:r>
      <w:r w:rsidRPr="00F700F3">
        <w:rPr>
          <w:rFonts w:ascii="Times New Roman" w:eastAsia="Times New Roman" w:hAnsi="Times New Roman" w:cs="Times New Roman"/>
          <w:color w:val="000000" w:themeColor="text1"/>
          <w:kern w:val="0"/>
          <w:sz w:val="24"/>
          <w:szCs w:val="24"/>
        </w:rPr>
        <w:t xml:space="preserve"> Given the critical importance of accessibility, the polytechnic should invest in improving the campus radio's signal strength and, more importantly, develop and promote robust online streaming options and a library of on-demand educational podcasts. This will cater to modern student consumption habits and ensure content is available anytime, anywhere.</w:t>
      </w:r>
    </w:p>
    <w:p w:rsidR="00631E6F" w:rsidRPr="00F700F3" w:rsidRDefault="00631E6F" w:rsidP="00F700F3">
      <w:pPr>
        <w:numPr>
          <w:ilvl w:val="0"/>
          <w:numId w:val="14"/>
        </w:num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Foster Student-Led Content Creation:</w:t>
      </w:r>
      <w:r w:rsidRPr="00F700F3">
        <w:rPr>
          <w:rFonts w:ascii="Times New Roman" w:eastAsia="Times New Roman" w:hAnsi="Times New Roman" w:cs="Times New Roman"/>
          <w:color w:val="000000" w:themeColor="text1"/>
          <w:kern w:val="0"/>
          <w:sz w:val="24"/>
          <w:szCs w:val="24"/>
        </w:rPr>
        <w:t xml:space="preserve"> Encourage and provide resources for students to lead and participate in the creation and presentation of educational programs. This can include student-moderated debates, peer-led study groups broadcast on air, or segments featuring student research and projects, which would increase relatability and engagement.</w:t>
      </w:r>
    </w:p>
    <w:p w:rsidR="00631E6F" w:rsidRPr="00F700F3" w:rsidRDefault="00631E6F" w:rsidP="00F700F3">
      <w:pPr>
        <w:numPr>
          <w:ilvl w:val="0"/>
          <w:numId w:val="14"/>
        </w:num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Collaborate for Enriched Content:</w:t>
      </w:r>
      <w:r w:rsidRPr="00F700F3">
        <w:rPr>
          <w:rFonts w:ascii="Times New Roman" w:eastAsia="Times New Roman" w:hAnsi="Times New Roman" w:cs="Times New Roman"/>
          <w:color w:val="000000" w:themeColor="text1"/>
          <w:kern w:val="0"/>
          <w:sz w:val="24"/>
          <w:szCs w:val="24"/>
        </w:rPr>
        <w:t xml:space="preserve"> Strengthen collaborations with academic departments, faculty members, and external industry professionals to develop high-quality, relevant, and practical educational content. Interviews with lecturers and guest speakers from various professions, as highlighted by student interest, can provide valuable insights and career guidance.</w:t>
      </w:r>
    </w:p>
    <w:p w:rsidR="00631E6F" w:rsidRPr="00F700F3" w:rsidRDefault="00631E6F" w:rsidP="007E5FE7">
      <w:pPr>
        <w:jc w:val="both"/>
        <w:rPr>
          <w:rFonts w:ascii="Times New Roman" w:eastAsia="Times New Roman" w:hAnsi="Times New Roman" w:cs="Times New Roman"/>
          <w:b/>
          <w:bCs/>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br w:type="page"/>
      </w:r>
    </w:p>
    <w:p w:rsidR="0007511F" w:rsidRPr="00F700F3" w:rsidRDefault="0007511F" w:rsidP="00992A98">
      <w:pPr>
        <w:spacing w:before="100" w:beforeAutospacing="1" w:after="100" w:afterAutospacing="1" w:line="240" w:lineRule="auto"/>
        <w:jc w:val="center"/>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lastRenderedPageBreak/>
        <w:t>QUESTIONNAIRE</w:t>
      </w:r>
    </w:p>
    <w:p w:rsidR="00992A98" w:rsidRDefault="0007511F" w:rsidP="007E5FE7">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 xml:space="preserve">Department of Mass Communication, </w:t>
      </w:r>
    </w:p>
    <w:p w:rsidR="00992A98" w:rsidRDefault="0007511F" w:rsidP="007E5FE7">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 xml:space="preserve">Institute of Information, Communication, Technology </w:t>
      </w:r>
    </w:p>
    <w:p w:rsidR="00992A98" w:rsidRDefault="0007511F" w:rsidP="007E5FE7">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 xml:space="preserve">P.M.B 1375, </w:t>
      </w:r>
    </w:p>
    <w:p w:rsidR="0007511F" w:rsidRPr="00F700F3" w:rsidRDefault="0007511F" w:rsidP="007E5FE7">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Kwara State Polytechnic, Ilorin.</w:t>
      </w:r>
    </w:p>
    <w:p w:rsidR="0007511F" w:rsidRPr="00F700F3" w:rsidRDefault="0007511F" w:rsidP="007E5FE7">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Dear Respondents,</w:t>
      </w:r>
    </w:p>
    <w:p w:rsidR="00992A98" w:rsidRPr="00992A98" w:rsidRDefault="0007511F" w:rsidP="00992A98">
      <w:pPr>
        <w:spacing w:before="100" w:beforeAutospacing="1" w:after="100" w:afterAutospacing="1" w:line="240" w:lineRule="auto"/>
        <w:ind w:firstLine="720"/>
        <w:jc w:val="both"/>
        <w:rPr>
          <w:rFonts w:ascii="Times New Roman" w:eastAsia="Times New Roman" w:hAnsi="Times New Roman" w:cs="Times New Roman"/>
          <w:color w:val="000000" w:themeColor="text1"/>
          <w:kern w:val="0"/>
          <w:sz w:val="24"/>
          <w:szCs w:val="24"/>
        </w:rPr>
      </w:pPr>
      <w:r w:rsidRPr="00992A98">
        <w:rPr>
          <w:rFonts w:ascii="Times New Roman" w:eastAsia="Times New Roman" w:hAnsi="Times New Roman" w:cs="Times New Roman"/>
          <w:color w:val="000000" w:themeColor="text1"/>
          <w:kern w:val="0"/>
          <w:sz w:val="24"/>
          <w:szCs w:val="24"/>
        </w:rPr>
        <w:t xml:space="preserve">I am a student of the above-named department in Kwara State Polytechnic, Ilorin, and am conducting research on the topic: </w:t>
      </w:r>
      <w:r w:rsidRPr="00992A98">
        <w:rPr>
          <w:rFonts w:ascii="Times New Roman" w:eastAsia="Times New Roman" w:hAnsi="Times New Roman" w:cs="Times New Roman"/>
          <w:bCs/>
          <w:color w:val="000000" w:themeColor="text1"/>
          <w:kern w:val="0"/>
          <w:sz w:val="24"/>
          <w:szCs w:val="24"/>
        </w:rPr>
        <w:t>Effect of the Educational Content of Kwara State Polytechnic Campus Radio on Student Learning, Engagement, and Perception</w:t>
      </w:r>
      <w:r w:rsidRPr="00992A98">
        <w:rPr>
          <w:rFonts w:ascii="Times New Roman" w:eastAsia="Times New Roman" w:hAnsi="Times New Roman" w:cs="Times New Roman"/>
          <w:color w:val="000000" w:themeColor="text1"/>
          <w:kern w:val="0"/>
          <w:sz w:val="24"/>
          <w:szCs w:val="24"/>
        </w:rPr>
        <w:t>. This study is part of the requirements for the Award of Higher National Diploma (HND).</w:t>
      </w:r>
    </w:p>
    <w:p w:rsidR="0007511F" w:rsidRPr="00992A98" w:rsidRDefault="0007511F" w:rsidP="00992A98">
      <w:pPr>
        <w:spacing w:before="100" w:beforeAutospacing="1" w:after="100" w:afterAutospacing="1" w:line="240" w:lineRule="auto"/>
        <w:ind w:firstLine="720"/>
        <w:jc w:val="both"/>
        <w:rPr>
          <w:rFonts w:ascii="Times New Roman" w:eastAsia="Times New Roman" w:hAnsi="Times New Roman" w:cs="Times New Roman"/>
          <w:color w:val="000000" w:themeColor="text1"/>
          <w:kern w:val="0"/>
          <w:sz w:val="24"/>
          <w:szCs w:val="24"/>
        </w:rPr>
      </w:pPr>
      <w:r w:rsidRPr="00992A98">
        <w:rPr>
          <w:rFonts w:ascii="Times New Roman" w:eastAsia="Times New Roman" w:hAnsi="Times New Roman" w:cs="Times New Roman"/>
          <w:color w:val="000000" w:themeColor="text1"/>
          <w:kern w:val="0"/>
          <w:sz w:val="24"/>
          <w:szCs w:val="24"/>
        </w:rPr>
        <w:t>Kindly read through the questionnaire and respond to the questions as honestly as possible by ticking the space provided. All information provided will be treated with the utmost confidentiality and used solely for the purpose of this study.</w:t>
      </w:r>
    </w:p>
    <w:p w:rsidR="0007511F" w:rsidRPr="00F700F3" w:rsidRDefault="0007511F" w:rsidP="007E5FE7">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Thank you for your cooperation.</w:t>
      </w:r>
    </w:p>
    <w:p w:rsidR="0007511F" w:rsidRPr="00F700F3" w:rsidRDefault="0007511F" w:rsidP="00DD4F25">
      <w:pPr>
        <w:spacing w:before="100" w:beforeAutospacing="1" w:after="100" w:afterAutospacing="1" w:line="240" w:lineRule="auto"/>
        <w:ind w:left="6480" w:firstLine="720"/>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Yours faithfully,</w:t>
      </w:r>
    </w:p>
    <w:p w:rsidR="00992A98" w:rsidRDefault="00992A98" w:rsidP="00DD4F25">
      <w:pPr>
        <w:spacing w:before="100" w:beforeAutospacing="1" w:after="100" w:afterAutospacing="1" w:line="240" w:lineRule="auto"/>
        <w:ind w:left="7200"/>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Mustapha Aisha Bolaji</w:t>
      </w:r>
    </w:p>
    <w:p w:rsidR="0007511F" w:rsidRPr="00F700F3" w:rsidRDefault="00992A98" w:rsidP="00DD4F25">
      <w:pPr>
        <w:spacing w:before="100" w:beforeAutospacing="1" w:after="100" w:afterAutospacing="1" w:line="240" w:lineRule="auto"/>
        <w:ind w:left="6480" w:firstLine="720"/>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HND/23/MAC/FT/1096</w:t>
      </w:r>
    </w:p>
    <w:p w:rsidR="00DD4F25" w:rsidRDefault="00DD4F25">
      <w:pPr>
        <w:rPr>
          <w:rFonts w:ascii="Times New Roman" w:eastAsia="Times New Roman" w:hAnsi="Times New Roman" w:cs="Times New Roman"/>
          <w:b/>
          <w:bCs/>
          <w:color w:val="000000" w:themeColor="text1"/>
          <w:kern w:val="0"/>
          <w:sz w:val="24"/>
          <w:szCs w:val="24"/>
        </w:rPr>
      </w:pPr>
      <w:r>
        <w:rPr>
          <w:rFonts w:ascii="Times New Roman" w:eastAsia="Times New Roman" w:hAnsi="Times New Roman" w:cs="Times New Roman"/>
          <w:b/>
          <w:bCs/>
          <w:color w:val="000000" w:themeColor="text1"/>
          <w:kern w:val="0"/>
          <w:sz w:val="24"/>
          <w:szCs w:val="24"/>
        </w:rPr>
        <w:br w:type="page"/>
      </w:r>
    </w:p>
    <w:p w:rsidR="0007511F" w:rsidRPr="00F700F3" w:rsidRDefault="0007511F" w:rsidP="007E5FE7">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lastRenderedPageBreak/>
        <w:t>SECTION A: DEMOGRAPHIC INFORMATION</w:t>
      </w:r>
      <w:r w:rsidRPr="00F700F3">
        <w:rPr>
          <w:rFonts w:ascii="Times New Roman" w:eastAsia="Times New Roman" w:hAnsi="Times New Roman" w:cs="Times New Roman"/>
          <w:color w:val="000000" w:themeColor="text1"/>
          <w:kern w:val="0"/>
          <w:sz w:val="24"/>
          <w:szCs w:val="24"/>
        </w:rPr>
        <w:t xml:space="preserve"> Please tick (</w:t>
      </w:r>
      <w:r w:rsidRPr="00F700F3">
        <w:rPr>
          <w:rFonts w:ascii="Times New Roman" w:eastAsia="MS Mincho" w:hAnsi="MS Mincho" w:cs="Times New Roman"/>
          <w:color w:val="000000" w:themeColor="text1"/>
          <w:kern w:val="0"/>
          <w:sz w:val="24"/>
          <w:szCs w:val="24"/>
        </w:rPr>
        <w:t>✓</w:t>
      </w:r>
      <w:r w:rsidRPr="00F700F3">
        <w:rPr>
          <w:rFonts w:ascii="Times New Roman" w:eastAsia="Times New Roman" w:hAnsi="Times New Roman" w:cs="Times New Roman"/>
          <w:color w:val="000000" w:themeColor="text1"/>
          <w:kern w:val="0"/>
          <w:sz w:val="24"/>
          <w:szCs w:val="24"/>
        </w:rPr>
        <w:t>) the appropriate box.</w:t>
      </w:r>
    </w:p>
    <w:p w:rsidR="0007511F" w:rsidRPr="00F700F3" w:rsidRDefault="0007511F" w:rsidP="007E5FE7">
      <w:pPr>
        <w:numPr>
          <w:ilvl w:val="0"/>
          <w:numId w:val="13"/>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Sex:</w:t>
      </w:r>
    </w:p>
    <w:p w:rsidR="0007511F" w:rsidRPr="00F700F3" w:rsidRDefault="0007511F" w:rsidP="007E5FE7">
      <w:pPr>
        <w:numPr>
          <w:ilvl w:val="1"/>
          <w:numId w:val="13"/>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 xml:space="preserve">Male </w:t>
      </w:r>
      <w:r w:rsidR="0011293A">
        <w:rPr>
          <w:rFonts w:ascii="Times New Roman" w:eastAsia="Times New Roman" w:hAnsi="Times New Roman" w:cs="Times New Roman"/>
          <w:color w:val="000000" w:themeColor="text1"/>
          <w:kern w:val="0"/>
          <w:sz w:val="24"/>
          <w:szCs w:val="24"/>
        </w:rPr>
        <w:t xml:space="preserve">  </w:t>
      </w:r>
    </w:p>
    <w:p w:rsidR="0007511F" w:rsidRPr="00F700F3" w:rsidRDefault="0007511F" w:rsidP="007E5FE7">
      <w:pPr>
        <w:numPr>
          <w:ilvl w:val="1"/>
          <w:numId w:val="13"/>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 xml:space="preserve">Female </w:t>
      </w:r>
      <w:r w:rsidR="0011293A">
        <w:rPr>
          <w:rFonts w:ascii="Times New Roman" w:eastAsia="Times New Roman" w:hAnsi="Times New Roman" w:cs="Times New Roman"/>
          <w:color w:val="000000" w:themeColor="text1"/>
          <w:kern w:val="0"/>
          <w:sz w:val="24"/>
          <w:szCs w:val="24"/>
        </w:rPr>
        <w:t xml:space="preserve">  </w:t>
      </w:r>
    </w:p>
    <w:p w:rsidR="0007511F" w:rsidRPr="00F700F3" w:rsidRDefault="0007511F" w:rsidP="007E5FE7">
      <w:pPr>
        <w:numPr>
          <w:ilvl w:val="0"/>
          <w:numId w:val="13"/>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Marital Status:</w:t>
      </w:r>
    </w:p>
    <w:p w:rsidR="0007511F" w:rsidRPr="00F700F3" w:rsidRDefault="0007511F" w:rsidP="007E5FE7">
      <w:pPr>
        <w:numPr>
          <w:ilvl w:val="1"/>
          <w:numId w:val="13"/>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 xml:space="preserve">Single </w:t>
      </w:r>
      <w:r w:rsidR="0011293A">
        <w:rPr>
          <w:rFonts w:ascii="Times New Roman" w:eastAsia="Times New Roman" w:hAnsi="Times New Roman" w:cs="Times New Roman"/>
          <w:color w:val="000000" w:themeColor="text1"/>
          <w:kern w:val="0"/>
          <w:sz w:val="24"/>
          <w:szCs w:val="24"/>
        </w:rPr>
        <w:t xml:space="preserve">  </w:t>
      </w:r>
    </w:p>
    <w:p w:rsidR="0007511F" w:rsidRPr="00F700F3" w:rsidRDefault="0007511F" w:rsidP="007E5FE7">
      <w:pPr>
        <w:numPr>
          <w:ilvl w:val="1"/>
          <w:numId w:val="13"/>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 xml:space="preserve">Married </w:t>
      </w:r>
      <w:r w:rsidR="0011293A">
        <w:rPr>
          <w:rFonts w:ascii="Times New Roman" w:eastAsia="Times New Roman" w:hAnsi="Times New Roman" w:cs="Times New Roman"/>
          <w:color w:val="000000" w:themeColor="text1"/>
          <w:kern w:val="0"/>
          <w:sz w:val="24"/>
          <w:szCs w:val="24"/>
        </w:rPr>
        <w:t xml:space="preserve">  </w:t>
      </w:r>
    </w:p>
    <w:p w:rsidR="0007511F" w:rsidRPr="00F700F3" w:rsidRDefault="0007511F" w:rsidP="007E5FE7">
      <w:pPr>
        <w:numPr>
          <w:ilvl w:val="1"/>
          <w:numId w:val="13"/>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 xml:space="preserve">Divorced/Separated </w:t>
      </w:r>
      <w:r w:rsidR="0011293A">
        <w:rPr>
          <w:rFonts w:ascii="Times New Roman" w:eastAsia="Times New Roman" w:hAnsi="Times New Roman" w:cs="Times New Roman"/>
          <w:color w:val="000000" w:themeColor="text1"/>
          <w:kern w:val="0"/>
          <w:sz w:val="24"/>
          <w:szCs w:val="24"/>
        </w:rPr>
        <w:t xml:space="preserve">  </w:t>
      </w:r>
    </w:p>
    <w:p w:rsidR="0007511F" w:rsidRPr="00F700F3" w:rsidRDefault="0007511F" w:rsidP="007E5FE7">
      <w:pPr>
        <w:numPr>
          <w:ilvl w:val="1"/>
          <w:numId w:val="13"/>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 xml:space="preserve">Widowed </w:t>
      </w:r>
      <w:r w:rsidR="0011293A">
        <w:rPr>
          <w:rFonts w:ascii="Times New Roman" w:eastAsia="Times New Roman" w:hAnsi="Times New Roman" w:cs="Times New Roman"/>
          <w:color w:val="000000" w:themeColor="text1"/>
          <w:kern w:val="0"/>
          <w:sz w:val="24"/>
          <w:szCs w:val="24"/>
        </w:rPr>
        <w:t xml:space="preserve">  </w:t>
      </w:r>
    </w:p>
    <w:p w:rsidR="0007511F" w:rsidRPr="00F700F3" w:rsidRDefault="0007511F" w:rsidP="007E5FE7">
      <w:pPr>
        <w:numPr>
          <w:ilvl w:val="0"/>
          <w:numId w:val="13"/>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Age Group:</w:t>
      </w:r>
    </w:p>
    <w:p w:rsidR="0007511F" w:rsidRPr="00F700F3" w:rsidRDefault="0007511F" w:rsidP="007E5FE7">
      <w:pPr>
        <w:numPr>
          <w:ilvl w:val="1"/>
          <w:numId w:val="13"/>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 xml:space="preserve">16 - 19 years </w:t>
      </w:r>
      <w:r w:rsidR="0011293A">
        <w:rPr>
          <w:rFonts w:ascii="Times New Roman" w:eastAsia="Times New Roman" w:hAnsi="Times New Roman" w:cs="Times New Roman"/>
          <w:color w:val="000000" w:themeColor="text1"/>
          <w:kern w:val="0"/>
          <w:sz w:val="24"/>
          <w:szCs w:val="24"/>
        </w:rPr>
        <w:t xml:space="preserve">  </w:t>
      </w:r>
    </w:p>
    <w:p w:rsidR="0007511F" w:rsidRPr="00F700F3" w:rsidRDefault="0007511F" w:rsidP="007E5FE7">
      <w:pPr>
        <w:numPr>
          <w:ilvl w:val="1"/>
          <w:numId w:val="13"/>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 xml:space="preserve">20 - 23 years </w:t>
      </w:r>
      <w:r w:rsidR="0011293A">
        <w:rPr>
          <w:rFonts w:ascii="Times New Roman" w:eastAsia="Times New Roman" w:hAnsi="Times New Roman" w:cs="Times New Roman"/>
          <w:color w:val="000000" w:themeColor="text1"/>
          <w:kern w:val="0"/>
          <w:sz w:val="24"/>
          <w:szCs w:val="24"/>
        </w:rPr>
        <w:t xml:space="preserve">  </w:t>
      </w:r>
    </w:p>
    <w:p w:rsidR="0007511F" w:rsidRPr="00F700F3" w:rsidRDefault="0007511F" w:rsidP="007E5FE7">
      <w:pPr>
        <w:numPr>
          <w:ilvl w:val="1"/>
          <w:numId w:val="13"/>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 xml:space="preserve">24 - 27 years </w:t>
      </w:r>
      <w:r w:rsidR="0011293A">
        <w:rPr>
          <w:rFonts w:ascii="Times New Roman" w:eastAsia="Times New Roman" w:hAnsi="Times New Roman" w:cs="Times New Roman"/>
          <w:color w:val="000000" w:themeColor="text1"/>
          <w:kern w:val="0"/>
          <w:sz w:val="24"/>
          <w:szCs w:val="24"/>
        </w:rPr>
        <w:t xml:space="preserve">  </w:t>
      </w:r>
    </w:p>
    <w:p w:rsidR="0007511F" w:rsidRPr="00F700F3" w:rsidRDefault="0007511F" w:rsidP="007E5FE7">
      <w:pPr>
        <w:numPr>
          <w:ilvl w:val="1"/>
          <w:numId w:val="13"/>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 xml:space="preserve">28 years - above </w:t>
      </w:r>
      <w:r w:rsidR="0011293A">
        <w:rPr>
          <w:rFonts w:ascii="Times New Roman" w:eastAsia="Times New Roman" w:hAnsi="Times New Roman" w:cs="Times New Roman"/>
          <w:color w:val="000000" w:themeColor="text1"/>
          <w:kern w:val="0"/>
          <w:sz w:val="24"/>
          <w:szCs w:val="24"/>
        </w:rPr>
        <w:t xml:space="preserve">  </w:t>
      </w:r>
    </w:p>
    <w:p w:rsidR="0007511F" w:rsidRPr="00F700F3" w:rsidRDefault="0007511F" w:rsidP="007E5FE7">
      <w:pPr>
        <w:numPr>
          <w:ilvl w:val="0"/>
          <w:numId w:val="13"/>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Academic Level:</w:t>
      </w:r>
    </w:p>
    <w:p w:rsidR="0007511F" w:rsidRPr="00F700F3" w:rsidRDefault="0007511F" w:rsidP="007E5FE7">
      <w:pPr>
        <w:numPr>
          <w:ilvl w:val="1"/>
          <w:numId w:val="13"/>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 xml:space="preserve">ND I </w:t>
      </w:r>
      <w:r w:rsidR="0011293A">
        <w:rPr>
          <w:rFonts w:ascii="Times New Roman" w:eastAsia="Times New Roman" w:hAnsi="Times New Roman" w:cs="Times New Roman"/>
          <w:color w:val="000000" w:themeColor="text1"/>
          <w:kern w:val="0"/>
          <w:sz w:val="24"/>
          <w:szCs w:val="24"/>
        </w:rPr>
        <w:t xml:space="preserve">  </w:t>
      </w:r>
    </w:p>
    <w:p w:rsidR="0007511F" w:rsidRPr="00F700F3" w:rsidRDefault="0007511F" w:rsidP="007E5FE7">
      <w:pPr>
        <w:numPr>
          <w:ilvl w:val="1"/>
          <w:numId w:val="13"/>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 xml:space="preserve">ND II </w:t>
      </w:r>
      <w:r w:rsidR="0011293A">
        <w:rPr>
          <w:rFonts w:ascii="Times New Roman" w:eastAsia="Times New Roman" w:hAnsi="Times New Roman" w:cs="Times New Roman"/>
          <w:color w:val="000000" w:themeColor="text1"/>
          <w:kern w:val="0"/>
          <w:sz w:val="24"/>
          <w:szCs w:val="24"/>
        </w:rPr>
        <w:t xml:space="preserve">  </w:t>
      </w:r>
    </w:p>
    <w:p w:rsidR="0007511F" w:rsidRPr="00F700F3" w:rsidRDefault="0007511F" w:rsidP="007E5FE7">
      <w:pPr>
        <w:numPr>
          <w:ilvl w:val="1"/>
          <w:numId w:val="13"/>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 xml:space="preserve">HND I </w:t>
      </w:r>
      <w:r w:rsidR="0011293A">
        <w:rPr>
          <w:rFonts w:ascii="Times New Roman" w:eastAsia="Times New Roman" w:hAnsi="Times New Roman" w:cs="Times New Roman"/>
          <w:color w:val="000000" w:themeColor="text1"/>
          <w:kern w:val="0"/>
          <w:sz w:val="24"/>
          <w:szCs w:val="24"/>
        </w:rPr>
        <w:t xml:space="preserve">  </w:t>
      </w:r>
    </w:p>
    <w:p w:rsidR="0007511F" w:rsidRPr="00F700F3" w:rsidRDefault="0007511F" w:rsidP="007E5FE7">
      <w:pPr>
        <w:numPr>
          <w:ilvl w:val="1"/>
          <w:numId w:val="13"/>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 xml:space="preserve">HND II </w:t>
      </w:r>
      <w:r w:rsidR="0011293A">
        <w:rPr>
          <w:rFonts w:ascii="Times New Roman" w:eastAsia="Times New Roman" w:hAnsi="Times New Roman" w:cs="Times New Roman"/>
          <w:color w:val="000000" w:themeColor="text1"/>
          <w:kern w:val="0"/>
          <w:sz w:val="24"/>
          <w:szCs w:val="24"/>
        </w:rPr>
        <w:t xml:space="preserve">  </w:t>
      </w:r>
    </w:p>
    <w:p w:rsidR="0007511F" w:rsidRPr="00F700F3" w:rsidRDefault="0007511F" w:rsidP="007E5FE7">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SECTION B: RESEARCH QUESTIONS</w:t>
      </w:r>
      <w:r w:rsidRPr="00F700F3">
        <w:rPr>
          <w:rFonts w:ascii="Times New Roman" w:eastAsia="Times New Roman" w:hAnsi="Times New Roman" w:cs="Times New Roman"/>
          <w:color w:val="000000" w:themeColor="text1"/>
          <w:kern w:val="0"/>
          <w:sz w:val="24"/>
          <w:szCs w:val="24"/>
        </w:rPr>
        <w:t xml:space="preserve"> </w:t>
      </w:r>
      <w:r w:rsidRPr="00F700F3">
        <w:rPr>
          <w:rFonts w:ascii="Times New Roman" w:eastAsia="Times New Roman" w:hAnsi="Times New Roman" w:cs="Times New Roman"/>
          <w:b/>
          <w:bCs/>
          <w:color w:val="000000" w:themeColor="text1"/>
          <w:kern w:val="0"/>
          <w:sz w:val="24"/>
          <w:szCs w:val="24"/>
        </w:rPr>
        <w:t>Keywords:</w:t>
      </w:r>
      <w:r w:rsidRPr="00F700F3">
        <w:rPr>
          <w:rFonts w:ascii="Times New Roman" w:eastAsia="Times New Roman" w:hAnsi="Times New Roman" w:cs="Times New Roman"/>
          <w:color w:val="000000" w:themeColor="text1"/>
          <w:kern w:val="0"/>
          <w:sz w:val="24"/>
          <w:szCs w:val="24"/>
        </w:rPr>
        <w:t xml:space="preserve"> (SA) Strongly Agree, (A) Agree, (N) Neutral, (D) Disagree, (SD) Strongly Disagree.</w:t>
      </w:r>
    </w:p>
    <w:tbl>
      <w:tblPr>
        <w:tblStyle w:val="TableGrid"/>
        <w:tblW w:w="0" w:type="auto"/>
        <w:tblLook w:val="04A0"/>
      </w:tblPr>
      <w:tblGrid>
        <w:gridCol w:w="696"/>
        <w:gridCol w:w="7384"/>
        <w:gridCol w:w="523"/>
        <w:gridCol w:w="390"/>
        <w:gridCol w:w="390"/>
        <w:gridCol w:w="390"/>
        <w:gridCol w:w="523"/>
      </w:tblGrid>
      <w:tr w:rsidR="0007511F" w:rsidRPr="00F700F3" w:rsidTr="0011293A">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b/>
                <w:bCs/>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S/N</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b/>
                <w:bCs/>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STATEMENT</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b/>
                <w:bCs/>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SA</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b/>
                <w:bCs/>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A</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b/>
                <w:bCs/>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N</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b/>
                <w:bCs/>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D</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b/>
                <w:bCs/>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SD</w:t>
            </w:r>
          </w:p>
        </w:tc>
      </w:tr>
      <w:tr w:rsidR="0007511F" w:rsidRPr="00F700F3" w:rsidTr="0011293A">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RQ1</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Perception of the educational content aired by the Kwara State Polytechnic campus radio.</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p>
        </w:tc>
      </w:tr>
      <w:tr w:rsidR="0007511F" w:rsidRPr="00F700F3" w:rsidTr="0011293A">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1</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The content aired by Kwara State Polytechnic campus radio is primarily educational.</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r>
      <w:tr w:rsidR="0007511F" w:rsidRPr="00F700F3" w:rsidTr="0011293A">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2</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The educational content of the campus radio is highly relevant to my academic studies.</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r>
      <w:tr w:rsidR="0007511F" w:rsidRPr="00F700F3" w:rsidTr="0011293A">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3</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The clarity and comprehensibility of the educational programs on campus radio are excellent.</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r>
      <w:tr w:rsidR="0007511F" w:rsidRPr="00F700F3" w:rsidTr="0011293A">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4</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The presentation style of educational programs on campus radio is engaging.</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r>
      <w:tr w:rsidR="0007511F" w:rsidRPr="00F700F3" w:rsidTr="0011293A">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5</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Overall, my perception of the campus radio's educational content is positive.</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r>
    </w:tbl>
    <w:p w:rsidR="0007511F" w:rsidRPr="00F700F3" w:rsidRDefault="0007511F" w:rsidP="007E5FE7">
      <w:pPr>
        <w:spacing w:after="0" w:line="240" w:lineRule="auto"/>
        <w:jc w:val="both"/>
        <w:rPr>
          <w:rFonts w:ascii="Times New Roman" w:eastAsia="Times New Roman" w:hAnsi="Times New Roman" w:cs="Times New Roman"/>
          <w:vanish/>
          <w:color w:val="000000" w:themeColor="text1"/>
          <w:kern w:val="0"/>
          <w:sz w:val="24"/>
          <w:szCs w:val="24"/>
        </w:rPr>
      </w:pPr>
    </w:p>
    <w:tbl>
      <w:tblPr>
        <w:tblStyle w:val="TableGrid"/>
        <w:tblW w:w="0" w:type="auto"/>
        <w:tblLook w:val="04A0"/>
      </w:tblPr>
      <w:tblGrid>
        <w:gridCol w:w="696"/>
        <w:gridCol w:w="7384"/>
        <w:gridCol w:w="523"/>
        <w:gridCol w:w="390"/>
        <w:gridCol w:w="390"/>
        <w:gridCol w:w="390"/>
        <w:gridCol w:w="523"/>
      </w:tblGrid>
      <w:tr w:rsidR="0007511F" w:rsidRPr="00F700F3" w:rsidTr="0011293A">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b/>
                <w:bCs/>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S/N</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b/>
                <w:bCs/>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STATEMENT</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b/>
                <w:bCs/>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SA</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b/>
                <w:bCs/>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A</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b/>
                <w:bCs/>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N</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b/>
                <w:bCs/>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D</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b/>
                <w:bCs/>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SD</w:t>
            </w:r>
          </w:p>
        </w:tc>
      </w:tr>
      <w:tr w:rsidR="0007511F" w:rsidRPr="00F700F3" w:rsidTr="0011293A">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RQ2</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Role of Kwara State Polytechnic campus radio in enhancing academic learning and awareness.</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p>
        </w:tc>
      </w:tr>
      <w:tr w:rsidR="0007511F" w:rsidRPr="00F700F3" w:rsidTr="0011293A">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6</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Listening to Kwara State Polytechnic campus radio has enhanced my understanding of course materials.</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r>
      <w:tr w:rsidR="0007511F" w:rsidRPr="00F700F3" w:rsidTr="0011293A">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7</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Campus radio programs significantly increase my awareness of academic events, opportunities, or news within the polytechnic.</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r>
      <w:tr w:rsidR="0007511F" w:rsidRPr="00F700F3" w:rsidTr="0011293A">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8</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I have used information gained from the campus radio for my assignments or projects.</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r>
      <w:tr w:rsidR="0007511F" w:rsidRPr="00F700F3" w:rsidTr="0011293A">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lastRenderedPageBreak/>
              <w:t>9</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Campus radio programs encourage me to explore academic topics further on my own.</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r>
      <w:tr w:rsidR="0007511F" w:rsidRPr="00F700F3" w:rsidTr="0011293A">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10</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The campus radio contributes positively to my overall academic experience.</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r>
    </w:tbl>
    <w:p w:rsidR="0007511F" w:rsidRPr="00F700F3" w:rsidRDefault="0007511F" w:rsidP="007E5FE7">
      <w:pPr>
        <w:spacing w:after="0" w:line="240" w:lineRule="auto"/>
        <w:jc w:val="both"/>
        <w:rPr>
          <w:rFonts w:ascii="Times New Roman" w:eastAsia="Times New Roman" w:hAnsi="Times New Roman" w:cs="Times New Roman"/>
          <w:vanish/>
          <w:color w:val="000000" w:themeColor="text1"/>
          <w:kern w:val="0"/>
          <w:sz w:val="24"/>
          <w:szCs w:val="24"/>
        </w:rPr>
      </w:pPr>
    </w:p>
    <w:tbl>
      <w:tblPr>
        <w:tblStyle w:val="TableGrid"/>
        <w:tblW w:w="0" w:type="auto"/>
        <w:tblLook w:val="04A0"/>
      </w:tblPr>
      <w:tblGrid>
        <w:gridCol w:w="696"/>
        <w:gridCol w:w="7384"/>
        <w:gridCol w:w="523"/>
        <w:gridCol w:w="390"/>
        <w:gridCol w:w="390"/>
        <w:gridCol w:w="390"/>
        <w:gridCol w:w="523"/>
      </w:tblGrid>
      <w:tr w:rsidR="0007511F" w:rsidRPr="00F700F3" w:rsidTr="0011293A">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b/>
                <w:bCs/>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S/N</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b/>
                <w:bCs/>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STATEMENT</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b/>
                <w:bCs/>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SA</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b/>
                <w:bCs/>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A</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b/>
                <w:bCs/>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N</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b/>
                <w:bCs/>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D</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b/>
                <w:bCs/>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SD</w:t>
            </w:r>
          </w:p>
        </w:tc>
      </w:tr>
      <w:tr w:rsidR="0007511F" w:rsidRPr="00F700F3" w:rsidTr="0011293A">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RQ3</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b/>
                <w:bCs/>
                <w:color w:val="000000" w:themeColor="text1"/>
                <w:kern w:val="0"/>
                <w:sz w:val="24"/>
                <w:szCs w:val="24"/>
              </w:rPr>
              <w:t>Factors influencing student engagement with educational Kwara State Polytechnic campus radio programs.</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p>
        </w:tc>
      </w:tr>
      <w:tr w:rsidR="0007511F" w:rsidRPr="00F700F3" w:rsidTr="0011293A">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11</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The frequency of my listening to the campus radio for educational content is high.</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r>
      <w:tr w:rsidR="0007511F" w:rsidRPr="00F700F3" w:rsidTr="0011293A">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12</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The types of educational programs offered on campus radio meet my academic interests.</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r>
      <w:tr w:rsidR="0007511F" w:rsidRPr="00F700F3" w:rsidTr="0011293A">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13</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More interactive sessions (e.g., live Q&amp;A, call-ins) would increase my engagement with educational content.</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r>
      <w:tr w:rsidR="0007511F" w:rsidRPr="00F700F3" w:rsidTr="0011293A">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14</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A more diverse range of academic topics would increase my engagement with campus radio.</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r>
      <w:tr w:rsidR="0007511F" w:rsidRPr="00F700F3" w:rsidTr="0011293A">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15</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Programs scheduled at more convenient times would increase my engagement with campus radio.</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r>
      <w:tr w:rsidR="0007511F" w:rsidRPr="00F700F3" w:rsidTr="0011293A">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16</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The accessibility of the campus radio (e.g., signal strength, online streaming) is crucial to my listening habits.</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r>
      <w:tr w:rsidR="0007511F" w:rsidRPr="00F700F3" w:rsidTr="0011293A">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17</w:t>
            </w:r>
          </w:p>
        </w:tc>
        <w:tc>
          <w:tcPr>
            <w:tcW w:w="0" w:type="auto"/>
            <w:hideMark/>
          </w:tcPr>
          <w:p w:rsidR="0007511F" w:rsidRPr="00F700F3" w:rsidRDefault="0007511F"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sidRPr="00F700F3">
              <w:rPr>
                <w:rFonts w:ascii="Times New Roman" w:eastAsia="Times New Roman" w:hAnsi="Times New Roman" w:cs="Times New Roman"/>
                <w:color w:val="000000" w:themeColor="text1"/>
                <w:kern w:val="0"/>
                <w:sz w:val="24"/>
                <w:szCs w:val="24"/>
              </w:rPr>
              <w:t>I use other platforms (e.g., social media, podcasts) to access educational content related to my studies.</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c>
          <w:tcPr>
            <w:tcW w:w="0" w:type="auto"/>
            <w:hideMark/>
          </w:tcPr>
          <w:p w:rsidR="0007511F" w:rsidRPr="00F700F3" w:rsidRDefault="0011293A" w:rsidP="007E5FE7">
            <w:pPr>
              <w:spacing w:before="100" w:beforeAutospacing="1" w:after="100" w:afterAutospacing="1"/>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  </w:t>
            </w:r>
          </w:p>
        </w:tc>
      </w:tr>
    </w:tbl>
    <w:p w:rsidR="00EF5112" w:rsidRPr="00F700F3" w:rsidRDefault="00EF5112" w:rsidP="007E5FE7">
      <w:pPr>
        <w:spacing w:before="100" w:beforeAutospacing="1" w:after="100" w:afterAutospacing="1" w:line="240" w:lineRule="auto"/>
        <w:jc w:val="both"/>
        <w:rPr>
          <w:rFonts w:ascii="Times New Roman" w:hAnsi="Times New Roman" w:cs="Times New Roman"/>
          <w:color w:val="000000" w:themeColor="text1"/>
          <w:sz w:val="24"/>
          <w:szCs w:val="24"/>
        </w:rPr>
      </w:pPr>
    </w:p>
    <w:p w:rsidR="00F700F3" w:rsidRPr="00F700F3" w:rsidRDefault="00F700F3">
      <w:pPr>
        <w:spacing w:before="100" w:beforeAutospacing="1" w:after="100" w:afterAutospacing="1" w:line="240" w:lineRule="auto"/>
        <w:jc w:val="both"/>
        <w:rPr>
          <w:rFonts w:ascii="Times New Roman" w:hAnsi="Times New Roman" w:cs="Times New Roman"/>
          <w:color w:val="000000" w:themeColor="text1"/>
          <w:sz w:val="24"/>
          <w:szCs w:val="24"/>
        </w:rPr>
      </w:pPr>
    </w:p>
    <w:sectPr w:rsidR="00F700F3" w:rsidRPr="00F700F3" w:rsidSect="000B26B6">
      <w:pgSz w:w="12240" w:h="15840" w:code="1"/>
      <w:pgMar w:top="1440" w:right="1080" w:bottom="1440" w:left="108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46B" w:rsidRDefault="0079046B" w:rsidP="000B26B6">
      <w:pPr>
        <w:spacing w:after="0" w:line="240" w:lineRule="auto"/>
      </w:pPr>
      <w:r>
        <w:separator/>
      </w:r>
    </w:p>
  </w:endnote>
  <w:endnote w:type="continuationSeparator" w:id="1">
    <w:p w:rsidR="0079046B" w:rsidRDefault="0079046B" w:rsidP="000B26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bilityW01-CondensedMedium">
    <w:panose1 w:val="02000000000000000000"/>
    <w:charset w:val="00"/>
    <w:family w:val="auto"/>
    <w:pitch w:val="variable"/>
    <w:sig w:usb0="8000002F" w:usb1="0000000A"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99173"/>
      <w:docPartObj>
        <w:docPartGallery w:val="Page Numbers (Bottom of Page)"/>
        <w:docPartUnique/>
      </w:docPartObj>
    </w:sdtPr>
    <w:sdtContent>
      <w:p w:rsidR="000B26B6" w:rsidRDefault="003F4258">
        <w:pPr>
          <w:pStyle w:val="Footer"/>
          <w:jc w:val="center"/>
        </w:pPr>
        <w:fldSimple w:instr=" PAGE   \* MERGEFORMAT ">
          <w:r w:rsidR="000E44F2">
            <w:rPr>
              <w:noProof/>
            </w:rPr>
            <w:t>iii</w:t>
          </w:r>
        </w:fldSimple>
      </w:p>
    </w:sdtContent>
  </w:sdt>
  <w:p w:rsidR="000B26B6" w:rsidRDefault="000B26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46B" w:rsidRDefault="0079046B" w:rsidP="000B26B6">
      <w:pPr>
        <w:spacing w:after="0" w:line="240" w:lineRule="auto"/>
      </w:pPr>
      <w:r>
        <w:separator/>
      </w:r>
    </w:p>
  </w:footnote>
  <w:footnote w:type="continuationSeparator" w:id="1">
    <w:p w:rsidR="0079046B" w:rsidRDefault="0079046B" w:rsidP="000B26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B0C94"/>
    <w:multiLevelType w:val="multilevel"/>
    <w:tmpl w:val="6FE2B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B50ED0"/>
    <w:multiLevelType w:val="hybridMultilevel"/>
    <w:tmpl w:val="EE4466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337FC7"/>
    <w:multiLevelType w:val="multilevel"/>
    <w:tmpl w:val="ADE23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FF05F4"/>
    <w:multiLevelType w:val="multilevel"/>
    <w:tmpl w:val="058E5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E0139D"/>
    <w:multiLevelType w:val="multilevel"/>
    <w:tmpl w:val="564C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956383"/>
    <w:multiLevelType w:val="hybridMultilevel"/>
    <w:tmpl w:val="ABA425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ED61F2"/>
    <w:multiLevelType w:val="hybridMultilevel"/>
    <w:tmpl w:val="B5D687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5D262F"/>
    <w:multiLevelType w:val="multilevel"/>
    <w:tmpl w:val="1F4C24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165120"/>
    <w:multiLevelType w:val="multilevel"/>
    <w:tmpl w:val="1B26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9F5C7D"/>
    <w:multiLevelType w:val="hybridMultilevel"/>
    <w:tmpl w:val="E37C8B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463385"/>
    <w:multiLevelType w:val="multilevel"/>
    <w:tmpl w:val="644E5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5C43951"/>
    <w:multiLevelType w:val="multilevel"/>
    <w:tmpl w:val="21D0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0F36B7"/>
    <w:multiLevelType w:val="hybridMultilevel"/>
    <w:tmpl w:val="722699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0F5996"/>
    <w:multiLevelType w:val="hybridMultilevel"/>
    <w:tmpl w:val="32286E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2"/>
  </w:num>
  <w:num w:numId="4">
    <w:abstractNumId w:val="4"/>
  </w:num>
  <w:num w:numId="5">
    <w:abstractNumId w:val="2"/>
  </w:num>
  <w:num w:numId="6">
    <w:abstractNumId w:val="3"/>
  </w:num>
  <w:num w:numId="7">
    <w:abstractNumId w:val="11"/>
  </w:num>
  <w:num w:numId="8">
    <w:abstractNumId w:val="8"/>
  </w:num>
  <w:num w:numId="9">
    <w:abstractNumId w:val="13"/>
  </w:num>
  <w:num w:numId="10">
    <w:abstractNumId w:val="5"/>
  </w:num>
  <w:num w:numId="11">
    <w:abstractNumId w:val="6"/>
  </w:num>
  <w:num w:numId="12">
    <w:abstractNumId w:val="0"/>
  </w:num>
  <w:num w:numId="13">
    <w:abstractNumId w:val="7"/>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F5112"/>
    <w:rsid w:val="00016D82"/>
    <w:rsid w:val="0002236F"/>
    <w:rsid w:val="0007511F"/>
    <w:rsid w:val="000A7CB4"/>
    <w:rsid w:val="000B26B6"/>
    <w:rsid w:val="000E44F2"/>
    <w:rsid w:val="0011293A"/>
    <w:rsid w:val="00152BEF"/>
    <w:rsid w:val="001A4FCD"/>
    <w:rsid w:val="001C4619"/>
    <w:rsid w:val="00262D0D"/>
    <w:rsid w:val="0036116C"/>
    <w:rsid w:val="00391618"/>
    <w:rsid w:val="003F4258"/>
    <w:rsid w:val="00401D24"/>
    <w:rsid w:val="00455F96"/>
    <w:rsid w:val="00551021"/>
    <w:rsid w:val="005877D4"/>
    <w:rsid w:val="005B7936"/>
    <w:rsid w:val="005E18E8"/>
    <w:rsid w:val="005E3324"/>
    <w:rsid w:val="00631E6F"/>
    <w:rsid w:val="00633FC7"/>
    <w:rsid w:val="0065736F"/>
    <w:rsid w:val="00692D9D"/>
    <w:rsid w:val="006949D1"/>
    <w:rsid w:val="006C2C00"/>
    <w:rsid w:val="006E49CB"/>
    <w:rsid w:val="007162D2"/>
    <w:rsid w:val="007163E9"/>
    <w:rsid w:val="0075282E"/>
    <w:rsid w:val="0079046B"/>
    <w:rsid w:val="007D2169"/>
    <w:rsid w:val="007E5FE7"/>
    <w:rsid w:val="008168BF"/>
    <w:rsid w:val="00853370"/>
    <w:rsid w:val="00857E67"/>
    <w:rsid w:val="0088787A"/>
    <w:rsid w:val="008924DF"/>
    <w:rsid w:val="008A0AC3"/>
    <w:rsid w:val="008A344F"/>
    <w:rsid w:val="009778CD"/>
    <w:rsid w:val="00992A98"/>
    <w:rsid w:val="00996CE3"/>
    <w:rsid w:val="00997202"/>
    <w:rsid w:val="009F0C7B"/>
    <w:rsid w:val="00A55204"/>
    <w:rsid w:val="00A61AF7"/>
    <w:rsid w:val="00A65EE0"/>
    <w:rsid w:val="00AE3F21"/>
    <w:rsid w:val="00B1097D"/>
    <w:rsid w:val="00B578D6"/>
    <w:rsid w:val="00B6367D"/>
    <w:rsid w:val="00B7637B"/>
    <w:rsid w:val="00BF322B"/>
    <w:rsid w:val="00C07BD1"/>
    <w:rsid w:val="00C110C3"/>
    <w:rsid w:val="00C216E7"/>
    <w:rsid w:val="00C73381"/>
    <w:rsid w:val="00C851A5"/>
    <w:rsid w:val="00CA6E96"/>
    <w:rsid w:val="00CD3E7E"/>
    <w:rsid w:val="00CE6C0B"/>
    <w:rsid w:val="00D61464"/>
    <w:rsid w:val="00DD4F25"/>
    <w:rsid w:val="00DD7EB1"/>
    <w:rsid w:val="00E1547B"/>
    <w:rsid w:val="00E23A9C"/>
    <w:rsid w:val="00E32E6D"/>
    <w:rsid w:val="00E331B1"/>
    <w:rsid w:val="00E65C6C"/>
    <w:rsid w:val="00E840A5"/>
    <w:rsid w:val="00EC0540"/>
    <w:rsid w:val="00EF5112"/>
    <w:rsid w:val="00F118C5"/>
    <w:rsid w:val="00F17554"/>
    <w:rsid w:val="00F25D84"/>
    <w:rsid w:val="00F700F3"/>
    <w:rsid w:val="00FA0D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22B"/>
  </w:style>
  <w:style w:type="paragraph" w:styleId="Heading2">
    <w:name w:val="heading 2"/>
    <w:basedOn w:val="Normal"/>
    <w:next w:val="Normal"/>
    <w:link w:val="Heading2Char"/>
    <w:uiPriority w:val="9"/>
    <w:semiHidden/>
    <w:unhideWhenUsed/>
    <w:qFormat/>
    <w:rsid w:val="0036116C"/>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C733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5112"/>
    <w:rPr>
      <w:color w:val="0563C1" w:themeColor="hyperlink"/>
      <w:u w:val="single"/>
    </w:rPr>
  </w:style>
  <w:style w:type="character" w:customStyle="1" w:styleId="UnresolvedMention">
    <w:name w:val="Unresolved Mention"/>
    <w:basedOn w:val="DefaultParagraphFont"/>
    <w:uiPriority w:val="99"/>
    <w:semiHidden/>
    <w:unhideWhenUsed/>
    <w:rsid w:val="00EF5112"/>
    <w:rPr>
      <w:color w:val="605E5C"/>
      <w:shd w:val="clear" w:color="auto" w:fill="E1DFDD"/>
    </w:rPr>
  </w:style>
  <w:style w:type="paragraph" w:styleId="ListParagraph">
    <w:name w:val="List Paragraph"/>
    <w:basedOn w:val="Normal"/>
    <w:uiPriority w:val="34"/>
    <w:qFormat/>
    <w:rsid w:val="00EF5112"/>
    <w:pPr>
      <w:ind w:left="720"/>
      <w:contextualSpacing/>
    </w:pPr>
  </w:style>
  <w:style w:type="character" w:customStyle="1" w:styleId="Heading3Char">
    <w:name w:val="Heading 3 Char"/>
    <w:basedOn w:val="DefaultParagraphFont"/>
    <w:link w:val="Heading3"/>
    <w:uiPriority w:val="9"/>
    <w:semiHidden/>
    <w:rsid w:val="00C73381"/>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6949D1"/>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36116C"/>
    <w:rPr>
      <w:rFonts w:asciiTheme="majorHAnsi" w:eastAsiaTheme="majorEastAsia" w:hAnsiTheme="majorHAnsi" w:cstheme="majorBidi"/>
      <w:b/>
      <w:bCs/>
      <w:color w:val="4472C4" w:themeColor="accent1"/>
      <w:sz w:val="26"/>
      <w:szCs w:val="26"/>
    </w:rPr>
  </w:style>
  <w:style w:type="character" w:customStyle="1" w:styleId="selected">
    <w:name w:val="selected"/>
    <w:basedOn w:val="DefaultParagraphFont"/>
    <w:rsid w:val="0036116C"/>
  </w:style>
  <w:style w:type="table" w:customStyle="1" w:styleId="LightShading1">
    <w:name w:val="Light Shading1"/>
    <w:basedOn w:val="TableNormal"/>
    <w:uiPriority w:val="60"/>
    <w:rsid w:val="00401D2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401D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7E5FE7"/>
    <w:rPr>
      <w:b/>
      <w:bCs/>
    </w:rPr>
  </w:style>
  <w:style w:type="character" w:customStyle="1" w:styleId="export-sheets-button">
    <w:name w:val="export-sheets-button"/>
    <w:basedOn w:val="DefaultParagraphFont"/>
    <w:rsid w:val="007E5FE7"/>
  </w:style>
  <w:style w:type="paragraph" w:styleId="Header">
    <w:name w:val="header"/>
    <w:basedOn w:val="Normal"/>
    <w:link w:val="HeaderChar"/>
    <w:uiPriority w:val="99"/>
    <w:unhideWhenUsed/>
    <w:rsid w:val="000B2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6B6"/>
  </w:style>
  <w:style w:type="paragraph" w:styleId="Footer">
    <w:name w:val="footer"/>
    <w:basedOn w:val="Normal"/>
    <w:link w:val="FooterChar"/>
    <w:uiPriority w:val="99"/>
    <w:unhideWhenUsed/>
    <w:rsid w:val="000B26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6B6"/>
  </w:style>
</w:styles>
</file>

<file path=word/webSettings.xml><?xml version="1.0" encoding="utf-8"?>
<w:webSettings xmlns:r="http://schemas.openxmlformats.org/officeDocument/2006/relationships" xmlns:w="http://schemas.openxmlformats.org/wordprocessingml/2006/main">
  <w:divs>
    <w:div w:id="77019324">
      <w:bodyDiv w:val="1"/>
      <w:marLeft w:val="0"/>
      <w:marRight w:val="0"/>
      <w:marTop w:val="0"/>
      <w:marBottom w:val="0"/>
      <w:divBdr>
        <w:top w:val="none" w:sz="0" w:space="0" w:color="auto"/>
        <w:left w:val="none" w:sz="0" w:space="0" w:color="auto"/>
        <w:bottom w:val="none" w:sz="0" w:space="0" w:color="auto"/>
        <w:right w:val="none" w:sz="0" w:space="0" w:color="auto"/>
      </w:divBdr>
    </w:div>
    <w:div w:id="215168134">
      <w:bodyDiv w:val="1"/>
      <w:marLeft w:val="0"/>
      <w:marRight w:val="0"/>
      <w:marTop w:val="0"/>
      <w:marBottom w:val="0"/>
      <w:divBdr>
        <w:top w:val="none" w:sz="0" w:space="0" w:color="auto"/>
        <w:left w:val="none" w:sz="0" w:space="0" w:color="auto"/>
        <w:bottom w:val="none" w:sz="0" w:space="0" w:color="auto"/>
        <w:right w:val="none" w:sz="0" w:space="0" w:color="auto"/>
      </w:divBdr>
    </w:div>
    <w:div w:id="223295961">
      <w:bodyDiv w:val="1"/>
      <w:marLeft w:val="0"/>
      <w:marRight w:val="0"/>
      <w:marTop w:val="0"/>
      <w:marBottom w:val="0"/>
      <w:divBdr>
        <w:top w:val="none" w:sz="0" w:space="0" w:color="auto"/>
        <w:left w:val="none" w:sz="0" w:space="0" w:color="auto"/>
        <w:bottom w:val="none" w:sz="0" w:space="0" w:color="auto"/>
        <w:right w:val="none" w:sz="0" w:space="0" w:color="auto"/>
      </w:divBdr>
    </w:div>
    <w:div w:id="316962812">
      <w:bodyDiv w:val="1"/>
      <w:marLeft w:val="0"/>
      <w:marRight w:val="0"/>
      <w:marTop w:val="0"/>
      <w:marBottom w:val="0"/>
      <w:divBdr>
        <w:top w:val="none" w:sz="0" w:space="0" w:color="auto"/>
        <w:left w:val="none" w:sz="0" w:space="0" w:color="auto"/>
        <w:bottom w:val="none" w:sz="0" w:space="0" w:color="auto"/>
        <w:right w:val="none" w:sz="0" w:space="0" w:color="auto"/>
      </w:divBdr>
    </w:div>
    <w:div w:id="330333835">
      <w:bodyDiv w:val="1"/>
      <w:marLeft w:val="0"/>
      <w:marRight w:val="0"/>
      <w:marTop w:val="0"/>
      <w:marBottom w:val="0"/>
      <w:divBdr>
        <w:top w:val="none" w:sz="0" w:space="0" w:color="auto"/>
        <w:left w:val="none" w:sz="0" w:space="0" w:color="auto"/>
        <w:bottom w:val="none" w:sz="0" w:space="0" w:color="auto"/>
        <w:right w:val="none" w:sz="0" w:space="0" w:color="auto"/>
      </w:divBdr>
    </w:div>
    <w:div w:id="370959222">
      <w:bodyDiv w:val="1"/>
      <w:marLeft w:val="0"/>
      <w:marRight w:val="0"/>
      <w:marTop w:val="0"/>
      <w:marBottom w:val="0"/>
      <w:divBdr>
        <w:top w:val="none" w:sz="0" w:space="0" w:color="auto"/>
        <w:left w:val="none" w:sz="0" w:space="0" w:color="auto"/>
        <w:bottom w:val="none" w:sz="0" w:space="0" w:color="auto"/>
        <w:right w:val="none" w:sz="0" w:space="0" w:color="auto"/>
      </w:divBdr>
    </w:div>
    <w:div w:id="379861699">
      <w:bodyDiv w:val="1"/>
      <w:marLeft w:val="0"/>
      <w:marRight w:val="0"/>
      <w:marTop w:val="0"/>
      <w:marBottom w:val="0"/>
      <w:divBdr>
        <w:top w:val="none" w:sz="0" w:space="0" w:color="auto"/>
        <w:left w:val="none" w:sz="0" w:space="0" w:color="auto"/>
        <w:bottom w:val="none" w:sz="0" w:space="0" w:color="auto"/>
        <w:right w:val="none" w:sz="0" w:space="0" w:color="auto"/>
      </w:divBdr>
    </w:div>
    <w:div w:id="558637636">
      <w:bodyDiv w:val="1"/>
      <w:marLeft w:val="0"/>
      <w:marRight w:val="0"/>
      <w:marTop w:val="0"/>
      <w:marBottom w:val="0"/>
      <w:divBdr>
        <w:top w:val="none" w:sz="0" w:space="0" w:color="auto"/>
        <w:left w:val="none" w:sz="0" w:space="0" w:color="auto"/>
        <w:bottom w:val="none" w:sz="0" w:space="0" w:color="auto"/>
        <w:right w:val="none" w:sz="0" w:space="0" w:color="auto"/>
      </w:divBdr>
    </w:div>
    <w:div w:id="563418449">
      <w:bodyDiv w:val="1"/>
      <w:marLeft w:val="0"/>
      <w:marRight w:val="0"/>
      <w:marTop w:val="0"/>
      <w:marBottom w:val="0"/>
      <w:divBdr>
        <w:top w:val="none" w:sz="0" w:space="0" w:color="auto"/>
        <w:left w:val="none" w:sz="0" w:space="0" w:color="auto"/>
        <w:bottom w:val="none" w:sz="0" w:space="0" w:color="auto"/>
        <w:right w:val="none" w:sz="0" w:space="0" w:color="auto"/>
      </w:divBdr>
    </w:div>
    <w:div w:id="564492056">
      <w:bodyDiv w:val="1"/>
      <w:marLeft w:val="0"/>
      <w:marRight w:val="0"/>
      <w:marTop w:val="0"/>
      <w:marBottom w:val="0"/>
      <w:divBdr>
        <w:top w:val="none" w:sz="0" w:space="0" w:color="auto"/>
        <w:left w:val="none" w:sz="0" w:space="0" w:color="auto"/>
        <w:bottom w:val="none" w:sz="0" w:space="0" w:color="auto"/>
        <w:right w:val="none" w:sz="0" w:space="0" w:color="auto"/>
      </w:divBdr>
    </w:div>
    <w:div w:id="567347779">
      <w:bodyDiv w:val="1"/>
      <w:marLeft w:val="0"/>
      <w:marRight w:val="0"/>
      <w:marTop w:val="0"/>
      <w:marBottom w:val="0"/>
      <w:divBdr>
        <w:top w:val="none" w:sz="0" w:space="0" w:color="auto"/>
        <w:left w:val="none" w:sz="0" w:space="0" w:color="auto"/>
        <w:bottom w:val="none" w:sz="0" w:space="0" w:color="auto"/>
        <w:right w:val="none" w:sz="0" w:space="0" w:color="auto"/>
      </w:divBdr>
    </w:div>
    <w:div w:id="610820118">
      <w:bodyDiv w:val="1"/>
      <w:marLeft w:val="0"/>
      <w:marRight w:val="0"/>
      <w:marTop w:val="0"/>
      <w:marBottom w:val="0"/>
      <w:divBdr>
        <w:top w:val="none" w:sz="0" w:space="0" w:color="auto"/>
        <w:left w:val="none" w:sz="0" w:space="0" w:color="auto"/>
        <w:bottom w:val="none" w:sz="0" w:space="0" w:color="auto"/>
        <w:right w:val="none" w:sz="0" w:space="0" w:color="auto"/>
      </w:divBdr>
    </w:div>
    <w:div w:id="611057886">
      <w:bodyDiv w:val="1"/>
      <w:marLeft w:val="0"/>
      <w:marRight w:val="0"/>
      <w:marTop w:val="0"/>
      <w:marBottom w:val="0"/>
      <w:divBdr>
        <w:top w:val="none" w:sz="0" w:space="0" w:color="auto"/>
        <w:left w:val="none" w:sz="0" w:space="0" w:color="auto"/>
        <w:bottom w:val="none" w:sz="0" w:space="0" w:color="auto"/>
        <w:right w:val="none" w:sz="0" w:space="0" w:color="auto"/>
      </w:divBdr>
    </w:div>
    <w:div w:id="654723462">
      <w:bodyDiv w:val="1"/>
      <w:marLeft w:val="0"/>
      <w:marRight w:val="0"/>
      <w:marTop w:val="0"/>
      <w:marBottom w:val="0"/>
      <w:divBdr>
        <w:top w:val="none" w:sz="0" w:space="0" w:color="auto"/>
        <w:left w:val="none" w:sz="0" w:space="0" w:color="auto"/>
        <w:bottom w:val="none" w:sz="0" w:space="0" w:color="auto"/>
        <w:right w:val="none" w:sz="0" w:space="0" w:color="auto"/>
      </w:divBdr>
    </w:div>
    <w:div w:id="843856663">
      <w:bodyDiv w:val="1"/>
      <w:marLeft w:val="0"/>
      <w:marRight w:val="0"/>
      <w:marTop w:val="0"/>
      <w:marBottom w:val="0"/>
      <w:divBdr>
        <w:top w:val="none" w:sz="0" w:space="0" w:color="auto"/>
        <w:left w:val="none" w:sz="0" w:space="0" w:color="auto"/>
        <w:bottom w:val="none" w:sz="0" w:space="0" w:color="auto"/>
        <w:right w:val="none" w:sz="0" w:space="0" w:color="auto"/>
      </w:divBdr>
    </w:div>
    <w:div w:id="871917179">
      <w:bodyDiv w:val="1"/>
      <w:marLeft w:val="0"/>
      <w:marRight w:val="0"/>
      <w:marTop w:val="0"/>
      <w:marBottom w:val="0"/>
      <w:divBdr>
        <w:top w:val="none" w:sz="0" w:space="0" w:color="auto"/>
        <w:left w:val="none" w:sz="0" w:space="0" w:color="auto"/>
        <w:bottom w:val="none" w:sz="0" w:space="0" w:color="auto"/>
        <w:right w:val="none" w:sz="0" w:space="0" w:color="auto"/>
      </w:divBdr>
    </w:div>
    <w:div w:id="917246614">
      <w:bodyDiv w:val="1"/>
      <w:marLeft w:val="0"/>
      <w:marRight w:val="0"/>
      <w:marTop w:val="0"/>
      <w:marBottom w:val="0"/>
      <w:divBdr>
        <w:top w:val="none" w:sz="0" w:space="0" w:color="auto"/>
        <w:left w:val="none" w:sz="0" w:space="0" w:color="auto"/>
        <w:bottom w:val="none" w:sz="0" w:space="0" w:color="auto"/>
        <w:right w:val="none" w:sz="0" w:space="0" w:color="auto"/>
      </w:divBdr>
    </w:div>
    <w:div w:id="919367899">
      <w:bodyDiv w:val="1"/>
      <w:marLeft w:val="0"/>
      <w:marRight w:val="0"/>
      <w:marTop w:val="0"/>
      <w:marBottom w:val="0"/>
      <w:divBdr>
        <w:top w:val="none" w:sz="0" w:space="0" w:color="auto"/>
        <w:left w:val="none" w:sz="0" w:space="0" w:color="auto"/>
        <w:bottom w:val="none" w:sz="0" w:space="0" w:color="auto"/>
        <w:right w:val="none" w:sz="0" w:space="0" w:color="auto"/>
      </w:divBdr>
    </w:div>
    <w:div w:id="925648046">
      <w:bodyDiv w:val="1"/>
      <w:marLeft w:val="0"/>
      <w:marRight w:val="0"/>
      <w:marTop w:val="0"/>
      <w:marBottom w:val="0"/>
      <w:divBdr>
        <w:top w:val="none" w:sz="0" w:space="0" w:color="auto"/>
        <w:left w:val="none" w:sz="0" w:space="0" w:color="auto"/>
        <w:bottom w:val="none" w:sz="0" w:space="0" w:color="auto"/>
        <w:right w:val="none" w:sz="0" w:space="0" w:color="auto"/>
      </w:divBdr>
    </w:div>
    <w:div w:id="1002005892">
      <w:bodyDiv w:val="1"/>
      <w:marLeft w:val="0"/>
      <w:marRight w:val="0"/>
      <w:marTop w:val="0"/>
      <w:marBottom w:val="0"/>
      <w:divBdr>
        <w:top w:val="none" w:sz="0" w:space="0" w:color="auto"/>
        <w:left w:val="none" w:sz="0" w:space="0" w:color="auto"/>
        <w:bottom w:val="none" w:sz="0" w:space="0" w:color="auto"/>
        <w:right w:val="none" w:sz="0" w:space="0" w:color="auto"/>
      </w:divBdr>
    </w:div>
    <w:div w:id="1002243322">
      <w:bodyDiv w:val="1"/>
      <w:marLeft w:val="0"/>
      <w:marRight w:val="0"/>
      <w:marTop w:val="0"/>
      <w:marBottom w:val="0"/>
      <w:divBdr>
        <w:top w:val="none" w:sz="0" w:space="0" w:color="auto"/>
        <w:left w:val="none" w:sz="0" w:space="0" w:color="auto"/>
        <w:bottom w:val="none" w:sz="0" w:space="0" w:color="auto"/>
        <w:right w:val="none" w:sz="0" w:space="0" w:color="auto"/>
      </w:divBdr>
    </w:div>
    <w:div w:id="1006329351">
      <w:bodyDiv w:val="1"/>
      <w:marLeft w:val="0"/>
      <w:marRight w:val="0"/>
      <w:marTop w:val="0"/>
      <w:marBottom w:val="0"/>
      <w:divBdr>
        <w:top w:val="none" w:sz="0" w:space="0" w:color="auto"/>
        <w:left w:val="none" w:sz="0" w:space="0" w:color="auto"/>
        <w:bottom w:val="none" w:sz="0" w:space="0" w:color="auto"/>
        <w:right w:val="none" w:sz="0" w:space="0" w:color="auto"/>
      </w:divBdr>
      <w:divsChild>
        <w:div w:id="1871065139">
          <w:marLeft w:val="0"/>
          <w:marRight w:val="0"/>
          <w:marTop w:val="0"/>
          <w:marBottom w:val="0"/>
          <w:divBdr>
            <w:top w:val="none" w:sz="0" w:space="0" w:color="auto"/>
            <w:left w:val="none" w:sz="0" w:space="0" w:color="auto"/>
            <w:bottom w:val="none" w:sz="0" w:space="0" w:color="auto"/>
            <w:right w:val="none" w:sz="0" w:space="0" w:color="auto"/>
          </w:divBdr>
          <w:divsChild>
            <w:div w:id="371267318">
              <w:marLeft w:val="0"/>
              <w:marRight w:val="0"/>
              <w:marTop w:val="0"/>
              <w:marBottom w:val="0"/>
              <w:divBdr>
                <w:top w:val="none" w:sz="0" w:space="0" w:color="auto"/>
                <w:left w:val="none" w:sz="0" w:space="0" w:color="auto"/>
                <w:bottom w:val="none" w:sz="0" w:space="0" w:color="auto"/>
                <w:right w:val="none" w:sz="0" w:space="0" w:color="auto"/>
              </w:divBdr>
              <w:divsChild>
                <w:div w:id="1732268712">
                  <w:marLeft w:val="0"/>
                  <w:marRight w:val="0"/>
                  <w:marTop w:val="0"/>
                  <w:marBottom w:val="0"/>
                  <w:divBdr>
                    <w:top w:val="none" w:sz="0" w:space="0" w:color="auto"/>
                    <w:left w:val="none" w:sz="0" w:space="0" w:color="auto"/>
                    <w:bottom w:val="none" w:sz="0" w:space="0" w:color="auto"/>
                    <w:right w:val="none" w:sz="0" w:space="0" w:color="auto"/>
                  </w:divBdr>
                  <w:divsChild>
                    <w:div w:id="1021856090">
                      <w:marLeft w:val="0"/>
                      <w:marRight w:val="0"/>
                      <w:marTop w:val="0"/>
                      <w:marBottom w:val="0"/>
                      <w:divBdr>
                        <w:top w:val="none" w:sz="0" w:space="0" w:color="auto"/>
                        <w:left w:val="none" w:sz="0" w:space="0" w:color="auto"/>
                        <w:bottom w:val="none" w:sz="0" w:space="0" w:color="auto"/>
                        <w:right w:val="none" w:sz="0" w:space="0" w:color="auto"/>
                      </w:divBdr>
                    </w:div>
                    <w:div w:id="53477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2526">
          <w:marLeft w:val="0"/>
          <w:marRight w:val="0"/>
          <w:marTop w:val="0"/>
          <w:marBottom w:val="0"/>
          <w:divBdr>
            <w:top w:val="none" w:sz="0" w:space="0" w:color="auto"/>
            <w:left w:val="none" w:sz="0" w:space="0" w:color="auto"/>
            <w:bottom w:val="none" w:sz="0" w:space="0" w:color="auto"/>
            <w:right w:val="none" w:sz="0" w:space="0" w:color="auto"/>
          </w:divBdr>
          <w:divsChild>
            <w:div w:id="346256293">
              <w:marLeft w:val="0"/>
              <w:marRight w:val="0"/>
              <w:marTop w:val="0"/>
              <w:marBottom w:val="0"/>
              <w:divBdr>
                <w:top w:val="none" w:sz="0" w:space="0" w:color="auto"/>
                <w:left w:val="none" w:sz="0" w:space="0" w:color="auto"/>
                <w:bottom w:val="none" w:sz="0" w:space="0" w:color="auto"/>
                <w:right w:val="none" w:sz="0" w:space="0" w:color="auto"/>
              </w:divBdr>
              <w:divsChild>
                <w:div w:id="1758790103">
                  <w:marLeft w:val="0"/>
                  <w:marRight w:val="0"/>
                  <w:marTop w:val="0"/>
                  <w:marBottom w:val="0"/>
                  <w:divBdr>
                    <w:top w:val="none" w:sz="0" w:space="0" w:color="auto"/>
                    <w:left w:val="none" w:sz="0" w:space="0" w:color="auto"/>
                    <w:bottom w:val="none" w:sz="0" w:space="0" w:color="auto"/>
                    <w:right w:val="none" w:sz="0" w:space="0" w:color="auto"/>
                  </w:divBdr>
                  <w:divsChild>
                    <w:div w:id="524054406">
                      <w:marLeft w:val="0"/>
                      <w:marRight w:val="0"/>
                      <w:marTop w:val="0"/>
                      <w:marBottom w:val="0"/>
                      <w:divBdr>
                        <w:top w:val="none" w:sz="0" w:space="0" w:color="auto"/>
                        <w:left w:val="none" w:sz="0" w:space="0" w:color="auto"/>
                        <w:bottom w:val="none" w:sz="0" w:space="0" w:color="auto"/>
                        <w:right w:val="none" w:sz="0" w:space="0" w:color="auto"/>
                      </w:divBdr>
                    </w:div>
                    <w:div w:id="3946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651849">
          <w:marLeft w:val="0"/>
          <w:marRight w:val="0"/>
          <w:marTop w:val="0"/>
          <w:marBottom w:val="0"/>
          <w:divBdr>
            <w:top w:val="none" w:sz="0" w:space="0" w:color="auto"/>
            <w:left w:val="none" w:sz="0" w:space="0" w:color="auto"/>
            <w:bottom w:val="none" w:sz="0" w:space="0" w:color="auto"/>
            <w:right w:val="none" w:sz="0" w:space="0" w:color="auto"/>
          </w:divBdr>
          <w:divsChild>
            <w:div w:id="830412503">
              <w:marLeft w:val="0"/>
              <w:marRight w:val="0"/>
              <w:marTop w:val="0"/>
              <w:marBottom w:val="0"/>
              <w:divBdr>
                <w:top w:val="none" w:sz="0" w:space="0" w:color="auto"/>
                <w:left w:val="none" w:sz="0" w:space="0" w:color="auto"/>
                <w:bottom w:val="none" w:sz="0" w:space="0" w:color="auto"/>
                <w:right w:val="none" w:sz="0" w:space="0" w:color="auto"/>
              </w:divBdr>
              <w:divsChild>
                <w:div w:id="764959445">
                  <w:marLeft w:val="0"/>
                  <w:marRight w:val="0"/>
                  <w:marTop w:val="0"/>
                  <w:marBottom w:val="0"/>
                  <w:divBdr>
                    <w:top w:val="none" w:sz="0" w:space="0" w:color="auto"/>
                    <w:left w:val="none" w:sz="0" w:space="0" w:color="auto"/>
                    <w:bottom w:val="none" w:sz="0" w:space="0" w:color="auto"/>
                    <w:right w:val="none" w:sz="0" w:space="0" w:color="auto"/>
                  </w:divBdr>
                  <w:divsChild>
                    <w:div w:id="286162122">
                      <w:marLeft w:val="0"/>
                      <w:marRight w:val="0"/>
                      <w:marTop w:val="0"/>
                      <w:marBottom w:val="0"/>
                      <w:divBdr>
                        <w:top w:val="none" w:sz="0" w:space="0" w:color="auto"/>
                        <w:left w:val="none" w:sz="0" w:space="0" w:color="auto"/>
                        <w:bottom w:val="none" w:sz="0" w:space="0" w:color="auto"/>
                        <w:right w:val="none" w:sz="0" w:space="0" w:color="auto"/>
                      </w:divBdr>
                    </w:div>
                    <w:div w:id="21338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83785">
          <w:marLeft w:val="0"/>
          <w:marRight w:val="0"/>
          <w:marTop w:val="0"/>
          <w:marBottom w:val="0"/>
          <w:divBdr>
            <w:top w:val="none" w:sz="0" w:space="0" w:color="auto"/>
            <w:left w:val="none" w:sz="0" w:space="0" w:color="auto"/>
            <w:bottom w:val="none" w:sz="0" w:space="0" w:color="auto"/>
            <w:right w:val="none" w:sz="0" w:space="0" w:color="auto"/>
          </w:divBdr>
          <w:divsChild>
            <w:div w:id="1337272966">
              <w:marLeft w:val="0"/>
              <w:marRight w:val="0"/>
              <w:marTop w:val="0"/>
              <w:marBottom w:val="0"/>
              <w:divBdr>
                <w:top w:val="none" w:sz="0" w:space="0" w:color="auto"/>
                <w:left w:val="none" w:sz="0" w:space="0" w:color="auto"/>
                <w:bottom w:val="none" w:sz="0" w:space="0" w:color="auto"/>
                <w:right w:val="none" w:sz="0" w:space="0" w:color="auto"/>
              </w:divBdr>
              <w:divsChild>
                <w:div w:id="1604651568">
                  <w:marLeft w:val="0"/>
                  <w:marRight w:val="0"/>
                  <w:marTop w:val="0"/>
                  <w:marBottom w:val="0"/>
                  <w:divBdr>
                    <w:top w:val="none" w:sz="0" w:space="0" w:color="auto"/>
                    <w:left w:val="none" w:sz="0" w:space="0" w:color="auto"/>
                    <w:bottom w:val="none" w:sz="0" w:space="0" w:color="auto"/>
                    <w:right w:val="none" w:sz="0" w:space="0" w:color="auto"/>
                  </w:divBdr>
                  <w:divsChild>
                    <w:div w:id="1833640672">
                      <w:marLeft w:val="0"/>
                      <w:marRight w:val="0"/>
                      <w:marTop w:val="0"/>
                      <w:marBottom w:val="0"/>
                      <w:divBdr>
                        <w:top w:val="none" w:sz="0" w:space="0" w:color="auto"/>
                        <w:left w:val="none" w:sz="0" w:space="0" w:color="auto"/>
                        <w:bottom w:val="none" w:sz="0" w:space="0" w:color="auto"/>
                        <w:right w:val="none" w:sz="0" w:space="0" w:color="auto"/>
                      </w:divBdr>
                    </w:div>
                    <w:div w:id="179335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157588">
          <w:marLeft w:val="0"/>
          <w:marRight w:val="0"/>
          <w:marTop w:val="0"/>
          <w:marBottom w:val="0"/>
          <w:divBdr>
            <w:top w:val="none" w:sz="0" w:space="0" w:color="auto"/>
            <w:left w:val="none" w:sz="0" w:space="0" w:color="auto"/>
            <w:bottom w:val="none" w:sz="0" w:space="0" w:color="auto"/>
            <w:right w:val="none" w:sz="0" w:space="0" w:color="auto"/>
          </w:divBdr>
          <w:divsChild>
            <w:div w:id="1965698089">
              <w:marLeft w:val="0"/>
              <w:marRight w:val="0"/>
              <w:marTop w:val="0"/>
              <w:marBottom w:val="0"/>
              <w:divBdr>
                <w:top w:val="none" w:sz="0" w:space="0" w:color="auto"/>
                <w:left w:val="none" w:sz="0" w:space="0" w:color="auto"/>
                <w:bottom w:val="none" w:sz="0" w:space="0" w:color="auto"/>
                <w:right w:val="none" w:sz="0" w:space="0" w:color="auto"/>
              </w:divBdr>
              <w:divsChild>
                <w:div w:id="1631402982">
                  <w:marLeft w:val="0"/>
                  <w:marRight w:val="0"/>
                  <w:marTop w:val="0"/>
                  <w:marBottom w:val="0"/>
                  <w:divBdr>
                    <w:top w:val="none" w:sz="0" w:space="0" w:color="auto"/>
                    <w:left w:val="none" w:sz="0" w:space="0" w:color="auto"/>
                    <w:bottom w:val="none" w:sz="0" w:space="0" w:color="auto"/>
                    <w:right w:val="none" w:sz="0" w:space="0" w:color="auto"/>
                  </w:divBdr>
                  <w:divsChild>
                    <w:div w:id="257448535">
                      <w:marLeft w:val="0"/>
                      <w:marRight w:val="0"/>
                      <w:marTop w:val="0"/>
                      <w:marBottom w:val="0"/>
                      <w:divBdr>
                        <w:top w:val="none" w:sz="0" w:space="0" w:color="auto"/>
                        <w:left w:val="none" w:sz="0" w:space="0" w:color="auto"/>
                        <w:bottom w:val="none" w:sz="0" w:space="0" w:color="auto"/>
                        <w:right w:val="none" w:sz="0" w:space="0" w:color="auto"/>
                      </w:divBdr>
                    </w:div>
                    <w:div w:id="137319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32791">
          <w:marLeft w:val="0"/>
          <w:marRight w:val="0"/>
          <w:marTop w:val="0"/>
          <w:marBottom w:val="0"/>
          <w:divBdr>
            <w:top w:val="none" w:sz="0" w:space="0" w:color="auto"/>
            <w:left w:val="none" w:sz="0" w:space="0" w:color="auto"/>
            <w:bottom w:val="none" w:sz="0" w:space="0" w:color="auto"/>
            <w:right w:val="none" w:sz="0" w:space="0" w:color="auto"/>
          </w:divBdr>
          <w:divsChild>
            <w:div w:id="1700930053">
              <w:marLeft w:val="0"/>
              <w:marRight w:val="0"/>
              <w:marTop w:val="0"/>
              <w:marBottom w:val="0"/>
              <w:divBdr>
                <w:top w:val="none" w:sz="0" w:space="0" w:color="auto"/>
                <w:left w:val="none" w:sz="0" w:space="0" w:color="auto"/>
                <w:bottom w:val="none" w:sz="0" w:space="0" w:color="auto"/>
                <w:right w:val="none" w:sz="0" w:space="0" w:color="auto"/>
              </w:divBdr>
              <w:divsChild>
                <w:div w:id="1017002341">
                  <w:marLeft w:val="0"/>
                  <w:marRight w:val="0"/>
                  <w:marTop w:val="0"/>
                  <w:marBottom w:val="0"/>
                  <w:divBdr>
                    <w:top w:val="none" w:sz="0" w:space="0" w:color="auto"/>
                    <w:left w:val="none" w:sz="0" w:space="0" w:color="auto"/>
                    <w:bottom w:val="none" w:sz="0" w:space="0" w:color="auto"/>
                    <w:right w:val="none" w:sz="0" w:space="0" w:color="auto"/>
                  </w:divBdr>
                  <w:divsChild>
                    <w:div w:id="1236892064">
                      <w:marLeft w:val="0"/>
                      <w:marRight w:val="0"/>
                      <w:marTop w:val="0"/>
                      <w:marBottom w:val="0"/>
                      <w:divBdr>
                        <w:top w:val="none" w:sz="0" w:space="0" w:color="auto"/>
                        <w:left w:val="none" w:sz="0" w:space="0" w:color="auto"/>
                        <w:bottom w:val="none" w:sz="0" w:space="0" w:color="auto"/>
                        <w:right w:val="none" w:sz="0" w:space="0" w:color="auto"/>
                      </w:divBdr>
                    </w:div>
                    <w:div w:id="48964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00452">
          <w:marLeft w:val="0"/>
          <w:marRight w:val="0"/>
          <w:marTop w:val="0"/>
          <w:marBottom w:val="0"/>
          <w:divBdr>
            <w:top w:val="none" w:sz="0" w:space="0" w:color="auto"/>
            <w:left w:val="none" w:sz="0" w:space="0" w:color="auto"/>
            <w:bottom w:val="none" w:sz="0" w:space="0" w:color="auto"/>
            <w:right w:val="none" w:sz="0" w:space="0" w:color="auto"/>
          </w:divBdr>
          <w:divsChild>
            <w:div w:id="515851567">
              <w:marLeft w:val="0"/>
              <w:marRight w:val="0"/>
              <w:marTop w:val="0"/>
              <w:marBottom w:val="0"/>
              <w:divBdr>
                <w:top w:val="none" w:sz="0" w:space="0" w:color="auto"/>
                <w:left w:val="none" w:sz="0" w:space="0" w:color="auto"/>
                <w:bottom w:val="none" w:sz="0" w:space="0" w:color="auto"/>
                <w:right w:val="none" w:sz="0" w:space="0" w:color="auto"/>
              </w:divBdr>
              <w:divsChild>
                <w:div w:id="2066297180">
                  <w:marLeft w:val="0"/>
                  <w:marRight w:val="0"/>
                  <w:marTop w:val="0"/>
                  <w:marBottom w:val="0"/>
                  <w:divBdr>
                    <w:top w:val="none" w:sz="0" w:space="0" w:color="auto"/>
                    <w:left w:val="none" w:sz="0" w:space="0" w:color="auto"/>
                    <w:bottom w:val="none" w:sz="0" w:space="0" w:color="auto"/>
                    <w:right w:val="none" w:sz="0" w:space="0" w:color="auto"/>
                  </w:divBdr>
                  <w:divsChild>
                    <w:div w:id="9262501">
                      <w:marLeft w:val="0"/>
                      <w:marRight w:val="0"/>
                      <w:marTop w:val="0"/>
                      <w:marBottom w:val="0"/>
                      <w:divBdr>
                        <w:top w:val="none" w:sz="0" w:space="0" w:color="auto"/>
                        <w:left w:val="none" w:sz="0" w:space="0" w:color="auto"/>
                        <w:bottom w:val="none" w:sz="0" w:space="0" w:color="auto"/>
                        <w:right w:val="none" w:sz="0" w:space="0" w:color="auto"/>
                      </w:divBdr>
                    </w:div>
                    <w:div w:id="77379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569609">
          <w:marLeft w:val="0"/>
          <w:marRight w:val="0"/>
          <w:marTop w:val="0"/>
          <w:marBottom w:val="0"/>
          <w:divBdr>
            <w:top w:val="none" w:sz="0" w:space="0" w:color="auto"/>
            <w:left w:val="none" w:sz="0" w:space="0" w:color="auto"/>
            <w:bottom w:val="none" w:sz="0" w:space="0" w:color="auto"/>
            <w:right w:val="none" w:sz="0" w:space="0" w:color="auto"/>
          </w:divBdr>
          <w:divsChild>
            <w:div w:id="1611627510">
              <w:marLeft w:val="0"/>
              <w:marRight w:val="0"/>
              <w:marTop w:val="0"/>
              <w:marBottom w:val="0"/>
              <w:divBdr>
                <w:top w:val="none" w:sz="0" w:space="0" w:color="auto"/>
                <w:left w:val="none" w:sz="0" w:space="0" w:color="auto"/>
                <w:bottom w:val="none" w:sz="0" w:space="0" w:color="auto"/>
                <w:right w:val="none" w:sz="0" w:space="0" w:color="auto"/>
              </w:divBdr>
              <w:divsChild>
                <w:div w:id="1323967736">
                  <w:marLeft w:val="0"/>
                  <w:marRight w:val="0"/>
                  <w:marTop w:val="0"/>
                  <w:marBottom w:val="0"/>
                  <w:divBdr>
                    <w:top w:val="none" w:sz="0" w:space="0" w:color="auto"/>
                    <w:left w:val="none" w:sz="0" w:space="0" w:color="auto"/>
                    <w:bottom w:val="none" w:sz="0" w:space="0" w:color="auto"/>
                    <w:right w:val="none" w:sz="0" w:space="0" w:color="auto"/>
                  </w:divBdr>
                  <w:divsChild>
                    <w:div w:id="1258710549">
                      <w:marLeft w:val="0"/>
                      <w:marRight w:val="0"/>
                      <w:marTop w:val="0"/>
                      <w:marBottom w:val="0"/>
                      <w:divBdr>
                        <w:top w:val="none" w:sz="0" w:space="0" w:color="auto"/>
                        <w:left w:val="none" w:sz="0" w:space="0" w:color="auto"/>
                        <w:bottom w:val="none" w:sz="0" w:space="0" w:color="auto"/>
                        <w:right w:val="none" w:sz="0" w:space="0" w:color="auto"/>
                      </w:divBdr>
                    </w:div>
                    <w:div w:id="128839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808">
          <w:marLeft w:val="0"/>
          <w:marRight w:val="0"/>
          <w:marTop w:val="0"/>
          <w:marBottom w:val="0"/>
          <w:divBdr>
            <w:top w:val="none" w:sz="0" w:space="0" w:color="auto"/>
            <w:left w:val="none" w:sz="0" w:space="0" w:color="auto"/>
            <w:bottom w:val="none" w:sz="0" w:space="0" w:color="auto"/>
            <w:right w:val="none" w:sz="0" w:space="0" w:color="auto"/>
          </w:divBdr>
          <w:divsChild>
            <w:div w:id="399601984">
              <w:marLeft w:val="0"/>
              <w:marRight w:val="0"/>
              <w:marTop w:val="0"/>
              <w:marBottom w:val="0"/>
              <w:divBdr>
                <w:top w:val="none" w:sz="0" w:space="0" w:color="auto"/>
                <w:left w:val="none" w:sz="0" w:space="0" w:color="auto"/>
                <w:bottom w:val="none" w:sz="0" w:space="0" w:color="auto"/>
                <w:right w:val="none" w:sz="0" w:space="0" w:color="auto"/>
              </w:divBdr>
              <w:divsChild>
                <w:div w:id="818497405">
                  <w:marLeft w:val="0"/>
                  <w:marRight w:val="0"/>
                  <w:marTop w:val="0"/>
                  <w:marBottom w:val="0"/>
                  <w:divBdr>
                    <w:top w:val="none" w:sz="0" w:space="0" w:color="auto"/>
                    <w:left w:val="none" w:sz="0" w:space="0" w:color="auto"/>
                    <w:bottom w:val="none" w:sz="0" w:space="0" w:color="auto"/>
                    <w:right w:val="none" w:sz="0" w:space="0" w:color="auto"/>
                  </w:divBdr>
                  <w:divsChild>
                    <w:div w:id="1943763976">
                      <w:marLeft w:val="0"/>
                      <w:marRight w:val="0"/>
                      <w:marTop w:val="0"/>
                      <w:marBottom w:val="0"/>
                      <w:divBdr>
                        <w:top w:val="none" w:sz="0" w:space="0" w:color="auto"/>
                        <w:left w:val="none" w:sz="0" w:space="0" w:color="auto"/>
                        <w:bottom w:val="none" w:sz="0" w:space="0" w:color="auto"/>
                        <w:right w:val="none" w:sz="0" w:space="0" w:color="auto"/>
                      </w:divBdr>
                    </w:div>
                    <w:div w:id="15472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4375">
          <w:marLeft w:val="0"/>
          <w:marRight w:val="0"/>
          <w:marTop w:val="0"/>
          <w:marBottom w:val="0"/>
          <w:divBdr>
            <w:top w:val="none" w:sz="0" w:space="0" w:color="auto"/>
            <w:left w:val="none" w:sz="0" w:space="0" w:color="auto"/>
            <w:bottom w:val="none" w:sz="0" w:space="0" w:color="auto"/>
            <w:right w:val="none" w:sz="0" w:space="0" w:color="auto"/>
          </w:divBdr>
          <w:divsChild>
            <w:div w:id="1005981457">
              <w:marLeft w:val="0"/>
              <w:marRight w:val="0"/>
              <w:marTop w:val="0"/>
              <w:marBottom w:val="0"/>
              <w:divBdr>
                <w:top w:val="none" w:sz="0" w:space="0" w:color="auto"/>
                <w:left w:val="none" w:sz="0" w:space="0" w:color="auto"/>
                <w:bottom w:val="none" w:sz="0" w:space="0" w:color="auto"/>
                <w:right w:val="none" w:sz="0" w:space="0" w:color="auto"/>
              </w:divBdr>
              <w:divsChild>
                <w:div w:id="890388569">
                  <w:marLeft w:val="0"/>
                  <w:marRight w:val="0"/>
                  <w:marTop w:val="0"/>
                  <w:marBottom w:val="0"/>
                  <w:divBdr>
                    <w:top w:val="none" w:sz="0" w:space="0" w:color="auto"/>
                    <w:left w:val="none" w:sz="0" w:space="0" w:color="auto"/>
                    <w:bottom w:val="none" w:sz="0" w:space="0" w:color="auto"/>
                    <w:right w:val="none" w:sz="0" w:space="0" w:color="auto"/>
                  </w:divBdr>
                  <w:divsChild>
                    <w:div w:id="2131970182">
                      <w:marLeft w:val="0"/>
                      <w:marRight w:val="0"/>
                      <w:marTop w:val="0"/>
                      <w:marBottom w:val="0"/>
                      <w:divBdr>
                        <w:top w:val="none" w:sz="0" w:space="0" w:color="auto"/>
                        <w:left w:val="none" w:sz="0" w:space="0" w:color="auto"/>
                        <w:bottom w:val="none" w:sz="0" w:space="0" w:color="auto"/>
                        <w:right w:val="none" w:sz="0" w:space="0" w:color="auto"/>
                      </w:divBdr>
                    </w:div>
                    <w:div w:id="158676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43842">
          <w:marLeft w:val="0"/>
          <w:marRight w:val="0"/>
          <w:marTop w:val="0"/>
          <w:marBottom w:val="0"/>
          <w:divBdr>
            <w:top w:val="none" w:sz="0" w:space="0" w:color="auto"/>
            <w:left w:val="none" w:sz="0" w:space="0" w:color="auto"/>
            <w:bottom w:val="none" w:sz="0" w:space="0" w:color="auto"/>
            <w:right w:val="none" w:sz="0" w:space="0" w:color="auto"/>
          </w:divBdr>
          <w:divsChild>
            <w:div w:id="414087362">
              <w:marLeft w:val="0"/>
              <w:marRight w:val="0"/>
              <w:marTop w:val="0"/>
              <w:marBottom w:val="0"/>
              <w:divBdr>
                <w:top w:val="none" w:sz="0" w:space="0" w:color="auto"/>
                <w:left w:val="none" w:sz="0" w:space="0" w:color="auto"/>
                <w:bottom w:val="none" w:sz="0" w:space="0" w:color="auto"/>
                <w:right w:val="none" w:sz="0" w:space="0" w:color="auto"/>
              </w:divBdr>
              <w:divsChild>
                <w:div w:id="907691827">
                  <w:marLeft w:val="0"/>
                  <w:marRight w:val="0"/>
                  <w:marTop w:val="0"/>
                  <w:marBottom w:val="0"/>
                  <w:divBdr>
                    <w:top w:val="none" w:sz="0" w:space="0" w:color="auto"/>
                    <w:left w:val="none" w:sz="0" w:space="0" w:color="auto"/>
                    <w:bottom w:val="none" w:sz="0" w:space="0" w:color="auto"/>
                    <w:right w:val="none" w:sz="0" w:space="0" w:color="auto"/>
                  </w:divBdr>
                  <w:divsChild>
                    <w:div w:id="500588699">
                      <w:marLeft w:val="0"/>
                      <w:marRight w:val="0"/>
                      <w:marTop w:val="0"/>
                      <w:marBottom w:val="0"/>
                      <w:divBdr>
                        <w:top w:val="none" w:sz="0" w:space="0" w:color="auto"/>
                        <w:left w:val="none" w:sz="0" w:space="0" w:color="auto"/>
                        <w:bottom w:val="none" w:sz="0" w:space="0" w:color="auto"/>
                        <w:right w:val="none" w:sz="0" w:space="0" w:color="auto"/>
                      </w:divBdr>
                    </w:div>
                    <w:div w:id="103678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40423">
          <w:marLeft w:val="0"/>
          <w:marRight w:val="0"/>
          <w:marTop w:val="0"/>
          <w:marBottom w:val="0"/>
          <w:divBdr>
            <w:top w:val="none" w:sz="0" w:space="0" w:color="auto"/>
            <w:left w:val="none" w:sz="0" w:space="0" w:color="auto"/>
            <w:bottom w:val="none" w:sz="0" w:space="0" w:color="auto"/>
            <w:right w:val="none" w:sz="0" w:space="0" w:color="auto"/>
          </w:divBdr>
          <w:divsChild>
            <w:div w:id="244651440">
              <w:marLeft w:val="0"/>
              <w:marRight w:val="0"/>
              <w:marTop w:val="0"/>
              <w:marBottom w:val="0"/>
              <w:divBdr>
                <w:top w:val="none" w:sz="0" w:space="0" w:color="auto"/>
                <w:left w:val="none" w:sz="0" w:space="0" w:color="auto"/>
                <w:bottom w:val="none" w:sz="0" w:space="0" w:color="auto"/>
                <w:right w:val="none" w:sz="0" w:space="0" w:color="auto"/>
              </w:divBdr>
              <w:divsChild>
                <w:div w:id="971053388">
                  <w:marLeft w:val="0"/>
                  <w:marRight w:val="0"/>
                  <w:marTop w:val="0"/>
                  <w:marBottom w:val="0"/>
                  <w:divBdr>
                    <w:top w:val="none" w:sz="0" w:space="0" w:color="auto"/>
                    <w:left w:val="none" w:sz="0" w:space="0" w:color="auto"/>
                    <w:bottom w:val="none" w:sz="0" w:space="0" w:color="auto"/>
                    <w:right w:val="none" w:sz="0" w:space="0" w:color="auto"/>
                  </w:divBdr>
                  <w:divsChild>
                    <w:div w:id="1178958371">
                      <w:marLeft w:val="0"/>
                      <w:marRight w:val="0"/>
                      <w:marTop w:val="0"/>
                      <w:marBottom w:val="0"/>
                      <w:divBdr>
                        <w:top w:val="none" w:sz="0" w:space="0" w:color="auto"/>
                        <w:left w:val="none" w:sz="0" w:space="0" w:color="auto"/>
                        <w:bottom w:val="none" w:sz="0" w:space="0" w:color="auto"/>
                        <w:right w:val="none" w:sz="0" w:space="0" w:color="auto"/>
                      </w:divBdr>
                    </w:div>
                    <w:div w:id="7341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365714">
          <w:marLeft w:val="0"/>
          <w:marRight w:val="0"/>
          <w:marTop w:val="0"/>
          <w:marBottom w:val="0"/>
          <w:divBdr>
            <w:top w:val="none" w:sz="0" w:space="0" w:color="auto"/>
            <w:left w:val="none" w:sz="0" w:space="0" w:color="auto"/>
            <w:bottom w:val="none" w:sz="0" w:space="0" w:color="auto"/>
            <w:right w:val="none" w:sz="0" w:space="0" w:color="auto"/>
          </w:divBdr>
          <w:divsChild>
            <w:div w:id="1286111006">
              <w:marLeft w:val="0"/>
              <w:marRight w:val="0"/>
              <w:marTop w:val="0"/>
              <w:marBottom w:val="0"/>
              <w:divBdr>
                <w:top w:val="none" w:sz="0" w:space="0" w:color="auto"/>
                <w:left w:val="none" w:sz="0" w:space="0" w:color="auto"/>
                <w:bottom w:val="none" w:sz="0" w:space="0" w:color="auto"/>
                <w:right w:val="none" w:sz="0" w:space="0" w:color="auto"/>
              </w:divBdr>
              <w:divsChild>
                <w:div w:id="2076974067">
                  <w:marLeft w:val="0"/>
                  <w:marRight w:val="0"/>
                  <w:marTop w:val="0"/>
                  <w:marBottom w:val="0"/>
                  <w:divBdr>
                    <w:top w:val="none" w:sz="0" w:space="0" w:color="auto"/>
                    <w:left w:val="none" w:sz="0" w:space="0" w:color="auto"/>
                    <w:bottom w:val="none" w:sz="0" w:space="0" w:color="auto"/>
                    <w:right w:val="none" w:sz="0" w:space="0" w:color="auto"/>
                  </w:divBdr>
                  <w:divsChild>
                    <w:div w:id="1759015891">
                      <w:marLeft w:val="0"/>
                      <w:marRight w:val="0"/>
                      <w:marTop w:val="0"/>
                      <w:marBottom w:val="0"/>
                      <w:divBdr>
                        <w:top w:val="none" w:sz="0" w:space="0" w:color="auto"/>
                        <w:left w:val="none" w:sz="0" w:space="0" w:color="auto"/>
                        <w:bottom w:val="none" w:sz="0" w:space="0" w:color="auto"/>
                        <w:right w:val="none" w:sz="0" w:space="0" w:color="auto"/>
                      </w:divBdr>
                    </w:div>
                    <w:div w:id="1521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139294">
          <w:marLeft w:val="0"/>
          <w:marRight w:val="0"/>
          <w:marTop w:val="0"/>
          <w:marBottom w:val="0"/>
          <w:divBdr>
            <w:top w:val="none" w:sz="0" w:space="0" w:color="auto"/>
            <w:left w:val="none" w:sz="0" w:space="0" w:color="auto"/>
            <w:bottom w:val="none" w:sz="0" w:space="0" w:color="auto"/>
            <w:right w:val="none" w:sz="0" w:space="0" w:color="auto"/>
          </w:divBdr>
          <w:divsChild>
            <w:div w:id="427774699">
              <w:marLeft w:val="0"/>
              <w:marRight w:val="0"/>
              <w:marTop w:val="0"/>
              <w:marBottom w:val="0"/>
              <w:divBdr>
                <w:top w:val="none" w:sz="0" w:space="0" w:color="auto"/>
                <w:left w:val="none" w:sz="0" w:space="0" w:color="auto"/>
                <w:bottom w:val="none" w:sz="0" w:space="0" w:color="auto"/>
                <w:right w:val="none" w:sz="0" w:space="0" w:color="auto"/>
              </w:divBdr>
              <w:divsChild>
                <w:div w:id="371468635">
                  <w:marLeft w:val="0"/>
                  <w:marRight w:val="0"/>
                  <w:marTop w:val="0"/>
                  <w:marBottom w:val="0"/>
                  <w:divBdr>
                    <w:top w:val="none" w:sz="0" w:space="0" w:color="auto"/>
                    <w:left w:val="none" w:sz="0" w:space="0" w:color="auto"/>
                    <w:bottom w:val="none" w:sz="0" w:space="0" w:color="auto"/>
                    <w:right w:val="none" w:sz="0" w:space="0" w:color="auto"/>
                  </w:divBdr>
                  <w:divsChild>
                    <w:div w:id="807237263">
                      <w:marLeft w:val="0"/>
                      <w:marRight w:val="0"/>
                      <w:marTop w:val="0"/>
                      <w:marBottom w:val="0"/>
                      <w:divBdr>
                        <w:top w:val="none" w:sz="0" w:space="0" w:color="auto"/>
                        <w:left w:val="none" w:sz="0" w:space="0" w:color="auto"/>
                        <w:bottom w:val="none" w:sz="0" w:space="0" w:color="auto"/>
                        <w:right w:val="none" w:sz="0" w:space="0" w:color="auto"/>
                      </w:divBdr>
                    </w:div>
                    <w:div w:id="3729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73831">
          <w:marLeft w:val="0"/>
          <w:marRight w:val="0"/>
          <w:marTop w:val="0"/>
          <w:marBottom w:val="0"/>
          <w:divBdr>
            <w:top w:val="none" w:sz="0" w:space="0" w:color="auto"/>
            <w:left w:val="none" w:sz="0" w:space="0" w:color="auto"/>
            <w:bottom w:val="none" w:sz="0" w:space="0" w:color="auto"/>
            <w:right w:val="none" w:sz="0" w:space="0" w:color="auto"/>
          </w:divBdr>
          <w:divsChild>
            <w:div w:id="468282085">
              <w:marLeft w:val="0"/>
              <w:marRight w:val="0"/>
              <w:marTop w:val="0"/>
              <w:marBottom w:val="0"/>
              <w:divBdr>
                <w:top w:val="none" w:sz="0" w:space="0" w:color="auto"/>
                <w:left w:val="none" w:sz="0" w:space="0" w:color="auto"/>
                <w:bottom w:val="none" w:sz="0" w:space="0" w:color="auto"/>
                <w:right w:val="none" w:sz="0" w:space="0" w:color="auto"/>
              </w:divBdr>
              <w:divsChild>
                <w:div w:id="679821714">
                  <w:marLeft w:val="0"/>
                  <w:marRight w:val="0"/>
                  <w:marTop w:val="0"/>
                  <w:marBottom w:val="0"/>
                  <w:divBdr>
                    <w:top w:val="none" w:sz="0" w:space="0" w:color="auto"/>
                    <w:left w:val="none" w:sz="0" w:space="0" w:color="auto"/>
                    <w:bottom w:val="none" w:sz="0" w:space="0" w:color="auto"/>
                    <w:right w:val="none" w:sz="0" w:space="0" w:color="auto"/>
                  </w:divBdr>
                  <w:divsChild>
                    <w:div w:id="1234775287">
                      <w:marLeft w:val="0"/>
                      <w:marRight w:val="0"/>
                      <w:marTop w:val="0"/>
                      <w:marBottom w:val="0"/>
                      <w:divBdr>
                        <w:top w:val="none" w:sz="0" w:space="0" w:color="auto"/>
                        <w:left w:val="none" w:sz="0" w:space="0" w:color="auto"/>
                        <w:bottom w:val="none" w:sz="0" w:space="0" w:color="auto"/>
                        <w:right w:val="none" w:sz="0" w:space="0" w:color="auto"/>
                      </w:divBdr>
                    </w:div>
                    <w:div w:id="42219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93036">
          <w:marLeft w:val="0"/>
          <w:marRight w:val="0"/>
          <w:marTop w:val="0"/>
          <w:marBottom w:val="0"/>
          <w:divBdr>
            <w:top w:val="none" w:sz="0" w:space="0" w:color="auto"/>
            <w:left w:val="none" w:sz="0" w:space="0" w:color="auto"/>
            <w:bottom w:val="none" w:sz="0" w:space="0" w:color="auto"/>
            <w:right w:val="none" w:sz="0" w:space="0" w:color="auto"/>
          </w:divBdr>
          <w:divsChild>
            <w:div w:id="1229877388">
              <w:marLeft w:val="0"/>
              <w:marRight w:val="0"/>
              <w:marTop w:val="0"/>
              <w:marBottom w:val="0"/>
              <w:divBdr>
                <w:top w:val="none" w:sz="0" w:space="0" w:color="auto"/>
                <w:left w:val="none" w:sz="0" w:space="0" w:color="auto"/>
                <w:bottom w:val="none" w:sz="0" w:space="0" w:color="auto"/>
                <w:right w:val="none" w:sz="0" w:space="0" w:color="auto"/>
              </w:divBdr>
              <w:divsChild>
                <w:div w:id="155338622">
                  <w:marLeft w:val="0"/>
                  <w:marRight w:val="0"/>
                  <w:marTop w:val="0"/>
                  <w:marBottom w:val="0"/>
                  <w:divBdr>
                    <w:top w:val="none" w:sz="0" w:space="0" w:color="auto"/>
                    <w:left w:val="none" w:sz="0" w:space="0" w:color="auto"/>
                    <w:bottom w:val="none" w:sz="0" w:space="0" w:color="auto"/>
                    <w:right w:val="none" w:sz="0" w:space="0" w:color="auto"/>
                  </w:divBdr>
                  <w:divsChild>
                    <w:div w:id="1572157537">
                      <w:marLeft w:val="0"/>
                      <w:marRight w:val="0"/>
                      <w:marTop w:val="0"/>
                      <w:marBottom w:val="0"/>
                      <w:divBdr>
                        <w:top w:val="none" w:sz="0" w:space="0" w:color="auto"/>
                        <w:left w:val="none" w:sz="0" w:space="0" w:color="auto"/>
                        <w:bottom w:val="none" w:sz="0" w:space="0" w:color="auto"/>
                        <w:right w:val="none" w:sz="0" w:space="0" w:color="auto"/>
                      </w:divBdr>
                    </w:div>
                    <w:div w:id="3731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70042">
          <w:marLeft w:val="0"/>
          <w:marRight w:val="0"/>
          <w:marTop w:val="0"/>
          <w:marBottom w:val="0"/>
          <w:divBdr>
            <w:top w:val="none" w:sz="0" w:space="0" w:color="auto"/>
            <w:left w:val="none" w:sz="0" w:space="0" w:color="auto"/>
            <w:bottom w:val="none" w:sz="0" w:space="0" w:color="auto"/>
            <w:right w:val="none" w:sz="0" w:space="0" w:color="auto"/>
          </w:divBdr>
          <w:divsChild>
            <w:div w:id="1453090380">
              <w:marLeft w:val="0"/>
              <w:marRight w:val="0"/>
              <w:marTop w:val="0"/>
              <w:marBottom w:val="0"/>
              <w:divBdr>
                <w:top w:val="none" w:sz="0" w:space="0" w:color="auto"/>
                <w:left w:val="none" w:sz="0" w:space="0" w:color="auto"/>
                <w:bottom w:val="none" w:sz="0" w:space="0" w:color="auto"/>
                <w:right w:val="none" w:sz="0" w:space="0" w:color="auto"/>
              </w:divBdr>
              <w:divsChild>
                <w:div w:id="2067948249">
                  <w:marLeft w:val="0"/>
                  <w:marRight w:val="0"/>
                  <w:marTop w:val="0"/>
                  <w:marBottom w:val="0"/>
                  <w:divBdr>
                    <w:top w:val="none" w:sz="0" w:space="0" w:color="auto"/>
                    <w:left w:val="none" w:sz="0" w:space="0" w:color="auto"/>
                    <w:bottom w:val="none" w:sz="0" w:space="0" w:color="auto"/>
                    <w:right w:val="none" w:sz="0" w:space="0" w:color="auto"/>
                  </w:divBdr>
                  <w:divsChild>
                    <w:div w:id="1066732057">
                      <w:marLeft w:val="0"/>
                      <w:marRight w:val="0"/>
                      <w:marTop w:val="0"/>
                      <w:marBottom w:val="0"/>
                      <w:divBdr>
                        <w:top w:val="none" w:sz="0" w:space="0" w:color="auto"/>
                        <w:left w:val="none" w:sz="0" w:space="0" w:color="auto"/>
                        <w:bottom w:val="none" w:sz="0" w:space="0" w:color="auto"/>
                        <w:right w:val="none" w:sz="0" w:space="0" w:color="auto"/>
                      </w:divBdr>
                    </w:div>
                    <w:div w:id="154726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77225">
          <w:marLeft w:val="0"/>
          <w:marRight w:val="0"/>
          <w:marTop w:val="0"/>
          <w:marBottom w:val="0"/>
          <w:divBdr>
            <w:top w:val="none" w:sz="0" w:space="0" w:color="auto"/>
            <w:left w:val="none" w:sz="0" w:space="0" w:color="auto"/>
            <w:bottom w:val="none" w:sz="0" w:space="0" w:color="auto"/>
            <w:right w:val="none" w:sz="0" w:space="0" w:color="auto"/>
          </w:divBdr>
          <w:divsChild>
            <w:div w:id="390889318">
              <w:marLeft w:val="0"/>
              <w:marRight w:val="0"/>
              <w:marTop w:val="0"/>
              <w:marBottom w:val="0"/>
              <w:divBdr>
                <w:top w:val="none" w:sz="0" w:space="0" w:color="auto"/>
                <w:left w:val="none" w:sz="0" w:space="0" w:color="auto"/>
                <w:bottom w:val="none" w:sz="0" w:space="0" w:color="auto"/>
                <w:right w:val="none" w:sz="0" w:space="0" w:color="auto"/>
              </w:divBdr>
              <w:divsChild>
                <w:div w:id="494340444">
                  <w:marLeft w:val="0"/>
                  <w:marRight w:val="0"/>
                  <w:marTop w:val="0"/>
                  <w:marBottom w:val="0"/>
                  <w:divBdr>
                    <w:top w:val="none" w:sz="0" w:space="0" w:color="auto"/>
                    <w:left w:val="none" w:sz="0" w:space="0" w:color="auto"/>
                    <w:bottom w:val="none" w:sz="0" w:space="0" w:color="auto"/>
                    <w:right w:val="none" w:sz="0" w:space="0" w:color="auto"/>
                  </w:divBdr>
                  <w:divsChild>
                    <w:div w:id="670571404">
                      <w:marLeft w:val="0"/>
                      <w:marRight w:val="0"/>
                      <w:marTop w:val="0"/>
                      <w:marBottom w:val="0"/>
                      <w:divBdr>
                        <w:top w:val="none" w:sz="0" w:space="0" w:color="auto"/>
                        <w:left w:val="none" w:sz="0" w:space="0" w:color="auto"/>
                        <w:bottom w:val="none" w:sz="0" w:space="0" w:color="auto"/>
                        <w:right w:val="none" w:sz="0" w:space="0" w:color="auto"/>
                      </w:divBdr>
                    </w:div>
                    <w:div w:id="159216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777889">
          <w:marLeft w:val="0"/>
          <w:marRight w:val="0"/>
          <w:marTop w:val="0"/>
          <w:marBottom w:val="0"/>
          <w:divBdr>
            <w:top w:val="none" w:sz="0" w:space="0" w:color="auto"/>
            <w:left w:val="none" w:sz="0" w:space="0" w:color="auto"/>
            <w:bottom w:val="none" w:sz="0" w:space="0" w:color="auto"/>
            <w:right w:val="none" w:sz="0" w:space="0" w:color="auto"/>
          </w:divBdr>
          <w:divsChild>
            <w:div w:id="1425035013">
              <w:marLeft w:val="0"/>
              <w:marRight w:val="0"/>
              <w:marTop w:val="0"/>
              <w:marBottom w:val="0"/>
              <w:divBdr>
                <w:top w:val="none" w:sz="0" w:space="0" w:color="auto"/>
                <w:left w:val="none" w:sz="0" w:space="0" w:color="auto"/>
                <w:bottom w:val="none" w:sz="0" w:space="0" w:color="auto"/>
                <w:right w:val="none" w:sz="0" w:space="0" w:color="auto"/>
              </w:divBdr>
              <w:divsChild>
                <w:div w:id="1317224221">
                  <w:marLeft w:val="0"/>
                  <w:marRight w:val="0"/>
                  <w:marTop w:val="0"/>
                  <w:marBottom w:val="0"/>
                  <w:divBdr>
                    <w:top w:val="none" w:sz="0" w:space="0" w:color="auto"/>
                    <w:left w:val="none" w:sz="0" w:space="0" w:color="auto"/>
                    <w:bottom w:val="none" w:sz="0" w:space="0" w:color="auto"/>
                    <w:right w:val="none" w:sz="0" w:space="0" w:color="auto"/>
                  </w:divBdr>
                  <w:divsChild>
                    <w:div w:id="664279368">
                      <w:marLeft w:val="0"/>
                      <w:marRight w:val="0"/>
                      <w:marTop w:val="0"/>
                      <w:marBottom w:val="0"/>
                      <w:divBdr>
                        <w:top w:val="none" w:sz="0" w:space="0" w:color="auto"/>
                        <w:left w:val="none" w:sz="0" w:space="0" w:color="auto"/>
                        <w:bottom w:val="none" w:sz="0" w:space="0" w:color="auto"/>
                        <w:right w:val="none" w:sz="0" w:space="0" w:color="auto"/>
                      </w:divBdr>
                    </w:div>
                    <w:div w:id="164457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08117">
          <w:marLeft w:val="0"/>
          <w:marRight w:val="0"/>
          <w:marTop w:val="0"/>
          <w:marBottom w:val="0"/>
          <w:divBdr>
            <w:top w:val="none" w:sz="0" w:space="0" w:color="auto"/>
            <w:left w:val="none" w:sz="0" w:space="0" w:color="auto"/>
            <w:bottom w:val="none" w:sz="0" w:space="0" w:color="auto"/>
            <w:right w:val="none" w:sz="0" w:space="0" w:color="auto"/>
          </w:divBdr>
          <w:divsChild>
            <w:div w:id="1472944275">
              <w:marLeft w:val="0"/>
              <w:marRight w:val="0"/>
              <w:marTop w:val="0"/>
              <w:marBottom w:val="0"/>
              <w:divBdr>
                <w:top w:val="none" w:sz="0" w:space="0" w:color="auto"/>
                <w:left w:val="none" w:sz="0" w:space="0" w:color="auto"/>
                <w:bottom w:val="none" w:sz="0" w:space="0" w:color="auto"/>
                <w:right w:val="none" w:sz="0" w:space="0" w:color="auto"/>
              </w:divBdr>
              <w:divsChild>
                <w:div w:id="1314990068">
                  <w:marLeft w:val="0"/>
                  <w:marRight w:val="0"/>
                  <w:marTop w:val="0"/>
                  <w:marBottom w:val="0"/>
                  <w:divBdr>
                    <w:top w:val="none" w:sz="0" w:space="0" w:color="auto"/>
                    <w:left w:val="none" w:sz="0" w:space="0" w:color="auto"/>
                    <w:bottom w:val="none" w:sz="0" w:space="0" w:color="auto"/>
                    <w:right w:val="none" w:sz="0" w:space="0" w:color="auto"/>
                  </w:divBdr>
                  <w:divsChild>
                    <w:div w:id="779185010">
                      <w:marLeft w:val="0"/>
                      <w:marRight w:val="0"/>
                      <w:marTop w:val="0"/>
                      <w:marBottom w:val="0"/>
                      <w:divBdr>
                        <w:top w:val="none" w:sz="0" w:space="0" w:color="auto"/>
                        <w:left w:val="none" w:sz="0" w:space="0" w:color="auto"/>
                        <w:bottom w:val="none" w:sz="0" w:space="0" w:color="auto"/>
                        <w:right w:val="none" w:sz="0" w:space="0" w:color="auto"/>
                      </w:divBdr>
                    </w:div>
                    <w:div w:id="7358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975771">
          <w:marLeft w:val="0"/>
          <w:marRight w:val="0"/>
          <w:marTop w:val="0"/>
          <w:marBottom w:val="0"/>
          <w:divBdr>
            <w:top w:val="none" w:sz="0" w:space="0" w:color="auto"/>
            <w:left w:val="none" w:sz="0" w:space="0" w:color="auto"/>
            <w:bottom w:val="none" w:sz="0" w:space="0" w:color="auto"/>
            <w:right w:val="none" w:sz="0" w:space="0" w:color="auto"/>
          </w:divBdr>
          <w:divsChild>
            <w:div w:id="307438045">
              <w:marLeft w:val="0"/>
              <w:marRight w:val="0"/>
              <w:marTop w:val="0"/>
              <w:marBottom w:val="0"/>
              <w:divBdr>
                <w:top w:val="none" w:sz="0" w:space="0" w:color="auto"/>
                <w:left w:val="none" w:sz="0" w:space="0" w:color="auto"/>
                <w:bottom w:val="none" w:sz="0" w:space="0" w:color="auto"/>
                <w:right w:val="none" w:sz="0" w:space="0" w:color="auto"/>
              </w:divBdr>
              <w:divsChild>
                <w:div w:id="1214391135">
                  <w:marLeft w:val="0"/>
                  <w:marRight w:val="0"/>
                  <w:marTop w:val="0"/>
                  <w:marBottom w:val="0"/>
                  <w:divBdr>
                    <w:top w:val="none" w:sz="0" w:space="0" w:color="auto"/>
                    <w:left w:val="none" w:sz="0" w:space="0" w:color="auto"/>
                    <w:bottom w:val="none" w:sz="0" w:space="0" w:color="auto"/>
                    <w:right w:val="none" w:sz="0" w:space="0" w:color="auto"/>
                  </w:divBdr>
                  <w:divsChild>
                    <w:div w:id="298999056">
                      <w:marLeft w:val="0"/>
                      <w:marRight w:val="0"/>
                      <w:marTop w:val="0"/>
                      <w:marBottom w:val="0"/>
                      <w:divBdr>
                        <w:top w:val="none" w:sz="0" w:space="0" w:color="auto"/>
                        <w:left w:val="none" w:sz="0" w:space="0" w:color="auto"/>
                        <w:bottom w:val="none" w:sz="0" w:space="0" w:color="auto"/>
                        <w:right w:val="none" w:sz="0" w:space="0" w:color="auto"/>
                      </w:divBdr>
                    </w:div>
                    <w:div w:id="16348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64680">
      <w:bodyDiv w:val="1"/>
      <w:marLeft w:val="0"/>
      <w:marRight w:val="0"/>
      <w:marTop w:val="0"/>
      <w:marBottom w:val="0"/>
      <w:divBdr>
        <w:top w:val="none" w:sz="0" w:space="0" w:color="auto"/>
        <w:left w:val="none" w:sz="0" w:space="0" w:color="auto"/>
        <w:bottom w:val="none" w:sz="0" w:space="0" w:color="auto"/>
        <w:right w:val="none" w:sz="0" w:space="0" w:color="auto"/>
      </w:divBdr>
    </w:div>
    <w:div w:id="1099983663">
      <w:bodyDiv w:val="1"/>
      <w:marLeft w:val="0"/>
      <w:marRight w:val="0"/>
      <w:marTop w:val="0"/>
      <w:marBottom w:val="0"/>
      <w:divBdr>
        <w:top w:val="none" w:sz="0" w:space="0" w:color="auto"/>
        <w:left w:val="none" w:sz="0" w:space="0" w:color="auto"/>
        <w:bottom w:val="none" w:sz="0" w:space="0" w:color="auto"/>
        <w:right w:val="none" w:sz="0" w:space="0" w:color="auto"/>
      </w:divBdr>
    </w:div>
    <w:div w:id="1128400367">
      <w:bodyDiv w:val="1"/>
      <w:marLeft w:val="0"/>
      <w:marRight w:val="0"/>
      <w:marTop w:val="0"/>
      <w:marBottom w:val="0"/>
      <w:divBdr>
        <w:top w:val="none" w:sz="0" w:space="0" w:color="auto"/>
        <w:left w:val="none" w:sz="0" w:space="0" w:color="auto"/>
        <w:bottom w:val="none" w:sz="0" w:space="0" w:color="auto"/>
        <w:right w:val="none" w:sz="0" w:space="0" w:color="auto"/>
      </w:divBdr>
    </w:div>
    <w:div w:id="1150560635">
      <w:bodyDiv w:val="1"/>
      <w:marLeft w:val="0"/>
      <w:marRight w:val="0"/>
      <w:marTop w:val="0"/>
      <w:marBottom w:val="0"/>
      <w:divBdr>
        <w:top w:val="none" w:sz="0" w:space="0" w:color="auto"/>
        <w:left w:val="none" w:sz="0" w:space="0" w:color="auto"/>
        <w:bottom w:val="none" w:sz="0" w:space="0" w:color="auto"/>
        <w:right w:val="none" w:sz="0" w:space="0" w:color="auto"/>
      </w:divBdr>
    </w:div>
    <w:div w:id="1179273955">
      <w:bodyDiv w:val="1"/>
      <w:marLeft w:val="0"/>
      <w:marRight w:val="0"/>
      <w:marTop w:val="0"/>
      <w:marBottom w:val="0"/>
      <w:divBdr>
        <w:top w:val="none" w:sz="0" w:space="0" w:color="auto"/>
        <w:left w:val="none" w:sz="0" w:space="0" w:color="auto"/>
        <w:bottom w:val="none" w:sz="0" w:space="0" w:color="auto"/>
        <w:right w:val="none" w:sz="0" w:space="0" w:color="auto"/>
      </w:divBdr>
    </w:div>
    <w:div w:id="1189022313">
      <w:bodyDiv w:val="1"/>
      <w:marLeft w:val="0"/>
      <w:marRight w:val="0"/>
      <w:marTop w:val="0"/>
      <w:marBottom w:val="0"/>
      <w:divBdr>
        <w:top w:val="none" w:sz="0" w:space="0" w:color="auto"/>
        <w:left w:val="none" w:sz="0" w:space="0" w:color="auto"/>
        <w:bottom w:val="none" w:sz="0" w:space="0" w:color="auto"/>
        <w:right w:val="none" w:sz="0" w:space="0" w:color="auto"/>
      </w:divBdr>
    </w:div>
    <w:div w:id="1270894359">
      <w:bodyDiv w:val="1"/>
      <w:marLeft w:val="0"/>
      <w:marRight w:val="0"/>
      <w:marTop w:val="0"/>
      <w:marBottom w:val="0"/>
      <w:divBdr>
        <w:top w:val="none" w:sz="0" w:space="0" w:color="auto"/>
        <w:left w:val="none" w:sz="0" w:space="0" w:color="auto"/>
        <w:bottom w:val="none" w:sz="0" w:space="0" w:color="auto"/>
        <w:right w:val="none" w:sz="0" w:space="0" w:color="auto"/>
      </w:divBdr>
    </w:div>
    <w:div w:id="1286766188">
      <w:bodyDiv w:val="1"/>
      <w:marLeft w:val="0"/>
      <w:marRight w:val="0"/>
      <w:marTop w:val="0"/>
      <w:marBottom w:val="0"/>
      <w:divBdr>
        <w:top w:val="none" w:sz="0" w:space="0" w:color="auto"/>
        <w:left w:val="none" w:sz="0" w:space="0" w:color="auto"/>
        <w:bottom w:val="none" w:sz="0" w:space="0" w:color="auto"/>
        <w:right w:val="none" w:sz="0" w:space="0" w:color="auto"/>
      </w:divBdr>
    </w:div>
    <w:div w:id="1352949191">
      <w:bodyDiv w:val="1"/>
      <w:marLeft w:val="0"/>
      <w:marRight w:val="0"/>
      <w:marTop w:val="0"/>
      <w:marBottom w:val="0"/>
      <w:divBdr>
        <w:top w:val="none" w:sz="0" w:space="0" w:color="auto"/>
        <w:left w:val="none" w:sz="0" w:space="0" w:color="auto"/>
        <w:bottom w:val="none" w:sz="0" w:space="0" w:color="auto"/>
        <w:right w:val="none" w:sz="0" w:space="0" w:color="auto"/>
      </w:divBdr>
    </w:div>
    <w:div w:id="1386175047">
      <w:bodyDiv w:val="1"/>
      <w:marLeft w:val="0"/>
      <w:marRight w:val="0"/>
      <w:marTop w:val="0"/>
      <w:marBottom w:val="0"/>
      <w:divBdr>
        <w:top w:val="none" w:sz="0" w:space="0" w:color="auto"/>
        <w:left w:val="none" w:sz="0" w:space="0" w:color="auto"/>
        <w:bottom w:val="none" w:sz="0" w:space="0" w:color="auto"/>
        <w:right w:val="none" w:sz="0" w:space="0" w:color="auto"/>
      </w:divBdr>
    </w:div>
    <w:div w:id="1404182720">
      <w:bodyDiv w:val="1"/>
      <w:marLeft w:val="0"/>
      <w:marRight w:val="0"/>
      <w:marTop w:val="0"/>
      <w:marBottom w:val="0"/>
      <w:divBdr>
        <w:top w:val="none" w:sz="0" w:space="0" w:color="auto"/>
        <w:left w:val="none" w:sz="0" w:space="0" w:color="auto"/>
        <w:bottom w:val="none" w:sz="0" w:space="0" w:color="auto"/>
        <w:right w:val="none" w:sz="0" w:space="0" w:color="auto"/>
      </w:divBdr>
    </w:div>
    <w:div w:id="1517425065">
      <w:bodyDiv w:val="1"/>
      <w:marLeft w:val="0"/>
      <w:marRight w:val="0"/>
      <w:marTop w:val="0"/>
      <w:marBottom w:val="0"/>
      <w:divBdr>
        <w:top w:val="none" w:sz="0" w:space="0" w:color="auto"/>
        <w:left w:val="none" w:sz="0" w:space="0" w:color="auto"/>
        <w:bottom w:val="none" w:sz="0" w:space="0" w:color="auto"/>
        <w:right w:val="none" w:sz="0" w:space="0" w:color="auto"/>
      </w:divBdr>
    </w:div>
    <w:div w:id="1574505582">
      <w:bodyDiv w:val="1"/>
      <w:marLeft w:val="0"/>
      <w:marRight w:val="0"/>
      <w:marTop w:val="0"/>
      <w:marBottom w:val="0"/>
      <w:divBdr>
        <w:top w:val="none" w:sz="0" w:space="0" w:color="auto"/>
        <w:left w:val="none" w:sz="0" w:space="0" w:color="auto"/>
        <w:bottom w:val="none" w:sz="0" w:space="0" w:color="auto"/>
        <w:right w:val="none" w:sz="0" w:space="0" w:color="auto"/>
      </w:divBdr>
    </w:div>
    <w:div w:id="1595936156">
      <w:bodyDiv w:val="1"/>
      <w:marLeft w:val="0"/>
      <w:marRight w:val="0"/>
      <w:marTop w:val="0"/>
      <w:marBottom w:val="0"/>
      <w:divBdr>
        <w:top w:val="none" w:sz="0" w:space="0" w:color="auto"/>
        <w:left w:val="none" w:sz="0" w:space="0" w:color="auto"/>
        <w:bottom w:val="none" w:sz="0" w:space="0" w:color="auto"/>
        <w:right w:val="none" w:sz="0" w:space="0" w:color="auto"/>
      </w:divBdr>
    </w:div>
    <w:div w:id="1640646855">
      <w:bodyDiv w:val="1"/>
      <w:marLeft w:val="0"/>
      <w:marRight w:val="0"/>
      <w:marTop w:val="0"/>
      <w:marBottom w:val="0"/>
      <w:divBdr>
        <w:top w:val="none" w:sz="0" w:space="0" w:color="auto"/>
        <w:left w:val="none" w:sz="0" w:space="0" w:color="auto"/>
        <w:bottom w:val="none" w:sz="0" w:space="0" w:color="auto"/>
        <w:right w:val="none" w:sz="0" w:space="0" w:color="auto"/>
      </w:divBdr>
    </w:div>
    <w:div w:id="1722172506">
      <w:bodyDiv w:val="1"/>
      <w:marLeft w:val="0"/>
      <w:marRight w:val="0"/>
      <w:marTop w:val="0"/>
      <w:marBottom w:val="0"/>
      <w:divBdr>
        <w:top w:val="none" w:sz="0" w:space="0" w:color="auto"/>
        <w:left w:val="none" w:sz="0" w:space="0" w:color="auto"/>
        <w:bottom w:val="none" w:sz="0" w:space="0" w:color="auto"/>
        <w:right w:val="none" w:sz="0" w:space="0" w:color="auto"/>
      </w:divBdr>
    </w:div>
    <w:div w:id="1746103213">
      <w:bodyDiv w:val="1"/>
      <w:marLeft w:val="0"/>
      <w:marRight w:val="0"/>
      <w:marTop w:val="0"/>
      <w:marBottom w:val="0"/>
      <w:divBdr>
        <w:top w:val="none" w:sz="0" w:space="0" w:color="auto"/>
        <w:left w:val="none" w:sz="0" w:space="0" w:color="auto"/>
        <w:bottom w:val="none" w:sz="0" w:space="0" w:color="auto"/>
        <w:right w:val="none" w:sz="0" w:space="0" w:color="auto"/>
      </w:divBdr>
    </w:div>
    <w:div w:id="1767724116">
      <w:bodyDiv w:val="1"/>
      <w:marLeft w:val="0"/>
      <w:marRight w:val="0"/>
      <w:marTop w:val="0"/>
      <w:marBottom w:val="0"/>
      <w:divBdr>
        <w:top w:val="none" w:sz="0" w:space="0" w:color="auto"/>
        <w:left w:val="none" w:sz="0" w:space="0" w:color="auto"/>
        <w:bottom w:val="none" w:sz="0" w:space="0" w:color="auto"/>
        <w:right w:val="none" w:sz="0" w:space="0" w:color="auto"/>
      </w:divBdr>
    </w:div>
    <w:div w:id="1770002380">
      <w:bodyDiv w:val="1"/>
      <w:marLeft w:val="0"/>
      <w:marRight w:val="0"/>
      <w:marTop w:val="0"/>
      <w:marBottom w:val="0"/>
      <w:divBdr>
        <w:top w:val="none" w:sz="0" w:space="0" w:color="auto"/>
        <w:left w:val="none" w:sz="0" w:space="0" w:color="auto"/>
        <w:bottom w:val="none" w:sz="0" w:space="0" w:color="auto"/>
        <w:right w:val="none" w:sz="0" w:space="0" w:color="auto"/>
      </w:divBdr>
    </w:div>
    <w:div w:id="1805468434">
      <w:bodyDiv w:val="1"/>
      <w:marLeft w:val="0"/>
      <w:marRight w:val="0"/>
      <w:marTop w:val="0"/>
      <w:marBottom w:val="0"/>
      <w:divBdr>
        <w:top w:val="none" w:sz="0" w:space="0" w:color="auto"/>
        <w:left w:val="none" w:sz="0" w:space="0" w:color="auto"/>
        <w:bottom w:val="none" w:sz="0" w:space="0" w:color="auto"/>
        <w:right w:val="none" w:sz="0" w:space="0" w:color="auto"/>
      </w:divBdr>
    </w:div>
    <w:div w:id="1837380029">
      <w:bodyDiv w:val="1"/>
      <w:marLeft w:val="0"/>
      <w:marRight w:val="0"/>
      <w:marTop w:val="0"/>
      <w:marBottom w:val="0"/>
      <w:divBdr>
        <w:top w:val="none" w:sz="0" w:space="0" w:color="auto"/>
        <w:left w:val="none" w:sz="0" w:space="0" w:color="auto"/>
        <w:bottom w:val="none" w:sz="0" w:space="0" w:color="auto"/>
        <w:right w:val="none" w:sz="0" w:space="0" w:color="auto"/>
      </w:divBdr>
    </w:div>
    <w:div w:id="1870685032">
      <w:bodyDiv w:val="1"/>
      <w:marLeft w:val="0"/>
      <w:marRight w:val="0"/>
      <w:marTop w:val="0"/>
      <w:marBottom w:val="0"/>
      <w:divBdr>
        <w:top w:val="none" w:sz="0" w:space="0" w:color="auto"/>
        <w:left w:val="none" w:sz="0" w:space="0" w:color="auto"/>
        <w:bottom w:val="none" w:sz="0" w:space="0" w:color="auto"/>
        <w:right w:val="none" w:sz="0" w:space="0" w:color="auto"/>
      </w:divBdr>
    </w:div>
    <w:div w:id="1972444074">
      <w:bodyDiv w:val="1"/>
      <w:marLeft w:val="0"/>
      <w:marRight w:val="0"/>
      <w:marTop w:val="0"/>
      <w:marBottom w:val="0"/>
      <w:divBdr>
        <w:top w:val="none" w:sz="0" w:space="0" w:color="auto"/>
        <w:left w:val="none" w:sz="0" w:space="0" w:color="auto"/>
        <w:bottom w:val="none" w:sz="0" w:space="0" w:color="auto"/>
        <w:right w:val="none" w:sz="0" w:space="0" w:color="auto"/>
      </w:divBdr>
    </w:div>
    <w:div w:id="1981037658">
      <w:bodyDiv w:val="1"/>
      <w:marLeft w:val="0"/>
      <w:marRight w:val="0"/>
      <w:marTop w:val="0"/>
      <w:marBottom w:val="0"/>
      <w:divBdr>
        <w:top w:val="none" w:sz="0" w:space="0" w:color="auto"/>
        <w:left w:val="none" w:sz="0" w:space="0" w:color="auto"/>
        <w:bottom w:val="none" w:sz="0" w:space="0" w:color="auto"/>
        <w:right w:val="none" w:sz="0" w:space="0" w:color="auto"/>
      </w:divBdr>
    </w:div>
    <w:div w:id="2025132198">
      <w:bodyDiv w:val="1"/>
      <w:marLeft w:val="0"/>
      <w:marRight w:val="0"/>
      <w:marTop w:val="0"/>
      <w:marBottom w:val="0"/>
      <w:divBdr>
        <w:top w:val="none" w:sz="0" w:space="0" w:color="auto"/>
        <w:left w:val="none" w:sz="0" w:space="0" w:color="auto"/>
        <w:bottom w:val="none" w:sz="0" w:space="0" w:color="auto"/>
        <w:right w:val="none" w:sz="0" w:space="0" w:color="auto"/>
      </w:divBdr>
    </w:div>
    <w:div w:id="2112361190">
      <w:bodyDiv w:val="1"/>
      <w:marLeft w:val="0"/>
      <w:marRight w:val="0"/>
      <w:marTop w:val="0"/>
      <w:marBottom w:val="0"/>
      <w:divBdr>
        <w:top w:val="none" w:sz="0" w:space="0" w:color="auto"/>
        <w:left w:val="none" w:sz="0" w:space="0" w:color="auto"/>
        <w:bottom w:val="none" w:sz="0" w:space="0" w:color="auto"/>
        <w:right w:val="none" w:sz="0" w:space="0" w:color="auto"/>
      </w:divBdr>
    </w:div>
    <w:div w:id="212881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D913B-CA6C-4887-81F1-1C90F0489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45</Pages>
  <Words>9713</Words>
  <Characters>55368</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Mudathir Ismail Olamide</cp:lastModifiedBy>
  <cp:revision>63</cp:revision>
  <cp:lastPrinted>2025-06-11T11:24:00Z</cp:lastPrinted>
  <dcterms:created xsi:type="dcterms:W3CDTF">2024-12-01T16:23:00Z</dcterms:created>
  <dcterms:modified xsi:type="dcterms:W3CDTF">2025-07-08T13:43:00Z</dcterms:modified>
</cp:coreProperties>
</file>