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9B" w:rsidRPr="005E5B94" w:rsidRDefault="00A64E9B" w:rsidP="00A64E9B">
      <w:pPr>
        <w:spacing w:line="240" w:lineRule="auto"/>
        <w:jc w:val="center"/>
        <w:rPr>
          <w:rFonts w:ascii="Times New Roman" w:hAnsi="Times New Roman" w:cs="Times New Roman"/>
          <w:b/>
          <w:bCs/>
          <w:sz w:val="36"/>
          <w:szCs w:val="24"/>
        </w:rPr>
      </w:pPr>
      <w:r w:rsidRPr="005E5B94">
        <w:rPr>
          <w:rFonts w:ascii="Times New Roman" w:hAnsi="Times New Roman" w:cs="Times New Roman"/>
          <w:b/>
          <w:bCs/>
          <w:sz w:val="36"/>
          <w:szCs w:val="24"/>
        </w:rPr>
        <w:t xml:space="preserve">CHARACTERIZATION OF BUDO-EGBA SILICA SAND FOR FOUNDRY APPLICATION </w:t>
      </w:r>
    </w:p>
    <w:p w:rsidR="00A64E9B" w:rsidRPr="002421A3" w:rsidRDefault="00A64E9B" w:rsidP="00A64E9B">
      <w:pPr>
        <w:spacing w:line="240" w:lineRule="auto"/>
        <w:jc w:val="center"/>
        <w:rPr>
          <w:rFonts w:ascii="Times New Roman" w:hAnsi="Times New Roman" w:cs="Times New Roman"/>
          <w:b/>
          <w:bCs/>
          <w:sz w:val="36"/>
          <w:szCs w:val="24"/>
        </w:rPr>
      </w:pPr>
    </w:p>
    <w:p w:rsidR="00A64E9B" w:rsidRPr="00016D1C" w:rsidRDefault="00A64E9B" w:rsidP="00A64E9B">
      <w:pPr>
        <w:rPr>
          <w:rFonts w:ascii="Times New Roman" w:hAnsi="Times New Roman" w:cs="Times New Roman"/>
          <w:b/>
          <w:bCs/>
          <w:color w:val="000000" w:themeColor="text1"/>
          <w:sz w:val="28"/>
          <w:szCs w:val="28"/>
        </w:rPr>
      </w:pPr>
    </w:p>
    <w:p w:rsidR="00A64E9B" w:rsidRPr="00016D1C" w:rsidRDefault="00A64E9B" w:rsidP="00A64E9B">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A64E9B" w:rsidRDefault="00A64E9B" w:rsidP="00A64E9B">
      <w:pPr>
        <w:jc w:val="center"/>
        <w:rPr>
          <w:rFonts w:ascii="Times New Roman" w:hAnsi="Times New Roman" w:cs="Times New Roman"/>
          <w:b/>
          <w:bCs/>
          <w:color w:val="000000" w:themeColor="text1"/>
          <w:sz w:val="28"/>
          <w:szCs w:val="28"/>
        </w:rPr>
      </w:pPr>
      <w:r w:rsidRPr="00FF25A7">
        <w:rPr>
          <w:rFonts w:ascii="Times New Roman" w:hAnsi="Times New Roman" w:cs="Times New Roman"/>
          <w:b/>
          <w:bCs/>
          <w:i/>
          <w:color w:val="000000" w:themeColor="text1"/>
          <w:sz w:val="28"/>
          <w:szCs w:val="28"/>
        </w:rPr>
        <w:t>BY</w:t>
      </w:r>
    </w:p>
    <w:p w:rsidR="00A64E9B" w:rsidRPr="00A64E9B" w:rsidRDefault="00A64E9B" w:rsidP="00A64E9B">
      <w:pPr>
        <w:jc w:val="center"/>
        <w:rPr>
          <w:rFonts w:ascii="Times New Roman" w:hAnsi="Times New Roman"/>
          <w:b/>
          <w:bCs/>
          <w:sz w:val="38"/>
          <w:szCs w:val="24"/>
        </w:rPr>
      </w:pPr>
      <w:r w:rsidRPr="00A64E9B">
        <w:rPr>
          <w:rFonts w:ascii="Times New Roman" w:hAnsi="Times New Roman"/>
          <w:b/>
          <w:bCs/>
          <w:sz w:val="38"/>
          <w:szCs w:val="24"/>
        </w:rPr>
        <w:t>OMOTUNDE QUOYUM ZUBAIR</w:t>
      </w:r>
    </w:p>
    <w:p w:rsidR="00A64E9B" w:rsidRPr="00A64E9B" w:rsidRDefault="00A64E9B" w:rsidP="00A64E9B">
      <w:pPr>
        <w:jc w:val="center"/>
        <w:rPr>
          <w:rFonts w:ascii="Times New Roman" w:hAnsi="Times New Roman"/>
          <w:b/>
          <w:bCs/>
          <w:i/>
          <w:sz w:val="38"/>
          <w:szCs w:val="24"/>
        </w:rPr>
      </w:pPr>
      <w:r w:rsidRPr="00A64E9B">
        <w:rPr>
          <w:rFonts w:ascii="Times New Roman" w:hAnsi="Times New Roman"/>
          <w:b/>
          <w:bCs/>
          <w:i/>
          <w:sz w:val="38"/>
          <w:szCs w:val="24"/>
        </w:rPr>
        <w:t>ND/23/MET/FT/072</w:t>
      </w:r>
    </w:p>
    <w:p w:rsidR="00A64E9B" w:rsidRPr="005667B6" w:rsidRDefault="00A64E9B" w:rsidP="00A64E9B">
      <w:pPr>
        <w:rPr>
          <w:rFonts w:ascii="Times New Roman" w:hAnsi="Times New Roman" w:cs="Times New Roman"/>
          <w:color w:val="000000" w:themeColor="text1"/>
          <w:sz w:val="28"/>
          <w:szCs w:val="28"/>
        </w:rPr>
      </w:pPr>
    </w:p>
    <w:p w:rsidR="00A64E9B" w:rsidRDefault="00A64E9B" w:rsidP="00A64E9B">
      <w:pPr>
        <w:spacing w:after="0"/>
        <w:jc w:val="center"/>
        <w:rPr>
          <w:rFonts w:ascii="Times New Roman" w:hAnsi="Times New Roman" w:cs="Times New Roman"/>
          <w:b/>
          <w:bCs/>
          <w:color w:val="000000" w:themeColor="text1"/>
          <w:sz w:val="26"/>
          <w:szCs w:val="24"/>
        </w:rPr>
      </w:pPr>
    </w:p>
    <w:p w:rsidR="00A64E9B" w:rsidRPr="005667B6" w:rsidRDefault="00A64E9B" w:rsidP="00A64E9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A64E9B" w:rsidRPr="005667B6" w:rsidRDefault="00A64E9B" w:rsidP="00A64E9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A64E9B" w:rsidRPr="005667B6" w:rsidRDefault="00A64E9B" w:rsidP="00A64E9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A64E9B" w:rsidRPr="005667B6" w:rsidRDefault="00A64E9B" w:rsidP="00A64E9B">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A64E9B" w:rsidRDefault="00A64E9B" w:rsidP="00A64E9B">
      <w:pPr>
        <w:spacing w:after="0"/>
        <w:rPr>
          <w:rFonts w:ascii="Times New Roman" w:hAnsi="Times New Roman" w:cs="Times New Roman"/>
          <w:b/>
          <w:bCs/>
          <w:color w:val="000000" w:themeColor="text1"/>
          <w:sz w:val="24"/>
          <w:szCs w:val="24"/>
        </w:rPr>
      </w:pPr>
    </w:p>
    <w:p w:rsidR="00A64E9B" w:rsidRDefault="00A64E9B" w:rsidP="00A64E9B">
      <w:pPr>
        <w:spacing w:after="0"/>
        <w:rPr>
          <w:rFonts w:ascii="Times New Roman" w:hAnsi="Times New Roman" w:cs="Times New Roman"/>
          <w:b/>
          <w:bCs/>
          <w:color w:val="000000" w:themeColor="text1"/>
          <w:sz w:val="24"/>
          <w:szCs w:val="24"/>
        </w:rPr>
      </w:pPr>
    </w:p>
    <w:p w:rsidR="00A64E9B" w:rsidRPr="005667B6" w:rsidRDefault="00A64E9B" w:rsidP="00A64E9B">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A64E9B" w:rsidRPr="005667B6" w:rsidRDefault="00A64E9B" w:rsidP="00A64E9B">
      <w:pPr>
        <w:spacing w:after="0" w:line="240" w:lineRule="auto"/>
        <w:jc w:val="center"/>
        <w:rPr>
          <w:rFonts w:ascii="Times New Roman" w:hAnsi="Times New Roman"/>
          <w:b/>
          <w:color w:val="000000" w:themeColor="text1"/>
          <w:sz w:val="24"/>
        </w:rPr>
      </w:pPr>
      <w:r w:rsidRPr="005667B6">
        <w:rPr>
          <w:rFonts w:ascii="Times New Roman" w:hAnsi="Times New Roman"/>
          <w:b/>
          <w:color w:val="000000" w:themeColor="text1"/>
          <w:sz w:val="24"/>
        </w:rPr>
        <w:t xml:space="preserve">IN PARTIAL FULFILLMENT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A64E9B" w:rsidRPr="005667B6" w:rsidRDefault="00A64E9B" w:rsidP="00A64E9B">
      <w:pPr>
        <w:rPr>
          <w:rFonts w:ascii="Times New Roman" w:hAnsi="Times New Roman" w:cs="Times New Roman"/>
          <w:b/>
          <w:bCs/>
          <w:color w:val="000000" w:themeColor="text1"/>
          <w:sz w:val="20"/>
          <w:szCs w:val="24"/>
        </w:rPr>
      </w:pPr>
    </w:p>
    <w:p w:rsidR="00A64E9B" w:rsidRDefault="00A64E9B" w:rsidP="00A64E9B">
      <w:pPr>
        <w:rPr>
          <w:rFonts w:ascii="Times New Roman" w:hAnsi="Times New Roman" w:cs="Times New Roman"/>
          <w:b/>
          <w:bCs/>
          <w:color w:val="000000" w:themeColor="text1"/>
          <w:sz w:val="24"/>
          <w:szCs w:val="24"/>
        </w:rPr>
      </w:pPr>
    </w:p>
    <w:p w:rsidR="00A64E9B" w:rsidRDefault="00A64E9B" w:rsidP="00A64E9B">
      <w:pPr>
        <w:rPr>
          <w:rFonts w:ascii="Times New Roman" w:hAnsi="Times New Roman" w:cs="Times New Roman"/>
          <w:b/>
          <w:bCs/>
          <w:color w:val="000000" w:themeColor="text1"/>
          <w:sz w:val="24"/>
          <w:szCs w:val="24"/>
        </w:rPr>
      </w:pPr>
    </w:p>
    <w:p w:rsidR="00A64E9B" w:rsidRPr="00A43B9F" w:rsidRDefault="00A64E9B" w:rsidP="00A64E9B">
      <w:pPr>
        <w:rPr>
          <w:rFonts w:ascii="Times New Roman" w:hAnsi="Times New Roman" w:cs="Times New Roman"/>
          <w:b/>
          <w:bCs/>
          <w:color w:val="000000" w:themeColor="text1"/>
          <w:sz w:val="20"/>
          <w:szCs w:val="24"/>
        </w:rPr>
      </w:pPr>
    </w:p>
    <w:p w:rsidR="00A64E9B" w:rsidRPr="005E5B94" w:rsidRDefault="00A64E9B" w:rsidP="00A64E9B">
      <w:pPr>
        <w:jc w:val="center"/>
        <w:rPr>
          <w:rFonts w:ascii="Times New Roman" w:hAnsi="Times New Roman" w:cs="Times New Roman"/>
          <w:b/>
          <w:bCs/>
          <w:color w:val="000000" w:themeColor="text1"/>
          <w:sz w:val="36"/>
          <w:szCs w:val="24"/>
        </w:rPr>
      </w:pPr>
      <w:r w:rsidRPr="005E5B94">
        <w:rPr>
          <w:rFonts w:ascii="Times New Roman" w:hAnsi="Times New Roman" w:cs="Times New Roman"/>
          <w:b/>
          <w:bCs/>
          <w:color w:val="000000" w:themeColor="text1"/>
          <w:sz w:val="36"/>
          <w:szCs w:val="24"/>
        </w:rPr>
        <w:t>JULY, 2025</w:t>
      </w:r>
    </w:p>
    <w:p w:rsidR="00A64E9B" w:rsidRPr="00D74188" w:rsidRDefault="00A64E9B" w:rsidP="00A64E9B">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A64E9B" w:rsidRPr="00D74188" w:rsidRDefault="00A64E9B" w:rsidP="00A64E9B">
      <w:pPr>
        <w:spacing w:line="480" w:lineRule="auto"/>
        <w:ind w:firstLine="720"/>
        <w:jc w:val="both"/>
        <w:rPr>
          <w:rFonts w:ascii="Times New Roman" w:hAnsi="Times New Roman" w:cs="Times New Roman"/>
          <w:sz w:val="26"/>
        </w:rPr>
      </w:pPr>
      <w:r w:rsidRPr="00D74188">
        <w:rPr>
          <w:rFonts w:ascii="Times New Roman" w:hAnsi="Times New Roman" w:cs="Times New Roman"/>
          <w:sz w:val="26"/>
        </w:rPr>
        <w:t>This is to certify that this project work was carried out by</w:t>
      </w:r>
      <w:r>
        <w:rPr>
          <w:rFonts w:ascii="Times New Roman" w:hAnsi="Times New Roman" w:cs="Times New Roman"/>
          <w:sz w:val="26"/>
        </w:rPr>
        <w:t xml:space="preserve"> </w:t>
      </w:r>
      <w:proofErr w:type="spellStart"/>
      <w:r w:rsidRPr="005E5B94">
        <w:rPr>
          <w:rFonts w:ascii="Times New Roman" w:hAnsi="Times New Roman"/>
          <w:b/>
          <w:bCs/>
          <w:sz w:val="26"/>
          <w:szCs w:val="24"/>
        </w:rPr>
        <w:t>Omotunde</w:t>
      </w:r>
      <w:proofErr w:type="spellEnd"/>
      <w:r w:rsidRPr="005E5B94">
        <w:rPr>
          <w:rFonts w:ascii="Times New Roman" w:hAnsi="Times New Roman"/>
          <w:b/>
          <w:bCs/>
          <w:sz w:val="26"/>
          <w:szCs w:val="24"/>
        </w:rPr>
        <w:t xml:space="preserve"> </w:t>
      </w:r>
      <w:proofErr w:type="spellStart"/>
      <w:r w:rsidRPr="005E5B94">
        <w:rPr>
          <w:rFonts w:ascii="Times New Roman" w:hAnsi="Times New Roman"/>
          <w:b/>
          <w:bCs/>
          <w:sz w:val="26"/>
          <w:szCs w:val="24"/>
        </w:rPr>
        <w:t>Quoyum</w:t>
      </w:r>
      <w:proofErr w:type="spellEnd"/>
      <w:r w:rsidRPr="005E5B94">
        <w:rPr>
          <w:rFonts w:ascii="Times New Roman" w:hAnsi="Times New Roman"/>
          <w:b/>
          <w:bCs/>
          <w:sz w:val="26"/>
          <w:szCs w:val="24"/>
        </w:rPr>
        <w:t xml:space="preserve"> </w:t>
      </w:r>
      <w:proofErr w:type="spellStart"/>
      <w:r w:rsidRPr="005E5B94">
        <w:rPr>
          <w:rFonts w:ascii="Times New Roman" w:hAnsi="Times New Roman"/>
          <w:b/>
          <w:bCs/>
          <w:sz w:val="26"/>
          <w:szCs w:val="24"/>
        </w:rPr>
        <w:t>Zubair</w:t>
      </w:r>
      <w:proofErr w:type="spellEnd"/>
      <w:r>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FF25A7">
        <w:rPr>
          <w:rFonts w:ascii="Times New Roman" w:hAnsi="Times New Roman"/>
          <w:b/>
          <w:bCs/>
          <w:sz w:val="26"/>
          <w:szCs w:val="24"/>
        </w:rPr>
        <w:t>ND/2</w:t>
      </w:r>
      <w:r>
        <w:rPr>
          <w:rFonts w:ascii="Times New Roman" w:hAnsi="Times New Roman"/>
          <w:b/>
          <w:bCs/>
          <w:sz w:val="26"/>
          <w:szCs w:val="24"/>
        </w:rPr>
        <w:t xml:space="preserve">3/MET/FT/072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w:t>
      </w:r>
      <w:r>
        <w:rPr>
          <w:rFonts w:ascii="Times New Roman" w:hAnsi="Times New Roman" w:cs="Times New Roman"/>
          <w:sz w:val="26"/>
        </w:rPr>
        <w:t>f National Diploma (</w:t>
      </w:r>
      <w:r w:rsidRPr="00D74188">
        <w:rPr>
          <w:rFonts w:ascii="Times New Roman" w:hAnsi="Times New Roman" w:cs="Times New Roman"/>
          <w:sz w:val="26"/>
        </w:rPr>
        <w:t xml:space="preserve">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w:t>
      </w:r>
      <w:proofErr w:type="gramStart"/>
      <w:r w:rsidRPr="00D74188">
        <w:rPr>
          <w:rFonts w:ascii="Times New Roman" w:hAnsi="Times New Roman" w:cs="Times New Roman"/>
          <w:sz w:val="26"/>
        </w:rPr>
        <w:t>Ilorin</w:t>
      </w:r>
      <w:proofErr w:type="gramEnd"/>
      <w:r w:rsidRPr="00D74188">
        <w:rPr>
          <w:rFonts w:ascii="Times New Roman" w:hAnsi="Times New Roman" w:cs="Times New Roman"/>
          <w:sz w:val="26"/>
        </w:rPr>
        <w:t xml:space="preserve"> and under the supervision of the project supervisor.</w:t>
      </w:r>
    </w:p>
    <w:p w:rsidR="00A64E9B" w:rsidRDefault="00A64E9B" w:rsidP="00A64E9B">
      <w:pPr>
        <w:spacing w:after="0" w:line="480" w:lineRule="auto"/>
        <w:jc w:val="both"/>
        <w:rPr>
          <w:rFonts w:ascii="Times New Roman" w:hAnsi="Times New Roman" w:cs="Times New Roman"/>
          <w:sz w:val="26"/>
        </w:rPr>
      </w:pPr>
    </w:p>
    <w:p w:rsidR="00A64E9B" w:rsidRPr="00D74188" w:rsidRDefault="00A64E9B" w:rsidP="00A64E9B">
      <w:pPr>
        <w:spacing w:after="0" w:line="480" w:lineRule="auto"/>
        <w:jc w:val="both"/>
        <w:rPr>
          <w:rFonts w:ascii="Times New Roman" w:hAnsi="Times New Roman" w:cs="Times New Roman"/>
          <w:sz w:val="26"/>
        </w:rPr>
      </w:pPr>
    </w:p>
    <w:p w:rsidR="00A64E9B" w:rsidRPr="008A1FD2" w:rsidRDefault="00A64E9B" w:rsidP="00A64E9B">
      <w:pPr>
        <w:spacing w:after="0" w:line="480" w:lineRule="auto"/>
        <w:jc w:val="both"/>
        <w:rPr>
          <w:rFonts w:ascii="Times New Roman" w:hAnsi="Times New Roman" w:cs="Times New Roman"/>
          <w:sz w:val="8"/>
        </w:rPr>
      </w:pPr>
    </w:p>
    <w:p w:rsidR="00A64E9B" w:rsidRPr="00D74188" w:rsidRDefault="00A64E9B" w:rsidP="00A64E9B">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64E9B" w:rsidRPr="00D74188" w:rsidRDefault="00A64E9B" w:rsidP="00A64E9B">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 xml:space="preserve">A. S. ADESINA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A64E9B" w:rsidRPr="00D74188" w:rsidRDefault="00A64E9B" w:rsidP="00A64E9B">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A64E9B" w:rsidRDefault="00A64E9B" w:rsidP="00A64E9B">
      <w:pPr>
        <w:spacing w:after="0" w:line="480" w:lineRule="auto"/>
        <w:jc w:val="both"/>
        <w:rPr>
          <w:rFonts w:ascii="Times New Roman" w:hAnsi="Times New Roman" w:cs="Times New Roman"/>
          <w:i/>
          <w:sz w:val="14"/>
        </w:rPr>
      </w:pPr>
    </w:p>
    <w:p w:rsidR="00A64E9B" w:rsidRPr="00FB1625" w:rsidRDefault="00A64E9B" w:rsidP="00A64E9B">
      <w:pPr>
        <w:spacing w:after="0" w:line="480" w:lineRule="auto"/>
        <w:jc w:val="both"/>
        <w:rPr>
          <w:rFonts w:ascii="Times New Roman" w:hAnsi="Times New Roman" w:cs="Times New Roman"/>
          <w:i/>
          <w:sz w:val="18"/>
        </w:rPr>
      </w:pPr>
    </w:p>
    <w:p w:rsidR="00A64E9B" w:rsidRPr="00D74188" w:rsidRDefault="00A64E9B" w:rsidP="00A64E9B">
      <w:pPr>
        <w:spacing w:after="0" w:line="480" w:lineRule="auto"/>
        <w:jc w:val="both"/>
        <w:rPr>
          <w:rFonts w:ascii="Times New Roman" w:hAnsi="Times New Roman" w:cs="Times New Roman"/>
          <w:i/>
          <w:sz w:val="20"/>
        </w:rPr>
      </w:pPr>
    </w:p>
    <w:p w:rsidR="00A64E9B" w:rsidRPr="00D74188" w:rsidRDefault="00A64E9B" w:rsidP="00A64E9B">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Pr>
          <w:rFonts w:ascii="Times New Roman" w:hAnsi="Times New Roman" w:cs="Times New Roman"/>
          <w:sz w:val="26"/>
        </w:rPr>
        <w:t>___</w:t>
      </w:r>
      <w:r w:rsidRPr="00D74188">
        <w:rPr>
          <w:rFonts w:ascii="Times New Roman" w:hAnsi="Times New Roman" w:cs="Times New Roman"/>
          <w:sz w:val="26"/>
        </w:rPr>
        <w:t>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64E9B" w:rsidRPr="00D74188" w:rsidRDefault="00A64E9B" w:rsidP="00A64E9B">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A64E9B" w:rsidRPr="00D74188" w:rsidRDefault="00A64E9B" w:rsidP="00A64E9B">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A64E9B" w:rsidRPr="00FB1625" w:rsidRDefault="00A64E9B" w:rsidP="00A64E9B">
      <w:pPr>
        <w:spacing w:after="0" w:line="480" w:lineRule="auto"/>
        <w:jc w:val="both"/>
        <w:rPr>
          <w:rFonts w:ascii="Times New Roman" w:hAnsi="Times New Roman" w:cs="Times New Roman"/>
          <w:i/>
          <w:sz w:val="52"/>
        </w:rPr>
      </w:pPr>
    </w:p>
    <w:p w:rsidR="00A64E9B" w:rsidRPr="00D74188" w:rsidRDefault="00A64E9B" w:rsidP="00A64E9B">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64E9B" w:rsidRPr="00D74188" w:rsidRDefault="00A64E9B" w:rsidP="00A64E9B">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A64E9B" w:rsidRDefault="00A64E9B" w:rsidP="00A64E9B">
      <w:r>
        <w:br w:type="page"/>
      </w:r>
    </w:p>
    <w:p w:rsidR="00A64E9B" w:rsidRPr="00F75BA1" w:rsidRDefault="00A64E9B" w:rsidP="00A64E9B">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A64E9B" w:rsidRPr="00F75BA1" w:rsidRDefault="00A64E9B" w:rsidP="00A64E9B">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A64E9B" w:rsidRDefault="00A64E9B" w:rsidP="00A64E9B">
      <w:pPr>
        <w:spacing w:after="0"/>
        <w:rPr>
          <w:rFonts w:ascii="Times New Roman" w:hAnsi="Times New Roman" w:cs="Times New Roman"/>
          <w:sz w:val="26"/>
          <w:szCs w:val="24"/>
        </w:rPr>
      </w:pPr>
      <w:r>
        <w:rPr>
          <w:rFonts w:ascii="Times New Roman" w:hAnsi="Times New Roman" w:cs="Times New Roman"/>
          <w:sz w:val="26"/>
          <w:szCs w:val="24"/>
        </w:rPr>
        <w:br w:type="page"/>
      </w:r>
    </w:p>
    <w:p w:rsidR="00A64E9B" w:rsidRPr="00F75BA1" w:rsidRDefault="00A64E9B" w:rsidP="00A64E9B">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A64E9B" w:rsidRDefault="00A64E9B" w:rsidP="00A64E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A64E9B" w:rsidRDefault="00A64E9B" w:rsidP="00A64E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A64E9B" w:rsidRDefault="00A64E9B" w:rsidP="00A64E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A64E9B" w:rsidRDefault="00A64E9B" w:rsidP="00A64E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A64E9B" w:rsidRPr="00C574F4" w:rsidRDefault="00A64E9B" w:rsidP="00A64E9B">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A64E9B" w:rsidRDefault="00A64E9B" w:rsidP="00A64E9B">
      <w:pPr>
        <w:rPr>
          <w:rFonts w:ascii="Times New Roman" w:hAnsi="Times New Roman" w:cs="Times New Roman"/>
          <w:b/>
          <w:sz w:val="26"/>
          <w:szCs w:val="26"/>
        </w:rPr>
      </w:pPr>
      <w:r>
        <w:rPr>
          <w:rFonts w:ascii="Times New Roman" w:hAnsi="Times New Roman" w:cs="Times New Roman"/>
          <w:b/>
          <w:sz w:val="26"/>
          <w:szCs w:val="26"/>
        </w:rPr>
        <w:br w:type="page"/>
      </w:r>
    </w:p>
    <w:p w:rsidR="00A64E9B" w:rsidRPr="00DA4D89" w:rsidRDefault="00A64E9B" w:rsidP="00A64E9B">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A64E9B" w:rsidRPr="003A179F" w:rsidRDefault="00A64E9B" w:rsidP="00A64E9B">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w:t>
      </w:r>
      <w:proofErr w:type="gramStart"/>
      <w:r>
        <w:rPr>
          <w:rFonts w:ascii="Times New Roman" w:hAnsi="Times New Roman" w:cs="Times New Roman"/>
          <w:i/>
          <w:sz w:val="26"/>
          <w:szCs w:val="28"/>
        </w:rPr>
        <w:t>are</w:t>
      </w:r>
      <w:proofErr w:type="gramEnd"/>
      <w:r>
        <w:rPr>
          <w:rFonts w:ascii="Times New Roman" w:hAnsi="Times New Roman" w:cs="Times New Roman"/>
          <w:i/>
          <w:sz w:val="26"/>
          <w:szCs w:val="28"/>
        </w:rPr>
        <w:t xml:space="preserve"> availability of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sands in different locations in Nigeria which have not been utilized for foundry operations.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needs to be characterized in order to be useful for productive and profitable foundry practices. In this study, evaluation of chemical and physic-mechanical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in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Asa</w:t>
      </w:r>
      <w:proofErr w:type="spellEnd"/>
      <w:r>
        <w:rPr>
          <w:rFonts w:ascii="Times New Roman" w:hAnsi="Times New Roman" w:cs="Times New Roman"/>
          <w:i/>
          <w:sz w:val="26"/>
          <w:szCs w:val="28"/>
        </w:rPr>
        <w:t xml:space="preserve"> Local Government of </w:t>
      </w:r>
      <w:proofErr w:type="spellStart"/>
      <w:r>
        <w:rPr>
          <w:rFonts w:ascii="Times New Roman" w:hAnsi="Times New Roman" w:cs="Times New Roman"/>
          <w:i/>
          <w:sz w:val="26"/>
          <w:szCs w:val="28"/>
        </w:rPr>
        <w:t>Kwara</w:t>
      </w:r>
      <w:proofErr w:type="spellEnd"/>
      <w:r>
        <w:rPr>
          <w:rFonts w:ascii="Times New Roman" w:hAnsi="Times New Roman" w:cs="Times New Roman"/>
          <w:i/>
          <w:sz w:val="26"/>
          <w:szCs w:val="28"/>
        </w:rPr>
        <w:t xml:space="preserve"> State, Nigeria was carried out to ascertain its suitability for foundry applications. The analysis of the sand samples’ chemical compositions were carried out and different properties were characterized. The results of chemical composition analysis showed that SiO</w:t>
      </w:r>
      <w:r w:rsidRPr="00284628">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91.80% following by Al</w:t>
      </w:r>
      <w:r w:rsidRPr="00284628">
        <w:rPr>
          <w:rFonts w:ascii="Times New Roman" w:hAnsi="Times New Roman" w:cs="Times New Roman"/>
          <w:i/>
          <w:sz w:val="26"/>
          <w:szCs w:val="28"/>
          <w:vertAlign w:val="subscript"/>
        </w:rPr>
        <w:t>2</w:t>
      </w:r>
      <w:r>
        <w:rPr>
          <w:rFonts w:ascii="Times New Roman" w:hAnsi="Times New Roman" w:cs="Times New Roman"/>
          <w:i/>
          <w:sz w:val="26"/>
          <w:szCs w:val="28"/>
        </w:rPr>
        <w:t>O</w:t>
      </w:r>
      <w:r w:rsidRPr="00284628">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5.0% and other compounds were also present within acceptable limits of trace elements. The results showed average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sample to include grain </w:t>
      </w:r>
      <w:proofErr w:type="spellStart"/>
      <w:r>
        <w:rPr>
          <w:rFonts w:ascii="Times New Roman" w:hAnsi="Times New Roman" w:cs="Times New Roman"/>
          <w:i/>
          <w:sz w:val="26"/>
          <w:szCs w:val="28"/>
        </w:rPr>
        <w:t>finess</w:t>
      </w:r>
      <w:proofErr w:type="spellEnd"/>
      <w:r>
        <w:rPr>
          <w:rFonts w:ascii="Times New Roman" w:hAnsi="Times New Roman" w:cs="Times New Roman"/>
          <w:i/>
          <w:sz w:val="26"/>
          <w:szCs w:val="28"/>
        </w:rPr>
        <w:t xml:space="preserve"> number (66.5), bulk density (1650.7k/m</w:t>
      </w:r>
      <w:r w:rsidRPr="0031790D">
        <w:rPr>
          <w:rFonts w:ascii="Times New Roman" w:hAnsi="Times New Roman" w:cs="Times New Roman"/>
          <w:i/>
          <w:sz w:val="26"/>
          <w:szCs w:val="28"/>
          <w:vertAlign w:val="superscript"/>
        </w:rPr>
        <w:t>3</w:t>
      </w:r>
      <w:r>
        <w:rPr>
          <w:rFonts w:ascii="Times New Roman" w:hAnsi="Times New Roman" w:cs="Times New Roman"/>
          <w:i/>
          <w:sz w:val="26"/>
          <w:szCs w:val="28"/>
        </w:rPr>
        <w:t>), moisture content (7.65%), specific gravity (2.60), permeability (0.11KN/m</w:t>
      </w:r>
      <w:r w:rsidRPr="0031790D">
        <w:rPr>
          <w:rFonts w:ascii="Times New Roman" w:hAnsi="Times New Roman" w:cs="Times New Roman"/>
          <w:i/>
          <w:sz w:val="26"/>
          <w:szCs w:val="28"/>
          <w:vertAlign w:val="superscript"/>
        </w:rPr>
        <w:t>2</w:t>
      </w:r>
      <w:r>
        <w:rPr>
          <w:rFonts w:ascii="Times New Roman" w:hAnsi="Times New Roman" w:cs="Times New Roman"/>
          <w:i/>
          <w:sz w:val="26"/>
          <w:szCs w:val="28"/>
        </w:rPr>
        <w:t xml:space="preserve">), </w:t>
      </w:r>
      <w:proofErr w:type="spellStart"/>
      <w:r>
        <w:rPr>
          <w:rFonts w:ascii="Times New Roman" w:hAnsi="Times New Roman" w:cs="Times New Roman"/>
          <w:i/>
          <w:sz w:val="26"/>
          <w:szCs w:val="28"/>
        </w:rPr>
        <w:t>flowability</w:t>
      </w:r>
      <w:proofErr w:type="spellEnd"/>
      <w:r>
        <w:rPr>
          <w:rFonts w:ascii="Times New Roman" w:hAnsi="Times New Roman" w:cs="Times New Roman"/>
          <w:i/>
          <w:sz w:val="26"/>
          <w:szCs w:val="28"/>
        </w:rPr>
        <w:t xml:space="preserve"> (66.01%), clay content (10.01%), shatter index (21.2%) and refractoriness (&gt;900</w:t>
      </w:r>
      <w:r w:rsidRPr="0031790D">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Therefore,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can be used for casting of non-ferrous metals. Though, there may be a need for the use of additives such as starch, </w:t>
      </w:r>
      <w:proofErr w:type="spellStart"/>
      <w:r>
        <w:rPr>
          <w:rFonts w:ascii="Times New Roman" w:hAnsi="Times New Roman" w:cs="Times New Roman"/>
          <w:i/>
          <w:sz w:val="26"/>
          <w:szCs w:val="28"/>
        </w:rPr>
        <w:t>bentomite</w:t>
      </w:r>
      <w:proofErr w:type="spellEnd"/>
      <w:r>
        <w:rPr>
          <w:rFonts w:ascii="Times New Roman" w:hAnsi="Times New Roman" w:cs="Times New Roman"/>
          <w:i/>
          <w:sz w:val="26"/>
          <w:szCs w:val="28"/>
        </w:rPr>
        <w:t xml:space="preserve">, graphite etc in order to increase the sand potential for foundry applications.   </w:t>
      </w:r>
    </w:p>
    <w:p w:rsidR="00A64E9B" w:rsidRPr="00DA4D89" w:rsidRDefault="00A64E9B" w:rsidP="00A64E9B">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A64E9B" w:rsidRPr="0036125E" w:rsidRDefault="00A64E9B" w:rsidP="00A64E9B">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A64E9B"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A64E9B" w:rsidRDefault="00A64E9B" w:rsidP="00A64E9B">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A64E9B" w:rsidRDefault="00A64E9B" w:rsidP="00A64E9B">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A64E9B" w:rsidRDefault="00A64E9B" w:rsidP="00A64E9B">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A64E9B" w:rsidRPr="0036125E" w:rsidRDefault="00A64E9B" w:rsidP="00A64E9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5</w:t>
      </w:r>
    </w:p>
    <w:p w:rsidR="00A64E9B" w:rsidRPr="0036125E" w:rsidRDefault="00A64E9B" w:rsidP="00A64E9B">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5</w:t>
      </w:r>
    </w:p>
    <w:p w:rsidR="00A64E9B" w:rsidRPr="0036125E" w:rsidRDefault="00A64E9B" w:rsidP="00A64E9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A64E9B" w:rsidRDefault="00A64E9B" w:rsidP="00A64E9B">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A64E9B" w:rsidRDefault="00A64E9B" w:rsidP="00A64E9B">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64E9B" w:rsidRDefault="00A64E9B" w:rsidP="00A64E9B">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 xml:space="preserve">Principal Ingredient of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64E9B" w:rsidRDefault="00A64E9B" w:rsidP="00A64E9B">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64E9B" w:rsidRDefault="00A64E9B" w:rsidP="00A64E9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64E9B" w:rsidRDefault="00A64E9B" w:rsidP="00A64E9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64E9B" w:rsidRDefault="00A64E9B" w:rsidP="00A64E9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64E9B" w:rsidRDefault="00A64E9B" w:rsidP="00A64E9B">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64E9B" w:rsidRDefault="00A64E9B" w:rsidP="00A64E9B">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64E9B" w:rsidRDefault="00A64E9B" w:rsidP="00A64E9B">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64E9B" w:rsidRDefault="00A64E9B" w:rsidP="00A64E9B">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 xml:space="preserve">Additive to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A64E9B" w:rsidRDefault="00A64E9B" w:rsidP="00A64E9B">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 xml:space="preserve">Classification of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64E9B" w:rsidRDefault="00A64E9B" w:rsidP="00A64E9B">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 xml:space="preserve">Natural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64E9B" w:rsidRDefault="00A64E9B" w:rsidP="00A64E9B">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64E9B" w:rsidRPr="00FD2089" w:rsidRDefault="00A64E9B" w:rsidP="00A64E9B">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A64E9B" w:rsidRPr="00FD2089" w:rsidRDefault="00A64E9B" w:rsidP="00A64E9B">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A64E9B" w:rsidRPr="007E37BF" w:rsidRDefault="00A64E9B" w:rsidP="00A64E9B">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A64E9B" w:rsidRDefault="00A64E9B" w:rsidP="00A64E9B">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A64E9B" w:rsidRDefault="00A64E9B" w:rsidP="00A64E9B">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A64E9B" w:rsidRPr="007E37BF" w:rsidRDefault="00A64E9B" w:rsidP="00A64E9B">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p>
    <w:p w:rsidR="00A64E9B" w:rsidRDefault="00A64E9B" w:rsidP="00A64E9B">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Physico</w:t>
      </w:r>
      <w:proofErr w:type="spellEnd"/>
      <w:r w:rsidRPr="007E37BF">
        <w:rPr>
          <w:rFonts w:ascii="Times New Roman" w:hAnsi="Times New Roman" w:cs="Times New Roman"/>
          <w:bCs/>
          <w:sz w:val="24"/>
          <w:szCs w:val="24"/>
        </w:rPr>
        <w:t>-mechanical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15</w:t>
      </w:r>
    </w:p>
    <w:p w:rsidR="00A64E9B" w:rsidRPr="007E37BF"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3.2.4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16</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A64E9B" w:rsidRDefault="00A64E9B" w:rsidP="00A64E9B">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A64E9B" w:rsidRDefault="00A64E9B" w:rsidP="00A64E9B">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A64E9B" w:rsidRDefault="00A64E9B" w:rsidP="00A64E9B">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A64E9B" w:rsidRDefault="00A64E9B" w:rsidP="00A64E9B">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21</w:t>
      </w:r>
    </w:p>
    <w:p w:rsidR="00A64E9B" w:rsidRPr="007E37BF" w:rsidRDefault="00A64E9B" w:rsidP="00A64E9B">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25</w:t>
      </w:r>
    </w:p>
    <w:p w:rsidR="00A64E9B" w:rsidRDefault="00A64E9B" w:rsidP="00A64E9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25</w:t>
      </w:r>
    </w:p>
    <w:p w:rsidR="00A64E9B" w:rsidRDefault="00A64E9B" w:rsidP="00A64E9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A64E9B" w:rsidRPr="007E37BF" w:rsidRDefault="00A64E9B" w:rsidP="00A64E9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4.2.3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27</w:t>
      </w:r>
    </w:p>
    <w:p w:rsidR="00A64E9B" w:rsidRDefault="00A64E9B" w:rsidP="00A64E9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A64E9B" w:rsidRDefault="00A64E9B" w:rsidP="00A64E9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A64E9B" w:rsidRDefault="00A64E9B" w:rsidP="00A64E9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A64E9B" w:rsidRDefault="00A64E9B" w:rsidP="00A64E9B">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Flowability</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A64E9B" w:rsidRDefault="00A64E9B" w:rsidP="00A64E9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A64E9B" w:rsidRDefault="00A64E9B" w:rsidP="00A64E9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A64E9B" w:rsidRDefault="00A64E9B" w:rsidP="00A64E9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A64E9B" w:rsidRDefault="00A64E9B" w:rsidP="00A64E9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A64E9B" w:rsidRDefault="00A64E9B" w:rsidP="00A64E9B">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A64E9B" w:rsidRDefault="00A64E9B" w:rsidP="00A64E9B">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 xml:space="preserve">4.3 </w:t>
      </w:r>
      <w:r w:rsidRPr="009C658F">
        <w:rPr>
          <w:rFonts w:ascii="Times New Roman" w:hAnsi="Times New Roman" w:cs="Times New Roman"/>
          <w:bCs/>
          <w:sz w:val="24"/>
          <w:szCs w:val="24"/>
        </w:rPr>
        <w:tab/>
        <w:t xml:space="preserve">Evaluation of the Selected </w:t>
      </w:r>
      <w:proofErr w:type="spellStart"/>
      <w:r w:rsidRPr="009C658F">
        <w:rPr>
          <w:rFonts w:ascii="Times New Roman" w:hAnsi="Times New Roman" w:cs="Times New Roman"/>
          <w:bCs/>
          <w:sz w:val="24"/>
          <w:szCs w:val="24"/>
        </w:rPr>
        <w:t>Budo-Egba</w:t>
      </w:r>
      <w:proofErr w:type="spellEnd"/>
      <w:r w:rsidRPr="009C658F">
        <w:rPr>
          <w:rFonts w:ascii="Times New Roman" w:hAnsi="Times New Roman" w:cs="Times New Roman"/>
          <w:bCs/>
          <w:sz w:val="24"/>
          <w:szCs w:val="24"/>
        </w:rPr>
        <w:t xml:space="preserve"> Natural </w:t>
      </w:r>
      <w:proofErr w:type="spellStart"/>
      <w:r w:rsidRPr="009C658F">
        <w:rPr>
          <w:rFonts w:ascii="Times New Roman" w:hAnsi="Times New Roman" w:cs="Times New Roman"/>
          <w:bCs/>
          <w:sz w:val="24"/>
          <w:szCs w:val="24"/>
        </w:rPr>
        <w:t>Moulding</w:t>
      </w:r>
      <w:proofErr w:type="spellEnd"/>
      <w:r w:rsidRPr="009C658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31</w:t>
      </w:r>
    </w:p>
    <w:p w:rsidR="00A64E9B" w:rsidRDefault="00A64E9B" w:rsidP="00A64E9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A64E9B" w:rsidRDefault="00A64E9B" w:rsidP="00A64E9B">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A64E9B" w:rsidRDefault="00A64E9B" w:rsidP="00A64E9B">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A64E9B" w:rsidRDefault="00A64E9B" w:rsidP="00A64E9B">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64E9B" w:rsidRPr="009C658F" w:rsidRDefault="00A64E9B" w:rsidP="00A64E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64E9B" w:rsidRPr="009C658F" w:rsidRDefault="00A64E9B" w:rsidP="00A64E9B">
      <w:pPr>
        <w:spacing w:after="0" w:line="480" w:lineRule="auto"/>
        <w:jc w:val="both"/>
        <w:rPr>
          <w:rFonts w:ascii="Times New Roman" w:hAnsi="Times New Roman" w:cs="Times New Roman"/>
          <w:bCs/>
          <w:sz w:val="24"/>
          <w:szCs w:val="24"/>
        </w:rPr>
      </w:pPr>
    </w:p>
    <w:p w:rsidR="00A64E9B" w:rsidRPr="009C658F" w:rsidRDefault="00A64E9B" w:rsidP="00A64E9B">
      <w:pPr>
        <w:spacing w:after="0" w:line="480" w:lineRule="auto"/>
        <w:jc w:val="both"/>
        <w:rPr>
          <w:rFonts w:ascii="Times New Roman" w:hAnsi="Times New Roman" w:cs="Times New Roman"/>
          <w:bCs/>
          <w:sz w:val="24"/>
          <w:szCs w:val="24"/>
        </w:rPr>
      </w:pPr>
    </w:p>
    <w:p w:rsidR="00A64E9B" w:rsidRPr="007E37BF" w:rsidRDefault="00A64E9B" w:rsidP="00A64E9B">
      <w:pPr>
        <w:spacing w:after="0" w:line="480" w:lineRule="auto"/>
        <w:ind w:firstLine="720"/>
        <w:jc w:val="both"/>
        <w:rPr>
          <w:rFonts w:ascii="Times New Roman" w:hAnsi="Times New Roman" w:cs="Times New Roman"/>
          <w:bCs/>
          <w:sz w:val="24"/>
          <w:szCs w:val="24"/>
        </w:rPr>
      </w:pPr>
    </w:p>
    <w:p w:rsidR="00A64E9B" w:rsidRPr="007E37BF" w:rsidRDefault="00A64E9B" w:rsidP="00A64E9B">
      <w:pPr>
        <w:spacing w:after="0" w:line="480" w:lineRule="auto"/>
        <w:ind w:left="1440" w:hanging="720"/>
        <w:rPr>
          <w:rFonts w:ascii="Times New Roman" w:hAnsi="Times New Roman" w:cs="Times New Roman"/>
          <w:bCs/>
          <w:sz w:val="24"/>
          <w:szCs w:val="24"/>
        </w:rPr>
      </w:pPr>
    </w:p>
    <w:p w:rsidR="00A64E9B" w:rsidRPr="007E37BF" w:rsidRDefault="00A64E9B" w:rsidP="00A64E9B">
      <w:pPr>
        <w:spacing w:after="0" w:line="480" w:lineRule="auto"/>
        <w:ind w:firstLine="720"/>
        <w:jc w:val="both"/>
        <w:rPr>
          <w:rFonts w:ascii="Times New Roman" w:hAnsi="Times New Roman" w:cs="Times New Roman"/>
          <w:bCs/>
          <w:sz w:val="24"/>
          <w:szCs w:val="24"/>
        </w:rPr>
      </w:pPr>
    </w:p>
    <w:p w:rsidR="00A64E9B" w:rsidRPr="007E37BF" w:rsidRDefault="00A64E9B" w:rsidP="00A64E9B">
      <w:pPr>
        <w:spacing w:after="0" w:line="456" w:lineRule="auto"/>
        <w:jc w:val="both"/>
        <w:rPr>
          <w:rFonts w:ascii="Times New Roman" w:hAnsi="Times New Roman" w:cs="Times New Roman"/>
          <w:sz w:val="24"/>
          <w:szCs w:val="28"/>
        </w:rPr>
      </w:pPr>
    </w:p>
    <w:p w:rsidR="00A64E9B" w:rsidRPr="007E37BF" w:rsidRDefault="00A64E9B" w:rsidP="00A64E9B">
      <w:pPr>
        <w:autoSpaceDE w:val="0"/>
        <w:autoSpaceDN w:val="0"/>
        <w:adjustRightInd w:val="0"/>
        <w:spacing w:after="0" w:line="432" w:lineRule="auto"/>
        <w:jc w:val="both"/>
        <w:rPr>
          <w:rFonts w:ascii="Times New Roman" w:hAnsi="Times New Roman" w:cs="Times New Roman"/>
          <w:bCs/>
          <w:sz w:val="24"/>
          <w:szCs w:val="24"/>
        </w:rPr>
      </w:pPr>
    </w:p>
    <w:p w:rsidR="00A64E9B" w:rsidRPr="0036125E" w:rsidRDefault="00A64E9B" w:rsidP="00A64E9B">
      <w:pPr>
        <w:spacing w:after="0" w:line="360" w:lineRule="auto"/>
        <w:rPr>
          <w:rFonts w:ascii="Times New Roman" w:hAnsi="Times New Roman" w:cs="Times New Roman"/>
          <w:b/>
          <w:sz w:val="24"/>
          <w:szCs w:val="26"/>
        </w:rPr>
      </w:pPr>
    </w:p>
    <w:p w:rsidR="00A64E9B" w:rsidRDefault="00A64E9B" w:rsidP="00A64E9B">
      <w:pPr>
        <w:rPr>
          <w:rFonts w:ascii="Times New Roman" w:hAnsi="Times New Roman" w:cs="Times New Roman"/>
          <w:b/>
          <w:sz w:val="24"/>
          <w:szCs w:val="26"/>
        </w:rPr>
      </w:pPr>
      <w:r>
        <w:rPr>
          <w:rFonts w:ascii="Times New Roman" w:hAnsi="Times New Roman" w:cs="Times New Roman"/>
          <w:b/>
          <w:sz w:val="24"/>
          <w:szCs w:val="26"/>
        </w:rPr>
        <w:br w:type="page"/>
      </w:r>
    </w:p>
    <w:p w:rsidR="00A64E9B" w:rsidRPr="0036125E" w:rsidRDefault="00A64E9B" w:rsidP="00A64E9B">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A64E9B" w:rsidRDefault="00A64E9B" w:rsidP="00A64E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 xml:space="preserve">Special additions to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A64E9B" w:rsidRDefault="00A64E9B" w:rsidP="00A64E9B">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proofErr w:type="spellStart"/>
      <w:r w:rsidRPr="009C1165">
        <w:rPr>
          <w:rFonts w:ascii="Times New Roman" w:hAnsi="Times New Roman" w:cs="Times New Roman"/>
          <w:sz w:val="24"/>
          <w:szCs w:val="28"/>
        </w:rPr>
        <w:t>Budo-Egba</w:t>
      </w:r>
      <w:proofErr w:type="spellEnd"/>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r>
      <w:r>
        <w:rPr>
          <w:rFonts w:ascii="Times New Roman" w:hAnsi="Times New Roman" w:cs="Times New Roman"/>
          <w:sz w:val="24"/>
          <w:szCs w:val="28"/>
        </w:rPr>
        <w:tab/>
        <w:t>21</w:t>
      </w:r>
    </w:p>
    <w:p w:rsidR="00A64E9B" w:rsidRDefault="00A64E9B" w:rsidP="00A64E9B">
      <w:pPr>
        <w:spacing w:after="0" w:line="240" w:lineRule="auto"/>
        <w:jc w:val="both"/>
        <w:rPr>
          <w:rFonts w:ascii="Times New Roman" w:hAnsi="Times New Roman" w:cs="Times New Roman"/>
          <w:b/>
          <w:sz w:val="24"/>
          <w:szCs w:val="24"/>
        </w:rPr>
      </w:pPr>
    </w:p>
    <w:p w:rsidR="00A64E9B" w:rsidRDefault="00A64E9B" w:rsidP="00A64E9B">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proofErr w:type="spellStart"/>
      <w:r w:rsidRPr="009C1165">
        <w:rPr>
          <w:rFonts w:ascii="Times New Roman" w:hAnsi="Times New Roman" w:cs="Times New Roman"/>
          <w:sz w:val="24"/>
          <w:szCs w:val="24"/>
        </w:rPr>
        <w:t>Budo-Egba</w:t>
      </w:r>
      <w:proofErr w:type="spellEnd"/>
      <w:r w:rsidRPr="009C1165">
        <w:rPr>
          <w:rFonts w:ascii="Times New Roman" w:hAnsi="Times New Roman" w:cs="Times New Roman"/>
          <w:sz w:val="24"/>
          <w:szCs w:val="24"/>
        </w:rPr>
        <w:t xml:space="preserve">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A64E9B" w:rsidRDefault="00A64E9B" w:rsidP="00A64E9B">
      <w:pPr>
        <w:spacing w:after="0" w:line="240" w:lineRule="auto"/>
        <w:jc w:val="both"/>
        <w:rPr>
          <w:rFonts w:ascii="Times New Roman" w:hAnsi="Times New Roman" w:cs="Times New Roman"/>
          <w:sz w:val="24"/>
          <w:szCs w:val="24"/>
        </w:rPr>
      </w:pPr>
    </w:p>
    <w:p w:rsidR="00A64E9B" w:rsidRDefault="00A64E9B" w:rsidP="00A64E9B">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 xml:space="preserve">-Mechanical Properties of </w:t>
      </w:r>
      <w:proofErr w:type="spellStart"/>
      <w:r w:rsidRPr="009C1165">
        <w:rPr>
          <w:rFonts w:ascii="Times New Roman" w:hAnsi="Times New Roman" w:cs="Times New Roman"/>
          <w:sz w:val="24"/>
          <w:szCs w:val="28"/>
        </w:rPr>
        <w:t>Budo-Egba</w:t>
      </w:r>
      <w:proofErr w:type="spellEnd"/>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t>23</w:t>
      </w:r>
    </w:p>
    <w:p w:rsidR="00A64E9B" w:rsidRDefault="00A64E9B" w:rsidP="00A64E9B">
      <w:pPr>
        <w:spacing w:after="0" w:line="240" w:lineRule="auto"/>
        <w:jc w:val="both"/>
        <w:rPr>
          <w:rFonts w:ascii="Times New Roman" w:hAnsi="Times New Roman" w:cs="Times New Roman"/>
          <w:sz w:val="24"/>
          <w:szCs w:val="28"/>
        </w:rPr>
      </w:pPr>
    </w:p>
    <w:p w:rsidR="00A64E9B" w:rsidRPr="009C1165" w:rsidRDefault="00A64E9B" w:rsidP="00A64E9B">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A64E9B" w:rsidRPr="009C1165" w:rsidRDefault="00A64E9B" w:rsidP="00A64E9B">
      <w:pPr>
        <w:spacing w:after="0" w:line="240" w:lineRule="auto"/>
        <w:jc w:val="both"/>
        <w:rPr>
          <w:rFonts w:ascii="Times New Roman" w:hAnsi="Times New Roman" w:cs="Times New Roman"/>
          <w:sz w:val="24"/>
          <w:szCs w:val="28"/>
        </w:rPr>
      </w:pPr>
    </w:p>
    <w:p w:rsidR="00A64E9B" w:rsidRPr="009C1165" w:rsidRDefault="00A64E9B" w:rsidP="00A64E9B">
      <w:pPr>
        <w:spacing w:after="0" w:line="240" w:lineRule="auto"/>
        <w:jc w:val="both"/>
        <w:rPr>
          <w:rFonts w:ascii="Times New Roman" w:hAnsi="Times New Roman" w:cs="Times New Roman"/>
          <w:sz w:val="24"/>
          <w:szCs w:val="24"/>
        </w:rPr>
      </w:pPr>
    </w:p>
    <w:p w:rsidR="00A64E9B" w:rsidRPr="009C1165" w:rsidRDefault="00A64E9B" w:rsidP="00A64E9B">
      <w:pPr>
        <w:spacing w:after="0" w:line="240" w:lineRule="auto"/>
        <w:jc w:val="both"/>
        <w:rPr>
          <w:rFonts w:ascii="Times New Roman" w:hAnsi="Times New Roman" w:cs="Times New Roman"/>
          <w:sz w:val="24"/>
          <w:szCs w:val="28"/>
        </w:rPr>
      </w:pPr>
    </w:p>
    <w:p w:rsidR="00A64E9B" w:rsidRPr="009C1165" w:rsidRDefault="00A64E9B" w:rsidP="00A64E9B">
      <w:pPr>
        <w:spacing w:after="0" w:line="480" w:lineRule="auto"/>
        <w:jc w:val="both"/>
        <w:rPr>
          <w:rFonts w:ascii="Times New Roman" w:hAnsi="Times New Roman" w:cs="Times New Roman"/>
          <w:sz w:val="24"/>
          <w:szCs w:val="24"/>
        </w:rPr>
      </w:pPr>
    </w:p>
    <w:p w:rsidR="00A64E9B" w:rsidRPr="004B1DC5" w:rsidRDefault="00A64E9B" w:rsidP="00A64E9B">
      <w:pPr>
        <w:rPr>
          <w:rFonts w:ascii="Times New Roman" w:hAnsi="Times New Roman" w:cs="Times New Roman"/>
          <w:sz w:val="24"/>
          <w:szCs w:val="28"/>
        </w:rPr>
      </w:pPr>
    </w:p>
    <w:p w:rsidR="00A64E9B" w:rsidRDefault="00A64E9B" w:rsidP="00A64E9B">
      <w:pPr>
        <w:rPr>
          <w:rFonts w:ascii="Times New Roman" w:hAnsi="Times New Roman" w:cs="Times New Roman"/>
          <w:b/>
          <w:sz w:val="24"/>
          <w:szCs w:val="28"/>
        </w:rPr>
      </w:pPr>
      <w:r>
        <w:rPr>
          <w:rFonts w:ascii="Times New Roman" w:hAnsi="Times New Roman" w:cs="Times New Roman"/>
          <w:b/>
          <w:sz w:val="24"/>
          <w:szCs w:val="28"/>
        </w:rPr>
        <w:br w:type="page"/>
      </w:r>
    </w:p>
    <w:p w:rsidR="00A64E9B" w:rsidRDefault="00A64E9B" w:rsidP="00A64E9B">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A64E9B" w:rsidRDefault="00A64E9B" w:rsidP="00A64E9B">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A64E9B"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A64E9B" w:rsidRDefault="00A64E9B" w:rsidP="00A64E9B">
      <w:pPr>
        <w:spacing w:after="0" w:line="456" w:lineRule="auto"/>
        <w:jc w:val="both"/>
        <w:rPr>
          <w:rFonts w:ascii="Times New Roman" w:hAnsi="Times New Roman" w:cs="Times New Roman"/>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Sand is the principal basic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materials used by the foundry-man, whether it is for iron, steel, non-ferrous or light-alloy castings. The study of foundry sand constitutes one of the main section of foundry technology and sand testing has becomes an essential part of the day-to-day control of foundry operation. </w:t>
      </w:r>
    </w:p>
    <w:p w:rsidR="00A64E9B" w:rsidRDefault="00A64E9B" w:rsidP="00A64E9B">
      <w:pPr>
        <w:spacing w:after="0" w:line="480" w:lineRule="auto"/>
        <w:ind w:firstLine="720"/>
        <w:jc w:val="both"/>
        <w:rPr>
          <w:rFonts w:ascii="Times New Roman" w:hAnsi="Times New Roman" w:cs="Times New Roman"/>
          <w:sz w:val="24"/>
          <w:szCs w:val="24"/>
        </w:rPr>
      </w:pP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904E06">
        <w:rPr>
          <w:rFonts w:ascii="Times New Roman" w:hAnsi="Times New Roman" w:cs="Times New Roman"/>
          <w:sz w:val="24"/>
          <w:szCs w:val="24"/>
        </w:rPr>
        <w:t>Ademoh</w:t>
      </w:r>
      <w:proofErr w:type="spellEnd"/>
      <w:r w:rsidRPr="00904E06">
        <w:rPr>
          <w:rFonts w:ascii="Times New Roman" w:hAnsi="Times New Roman" w:cs="Times New Roman"/>
          <w:sz w:val="24"/>
          <w:szCs w:val="24"/>
        </w:rPr>
        <w:t xml:space="preserve"> and Ahmed, 2008). The use of sand as a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medium is determined by the type of metal being cast, economics, casting quality required, and the degree of consistency desired in the final products (</w:t>
      </w:r>
      <w:proofErr w:type="spellStart"/>
      <w:r w:rsidRPr="00904E06">
        <w:rPr>
          <w:rFonts w:ascii="Times New Roman" w:hAnsi="Times New Roman" w:cs="Times New Roman"/>
          <w:sz w:val="24"/>
          <w:szCs w:val="24"/>
        </w:rPr>
        <w:t>Mshelia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2016). The major constituents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sands include silica sand, clay and moisture. Each of the constituents is important in determining the characteristics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(Nigerian Foundries Limited, 1995). Clay is responsible for bonding; moisture content determines the plasticity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(Steve, 1996), while silica sand impacts refractoriness, chemical resistivity and permeability (</w:t>
      </w:r>
      <w:proofErr w:type="spellStart"/>
      <w:r w:rsidRPr="00904E06">
        <w:rPr>
          <w:rFonts w:ascii="Times New Roman" w:hAnsi="Times New Roman" w:cs="Times New Roman"/>
          <w:sz w:val="24"/>
          <w:szCs w:val="24"/>
        </w:rPr>
        <w:t>Scaffer</w:t>
      </w:r>
      <w:proofErr w:type="spellEnd"/>
      <w:r w:rsidRPr="00904E06">
        <w:rPr>
          <w:rFonts w:ascii="Times New Roman" w:hAnsi="Times New Roman" w:cs="Times New Roman"/>
          <w:sz w:val="24"/>
          <w:szCs w:val="24"/>
        </w:rPr>
        <w:t xml:space="preserve"> and James, 1995; </w:t>
      </w:r>
      <w:proofErr w:type="spellStart"/>
      <w:r w:rsidRPr="00904E06">
        <w:rPr>
          <w:rFonts w:ascii="Times New Roman" w:hAnsi="Times New Roman" w:cs="Times New Roman"/>
          <w:sz w:val="24"/>
          <w:szCs w:val="24"/>
        </w:rPr>
        <w:t>Sarka</w:t>
      </w:r>
      <w:proofErr w:type="spellEnd"/>
      <w:r w:rsidRPr="00904E06">
        <w:rPr>
          <w:rFonts w:ascii="Times New Roman" w:hAnsi="Times New Roman" w:cs="Times New Roman"/>
          <w:sz w:val="24"/>
          <w:szCs w:val="24"/>
        </w:rPr>
        <w:t xml:space="preserve">, 1967). </w:t>
      </w:r>
    </w:p>
    <w:p w:rsidR="00A64E9B" w:rsidRPr="00904E06" w:rsidRDefault="00A64E9B" w:rsidP="00A64E9B">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Silica sand is specified according to its average size and shape (</w:t>
      </w:r>
      <w:proofErr w:type="spellStart"/>
      <w:r w:rsidRPr="00904E06">
        <w:rPr>
          <w:rFonts w:ascii="Times New Roman" w:hAnsi="Times New Roman" w:cs="Times New Roman"/>
          <w:sz w:val="24"/>
          <w:szCs w:val="24"/>
        </w:rPr>
        <w:t>Aribo</w:t>
      </w:r>
      <w:proofErr w:type="spellEnd"/>
      <w:r w:rsidRPr="00904E06">
        <w:rPr>
          <w:rFonts w:ascii="Times New Roman" w:hAnsi="Times New Roman" w:cs="Times New Roman"/>
          <w:sz w:val="24"/>
          <w:szCs w:val="24"/>
        </w:rPr>
        <w:t xml:space="preserve">, 2011). The higher the sand grain fineness, the higher the cohesiveness, and the lower the </w:t>
      </w:r>
      <w:r w:rsidRPr="00904E06">
        <w:rPr>
          <w:rFonts w:ascii="Times New Roman" w:hAnsi="Times New Roman" w:cs="Times New Roman"/>
          <w:sz w:val="24"/>
          <w:szCs w:val="24"/>
        </w:rPr>
        <w:lastRenderedPageBreak/>
        <w:t>permeability of the sand (</w:t>
      </w:r>
      <w:proofErr w:type="spellStart"/>
      <w:r w:rsidRPr="00904E06">
        <w:rPr>
          <w:rFonts w:ascii="Times New Roman" w:hAnsi="Times New Roman" w:cs="Times New Roman"/>
          <w:sz w:val="24"/>
          <w:szCs w:val="24"/>
        </w:rPr>
        <w:t>Aribo</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t>
      </w:r>
      <w:proofErr w:type="spellStart"/>
      <w:r w:rsidRPr="00904E06">
        <w:rPr>
          <w:rFonts w:ascii="Times New Roman" w:hAnsi="Times New Roman" w:cs="Times New Roman"/>
          <w:sz w:val="24"/>
          <w:szCs w:val="24"/>
        </w:rPr>
        <w:t>Mechanicalinfo</w:t>
      </w:r>
      <w:proofErr w:type="spellEnd"/>
      <w:r w:rsidRPr="00904E06">
        <w:rPr>
          <w:rFonts w:ascii="Times New Roman" w:hAnsi="Times New Roman" w:cs="Times New Roman"/>
          <w:sz w:val="24"/>
          <w:szCs w:val="24"/>
        </w:rPr>
        <w:t xml:space="preserve">, 2019). However, as the quantity of the clay increases, the permeability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decreases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2012).</w:t>
      </w:r>
    </w:p>
    <w:p w:rsidR="00A64E9B" w:rsidRPr="00904E06" w:rsidRDefault="00A64E9B" w:rsidP="00A64E9B">
      <w:pPr>
        <w:spacing w:after="0" w:line="480" w:lineRule="auto"/>
        <w:ind w:firstLine="720"/>
        <w:jc w:val="both"/>
        <w:rPr>
          <w:rFonts w:ascii="Times New Roman" w:hAnsi="Times New Roman" w:cs="Times New Roman"/>
          <w:sz w:val="24"/>
          <w:szCs w:val="24"/>
        </w:rPr>
      </w:pP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classified as natural (green sand) and synthetic sand. Natural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taken from the river bed or dug out from pits. Synthetic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on the other hand, is made in the foundry by mixing a relatively clay free sand with selected clay binder like </w:t>
      </w:r>
      <w:proofErr w:type="spellStart"/>
      <w:r w:rsidRPr="00904E06">
        <w:rPr>
          <w:rFonts w:ascii="Times New Roman" w:hAnsi="Times New Roman" w:cs="Times New Roman"/>
          <w:sz w:val="24"/>
          <w:szCs w:val="24"/>
        </w:rPr>
        <w:t>bentonite</w:t>
      </w:r>
      <w:proofErr w:type="spellEnd"/>
      <w:r w:rsidRPr="00904E06">
        <w:rPr>
          <w:rFonts w:ascii="Times New Roman" w:hAnsi="Times New Roman" w:cs="Times New Roman"/>
          <w:sz w:val="24"/>
          <w:szCs w:val="24"/>
        </w:rPr>
        <w:t xml:space="preserve">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Water and other additives may be added as may be required. Virtually all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for ferrous castings is of the green sand type (Deepak, 2008). A green sand mould refers to the fact that the mould will contain moisture during the pouring of the molten metal (Desai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2016).</w:t>
      </w:r>
    </w:p>
    <w:p w:rsidR="00A64E9B" w:rsidRDefault="00A64E9B" w:rsidP="00A64E9B">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Sand casting which is perhaps the most versatile of the casting methods can be used for casting various articles ranging from very small size to extremely large size (</w:t>
      </w:r>
      <w:proofErr w:type="spellStart"/>
      <w:r w:rsidRPr="00904E06">
        <w:rPr>
          <w:rFonts w:ascii="Times New Roman" w:hAnsi="Times New Roman" w:cs="Times New Roman"/>
          <w:sz w:val="24"/>
          <w:szCs w:val="24"/>
        </w:rPr>
        <w:t>Ibitoye</w:t>
      </w:r>
      <w:proofErr w:type="spellEnd"/>
      <w:r w:rsidRPr="00904E06">
        <w:rPr>
          <w:rFonts w:ascii="Times New Roman" w:hAnsi="Times New Roman" w:cs="Times New Roman"/>
          <w:sz w:val="24"/>
          <w:szCs w:val="24"/>
        </w:rPr>
        <w:t xml:space="preserve">, 2005). It is used to cast several engine components such as engine blocks, machine tool bed, cylinder heads, piston rings, wheels, pump housings, water supply pipes, mill rolls, valves etc. However, in order to produce good quality casting, the properties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must be at the optimum level (Mahesh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2008). Research has shown that the quality of the casting is largely affected by </w:t>
      </w:r>
      <w:proofErr w:type="spellStart"/>
      <w:r w:rsidRPr="00904E06">
        <w:rPr>
          <w:rFonts w:ascii="Times New Roman" w:hAnsi="Times New Roman" w:cs="Times New Roman"/>
          <w:sz w:val="24"/>
          <w:szCs w:val="24"/>
        </w:rPr>
        <w:lastRenderedPageBreak/>
        <w:t>moulding</w:t>
      </w:r>
      <w:proofErr w:type="spellEnd"/>
      <w:r w:rsidRPr="00904E06">
        <w:rPr>
          <w:rFonts w:ascii="Times New Roman" w:hAnsi="Times New Roman" w:cs="Times New Roman"/>
          <w:sz w:val="24"/>
          <w:szCs w:val="24"/>
        </w:rPr>
        <w:t xml:space="preserve"> sand properties (</w:t>
      </w:r>
      <w:proofErr w:type="spellStart"/>
      <w:r w:rsidRPr="00904E06">
        <w:rPr>
          <w:rFonts w:ascii="Times New Roman" w:hAnsi="Times New Roman" w:cs="Times New Roman"/>
          <w:sz w:val="24"/>
          <w:szCs w:val="24"/>
        </w:rPr>
        <w:t>Dhruval</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2015; </w:t>
      </w:r>
      <w:proofErr w:type="spellStart"/>
      <w:r w:rsidRPr="00904E06">
        <w:rPr>
          <w:rFonts w:ascii="Times New Roman" w:hAnsi="Times New Roman" w:cs="Times New Roman"/>
          <w:sz w:val="24"/>
          <w:szCs w:val="24"/>
        </w:rPr>
        <w:t>Mishra</w:t>
      </w:r>
      <w:proofErr w:type="spellEnd"/>
      <w:r w:rsidRPr="00904E06">
        <w:rPr>
          <w:rFonts w:ascii="Times New Roman" w:hAnsi="Times New Roman" w:cs="Times New Roman"/>
          <w:sz w:val="24"/>
          <w:szCs w:val="24"/>
        </w:rPr>
        <w:t xml:space="preserve">, 2017; </w:t>
      </w:r>
      <w:proofErr w:type="spellStart"/>
      <w:r w:rsidRPr="00904E06">
        <w:rPr>
          <w:rFonts w:ascii="Times New Roman" w:hAnsi="Times New Roman" w:cs="Times New Roman"/>
          <w:sz w:val="24"/>
          <w:szCs w:val="24"/>
        </w:rPr>
        <w:t>Saikaew</w:t>
      </w:r>
      <w:proofErr w:type="spellEnd"/>
      <w:r w:rsidRPr="00904E06">
        <w:rPr>
          <w:rFonts w:ascii="Times New Roman" w:hAnsi="Times New Roman" w:cs="Times New Roman"/>
          <w:sz w:val="24"/>
          <w:szCs w:val="24"/>
        </w:rPr>
        <w:t xml:space="preserve"> and </w:t>
      </w:r>
      <w:proofErr w:type="spellStart"/>
      <w:r w:rsidRPr="00904E06">
        <w:rPr>
          <w:rFonts w:ascii="Times New Roman" w:hAnsi="Times New Roman" w:cs="Times New Roman"/>
          <w:sz w:val="24"/>
          <w:szCs w:val="24"/>
        </w:rPr>
        <w:t>Wiengwiset</w:t>
      </w:r>
      <w:proofErr w:type="spellEnd"/>
      <w:r w:rsidRPr="00904E06">
        <w:rPr>
          <w:rFonts w:ascii="Times New Roman" w:hAnsi="Times New Roman" w:cs="Times New Roman"/>
          <w:sz w:val="24"/>
          <w:szCs w:val="24"/>
        </w:rPr>
        <w:t xml:space="preserve">, 2012), such as cohesiveness, green compressive strength, dry strength, permeability, mould hardness, compatibility and shatter index. All these properties invariably depend on such parameters as the quality of binder used, amount of water and sand grain size (AFS, 1963; </w:t>
      </w:r>
      <w:proofErr w:type="spellStart"/>
      <w:r w:rsidRPr="00904E06">
        <w:rPr>
          <w:rFonts w:ascii="Times New Roman" w:hAnsi="Times New Roman" w:cs="Times New Roman"/>
          <w:sz w:val="24"/>
          <w:szCs w:val="24"/>
        </w:rPr>
        <w:t>Loto</w:t>
      </w:r>
      <w:proofErr w:type="spellEnd"/>
      <w:r w:rsidRPr="00904E06">
        <w:rPr>
          <w:rFonts w:ascii="Times New Roman" w:hAnsi="Times New Roman" w:cs="Times New Roman"/>
          <w:sz w:val="24"/>
          <w:szCs w:val="24"/>
        </w:rPr>
        <w:t xml:space="preserve"> and </w:t>
      </w:r>
      <w:proofErr w:type="spellStart"/>
      <w:r w:rsidRPr="00904E06">
        <w:rPr>
          <w:rFonts w:ascii="Times New Roman" w:hAnsi="Times New Roman" w:cs="Times New Roman"/>
          <w:sz w:val="24"/>
          <w:szCs w:val="24"/>
        </w:rPr>
        <w:t>Omotoso</w:t>
      </w:r>
      <w:proofErr w:type="spellEnd"/>
      <w:r w:rsidRPr="00904E06">
        <w:rPr>
          <w:rFonts w:ascii="Times New Roman" w:hAnsi="Times New Roman" w:cs="Times New Roman"/>
          <w:sz w:val="24"/>
          <w:szCs w:val="24"/>
        </w:rPr>
        <w:t xml:space="preserve">, 1999; </w:t>
      </w:r>
      <w:proofErr w:type="spellStart"/>
      <w:r w:rsidRPr="00904E06">
        <w:rPr>
          <w:rFonts w:ascii="Times New Roman" w:hAnsi="Times New Roman" w:cs="Times New Roman"/>
          <w:sz w:val="24"/>
          <w:szCs w:val="24"/>
        </w:rPr>
        <w:t>Ayoola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2010).</w:t>
      </w:r>
    </w:p>
    <w:p w:rsidR="00A64E9B" w:rsidRPr="00904E06" w:rsidRDefault="00A64E9B" w:rsidP="00A64E9B">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w:t>
      </w:r>
      <w:proofErr w:type="spellStart"/>
      <w:r w:rsidRPr="00904E06">
        <w:rPr>
          <w:rFonts w:ascii="Times New Roman" w:hAnsi="Times New Roman" w:cs="Times New Roman"/>
          <w:sz w:val="24"/>
          <w:szCs w:val="24"/>
        </w:rPr>
        <w:t>Moreso</w:t>
      </w:r>
      <w:proofErr w:type="spellEnd"/>
      <w:r w:rsidRPr="00904E06">
        <w:rPr>
          <w:rFonts w:ascii="Times New Roman" w:hAnsi="Times New Roman" w:cs="Times New Roman"/>
          <w:sz w:val="24"/>
          <w:szCs w:val="24"/>
        </w:rPr>
        <w:t xml:space="preserve">,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employed as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materials. The dividend of their research work is what we are enjoying nowadays, that is, development in technology.</w:t>
      </w:r>
    </w:p>
    <w:p w:rsidR="00A64E9B" w:rsidRPr="00904E06" w:rsidRDefault="00A64E9B" w:rsidP="00A64E9B">
      <w:pPr>
        <w:spacing w:after="0" w:line="456" w:lineRule="auto"/>
        <w:ind w:firstLine="720"/>
        <w:jc w:val="both"/>
        <w:rPr>
          <w:rFonts w:ascii="Times New Roman" w:hAnsi="Times New Roman" w:cs="Times New Roman"/>
          <w:b/>
          <w:sz w:val="24"/>
          <w:szCs w:val="24"/>
        </w:rPr>
      </w:pPr>
      <w:r w:rsidRPr="00904E06">
        <w:rPr>
          <w:rFonts w:ascii="Times New Roman" w:hAnsi="Times New Roman" w:cs="Times New Roman"/>
          <w:sz w:val="24"/>
          <w:szCs w:val="24"/>
        </w:rPr>
        <w:t xml:space="preserve">Besides, it is obvious that more than 75 percent of the materials employed to achieve the so-called technological advancement is constituted by casting. In other words, technological development that has become an object of concern around the </w:t>
      </w:r>
      <w:r w:rsidRPr="00904E06">
        <w:rPr>
          <w:rFonts w:ascii="Times New Roman" w:hAnsi="Times New Roman" w:cs="Times New Roman"/>
          <w:sz w:val="24"/>
          <w:szCs w:val="24"/>
        </w:rPr>
        <w:lastRenderedPageBreak/>
        <w:t xml:space="preserve">world cannot be treated in isolation without considering the quality and standard of casting. A thorough analysis had revealed that most defects embedded in casting are as a result of sub-standard quality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employed during production process. Having considered the fact that the level of technological development obtainable in a country will be drastically affected if the materials employed are characterized by defects so, the need to </w:t>
      </w:r>
      <w:r>
        <w:rPr>
          <w:rFonts w:ascii="Times New Roman" w:hAnsi="Times New Roman" w:cs="Times New Roman"/>
          <w:sz w:val="24"/>
          <w:szCs w:val="24"/>
        </w:rPr>
        <w:t>evaluate the silica sand</w:t>
      </w:r>
      <w:r w:rsidRPr="00904E06">
        <w:rPr>
          <w:rFonts w:ascii="Times New Roman" w:hAnsi="Times New Roman" w:cs="Times New Roman"/>
          <w:sz w:val="24"/>
          <w:szCs w:val="24"/>
        </w:rPr>
        <w:t xml:space="preserve"> 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w:t>
      </w:r>
      <w:proofErr w:type="spellStart"/>
      <w:r w:rsidRPr="00904E06">
        <w:rPr>
          <w:rFonts w:ascii="Times New Roman" w:hAnsi="Times New Roman" w:cs="Times New Roman"/>
          <w:sz w:val="24"/>
          <w:szCs w:val="24"/>
        </w:rPr>
        <w:t>Kwara</w:t>
      </w:r>
      <w:proofErr w:type="spellEnd"/>
      <w:r w:rsidRPr="00904E06">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specify whether they are suited for the casting processes with their various mechanical properties and defects after casting is necessary.</w:t>
      </w:r>
    </w:p>
    <w:p w:rsidR="00A64E9B"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A64E9B" w:rsidRPr="00904E06" w:rsidRDefault="00A64E9B" w:rsidP="00A64E9B">
      <w:pPr>
        <w:spacing w:after="0" w:line="456" w:lineRule="auto"/>
        <w:jc w:val="both"/>
        <w:rPr>
          <w:rFonts w:ascii="Times New Roman" w:hAnsi="Times New Roman" w:cs="Times New Roman"/>
          <w:sz w:val="24"/>
          <w:szCs w:val="28"/>
        </w:rPr>
      </w:pPr>
      <w:r>
        <w:rPr>
          <w:rFonts w:ascii="Times New Roman" w:hAnsi="Times New Roman" w:cs="Times New Roman"/>
          <w:sz w:val="24"/>
          <w:szCs w:val="28"/>
        </w:rPr>
        <w:tab/>
        <w:t xml:space="preserve">There are many known silica sand deposits lying un-useful for their purposes, so there is </w:t>
      </w:r>
      <w:r w:rsidRPr="00904E06">
        <w:rPr>
          <w:rFonts w:ascii="Times New Roman" w:hAnsi="Times New Roman" w:cs="Times New Roman"/>
          <w:sz w:val="24"/>
          <w:szCs w:val="24"/>
        </w:rPr>
        <w:t xml:space="preserve">need to </w:t>
      </w:r>
      <w:r>
        <w:rPr>
          <w:rFonts w:ascii="Times New Roman" w:hAnsi="Times New Roman" w:cs="Times New Roman"/>
          <w:sz w:val="24"/>
          <w:szCs w:val="24"/>
        </w:rPr>
        <w:t xml:space="preserve">characterize </w:t>
      </w:r>
      <w:r w:rsidRPr="00904E06">
        <w:rPr>
          <w:rFonts w:ascii="Times New Roman" w:hAnsi="Times New Roman" w:cs="Times New Roman"/>
          <w:sz w:val="24"/>
          <w:szCs w:val="24"/>
        </w:rPr>
        <w:t>the si</w:t>
      </w:r>
      <w:r>
        <w:rPr>
          <w:rFonts w:ascii="Times New Roman" w:hAnsi="Times New Roman" w:cs="Times New Roman"/>
          <w:sz w:val="24"/>
          <w:szCs w:val="24"/>
        </w:rPr>
        <w:t>lica sand</w:t>
      </w:r>
      <w:r w:rsidRPr="00904E06">
        <w:rPr>
          <w:rFonts w:ascii="Times New Roman" w:hAnsi="Times New Roman" w:cs="Times New Roman"/>
          <w:sz w:val="24"/>
          <w:szCs w:val="24"/>
        </w:rPr>
        <w:t xml:space="preserve"> 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w:t>
      </w:r>
      <w:proofErr w:type="spellStart"/>
      <w:r w:rsidRPr="00904E06">
        <w:rPr>
          <w:rFonts w:ascii="Times New Roman" w:hAnsi="Times New Roman" w:cs="Times New Roman"/>
          <w:sz w:val="24"/>
          <w:szCs w:val="24"/>
        </w:rPr>
        <w:t>Kwara</w:t>
      </w:r>
      <w:proofErr w:type="spellEnd"/>
      <w:r w:rsidRPr="00904E06">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w:t>
      </w:r>
      <w:r>
        <w:rPr>
          <w:rFonts w:ascii="Times New Roman" w:hAnsi="Times New Roman" w:cs="Times New Roman"/>
          <w:sz w:val="24"/>
          <w:szCs w:val="24"/>
        </w:rPr>
        <w:t>specify whether it’s</w:t>
      </w:r>
      <w:r w:rsidRPr="00904E06">
        <w:rPr>
          <w:rFonts w:ascii="Times New Roman" w:hAnsi="Times New Roman" w:cs="Times New Roman"/>
          <w:sz w:val="24"/>
          <w:szCs w:val="24"/>
        </w:rPr>
        <w:t xml:space="preserve"> suited for the casting processes with </w:t>
      </w:r>
      <w:r>
        <w:rPr>
          <w:rFonts w:ascii="Times New Roman" w:hAnsi="Times New Roman" w:cs="Times New Roman"/>
          <w:sz w:val="24"/>
          <w:szCs w:val="24"/>
        </w:rPr>
        <w:t xml:space="preserve">its </w:t>
      </w:r>
      <w:r w:rsidRPr="00904E06">
        <w:rPr>
          <w:rFonts w:ascii="Times New Roman" w:hAnsi="Times New Roman" w:cs="Times New Roman"/>
          <w:sz w:val="24"/>
          <w:szCs w:val="24"/>
        </w:rPr>
        <w:t>various mechanical properties and defects after casting is necessary.</w:t>
      </w:r>
    </w:p>
    <w:p w:rsidR="00A64E9B" w:rsidRPr="00FD2089"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A64E9B" w:rsidRDefault="00A64E9B" w:rsidP="00A64E9B">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w:t>
      </w:r>
      <w:r w:rsidRPr="00FD2089">
        <w:rPr>
          <w:rFonts w:ascii="Times New Roman" w:hAnsi="Times New Roman" w:cs="Times New Roman"/>
          <w:sz w:val="24"/>
          <w:szCs w:val="28"/>
        </w:rPr>
        <w:lastRenderedPageBreak/>
        <w:t xml:space="preserve">knowledge of the available raw materials in the country and for what application they can be employed. </w:t>
      </w:r>
    </w:p>
    <w:p w:rsidR="00A64E9B" w:rsidRPr="00FD2089"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A64E9B" w:rsidRPr="00FD2089" w:rsidRDefault="00A64E9B" w:rsidP="00A64E9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Pr>
          <w:rFonts w:ascii="Times New Roman" w:hAnsi="Times New Roman" w:cs="Times New Roman"/>
          <w:sz w:val="24"/>
          <w:szCs w:val="28"/>
        </w:rPr>
        <w:t xml:space="preserve">characterize the silica sand </w:t>
      </w:r>
      <w:r w:rsidRPr="00FD2089">
        <w:rPr>
          <w:rFonts w:ascii="Times New Roman" w:hAnsi="Times New Roman" w:cs="Times New Roman"/>
          <w:sz w:val="24"/>
          <w:szCs w:val="28"/>
        </w:rPr>
        <w:t xml:space="preserve">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Local Government in </w:t>
      </w:r>
      <w:proofErr w:type="spellStart"/>
      <w:r w:rsidRPr="00FD2089">
        <w:rPr>
          <w:rFonts w:ascii="Times New Roman" w:hAnsi="Times New Roman" w:cs="Times New Roman"/>
          <w:sz w:val="24"/>
          <w:szCs w:val="28"/>
        </w:rPr>
        <w:t>Kwara</w:t>
      </w:r>
      <w:proofErr w:type="spellEnd"/>
      <w:r>
        <w:rPr>
          <w:rFonts w:ascii="Times New Roman" w:hAnsi="Times New Roman" w:cs="Times New Roman"/>
          <w:sz w:val="24"/>
          <w:szCs w:val="28"/>
        </w:rPr>
        <w:t xml:space="preserve"> Central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A64E9B" w:rsidRPr="006B4649" w:rsidRDefault="00A64E9B" w:rsidP="00A64E9B">
      <w:pPr>
        <w:spacing w:after="0" w:line="456" w:lineRule="auto"/>
        <w:ind w:firstLine="720"/>
        <w:jc w:val="both"/>
        <w:rPr>
          <w:rFonts w:ascii="Times New Roman" w:hAnsi="Times New Roman" w:cs="Times New Roman"/>
          <w:b/>
          <w:sz w:val="24"/>
          <w:szCs w:val="28"/>
        </w:rPr>
      </w:pPr>
      <w:r w:rsidRPr="006B4649">
        <w:rPr>
          <w:rFonts w:ascii="Times New Roman" w:hAnsi="Times New Roman" w:cs="Times New Roman"/>
          <w:b/>
          <w:sz w:val="24"/>
          <w:szCs w:val="28"/>
        </w:rPr>
        <w:t>The objectives of the study are as follows:</w:t>
      </w:r>
    </w:p>
    <w:p w:rsidR="00A64E9B" w:rsidRDefault="00A64E9B" w:rsidP="00A64E9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A64E9B" w:rsidRDefault="00A64E9B" w:rsidP="00A64E9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A64E9B" w:rsidRDefault="00A64E9B" w:rsidP="00A64E9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A64E9B" w:rsidRPr="00FD2089" w:rsidRDefault="00A64E9B" w:rsidP="00A64E9B">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A64E9B" w:rsidRPr="00FD2089"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A64E9B" w:rsidRDefault="00A64E9B" w:rsidP="00A64E9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w:t>
      </w:r>
      <w:proofErr w:type="gramStart"/>
      <w:r>
        <w:rPr>
          <w:rFonts w:ascii="Times New Roman" w:hAnsi="Times New Roman" w:cs="Times New Roman"/>
          <w:sz w:val="24"/>
          <w:szCs w:val="28"/>
        </w:rPr>
        <w:t>based</w:t>
      </w:r>
      <w:proofErr w:type="gram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on the </w:t>
      </w:r>
      <w:r>
        <w:rPr>
          <w:rFonts w:ascii="Times New Roman" w:hAnsi="Times New Roman" w:cs="Times New Roman"/>
          <w:sz w:val="24"/>
          <w:szCs w:val="28"/>
        </w:rPr>
        <w:t xml:space="preserve">characterization </w:t>
      </w:r>
      <w:r w:rsidRPr="00FD2089">
        <w:rPr>
          <w:rFonts w:ascii="Times New Roman" w:hAnsi="Times New Roman" w:cs="Times New Roman"/>
          <w:sz w:val="24"/>
          <w:szCs w:val="28"/>
        </w:rPr>
        <w:t>of the foundry properties of silica sand at</w:t>
      </w:r>
      <w:r>
        <w:rPr>
          <w:rFonts w:ascii="Times New Roman" w:hAnsi="Times New Roman" w:cs="Times New Roman"/>
          <w:sz w:val="24"/>
          <w:szCs w:val="28"/>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Central o</w:t>
      </w:r>
      <w:r w:rsidRPr="00FD2089">
        <w:rPr>
          <w:rFonts w:ascii="Times New Roman" w:hAnsi="Times New Roman" w:cs="Times New Roman"/>
          <w:sz w:val="24"/>
          <w:szCs w:val="28"/>
        </w:rPr>
        <w:t xml:space="preserve">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green strength, permeability, refractoriness, moisture content and clay content 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A64E9B" w:rsidRDefault="00A64E9B" w:rsidP="00A64E9B">
      <w:pPr>
        <w:rPr>
          <w:rFonts w:ascii="Times New Roman" w:hAnsi="Times New Roman" w:cs="Times New Roman"/>
          <w:b/>
          <w:sz w:val="24"/>
          <w:szCs w:val="24"/>
        </w:rPr>
      </w:pPr>
      <w:r>
        <w:rPr>
          <w:rFonts w:ascii="Times New Roman" w:hAnsi="Times New Roman" w:cs="Times New Roman"/>
          <w:b/>
          <w:sz w:val="24"/>
          <w:szCs w:val="24"/>
        </w:rPr>
        <w:br w:type="page"/>
      </w:r>
    </w:p>
    <w:p w:rsidR="00A64E9B" w:rsidRPr="00212010" w:rsidRDefault="00A64E9B" w:rsidP="00A64E9B">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is suitable for the production of iron, steel, aluminum and copper based alloy castings.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Bcira</w:t>
      </w:r>
      <w:proofErr w:type="spellEnd"/>
      <w:r w:rsidRPr="00212010">
        <w:rPr>
          <w:rFonts w:ascii="Times New Roman" w:hAnsi="Times New Roman" w:cs="Times New Roman"/>
          <w:sz w:val="24"/>
          <w:szCs w:val="24"/>
        </w:rPr>
        <w:t xml:space="preserve"> (1985), green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is still the main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used in more than 80 percent of U.K. foundries despite all the competition from chemical binder such as resin and silicates. Clay bounded sands have been largely replaced by chemical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systems for large, heavy casting, where the benefits are:</w:t>
      </w:r>
    </w:p>
    <w:p w:rsidR="00A64E9B" w:rsidRPr="00212010" w:rsidRDefault="00A64E9B" w:rsidP="00A64E9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A64E9B" w:rsidRPr="00212010" w:rsidRDefault="00A64E9B" w:rsidP="00A64E9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boxes </w:t>
      </w:r>
    </w:p>
    <w:p w:rsidR="00A64E9B" w:rsidRPr="00212010" w:rsidRDefault="00A64E9B" w:rsidP="00A64E9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A64E9B" w:rsidRPr="00212010" w:rsidRDefault="00A64E9B" w:rsidP="00A64E9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A64E9B" w:rsidRPr="00212010" w:rsidRDefault="00A64E9B" w:rsidP="00A64E9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A64E9B" w:rsidRPr="00212010" w:rsidRDefault="00A64E9B" w:rsidP="00A64E9B">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 xml:space="preserve">extremely difficult to achieve with any other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But the properties vary </w:t>
      </w:r>
      <w:proofErr w:type="gramStart"/>
      <w:r w:rsidRPr="00212010">
        <w:rPr>
          <w:rFonts w:ascii="Times New Roman" w:hAnsi="Times New Roman" w:cs="Times New Roman"/>
          <w:sz w:val="24"/>
          <w:szCs w:val="24"/>
        </w:rPr>
        <w:t>from one sand</w:t>
      </w:r>
      <w:proofErr w:type="gramEnd"/>
      <w:r w:rsidRPr="00212010">
        <w:rPr>
          <w:rFonts w:ascii="Times New Roman" w:hAnsi="Times New Roman" w:cs="Times New Roman"/>
          <w:sz w:val="24"/>
          <w:szCs w:val="24"/>
        </w:rPr>
        <w:t xml:space="preserve"> to another, and it should be noted that only those sands characterized by the foregoing features are considered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work.</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 xml:space="preserve">Principal Ingredient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principal ingredients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w:t>
      </w:r>
    </w:p>
    <w:p w:rsidR="00A64E9B" w:rsidRPr="00212010" w:rsidRDefault="00A64E9B" w:rsidP="00A64E9B">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A64E9B" w:rsidRPr="00212010" w:rsidRDefault="00A64E9B" w:rsidP="00A64E9B">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A64E9B" w:rsidRPr="00212010" w:rsidRDefault="00A64E9B" w:rsidP="00A64E9B">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grains are of paramount importance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212010">
        <w:rPr>
          <w:rFonts w:ascii="Times New Roman" w:hAnsi="Times New Roman" w:cs="Times New Roman"/>
          <w:sz w:val="24"/>
          <w:szCs w:val="24"/>
        </w:rPr>
        <w:t>fine grains tends</w:t>
      </w:r>
      <w:proofErr w:type="gramEnd"/>
      <w:r w:rsidRPr="00212010">
        <w:rPr>
          <w:rFonts w:ascii="Times New Roman" w:hAnsi="Times New Roman" w:cs="Times New Roman"/>
          <w:sz w:val="24"/>
          <w:szCs w:val="24"/>
        </w:rPr>
        <w:t xml:space="preserve"> to fortify the mould and lessen its tendency to get distorted. The shapes or the grains may vary from round to angular. The grains are classified according to their shape.</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grains have the least contact with one another in a rammed structure, thereby making the sand highly permeable to gases. Sand having rounded grains however, lack strength and do not pack up to the optimum extent states (Jain, 1986). The binder requirements are </w:t>
      </w:r>
      <w:proofErr w:type="gramStart"/>
      <w:r w:rsidRPr="00212010">
        <w:rPr>
          <w:rFonts w:ascii="Times New Roman" w:hAnsi="Times New Roman" w:cs="Times New Roman"/>
          <w:sz w:val="24"/>
          <w:szCs w:val="24"/>
        </w:rPr>
        <w:t>minimum</w:t>
      </w:r>
      <w:proofErr w:type="gramEnd"/>
      <w:r w:rsidRPr="00212010">
        <w:rPr>
          <w:rFonts w:ascii="Times New Roman" w:hAnsi="Times New Roman" w:cs="Times New Roman"/>
          <w:sz w:val="24"/>
          <w:szCs w:val="24"/>
        </w:rPr>
        <w:t>.</w:t>
      </w:r>
    </w:p>
    <w:p w:rsidR="00A64E9B" w:rsidRDefault="00A64E9B" w:rsidP="00A64E9B">
      <w:pPr>
        <w:spacing w:after="0" w:line="480" w:lineRule="auto"/>
        <w:jc w:val="both"/>
        <w:rPr>
          <w:rFonts w:ascii="Times New Roman" w:hAnsi="Times New Roman" w:cs="Times New Roman"/>
          <w:b/>
          <w:sz w:val="24"/>
          <w:szCs w:val="24"/>
        </w:rPr>
      </w:pP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A64E9B" w:rsidRPr="00212010" w:rsidRDefault="00A64E9B" w:rsidP="00A64E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212010">
        <w:rPr>
          <w:rFonts w:ascii="Times New Roman" w:hAnsi="Times New Roman" w:cs="Times New Roman"/>
          <w:sz w:val="24"/>
          <w:szCs w:val="24"/>
        </w:rPr>
        <w:t>heat,</w:t>
      </w:r>
      <w:proofErr w:type="gramEnd"/>
      <w:r w:rsidRPr="00212010">
        <w:rPr>
          <w:rFonts w:ascii="Times New Roman" w:hAnsi="Times New Roman" w:cs="Times New Roman"/>
          <w:sz w:val="24"/>
          <w:szCs w:val="24"/>
        </w:rPr>
        <w:t xml:space="preserve">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A64E9B" w:rsidRPr="00212010" w:rsidRDefault="00A64E9B" w:rsidP="00A64E9B">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Kaolinites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A64E9B" w:rsidRPr="00212010" w:rsidRDefault="00A64E9B" w:rsidP="00A64E9B">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Illites</w:t>
      </w:r>
      <w:proofErr w:type="spellEnd"/>
      <w:r w:rsidRPr="00212010">
        <w:rPr>
          <w:rFonts w:ascii="Times New Roman" w:hAnsi="Times New Roman" w:cs="Times New Roman"/>
          <w:sz w:val="24"/>
          <w:szCs w:val="24"/>
        </w:rPr>
        <w:t xml:space="preserve">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x</w:t>
      </w:r>
      <w:proofErr w:type="spellEnd"/>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A64E9B" w:rsidRPr="00212010" w:rsidRDefault="00A64E9B" w:rsidP="00A64E9B">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Montimorillonites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the most important variable, as on this all other properties depend. Temper water act as an activator. </w:t>
      </w:r>
      <w:proofErr w:type="spellStart"/>
      <w:r w:rsidRPr="00212010">
        <w:rPr>
          <w:rFonts w:ascii="Times New Roman" w:hAnsi="Times New Roman" w:cs="Times New Roman"/>
          <w:sz w:val="24"/>
          <w:szCs w:val="24"/>
        </w:rPr>
        <w:t>Stefanesai</w:t>
      </w:r>
      <w:proofErr w:type="spellEnd"/>
      <w:r w:rsidRPr="00212010">
        <w:rPr>
          <w:rFonts w:ascii="Times New Roman" w:hAnsi="Times New Roman" w:cs="Times New Roman"/>
          <w:sz w:val="24"/>
          <w:szCs w:val="24"/>
        </w:rPr>
        <w:t xml:space="preserve"> (1992</w:t>
      </w:r>
      <w:proofErr w:type="gramStart"/>
      <w:r w:rsidRPr="00212010">
        <w:rPr>
          <w:rFonts w:ascii="Times New Roman" w:hAnsi="Times New Roman" w:cs="Times New Roman"/>
          <w:sz w:val="24"/>
          <w:szCs w:val="24"/>
        </w:rPr>
        <w:t>),</w:t>
      </w:r>
      <w:proofErr w:type="gramEnd"/>
      <w:r w:rsidRPr="00212010">
        <w:rPr>
          <w:rFonts w:ascii="Times New Roman" w:hAnsi="Times New Roman" w:cs="Times New Roman"/>
          <w:sz w:val="24"/>
          <w:szCs w:val="24"/>
        </w:rPr>
        <w:t xml:space="preserve"> noted that clay however, would not function as a binder unless activated by temporary water, which result in strength development, which is an important property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Asuquo</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Bobojama</w:t>
      </w:r>
      <w:proofErr w:type="spellEnd"/>
      <w:r w:rsidRPr="00212010">
        <w:rPr>
          <w:rFonts w:ascii="Times New Roman" w:hAnsi="Times New Roman" w:cs="Times New Roman"/>
          <w:sz w:val="24"/>
          <w:szCs w:val="24"/>
        </w:rPr>
        <w:t xml:space="preserve"> (1991),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considered as the amount of free or mechanical water available in the sand. 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w:t>
      </w:r>
      <w:proofErr w:type="spellStart"/>
      <w:r w:rsidRPr="00212010">
        <w:rPr>
          <w:rFonts w:ascii="Times New Roman" w:hAnsi="Times New Roman" w:cs="Times New Roman"/>
          <w:sz w:val="24"/>
          <w:szCs w:val="24"/>
        </w:rPr>
        <w:t>Gutherbert</w:t>
      </w:r>
      <w:proofErr w:type="spellEnd"/>
      <w:r w:rsidRPr="00212010">
        <w:rPr>
          <w:rFonts w:ascii="Times New Roman" w:hAnsi="Times New Roman" w:cs="Times New Roman"/>
          <w:sz w:val="24"/>
          <w:szCs w:val="24"/>
        </w:rPr>
        <w:t xml:space="preserve"> (1945), states that, dry strength will continue to increase with water for different </w:t>
      </w:r>
      <w:proofErr w:type="spellStart"/>
      <w:r w:rsidRPr="00212010">
        <w:rPr>
          <w:rFonts w:ascii="Times New Roman" w:hAnsi="Times New Roman" w:cs="Times New Roman"/>
          <w:sz w:val="24"/>
          <w:szCs w:val="24"/>
        </w:rPr>
        <w:t>bentonite</w:t>
      </w:r>
      <w:proofErr w:type="spellEnd"/>
      <w:r w:rsidRPr="00212010">
        <w:rPr>
          <w:rFonts w:ascii="Times New Roman" w:hAnsi="Times New Roman" w:cs="Times New Roman"/>
          <w:sz w:val="24"/>
          <w:szCs w:val="24"/>
        </w:rPr>
        <w:t xml:space="preserve"> content. This is a result of their research study on clay - water system relationship.</w:t>
      </w:r>
    </w:p>
    <w:p w:rsidR="00A64E9B" w:rsidRPr="00212010" w:rsidRDefault="00A64E9B" w:rsidP="00A64E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 xml:space="preserve">Additive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and Core Sand</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Materials other than sand, clay and water added to foundry sand are called additives. They are also referred to as auxiliary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materials. They are introduced into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and core sands to improve their properties such as gas permeability, refractoriness, yield ability, collapsibility etc. (</w:t>
      </w:r>
      <w:proofErr w:type="spellStart"/>
      <w:r w:rsidRPr="00212010">
        <w:rPr>
          <w:rFonts w:ascii="Times New Roman" w:hAnsi="Times New Roman" w:cs="Times New Roman"/>
          <w:sz w:val="24"/>
          <w:szCs w:val="24"/>
        </w:rPr>
        <w:t>Nwajagwu</w:t>
      </w:r>
      <w:proofErr w:type="spellEnd"/>
      <w:r w:rsidRPr="00212010">
        <w:rPr>
          <w:rFonts w:ascii="Times New Roman" w:hAnsi="Times New Roman" w:cs="Times New Roman"/>
          <w:sz w:val="24"/>
          <w:szCs w:val="24"/>
        </w:rPr>
        <w:t xml:space="preserve">, 1994). </w:t>
      </w:r>
      <w:proofErr w:type="gramStart"/>
      <w:r w:rsidRPr="00212010">
        <w:rPr>
          <w:rFonts w:ascii="Times New Roman" w:hAnsi="Times New Roman" w:cs="Times New Roman"/>
          <w:sz w:val="24"/>
          <w:szCs w:val="24"/>
        </w:rPr>
        <w:t>Table 2.1 represent</w:t>
      </w:r>
      <w:proofErr w:type="gramEnd"/>
      <w:r w:rsidRPr="00212010">
        <w:rPr>
          <w:rFonts w:ascii="Times New Roman" w:hAnsi="Times New Roman" w:cs="Times New Roman"/>
          <w:sz w:val="24"/>
          <w:szCs w:val="24"/>
        </w:rPr>
        <w:t xml:space="preserve"> the classification of special addition 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mixture. They are usually between 0.5 and 12% by weight of synthetic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 Modern foundry-men use additive for variety of reasons such as:</w:t>
      </w:r>
    </w:p>
    <w:p w:rsidR="00A64E9B" w:rsidRPr="00212010" w:rsidRDefault="00A64E9B" w:rsidP="00A64E9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A64E9B" w:rsidRPr="00212010" w:rsidRDefault="00A64E9B" w:rsidP="00A64E9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A64E9B" w:rsidRPr="00212010" w:rsidRDefault="00A64E9B" w:rsidP="00A64E9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A64E9B" w:rsidRPr="00212010" w:rsidRDefault="00A64E9B" w:rsidP="00A64E9B">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A64E9B" w:rsidRPr="00212010" w:rsidRDefault="00A64E9B" w:rsidP="00A64E9B">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 xml:space="preserve">Table 2.1: Special additions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A64E9B" w:rsidRPr="00212010" w:rsidTr="00C014E0">
        <w:trPr>
          <w:trHeight w:val="364"/>
        </w:trPr>
        <w:tc>
          <w:tcPr>
            <w:tcW w:w="4788" w:type="dxa"/>
            <w:tcBorders>
              <w:top w:val="single" w:sz="4" w:space="0" w:color="auto"/>
              <w:bottom w:val="single" w:sz="4" w:space="0" w:color="auto"/>
            </w:tcBorders>
          </w:tcPr>
          <w:p w:rsidR="00A64E9B" w:rsidRPr="00212010" w:rsidRDefault="00A64E9B" w:rsidP="00C014E0">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A64E9B" w:rsidRPr="00212010" w:rsidRDefault="00A64E9B" w:rsidP="00C014E0">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A64E9B" w:rsidRPr="00212010" w:rsidTr="00C014E0">
        <w:tc>
          <w:tcPr>
            <w:tcW w:w="4788" w:type="dxa"/>
            <w:tcBorders>
              <w:bottom w:val="single" w:sz="4" w:space="0" w:color="auto"/>
            </w:tcBorders>
          </w:tcPr>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A64E9B" w:rsidRPr="00212010" w:rsidRDefault="00A64E9B" w:rsidP="00C014E0">
            <w:pPr>
              <w:spacing w:line="360" w:lineRule="auto"/>
              <w:jc w:val="both"/>
              <w:rPr>
                <w:rFonts w:ascii="Times New Roman" w:hAnsi="Times New Roman" w:cs="Times New Roman"/>
                <w:sz w:val="24"/>
                <w:szCs w:val="24"/>
              </w:rPr>
            </w:pP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A64E9B" w:rsidRPr="00212010" w:rsidRDefault="00A64E9B" w:rsidP="00C014E0">
            <w:pPr>
              <w:spacing w:line="360" w:lineRule="auto"/>
              <w:jc w:val="both"/>
              <w:rPr>
                <w:rFonts w:ascii="Times New Roman" w:hAnsi="Times New Roman" w:cs="Times New Roman"/>
                <w:sz w:val="24"/>
                <w:szCs w:val="24"/>
              </w:rPr>
            </w:pP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Molasses, </w:t>
            </w:r>
            <w:proofErr w:type="spellStart"/>
            <w:r w:rsidRPr="00212010">
              <w:rPr>
                <w:rFonts w:ascii="Times New Roman" w:hAnsi="Times New Roman" w:cs="Times New Roman"/>
                <w:sz w:val="24"/>
                <w:szCs w:val="24"/>
              </w:rPr>
              <w:t>sulphite</w:t>
            </w:r>
            <w:proofErr w:type="spellEnd"/>
            <w:r w:rsidRPr="00212010">
              <w:rPr>
                <w:rFonts w:ascii="Times New Roman" w:hAnsi="Times New Roman" w:cs="Times New Roman"/>
                <w:sz w:val="24"/>
                <w:szCs w:val="24"/>
              </w:rPr>
              <w:t>, cereals, ethylene</w:t>
            </w: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w:t>
            </w:r>
            <w:proofErr w:type="spellStart"/>
            <w:r w:rsidRPr="00212010">
              <w:rPr>
                <w:rFonts w:ascii="Times New Roman" w:hAnsi="Times New Roman" w:cs="Times New Roman"/>
                <w:sz w:val="24"/>
                <w:szCs w:val="24"/>
              </w:rPr>
              <w:t>biflouride</w:t>
            </w:r>
            <w:proofErr w:type="spellEnd"/>
            <w:r w:rsidRPr="00212010">
              <w:rPr>
                <w:rFonts w:ascii="Times New Roman" w:hAnsi="Times New Roman" w:cs="Times New Roman"/>
                <w:sz w:val="24"/>
                <w:szCs w:val="24"/>
              </w:rPr>
              <w:t xml:space="preserve"> </w:t>
            </w:r>
          </w:p>
          <w:p w:rsidR="00A64E9B" w:rsidRPr="00212010" w:rsidRDefault="00A64E9B" w:rsidP="00C014E0">
            <w:pPr>
              <w:spacing w:line="360" w:lineRule="auto"/>
              <w:jc w:val="both"/>
              <w:rPr>
                <w:rFonts w:ascii="Times New Roman" w:hAnsi="Times New Roman" w:cs="Times New Roman"/>
                <w:sz w:val="24"/>
                <w:szCs w:val="24"/>
              </w:rPr>
            </w:pPr>
          </w:p>
          <w:p w:rsidR="00A64E9B" w:rsidRPr="00212010" w:rsidRDefault="00A64E9B"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A64E9B" w:rsidRPr="00212010" w:rsidRDefault="00A64E9B" w:rsidP="00A64E9B">
      <w:pPr>
        <w:spacing w:after="0" w:line="480" w:lineRule="auto"/>
        <w:jc w:val="both"/>
        <w:rPr>
          <w:rFonts w:ascii="Times New Roman" w:hAnsi="Times New Roman" w:cs="Times New Roman"/>
          <w:sz w:val="24"/>
          <w:szCs w:val="24"/>
        </w:rPr>
      </w:pPr>
      <w:proofErr w:type="gramStart"/>
      <w:r w:rsidRPr="00212010">
        <w:rPr>
          <w:rFonts w:ascii="Times New Roman" w:hAnsi="Times New Roman" w:cs="Times New Roman"/>
          <w:sz w:val="24"/>
          <w:szCs w:val="24"/>
        </w:rPr>
        <w:t>(</w:t>
      </w:r>
      <w:proofErr w:type="spellStart"/>
      <w:r w:rsidRPr="00212010">
        <w:rPr>
          <w:rFonts w:ascii="Times New Roman" w:hAnsi="Times New Roman" w:cs="Times New Roman"/>
          <w:sz w:val="24"/>
          <w:szCs w:val="24"/>
        </w:rPr>
        <w:t>Beeley</w:t>
      </w:r>
      <w:proofErr w:type="spellEnd"/>
      <w:r>
        <w:rPr>
          <w:rFonts w:ascii="Times New Roman" w:hAnsi="Times New Roman" w:cs="Times New Roman"/>
          <w:sz w:val="24"/>
          <w:szCs w:val="24"/>
        </w:rPr>
        <w:t>, 1972</w:t>
      </w:r>
      <w:r w:rsidRPr="00212010">
        <w:rPr>
          <w:rFonts w:ascii="Times New Roman" w:hAnsi="Times New Roman" w:cs="Times New Roman"/>
          <w:sz w:val="24"/>
          <w:szCs w:val="24"/>
        </w:rPr>
        <w:t>).</w:t>
      </w:r>
      <w:proofErr w:type="gramEnd"/>
    </w:p>
    <w:p w:rsidR="00A64E9B" w:rsidRPr="00212010" w:rsidRDefault="00A64E9B" w:rsidP="00A64E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212010">
        <w:rPr>
          <w:rFonts w:ascii="Times New Roman" w:hAnsi="Times New Roman" w:cs="Times New Roman"/>
          <w:b/>
          <w:sz w:val="24"/>
          <w:szCs w:val="24"/>
        </w:rPr>
        <w:tab/>
        <w:t xml:space="preserve">Classification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A64E9B" w:rsidRPr="00212010" w:rsidRDefault="00A64E9B" w:rsidP="00A64E9B">
      <w:pPr>
        <w:spacing w:after="0" w:line="480" w:lineRule="auto"/>
        <w:ind w:firstLine="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according to Jain (1986), can be classified into four different types, these are;</w:t>
      </w:r>
    </w:p>
    <w:p w:rsidR="00A64E9B" w:rsidRPr="00212010" w:rsidRDefault="00A64E9B" w:rsidP="00A64E9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 xml:space="preserve">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w:t>
      </w:r>
    </w:p>
    <w:p w:rsidR="00A64E9B" w:rsidRPr="00212010" w:rsidRDefault="00A64E9B" w:rsidP="00A64E9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A64E9B" w:rsidRPr="00212010" w:rsidRDefault="00A64E9B" w:rsidP="00A64E9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A64E9B" w:rsidRPr="00212010" w:rsidRDefault="00A64E9B" w:rsidP="00A64E9B">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A64E9B" w:rsidRPr="00212010" w:rsidRDefault="00A64E9B" w:rsidP="00A64E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 xml:space="preserve">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w:t>
      </w:r>
      <w:proofErr w:type="spellStart"/>
      <w:r w:rsidRPr="00212010">
        <w:rPr>
          <w:rFonts w:ascii="Times New Roman" w:hAnsi="Times New Roman" w:cs="Times New Roman"/>
          <w:sz w:val="24"/>
          <w:szCs w:val="24"/>
        </w:rPr>
        <w:t>kaolinite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montmorillonite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halloysite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dickite</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nacrite</w:t>
      </w:r>
      <w:proofErr w:type="spellEnd"/>
      <w:r w:rsidRPr="00212010">
        <w:rPr>
          <w:rFonts w:ascii="Times New Roman" w:hAnsi="Times New Roman" w:cs="Times New Roman"/>
          <w:sz w:val="24"/>
          <w:szCs w:val="24"/>
        </w:rPr>
        <w:t>.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MgO</w:t>
      </w:r>
      <w:proofErr w:type="spellEnd"/>
      <w:r w:rsidRPr="00212010">
        <w:rPr>
          <w:rFonts w:ascii="Times New Roman" w:hAnsi="Times New Roman" w:cs="Times New Roman"/>
          <w:sz w:val="24"/>
          <w:szCs w:val="24"/>
        </w:rPr>
        <w:t>,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Crushing and milling soft yellow sandstone carboniferous rocks </w:t>
      </w:r>
      <w:proofErr w:type="spellStart"/>
      <w:r w:rsidRPr="00212010">
        <w:rPr>
          <w:rFonts w:ascii="Times New Roman" w:hAnsi="Times New Roman" w:cs="Times New Roman"/>
          <w:sz w:val="24"/>
          <w:szCs w:val="24"/>
        </w:rPr>
        <w:t>e.t.c</w:t>
      </w:r>
      <w:proofErr w:type="spellEnd"/>
      <w:r w:rsidRPr="00212010">
        <w:rPr>
          <w:rFonts w:ascii="Times New Roman" w:hAnsi="Times New Roman" w:cs="Times New Roman"/>
          <w:sz w:val="24"/>
          <w:szCs w:val="24"/>
        </w:rPr>
        <w:t xml:space="preserve">. during the milling operation obtain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clay aggregates breakdown and clay particle get uniformly distributed over the sand grains (Jain, 1986). </w:t>
      </w:r>
      <w:proofErr w:type="gramStart"/>
      <w:r w:rsidRPr="00212010">
        <w:rPr>
          <w:rFonts w:ascii="Times New Roman" w:hAnsi="Times New Roman" w:cs="Times New Roman"/>
          <w:sz w:val="24"/>
          <w:szCs w:val="24"/>
        </w:rPr>
        <w:t>These</w:t>
      </w:r>
      <w:proofErr w:type="gramEnd"/>
      <w:r w:rsidRPr="00212010">
        <w:rPr>
          <w:rFonts w:ascii="Times New Roman" w:hAnsi="Times New Roman" w:cs="Times New Roman"/>
          <w:sz w:val="24"/>
          <w:szCs w:val="24"/>
        </w:rPr>
        <w:t xml:space="preserv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proofErr w:type="spellStart"/>
      <w:r w:rsidRPr="00212010">
        <w:rPr>
          <w:rFonts w:ascii="Times New Roman" w:hAnsi="Times New Roman" w:cs="Times New Roman"/>
          <w:sz w:val="24"/>
          <w:szCs w:val="24"/>
        </w:rPr>
        <w:lastRenderedPageBreak/>
        <w:t>moulding</w:t>
      </w:r>
      <w:proofErr w:type="spellEnd"/>
      <w:r w:rsidRPr="00212010">
        <w:rPr>
          <w:rFonts w:ascii="Times New Roman" w:hAnsi="Times New Roman" w:cs="Times New Roman"/>
          <w:sz w:val="24"/>
          <w:szCs w:val="24"/>
        </w:rPr>
        <w:t xml:space="preserve"> sand are used for most of the casting of both ferrous and non-ferrous metals. Table 2.2 represent the various grades of sands that satisfied the requirement for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The grain shape of these sands is required to be sub-angular to round.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gramStart"/>
      <w:r w:rsidRPr="00212010">
        <w:rPr>
          <w:rFonts w:ascii="Times New Roman" w:hAnsi="Times New Roman" w:cs="Times New Roman"/>
          <w:sz w:val="24"/>
          <w:szCs w:val="24"/>
        </w:rPr>
        <w:t>possess</w:t>
      </w:r>
      <w:proofErr w:type="gramEnd"/>
      <w:r w:rsidRPr="00212010">
        <w:rPr>
          <w:rFonts w:ascii="Times New Roman" w:hAnsi="Times New Roman" w:cs="Times New Roman"/>
          <w:sz w:val="24"/>
          <w:szCs w:val="24"/>
        </w:rPr>
        <w:t xml:space="preserve"> high flexibility of operation unlike synthetic sands, here accurate adjustment of moisture is not required and the range of permissible moisture is high. These sands are therefore suitable for hard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particularly for high casting that use dry sand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w:t>
      </w:r>
    </w:p>
    <w:p w:rsidR="00A64E9B" w:rsidRPr="00212010" w:rsidRDefault="00A64E9B" w:rsidP="00A64E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A64E9B" w:rsidRPr="00212010" w:rsidRDefault="00A64E9B" w:rsidP="00A64E9B">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Table 2.3 shows the requirement of high silica sand for use in foundries and can be classified into three grades according to the silica content. The clay content of high silica sand should not be more than 2%.</w:t>
      </w:r>
    </w:p>
    <w:p w:rsidR="00A64E9B" w:rsidRDefault="00A64E9B" w:rsidP="00A64E9B">
      <w:pPr>
        <w:jc w:val="center"/>
        <w:rPr>
          <w:rFonts w:ascii="Times New Roman" w:hAnsi="Times New Roman" w:cs="Times New Roman"/>
          <w:b/>
          <w:sz w:val="24"/>
          <w:szCs w:val="28"/>
        </w:rPr>
      </w:pPr>
    </w:p>
    <w:p w:rsidR="00A64E9B" w:rsidRDefault="00A64E9B" w:rsidP="00A64E9B">
      <w:pPr>
        <w:rPr>
          <w:rFonts w:ascii="Times New Roman" w:hAnsi="Times New Roman" w:cs="Times New Roman"/>
          <w:b/>
          <w:sz w:val="24"/>
          <w:szCs w:val="28"/>
        </w:rPr>
      </w:pPr>
      <w:r>
        <w:rPr>
          <w:rFonts w:ascii="Times New Roman" w:hAnsi="Times New Roman" w:cs="Times New Roman"/>
          <w:b/>
          <w:sz w:val="24"/>
          <w:szCs w:val="28"/>
        </w:rPr>
        <w:br w:type="page"/>
      </w:r>
    </w:p>
    <w:p w:rsidR="00A64E9B" w:rsidRPr="00FD2089" w:rsidRDefault="00A64E9B" w:rsidP="00A64E9B">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A64E9B" w:rsidRPr="00FD2089" w:rsidRDefault="00A64E9B" w:rsidP="00A64E9B">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A64E9B" w:rsidRPr="00FD2089"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A64E9B" w:rsidRPr="00FD2089"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A64E9B" w:rsidRDefault="00A64E9B" w:rsidP="00A64E9B">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three different points, tagged A, B, and C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of</w:t>
      </w:r>
      <w:r>
        <w:rPr>
          <w:rFonts w:ascii="Times New Roman" w:hAnsi="Times New Roman" w:cs="Times New Roman"/>
          <w:sz w:val="24"/>
          <w:szCs w:val="28"/>
        </w:rPr>
        <w:t xml:space="preserve"> </w:t>
      </w:r>
      <w:proofErr w:type="spellStart"/>
      <w:r>
        <w:rPr>
          <w:rFonts w:ascii="Times New Roman" w:hAnsi="Times New Roman" w:cs="Times New Roman"/>
          <w:sz w:val="24"/>
          <w:szCs w:val="28"/>
        </w:rPr>
        <w:t>Kwara</w:t>
      </w:r>
      <w:proofErr w:type="spellEnd"/>
      <w:r>
        <w:rPr>
          <w:rFonts w:ascii="Times New Roman" w:hAnsi="Times New Roman" w:cs="Times New Roman"/>
          <w:sz w:val="24"/>
          <w:szCs w:val="28"/>
        </w:rPr>
        <w:t xml:space="preserve"> State. </w:t>
      </w:r>
    </w:p>
    <w:p w:rsidR="00A64E9B" w:rsidRPr="00FD2089" w:rsidRDefault="00A64E9B" w:rsidP="00A64E9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A64E9B" w:rsidRPr="00FD2089" w:rsidRDefault="00A64E9B" w:rsidP="00A64E9B">
      <w:pPr>
        <w:spacing w:after="0" w:line="456"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A64E9B" w:rsidRDefault="00A64E9B" w:rsidP="00A64E9B">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A64E9B" w:rsidRDefault="00A64E9B" w:rsidP="00A64E9B">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xml:space="preserv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proofErr w:type="spellStart"/>
      <w:r w:rsidRPr="00E044A6">
        <w:rPr>
          <w:rFonts w:ascii="Times New Roman" w:hAnsi="Times New Roman" w:cs="Times New Roman"/>
          <w:b/>
          <w:bCs/>
          <w:sz w:val="24"/>
          <w:szCs w:val="24"/>
        </w:rPr>
        <w:t>Physico</w:t>
      </w:r>
      <w:proofErr w:type="spellEnd"/>
      <w:r w:rsidRPr="00E044A6">
        <w:rPr>
          <w:rFonts w:ascii="Times New Roman" w:hAnsi="Times New Roman" w:cs="Times New Roman"/>
          <w:b/>
          <w:bCs/>
          <w:sz w:val="24"/>
          <w:szCs w:val="24"/>
        </w:rPr>
        <w:t xml:space="preserve">-mechanical properties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 xml:space="preserve">for the casting process, various </w:t>
      </w:r>
      <w:proofErr w:type="spellStart"/>
      <w:r w:rsidRPr="00E044A6">
        <w:rPr>
          <w:rFonts w:ascii="Times New Roman" w:hAnsi="Times New Roman" w:cs="Times New Roman"/>
          <w:sz w:val="24"/>
          <w:szCs w:val="24"/>
        </w:rPr>
        <w:t>physico</w:t>
      </w:r>
      <w:proofErr w:type="spellEnd"/>
      <w:r w:rsidRPr="00E044A6">
        <w:rPr>
          <w:rFonts w:ascii="Times New Roman" w:hAnsi="Times New Roman" w:cs="Times New Roman"/>
          <w:sz w:val="24"/>
          <w:szCs w:val="24"/>
        </w:rPr>
        <w:t>-</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 xml:space="preserve">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Nigeria. The procedures that were used</w:t>
      </w:r>
      <w:r w:rsidRPr="00E044A6">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w:t>
      </w:r>
      <w:proofErr w:type="spellStart"/>
      <w:r w:rsidRPr="00E044A6">
        <w:rPr>
          <w:rFonts w:ascii="Times New Roman" w:hAnsi="Times New Roman" w:cs="Times New Roman"/>
          <w:sz w:val="24"/>
          <w:szCs w:val="24"/>
        </w:rPr>
        <w:t>Endvolts</w:t>
      </w:r>
      <w:proofErr w:type="spellEnd"/>
      <w:r w:rsidRPr="00E044A6">
        <w:rPr>
          <w:rFonts w:ascii="Times New Roman" w:hAnsi="Times New Roman" w:cs="Times New Roman"/>
          <w:sz w:val="24"/>
          <w:szCs w:val="24"/>
        </w:rPr>
        <w:t xml:space="preserve"> sieve shaker, volts/220/240, single phase; </w:t>
      </w:r>
      <w:proofErr w:type="spellStart"/>
      <w:r w:rsidRPr="00E044A6">
        <w:rPr>
          <w:rFonts w:ascii="Times New Roman" w:hAnsi="Times New Roman" w:cs="Times New Roman"/>
          <w:sz w:val="24"/>
          <w:szCs w:val="24"/>
        </w:rPr>
        <w:t>Ridsdale</w:t>
      </w:r>
      <w:proofErr w:type="spellEnd"/>
      <w:r w:rsidRPr="00E044A6">
        <w:rPr>
          <w:rFonts w:ascii="Times New Roman" w:hAnsi="Times New Roman" w:cs="Times New Roman"/>
          <w:sz w:val="24"/>
          <w:szCs w:val="24"/>
        </w:rPr>
        <w:t xml:space="preserv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A64E9B" w:rsidRPr="00660086" w:rsidRDefault="00A64E9B" w:rsidP="00A64E9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A64E9B" w:rsidRPr="00660086" w:rsidRDefault="00A64E9B" w:rsidP="00A64E9B">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A64E9B" w:rsidRPr="00E044A6" w:rsidRDefault="00A64E9B" w:rsidP="00A64E9B">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A64E9B" w:rsidRPr="003424ED" w:rsidRDefault="00A64E9B" w:rsidP="00A64E9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A64E9B" w:rsidRPr="00E044A6" w:rsidRDefault="00A64E9B" w:rsidP="00A64E9B">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w:t>
      </w:r>
      <w:proofErr w:type="spellStart"/>
      <w:r>
        <w:rPr>
          <w:rFonts w:ascii="Times New Roman" w:hAnsi="Times New Roman" w:cs="Times New Roman"/>
          <w:sz w:val="24"/>
          <w:szCs w:val="24"/>
        </w:rPr>
        <w:t>desiccator</w:t>
      </w:r>
      <w:proofErr w:type="spellEnd"/>
      <w:r>
        <w:rPr>
          <w:rFonts w:ascii="Times New Roman" w:hAnsi="Times New Roman" w:cs="Times New Roman"/>
          <w:sz w:val="24"/>
          <w:szCs w:val="24"/>
        </w:rPr>
        <w:t xml:space="preserve">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A64E9B" w:rsidRDefault="00A64E9B" w:rsidP="00A64E9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A64E9B" w:rsidRPr="00E044A6"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w:t>
      </w:r>
      <w:proofErr w:type="gramStart"/>
      <w:r w:rsidRPr="00F86A88">
        <w:rPr>
          <w:rFonts w:ascii="Times New Roman" w:hAnsi="Times New Roman" w:cs="Times New Roman"/>
          <w:sz w:val="24"/>
          <w:szCs w:val="24"/>
        </w:rPr>
        <w:t xml:space="preserve">readings on the machine </w:t>
      </w:r>
      <w:r>
        <w:rPr>
          <w:rFonts w:ascii="Times New Roman" w:hAnsi="Times New Roman" w:cs="Times New Roman"/>
          <w:sz w:val="24"/>
          <w:szCs w:val="24"/>
        </w:rPr>
        <w:t>indicator at different load was</w:t>
      </w:r>
      <w:proofErr w:type="gramEnd"/>
      <w:r>
        <w:rPr>
          <w:rFonts w:ascii="Times New Roman" w:hAnsi="Times New Roman" w:cs="Times New Roman"/>
          <w:sz w:val="24"/>
          <w:szCs w:val="24"/>
        </w:rPr>
        <w:t xml:space="preserve">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A64E9B" w:rsidRPr="00F86A88" w:rsidRDefault="00A64E9B" w:rsidP="00A64E9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A64E9B" w:rsidRPr="00F86A88" w:rsidRDefault="00A64E9B" w:rsidP="00A64E9B">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A64E9B" w:rsidRPr="00F86A88" w:rsidRDefault="00A64E9B" w:rsidP="00A64E9B">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A64E9B" w:rsidRDefault="00A64E9B" w:rsidP="00A64E9B">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A64E9B" w:rsidRDefault="00A64E9B" w:rsidP="00A64E9B">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A64E9B" w:rsidRDefault="00A64E9B" w:rsidP="00A64E9B">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A64E9B" w:rsidRDefault="00A64E9B" w:rsidP="00A64E9B">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A64E9B" w:rsidRDefault="00A64E9B" w:rsidP="00A64E9B">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A64E9B" w:rsidRDefault="00A64E9B" w:rsidP="00A64E9B">
      <w:pPr>
        <w:rPr>
          <w:rFonts w:ascii="Times New Roman" w:hAnsi="Times New Roman" w:cs="Times New Roman"/>
          <w:sz w:val="24"/>
          <w:szCs w:val="28"/>
        </w:rPr>
      </w:pPr>
      <w:r>
        <w:rPr>
          <w:rFonts w:ascii="Times New Roman" w:hAnsi="Times New Roman" w:cs="Times New Roman"/>
          <w:sz w:val="24"/>
          <w:szCs w:val="28"/>
        </w:rPr>
        <w:br w:type="page"/>
      </w:r>
    </w:p>
    <w:p w:rsidR="00A64E9B" w:rsidRDefault="00A64E9B" w:rsidP="00A64E9B">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A64E9B" w:rsidRDefault="00A64E9B" w:rsidP="00A64E9B">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A64E9B" w:rsidRDefault="00A64E9B" w:rsidP="00A64E9B">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A64E9B" w:rsidRDefault="00A64E9B" w:rsidP="00A64E9B">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sieve analysis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against recommended/standard values. </w:t>
      </w:r>
    </w:p>
    <w:p w:rsidR="00A64E9B" w:rsidRDefault="00A64E9B" w:rsidP="00A64E9B">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w:t>
      </w:r>
      <w:proofErr w:type="spellStart"/>
      <w:r>
        <w:rPr>
          <w:rFonts w:ascii="Times New Roman" w:hAnsi="Times New Roman" w:cs="Times New Roman"/>
          <w:b/>
          <w:sz w:val="24"/>
          <w:szCs w:val="28"/>
        </w:rPr>
        <w:t>Budo-Egba</w:t>
      </w:r>
      <w:proofErr w:type="spellEnd"/>
      <w:r>
        <w:rPr>
          <w:rFonts w:ascii="Times New Roman" w:hAnsi="Times New Roman" w:cs="Times New Roman"/>
          <w:b/>
          <w:sz w:val="24"/>
          <w:szCs w:val="28"/>
        </w:rPr>
        <w:t xml:space="preserve">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1185"/>
        <w:gridCol w:w="2129"/>
      </w:tblGrid>
      <w:tr w:rsidR="00A64E9B" w:rsidTr="00C014E0">
        <w:trPr>
          <w:trHeight w:val="486"/>
        </w:trPr>
        <w:tc>
          <w:tcPr>
            <w:tcW w:w="590" w:type="dxa"/>
            <w:tcBorders>
              <w:bottom w:val="single" w:sz="4" w:space="0" w:color="auto"/>
            </w:tcBorders>
          </w:tcPr>
          <w:p w:rsidR="00A64E9B" w:rsidRPr="004353A1" w:rsidRDefault="00A64E9B" w:rsidP="00C014E0">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A64E9B" w:rsidRPr="004353A1" w:rsidRDefault="00A64E9B" w:rsidP="00C014E0">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6384" w:type="dxa"/>
            <w:gridSpan w:val="4"/>
            <w:tcBorders>
              <w:bottom w:val="single" w:sz="4" w:space="0" w:color="auto"/>
            </w:tcBorders>
          </w:tcPr>
          <w:p w:rsidR="00A64E9B" w:rsidRPr="004353A1" w:rsidRDefault="00A64E9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A64E9B" w:rsidTr="00C014E0">
        <w:tc>
          <w:tcPr>
            <w:tcW w:w="590" w:type="dxa"/>
            <w:tcBorders>
              <w:bottom w:val="single" w:sz="4" w:space="0" w:color="auto"/>
            </w:tcBorders>
          </w:tcPr>
          <w:p w:rsidR="00A64E9B" w:rsidRDefault="00A64E9B" w:rsidP="00C014E0">
            <w:pPr>
              <w:spacing w:line="360" w:lineRule="auto"/>
              <w:jc w:val="center"/>
              <w:rPr>
                <w:rFonts w:ascii="Times New Roman" w:hAnsi="Times New Roman" w:cs="Times New Roman"/>
                <w:b/>
                <w:sz w:val="24"/>
                <w:szCs w:val="28"/>
              </w:rPr>
            </w:pPr>
          </w:p>
        </w:tc>
        <w:tc>
          <w:tcPr>
            <w:tcW w:w="2602" w:type="dxa"/>
            <w:tcBorders>
              <w:bottom w:val="single" w:sz="4" w:space="0" w:color="auto"/>
            </w:tcBorders>
          </w:tcPr>
          <w:p w:rsidR="00A64E9B" w:rsidRDefault="00A64E9B" w:rsidP="00C014E0">
            <w:pPr>
              <w:spacing w:line="360" w:lineRule="auto"/>
              <w:jc w:val="center"/>
              <w:rPr>
                <w:rFonts w:ascii="Times New Roman" w:hAnsi="Times New Roman" w:cs="Times New Roman"/>
                <w:b/>
                <w:sz w:val="24"/>
                <w:szCs w:val="28"/>
              </w:rPr>
            </w:pPr>
          </w:p>
        </w:tc>
        <w:tc>
          <w:tcPr>
            <w:tcW w:w="1146" w:type="dxa"/>
            <w:tcBorders>
              <w:bottom w:val="single" w:sz="4" w:space="0" w:color="auto"/>
            </w:tcBorders>
          </w:tcPr>
          <w:p w:rsidR="00A64E9B" w:rsidRPr="004353A1" w:rsidRDefault="00A64E9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350" w:type="dxa"/>
            <w:tcBorders>
              <w:bottom w:val="single" w:sz="4" w:space="0" w:color="auto"/>
            </w:tcBorders>
          </w:tcPr>
          <w:p w:rsidR="00A64E9B" w:rsidRPr="004353A1" w:rsidRDefault="00A64E9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1350" w:type="dxa"/>
            <w:tcBorders>
              <w:bottom w:val="single" w:sz="4" w:space="0" w:color="auto"/>
            </w:tcBorders>
          </w:tcPr>
          <w:p w:rsidR="00A64E9B" w:rsidRPr="004353A1" w:rsidRDefault="00A64E9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C</w:t>
            </w:r>
          </w:p>
        </w:tc>
        <w:tc>
          <w:tcPr>
            <w:tcW w:w="2538" w:type="dxa"/>
            <w:tcBorders>
              <w:bottom w:val="single" w:sz="4" w:space="0" w:color="auto"/>
            </w:tcBorders>
          </w:tcPr>
          <w:p w:rsidR="00A64E9B" w:rsidRPr="004353A1" w:rsidRDefault="00A64E9B"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A64E9B" w:rsidTr="00C014E0">
        <w:tc>
          <w:tcPr>
            <w:tcW w:w="590" w:type="dxa"/>
            <w:tcBorders>
              <w:top w:val="single" w:sz="4" w:space="0" w:color="auto"/>
            </w:tcBorders>
          </w:tcPr>
          <w:p w:rsidR="00A64E9B" w:rsidRPr="004353A1"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A64E9B" w:rsidRPr="004353A1"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146" w:type="dxa"/>
            <w:tcBorders>
              <w:top w:val="single" w:sz="4" w:space="0" w:color="auto"/>
            </w:tcBorders>
          </w:tcPr>
          <w:p w:rsidR="00A64E9B" w:rsidRPr="004353A1"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c>
          <w:tcPr>
            <w:tcW w:w="1350" w:type="dxa"/>
            <w:tcBorders>
              <w:top w:val="single" w:sz="4" w:space="0" w:color="auto"/>
            </w:tcBorders>
          </w:tcPr>
          <w:p w:rsidR="00A64E9B" w:rsidRPr="004353A1"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91.70</w:t>
            </w:r>
          </w:p>
        </w:tc>
        <w:tc>
          <w:tcPr>
            <w:tcW w:w="1350" w:type="dxa"/>
            <w:tcBorders>
              <w:top w:val="single" w:sz="4" w:space="0" w:color="auto"/>
            </w:tcBorders>
          </w:tcPr>
          <w:p w:rsidR="00A64E9B" w:rsidRPr="004353A1"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91.90</w:t>
            </w:r>
          </w:p>
        </w:tc>
        <w:tc>
          <w:tcPr>
            <w:tcW w:w="2538" w:type="dxa"/>
            <w:tcBorders>
              <w:top w:val="single" w:sz="4" w:space="0" w:color="auto"/>
            </w:tcBorders>
          </w:tcPr>
          <w:p w:rsidR="00A64E9B" w:rsidRPr="004353A1"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A64E9B" w:rsidRPr="004353A1"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4.90</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5.10</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A64E9B" w:rsidRDefault="00A64E9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CaO</w:t>
            </w:r>
            <w:proofErr w:type="spellEnd"/>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A64E9B" w:rsidRDefault="00A64E9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MgO</w:t>
            </w:r>
            <w:proofErr w:type="spellEnd"/>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0.065</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A64E9B" w:rsidRPr="004353A1"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0.77</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0.79</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A64E9B" w:rsidRPr="004353A1"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0.029</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A64E9B" w:rsidRPr="004353A1"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0.385</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A64E9B" w:rsidRDefault="00A64E9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MnO</w:t>
            </w:r>
            <w:proofErr w:type="spellEnd"/>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A64E9B" w:rsidTr="00C014E0">
        <w:tc>
          <w:tcPr>
            <w:tcW w:w="590" w:type="dxa"/>
          </w:tcPr>
          <w:p w:rsidR="00A64E9B" w:rsidRDefault="00A64E9B"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A64E9B" w:rsidRDefault="00A64E9B"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ZnO</w:t>
            </w:r>
            <w:proofErr w:type="spellEnd"/>
          </w:p>
        </w:tc>
        <w:tc>
          <w:tcPr>
            <w:tcW w:w="1146"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538" w:type="dxa"/>
          </w:tcPr>
          <w:p w:rsidR="00A64E9B" w:rsidRDefault="00A64E9B"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A64E9B" w:rsidRPr="00CB36E1" w:rsidRDefault="00A64E9B" w:rsidP="00A64E9B">
      <w:pPr>
        <w:spacing w:after="0" w:line="456" w:lineRule="auto"/>
        <w:jc w:val="both"/>
        <w:rPr>
          <w:rFonts w:ascii="Times New Roman" w:hAnsi="Times New Roman" w:cs="Times New Roman"/>
          <w:sz w:val="24"/>
          <w:szCs w:val="24"/>
        </w:rPr>
      </w:pPr>
    </w:p>
    <w:p w:rsidR="00A64E9B" w:rsidRDefault="00A64E9B" w:rsidP="00A64E9B">
      <w:pPr>
        <w:rPr>
          <w:rFonts w:ascii="Times New Roman" w:hAnsi="Times New Roman" w:cs="Times New Roman"/>
          <w:b/>
          <w:sz w:val="24"/>
          <w:szCs w:val="24"/>
        </w:rPr>
      </w:pPr>
      <w:r>
        <w:rPr>
          <w:rFonts w:ascii="Times New Roman" w:hAnsi="Times New Roman" w:cs="Times New Roman"/>
          <w:b/>
          <w:sz w:val="24"/>
          <w:szCs w:val="24"/>
        </w:rPr>
        <w:br w:type="page"/>
      </w:r>
    </w:p>
    <w:p w:rsidR="00A64E9B" w:rsidRPr="00CB36E1" w:rsidRDefault="00A64E9B" w:rsidP="00A64E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w:t>
      </w:r>
      <w:r w:rsidRPr="00CB36E1">
        <w:rPr>
          <w:rFonts w:ascii="Times New Roman" w:hAnsi="Times New Roman" w:cs="Times New Roman"/>
          <w:b/>
          <w:sz w:val="24"/>
          <w:szCs w:val="24"/>
        </w:rPr>
        <w:t xml:space="preserve">: </w:t>
      </w:r>
      <w:r w:rsidRPr="00CB36E1">
        <w:rPr>
          <w:rFonts w:ascii="Times New Roman" w:hAnsi="Times New Roman" w:cs="Times New Roman"/>
          <w:b/>
          <w:sz w:val="24"/>
          <w:szCs w:val="24"/>
        </w:rPr>
        <w:tab/>
        <w:t xml:space="preserve">Sieve Analysis of </w:t>
      </w:r>
      <w:proofErr w:type="spellStart"/>
      <w:r>
        <w:rPr>
          <w:rFonts w:ascii="Times New Roman" w:hAnsi="Times New Roman" w:cs="Times New Roman"/>
          <w:b/>
          <w:sz w:val="24"/>
          <w:szCs w:val="24"/>
        </w:rPr>
        <w:t>Budo-Egba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Moulding</w:t>
      </w:r>
      <w:proofErr w:type="spellEnd"/>
      <w:r>
        <w:rPr>
          <w:rFonts w:ascii="Times New Roman" w:hAnsi="Times New Roman" w:cs="Times New Roman"/>
          <w:b/>
          <w:sz w:val="24"/>
          <w:szCs w:val="24"/>
        </w:rPr>
        <w:t xml:space="preserve"> S</w:t>
      </w:r>
      <w:r w:rsidRPr="00CB36E1">
        <w:rPr>
          <w:rFonts w:ascii="Times New Roman" w:hAnsi="Times New Roman" w:cs="Times New Roman"/>
          <w:b/>
          <w:sz w:val="24"/>
          <w:szCs w:val="24"/>
        </w:rPr>
        <w:t xml:space="preserve">and </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810"/>
        <w:gridCol w:w="1136"/>
        <w:gridCol w:w="934"/>
        <w:gridCol w:w="999"/>
        <w:gridCol w:w="999"/>
        <w:gridCol w:w="999"/>
        <w:gridCol w:w="1502"/>
        <w:gridCol w:w="1316"/>
      </w:tblGrid>
      <w:tr w:rsidR="00A64E9B" w:rsidRPr="00CB36E1" w:rsidTr="00C014E0">
        <w:tc>
          <w:tcPr>
            <w:tcW w:w="559"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S/N</w:t>
            </w:r>
          </w:p>
        </w:tc>
        <w:tc>
          <w:tcPr>
            <w:tcW w:w="810"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Mesh (</w:t>
            </w:r>
            <w:r w:rsidRPr="00100A26">
              <w:rPr>
                <w:rFonts w:ascii="Times New Roman" w:hAnsi="Times New Roman" w:cs="Times New Roman"/>
                <w:b/>
                <w:dstrike/>
                <w:szCs w:val="24"/>
              </w:rPr>
              <w:t>N</w:t>
            </w:r>
            <w:r w:rsidRPr="00100A26">
              <w:rPr>
                <w:rFonts w:ascii="Times New Roman" w:hAnsi="Times New Roman" w:cs="Times New Roman"/>
                <w:b/>
                <w:szCs w:val="24"/>
              </w:rPr>
              <w:t>)</w:t>
            </w:r>
          </w:p>
        </w:tc>
        <w:tc>
          <w:tcPr>
            <w:tcW w:w="1136"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Sieve diameter (micron)</w:t>
            </w:r>
          </w:p>
        </w:tc>
        <w:tc>
          <w:tcPr>
            <w:tcW w:w="934"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Wt of sieve pan (g)</w:t>
            </w:r>
          </w:p>
        </w:tc>
        <w:tc>
          <w:tcPr>
            <w:tcW w:w="999"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Wt of pan and retained sand (g)</w:t>
            </w:r>
          </w:p>
        </w:tc>
        <w:tc>
          <w:tcPr>
            <w:tcW w:w="999"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Wt of retained sand (g)</w:t>
            </w:r>
          </w:p>
        </w:tc>
        <w:tc>
          <w:tcPr>
            <w:tcW w:w="999"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 wt of retained sand (g)</w:t>
            </w:r>
          </w:p>
        </w:tc>
        <w:tc>
          <w:tcPr>
            <w:tcW w:w="1502"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Product (g) [% Wt of retained sand x sieve No]</w:t>
            </w:r>
          </w:p>
        </w:tc>
        <w:tc>
          <w:tcPr>
            <w:tcW w:w="1316" w:type="dxa"/>
            <w:tcBorders>
              <w:top w:val="single" w:sz="4" w:space="0" w:color="auto"/>
              <w:bottom w:val="single" w:sz="4" w:space="0" w:color="auto"/>
            </w:tcBorders>
          </w:tcPr>
          <w:p w:rsidR="00A64E9B" w:rsidRPr="00100A26" w:rsidRDefault="00A64E9B" w:rsidP="00C014E0">
            <w:pPr>
              <w:jc w:val="center"/>
              <w:rPr>
                <w:rFonts w:ascii="Times New Roman" w:hAnsi="Times New Roman" w:cs="Times New Roman"/>
                <w:b/>
                <w:szCs w:val="24"/>
              </w:rPr>
            </w:pPr>
            <w:r w:rsidRPr="00100A26">
              <w:rPr>
                <w:rFonts w:ascii="Times New Roman" w:hAnsi="Times New Roman" w:cs="Times New Roman"/>
                <w:b/>
                <w:szCs w:val="24"/>
              </w:rPr>
              <w:t>Cumulative</w:t>
            </w:r>
          </w:p>
        </w:tc>
      </w:tr>
      <w:tr w:rsidR="00A64E9B" w:rsidRPr="00CB36E1" w:rsidTr="00C014E0">
        <w:tc>
          <w:tcPr>
            <w:tcW w:w="559"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w:t>
            </w:r>
          </w:p>
        </w:tc>
        <w:tc>
          <w:tcPr>
            <w:tcW w:w="810"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12</w:t>
            </w:r>
          </w:p>
        </w:tc>
        <w:tc>
          <w:tcPr>
            <w:tcW w:w="1136"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1400</w:t>
            </w:r>
          </w:p>
        </w:tc>
        <w:tc>
          <w:tcPr>
            <w:tcW w:w="934"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312.881</w:t>
            </w:r>
          </w:p>
        </w:tc>
        <w:tc>
          <w:tcPr>
            <w:tcW w:w="999"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313.012</w:t>
            </w:r>
          </w:p>
        </w:tc>
        <w:tc>
          <w:tcPr>
            <w:tcW w:w="999"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0.131</w:t>
            </w:r>
          </w:p>
        </w:tc>
        <w:tc>
          <w:tcPr>
            <w:tcW w:w="999" w:type="dxa"/>
            <w:tcBorders>
              <w:top w:val="single" w:sz="4" w:space="0" w:color="auto"/>
            </w:tcBorders>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0.042</w:t>
            </w:r>
          </w:p>
        </w:tc>
        <w:tc>
          <w:tcPr>
            <w:tcW w:w="1502" w:type="dxa"/>
            <w:tcBorders>
              <w:top w:val="single" w:sz="4" w:space="0" w:color="auto"/>
            </w:tcBorders>
          </w:tcPr>
          <w:p w:rsidR="00A64E9B" w:rsidRPr="00100A26" w:rsidRDefault="00A64E9B" w:rsidP="00C014E0">
            <w:pPr>
              <w:jc w:val="center"/>
              <w:rPr>
                <w:rFonts w:ascii="Times New Roman" w:hAnsi="Times New Roman" w:cs="Times New Roman"/>
                <w:szCs w:val="24"/>
              </w:rPr>
            </w:pPr>
            <w:r w:rsidRPr="00100A26">
              <w:rPr>
                <w:rFonts w:ascii="Times New Roman" w:hAnsi="Times New Roman" w:cs="Times New Roman"/>
                <w:szCs w:val="24"/>
              </w:rPr>
              <w:t>-</w:t>
            </w:r>
          </w:p>
        </w:tc>
        <w:tc>
          <w:tcPr>
            <w:tcW w:w="1316" w:type="dxa"/>
            <w:tcBorders>
              <w:top w:val="single" w:sz="4" w:space="0" w:color="auto"/>
            </w:tcBorders>
          </w:tcPr>
          <w:p w:rsidR="00A64E9B" w:rsidRPr="00100A26" w:rsidRDefault="00A64E9B" w:rsidP="00C014E0">
            <w:pPr>
              <w:jc w:val="center"/>
              <w:rPr>
                <w:rFonts w:ascii="Times New Roman" w:hAnsi="Times New Roman" w:cs="Times New Roman"/>
                <w:szCs w:val="24"/>
              </w:rPr>
            </w:pPr>
            <w:r w:rsidRPr="00100A26">
              <w:rPr>
                <w:rFonts w:ascii="Times New Roman" w:hAnsi="Times New Roman" w:cs="Times New Roman"/>
                <w:szCs w:val="24"/>
              </w:rPr>
              <w:t>-</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16</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1000</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299.931</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300.003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0.072</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0.024</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0.288</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0.066</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22</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710</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287.070</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287.429</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0.359</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0.125</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2.000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0.191</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30</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500</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259.858</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267.935</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8.077</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3.108</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68.376</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3.299</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5</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44</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355</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241.321</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260.277</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18.956</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7.855</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235.650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11.154</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6</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60</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250</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233.595</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253.248</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19.653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8.413</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358.292</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19.567</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7</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85</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180</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225.282</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249.647</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24.365</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10.815</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648.900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30.382</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120</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125</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213.470</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239.823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26.353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12.345</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1049.325</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42.727</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9</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170</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90</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211.693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220.345</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8.652</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4.087</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490.440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46.814</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10</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240</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63</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208.904</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211.434</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2.530</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1.211</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205.870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48.025</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11</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45</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210.610</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211.343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0.733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0.348</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83.520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48.373</w:t>
            </w:r>
          </w:p>
        </w:tc>
      </w:tr>
      <w:tr w:rsidR="00A64E9B" w:rsidRPr="00CB36E1" w:rsidTr="00C014E0">
        <w:tc>
          <w:tcPr>
            <w:tcW w:w="55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12</w:t>
            </w:r>
          </w:p>
        </w:tc>
        <w:tc>
          <w:tcPr>
            <w:tcW w:w="810"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A64E9B" w:rsidRPr="00100A26" w:rsidRDefault="00A64E9B" w:rsidP="00C014E0">
            <w:pPr>
              <w:jc w:val="center"/>
              <w:rPr>
                <w:rFonts w:ascii="Times New Roman" w:hAnsi="Times New Roman" w:cs="Times New Roman"/>
                <w:szCs w:val="24"/>
              </w:rPr>
            </w:pPr>
            <w:r w:rsidRPr="00100A26">
              <w:rPr>
                <w:rFonts w:ascii="Times New Roman" w:hAnsi="Times New Roman" w:cs="Times New Roman"/>
                <w:szCs w:val="24"/>
              </w:rPr>
              <w:t>-</w:t>
            </w:r>
          </w:p>
        </w:tc>
        <w:tc>
          <w:tcPr>
            <w:tcW w:w="934"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196.147</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196.643</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0.496</w:t>
            </w:r>
          </w:p>
        </w:tc>
        <w:tc>
          <w:tcPr>
            <w:tcW w:w="999"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0.253</w:t>
            </w:r>
          </w:p>
        </w:tc>
        <w:tc>
          <w:tcPr>
            <w:tcW w:w="1502"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88.550</w:t>
            </w:r>
          </w:p>
        </w:tc>
        <w:tc>
          <w:tcPr>
            <w:tcW w:w="1316" w:type="dxa"/>
          </w:tcPr>
          <w:p w:rsidR="00A64E9B" w:rsidRPr="00100A26" w:rsidRDefault="00A64E9B" w:rsidP="00C014E0">
            <w:pPr>
              <w:jc w:val="both"/>
              <w:rPr>
                <w:rFonts w:ascii="Times New Roman" w:hAnsi="Times New Roman" w:cs="Times New Roman"/>
                <w:szCs w:val="24"/>
              </w:rPr>
            </w:pPr>
            <w:r w:rsidRPr="00100A26">
              <w:rPr>
                <w:rFonts w:ascii="Times New Roman" w:hAnsi="Times New Roman" w:cs="Times New Roman"/>
                <w:szCs w:val="24"/>
              </w:rPr>
              <w:t>48.626</w:t>
            </w:r>
          </w:p>
        </w:tc>
      </w:tr>
      <w:tr w:rsidR="00A64E9B" w:rsidRPr="00CB36E1" w:rsidTr="00C014E0">
        <w:tc>
          <w:tcPr>
            <w:tcW w:w="559" w:type="dxa"/>
            <w:tcBorders>
              <w:bottom w:val="single" w:sz="4" w:space="0" w:color="auto"/>
            </w:tcBorders>
          </w:tcPr>
          <w:p w:rsidR="00A64E9B" w:rsidRPr="00100A26" w:rsidRDefault="00A64E9B" w:rsidP="00C014E0">
            <w:pPr>
              <w:jc w:val="both"/>
              <w:rPr>
                <w:rFonts w:ascii="Times New Roman" w:hAnsi="Times New Roman" w:cs="Times New Roman"/>
                <w:szCs w:val="24"/>
              </w:rPr>
            </w:pPr>
          </w:p>
        </w:tc>
        <w:tc>
          <w:tcPr>
            <w:tcW w:w="810" w:type="dxa"/>
            <w:tcBorders>
              <w:bottom w:val="single" w:sz="4" w:space="0" w:color="auto"/>
            </w:tcBorders>
          </w:tcPr>
          <w:p w:rsidR="00A64E9B" w:rsidRPr="00100A26" w:rsidRDefault="00A64E9B" w:rsidP="00C014E0">
            <w:pPr>
              <w:jc w:val="both"/>
              <w:rPr>
                <w:rFonts w:ascii="Times New Roman" w:hAnsi="Times New Roman" w:cs="Times New Roman"/>
                <w:szCs w:val="24"/>
              </w:rPr>
            </w:pPr>
          </w:p>
        </w:tc>
        <w:tc>
          <w:tcPr>
            <w:tcW w:w="1136" w:type="dxa"/>
            <w:tcBorders>
              <w:bottom w:val="single" w:sz="4" w:space="0" w:color="auto"/>
            </w:tcBorders>
          </w:tcPr>
          <w:p w:rsidR="00A64E9B" w:rsidRPr="00100A26" w:rsidRDefault="00A64E9B" w:rsidP="00C014E0">
            <w:pPr>
              <w:jc w:val="center"/>
              <w:rPr>
                <w:rFonts w:ascii="Times New Roman" w:hAnsi="Times New Roman" w:cs="Times New Roman"/>
                <w:szCs w:val="24"/>
              </w:rPr>
            </w:pPr>
          </w:p>
        </w:tc>
        <w:tc>
          <w:tcPr>
            <w:tcW w:w="934" w:type="dxa"/>
            <w:tcBorders>
              <w:bottom w:val="single" w:sz="4" w:space="0" w:color="auto"/>
            </w:tcBorders>
          </w:tcPr>
          <w:p w:rsidR="00A64E9B" w:rsidRPr="00100A26" w:rsidRDefault="00A64E9B" w:rsidP="00C014E0">
            <w:pPr>
              <w:jc w:val="both"/>
              <w:rPr>
                <w:rFonts w:ascii="Times New Roman" w:hAnsi="Times New Roman" w:cs="Times New Roman"/>
                <w:szCs w:val="24"/>
              </w:rPr>
            </w:pPr>
          </w:p>
        </w:tc>
        <w:tc>
          <w:tcPr>
            <w:tcW w:w="999" w:type="dxa"/>
            <w:tcBorders>
              <w:bottom w:val="single" w:sz="4" w:space="0" w:color="auto"/>
            </w:tcBorders>
          </w:tcPr>
          <w:p w:rsidR="00A64E9B" w:rsidRPr="00100A26" w:rsidRDefault="00A64E9B" w:rsidP="00C014E0">
            <w:pPr>
              <w:jc w:val="both"/>
              <w:rPr>
                <w:rFonts w:ascii="Times New Roman" w:hAnsi="Times New Roman" w:cs="Times New Roman"/>
                <w:szCs w:val="24"/>
              </w:rPr>
            </w:pPr>
          </w:p>
        </w:tc>
        <w:tc>
          <w:tcPr>
            <w:tcW w:w="999" w:type="dxa"/>
            <w:tcBorders>
              <w:bottom w:val="single" w:sz="4" w:space="0" w:color="auto"/>
            </w:tcBorders>
          </w:tcPr>
          <w:p w:rsidR="00A64E9B" w:rsidRPr="00100A26" w:rsidRDefault="00A64E9B" w:rsidP="00C014E0">
            <w:pPr>
              <w:jc w:val="both"/>
              <w:rPr>
                <w:rFonts w:ascii="Times New Roman" w:hAnsi="Times New Roman" w:cs="Times New Roman"/>
                <w:szCs w:val="24"/>
              </w:rPr>
            </w:pPr>
          </w:p>
        </w:tc>
        <w:tc>
          <w:tcPr>
            <w:tcW w:w="999" w:type="dxa"/>
            <w:tcBorders>
              <w:bottom w:val="single" w:sz="4" w:space="0" w:color="auto"/>
            </w:tcBorders>
          </w:tcPr>
          <w:p w:rsidR="00A64E9B" w:rsidRPr="00100A26" w:rsidRDefault="00A64E9B" w:rsidP="00C014E0">
            <w:pPr>
              <w:jc w:val="both"/>
              <w:rPr>
                <w:rFonts w:ascii="Times New Roman" w:hAnsi="Times New Roman" w:cs="Times New Roman"/>
                <w:b/>
                <w:szCs w:val="24"/>
              </w:rPr>
            </w:pPr>
            <w:r w:rsidRPr="00100A26">
              <w:rPr>
                <w:rFonts w:ascii="Times New Roman" w:hAnsi="Times New Roman" w:cs="Times New Roman"/>
                <w:b/>
                <w:szCs w:val="24"/>
              </w:rPr>
              <w:t>48.626</w:t>
            </w:r>
          </w:p>
        </w:tc>
        <w:tc>
          <w:tcPr>
            <w:tcW w:w="1502" w:type="dxa"/>
            <w:tcBorders>
              <w:bottom w:val="single" w:sz="4" w:space="0" w:color="auto"/>
            </w:tcBorders>
          </w:tcPr>
          <w:p w:rsidR="00A64E9B" w:rsidRPr="00100A26" w:rsidRDefault="00A64E9B" w:rsidP="00C014E0">
            <w:pPr>
              <w:jc w:val="both"/>
              <w:rPr>
                <w:rFonts w:ascii="Times New Roman" w:hAnsi="Times New Roman" w:cs="Times New Roman"/>
                <w:b/>
                <w:szCs w:val="24"/>
              </w:rPr>
            </w:pPr>
            <w:r w:rsidRPr="00100A26">
              <w:rPr>
                <w:rFonts w:ascii="Times New Roman" w:hAnsi="Times New Roman" w:cs="Times New Roman"/>
                <w:b/>
                <w:szCs w:val="24"/>
              </w:rPr>
              <w:t>3231.211</w:t>
            </w:r>
          </w:p>
        </w:tc>
        <w:tc>
          <w:tcPr>
            <w:tcW w:w="1316" w:type="dxa"/>
            <w:tcBorders>
              <w:bottom w:val="single" w:sz="4" w:space="0" w:color="auto"/>
            </w:tcBorders>
          </w:tcPr>
          <w:p w:rsidR="00A64E9B" w:rsidRPr="00100A26" w:rsidRDefault="00A64E9B" w:rsidP="00C014E0">
            <w:pPr>
              <w:jc w:val="both"/>
              <w:rPr>
                <w:rFonts w:ascii="Times New Roman" w:hAnsi="Times New Roman" w:cs="Times New Roman"/>
                <w:szCs w:val="24"/>
              </w:rPr>
            </w:pPr>
          </w:p>
        </w:tc>
      </w:tr>
    </w:tbl>
    <w:p w:rsidR="00A64E9B" w:rsidRPr="00CB36E1" w:rsidRDefault="00A64E9B" w:rsidP="00A64E9B">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 xml:space="preserve">AFS = </w:t>
      </w:r>
      <w:r w:rsidRPr="00CB36E1">
        <w:rPr>
          <w:rFonts w:ascii="Times New Roman" w:hAnsi="Times New Roman" w:cs="Times New Roman"/>
          <w:position w:val="-30"/>
          <w:sz w:val="24"/>
          <w:szCs w:val="24"/>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4.5pt" o:ole="">
            <v:imagedata r:id="rId5" o:title=""/>
          </v:shape>
          <o:OLEObject Type="Embed" ProgID="Equation.3" ShapeID="_x0000_i1025" DrawAspect="Content" ObjectID="_1814842993" r:id="rId6"/>
        </w:object>
      </w:r>
    </w:p>
    <w:p w:rsidR="00A64E9B" w:rsidRPr="00CB36E1" w:rsidRDefault="00A64E9B" w:rsidP="00A64E9B">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AFS = 66.45</w:t>
      </w:r>
    </w:p>
    <w:p w:rsidR="00A64E9B" w:rsidRPr="00CB36E1" w:rsidRDefault="00A64E9B" w:rsidP="00A64E9B">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sym w:font="Symbol" w:char="F05C"/>
      </w:r>
      <w:r w:rsidRPr="00CB36E1">
        <w:rPr>
          <w:rFonts w:ascii="Times New Roman" w:hAnsi="Times New Roman" w:cs="Times New Roman"/>
          <w:sz w:val="24"/>
          <w:szCs w:val="24"/>
        </w:rPr>
        <w:t>AFS grain fineness number is 66.5</w:t>
      </w:r>
    </w:p>
    <w:p w:rsidR="00A64E9B" w:rsidRDefault="00A64E9B" w:rsidP="00A64E9B">
      <w:pPr>
        <w:rPr>
          <w:rFonts w:ascii="Times New Roman" w:hAnsi="Times New Roman" w:cs="Times New Roman"/>
          <w:b/>
          <w:sz w:val="24"/>
          <w:szCs w:val="28"/>
        </w:rPr>
      </w:pPr>
      <w:r>
        <w:rPr>
          <w:rFonts w:ascii="Times New Roman" w:hAnsi="Times New Roman" w:cs="Times New Roman"/>
          <w:b/>
          <w:sz w:val="24"/>
          <w:szCs w:val="28"/>
        </w:rPr>
        <w:br w:type="page"/>
      </w:r>
    </w:p>
    <w:p w:rsidR="00A64E9B" w:rsidRDefault="00A64E9B" w:rsidP="00A64E9B">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w:t>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 xml:space="preserve">-Mechanical Properties of </w:t>
      </w:r>
      <w:proofErr w:type="spellStart"/>
      <w:r>
        <w:rPr>
          <w:rFonts w:ascii="Times New Roman" w:hAnsi="Times New Roman" w:cs="Times New Roman"/>
          <w:b/>
          <w:sz w:val="24"/>
          <w:szCs w:val="28"/>
        </w:rPr>
        <w:t>Budo-Egba</w:t>
      </w:r>
      <w:proofErr w:type="spellEnd"/>
      <w:r>
        <w:rPr>
          <w:rFonts w:ascii="Times New Roman" w:hAnsi="Times New Roman" w:cs="Times New Roman"/>
          <w:b/>
          <w:sz w:val="24"/>
          <w:szCs w:val="28"/>
        </w:rPr>
        <w:t xml:space="preserve">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1"/>
        <w:gridCol w:w="2254"/>
        <w:gridCol w:w="1213"/>
        <w:gridCol w:w="1229"/>
        <w:gridCol w:w="1170"/>
        <w:gridCol w:w="1967"/>
      </w:tblGrid>
      <w:tr w:rsidR="00A64E9B" w:rsidTr="00C014E0">
        <w:tc>
          <w:tcPr>
            <w:tcW w:w="590" w:type="dxa"/>
            <w:tcBorders>
              <w:bottom w:val="single" w:sz="4" w:space="0" w:color="auto"/>
            </w:tcBorders>
          </w:tcPr>
          <w:p w:rsidR="00A64E9B" w:rsidRDefault="00A64E9B" w:rsidP="00C014E0">
            <w:pPr>
              <w:jc w:val="center"/>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A64E9B" w:rsidRDefault="00A64E9B" w:rsidP="00C014E0">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326" w:type="dxa"/>
            <w:tcBorders>
              <w:bottom w:val="single" w:sz="4" w:space="0" w:color="auto"/>
            </w:tcBorders>
          </w:tcPr>
          <w:p w:rsidR="00A64E9B" w:rsidRPr="004353A1" w:rsidRDefault="00A64E9B" w:rsidP="00C014E0">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350" w:type="dxa"/>
            <w:tcBorders>
              <w:bottom w:val="single" w:sz="4" w:space="0" w:color="auto"/>
            </w:tcBorders>
          </w:tcPr>
          <w:p w:rsidR="00A64E9B" w:rsidRPr="004353A1" w:rsidRDefault="00A64E9B" w:rsidP="00C014E0">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260" w:type="dxa"/>
            <w:tcBorders>
              <w:bottom w:val="single" w:sz="4" w:space="0" w:color="auto"/>
            </w:tcBorders>
          </w:tcPr>
          <w:p w:rsidR="00A64E9B" w:rsidRPr="004353A1" w:rsidRDefault="00A64E9B" w:rsidP="00C014E0">
            <w:pPr>
              <w:jc w:val="center"/>
              <w:rPr>
                <w:rFonts w:ascii="Times New Roman" w:hAnsi="Times New Roman" w:cs="Times New Roman"/>
                <w:b/>
                <w:sz w:val="24"/>
                <w:szCs w:val="28"/>
              </w:rPr>
            </w:pPr>
            <w:r>
              <w:rPr>
                <w:rFonts w:ascii="Times New Roman" w:hAnsi="Times New Roman" w:cs="Times New Roman"/>
                <w:b/>
                <w:sz w:val="24"/>
                <w:szCs w:val="28"/>
              </w:rPr>
              <w:t>Sample C</w:t>
            </w:r>
          </w:p>
        </w:tc>
        <w:tc>
          <w:tcPr>
            <w:tcW w:w="2448" w:type="dxa"/>
            <w:tcBorders>
              <w:bottom w:val="single" w:sz="4" w:space="0" w:color="auto"/>
            </w:tcBorders>
          </w:tcPr>
          <w:p w:rsidR="00A64E9B" w:rsidRPr="004353A1" w:rsidRDefault="00A64E9B" w:rsidP="00C014E0">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A64E9B" w:rsidTr="00C014E0">
        <w:tc>
          <w:tcPr>
            <w:tcW w:w="590" w:type="dxa"/>
            <w:tcBorders>
              <w:top w:val="single" w:sz="4" w:space="0" w:color="auto"/>
            </w:tcBorders>
          </w:tcPr>
          <w:p w:rsidR="00A64E9B" w:rsidRPr="004353A1" w:rsidRDefault="00A64E9B" w:rsidP="00C014E0">
            <w:pPr>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A64E9B" w:rsidRPr="004353A1" w:rsidRDefault="00A64E9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Colour</w:t>
            </w:r>
            <w:proofErr w:type="spellEnd"/>
            <w:r>
              <w:rPr>
                <w:rFonts w:ascii="Times New Roman" w:hAnsi="Times New Roman" w:cs="Times New Roman"/>
                <w:sz w:val="24"/>
                <w:szCs w:val="28"/>
              </w:rPr>
              <w:t xml:space="preserve"> </w:t>
            </w:r>
          </w:p>
        </w:tc>
        <w:tc>
          <w:tcPr>
            <w:tcW w:w="1326" w:type="dxa"/>
            <w:tcBorders>
              <w:top w:val="single" w:sz="4" w:space="0" w:color="auto"/>
            </w:tcBorders>
          </w:tcPr>
          <w:p w:rsidR="00A64E9B" w:rsidRPr="004353A1" w:rsidRDefault="00A64E9B"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350" w:type="dxa"/>
            <w:tcBorders>
              <w:top w:val="single" w:sz="4" w:space="0" w:color="auto"/>
            </w:tcBorders>
          </w:tcPr>
          <w:p w:rsidR="00A64E9B" w:rsidRPr="004353A1" w:rsidRDefault="00A64E9B"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260" w:type="dxa"/>
            <w:tcBorders>
              <w:top w:val="single" w:sz="4" w:space="0" w:color="auto"/>
            </w:tcBorders>
          </w:tcPr>
          <w:p w:rsidR="00A64E9B" w:rsidRPr="004353A1" w:rsidRDefault="00A64E9B" w:rsidP="00C014E0">
            <w:pPr>
              <w:jc w:val="center"/>
              <w:rPr>
                <w:rFonts w:ascii="Times New Roman" w:hAnsi="Times New Roman" w:cs="Times New Roman"/>
                <w:sz w:val="24"/>
                <w:szCs w:val="28"/>
              </w:rPr>
            </w:pPr>
            <w:r>
              <w:rPr>
                <w:rFonts w:ascii="Times New Roman" w:hAnsi="Times New Roman" w:cs="Times New Roman"/>
                <w:sz w:val="24"/>
                <w:szCs w:val="28"/>
              </w:rPr>
              <w:t xml:space="preserve">Reddish brown </w:t>
            </w:r>
          </w:p>
        </w:tc>
        <w:tc>
          <w:tcPr>
            <w:tcW w:w="2448" w:type="dxa"/>
            <w:tcBorders>
              <w:top w:val="single" w:sz="4" w:space="0" w:color="auto"/>
            </w:tcBorders>
          </w:tcPr>
          <w:p w:rsidR="00A64E9B" w:rsidRPr="004353A1" w:rsidRDefault="00A64E9B"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A64E9B" w:rsidRPr="004353A1" w:rsidRDefault="00A64E9B" w:rsidP="00C014E0">
            <w:pPr>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7.64</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7.65</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7.66</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7.65</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2.65</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1650.5</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1650.7</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1650.9</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1650.7</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A64E9B" w:rsidRPr="004353A1" w:rsidRDefault="00A64E9B" w:rsidP="00C014E0">
            <w:pPr>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0.10</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0.11</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0.12</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0.11</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A64E9B" w:rsidRPr="004353A1" w:rsidRDefault="00A64E9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65.71</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66.70</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65.63</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66.01</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A64E9B" w:rsidRPr="004353A1" w:rsidRDefault="00A64E9B" w:rsidP="00C014E0">
            <w:pPr>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66.6</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66.4</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66.5</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66.5</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51.3</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51.4</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51.5</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51.4</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209.9</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210.1</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210.0</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210.0</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10.</w:t>
            </w:r>
          </w:p>
        </w:tc>
        <w:tc>
          <w:tcPr>
            <w:tcW w:w="2602"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Clay Content (%)</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10.2</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10.1</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10.0</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10.1</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11.</w:t>
            </w:r>
          </w:p>
        </w:tc>
        <w:tc>
          <w:tcPr>
            <w:tcW w:w="2602"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Shatter Index (%)</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21.3</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21.2</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21.1</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21.2</w:t>
            </w:r>
          </w:p>
        </w:tc>
      </w:tr>
      <w:tr w:rsidR="00A64E9B" w:rsidTr="00C014E0">
        <w:tc>
          <w:tcPr>
            <w:tcW w:w="5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12.</w:t>
            </w:r>
          </w:p>
        </w:tc>
        <w:tc>
          <w:tcPr>
            <w:tcW w:w="2602" w:type="dxa"/>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326"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135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126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2448"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&gt;900</w:t>
            </w:r>
          </w:p>
        </w:tc>
      </w:tr>
    </w:tbl>
    <w:p w:rsidR="00A64E9B" w:rsidRDefault="00A64E9B" w:rsidP="00A64E9B">
      <w:pPr>
        <w:spacing w:after="0" w:line="456" w:lineRule="auto"/>
        <w:jc w:val="both"/>
        <w:rPr>
          <w:rFonts w:ascii="Times New Roman" w:hAnsi="Times New Roman" w:cs="Times New Roman"/>
          <w:b/>
          <w:sz w:val="24"/>
          <w:szCs w:val="28"/>
        </w:rPr>
      </w:pPr>
    </w:p>
    <w:p w:rsidR="00A64E9B" w:rsidRDefault="00A64E9B" w:rsidP="00A64E9B">
      <w:pPr>
        <w:rPr>
          <w:rFonts w:ascii="Times New Roman" w:hAnsi="Times New Roman" w:cs="Times New Roman"/>
          <w:b/>
          <w:sz w:val="24"/>
          <w:szCs w:val="28"/>
        </w:rPr>
      </w:pPr>
      <w:r>
        <w:rPr>
          <w:rFonts w:ascii="Times New Roman" w:hAnsi="Times New Roman" w:cs="Times New Roman"/>
          <w:b/>
          <w:sz w:val="24"/>
          <w:szCs w:val="28"/>
        </w:rPr>
        <w:br w:type="page"/>
      </w:r>
    </w:p>
    <w:p w:rsidR="00A64E9B" w:rsidRDefault="00A64E9B" w:rsidP="00A64E9B">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-Mechanical Properties of the Sand against recommended/standard values</w:t>
      </w:r>
    </w:p>
    <w:tbl>
      <w:tblPr>
        <w:tblStyle w:val="TableGrid"/>
        <w:tblW w:w="8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790"/>
        <w:gridCol w:w="1530"/>
        <w:gridCol w:w="3960"/>
      </w:tblGrid>
      <w:tr w:rsidR="00A64E9B" w:rsidTr="00C014E0">
        <w:tc>
          <w:tcPr>
            <w:tcW w:w="648" w:type="dxa"/>
            <w:tcBorders>
              <w:bottom w:val="single" w:sz="4" w:space="0" w:color="auto"/>
            </w:tcBorders>
          </w:tcPr>
          <w:p w:rsidR="00A64E9B" w:rsidRPr="00AF0667" w:rsidRDefault="00A64E9B" w:rsidP="00C014E0">
            <w:pPr>
              <w:jc w:val="both"/>
              <w:rPr>
                <w:rFonts w:ascii="Times New Roman" w:hAnsi="Times New Roman" w:cs="Times New Roman"/>
                <w:b/>
                <w:sz w:val="24"/>
                <w:szCs w:val="28"/>
              </w:rPr>
            </w:pPr>
            <w:r>
              <w:rPr>
                <w:rFonts w:ascii="Times New Roman" w:hAnsi="Times New Roman" w:cs="Times New Roman"/>
                <w:b/>
                <w:sz w:val="24"/>
                <w:szCs w:val="28"/>
              </w:rPr>
              <w:t>S/N</w:t>
            </w:r>
          </w:p>
        </w:tc>
        <w:tc>
          <w:tcPr>
            <w:tcW w:w="2790" w:type="dxa"/>
            <w:tcBorders>
              <w:bottom w:val="single" w:sz="4" w:space="0" w:color="auto"/>
            </w:tcBorders>
          </w:tcPr>
          <w:p w:rsidR="00A64E9B" w:rsidRPr="00AF0667" w:rsidRDefault="00A64E9B" w:rsidP="00C014E0">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530" w:type="dxa"/>
            <w:tcBorders>
              <w:bottom w:val="single" w:sz="4" w:space="0" w:color="auto"/>
            </w:tcBorders>
          </w:tcPr>
          <w:p w:rsidR="00A64E9B" w:rsidRPr="00AF0667" w:rsidRDefault="00A64E9B" w:rsidP="00C014E0">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A64E9B" w:rsidRPr="00AF0667" w:rsidRDefault="00A64E9B" w:rsidP="00C014E0">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A64E9B" w:rsidTr="00C014E0">
        <w:tc>
          <w:tcPr>
            <w:tcW w:w="648" w:type="dxa"/>
            <w:tcBorders>
              <w:top w:val="single" w:sz="4" w:space="0" w:color="auto"/>
            </w:tcBorders>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1.</w:t>
            </w:r>
          </w:p>
        </w:tc>
        <w:tc>
          <w:tcPr>
            <w:tcW w:w="2790" w:type="dxa"/>
            <w:tcBorders>
              <w:top w:val="single" w:sz="4" w:space="0" w:color="auto"/>
            </w:tcBorders>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530" w:type="dxa"/>
            <w:tcBorders>
              <w:top w:val="single" w:sz="4" w:space="0" w:color="auto"/>
            </w:tcBorders>
          </w:tcPr>
          <w:p w:rsidR="00A64E9B" w:rsidRPr="00AF0667" w:rsidRDefault="00A64E9B" w:rsidP="00C014E0">
            <w:pPr>
              <w:jc w:val="center"/>
              <w:rPr>
                <w:rFonts w:ascii="Times New Roman" w:hAnsi="Times New Roman" w:cs="Times New Roman"/>
                <w:sz w:val="24"/>
                <w:szCs w:val="28"/>
              </w:rPr>
            </w:pPr>
            <w:r>
              <w:rPr>
                <w:rFonts w:ascii="Times New Roman" w:hAnsi="Times New Roman" w:cs="Times New Roman"/>
                <w:sz w:val="24"/>
                <w:szCs w:val="28"/>
              </w:rPr>
              <w:t>7.65%</w:t>
            </w:r>
          </w:p>
        </w:tc>
        <w:tc>
          <w:tcPr>
            <w:tcW w:w="3960" w:type="dxa"/>
            <w:tcBorders>
              <w:top w:val="single" w:sz="4" w:space="0" w:color="auto"/>
            </w:tcBorders>
          </w:tcPr>
          <w:p w:rsidR="00A64E9B" w:rsidRPr="00AF0667"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5 – 8% (for the casting of </w:t>
            </w:r>
            <w:proofErr w:type="spellStart"/>
            <w:r>
              <w:rPr>
                <w:rFonts w:ascii="Times New Roman" w:hAnsi="Times New Roman" w:cs="Times New Roman"/>
                <w:sz w:val="24"/>
                <w:szCs w:val="28"/>
              </w:rPr>
              <w:t>Aluminium</w:t>
            </w:r>
            <w:proofErr w:type="spellEnd"/>
            <w:r>
              <w:rPr>
                <w:rFonts w:ascii="Times New Roman" w:hAnsi="Times New Roman" w:cs="Times New Roman"/>
                <w:sz w:val="24"/>
                <w:szCs w:val="28"/>
              </w:rPr>
              <w:t xml:space="preserve">, brass and bronze, malleable iron and medium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2.</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53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396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3.</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530" w:type="dxa"/>
          </w:tcPr>
          <w:p w:rsidR="00A64E9B" w:rsidRPr="00DD1DB6" w:rsidRDefault="00A64E9B" w:rsidP="00C014E0">
            <w:pPr>
              <w:jc w:val="center"/>
              <w:rPr>
                <w:rFonts w:ascii="Times New Roman" w:hAnsi="Times New Roman" w:cs="Times New Roman"/>
                <w:sz w:val="24"/>
                <w:szCs w:val="28"/>
              </w:rPr>
            </w:pPr>
            <w:r>
              <w:rPr>
                <w:rFonts w:ascii="Times New Roman" w:hAnsi="Times New Roman" w:cs="Times New Roman"/>
                <w:sz w:val="24"/>
                <w:szCs w:val="28"/>
              </w:rPr>
              <w:t>1650.7Kg/m</w:t>
            </w:r>
            <w:r>
              <w:rPr>
                <w:rFonts w:ascii="Times New Roman" w:hAnsi="Times New Roman" w:cs="Times New Roman"/>
                <w:sz w:val="24"/>
                <w:szCs w:val="28"/>
                <w:vertAlign w:val="superscript"/>
              </w:rPr>
              <w:t>3</w:t>
            </w:r>
          </w:p>
        </w:tc>
        <w:tc>
          <w:tcPr>
            <w:tcW w:w="3960" w:type="dxa"/>
          </w:tcPr>
          <w:p w:rsidR="00A64E9B" w:rsidRPr="00DD1DB6" w:rsidRDefault="00A64E9B" w:rsidP="00C014E0">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4.</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53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 xml:space="preserve">0.11cm/sec </w:t>
            </w:r>
          </w:p>
        </w:tc>
        <w:tc>
          <w:tcPr>
            <w:tcW w:w="3960" w:type="dxa"/>
          </w:tcPr>
          <w:p w:rsidR="00A64E9B" w:rsidRDefault="00A64E9B" w:rsidP="00C014E0">
            <w:pPr>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5.</w:t>
            </w:r>
          </w:p>
        </w:tc>
        <w:tc>
          <w:tcPr>
            <w:tcW w:w="2790" w:type="dxa"/>
          </w:tcPr>
          <w:p w:rsidR="00A64E9B" w:rsidRDefault="00A64E9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53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66.01%</w:t>
            </w:r>
          </w:p>
        </w:tc>
        <w:tc>
          <w:tcPr>
            <w:tcW w:w="3960" w:type="dxa"/>
          </w:tcPr>
          <w:p w:rsidR="00A64E9B" w:rsidRDefault="00A64E9B" w:rsidP="00C014E0">
            <w:pPr>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6.</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53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66.5</w:t>
            </w:r>
          </w:p>
        </w:tc>
        <w:tc>
          <w:tcPr>
            <w:tcW w:w="396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36 – 90 for non-ferrous metals (Burns, 1986; </w:t>
            </w:r>
            <w:proofErr w:type="spellStart"/>
            <w:r>
              <w:rPr>
                <w:rFonts w:ascii="Times New Roman" w:hAnsi="Times New Roman" w:cs="Times New Roman"/>
                <w:sz w:val="24"/>
                <w:szCs w:val="28"/>
              </w:rPr>
              <w:t>Mshela</w:t>
            </w:r>
            <w:proofErr w:type="spellEnd"/>
            <w:r>
              <w:rPr>
                <w:rFonts w:ascii="Times New Roman" w:hAnsi="Times New Roman" w:cs="Times New Roman"/>
                <w:sz w:val="24"/>
                <w:szCs w:val="28"/>
              </w:rPr>
              <w:t xml:space="preserve"> et al, 2016).</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7.</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530" w:type="dxa"/>
          </w:tcPr>
          <w:p w:rsidR="00A64E9B" w:rsidRPr="00DD1DB6" w:rsidRDefault="00A64E9B" w:rsidP="00C014E0">
            <w:pPr>
              <w:jc w:val="center"/>
              <w:rPr>
                <w:rFonts w:ascii="Times New Roman" w:hAnsi="Times New Roman" w:cs="Times New Roman"/>
                <w:sz w:val="24"/>
                <w:szCs w:val="28"/>
              </w:rPr>
            </w:pPr>
            <w:r>
              <w:rPr>
                <w:rFonts w:ascii="Times New Roman" w:hAnsi="Times New Roman" w:cs="Times New Roman"/>
                <w:sz w:val="24"/>
                <w:szCs w:val="28"/>
              </w:rPr>
              <w:t>51.4KN/m</w:t>
            </w:r>
            <w:r>
              <w:rPr>
                <w:rFonts w:ascii="Times New Roman" w:hAnsi="Times New Roman" w:cs="Times New Roman"/>
                <w:sz w:val="24"/>
                <w:szCs w:val="28"/>
                <w:vertAlign w:val="superscript"/>
              </w:rPr>
              <w:t>2</w:t>
            </w:r>
          </w:p>
        </w:tc>
        <w:tc>
          <w:tcPr>
            <w:tcW w:w="3960" w:type="dxa"/>
          </w:tcPr>
          <w:p w:rsidR="00A64E9B" w:rsidRPr="00DD1DB6" w:rsidRDefault="00A64E9B" w:rsidP="00C014E0">
            <w:pPr>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8.</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Dry Compressive Strength</w:t>
            </w:r>
          </w:p>
        </w:tc>
        <w:tc>
          <w:tcPr>
            <w:tcW w:w="1530" w:type="dxa"/>
          </w:tcPr>
          <w:p w:rsidR="00A64E9B" w:rsidRPr="00DD1DB6"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210.0KN/m</w:t>
            </w:r>
            <w:r>
              <w:rPr>
                <w:rFonts w:ascii="Times New Roman" w:hAnsi="Times New Roman" w:cs="Times New Roman"/>
                <w:sz w:val="24"/>
                <w:szCs w:val="28"/>
                <w:vertAlign w:val="superscript"/>
              </w:rPr>
              <w:t>2</w:t>
            </w:r>
          </w:p>
        </w:tc>
        <w:tc>
          <w:tcPr>
            <w:tcW w:w="3960" w:type="dxa"/>
          </w:tcPr>
          <w:p w:rsidR="00A64E9B" w:rsidRPr="00DD1DB6" w:rsidRDefault="00A64E9B" w:rsidP="00C014E0">
            <w:pPr>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9.</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53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A64E9B" w:rsidRDefault="00A64E9B" w:rsidP="00C014E0">
            <w:pPr>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10.</w:t>
            </w:r>
          </w:p>
        </w:tc>
        <w:tc>
          <w:tcPr>
            <w:tcW w:w="279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530" w:type="dxa"/>
          </w:tcPr>
          <w:p w:rsidR="00A64E9B" w:rsidRDefault="00A64E9B" w:rsidP="00C014E0">
            <w:pPr>
              <w:jc w:val="center"/>
              <w:rPr>
                <w:rFonts w:ascii="Times New Roman" w:hAnsi="Times New Roman" w:cs="Times New Roman"/>
                <w:sz w:val="24"/>
                <w:szCs w:val="28"/>
              </w:rPr>
            </w:pPr>
            <w:r>
              <w:rPr>
                <w:rFonts w:ascii="Times New Roman" w:hAnsi="Times New Roman" w:cs="Times New Roman"/>
                <w:sz w:val="24"/>
                <w:szCs w:val="28"/>
              </w:rPr>
              <w:t>21.2%</w:t>
            </w:r>
          </w:p>
        </w:tc>
        <w:tc>
          <w:tcPr>
            <w:tcW w:w="3960"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12%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A64E9B" w:rsidTr="00C014E0">
        <w:tc>
          <w:tcPr>
            <w:tcW w:w="648" w:type="dxa"/>
          </w:tcPr>
          <w:p w:rsidR="00A64E9B" w:rsidRDefault="00A64E9B" w:rsidP="00C014E0">
            <w:pPr>
              <w:jc w:val="both"/>
              <w:rPr>
                <w:rFonts w:ascii="Times New Roman" w:hAnsi="Times New Roman" w:cs="Times New Roman"/>
                <w:sz w:val="24"/>
                <w:szCs w:val="28"/>
              </w:rPr>
            </w:pPr>
            <w:r>
              <w:rPr>
                <w:rFonts w:ascii="Times New Roman" w:hAnsi="Times New Roman" w:cs="Times New Roman"/>
                <w:sz w:val="24"/>
                <w:szCs w:val="28"/>
              </w:rPr>
              <w:t>11.</w:t>
            </w:r>
          </w:p>
        </w:tc>
        <w:tc>
          <w:tcPr>
            <w:tcW w:w="2790" w:type="dxa"/>
          </w:tcPr>
          <w:p w:rsidR="00A64E9B" w:rsidRDefault="00A64E9B"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Refracttoriness</w:t>
            </w:r>
            <w:proofErr w:type="spellEnd"/>
            <w:r>
              <w:rPr>
                <w:rFonts w:ascii="Times New Roman" w:hAnsi="Times New Roman" w:cs="Times New Roman"/>
                <w:sz w:val="24"/>
                <w:szCs w:val="28"/>
              </w:rPr>
              <w:t xml:space="preserve"> </w:t>
            </w:r>
          </w:p>
        </w:tc>
        <w:tc>
          <w:tcPr>
            <w:tcW w:w="1530" w:type="dxa"/>
          </w:tcPr>
          <w:p w:rsidR="00A64E9B" w:rsidRPr="00DD1DB6" w:rsidRDefault="00A64E9B" w:rsidP="00C014E0">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A64E9B" w:rsidRPr="00DD1DB6" w:rsidRDefault="00A64E9B" w:rsidP="00C014E0">
            <w:pPr>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C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bl>
    <w:p w:rsidR="00A64E9B" w:rsidRDefault="00A64E9B" w:rsidP="00A64E9B">
      <w:pPr>
        <w:spacing w:after="0" w:line="456" w:lineRule="auto"/>
        <w:jc w:val="both"/>
        <w:rPr>
          <w:rFonts w:ascii="Times New Roman" w:hAnsi="Times New Roman" w:cs="Times New Roman"/>
          <w:b/>
          <w:sz w:val="24"/>
          <w:szCs w:val="28"/>
        </w:rPr>
      </w:pPr>
    </w:p>
    <w:p w:rsidR="00A64E9B" w:rsidRDefault="00A64E9B" w:rsidP="00A64E9B">
      <w:pPr>
        <w:spacing w:after="0" w:line="456" w:lineRule="auto"/>
        <w:jc w:val="both"/>
        <w:rPr>
          <w:rFonts w:ascii="Times New Roman" w:hAnsi="Times New Roman" w:cs="Times New Roman"/>
          <w:b/>
          <w:sz w:val="24"/>
          <w:szCs w:val="28"/>
        </w:rPr>
      </w:pPr>
    </w:p>
    <w:p w:rsidR="00A64E9B" w:rsidRDefault="00A64E9B" w:rsidP="00A64E9B">
      <w:pPr>
        <w:spacing w:after="0" w:line="456" w:lineRule="auto"/>
        <w:jc w:val="both"/>
        <w:rPr>
          <w:rFonts w:ascii="Times New Roman" w:hAnsi="Times New Roman" w:cs="Times New Roman"/>
          <w:b/>
          <w:sz w:val="24"/>
          <w:szCs w:val="28"/>
        </w:rPr>
      </w:pPr>
    </w:p>
    <w:p w:rsidR="00A64E9B" w:rsidRDefault="00A64E9B" w:rsidP="00A64E9B">
      <w:pPr>
        <w:spacing w:after="0" w:line="456" w:lineRule="auto"/>
        <w:jc w:val="both"/>
        <w:rPr>
          <w:rFonts w:ascii="Times New Roman" w:hAnsi="Times New Roman" w:cs="Times New Roman"/>
          <w:b/>
          <w:sz w:val="24"/>
          <w:szCs w:val="28"/>
        </w:rPr>
      </w:pPr>
    </w:p>
    <w:p w:rsidR="00A64E9B" w:rsidRDefault="00A64E9B" w:rsidP="00A64E9B">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proofErr w:type="spellStart"/>
      <w:r w:rsidRPr="004B1DC5">
        <w:rPr>
          <w:rFonts w:ascii="Times New Roman" w:hAnsi="Times New Roman" w:cs="Times New Roman"/>
          <w:b/>
          <w:bCs/>
          <w:sz w:val="24"/>
          <w:szCs w:val="24"/>
        </w:rPr>
        <w:t>Moulding</w:t>
      </w:r>
      <w:proofErr w:type="spellEnd"/>
      <w:r w:rsidRPr="004B1DC5">
        <w:rPr>
          <w:rFonts w:ascii="Times New Roman" w:hAnsi="Times New Roman" w:cs="Times New Roman"/>
          <w:b/>
          <w:bCs/>
          <w:sz w:val="24"/>
          <w:szCs w:val="24"/>
        </w:rPr>
        <w:t xml:space="preserve"> Sand </w:t>
      </w:r>
    </w:p>
    <w:p w:rsidR="00A64E9B" w:rsidRDefault="00A64E9B" w:rsidP="00A64E9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91.8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5.00</w:t>
      </w:r>
      <w:r w:rsidRPr="004B1DC5">
        <w:rPr>
          <w:rFonts w:ascii="Times New Roman" w:hAnsi="Times New Roman" w:cs="Times New Roman"/>
          <w:sz w:val="24"/>
          <w:szCs w:val="24"/>
        </w:rPr>
        <w:t>% on average value. Thus, the sand belongs to Alumina-silicate group of sand. Most foundry sands for metal casting are highly quality silica with physical characteristics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2017c). Other elements present in the sand include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w:t>
      </w:r>
      <w:proofErr w:type="spellStart"/>
      <w:r w:rsidRPr="004B1DC5">
        <w:rPr>
          <w:rFonts w:ascii="Times New Roman" w:hAnsi="Times New Roman" w:cs="Times New Roman"/>
          <w:sz w:val="24"/>
          <w:szCs w:val="24"/>
        </w:rPr>
        <w:t>MgO</w:t>
      </w:r>
      <w:proofErr w:type="spellEnd"/>
      <w:r w:rsidRPr="004B1DC5">
        <w:rPr>
          <w:rFonts w:ascii="Times New Roman" w:hAnsi="Times New Roman" w:cs="Times New Roman"/>
          <w:sz w:val="24"/>
          <w:szCs w:val="24"/>
        </w:rPr>
        <w:t>,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w:t>
      </w:r>
      <w:proofErr w:type="spellStart"/>
      <w:r w:rsidRPr="004B1DC5">
        <w:rPr>
          <w:rFonts w:ascii="Times New Roman" w:hAnsi="Times New Roman" w:cs="Times New Roman"/>
          <w:sz w:val="24"/>
          <w:szCs w:val="24"/>
        </w:rPr>
        <w:t>MnO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in smaller proportions as recommended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which are one of the significant constituents of the clay content in the sand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2015). However, this may have little effect on the strength of the sand because clay serves as a binder which holds the grains of the sand together. This deficiency can be eliminated through the addition of a binder (</w:t>
      </w:r>
      <w:proofErr w:type="spellStart"/>
      <w:r w:rsidRPr="004B1DC5">
        <w:rPr>
          <w:rFonts w:ascii="Times New Roman" w:hAnsi="Times New Roman" w:cs="Times New Roman"/>
          <w:sz w:val="24"/>
          <w:szCs w:val="24"/>
        </w:rPr>
        <w:t>Mshelia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Information on the sand chemical composition is important as it relates directly to the metal </w:t>
      </w:r>
      <w:proofErr w:type="spellStart"/>
      <w:r w:rsidRPr="004B1DC5">
        <w:rPr>
          <w:rFonts w:ascii="Times New Roman" w:hAnsi="Times New Roman" w:cs="Times New Roman"/>
          <w:sz w:val="24"/>
          <w:szCs w:val="24"/>
        </w:rPr>
        <w:t>moulded</w:t>
      </w:r>
      <w:proofErr w:type="spellEnd"/>
      <w:r w:rsidRPr="004B1DC5">
        <w:rPr>
          <w:rFonts w:ascii="Times New Roman" w:hAnsi="Times New Roman" w:cs="Times New Roman"/>
          <w:sz w:val="24"/>
          <w:szCs w:val="24"/>
        </w:rPr>
        <w:t xml:space="preserve"> at the foundry (</w:t>
      </w:r>
      <w:proofErr w:type="spellStart"/>
      <w:r w:rsidRPr="004B1DC5">
        <w:rPr>
          <w:rFonts w:ascii="Times New Roman" w:hAnsi="Times New Roman" w:cs="Times New Roman"/>
          <w:sz w:val="24"/>
          <w:szCs w:val="24"/>
        </w:rPr>
        <w:t>Akinyele</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Oyeyemi</w:t>
      </w:r>
      <w:proofErr w:type="spellEnd"/>
      <w:r w:rsidRPr="004B1DC5">
        <w:rPr>
          <w:rFonts w:ascii="Times New Roman" w:hAnsi="Times New Roman" w:cs="Times New Roman"/>
          <w:sz w:val="24"/>
          <w:szCs w:val="24"/>
        </w:rPr>
        <w:t>, 2014).</w:t>
      </w:r>
    </w:p>
    <w:p w:rsidR="00A64E9B" w:rsidRDefault="00A64E9B" w:rsidP="00A64E9B">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Moulding</w:t>
      </w:r>
      <w:proofErr w:type="spellEnd"/>
      <w:r>
        <w:rPr>
          <w:rFonts w:ascii="Times New Roman" w:hAnsi="Times New Roman" w:cs="Times New Roman"/>
          <w:b/>
          <w:bCs/>
          <w:sz w:val="24"/>
          <w:szCs w:val="24"/>
        </w:rPr>
        <w:t xml:space="preserve"> Sand </w:t>
      </w:r>
      <w:r w:rsidRPr="004B1DC5">
        <w:rPr>
          <w:rFonts w:ascii="Times New Roman" w:hAnsi="Times New Roman" w:cs="Times New Roman"/>
          <w:b/>
          <w:bCs/>
          <w:sz w:val="24"/>
          <w:szCs w:val="24"/>
        </w:rPr>
        <w:t xml:space="preserve"> </w:t>
      </w:r>
    </w:p>
    <w:p w:rsidR="00A64E9B" w:rsidRPr="004B1DC5" w:rsidRDefault="00A64E9B" w:rsidP="00A64E9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average results of the </w:t>
      </w:r>
      <w:proofErr w:type="spellStart"/>
      <w:r w:rsidRPr="004B1DC5">
        <w:rPr>
          <w:rFonts w:ascii="Times New Roman" w:hAnsi="Times New Roman" w:cs="Times New Roman"/>
          <w:sz w:val="24"/>
          <w:szCs w:val="24"/>
        </w:rPr>
        <w:t>moulding</w:t>
      </w:r>
      <w:proofErr w:type="spellEnd"/>
      <w:r w:rsidRPr="004B1DC5">
        <w:rPr>
          <w:rFonts w:ascii="Times New Roman" w:hAnsi="Times New Roman" w:cs="Times New Roman"/>
          <w:sz w:val="24"/>
          <w:szCs w:val="24"/>
        </w:rPr>
        <w:t xml:space="preserve">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Olumodeji</w:t>
      </w:r>
      <w:proofErr w:type="spellEnd"/>
      <w:r w:rsidRPr="004B1DC5">
        <w:rPr>
          <w:rFonts w:ascii="Times New Roman" w:hAnsi="Times New Roman" w:cs="Times New Roman"/>
          <w:sz w:val="24"/>
          <w:szCs w:val="24"/>
        </w:rPr>
        <w:t>, 2014). Many of the sand’s properties are affected by the grain size distribution (Richard, 2003).</w:t>
      </w:r>
    </w:p>
    <w:p w:rsidR="00A64E9B" w:rsidRDefault="00A64E9B" w:rsidP="00A64E9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2 revealed high concentrated grain retained of the sand (88.6%) between sieve size BS No.100 and 150 (0.15 and 0.075 mm). This shows that the sand had a high concentration of fine structure. Fine surface finish casting is enhanced by highly concentrated small grain structure of sand (</w:t>
      </w:r>
      <w:proofErr w:type="spellStart"/>
      <w:r w:rsidRPr="004B1DC5">
        <w:rPr>
          <w:rFonts w:ascii="Times New Roman" w:hAnsi="Times New Roman" w:cs="Times New Roman"/>
          <w:sz w:val="24"/>
          <w:szCs w:val="24"/>
        </w:rPr>
        <w:t>Mikhailov</w:t>
      </w:r>
      <w:proofErr w:type="spellEnd"/>
      <w:r w:rsidRPr="004B1DC5">
        <w:rPr>
          <w:rFonts w:ascii="Times New Roman" w:hAnsi="Times New Roman" w:cs="Times New Roman"/>
          <w:sz w:val="24"/>
          <w:szCs w:val="24"/>
        </w:rPr>
        <w:t xml:space="preserve">, 1989; </w:t>
      </w:r>
      <w:proofErr w:type="spellStart"/>
      <w:r w:rsidRPr="004B1DC5">
        <w:rPr>
          <w:rFonts w:ascii="Times New Roman" w:hAnsi="Times New Roman" w:cs="Times New Roman"/>
          <w:sz w:val="24"/>
          <w:szCs w:val="24"/>
        </w:rPr>
        <w:t>Adesina</w:t>
      </w:r>
      <w:proofErr w:type="spellEnd"/>
      <w:r w:rsidRPr="004B1DC5">
        <w:rPr>
          <w:rFonts w:ascii="Times New Roman" w:hAnsi="Times New Roman" w:cs="Times New Roman"/>
          <w:sz w:val="24"/>
          <w:szCs w:val="24"/>
        </w:rPr>
        <w:t>, 2010). In natural sand, particle distribution and the sand’s shape allow good permeability and strength (</w:t>
      </w:r>
      <w:proofErr w:type="spellStart"/>
      <w:r w:rsidRPr="004B1DC5">
        <w:rPr>
          <w:rFonts w:ascii="Times New Roman" w:hAnsi="Times New Roman" w:cs="Times New Roman"/>
          <w:sz w:val="24"/>
          <w:szCs w:val="24"/>
        </w:rPr>
        <w:t>Ihom</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2011; </w:t>
      </w:r>
      <w:proofErr w:type="spellStart"/>
      <w:r w:rsidRPr="004B1DC5">
        <w:rPr>
          <w:rFonts w:ascii="Times New Roman" w:hAnsi="Times New Roman" w:cs="Times New Roman"/>
          <w:sz w:val="24"/>
          <w:szCs w:val="24"/>
        </w:rPr>
        <w:t>Turkeli</w:t>
      </w:r>
      <w:proofErr w:type="spellEnd"/>
      <w:r w:rsidRPr="004B1DC5">
        <w:rPr>
          <w:rFonts w:ascii="Times New Roman" w:hAnsi="Times New Roman" w:cs="Times New Roman"/>
          <w:sz w:val="24"/>
          <w:szCs w:val="24"/>
        </w:rPr>
        <w:t>, 2017).</w:t>
      </w:r>
      <w:r>
        <w:rPr>
          <w:rFonts w:ascii="Times New Roman" w:hAnsi="Times New Roman" w:cs="Times New Roman"/>
          <w:sz w:val="24"/>
          <w:szCs w:val="24"/>
        </w:rPr>
        <w:t xml:space="preserve"> The sand’s GFN was averagely 66.5</w:t>
      </w:r>
      <w:r w:rsidRPr="004B1DC5">
        <w:rPr>
          <w:rFonts w:ascii="Times New Roman" w:hAnsi="Times New Roman" w:cs="Times New Roman"/>
          <w:sz w:val="24"/>
          <w:szCs w:val="24"/>
        </w:rPr>
        <w:t xml:space="preserve"> which fell within the specified standard values (36 – 90) for non-ferrous metals (Burns, 1986;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The sand’s average grain size will be approximately 195 </w:t>
      </w:r>
      <w:proofErr w:type="spellStart"/>
      <w:r w:rsidRPr="004B1DC5">
        <w:rPr>
          <w:rFonts w:ascii="Times New Roman" w:hAnsi="Times New Roman" w:cs="Times New Roman"/>
          <w:sz w:val="24"/>
          <w:szCs w:val="24"/>
        </w:rPr>
        <w:t>μm</w:t>
      </w:r>
      <w:proofErr w:type="spellEnd"/>
      <w:r w:rsidRPr="004B1DC5">
        <w:rPr>
          <w:rFonts w:ascii="Times New Roman" w:hAnsi="Times New Roman" w:cs="Times New Roman"/>
          <w:sz w:val="24"/>
          <w:szCs w:val="24"/>
        </w:rPr>
        <w:t>,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A64E9B" w:rsidRDefault="00A64E9B" w:rsidP="00A64E9B">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w:t>
      </w:r>
      <w:proofErr w:type="spellStart"/>
      <w:r w:rsidRPr="004B1DC5">
        <w:rPr>
          <w:rFonts w:ascii="Times New Roman" w:hAnsi="Times New Roman" w:cs="Times New Roman"/>
          <w:sz w:val="24"/>
          <w:szCs w:val="20"/>
        </w:rPr>
        <w:t>Tuncer</w:t>
      </w:r>
      <w:proofErr w:type="spellEnd"/>
      <w:r w:rsidRPr="004B1DC5">
        <w:rPr>
          <w:rFonts w:ascii="Times New Roman" w:hAnsi="Times New Roman" w:cs="Times New Roman"/>
          <w:sz w:val="24"/>
          <w:szCs w:val="20"/>
        </w:rPr>
        <w:t>, 2017). GFN serves as a guide to determine the quantity of binding materials required to produce desirable properties in new foundry sand (</w:t>
      </w:r>
      <w:proofErr w:type="spellStart"/>
      <w:r w:rsidRPr="004B1DC5">
        <w:rPr>
          <w:rFonts w:ascii="Times New Roman" w:hAnsi="Times New Roman" w:cs="Times New Roman"/>
          <w:sz w:val="24"/>
          <w:szCs w:val="20"/>
        </w:rPr>
        <w:t>Shuaib-Babata</w:t>
      </w:r>
      <w:proofErr w:type="spellEnd"/>
      <w:r w:rsidRPr="004B1DC5">
        <w:rPr>
          <w:rFonts w:ascii="Times New Roman" w:hAnsi="Times New Roman" w:cs="Times New Roman"/>
          <w:sz w:val="24"/>
          <w:szCs w:val="20"/>
        </w:rPr>
        <w:t xml:space="preserve"> and </w:t>
      </w:r>
      <w:proofErr w:type="spellStart"/>
      <w:r w:rsidRPr="004B1DC5">
        <w:rPr>
          <w:rFonts w:ascii="Times New Roman" w:hAnsi="Times New Roman" w:cs="Times New Roman"/>
          <w:sz w:val="24"/>
          <w:szCs w:val="20"/>
        </w:rPr>
        <w:t>Olumodeji</w:t>
      </w:r>
      <w:proofErr w:type="spellEnd"/>
      <w:r w:rsidRPr="004B1DC5">
        <w:rPr>
          <w:rFonts w:ascii="Times New Roman" w:hAnsi="Times New Roman" w:cs="Times New Roman"/>
          <w:sz w:val="24"/>
          <w:szCs w:val="20"/>
        </w:rPr>
        <w:t>, 2014).</w:t>
      </w:r>
      <w:r>
        <w:rPr>
          <w:rFonts w:ascii="Times New Roman" w:hAnsi="Times New Roman" w:cs="Times New Roman"/>
          <w:sz w:val="24"/>
          <w:szCs w:val="24"/>
        </w:rPr>
        <w:t xml:space="preserve"> </w:t>
      </w:r>
      <w:r w:rsidRPr="004B1DC5">
        <w:rPr>
          <w:rFonts w:ascii="Times New Roman" w:hAnsi="Times New Roman" w:cs="Times New Roman"/>
          <w:sz w:val="24"/>
          <w:szCs w:val="24"/>
        </w:rPr>
        <w:t>The grain fineness number also affects the permeability of the sand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A64E9B" w:rsidRPr="00C02044"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importance of moisture content on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5</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w:t>
      </w:r>
      <w:proofErr w:type="spellStart"/>
      <w:r w:rsidRPr="00C02044">
        <w:rPr>
          <w:rFonts w:ascii="Times New Roman" w:hAnsi="Times New Roman" w:cs="Times New Roman"/>
          <w:sz w:val="24"/>
          <w:szCs w:val="24"/>
        </w:rPr>
        <w:t>Mikhailov</w:t>
      </w:r>
      <w:proofErr w:type="spellEnd"/>
      <w:r w:rsidRPr="00C02044">
        <w:rPr>
          <w:rFonts w:ascii="Times New Roman" w:hAnsi="Times New Roman" w:cs="Times New Roman"/>
          <w:sz w:val="24"/>
          <w:szCs w:val="24"/>
        </w:rPr>
        <w:t xml:space="preserve">, 1989). By establishing the percentage of moisture content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it will help in controlling the amount of water that can be added during the process of mould making (</w:t>
      </w:r>
      <w:proofErr w:type="spellStart"/>
      <w:r w:rsidRPr="00C02044">
        <w:rPr>
          <w:rFonts w:ascii="Times New Roman" w:hAnsi="Times New Roman" w:cs="Times New Roman"/>
          <w:sz w:val="24"/>
          <w:szCs w:val="24"/>
        </w:rPr>
        <w:t>Oke</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Omidiji</w:t>
      </w:r>
      <w:proofErr w:type="spellEnd"/>
      <w:r w:rsidRPr="00C02044">
        <w:rPr>
          <w:rFonts w:ascii="Times New Roman" w:hAnsi="Times New Roman" w:cs="Times New Roman"/>
          <w:sz w:val="24"/>
          <w:szCs w:val="24"/>
        </w:rPr>
        <w:t xml:space="preserve">, 2016). If the proper amount of moisture in the sand is not achieved, it can lead to some defects such as scabs and blow holes and it will also affect the strength properties of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2.65</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xml:space="preserve">, 2017). The sand has a high specific gravity which signifies that the level of </w:t>
      </w:r>
      <w:r w:rsidRPr="00C02044">
        <w:rPr>
          <w:rFonts w:ascii="Times New Roman" w:hAnsi="Times New Roman" w:cs="Times New Roman"/>
          <w:sz w:val="24"/>
          <w:szCs w:val="24"/>
        </w:rPr>
        <w:lastRenderedPageBreak/>
        <w:t>impurities in the sand is quite low and thus will not fuse with the cast at a higher temperature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1650.7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2017). The bulk density has been discovered to be increasing with increasing moisture content. At very high moisture content, the highest bulk density can be obtained when the sand is adequately rammed to drive off all the air in the mould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0.11</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cm/sec and above for foundry sand (Technology, 2016). Although the sand has fine grains low clay content in the sand can also be attributed to high permeability exhibited by the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the property of the cast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proofErr w:type="spellStart"/>
      <w:r w:rsidRPr="00C02044">
        <w:rPr>
          <w:rFonts w:ascii="Times New Roman" w:hAnsi="Times New Roman" w:cs="Times New Roman"/>
          <w:b/>
          <w:bCs/>
          <w:sz w:val="24"/>
          <w:szCs w:val="24"/>
        </w:rPr>
        <w:t>Flowability</w:t>
      </w:r>
      <w:proofErr w:type="spellEnd"/>
      <w:r w:rsidRPr="00C02044">
        <w:rPr>
          <w:rFonts w:ascii="Times New Roman" w:hAnsi="Times New Roman" w:cs="Times New Roman"/>
          <w:b/>
          <w:bCs/>
          <w:sz w:val="24"/>
          <w:szCs w:val="24"/>
        </w:rPr>
        <w:t xml:space="preserve"> </w:t>
      </w:r>
    </w:p>
    <w:p w:rsidR="00A64E9B" w:rsidRPr="00C02044"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 xml:space="preserve">ge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of the sand is 66.01%</w:t>
      </w:r>
      <w:r w:rsidRPr="00C02044">
        <w:rPr>
          <w:rFonts w:ascii="Times New Roman" w:hAnsi="Times New Roman" w:cs="Times New Roman"/>
          <w:sz w:val="24"/>
          <w:szCs w:val="24"/>
        </w:rPr>
        <w:t xml:space="preserve">. The value is within the standard value of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for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by AFS which is 65% and above </w:t>
      </w:r>
      <w:r w:rsidRPr="00C02044">
        <w:rPr>
          <w:rFonts w:ascii="Times New Roman" w:hAnsi="Times New Roman" w:cs="Times New Roman"/>
          <w:sz w:val="24"/>
          <w:szCs w:val="24"/>
        </w:rPr>
        <w:lastRenderedPageBreak/>
        <w:t xml:space="preserve">(Burns, 1989; </w:t>
      </w:r>
      <w:proofErr w:type="spellStart"/>
      <w:r w:rsidRPr="00C02044">
        <w:rPr>
          <w:rFonts w:ascii="Times New Roman" w:hAnsi="Times New Roman" w:cs="Times New Roman"/>
          <w:sz w:val="24"/>
          <w:szCs w:val="24"/>
        </w:rPr>
        <w:t>Shuaib-Babata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2017c). This can be attributed to higher SiO2 in the sand.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of the sand increases with a decrease in the green strength and vice versa. It also increases with the decrease in grain size of sand (ME Mechanical Team, 2016). This also corresponds to the sand has a higher grain fineness number which shows a decrease in the grain size particles.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51.4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for non-ferrous metals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w:t>
      </w:r>
      <w:proofErr w:type="spellStart"/>
      <w:r w:rsidRPr="00C02044">
        <w:rPr>
          <w:rFonts w:ascii="Times New Roman" w:hAnsi="Times New Roman" w:cs="Times New Roman"/>
          <w:sz w:val="24"/>
          <w:szCs w:val="24"/>
        </w:rPr>
        <w:t>aluminium</w:t>
      </w:r>
      <w:proofErr w:type="spellEnd"/>
      <w:r w:rsidRPr="00C02044">
        <w:rPr>
          <w:rFonts w:ascii="Times New Roman" w:hAnsi="Times New Roman" w:cs="Times New Roman"/>
          <w:sz w:val="24"/>
          <w:szCs w:val="24"/>
        </w:rPr>
        <w:t xml:space="preserve"> and other non-ferrous metals.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210</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w:t>
      </w:r>
      <w:proofErr w:type="gramStart"/>
      <w:r w:rsidRPr="00C02044">
        <w:rPr>
          <w:rFonts w:ascii="Times New Roman" w:hAnsi="Times New Roman" w:cs="Times New Roman"/>
          <w:sz w:val="24"/>
          <w:szCs w:val="24"/>
        </w:rPr>
        <w:t>(</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roofErr w:type="gramEnd"/>
      <w:r w:rsidRPr="00C02044">
        <w:rPr>
          <w:rFonts w:ascii="Times New Roman" w:hAnsi="Times New Roman" w:cs="Times New Roman"/>
          <w:sz w:val="24"/>
          <w:szCs w:val="24"/>
        </w:rPr>
        <w:t xml:space="preserve"> The low clay content in the sand has both advantages and disadvantages. Part of the advantages is that it gives the sand high permeability and thus, </w:t>
      </w:r>
      <w:proofErr w:type="spellStart"/>
      <w:r w:rsidRPr="00C02044">
        <w:rPr>
          <w:rFonts w:ascii="Times New Roman" w:hAnsi="Times New Roman" w:cs="Times New Roman"/>
          <w:sz w:val="24"/>
          <w:szCs w:val="24"/>
        </w:rPr>
        <w:t>minimise</w:t>
      </w:r>
      <w:proofErr w:type="spellEnd"/>
      <w:r w:rsidRPr="00C02044">
        <w:rPr>
          <w:rFonts w:ascii="Times New Roman" w:hAnsi="Times New Roman" w:cs="Times New Roman"/>
          <w:sz w:val="24"/>
          <w:szCs w:val="24"/>
        </w:rPr>
        <w:t xml:space="preserve"> the probability of porosity defect in the final cast. On the other hand,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Another disadvantage is that the sand may not be used for casting of objects with intricate shapes but for simple objects such as round bar, rectangular bar and so on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and other additives to impart adequate compaction strength to the sand (ME Mechanical Team, 2016). </w:t>
      </w:r>
    </w:p>
    <w:p w:rsidR="00A64E9B" w:rsidRDefault="00A64E9B" w:rsidP="00A64E9B">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21.2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proofErr w:type="spellStart"/>
      <w:r>
        <w:rPr>
          <w:rFonts w:ascii="Times New Roman" w:hAnsi="Times New Roman" w:cs="Times New Roman"/>
          <w:sz w:val="24"/>
          <w:szCs w:val="24"/>
        </w:rPr>
        <w:t>Mshelia</w:t>
      </w:r>
      <w:proofErr w:type="spellEnd"/>
      <w:r>
        <w:rPr>
          <w:rFonts w:ascii="Times New Roman" w:hAnsi="Times New Roman" w:cs="Times New Roman"/>
          <w:sz w:val="24"/>
          <w:szCs w:val="24"/>
        </w:rPr>
        <w:t xml:space="preserve">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withdrawal of the pattern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also indicates that the sand has high collapsibility which is more desired after the withdrawal of the cast from the mould (</w:t>
      </w:r>
      <w:proofErr w:type="spellStart"/>
      <w:r w:rsidRPr="00C02044">
        <w:rPr>
          <w:rFonts w:ascii="Times New Roman" w:hAnsi="Times New Roman" w:cs="Times New Roman"/>
          <w:sz w:val="24"/>
          <w:szCs w:val="24"/>
        </w:rPr>
        <w:t>Sheidi</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Ajuwa</w:t>
      </w:r>
      <w:proofErr w:type="spellEnd"/>
      <w:r w:rsidRPr="00C02044">
        <w:rPr>
          <w:rFonts w:ascii="Times New Roman" w:hAnsi="Times New Roman" w:cs="Times New Roman"/>
          <w:sz w:val="24"/>
          <w:szCs w:val="24"/>
        </w:rPr>
        <w:t xml:space="preserve">,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 xml:space="preserve">C inside the furnace and removed, the sand retained its shape, size and </w:t>
      </w:r>
      <w:proofErr w:type="spellStart"/>
      <w:r w:rsidRPr="00C02044">
        <w:rPr>
          <w:rFonts w:ascii="Times New Roman" w:hAnsi="Times New Roman" w:cs="Times New Roman"/>
          <w:sz w:val="24"/>
          <w:szCs w:val="24"/>
        </w:rPr>
        <w:t>colour</w:t>
      </w:r>
      <w:proofErr w:type="spellEnd"/>
      <w:r w:rsidRPr="00C02044">
        <w:rPr>
          <w:rFonts w:ascii="Times New Roman" w:hAnsi="Times New Roman" w:cs="Times New Roman"/>
          <w:sz w:val="24"/>
          <w:szCs w:val="24"/>
        </w:rPr>
        <w:t>.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Evaluation of the Selected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Natural </w:t>
      </w:r>
      <w:proofErr w:type="spellStart"/>
      <w:r w:rsidRPr="00C02044">
        <w:rPr>
          <w:rFonts w:ascii="Times New Roman" w:hAnsi="Times New Roman" w:cs="Times New Roman"/>
          <w:b/>
          <w:bCs/>
          <w:sz w:val="24"/>
          <w:szCs w:val="24"/>
        </w:rPr>
        <w:t>Moulding</w:t>
      </w:r>
      <w:proofErr w:type="spellEnd"/>
      <w:r w:rsidRPr="00C02044">
        <w:rPr>
          <w:rFonts w:ascii="Times New Roman" w:hAnsi="Times New Roman" w:cs="Times New Roman"/>
          <w:b/>
          <w:bCs/>
          <w:sz w:val="24"/>
          <w:szCs w:val="24"/>
        </w:rPr>
        <w:t xml:space="preserve">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A64E9B" w:rsidRDefault="00A64E9B" w:rsidP="00A64E9B">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from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C02044">
        <w:rPr>
          <w:rFonts w:ascii="Times New Roman" w:hAnsi="Times New Roman" w:cs="Times New Roman"/>
          <w:sz w:val="24"/>
          <w:szCs w:val="24"/>
        </w:rPr>
        <w:t>community 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C02044">
        <w:rPr>
          <w:rFonts w:ascii="Times New Roman" w:hAnsi="Times New Roman" w:cs="Times New Roman"/>
          <w:sz w:val="24"/>
          <w:szCs w:val="24"/>
        </w:rPr>
        <w:t xml:space="preserve">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sand were tabulated against </w:t>
      </w:r>
      <w:r w:rsidRPr="00C02044">
        <w:rPr>
          <w:rFonts w:ascii="Times New Roman" w:hAnsi="Times New Roman" w:cs="Times New Roman"/>
          <w:sz w:val="24"/>
          <w:szCs w:val="24"/>
        </w:rPr>
        <w:lastRenderedPageBreak/>
        <w:t>recommended/standard 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for various castings of metals, most especially non-ferrous metals.</w:t>
      </w:r>
    </w:p>
    <w:p w:rsidR="00A64E9B" w:rsidRDefault="00A64E9B" w:rsidP="00A64E9B">
      <w:pPr>
        <w:rPr>
          <w:rFonts w:ascii="Times New Roman" w:hAnsi="Times New Roman" w:cs="Times New Roman"/>
          <w:sz w:val="24"/>
          <w:szCs w:val="24"/>
        </w:rPr>
      </w:pPr>
      <w:r>
        <w:rPr>
          <w:rFonts w:ascii="Times New Roman" w:hAnsi="Times New Roman" w:cs="Times New Roman"/>
          <w:sz w:val="24"/>
          <w:szCs w:val="24"/>
        </w:rPr>
        <w:br w:type="page"/>
      </w:r>
    </w:p>
    <w:p w:rsidR="00A64E9B" w:rsidRDefault="00A64E9B" w:rsidP="00A64E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A64E9B" w:rsidRDefault="00A64E9B" w:rsidP="00A64E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A64E9B" w:rsidRDefault="00A64E9B" w:rsidP="00A64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A64E9B" w:rsidRDefault="00A64E9B" w:rsidP="00A64E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A64E9B" w:rsidRDefault="00A64E9B" w:rsidP="00A64E9B">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1.80</w:t>
      </w:r>
      <w:r w:rsidRPr="00617F64">
        <w:rPr>
          <w:rFonts w:ascii="Times New Roman" w:hAnsi="Times New Roman" w:cs="Times New Roman"/>
          <w:sz w:val="24"/>
          <w:szCs w:val="24"/>
        </w:rPr>
        <w:t>%) with other trace elements like Al</w:t>
      </w:r>
      <w:r w:rsidRPr="00617F64">
        <w:rPr>
          <w:rFonts w:ascii="Times New Roman" w:hAnsi="Times New Roman" w:cs="Times New Roman"/>
          <w:sz w:val="24"/>
          <w:szCs w:val="24"/>
          <w:vertAlign w:val="subscript"/>
        </w:rPr>
        <w:t>2</w:t>
      </w:r>
      <w:r>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CaO</w:t>
      </w:r>
      <w:proofErr w:type="spellEnd"/>
      <w:r w:rsidRPr="00617F64">
        <w:rPr>
          <w:rFonts w:ascii="Times New Roman" w:hAnsi="Times New Roman" w:cs="Times New Roman"/>
          <w:sz w:val="24"/>
          <w:szCs w:val="24"/>
        </w:rPr>
        <w:t>,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MgO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ZnO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MnO</w:t>
      </w:r>
      <w:proofErr w:type="spellEnd"/>
      <w:r w:rsidRPr="00617F64">
        <w:rPr>
          <w:rFonts w:ascii="Times New Roman" w:hAnsi="Times New Roman" w:cs="Times New Roman"/>
          <w:sz w:val="24"/>
          <w:szCs w:val="24"/>
        </w:rPr>
        <w:t>,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sands showed that the sand sample </w:t>
      </w:r>
      <w:proofErr w:type="spellStart"/>
      <w:r w:rsidRPr="00617F64">
        <w:rPr>
          <w:rFonts w:ascii="Times New Roman" w:hAnsi="Times New Roman" w:cs="Times New Roman"/>
          <w:sz w:val="24"/>
          <w:szCs w:val="24"/>
        </w:rPr>
        <w:t>characterised</w:t>
      </w:r>
      <w:proofErr w:type="spellEnd"/>
      <w:r w:rsidRPr="00617F64">
        <w:rPr>
          <w:rFonts w:ascii="Times New Roman" w:hAnsi="Times New Roman" w:cs="Times New Roman"/>
          <w:sz w:val="24"/>
          <w:szCs w:val="24"/>
        </w:rPr>
        <w:t xml:space="preserve">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A64E9B" w:rsidRPr="00617F64" w:rsidRDefault="00A64E9B" w:rsidP="00A64E9B">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natural</w:t>
      </w:r>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xml:space="preserve">%) but only suitable for the casting of non-ferrous metals such as </w:t>
      </w:r>
      <w:proofErr w:type="spellStart"/>
      <w:r w:rsidRPr="00617F64">
        <w:rPr>
          <w:rFonts w:ascii="Times New Roman" w:hAnsi="Times New Roman" w:cs="Times New Roman"/>
          <w:sz w:val="24"/>
          <w:szCs w:val="24"/>
        </w:rPr>
        <w:t>aluminium</w:t>
      </w:r>
      <w:proofErr w:type="spellEnd"/>
      <w:r w:rsidRPr="00617F64">
        <w:rPr>
          <w:rFonts w:ascii="Times New Roman" w:hAnsi="Times New Roman" w:cs="Times New Roman"/>
          <w:sz w:val="24"/>
          <w:szCs w:val="24"/>
        </w:rPr>
        <w:t>, brass and bronze in its natural form.</w:t>
      </w:r>
    </w:p>
    <w:p w:rsidR="00A64E9B" w:rsidRDefault="00A64E9B" w:rsidP="00A64E9B">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A64E9B" w:rsidRDefault="00A64E9B" w:rsidP="00A64E9B">
      <w:pPr>
        <w:spacing w:after="0" w:line="480" w:lineRule="auto"/>
        <w:jc w:val="both"/>
        <w:rPr>
          <w:rFonts w:ascii="Times New Roman" w:hAnsi="Times New Roman" w:cs="Times New Roman"/>
          <w:b/>
          <w:sz w:val="24"/>
          <w:szCs w:val="24"/>
        </w:rPr>
      </w:pPr>
    </w:p>
    <w:p w:rsidR="00A64E9B" w:rsidRDefault="00A64E9B" w:rsidP="00A64E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A64E9B" w:rsidRPr="003B67FC" w:rsidRDefault="00A64E9B" w:rsidP="00A64E9B">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A64E9B" w:rsidRPr="003B67FC" w:rsidRDefault="00A64E9B" w:rsidP="00A64E9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A64E9B" w:rsidRPr="003B67FC" w:rsidRDefault="00A64E9B" w:rsidP="00A64E9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 xml:space="preserve">In addition, the silica sands should be adequately sieved in a 350cm Endecott sieve before the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properties of the sands are determined.</w:t>
      </w:r>
    </w:p>
    <w:p w:rsidR="00A64E9B" w:rsidRPr="003B67FC" w:rsidRDefault="00A64E9B" w:rsidP="00A64E9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 xml:space="preserve">Finally, in-depth study of other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 xml:space="preserve">collapsibility should be conducted so as to fully appreciate the service </w:t>
      </w:r>
      <w:proofErr w:type="spellStart"/>
      <w:r w:rsidRPr="003B67FC">
        <w:rPr>
          <w:rFonts w:ascii="Times New Roman" w:hAnsi="Times New Roman" w:cs="Times New Roman"/>
          <w:sz w:val="24"/>
          <w:szCs w:val="24"/>
        </w:rPr>
        <w:t>behaviour</w:t>
      </w:r>
      <w:proofErr w:type="spellEnd"/>
      <w:r w:rsidRPr="003B67FC">
        <w:rPr>
          <w:rFonts w:ascii="Times New Roman" w:hAnsi="Times New Roman" w:cs="Times New Roman"/>
          <w:sz w:val="24"/>
          <w:szCs w:val="24"/>
        </w:rPr>
        <w:t xml:space="preserve"> of the sand mixtures.</w:t>
      </w:r>
    </w:p>
    <w:p w:rsidR="00A64E9B" w:rsidRPr="00617F64" w:rsidRDefault="00A64E9B" w:rsidP="00A64E9B">
      <w:pPr>
        <w:spacing w:after="0" w:line="480" w:lineRule="auto"/>
        <w:jc w:val="both"/>
        <w:rPr>
          <w:rFonts w:ascii="Times New Roman" w:hAnsi="Times New Roman" w:cs="Times New Roman"/>
          <w:b/>
          <w:sz w:val="24"/>
          <w:szCs w:val="24"/>
        </w:rPr>
      </w:pPr>
    </w:p>
    <w:p w:rsidR="00A64E9B" w:rsidRPr="004B1DC5" w:rsidRDefault="00A64E9B" w:rsidP="00A64E9B">
      <w:pPr>
        <w:spacing w:after="0" w:line="480" w:lineRule="auto"/>
        <w:jc w:val="both"/>
        <w:rPr>
          <w:rFonts w:ascii="Times New Roman" w:hAnsi="Times New Roman" w:cs="Times New Roman"/>
          <w:sz w:val="24"/>
          <w:szCs w:val="24"/>
        </w:rPr>
      </w:pPr>
    </w:p>
    <w:p w:rsidR="00A64E9B" w:rsidRPr="004B1DC5" w:rsidRDefault="00A64E9B" w:rsidP="00A64E9B">
      <w:pPr>
        <w:spacing w:after="0" w:line="456" w:lineRule="auto"/>
        <w:jc w:val="both"/>
        <w:rPr>
          <w:rFonts w:ascii="Times New Roman" w:hAnsi="Times New Roman" w:cs="Times New Roman"/>
          <w:sz w:val="24"/>
          <w:szCs w:val="28"/>
        </w:rPr>
      </w:pPr>
    </w:p>
    <w:p w:rsidR="00A64E9B" w:rsidRDefault="00A64E9B" w:rsidP="00A64E9B">
      <w:pPr>
        <w:rPr>
          <w:rFonts w:ascii="Times New Roman" w:hAnsi="Times New Roman" w:cs="Times New Roman"/>
          <w:b/>
          <w:sz w:val="24"/>
          <w:szCs w:val="28"/>
        </w:rPr>
      </w:pPr>
      <w:r>
        <w:rPr>
          <w:rFonts w:ascii="Times New Roman" w:hAnsi="Times New Roman" w:cs="Times New Roman"/>
          <w:b/>
          <w:sz w:val="24"/>
          <w:szCs w:val="28"/>
        </w:rPr>
        <w:br w:type="page"/>
      </w:r>
    </w:p>
    <w:p w:rsidR="00A64E9B" w:rsidRDefault="00A64E9B" w:rsidP="00A64E9B">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xml:space="preserve">, N. A. and </w:t>
      </w:r>
      <w:proofErr w:type="spellStart"/>
      <w:r w:rsidRPr="00BB721E">
        <w:rPr>
          <w:rFonts w:ascii="Times New Roman" w:hAnsi="Times New Roman" w:cs="Times New Roman"/>
          <w:b/>
          <w:sz w:val="24"/>
          <w:szCs w:val="24"/>
        </w:rPr>
        <w:t>Abdullahi</w:t>
      </w:r>
      <w:proofErr w:type="spellEnd"/>
      <w:r w:rsidRPr="00BB721E">
        <w:rPr>
          <w:rFonts w:ascii="Times New Roman" w:hAnsi="Times New Roman" w:cs="Times New Roman"/>
          <w:b/>
          <w:sz w:val="24"/>
          <w:szCs w:val="24"/>
        </w:rPr>
        <w:t>, A.T. (2009).</w:t>
      </w:r>
      <w:proofErr w:type="gramEnd"/>
      <w:r w:rsidRPr="00BB721E">
        <w:rPr>
          <w:rFonts w:ascii="Times New Roman" w:hAnsi="Times New Roman" w:cs="Times New Roman"/>
          <w:sz w:val="24"/>
          <w:szCs w:val="24"/>
        </w:rPr>
        <w:t xml:space="preserve"> Assessment of foundry properties of steel casting moulds bonded with grade 4 acacia species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International Journal of Physical Sciences, 6, pp 238-241. </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and Ahmed, A. T. (2008).</w:t>
      </w:r>
      <w:proofErr w:type="gramEnd"/>
      <w:r w:rsidRPr="00BB721E">
        <w:rPr>
          <w:rFonts w:ascii="Times New Roman" w:hAnsi="Times New Roman" w:cs="Times New Roman"/>
          <w:sz w:val="24"/>
          <w:szCs w:val="24"/>
        </w:rPr>
        <w:t xml:space="preserve"> Estimation of the effect of kaolin clay addition on the mechanical properties of foundry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bonded with grades 3 and 4 Nigerian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(Acacia species), Middle-East Journal of Scientific Research, 3(3), pp 126–133. </w:t>
      </w:r>
    </w:p>
    <w:p w:rsidR="00A64E9B" w:rsidRPr="007C171E" w:rsidRDefault="00A64E9B" w:rsidP="00A64E9B">
      <w:pPr>
        <w:ind w:left="720" w:hanging="720"/>
        <w:jc w:val="both"/>
        <w:rPr>
          <w:rFonts w:ascii="Times New Roman" w:hAnsi="Times New Roman" w:cs="Times New Roman"/>
          <w:sz w:val="24"/>
          <w:szCs w:val="24"/>
        </w:rPr>
      </w:pPr>
      <w:proofErr w:type="gramStart"/>
      <w:r w:rsidRPr="007C171E">
        <w:rPr>
          <w:rFonts w:ascii="Times New Roman" w:hAnsi="Times New Roman" w:cs="Times New Roman"/>
          <w:b/>
          <w:sz w:val="24"/>
          <w:szCs w:val="24"/>
        </w:rPr>
        <w:t>AFS (1963).</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Foundry handbook, Seventh Edition, American </w:t>
      </w:r>
      <w:proofErr w:type="spellStart"/>
      <w:r w:rsidRPr="007C171E">
        <w:rPr>
          <w:rFonts w:ascii="Times New Roman" w:hAnsi="Times New Roman" w:cs="Times New Roman"/>
          <w:sz w:val="24"/>
          <w:szCs w:val="24"/>
        </w:rPr>
        <w:t>Foundrymen’s</w:t>
      </w:r>
      <w:proofErr w:type="spellEnd"/>
      <w:r w:rsidRPr="007C171E">
        <w:rPr>
          <w:rFonts w:ascii="Times New Roman" w:hAnsi="Times New Roman" w:cs="Times New Roman"/>
          <w:sz w:val="24"/>
          <w:szCs w:val="24"/>
        </w:rPr>
        <w:t xml:space="preserve"> Society, Des Plaines, III.</w:t>
      </w:r>
      <w:proofErr w:type="gramEnd"/>
      <w:r w:rsidRPr="007C171E">
        <w:rPr>
          <w:rFonts w:ascii="Times New Roman" w:hAnsi="Times New Roman" w:cs="Times New Roman"/>
          <w:sz w:val="24"/>
          <w:szCs w:val="24"/>
        </w:rPr>
        <w:t xml:space="preserve"> </w:t>
      </w:r>
    </w:p>
    <w:p w:rsidR="00A64E9B" w:rsidRPr="007C171E" w:rsidRDefault="00A64E9B" w:rsidP="00A64E9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Akintunde</w:t>
      </w:r>
      <w:proofErr w:type="spellEnd"/>
      <w:r w:rsidRPr="007C171E">
        <w:rPr>
          <w:rFonts w:ascii="Times New Roman" w:hAnsi="Times New Roman" w:cs="Times New Roman"/>
          <w:b/>
          <w:sz w:val="24"/>
          <w:szCs w:val="24"/>
        </w:rPr>
        <w:t xml:space="preserve">, M.A. and S.O. </w:t>
      </w:r>
      <w:proofErr w:type="spellStart"/>
      <w:r w:rsidRPr="007C171E">
        <w:rPr>
          <w:rFonts w:ascii="Times New Roman" w:hAnsi="Times New Roman" w:cs="Times New Roman"/>
          <w:b/>
          <w:sz w:val="24"/>
          <w:szCs w:val="24"/>
        </w:rPr>
        <w:t>Omole</w:t>
      </w:r>
      <w:proofErr w:type="spellEnd"/>
      <w:r w:rsidRPr="007C171E">
        <w:rPr>
          <w:rFonts w:ascii="Times New Roman" w:hAnsi="Times New Roman" w:cs="Times New Roman"/>
          <w:b/>
          <w:sz w:val="24"/>
          <w:szCs w:val="24"/>
        </w:rPr>
        <w:t xml:space="preserv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proofErr w:type="gramEnd"/>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Physico</w:t>
      </w:r>
      <w:proofErr w:type="spellEnd"/>
      <w:r w:rsidRPr="007C171E">
        <w:rPr>
          <w:rFonts w:ascii="Times New Roman" w:hAnsi="Times New Roman" w:cs="Times New Roman"/>
          <w:sz w:val="24"/>
          <w:szCs w:val="24"/>
        </w:rPr>
        <w:t xml:space="preserve">-chemical assessment of </w:t>
      </w:r>
      <w:proofErr w:type="spellStart"/>
      <w:r w:rsidRPr="007C171E">
        <w:rPr>
          <w:rFonts w:ascii="Times New Roman" w:hAnsi="Times New Roman" w:cs="Times New Roman"/>
          <w:sz w:val="24"/>
          <w:szCs w:val="24"/>
        </w:rPr>
        <w:t>Ijapo</w:t>
      </w:r>
      <w:proofErr w:type="spellEnd"/>
      <w:r w:rsidRPr="007C171E">
        <w:rPr>
          <w:rFonts w:ascii="Times New Roman" w:hAnsi="Times New Roman" w:cs="Times New Roman"/>
          <w:sz w:val="24"/>
          <w:szCs w:val="24"/>
        </w:rPr>
        <w:t xml:space="preserve"> clay deposit as binder for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in foundry.</w:t>
      </w:r>
      <w:proofErr w:type="gramEnd"/>
      <w:r w:rsidRPr="007C171E">
        <w:rPr>
          <w:rFonts w:ascii="Times New Roman" w:hAnsi="Times New Roman" w:cs="Times New Roman"/>
          <w:sz w:val="24"/>
          <w:szCs w:val="24"/>
        </w:rPr>
        <w:t xml:space="preserve"> The Pacific Journal of Science and Technology, 9(2), pp 572-582. </w:t>
      </w:r>
    </w:p>
    <w:p w:rsidR="00A64E9B" w:rsidRPr="007C171E" w:rsidRDefault="00A64E9B" w:rsidP="00A64E9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Akinyele</w:t>
      </w:r>
      <w:proofErr w:type="spellEnd"/>
      <w:r w:rsidRPr="007C171E">
        <w:rPr>
          <w:rFonts w:ascii="Times New Roman" w:hAnsi="Times New Roman" w:cs="Times New Roman"/>
          <w:b/>
          <w:sz w:val="24"/>
          <w:szCs w:val="24"/>
        </w:rPr>
        <w:t xml:space="preserve">, J. O. and </w:t>
      </w:r>
      <w:proofErr w:type="spellStart"/>
      <w:r w:rsidRPr="007C171E">
        <w:rPr>
          <w:rFonts w:ascii="Times New Roman" w:hAnsi="Times New Roman" w:cs="Times New Roman"/>
          <w:b/>
          <w:sz w:val="24"/>
          <w:szCs w:val="24"/>
        </w:rPr>
        <w:t>Oyeyemi</w:t>
      </w:r>
      <w:proofErr w:type="spellEnd"/>
      <w:r w:rsidRPr="007C171E">
        <w:rPr>
          <w:rFonts w:ascii="Times New Roman" w:hAnsi="Times New Roman" w:cs="Times New Roman"/>
          <w:b/>
          <w:sz w:val="24"/>
          <w:szCs w:val="24"/>
        </w:rPr>
        <w:t>, K. S.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Strength </w:t>
      </w:r>
      <w:proofErr w:type="spellStart"/>
      <w:r w:rsidRPr="007C171E">
        <w:rPr>
          <w:rFonts w:ascii="Times New Roman" w:hAnsi="Times New Roman" w:cs="Times New Roman"/>
          <w:sz w:val="24"/>
          <w:szCs w:val="24"/>
        </w:rPr>
        <w:t>behaviour</w:t>
      </w:r>
      <w:proofErr w:type="spellEnd"/>
      <w:r w:rsidRPr="007C171E">
        <w:rPr>
          <w:rFonts w:ascii="Times New Roman" w:hAnsi="Times New Roman" w:cs="Times New Roman"/>
          <w:sz w:val="24"/>
          <w:szCs w:val="24"/>
        </w:rPr>
        <w:t xml:space="preserve"> of concrete using foundry sand as aggregate, Journal of Natural Science, Engineering and Technology, 13, pp 99-108.</w:t>
      </w:r>
      <w:proofErr w:type="gramEnd"/>
      <w:r w:rsidRPr="007C171E">
        <w:rPr>
          <w:rFonts w:ascii="Times New Roman" w:hAnsi="Times New Roman" w:cs="Times New Roman"/>
          <w:sz w:val="24"/>
          <w:szCs w:val="24"/>
        </w:rPr>
        <w:t xml:space="preserve"> </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S. (2011).</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sand.</w:t>
      </w:r>
      <w:proofErr w:type="gramEnd"/>
      <w:r w:rsidRPr="00BB721E">
        <w:rPr>
          <w:rFonts w:ascii="Times New Roman" w:hAnsi="Times New Roman" w:cs="Times New Roman"/>
          <w:sz w:val="24"/>
          <w:szCs w:val="24"/>
        </w:rPr>
        <w:t xml:space="preserve"> Journal of Minerals &amp; Materials Characterization &amp; Engineering</w:t>
      </w:r>
      <w:proofErr w:type="gramStart"/>
      <w:r w:rsidRPr="00BB721E">
        <w:rPr>
          <w:rFonts w:ascii="Times New Roman" w:hAnsi="Times New Roman" w:cs="Times New Roman"/>
          <w:sz w:val="24"/>
          <w:szCs w:val="24"/>
        </w:rPr>
        <w:t>,10</w:t>
      </w:r>
      <w:proofErr w:type="gramEnd"/>
      <w:r w:rsidRPr="00BB721E">
        <w:rPr>
          <w:rFonts w:ascii="Times New Roman" w:hAnsi="Times New Roman" w:cs="Times New Roman"/>
          <w:sz w:val="24"/>
          <w:szCs w:val="24"/>
        </w:rPr>
        <w:t xml:space="preserve">(15), pp 1449-1455, ASTM D854 – 14: Standard Test Methods for Specific Gravity of Soil Solids by Water </w:t>
      </w:r>
      <w:proofErr w:type="spellStart"/>
      <w:r w:rsidRPr="00BB721E">
        <w:rPr>
          <w:rFonts w:ascii="Times New Roman" w:hAnsi="Times New Roman" w:cs="Times New Roman"/>
          <w:sz w:val="24"/>
          <w:szCs w:val="24"/>
        </w:rPr>
        <w:t>Pycnometer</w:t>
      </w:r>
      <w:proofErr w:type="spellEnd"/>
      <w:r w:rsidRPr="00BB721E">
        <w:rPr>
          <w:rFonts w:ascii="Times New Roman" w:hAnsi="Times New Roman" w:cs="Times New Roman"/>
          <w:sz w:val="24"/>
          <w:szCs w:val="24"/>
        </w:rPr>
        <w:t xml:space="preserve">, ASTM International, United States of America. </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xml:space="preserve">, S., </w:t>
      </w:r>
      <w:proofErr w:type="spellStart"/>
      <w:r w:rsidRPr="00BB721E">
        <w:rPr>
          <w:rFonts w:ascii="Times New Roman" w:hAnsi="Times New Roman" w:cs="Times New Roman"/>
          <w:b/>
          <w:sz w:val="24"/>
          <w:szCs w:val="24"/>
        </w:rPr>
        <w:t>Folorunso</w:t>
      </w:r>
      <w:proofErr w:type="spellEnd"/>
      <w:r w:rsidRPr="00BB721E">
        <w:rPr>
          <w:rFonts w:ascii="Times New Roman" w:hAnsi="Times New Roman" w:cs="Times New Roman"/>
          <w:b/>
          <w:sz w:val="24"/>
          <w:szCs w:val="24"/>
        </w:rPr>
        <w:t xml:space="preserve">, D.O., </w:t>
      </w:r>
      <w:proofErr w:type="spellStart"/>
      <w:r w:rsidRPr="00BB721E">
        <w:rPr>
          <w:rFonts w:ascii="Times New Roman" w:hAnsi="Times New Roman" w:cs="Times New Roman"/>
          <w:b/>
          <w:sz w:val="24"/>
          <w:szCs w:val="24"/>
        </w:rPr>
        <w:t>Olaniran</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Oladele</w:t>
      </w:r>
      <w:proofErr w:type="spellEnd"/>
      <w:r w:rsidRPr="00BB721E">
        <w:rPr>
          <w:rFonts w:ascii="Times New Roman" w:hAnsi="Times New Roman" w:cs="Times New Roman"/>
          <w:b/>
          <w:sz w:val="24"/>
          <w:szCs w:val="24"/>
        </w:rPr>
        <w:t>, I.O. (2009).</w:t>
      </w:r>
      <w:proofErr w:type="gramEnd"/>
      <w:r w:rsidRPr="00BB721E">
        <w:rPr>
          <w:rFonts w:ascii="Times New Roman" w:hAnsi="Times New Roman" w:cs="Times New Roman"/>
          <w:sz w:val="24"/>
          <w:szCs w:val="24"/>
        </w:rPr>
        <w:t xml:space="preserve"> Optimization the green compression strength and permeability of green sand made from </w:t>
      </w:r>
      <w:proofErr w:type="spellStart"/>
      <w:r w:rsidRPr="00BB721E">
        <w:rPr>
          <w:rFonts w:ascii="Times New Roman" w:hAnsi="Times New Roman" w:cs="Times New Roman"/>
          <w:sz w:val="24"/>
          <w:szCs w:val="24"/>
        </w:rPr>
        <w:t>Epe</w:t>
      </w:r>
      <w:proofErr w:type="spellEnd"/>
      <w:r w:rsidRPr="00BB721E">
        <w:rPr>
          <w:rFonts w:ascii="Times New Roman" w:hAnsi="Times New Roman" w:cs="Times New Roman"/>
          <w:sz w:val="24"/>
          <w:szCs w:val="24"/>
        </w:rPr>
        <w:t xml:space="preserve"> silica sand, International Journal of Science and Technology, 11, pp 101-126. </w:t>
      </w:r>
    </w:p>
    <w:p w:rsidR="00A64E9B" w:rsidRDefault="00A64E9B" w:rsidP="00A64E9B">
      <w:pPr>
        <w:spacing w:after="0"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Asuquo</w:t>
      </w:r>
      <w:proofErr w:type="spellEnd"/>
      <w:r w:rsidRPr="00BB721E">
        <w:rPr>
          <w:rFonts w:ascii="Times New Roman" w:hAnsi="Times New Roman" w:cs="Times New Roman"/>
          <w:b/>
          <w:sz w:val="24"/>
          <w:szCs w:val="24"/>
        </w:rPr>
        <w:t>.</w:t>
      </w:r>
      <w:proofErr w:type="gramEnd"/>
      <w:r w:rsidRPr="00BB721E">
        <w:rPr>
          <w:rFonts w:ascii="Times New Roman" w:hAnsi="Times New Roman" w:cs="Times New Roman"/>
          <w:b/>
          <w:sz w:val="24"/>
          <w:szCs w:val="24"/>
        </w:rPr>
        <w:t xml:space="preserve"> L.O. and </w:t>
      </w:r>
      <w:proofErr w:type="spellStart"/>
      <w:r w:rsidRPr="00BB721E">
        <w:rPr>
          <w:rFonts w:ascii="Times New Roman" w:hAnsi="Times New Roman" w:cs="Times New Roman"/>
          <w:b/>
          <w:sz w:val="24"/>
          <w:szCs w:val="24"/>
        </w:rPr>
        <w:t>Bobo-jarna</w:t>
      </w:r>
      <w:proofErr w:type="spellEnd"/>
      <w:r w:rsidRPr="00BB721E">
        <w:rPr>
          <w:rFonts w:ascii="Times New Roman" w:hAnsi="Times New Roman" w:cs="Times New Roman"/>
          <w:b/>
          <w:sz w:val="24"/>
          <w:szCs w:val="24"/>
        </w:rPr>
        <w:t xml:space="preserve"> S.A. (1991),</w:t>
      </w:r>
      <w:r w:rsidRPr="00BB721E">
        <w:rPr>
          <w:rFonts w:ascii="Times New Roman" w:hAnsi="Times New Roman" w:cs="Times New Roman"/>
          <w:sz w:val="24"/>
          <w:szCs w:val="24"/>
        </w:rPr>
        <w:t xml:space="preserve"> Foundry Technology, </w:t>
      </w:r>
      <w:proofErr w:type="spellStart"/>
      <w:r w:rsidRPr="00BB721E">
        <w:rPr>
          <w:rFonts w:ascii="Times New Roman" w:hAnsi="Times New Roman" w:cs="Times New Roman"/>
          <w:sz w:val="24"/>
          <w:szCs w:val="24"/>
        </w:rPr>
        <w:t>Abic</w:t>
      </w:r>
      <w:proofErr w:type="spellEnd"/>
      <w:r w:rsidRPr="00BB721E">
        <w:rPr>
          <w:rFonts w:ascii="Times New Roman" w:hAnsi="Times New Roman" w:cs="Times New Roman"/>
          <w:sz w:val="24"/>
          <w:szCs w:val="24"/>
        </w:rPr>
        <w:t xml:space="preserve"> Publishers, Enugu, Nigeria. Pp. 23 - 29.</w:t>
      </w:r>
    </w:p>
    <w:p w:rsidR="00A64E9B" w:rsidRPr="00BF531F" w:rsidRDefault="00A64E9B" w:rsidP="00A64E9B">
      <w:pPr>
        <w:ind w:left="720" w:hanging="720"/>
        <w:jc w:val="both"/>
        <w:rPr>
          <w:rFonts w:ascii="Times New Roman" w:hAnsi="Times New Roman" w:cs="Times New Roman"/>
          <w:b/>
          <w:sz w:val="2"/>
          <w:szCs w:val="24"/>
        </w:rPr>
      </w:pPr>
    </w:p>
    <w:p w:rsidR="00A64E9B" w:rsidRDefault="00A64E9B" w:rsidP="00A64E9B">
      <w:pPr>
        <w:ind w:left="720" w:hanging="720"/>
        <w:jc w:val="both"/>
        <w:rPr>
          <w:rFonts w:ascii="Times New Roman" w:hAnsi="Times New Roman" w:cs="Times New Roman"/>
          <w:b/>
          <w:sz w:val="24"/>
          <w:szCs w:val="24"/>
        </w:rPr>
      </w:pPr>
    </w:p>
    <w:p w:rsidR="00A64E9B" w:rsidRDefault="00A64E9B" w:rsidP="00A64E9B">
      <w:pPr>
        <w:ind w:left="720" w:hanging="720"/>
        <w:jc w:val="both"/>
        <w:rPr>
          <w:rFonts w:ascii="Times New Roman" w:hAnsi="Times New Roman" w:cs="Times New Roman"/>
          <w:b/>
          <w:sz w:val="24"/>
          <w:szCs w:val="24"/>
        </w:rPr>
      </w:pP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Atanda</w:t>
      </w:r>
      <w:proofErr w:type="spellEnd"/>
      <w:r w:rsidRPr="00BB721E">
        <w:rPr>
          <w:rFonts w:ascii="Times New Roman" w:hAnsi="Times New Roman" w:cs="Times New Roman"/>
          <w:b/>
          <w:sz w:val="24"/>
          <w:szCs w:val="24"/>
        </w:rPr>
        <w:t xml:space="preserve">, P. O., </w:t>
      </w:r>
      <w:proofErr w:type="spellStart"/>
      <w:r w:rsidRPr="00BB721E">
        <w:rPr>
          <w:rFonts w:ascii="Times New Roman" w:hAnsi="Times New Roman" w:cs="Times New Roman"/>
          <w:b/>
          <w:sz w:val="24"/>
          <w:szCs w:val="24"/>
        </w:rPr>
        <w:t>Olorunniwo</w:t>
      </w:r>
      <w:proofErr w:type="spellEnd"/>
      <w:r w:rsidRPr="00BB721E">
        <w:rPr>
          <w:rFonts w:ascii="Times New Roman" w:hAnsi="Times New Roman" w:cs="Times New Roman"/>
          <w:b/>
          <w:sz w:val="24"/>
          <w:szCs w:val="24"/>
        </w:rPr>
        <w:t xml:space="preserve">, O. E., </w:t>
      </w:r>
      <w:proofErr w:type="spellStart"/>
      <w:r w:rsidRPr="00BB721E">
        <w:rPr>
          <w:rFonts w:ascii="Times New Roman" w:hAnsi="Times New Roman" w:cs="Times New Roman"/>
          <w:b/>
          <w:sz w:val="24"/>
          <w:szCs w:val="24"/>
        </w:rPr>
        <w:t>Alonge</w:t>
      </w:r>
      <w:proofErr w:type="spellEnd"/>
      <w:r w:rsidRPr="00BB721E">
        <w:rPr>
          <w:rFonts w:ascii="Times New Roman" w:hAnsi="Times New Roman" w:cs="Times New Roman"/>
          <w:b/>
          <w:sz w:val="24"/>
          <w:szCs w:val="24"/>
        </w:rPr>
        <w:t xml:space="preserve">, K. and </w:t>
      </w:r>
      <w:proofErr w:type="spellStart"/>
      <w:r w:rsidRPr="00BB721E">
        <w:rPr>
          <w:rFonts w:ascii="Times New Roman" w:hAnsi="Times New Roman" w:cs="Times New Roman"/>
          <w:b/>
          <w:sz w:val="24"/>
          <w:szCs w:val="24"/>
        </w:rPr>
        <w:t>Oluwole</w:t>
      </w:r>
      <w:proofErr w:type="spellEnd"/>
      <w:r w:rsidRPr="00BB721E">
        <w:rPr>
          <w:rFonts w:ascii="Times New Roman" w:hAnsi="Times New Roman" w:cs="Times New Roman"/>
          <w:b/>
          <w:sz w:val="24"/>
          <w:szCs w:val="24"/>
        </w:rPr>
        <w:t>, O. O. (2012).</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Comparison of </w:t>
      </w:r>
      <w:proofErr w:type="spellStart"/>
      <w:r w:rsidRPr="00BB721E">
        <w:rPr>
          <w:rFonts w:ascii="Times New Roman" w:hAnsi="Times New Roman" w:cs="Times New Roman"/>
          <w:sz w:val="24"/>
          <w:szCs w:val="24"/>
        </w:rPr>
        <w:t>bentonite</w:t>
      </w:r>
      <w:proofErr w:type="spellEnd"/>
      <w:r w:rsidRPr="00BB721E">
        <w:rPr>
          <w:rFonts w:ascii="Times New Roman" w:hAnsi="Times New Roman" w:cs="Times New Roman"/>
          <w:sz w:val="24"/>
          <w:szCs w:val="24"/>
        </w:rPr>
        <w:t xml:space="preserve"> and cassava starch on the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of silica sand.</w:t>
      </w:r>
      <w:proofErr w:type="gramEnd"/>
      <w:r w:rsidRPr="00BB721E">
        <w:rPr>
          <w:rFonts w:ascii="Times New Roman" w:hAnsi="Times New Roman" w:cs="Times New Roman"/>
          <w:sz w:val="24"/>
          <w:szCs w:val="24"/>
        </w:rPr>
        <w:t xml:space="preserve"> International Journal of Materials and Chemistry, 2(4), pp 132-136. </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Ayoola</w:t>
      </w:r>
      <w:proofErr w:type="spellEnd"/>
      <w:r w:rsidRPr="00BB721E">
        <w:rPr>
          <w:rFonts w:ascii="Times New Roman" w:hAnsi="Times New Roman" w:cs="Times New Roman"/>
          <w:b/>
          <w:sz w:val="24"/>
          <w:szCs w:val="24"/>
        </w:rPr>
        <w:t xml:space="preserve">, W. A., </w:t>
      </w:r>
      <w:proofErr w:type="spellStart"/>
      <w:r w:rsidRPr="00BB721E">
        <w:rPr>
          <w:rFonts w:ascii="Times New Roman" w:hAnsi="Times New Roman" w:cs="Times New Roman"/>
          <w:b/>
          <w:sz w:val="24"/>
          <w:szCs w:val="24"/>
        </w:rPr>
        <w:t>Adeosun</w:t>
      </w:r>
      <w:proofErr w:type="spellEnd"/>
      <w:r w:rsidRPr="00BB721E">
        <w:rPr>
          <w:rFonts w:ascii="Times New Roman" w:hAnsi="Times New Roman" w:cs="Times New Roman"/>
          <w:b/>
          <w:sz w:val="24"/>
          <w:szCs w:val="24"/>
        </w:rPr>
        <w:t xml:space="preserve">, S. O., </w:t>
      </w:r>
      <w:proofErr w:type="spellStart"/>
      <w:r w:rsidRPr="00BB721E">
        <w:rPr>
          <w:rFonts w:ascii="Times New Roman" w:hAnsi="Times New Roman" w:cs="Times New Roman"/>
          <w:b/>
          <w:sz w:val="24"/>
          <w:szCs w:val="24"/>
        </w:rPr>
        <w:t>Oyetunji</w:t>
      </w:r>
      <w:proofErr w:type="spellEnd"/>
      <w:r w:rsidRPr="00BB721E">
        <w:rPr>
          <w:rFonts w:ascii="Times New Roman" w:hAnsi="Times New Roman" w:cs="Times New Roman"/>
          <w:b/>
          <w:sz w:val="24"/>
          <w:szCs w:val="24"/>
        </w:rPr>
        <w:t xml:space="preserve">, A. and </w:t>
      </w:r>
      <w:proofErr w:type="spellStart"/>
      <w:r w:rsidRPr="00BB721E">
        <w:rPr>
          <w:rFonts w:ascii="Times New Roman" w:hAnsi="Times New Roman" w:cs="Times New Roman"/>
          <w:b/>
          <w:sz w:val="24"/>
          <w:szCs w:val="24"/>
        </w:rPr>
        <w:t>Oladoye</w:t>
      </w:r>
      <w:proofErr w:type="spellEnd"/>
      <w:r w:rsidRPr="00BB721E">
        <w:rPr>
          <w:rFonts w:ascii="Times New Roman" w:hAnsi="Times New Roman" w:cs="Times New Roman"/>
          <w:b/>
          <w:sz w:val="24"/>
          <w:szCs w:val="24"/>
        </w:rPr>
        <w:t>, M.A. (2010).</w:t>
      </w:r>
      <w:proofErr w:type="gramEnd"/>
      <w:r w:rsidRPr="00BB721E">
        <w:rPr>
          <w:rFonts w:ascii="Times New Roman" w:hAnsi="Times New Roman" w:cs="Times New Roman"/>
          <w:sz w:val="24"/>
          <w:szCs w:val="24"/>
        </w:rPr>
        <w:t xml:space="preserve"> Suitability of Oshogbo sand deposit as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Kenya Journal of Mechanical Engineering, Volume 6(1), pp 33-41. </w:t>
      </w:r>
    </w:p>
    <w:p w:rsidR="00A64E9B" w:rsidRPr="007C171E" w:rsidRDefault="00A64E9B" w:rsidP="00A64E9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Bala</w:t>
      </w:r>
      <w:proofErr w:type="spellEnd"/>
      <w:r w:rsidRPr="007C171E">
        <w:rPr>
          <w:rFonts w:ascii="Times New Roman" w:hAnsi="Times New Roman" w:cs="Times New Roman"/>
          <w:b/>
          <w:sz w:val="24"/>
          <w:szCs w:val="24"/>
        </w:rPr>
        <w:t xml:space="preserve">, K. C. and </w:t>
      </w:r>
      <w:proofErr w:type="spellStart"/>
      <w:r w:rsidRPr="007C171E">
        <w:rPr>
          <w:rFonts w:ascii="Times New Roman" w:hAnsi="Times New Roman" w:cs="Times New Roman"/>
          <w:b/>
          <w:sz w:val="24"/>
          <w:szCs w:val="24"/>
        </w:rPr>
        <w:t>Olabisi</w:t>
      </w:r>
      <w:proofErr w:type="spellEnd"/>
      <w:r w:rsidRPr="007C171E">
        <w:rPr>
          <w:rFonts w:ascii="Times New Roman" w:hAnsi="Times New Roman" w:cs="Times New Roman"/>
          <w:b/>
          <w:sz w:val="24"/>
          <w:szCs w:val="24"/>
        </w:rPr>
        <w:t>, B. A. (2017).</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Deterioration of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properties with number of castings.</w:t>
      </w:r>
      <w:proofErr w:type="gramEnd"/>
      <w:r w:rsidRPr="007C171E">
        <w:rPr>
          <w:rFonts w:ascii="Times New Roman" w:hAnsi="Times New Roman" w:cs="Times New Roman"/>
          <w:sz w:val="24"/>
          <w:szCs w:val="24"/>
        </w:rPr>
        <w:t xml:space="preserve">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A64E9B" w:rsidRPr="007C171E" w:rsidRDefault="00A64E9B" w:rsidP="00A64E9B">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Foseco</w:t>
      </w:r>
      <w:proofErr w:type="spellEnd"/>
      <w:r w:rsidRPr="007C171E">
        <w:rPr>
          <w:rFonts w:ascii="Times New Roman" w:hAnsi="Times New Roman" w:cs="Times New Roman"/>
          <w:sz w:val="24"/>
          <w:szCs w:val="24"/>
        </w:rPr>
        <w:t xml:space="preserve"> ferrous foundry man’s handbook, Replica Press Ltd., India.</w:t>
      </w:r>
      <w:proofErr w:type="gramEnd"/>
      <w:r w:rsidRPr="007C171E">
        <w:rPr>
          <w:rFonts w:ascii="Times New Roman" w:hAnsi="Times New Roman" w:cs="Times New Roman"/>
          <w:sz w:val="24"/>
          <w:szCs w:val="24"/>
        </w:rPr>
        <w:t xml:space="preserve"> </w:t>
      </w:r>
      <w:proofErr w:type="spellStart"/>
      <w:r w:rsidRPr="007C171E">
        <w:rPr>
          <w:rFonts w:ascii="Times New Roman" w:hAnsi="Times New Roman" w:cs="Times New Roman"/>
          <w:sz w:val="24"/>
          <w:szCs w:val="24"/>
        </w:rPr>
        <w:t>Shuaib-Babata</w:t>
      </w:r>
      <w:proofErr w:type="spellEnd"/>
      <w:r w:rsidRPr="007C171E">
        <w:rPr>
          <w:rFonts w:ascii="Times New Roman" w:hAnsi="Times New Roman" w:cs="Times New Roman"/>
          <w:sz w:val="24"/>
          <w:szCs w:val="24"/>
        </w:rPr>
        <w:t xml:space="preserve"> USEP: Journal of Research Information in C</w:t>
      </w:r>
      <w:r>
        <w:rPr>
          <w:rFonts w:ascii="Times New Roman" w:hAnsi="Times New Roman" w:cs="Times New Roman"/>
          <w:sz w:val="24"/>
          <w:szCs w:val="24"/>
        </w:rPr>
        <w:t>ivil Engineering, Vol.16, No.2.</w:t>
      </w:r>
    </w:p>
    <w:p w:rsidR="00A64E9B" w:rsidRPr="007C171E" w:rsidRDefault="00A64E9B" w:rsidP="00A64E9B">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A64E9B" w:rsidRPr="00BB721E" w:rsidRDefault="00A64E9B" w:rsidP="00A64E9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 xml:space="preserve">Desai, B., </w:t>
      </w:r>
      <w:proofErr w:type="spellStart"/>
      <w:r w:rsidRPr="00BB721E">
        <w:rPr>
          <w:rFonts w:ascii="Times New Roman" w:hAnsi="Times New Roman" w:cs="Times New Roman"/>
          <w:b/>
          <w:sz w:val="24"/>
          <w:szCs w:val="24"/>
        </w:rPr>
        <w:t>Mokashi</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Anand</w:t>
      </w:r>
      <w:proofErr w:type="spellEnd"/>
      <w:r w:rsidRPr="00BB721E">
        <w:rPr>
          <w:rFonts w:ascii="Times New Roman" w:hAnsi="Times New Roman" w:cs="Times New Roman"/>
          <w:b/>
          <w:sz w:val="24"/>
          <w:szCs w:val="24"/>
        </w:rPr>
        <w:t xml:space="preserve">, R. L., </w:t>
      </w:r>
      <w:proofErr w:type="spellStart"/>
      <w:r w:rsidRPr="00BB721E">
        <w:rPr>
          <w:rFonts w:ascii="Times New Roman" w:hAnsi="Times New Roman" w:cs="Times New Roman"/>
          <w:b/>
          <w:sz w:val="24"/>
          <w:szCs w:val="24"/>
        </w:rPr>
        <w:t>Burli</w:t>
      </w:r>
      <w:proofErr w:type="spellEnd"/>
      <w:r w:rsidRPr="00BB721E">
        <w:rPr>
          <w:rFonts w:ascii="Times New Roman" w:hAnsi="Times New Roman" w:cs="Times New Roman"/>
          <w:b/>
          <w:sz w:val="24"/>
          <w:szCs w:val="24"/>
        </w:rPr>
        <w:t xml:space="preserve">, S. B. and </w:t>
      </w:r>
      <w:proofErr w:type="spellStart"/>
      <w:r w:rsidRPr="00BB721E">
        <w:rPr>
          <w:rFonts w:ascii="Times New Roman" w:hAnsi="Times New Roman" w:cs="Times New Roman"/>
          <w:b/>
          <w:sz w:val="24"/>
          <w:szCs w:val="24"/>
        </w:rPr>
        <w:t>Khandal</w:t>
      </w:r>
      <w:proofErr w:type="spellEnd"/>
      <w:r w:rsidRPr="00BB721E">
        <w:rPr>
          <w:rFonts w:ascii="Times New Roman" w:hAnsi="Times New Roman" w:cs="Times New Roman"/>
          <w:b/>
          <w:sz w:val="24"/>
          <w:szCs w:val="24"/>
        </w:rPr>
        <w:t>, S. V. (2016).</w:t>
      </w:r>
      <w:r w:rsidRPr="00BB721E">
        <w:rPr>
          <w:rFonts w:ascii="Times New Roman" w:hAnsi="Times New Roman" w:cs="Times New Roman"/>
          <w:sz w:val="24"/>
          <w:szCs w:val="24"/>
        </w:rPr>
        <w:t xml:space="preserve"> Effect of additives on green sand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using design of experiments and Taguchi’s quality loss function - An experimental study, IOP Conference Series: Materials Science and Engineering, 149, pp 1-17. </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Dhurval</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Vivek</w:t>
      </w:r>
      <w:proofErr w:type="spellEnd"/>
      <w:r w:rsidRPr="00BB721E">
        <w:rPr>
          <w:rFonts w:ascii="Times New Roman" w:hAnsi="Times New Roman" w:cs="Times New Roman"/>
          <w:b/>
          <w:sz w:val="24"/>
          <w:szCs w:val="24"/>
        </w:rPr>
        <w:t xml:space="preserve">, D., </w:t>
      </w:r>
      <w:proofErr w:type="spellStart"/>
      <w:r w:rsidRPr="00BB721E">
        <w:rPr>
          <w:rFonts w:ascii="Times New Roman" w:hAnsi="Times New Roman" w:cs="Times New Roman"/>
          <w:b/>
          <w:sz w:val="24"/>
          <w:szCs w:val="24"/>
        </w:rPr>
        <w:t>Ela</w:t>
      </w:r>
      <w:proofErr w:type="spellEnd"/>
      <w:r w:rsidRPr="00BB721E">
        <w:rPr>
          <w:rFonts w:ascii="Times New Roman" w:hAnsi="Times New Roman" w:cs="Times New Roman"/>
          <w:b/>
          <w:sz w:val="24"/>
          <w:szCs w:val="24"/>
        </w:rPr>
        <w:t xml:space="preserve">, J., Viral, P., </w:t>
      </w:r>
      <w:proofErr w:type="spellStart"/>
      <w:r w:rsidRPr="00BB721E">
        <w:rPr>
          <w:rFonts w:ascii="Times New Roman" w:hAnsi="Times New Roman" w:cs="Times New Roman"/>
          <w:b/>
          <w:sz w:val="24"/>
          <w:szCs w:val="24"/>
        </w:rPr>
        <w:t>Snikunj</w:t>
      </w:r>
      <w:proofErr w:type="spellEnd"/>
      <w:r w:rsidRPr="00BB721E">
        <w:rPr>
          <w:rFonts w:ascii="Times New Roman" w:hAnsi="Times New Roman" w:cs="Times New Roman"/>
          <w:b/>
          <w:sz w:val="24"/>
          <w:szCs w:val="24"/>
        </w:rPr>
        <w:t>, D., and Jay, P. (2015).</w:t>
      </w:r>
      <w:proofErr w:type="gramEnd"/>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A64E9B" w:rsidRPr="007C171E" w:rsidRDefault="00A64E9B" w:rsidP="00A64E9B">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Essentials of materials science and engineering (6 Edition), Global Engineering, Stamford, United States of America.</w:t>
      </w:r>
      <w:proofErr w:type="gramEnd"/>
      <w:r w:rsidRPr="007C171E">
        <w:rPr>
          <w:rFonts w:ascii="Times New Roman" w:hAnsi="Times New Roman" w:cs="Times New Roman"/>
          <w:sz w:val="24"/>
          <w:szCs w:val="24"/>
        </w:rPr>
        <w:t xml:space="preserve"> </w:t>
      </w:r>
    </w:p>
    <w:p w:rsidR="00A64E9B" w:rsidRPr="00BB721E" w:rsidRDefault="00A64E9B" w:rsidP="00A64E9B">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Ibitoye</w:t>
      </w:r>
      <w:proofErr w:type="spellEnd"/>
      <w:r w:rsidRPr="00BB721E">
        <w:rPr>
          <w:rFonts w:ascii="Times New Roman" w:hAnsi="Times New Roman" w:cs="Times New Roman"/>
          <w:b/>
          <w:sz w:val="24"/>
          <w:szCs w:val="24"/>
        </w:rPr>
        <w:t>, S.A. (2005).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Effect of the addition of sodium silicate and bulk density variation on the permeability of potter's clay-bonded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Nigerian Society of Engineers Technical Transactions.</w:t>
      </w:r>
      <w:proofErr w:type="gramEnd"/>
      <w:r w:rsidRPr="00BB721E">
        <w:rPr>
          <w:rFonts w:ascii="Times New Roman" w:hAnsi="Times New Roman" w:cs="Times New Roman"/>
          <w:sz w:val="24"/>
          <w:szCs w:val="24"/>
        </w:rPr>
        <w:t xml:space="preserve"> 40, pp 67-77. </w:t>
      </w:r>
    </w:p>
    <w:p w:rsidR="00A64E9B" w:rsidRPr="007C171E" w:rsidRDefault="00A64E9B" w:rsidP="00A64E9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lastRenderedPageBreak/>
        <w:t>Ihom</w:t>
      </w:r>
      <w:proofErr w:type="spellEnd"/>
      <w:r w:rsidRPr="007C171E">
        <w:rPr>
          <w:rFonts w:ascii="Times New Roman" w:hAnsi="Times New Roman" w:cs="Times New Roman"/>
          <w:b/>
          <w:sz w:val="24"/>
          <w:szCs w:val="24"/>
        </w:rPr>
        <w:t xml:space="preserve">, A. P., </w:t>
      </w:r>
      <w:proofErr w:type="spellStart"/>
      <w:r w:rsidRPr="007C171E">
        <w:rPr>
          <w:rFonts w:ascii="Times New Roman" w:hAnsi="Times New Roman" w:cs="Times New Roman"/>
          <w:b/>
          <w:sz w:val="24"/>
          <w:szCs w:val="24"/>
        </w:rPr>
        <w:t>Agunsoye</w:t>
      </w:r>
      <w:proofErr w:type="spellEnd"/>
      <w:r w:rsidRPr="007C171E">
        <w:rPr>
          <w:rFonts w:ascii="Times New Roman" w:hAnsi="Times New Roman" w:cs="Times New Roman"/>
          <w:b/>
          <w:sz w:val="24"/>
          <w:szCs w:val="24"/>
        </w:rPr>
        <w:t xml:space="preserve">, J., </w:t>
      </w:r>
      <w:proofErr w:type="spellStart"/>
      <w:r w:rsidRPr="007C171E">
        <w:rPr>
          <w:rFonts w:ascii="Times New Roman" w:hAnsi="Times New Roman" w:cs="Times New Roman"/>
          <w:b/>
          <w:sz w:val="24"/>
          <w:szCs w:val="24"/>
        </w:rPr>
        <w:t>Anbua</w:t>
      </w:r>
      <w:proofErr w:type="spellEnd"/>
      <w:r w:rsidRPr="007C171E">
        <w:rPr>
          <w:rFonts w:ascii="Times New Roman" w:hAnsi="Times New Roman" w:cs="Times New Roman"/>
          <w:b/>
          <w:sz w:val="24"/>
          <w:szCs w:val="24"/>
        </w:rPr>
        <w:t xml:space="preserve">, E. E. and </w:t>
      </w:r>
      <w:proofErr w:type="spellStart"/>
      <w:r w:rsidRPr="007C171E">
        <w:rPr>
          <w:rFonts w:ascii="Times New Roman" w:hAnsi="Times New Roman" w:cs="Times New Roman"/>
          <w:b/>
          <w:sz w:val="24"/>
          <w:szCs w:val="24"/>
        </w:rPr>
        <w:t>Ogbodo</w:t>
      </w:r>
      <w:proofErr w:type="spellEnd"/>
      <w:r w:rsidRPr="007C171E">
        <w:rPr>
          <w:rFonts w:ascii="Times New Roman" w:hAnsi="Times New Roman" w:cs="Times New Roman"/>
          <w:b/>
          <w:sz w:val="24"/>
          <w:szCs w:val="24"/>
        </w:rPr>
        <w:t>, J. (2011).</w:t>
      </w:r>
      <w:proofErr w:type="gramEnd"/>
      <w:r w:rsidRPr="007C171E">
        <w:rPr>
          <w:rFonts w:ascii="Times New Roman" w:hAnsi="Times New Roman" w:cs="Times New Roman"/>
          <w:sz w:val="24"/>
          <w:szCs w:val="24"/>
        </w:rPr>
        <w:t xml:space="preserve"> Effects of Moisture contents on the foundry properties of </w:t>
      </w:r>
      <w:proofErr w:type="spellStart"/>
      <w:r w:rsidRPr="007C171E">
        <w:rPr>
          <w:rFonts w:ascii="Times New Roman" w:hAnsi="Times New Roman" w:cs="Times New Roman"/>
          <w:sz w:val="24"/>
          <w:szCs w:val="24"/>
        </w:rPr>
        <w:t>Yola</w:t>
      </w:r>
      <w:proofErr w:type="spellEnd"/>
      <w:r w:rsidRPr="007C171E">
        <w:rPr>
          <w:rFonts w:ascii="Times New Roman" w:hAnsi="Times New Roman" w:cs="Times New Roman"/>
          <w:sz w:val="24"/>
          <w:szCs w:val="24"/>
        </w:rPr>
        <w:t xml:space="preserve">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A64E9B" w:rsidRPr="007C171E" w:rsidRDefault="00A64E9B" w:rsidP="00A64E9B">
      <w:pPr>
        <w:ind w:left="720" w:hanging="720"/>
        <w:jc w:val="both"/>
        <w:rPr>
          <w:rFonts w:ascii="Times New Roman" w:hAnsi="Times New Roman" w:cs="Times New Roman"/>
          <w:sz w:val="24"/>
          <w:szCs w:val="24"/>
        </w:rPr>
      </w:pPr>
      <w:proofErr w:type="spellStart"/>
      <w:r w:rsidRPr="007C171E">
        <w:rPr>
          <w:rFonts w:ascii="Times New Roman" w:hAnsi="Times New Roman" w:cs="Times New Roman"/>
          <w:b/>
          <w:sz w:val="24"/>
          <w:szCs w:val="24"/>
        </w:rPr>
        <w:t>Jimoh</w:t>
      </w:r>
      <w:proofErr w:type="spellEnd"/>
      <w:r w:rsidRPr="007C171E">
        <w:rPr>
          <w:rFonts w:ascii="Times New Roman" w:hAnsi="Times New Roman" w:cs="Times New Roman"/>
          <w:b/>
          <w:sz w:val="24"/>
          <w:szCs w:val="24"/>
        </w:rPr>
        <w:t xml:space="preserve">, B. O., </w:t>
      </w:r>
      <w:proofErr w:type="spellStart"/>
      <w:r w:rsidRPr="007C171E">
        <w:rPr>
          <w:rFonts w:ascii="Times New Roman" w:hAnsi="Times New Roman" w:cs="Times New Roman"/>
          <w:b/>
          <w:sz w:val="24"/>
          <w:szCs w:val="24"/>
        </w:rPr>
        <w:t>Ajibola</w:t>
      </w:r>
      <w:proofErr w:type="spellEnd"/>
      <w:r w:rsidRPr="007C171E">
        <w:rPr>
          <w:rFonts w:ascii="Times New Roman" w:hAnsi="Times New Roman" w:cs="Times New Roman"/>
          <w:b/>
          <w:sz w:val="24"/>
          <w:szCs w:val="24"/>
        </w:rPr>
        <w:t xml:space="preserve">, O .O. and </w:t>
      </w:r>
      <w:proofErr w:type="spellStart"/>
      <w:r w:rsidRPr="007C171E">
        <w:rPr>
          <w:rFonts w:ascii="Times New Roman" w:hAnsi="Times New Roman" w:cs="Times New Roman"/>
          <w:b/>
          <w:sz w:val="24"/>
          <w:szCs w:val="24"/>
        </w:rPr>
        <w:t>Borisade</w:t>
      </w:r>
      <w:proofErr w:type="spellEnd"/>
      <w:r w:rsidRPr="007C171E">
        <w:rPr>
          <w:rFonts w:ascii="Times New Roman" w:hAnsi="Times New Roman" w:cs="Times New Roman"/>
          <w:b/>
          <w:sz w:val="24"/>
          <w:szCs w:val="24"/>
        </w:rPr>
        <w:t>, S .G. (2015).</w:t>
      </w:r>
      <w:r w:rsidRPr="007C171E">
        <w:rPr>
          <w:rFonts w:ascii="Times New Roman" w:hAnsi="Times New Roman" w:cs="Times New Roman"/>
          <w:sz w:val="24"/>
          <w:szCs w:val="24"/>
        </w:rPr>
        <w:t xml:space="preserve"> Suitability of selected sand mine in </w:t>
      </w:r>
      <w:proofErr w:type="spellStart"/>
      <w:r w:rsidRPr="007C171E">
        <w:rPr>
          <w:rFonts w:ascii="Times New Roman" w:hAnsi="Times New Roman" w:cs="Times New Roman"/>
          <w:sz w:val="24"/>
          <w:szCs w:val="24"/>
        </w:rPr>
        <w:t>Akure</w:t>
      </w:r>
      <w:proofErr w:type="spellEnd"/>
      <w:r w:rsidRPr="007C171E">
        <w:rPr>
          <w:rFonts w:ascii="Times New Roman" w:hAnsi="Times New Roman" w:cs="Times New Roman"/>
          <w:sz w:val="24"/>
          <w:szCs w:val="24"/>
        </w:rPr>
        <w:t xml:space="preserve">, Nigeria for use as foundry sands in </w:t>
      </w:r>
      <w:proofErr w:type="spellStart"/>
      <w:r w:rsidRPr="007C171E">
        <w:rPr>
          <w:rFonts w:ascii="Times New Roman" w:hAnsi="Times New Roman" w:cs="Times New Roman"/>
          <w:sz w:val="24"/>
          <w:szCs w:val="24"/>
        </w:rPr>
        <w:t>aluminium</w:t>
      </w:r>
      <w:proofErr w:type="spellEnd"/>
      <w:r w:rsidRPr="007C171E">
        <w:rPr>
          <w:rFonts w:ascii="Times New Roman" w:hAnsi="Times New Roman" w:cs="Times New Roman"/>
          <w:sz w:val="24"/>
          <w:szCs w:val="24"/>
        </w:rPr>
        <w:t xml:space="preserve"> alloy casting, International Journal of Engineering and Technology, 5 (8), pp 485-495. </w:t>
      </w:r>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Loto</w:t>
      </w:r>
      <w:proofErr w:type="spellEnd"/>
      <w:r w:rsidRPr="00BB721E">
        <w:rPr>
          <w:rFonts w:ascii="Times New Roman" w:hAnsi="Times New Roman" w:cs="Times New Roman"/>
          <w:b/>
          <w:sz w:val="24"/>
          <w:szCs w:val="24"/>
        </w:rPr>
        <w:t xml:space="preserve">, C. A. and </w:t>
      </w:r>
      <w:proofErr w:type="spellStart"/>
      <w:r w:rsidRPr="00BB721E">
        <w:rPr>
          <w:rFonts w:ascii="Times New Roman" w:hAnsi="Times New Roman" w:cs="Times New Roman"/>
          <w:b/>
          <w:sz w:val="24"/>
          <w:szCs w:val="24"/>
        </w:rPr>
        <w:t>Omotoso</w:t>
      </w:r>
      <w:proofErr w:type="spellEnd"/>
      <w:r w:rsidRPr="00BB721E">
        <w:rPr>
          <w:rFonts w:ascii="Times New Roman" w:hAnsi="Times New Roman" w:cs="Times New Roman"/>
          <w:b/>
          <w:sz w:val="24"/>
          <w:szCs w:val="24"/>
        </w:rPr>
        <w:t>, E. O. (1999).</w:t>
      </w:r>
      <w:proofErr w:type="gramEnd"/>
      <w:r w:rsidRPr="00BB721E">
        <w:rPr>
          <w:rFonts w:ascii="Times New Roman" w:hAnsi="Times New Roman" w:cs="Times New Roman"/>
          <w:sz w:val="24"/>
          <w:szCs w:val="24"/>
        </w:rPr>
        <w:t xml:space="preserve"> Analysis and development of </w:t>
      </w:r>
      <w:proofErr w:type="spellStart"/>
      <w:r w:rsidRPr="00BB721E">
        <w:rPr>
          <w:rFonts w:ascii="Times New Roman" w:hAnsi="Times New Roman" w:cs="Times New Roman"/>
          <w:sz w:val="24"/>
          <w:szCs w:val="24"/>
        </w:rPr>
        <w:t>Igbokoda</w:t>
      </w:r>
      <w:proofErr w:type="spellEnd"/>
      <w:r w:rsidRPr="00BB721E">
        <w:rPr>
          <w:rFonts w:ascii="Times New Roman" w:hAnsi="Times New Roman" w:cs="Times New Roman"/>
          <w:sz w:val="24"/>
          <w:szCs w:val="24"/>
        </w:rPr>
        <w:t xml:space="preserve"> clay as binder for synthetic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Applied Clay Science, 5(1), pp 85 – 97. </w:t>
      </w:r>
    </w:p>
    <w:p w:rsidR="00A64E9B" w:rsidRPr="00BB721E" w:rsidRDefault="00A64E9B" w:rsidP="00A64E9B">
      <w:pPr>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Mahesh, B. P., </w:t>
      </w:r>
      <w:proofErr w:type="spellStart"/>
      <w:r w:rsidRPr="00BB721E">
        <w:rPr>
          <w:rFonts w:ascii="Times New Roman" w:hAnsi="Times New Roman" w:cs="Times New Roman"/>
          <w:b/>
          <w:sz w:val="24"/>
          <w:szCs w:val="24"/>
        </w:rPr>
        <w:t>Pratihar</w:t>
      </w:r>
      <w:proofErr w:type="spellEnd"/>
      <w:r w:rsidRPr="00BB721E">
        <w:rPr>
          <w:rFonts w:ascii="Times New Roman" w:hAnsi="Times New Roman" w:cs="Times New Roman"/>
          <w:b/>
          <w:sz w:val="24"/>
          <w:szCs w:val="24"/>
        </w:rPr>
        <w:t xml:space="preserve">, D. K. and </w:t>
      </w:r>
      <w:proofErr w:type="spellStart"/>
      <w:r w:rsidRPr="00BB721E">
        <w:rPr>
          <w:rFonts w:ascii="Times New Roman" w:hAnsi="Times New Roman" w:cs="Times New Roman"/>
          <w:b/>
          <w:sz w:val="24"/>
          <w:szCs w:val="24"/>
        </w:rPr>
        <w:t>Datta</w:t>
      </w:r>
      <w:proofErr w:type="spellEnd"/>
      <w:r w:rsidRPr="00BB721E">
        <w:rPr>
          <w:rFonts w:ascii="Times New Roman" w:hAnsi="Times New Roman" w:cs="Times New Roman"/>
          <w:b/>
          <w:sz w:val="24"/>
          <w:szCs w:val="24"/>
        </w:rPr>
        <w:t>, G.L. (2008).</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Forward and reverse mapping in green sand mould system using neutral networks, Applied Soft Computing, 8(1), pp 239-260.</w:t>
      </w:r>
      <w:proofErr w:type="gramEnd"/>
      <w:r w:rsidRPr="00BB721E">
        <w:rPr>
          <w:rFonts w:ascii="Times New Roman" w:hAnsi="Times New Roman" w:cs="Times New Roman"/>
          <w:sz w:val="24"/>
          <w:szCs w:val="24"/>
        </w:rPr>
        <w:t xml:space="preserve"> </w:t>
      </w:r>
    </w:p>
    <w:p w:rsidR="00A64E9B" w:rsidRPr="00BB721E" w:rsidRDefault="00A64E9B" w:rsidP="00A64E9B">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Mikhailov</w:t>
      </w:r>
      <w:proofErr w:type="spellEnd"/>
      <w:r w:rsidRPr="00BB721E">
        <w:rPr>
          <w:rFonts w:ascii="Times New Roman" w:hAnsi="Times New Roman" w:cs="Times New Roman"/>
          <w:b/>
          <w:sz w:val="24"/>
          <w:szCs w:val="24"/>
        </w:rPr>
        <w:t>, A.M. (1989)</w:t>
      </w:r>
      <w:r>
        <w:rPr>
          <w:rFonts w:ascii="Times New Roman" w:hAnsi="Times New Roman" w:cs="Times New Roman"/>
          <w:b/>
          <w:sz w:val="24"/>
          <w:szCs w:val="24"/>
        </w:rPr>
        <w:t>.</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Metal casting, Mir Publisher, Moscow, Pp. 71 – 90.</w:t>
      </w:r>
      <w:proofErr w:type="gramEnd"/>
      <w:r w:rsidRPr="00BB721E">
        <w:rPr>
          <w:rFonts w:ascii="Times New Roman" w:hAnsi="Times New Roman" w:cs="Times New Roman"/>
          <w:sz w:val="24"/>
          <w:szCs w:val="24"/>
        </w:rPr>
        <w:t xml:space="preserve"> </w:t>
      </w:r>
    </w:p>
    <w:p w:rsidR="00A64E9B" w:rsidRDefault="00A64E9B" w:rsidP="00A64E9B">
      <w:pPr>
        <w:spacing w:after="0" w:line="240" w:lineRule="auto"/>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Morey, R.E. and </w:t>
      </w:r>
      <w:proofErr w:type="spellStart"/>
      <w:r w:rsidRPr="00BB721E">
        <w:rPr>
          <w:rFonts w:ascii="Times New Roman" w:hAnsi="Times New Roman" w:cs="Times New Roman"/>
          <w:b/>
          <w:sz w:val="24"/>
          <w:szCs w:val="24"/>
        </w:rPr>
        <w:t>Ackerlind</w:t>
      </w:r>
      <w:proofErr w:type="spellEnd"/>
      <w:r w:rsidRPr="00BB721E">
        <w:rPr>
          <w:rFonts w:ascii="Times New Roman" w:hAnsi="Times New Roman" w:cs="Times New Roman"/>
          <w:b/>
          <w:sz w:val="24"/>
          <w:szCs w:val="24"/>
        </w:rPr>
        <w:t>, C.D. (1947)</w:t>
      </w:r>
      <w:r>
        <w:rPr>
          <w:rFonts w:ascii="Times New Roman" w:hAnsi="Times New Roman" w:cs="Times New Roman"/>
          <w:b/>
          <w:sz w:val="24"/>
          <w:szCs w:val="24"/>
        </w:rPr>
        <w:t>.</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“Trans American Foundry Men Association”, Pp. 65 and 288.</w:t>
      </w:r>
      <w:proofErr w:type="gramEnd"/>
    </w:p>
    <w:p w:rsidR="00A64E9B" w:rsidRPr="00BB721E" w:rsidRDefault="00A64E9B" w:rsidP="00A64E9B">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Mshelia</w:t>
      </w:r>
      <w:proofErr w:type="spellEnd"/>
      <w:r w:rsidRPr="00BB721E">
        <w:rPr>
          <w:rFonts w:ascii="Times New Roman" w:hAnsi="Times New Roman" w:cs="Times New Roman"/>
          <w:b/>
          <w:sz w:val="24"/>
          <w:szCs w:val="24"/>
        </w:rPr>
        <w:t xml:space="preserve">, Z., </w:t>
      </w:r>
      <w:proofErr w:type="spellStart"/>
      <w:r w:rsidRPr="00BB721E">
        <w:rPr>
          <w:rFonts w:ascii="Times New Roman" w:hAnsi="Times New Roman" w:cs="Times New Roman"/>
          <w:b/>
          <w:sz w:val="24"/>
          <w:szCs w:val="24"/>
        </w:rPr>
        <w:t>Abolarin</w:t>
      </w:r>
      <w:proofErr w:type="spellEnd"/>
      <w:r w:rsidRPr="00BB721E">
        <w:rPr>
          <w:rFonts w:ascii="Times New Roman" w:hAnsi="Times New Roman" w:cs="Times New Roman"/>
          <w:b/>
          <w:sz w:val="24"/>
          <w:szCs w:val="24"/>
        </w:rPr>
        <w:t xml:space="preserve">, M., </w:t>
      </w:r>
      <w:proofErr w:type="spellStart"/>
      <w:r w:rsidRPr="00BB721E">
        <w:rPr>
          <w:rFonts w:ascii="Times New Roman" w:hAnsi="Times New Roman" w:cs="Times New Roman"/>
          <w:b/>
          <w:sz w:val="24"/>
          <w:szCs w:val="24"/>
        </w:rPr>
        <w:t>Abubakre</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(2016).</w:t>
      </w:r>
      <w:proofErr w:type="gramEnd"/>
      <w:r w:rsidRPr="00BB721E">
        <w:rPr>
          <w:rFonts w:ascii="Times New Roman" w:hAnsi="Times New Roman" w:cs="Times New Roman"/>
          <w:sz w:val="24"/>
          <w:szCs w:val="24"/>
        </w:rPr>
        <w:t xml:space="preserve"> </w:t>
      </w:r>
      <w:proofErr w:type="spellStart"/>
      <w:r w:rsidRPr="00BB721E">
        <w:rPr>
          <w:rFonts w:ascii="Times New Roman" w:hAnsi="Times New Roman" w:cs="Times New Roman"/>
          <w:sz w:val="24"/>
          <w:szCs w:val="24"/>
        </w:rPr>
        <w:t>Characterisation</w:t>
      </w:r>
      <w:proofErr w:type="spellEnd"/>
      <w:r w:rsidRPr="00BB721E">
        <w:rPr>
          <w:rFonts w:ascii="Times New Roman" w:hAnsi="Times New Roman" w:cs="Times New Roman"/>
          <w:sz w:val="24"/>
          <w:szCs w:val="24"/>
        </w:rPr>
        <w:t xml:space="preserve"> of natural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A64E9B" w:rsidRPr="00BB721E" w:rsidRDefault="00A64E9B" w:rsidP="00A64E9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A64E9B" w:rsidRPr="00BB721E" w:rsidRDefault="00A64E9B" w:rsidP="00A64E9B">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fundamentals of greensand technology.</w:t>
      </w:r>
      <w:proofErr w:type="gramEnd"/>
      <w:r w:rsidRPr="00BB721E">
        <w:rPr>
          <w:rFonts w:ascii="Times New Roman" w:hAnsi="Times New Roman" w:cs="Times New Roman"/>
          <w:sz w:val="24"/>
          <w:szCs w:val="24"/>
        </w:rPr>
        <w:t xml:space="preserve"> Foundry Africa Conference, pp 1-7. </w:t>
      </w:r>
    </w:p>
    <w:p w:rsidR="00A64E9B" w:rsidRPr="00BB721E" w:rsidRDefault="00A64E9B" w:rsidP="00A64E9B">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Nwajagwu</w:t>
      </w:r>
      <w:proofErr w:type="spellEnd"/>
      <w:r w:rsidRPr="00BB721E">
        <w:rPr>
          <w:rFonts w:ascii="Times New Roman" w:hAnsi="Times New Roman" w:cs="Times New Roman"/>
          <w:b/>
          <w:sz w:val="24"/>
          <w:szCs w:val="24"/>
        </w:rPr>
        <w:t xml:space="preserve">, GO. </w:t>
      </w:r>
      <w:proofErr w:type="gramStart"/>
      <w:r w:rsidRPr="00BB721E">
        <w:rPr>
          <w:rFonts w:ascii="Times New Roman" w:hAnsi="Times New Roman" w:cs="Times New Roman"/>
          <w:b/>
          <w:sz w:val="24"/>
          <w:szCs w:val="24"/>
        </w:rPr>
        <w:t>and</w:t>
      </w:r>
      <w:proofErr w:type="gramEnd"/>
      <w:r w:rsidRPr="00BB721E">
        <w:rPr>
          <w:rFonts w:ascii="Times New Roman" w:hAnsi="Times New Roman" w:cs="Times New Roman"/>
          <w:b/>
          <w:sz w:val="24"/>
          <w:szCs w:val="24"/>
        </w:rPr>
        <w:t xml:space="preserve"> </w:t>
      </w:r>
      <w:proofErr w:type="spellStart"/>
      <w:r w:rsidRPr="00BB721E">
        <w:rPr>
          <w:rFonts w:ascii="Times New Roman" w:hAnsi="Times New Roman" w:cs="Times New Roman"/>
          <w:b/>
          <w:sz w:val="24"/>
          <w:szCs w:val="24"/>
        </w:rPr>
        <w:t>Okafor</w:t>
      </w:r>
      <w:proofErr w:type="spellEnd"/>
      <w:r w:rsidRPr="00BB721E">
        <w:rPr>
          <w:rFonts w:ascii="Times New Roman" w:hAnsi="Times New Roman" w:cs="Times New Roman"/>
          <w:b/>
          <w:sz w:val="24"/>
          <w:szCs w:val="24"/>
        </w:rPr>
        <w:t>, I.C.I (1987).</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“Improving the day characteristic of </w:t>
      </w:r>
      <w:proofErr w:type="spellStart"/>
      <w:r w:rsidRPr="00BB721E">
        <w:rPr>
          <w:rFonts w:ascii="Times New Roman" w:hAnsi="Times New Roman" w:cs="Times New Roman"/>
          <w:sz w:val="24"/>
          <w:szCs w:val="24"/>
        </w:rPr>
        <w:t>Kaolonitic</w:t>
      </w:r>
      <w:proofErr w:type="spellEnd"/>
      <w:r w:rsidRPr="00BB721E">
        <w:rPr>
          <w:rFonts w:ascii="Times New Roman" w:hAnsi="Times New Roman" w:cs="Times New Roman"/>
          <w:sz w:val="24"/>
          <w:szCs w:val="24"/>
        </w:rPr>
        <w:t xml:space="preserve"> clay 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refractory journal, v 62 n2, Pp. 6 – 12.</w:t>
      </w:r>
      <w:proofErr w:type="gramEnd"/>
    </w:p>
    <w:p w:rsidR="00A64E9B" w:rsidRPr="00BB721E" w:rsidRDefault="00A64E9B" w:rsidP="00A64E9B">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Oke</w:t>
      </w:r>
      <w:proofErr w:type="spellEnd"/>
      <w:r w:rsidRPr="00BB721E">
        <w:rPr>
          <w:rFonts w:ascii="Times New Roman" w:hAnsi="Times New Roman" w:cs="Times New Roman"/>
          <w:b/>
          <w:sz w:val="24"/>
          <w:szCs w:val="24"/>
        </w:rPr>
        <w:t xml:space="preserve">, A. O. and </w:t>
      </w:r>
      <w:proofErr w:type="spellStart"/>
      <w:r w:rsidRPr="00BB721E">
        <w:rPr>
          <w:rFonts w:ascii="Times New Roman" w:hAnsi="Times New Roman" w:cs="Times New Roman"/>
          <w:b/>
          <w:sz w:val="24"/>
          <w:szCs w:val="24"/>
        </w:rPr>
        <w:t>Omidiji</w:t>
      </w:r>
      <w:proofErr w:type="spellEnd"/>
      <w:r w:rsidRPr="00BB721E">
        <w:rPr>
          <w:rFonts w:ascii="Times New Roman" w:hAnsi="Times New Roman" w:cs="Times New Roman"/>
          <w:b/>
          <w:sz w:val="24"/>
          <w:szCs w:val="24"/>
        </w:rPr>
        <w:t>, B .V. (2016).</w:t>
      </w:r>
      <w:r w:rsidRPr="00BB721E">
        <w:rPr>
          <w:rFonts w:ascii="Times New Roman" w:hAnsi="Times New Roman" w:cs="Times New Roman"/>
          <w:sz w:val="24"/>
          <w:szCs w:val="24"/>
        </w:rPr>
        <w:t xml:space="preserve"> Investigation of </w:t>
      </w:r>
      <w:proofErr w:type="gramStart"/>
      <w:r w:rsidRPr="00BB721E">
        <w:rPr>
          <w:rFonts w:ascii="Times New Roman" w:hAnsi="Times New Roman" w:cs="Times New Roman"/>
          <w:sz w:val="24"/>
          <w:szCs w:val="24"/>
        </w:rPr>
        <w:t xml:space="preserve">some </w:t>
      </w:r>
      <w:proofErr w:type="spellStart"/>
      <w:r w:rsidRPr="00BB721E">
        <w:rPr>
          <w:rFonts w:ascii="Times New Roman" w:hAnsi="Times New Roman" w:cs="Times New Roman"/>
          <w:sz w:val="24"/>
          <w:szCs w:val="24"/>
        </w:rPr>
        <w:t>moulding</w:t>
      </w:r>
      <w:proofErr w:type="spellEnd"/>
      <w:proofErr w:type="gramEnd"/>
      <w:r w:rsidRPr="00BB721E">
        <w:rPr>
          <w:rFonts w:ascii="Times New Roman" w:hAnsi="Times New Roman" w:cs="Times New Roman"/>
          <w:sz w:val="24"/>
          <w:szCs w:val="24"/>
        </w:rPr>
        <w:t xml:space="preserve"> properties of a Nigerian clay-bonded sand. </w:t>
      </w:r>
      <w:proofErr w:type="gramStart"/>
      <w:r w:rsidRPr="00BB721E">
        <w:rPr>
          <w:rFonts w:ascii="Times New Roman" w:hAnsi="Times New Roman" w:cs="Times New Roman"/>
          <w:sz w:val="24"/>
          <w:szCs w:val="24"/>
        </w:rPr>
        <w:t>Achieves of Foundry Engineering, 16(3), pp 71- 76.</w:t>
      </w:r>
      <w:proofErr w:type="gramEnd"/>
      <w:r w:rsidRPr="00BB721E">
        <w:rPr>
          <w:rFonts w:ascii="Times New Roman" w:hAnsi="Times New Roman" w:cs="Times New Roman"/>
          <w:sz w:val="24"/>
          <w:szCs w:val="24"/>
        </w:rPr>
        <w:t xml:space="preserve"> </w:t>
      </w:r>
    </w:p>
    <w:p w:rsidR="00A64E9B" w:rsidRPr="00BB721E" w:rsidRDefault="00A64E9B" w:rsidP="00A64E9B">
      <w:pPr>
        <w:spacing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Scaffer</w:t>
      </w:r>
      <w:proofErr w:type="spellEnd"/>
      <w:r w:rsidRPr="00BB721E">
        <w:rPr>
          <w:rFonts w:ascii="Times New Roman" w:hAnsi="Times New Roman" w:cs="Times New Roman"/>
          <w:b/>
          <w:sz w:val="24"/>
          <w:szCs w:val="24"/>
        </w:rPr>
        <w:t>, E. and James, P. (1995).</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science and design of engineering materials, 1st Edition, Longman, London.</w:t>
      </w:r>
      <w:proofErr w:type="gramEnd"/>
      <w:r w:rsidRPr="00BB721E">
        <w:rPr>
          <w:rFonts w:ascii="Times New Roman" w:hAnsi="Times New Roman" w:cs="Times New Roman"/>
          <w:sz w:val="24"/>
          <w:szCs w:val="24"/>
        </w:rPr>
        <w:t xml:space="preserve"> </w:t>
      </w:r>
    </w:p>
    <w:p w:rsidR="00A64E9B" w:rsidRPr="007C171E" w:rsidRDefault="00A64E9B" w:rsidP="00A64E9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and </w:t>
      </w:r>
      <w:proofErr w:type="spellStart"/>
      <w:r w:rsidRPr="007C171E">
        <w:rPr>
          <w:rFonts w:ascii="Times New Roman" w:hAnsi="Times New Roman" w:cs="Times New Roman"/>
          <w:b/>
          <w:sz w:val="24"/>
          <w:szCs w:val="24"/>
        </w:rPr>
        <w:t>Olumodeji</w:t>
      </w:r>
      <w:proofErr w:type="spellEnd"/>
      <w:r w:rsidRPr="007C171E">
        <w:rPr>
          <w:rFonts w:ascii="Times New Roman" w:hAnsi="Times New Roman" w:cs="Times New Roman"/>
          <w:b/>
          <w:sz w:val="24"/>
          <w:szCs w:val="24"/>
        </w:rPr>
        <w:t>, J.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Analysis of Ilorin sand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properties for foundry application.</w:t>
      </w:r>
      <w:proofErr w:type="gramEnd"/>
      <w:r w:rsidRPr="007C171E">
        <w:rPr>
          <w:rFonts w:ascii="Times New Roman" w:hAnsi="Times New Roman" w:cs="Times New Roman"/>
          <w:sz w:val="24"/>
          <w:szCs w:val="24"/>
        </w:rPr>
        <w:t xml:space="preserve">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A64E9B" w:rsidRPr="007C171E" w:rsidRDefault="00A64E9B" w:rsidP="00A64E9B">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Ibrahim, H. K., </w:t>
      </w:r>
      <w:proofErr w:type="spellStart"/>
      <w:r w:rsidRPr="007C171E">
        <w:rPr>
          <w:rFonts w:ascii="Times New Roman" w:hAnsi="Times New Roman" w:cs="Times New Roman"/>
          <w:b/>
          <w:sz w:val="24"/>
          <w:szCs w:val="24"/>
        </w:rPr>
        <w:t>Ajao</w:t>
      </w:r>
      <w:proofErr w:type="spellEnd"/>
      <w:r w:rsidRPr="007C171E">
        <w:rPr>
          <w:rFonts w:ascii="Times New Roman" w:hAnsi="Times New Roman" w:cs="Times New Roman"/>
          <w:b/>
          <w:sz w:val="24"/>
          <w:szCs w:val="24"/>
        </w:rPr>
        <w:t xml:space="preserve">, K. S., </w:t>
      </w:r>
      <w:proofErr w:type="spellStart"/>
      <w:r w:rsidRPr="007C171E">
        <w:rPr>
          <w:rFonts w:ascii="Times New Roman" w:hAnsi="Times New Roman" w:cs="Times New Roman"/>
          <w:b/>
          <w:sz w:val="24"/>
          <w:szCs w:val="24"/>
        </w:rPr>
        <w:t>Ambali</w:t>
      </w:r>
      <w:proofErr w:type="spellEnd"/>
      <w:r w:rsidRPr="007C171E">
        <w:rPr>
          <w:rFonts w:ascii="Times New Roman" w:hAnsi="Times New Roman" w:cs="Times New Roman"/>
          <w:b/>
          <w:sz w:val="24"/>
          <w:szCs w:val="24"/>
        </w:rPr>
        <w:t>, I. O. and Bello, M. O. (2019).</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Evaluation of the foundry properties of </w:t>
      </w:r>
      <w:proofErr w:type="spellStart"/>
      <w:r w:rsidRPr="007C171E">
        <w:rPr>
          <w:rFonts w:ascii="Times New Roman" w:hAnsi="Times New Roman" w:cs="Times New Roman"/>
          <w:sz w:val="24"/>
          <w:szCs w:val="24"/>
        </w:rPr>
        <w:t>Oyun</w:t>
      </w:r>
      <w:proofErr w:type="spellEnd"/>
      <w:r w:rsidRPr="007C171E">
        <w:rPr>
          <w:rFonts w:ascii="Times New Roman" w:hAnsi="Times New Roman" w:cs="Times New Roman"/>
          <w:sz w:val="24"/>
          <w:szCs w:val="24"/>
        </w:rPr>
        <w:t xml:space="preserve"> river (Ilorin)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w:t>
      </w:r>
      <w:proofErr w:type="spellStart"/>
      <w:r w:rsidRPr="007C171E">
        <w:rPr>
          <w:rFonts w:ascii="Times New Roman" w:hAnsi="Times New Roman" w:cs="Times New Roman"/>
          <w:sz w:val="24"/>
          <w:szCs w:val="24"/>
        </w:rPr>
        <w:t>Adeleke</w:t>
      </w:r>
      <w:proofErr w:type="spellEnd"/>
      <w:r w:rsidRPr="007C171E">
        <w:rPr>
          <w:rFonts w:ascii="Times New Roman" w:hAnsi="Times New Roman" w:cs="Times New Roman"/>
          <w:sz w:val="24"/>
          <w:szCs w:val="24"/>
        </w:rPr>
        <w:t xml:space="preserve"> University Journal of Engineering and Technology, 2 (1), pp 12-24.</w:t>
      </w:r>
      <w:proofErr w:type="gramEnd"/>
      <w:r w:rsidRPr="007C171E">
        <w:rPr>
          <w:rFonts w:ascii="Times New Roman" w:hAnsi="Times New Roman" w:cs="Times New Roman"/>
          <w:sz w:val="24"/>
          <w:szCs w:val="24"/>
        </w:rPr>
        <w:t xml:space="preserve"> </w:t>
      </w:r>
    </w:p>
    <w:p w:rsidR="00A64E9B" w:rsidRDefault="00A64E9B" w:rsidP="00A64E9B">
      <w:pPr>
        <w:spacing w:after="0" w:line="480" w:lineRule="auto"/>
        <w:ind w:left="720" w:hanging="720"/>
        <w:jc w:val="both"/>
      </w:pPr>
      <w:proofErr w:type="spellStart"/>
      <w:r w:rsidRPr="00BB721E">
        <w:rPr>
          <w:rFonts w:ascii="Times New Roman" w:hAnsi="Times New Roman" w:cs="Times New Roman"/>
          <w:b/>
          <w:sz w:val="24"/>
          <w:szCs w:val="24"/>
        </w:rPr>
        <w:t>Stefanesai</w:t>
      </w:r>
      <w:proofErr w:type="spellEnd"/>
      <w:r w:rsidRPr="00BB721E">
        <w:rPr>
          <w:rFonts w:ascii="Times New Roman" w:hAnsi="Times New Roman" w:cs="Times New Roman"/>
          <w:b/>
          <w:sz w:val="24"/>
          <w:szCs w:val="24"/>
        </w:rPr>
        <w:t>, O.M. (1992).</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“Casting Metal Handbook”, Metal Park, Ohio.</w:t>
      </w:r>
      <w:proofErr w:type="gramEnd"/>
    </w:p>
    <w:p w:rsidR="00A64E9B" w:rsidRDefault="00A64E9B" w:rsidP="00A64E9B">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proofErr w:type="gramStart"/>
      <w:r w:rsidRPr="007C171E">
        <w:rPr>
          <w:rFonts w:ascii="Times New Roman" w:hAnsi="Times New Roman" w:cs="Times New Roman"/>
          <w:sz w:val="24"/>
          <w:szCs w:val="24"/>
        </w:rPr>
        <w:t>Intermediate Technology Publications, London, UK.</w:t>
      </w:r>
      <w:proofErr w:type="gramEnd"/>
    </w:p>
    <w:p w:rsidR="00A64E9B" w:rsidRDefault="00A64E9B" w:rsidP="00A64E9B">
      <w:pPr>
        <w:rPr>
          <w:rFonts w:ascii="Times New Roman" w:hAnsi="Times New Roman" w:cs="Times New Roman"/>
          <w:b/>
          <w:sz w:val="24"/>
          <w:szCs w:val="28"/>
        </w:rPr>
      </w:pPr>
    </w:p>
    <w:p w:rsidR="00A64E9B" w:rsidRDefault="00A64E9B" w:rsidP="00A64E9B"/>
    <w:p w:rsidR="00A64E9B" w:rsidRDefault="00A64E9B" w:rsidP="00A64E9B">
      <w:pPr>
        <w:rPr>
          <w:rFonts w:ascii="Times New Roman" w:hAnsi="Times New Roman" w:cs="Times New Roman"/>
          <w:b/>
          <w:sz w:val="24"/>
          <w:szCs w:val="28"/>
        </w:rPr>
      </w:pPr>
    </w:p>
    <w:p w:rsidR="009A75E2" w:rsidRDefault="009A75E2"/>
    <w:sectPr w:rsidR="009A75E2" w:rsidSect="005E5B94">
      <w:footerReference w:type="even" r:id="rId7"/>
      <w:footerReference w:type="default" r:id="rId8"/>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A64E9B" w:rsidP="00380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AB7" w:rsidRDefault="00A64E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A64E9B" w:rsidP="00380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80AB7" w:rsidRDefault="00A64E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4E9B"/>
    <w:rsid w:val="000437C9"/>
    <w:rsid w:val="001B0BBC"/>
    <w:rsid w:val="004F1EB2"/>
    <w:rsid w:val="006720C9"/>
    <w:rsid w:val="008327EC"/>
    <w:rsid w:val="00840109"/>
    <w:rsid w:val="009A5148"/>
    <w:rsid w:val="009A75E2"/>
    <w:rsid w:val="00A64E9B"/>
    <w:rsid w:val="00B46D90"/>
    <w:rsid w:val="00B64190"/>
    <w:rsid w:val="00CB083F"/>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E9B"/>
    <w:pPr>
      <w:ind w:left="720"/>
      <w:contextualSpacing/>
    </w:pPr>
  </w:style>
  <w:style w:type="paragraph" w:styleId="BalloonText">
    <w:name w:val="Balloon Text"/>
    <w:basedOn w:val="Normal"/>
    <w:link w:val="BalloonTextChar"/>
    <w:uiPriority w:val="99"/>
    <w:semiHidden/>
    <w:unhideWhenUsed/>
    <w:rsid w:val="00A6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9B"/>
    <w:rPr>
      <w:rFonts w:ascii="Tahoma" w:hAnsi="Tahoma" w:cs="Tahoma"/>
      <w:sz w:val="16"/>
      <w:szCs w:val="16"/>
    </w:rPr>
  </w:style>
  <w:style w:type="table" w:styleId="TableGrid">
    <w:name w:val="Table Grid"/>
    <w:basedOn w:val="TableNormal"/>
    <w:uiPriority w:val="59"/>
    <w:rsid w:val="00A64E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64E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4E9B"/>
  </w:style>
  <w:style w:type="character" w:styleId="PageNumber">
    <w:name w:val="page number"/>
    <w:basedOn w:val="DefaultParagraphFont"/>
    <w:uiPriority w:val="99"/>
    <w:semiHidden/>
    <w:unhideWhenUsed/>
    <w:rsid w:val="00A64E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8584</Words>
  <Characters>48931</Characters>
  <Application>Microsoft Office Word</Application>
  <DocSecurity>0</DocSecurity>
  <Lines>407</Lines>
  <Paragraphs>114</Paragraphs>
  <ScaleCrop>false</ScaleCrop>
  <Company/>
  <LinksUpToDate>false</LinksUpToDate>
  <CharactersWithSpaces>57401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2025-07-24T13:15:00Z</dcterms:created>
  <dcterms:modified xsi:type="dcterms:W3CDTF">2025-07-24T13:17:00Z</dcterms:modified>
</cp:coreProperties>
</file>