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EF" w:rsidRPr="00F55835" w:rsidRDefault="00FD29EF" w:rsidP="00FD29EF">
      <w:pPr>
        <w:jc w:val="center"/>
        <w:rPr>
          <w:b/>
          <w:sz w:val="46"/>
          <w:szCs w:val="32"/>
        </w:rPr>
      </w:pPr>
      <w:r>
        <w:rPr>
          <w:b/>
          <w:sz w:val="46"/>
          <w:szCs w:val="32"/>
        </w:rPr>
        <w:t xml:space="preserve">IMPACT OF RISK MANAGEMENT ON THE PERFECT SMALL BUSINESS IN NIGERIA </w:t>
      </w:r>
    </w:p>
    <w:p w:rsidR="00FD29EF" w:rsidRPr="00F55835" w:rsidRDefault="00FD29EF" w:rsidP="00FD29EF">
      <w:pPr>
        <w:jc w:val="center"/>
        <w:rPr>
          <w:b/>
          <w:sz w:val="36"/>
          <w:szCs w:val="32"/>
        </w:rPr>
      </w:pPr>
      <w:r w:rsidRPr="00F55835">
        <w:rPr>
          <w:b/>
          <w:sz w:val="36"/>
          <w:szCs w:val="32"/>
        </w:rPr>
        <w:t xml:space="preserve">(A CASE STUDY OF </w:t>
      </w:r>
      <w:r>
        <w:rPr>
          <w:b/>
          <w:sz w:val="36"/>
          <w:szCs w:val="32"/>
        </w:rPr>
        <w:t>TANTALIZER INDUSTRY LAGOS STATE</w:t>
      </w:r>
      <w:r w:rsidRPr="00F55835">
        <w:rPr>
          <w:b/>
          <w:sz w:val="36"/>
          <w:szCs w:val="32"/>
        </w:rPr>
        <w:t>)</w:t>
      </w:r>
    </w:p>
    <w:p w:rsidR="00FD29EF" w:rsidRPr="00755D06" w:rsidRDefault="00FD29EF" w:rsidP="00FD29EF">
      <w:pPr>
        <w:tabs>
          <w:tab w:val="left" w:pos="3500"/>
        </w:tabs>
        <w:spacing w:line="240" w:lineRule="auto"/>
        <w:jc w:val="both"/>
        <w:rPr>
          <w:rFonts w:ascii="Calibri" w:eastAsia="Calibri" w:hAnsi="Calibri" w:cs="Times New Roman"/>
          <w:b/>
          <w:sz w:val="4"/>
          <w:szCs w:val="28"/>
        </w:rPr>
      </w:pPr>
    </w:p>
    <w:p w:rsidR="00FD29EF" w:rsidRPr="000D627D" w:rsidRDefault="00FD29EF" w:rsidP="00FD29EF">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FD29EF" w:rsidRPr="00F55835" w:rsidRDefault="00FD29EF" w:rsidP="00FD29EF">
      <w:pPr>
        <w:spacing w:line="240" w:lineRule="auto"/>
        <w:jc w:val="center"/>
        <w:rPr>
          <w:b/>
          <w:sz w:val="42"/>
        </w:rPr>
      </w:pPr>
      <w:r>
        <w:rPr>
          <w:b/>
          <w:sz w:val="42"/>
        </w:rPr>
        <w:t>AREMU MARIAM AWENI</w:t>
      </w:r>
    </w:p>
    <w:p w:rsidR="00FD29EF" w:rsidRPr="00F55835" w:rsidRDefault="00FD29EF" w:rsidP="00FD29EF">
      <w:pPr>
        <w:spacing w:line="240" w:lineRule="auto"/>
        <w:jc w:val="center"/>
        <w:rPr>
          <w:b/>
          <w:sz w:val="42"/>
        </w:rPr>
      </w:pPr>
      <w:r>
        <w:rPr>
          <w:b/>
          <w:sz w:val="42"/>
        </w:rPr>
        <w:t>HND/23/BAM/FT/0702</w:t>
      </w:r>
    </w:p>
    <w:p w:rsidR="00FD29EF" w:rsidRDefault="00FD29EF" w:rsidP="00FD29EF">
      <w:pPr>
        <w:spacing w:line="240" w:lineRule="auto"/>
        <w:jc w:val="center"/>
        <w:rPr>
          <w:rFonts w:ascii="Comic Sans MS" w:eastAsia="Calibri" w:hAnsi="Comic Sans MS" w:cs="Times New Roman"/>
          <w:b/>
          <w:sz w:val="28"/>
          <w:szCs w:val="28"/>
        </w:rPr>
      </w:pPr>
    </w:p>
    <w:p w:rsidR="00FD29EF" w:rsidRPr="00C330CB" w:rsidRDefault="00FD29EF" w:rsidP="00FD29EF">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FD29EF" w:rsidRPr="00C330CB" w:rsidRDefault="00FD29EF" w:rsidP="00FD29EF">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FD29EF" w:rsidRPr="00C330CB" w:rsidRDefault="00FD29EF" w:rsidP="00FD29EF">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FD29EF" w:rsidRPr="00C330CB" w:rsidRDefault="00FD29EF" w:rsidP="00FD29EF">
      <w:pPr>
        <w:spacing w:before="20" w:after="20" w:line="240" w:lineRule="auto"/>
        <w:jc w:val="center"/>
        <w:rPr>
          <w:rFonts w:ascii="Century Gothic" w:eastAsia="Bookman Old Style" w:hAnsi="Century Gothic" w:cs="Bookman Old Style"/>
          <w:b/>
          <w:sz w:val="28"/>
          <w:szCs w:val="28"/>
        </w:rPr>
      </w:pPr>
    </w:p>
    <w:p w:rsidR="00FD29EF" w:rsidRPr="00C330CB" w:rsidRDefault="00FD29EF" w:rsidP="00FD29EF">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FD29EF" w:rsidRPr="00C330CB" w:rsidRDefault="00FD29EF" w:rsidP="00FD29EF">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FD29EF" w:rsidRDefault="00FD29EF" w:rsidP="00FD29EF">
      <w:pPr>
        <w:spacing w:line="240" w:lineRule="auto"/>
        <w:jc w:val="center"/>
        <w:rPr>
          <w:rFonts w:ascii="Bookman Old Style" w:eastAsia="Bookman Old Style" w:hAnsi="Bookman Old Style" w:cs="Bookman Old Style"/>
          <w:b/>
          <w:sz w:val="30"/>
          <w:szCs w:val="30"/>
        </w:rPr>
      </w:pPr>
    </w:p>
    <w:p w:rsidR="00FD29EF" w:rsidRDefault="00FD29EF" w:rsidP="00FD29EF">
      <w:pPr>
        <w:spacing w:line="240" w:lineRule="auto"/>
        <w:jc w:val="both"/>
        <w:rPr>
          <w:rFonts w:ascii="Bookman Old Style" w:eastAsia="Bookman Old Style" w:hAnsi="Bookman Old Style" w:cs="Bookman Old Style"/>
        </w:rPr>
      </w:pPr>
    </w:p>
    <w:p w:rsidR="00FD29EF" w:rsidRPr="00FA2600" w:rsidRDefault="00FD29EF" w:rsidP="00FD29EF">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FD29EF" w:rsidRPr="00C330CB" w:rsidRDefault="00FD29EF" w:rsidP="00FD29EF">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FD29EF" w:rsidRPr="00C330CB" w:rsidRDefault="00FD29EF" w:rsidP="00FD29EF">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Aremu Mariam Awemi</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HND/23/BAM/FT/0702</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FD29EF" w:rsidRPr="00C330CB" w:rsidRDefault="00FD29EF" w:rsidP="00FD29EF">
      <w:pPr>
        <w:spacing w:line="240" w:lineRule="auto"/>
        <w:jc w:val="both"/>
        <w:rPr>
          <w:rFonts w:ascii="Tahoma" w:eastAsia="Calibri" w:hAnsi="Tahoma" w:cs="Tahoma"/>
          <w:sz w:val="28"/>
          <w:szCs w:val="28"/>
        </w:rPr>
      </w:pPr>
    </w:p>
    <w:p w:rsidR="00FD29EF" w:rsidRPr="00C330CB" w:rsidRDefault="00FD29EF" w:rsidP="00FD29EF">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D29EF" w:rsidRPr="00C330CB" w:rsidRDefault="00FD29EF" w:rsidP="00FD29EF">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D29EF" w:rsidRPr="00C330CB" w:rsidRDefault="00FD29EF" w:rsidP="00FD29EF">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FD29EF" w:rsidRPr="00C330CB" w:rsidRDefault="00FD29EF" w:rsidP="00FD29EF">
      <w:pPr>
        <w:spacing w:before="20" w:after="20" w:line="240" w:lineRule="auto"/>
        <w:jc w:val="both"/>
        <w:rPr>
          <w:rFonts w:ascii="Tahoma" w:eastAsia="Calibri" w:hAnsi="Tahoma" w:cs="Tahoma"/>
          <w:sz w:val="28"/>
          <w:szCs w:val="28"/>
        </w:rPr>
      </w:pPr>
    </w:p>
    <w:p w:rsidR="00FD29EF" w:rsidRPr="00C330CB" w:rsidRDefault="00FD29EF" w:rsidP="00FD29EF">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D29EF" w:rsidRPr="00C330CB" w:rsidRDefault="00FD29EF" w:rsidP="00FD29EF">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FD29EF" w:rsidRPr="00C330CB" w:rsidRDefault="00FD29EF" w:rsidP="00FD29EF">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FD29EF" w:rsidRPr="00C330CB" w:rsidRDefault="00FD29EF" w:rsidP="00FD29EF">
      <w:pPr>
        <w:spacing w:before="20" w:after="20" w:line="240" w:lineRule="auto"/>
        <w:jc w:val="both"/>
        <w:rPr>
          <w:rFonts w:ascii="Tahoma" w:eastAsia="Calibri" w:hAnsi="Tahoma" w:cs="Tahoma"/>
          <w:sz w:val="28"/>
          <w:szCs w:val="28"/>
        </w:rPr>
      </w:pPr>
    </w:p>
    <w:p w:rsidR="00FD29EF" w:rsidRPr="00C330CB" w:rsidRDefault="00FD29EF" w:rsidP="00FD29EF">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D29EF" w:rsidRPr="00C330CB" w:rsidRDefault="00FD29EF" w:rsidP="00FD29EF">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D29EF" w:rsidRPr="00C330CB" w:rsidRDefault="00FD29EF" w:rsidP="00FD29EF">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FD29EF" w:rsidRPr="00C330CB" w:rsidRDefault="00FD29EF" w:rsidP="00FD29EF">
      <w:pPr>
        <w:spacing w:line="240" w:lineRule="auto"/>
        <w:jc w:val="both"/>
        <w:rPr>
          <w:rFonts w:ascii="Tahoma" w:eastAsia="Calibri" w:hAnsi="Tahoma" w:cs="Tahoma"/>
          <w:sz w:val="28"/>
          <w:szCs w:val="28"/>
        </w:rPr>
      </w:pPr>
    </w:p>
    <w:p w:rsidR="00FD29EF" w:rsidRPr="00C330CB" w:rsidRDefault="00FD29EF" w:rsidP="00FD29EF">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D29EF" w:rsidRPr="00C330CB" w:rsidRDefault="00FD29EF" w:rsidP="00FD29EF">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D29EF" w:rsidRPr="000B02E8" w:rsidRDefault="00FD29EF" w:rsidP="00FD29EF">
      <w:pPr>
        <w:spacing w:line="360" w:lineRule="auto"/>
        <w:jc w:val="center"/>
        <w:rPr>
          <w:rFonts w:ascii="Tahoma" w:hAnsi="Tahoma" w:cs="Tahoma"/>
          <w:sz w:val="28"/>
          <w:szCs w:val="28"/>
        </w:rPr>
      </w:pPr>
      <w:r w:rsidRPr="00C330CB">
        <w:rPr>
          <w:rFonts w:ascii="Tahoma" w:eastAsia="Calibri" w:hAnsi="Tahoma" w:cs="Tahoma"/>
          <w:sz w:val="28"/>
          <w:szCs w:val="28"/>
        </w:rPr>
        <w:br w:type="page"/>
      </w:r>
      <w:r w:rsidRPr="000B02E8">
        <w:rPr>
          <w:rFonts w:ascii="Tahoma" w:hAnsi="Tahoma" w:cs="Tahoma"/>
          <w:b/>
          <w:sz w:val="28"/>
          <w:szCs w:val="28"/>
        </w:rPr>
        <w:lastRenderedPageBreak/>
        <w:t>DEDICATION</w:t>
      </w:r>
    </w:p>
    <w:p w:rsidR="00FD29EF" w:rsidRDefault="00FD29EF" w:rsidP="00FD29EF">
      <w:pPr>
        <w:spacing w:line="360" w:lineRule="auto"/>
        <w:rPr>
          <w:rFonts w:ascii="Tahoma" w:hAnsi="Tahoma" w:cs="Tahoma"/>
          <w:sz w:val="28"/>
          <w:szCs w:val="28"/>
        </w:rPr>
      </w:pPr>
      <w:r w:rsidRPr="00AB1E5A">
        <w:rPr>
          <w:rFonts w:ascii="Tahoma" w:hAnsi="Tahoma" w:cs="Tahoma"/>
          <w:sz w:val="28"/>
          <w:szCs w:val="28"/>
        </w:rPr>
        <w:t>This project is affectionately dedicated to Almighty (GOD), also to my beloved Parent, Siblings and friends who are too numerous to mention.</w:t>
      </w:r>
      <w:r>
        <w:rPr>
          <w:rFonts w:ascii="Tahoma" w:hAnsi="Tahoma" w:cs="Tahoma"/>
          <w:sz w:val="28"/>
          <w:szCs w:val="28"/>
        </w:rPr>
        <w:br w:type="page"/>
      </w:r>
    </w:p>
    <w:p w:rsidR="00FD29EF" w:rsidRPr="000B02E8" w:rsidRDefault="00FD29EF" w:rsidP="00FD29EF">
      <w:pPr>
        <w:spacing w:line="240" w:lineRule="auto"/>
        <w:jc w:val="center"/>
        <w:rPr>
          <w:rFonts w:ascii="Tahoma" w:hAnsi="Tahoma" w:cs="Tahoma"/>
          <w:sz w:val="28"/>
          <w:szCs w:val="28"/>
        </w:rPr>
      </w:pPr>
      <w:r w:rsidRPr="000B02E8">
        <w:rPr>
          <w:rFonts w:ascii="Tahoma" w:hAnsi="Tahoma" w:cs="Tahoma"/>
          <w:b/>
          <w:sz w:val="28"/>
          <w:szCs w:val="28"/>
        </w:rPr>
        <w:lastRenderedPageBreak/>
        <w:t>ACKNOWLEDGEMENT</w:t>
      </w:r>
    </w:p>
    <w:p w:rsidR="00FD29EF" w:rsidRPr="00AB1E5A" w:rsidRDefault="00FD29EF" w:rsidP="00FD29EF">
      <w:pPr>
        <w:spacing w:line="360" w:lineRule="auto"/>
        <w:jc w:val="both"/>
        <w:rPr>
          <w:rFonts w:ascii="Tahoma" w:hAnsi="Tahoma" w:cs="Tahoma"/>
          <w:sz w:val="28"/>
          <w:szCs w:val="28"/>
        </w:rPr>
      </w:pPr>
      <w:r w:rsidRPr="00AB1E5A">
        <w:rPr>
          <w:rFonts w:ascii="Tahoma" w:hAnsi="Tahoma" w:cs="Tahoma"/>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FD29EF" w:rsidRPr="00AB1E5A" w:rsidRDefault="00FD29EF" w:rsidP="00FD29EF">
      <w:pPr>
        <w:spacing w:line="360" w:lineRule="auto"/>
        <w:jc w:val="both"/>
        <w:rPr>
          <w:rFonts w:ascii="Tahoma" w:hAnsi="Tahoma" w:cs="Tahoma"/>
          <w:sz w:val="28"/>
          <w:szCs w:val="28"/>
        </w:rPr>
      </w:pPr>
      <w:r w:rsidRPr="00AB1E5A">
        <w:rPr>
          <w:rFonts w:ascii="Tahoma" w:hAnsi="Tahoma" w:cs="Tahoma"/>
          <w:sz w:val="28"/>
          <w:szCs w:val="28"/>
        </w:rPr>
        <w:t>Am very grateful to my wonderful supervisor Mr SANUNI S I who finds time to go through the manuscript and made very useful comment and with his good advise that make me as a good student.</w:t>
      </w:r>
    </w:p>
    <w:p w:rsidR="00FD29EF" w:rsidRPr="00AB1E5A" w:rsidRDefault="00FD29EF" w:rsidP="00FD29EF">
      <w:pPr>
        <w:spacing w:line="360" w:lineRule="auto"/>
        <w:jc w:val="both"/>
        <w:rPr>
          <w:rFonts w:ascii="Tahoma" w:hAnsi="Tahoma" w:cs="Tahoma"/>
          <w:sz w:val="28"/>
          <w:szCs w:val="28"/>
        </w:rPr>
      </w:pPr>
      <w:r w:rsidRPr="00AB1E5A">
        <w:rPr>
          <w:rFonts w:ascii="Tahoma" w:hAnsi="Tahoma" w:cs="Tahoma"/>
          <w:sz w:val="28"/>
          <w:szCs w:val="28"/>
        </w:rPr>
        <w:t>There is a saying “Give Honor to whom it’s due”. It would be ungrateful act if I fail to show my sincere gratitude to my lovely parent MR AND MRS AFOLAYAN and my lovely and caring Siblings and my friends who set the high standard excellence and support me spiritually, financially and materially. I pray to God of possibility will grant you long life and good health to eat the fruit of your labour.</w:t>
      </w:r>
    </w:p>
    <w:p w:rsidR="00FD29EF" w:rsidRPr="00C330CB" w:rsidRDefault="00FD29EF" w:rsidP="00FD29EF">
      <w:pPr>
        <w:spacing w:line="360" w:lineRule="auto"/>
        <w:jc w:val="both"/>
        <w:rPr>
          <w:rFonts w:ascii="Tahoma" w:eastAsia="Times New Roman" w:hAnsi="Tahoma" w:cs="Tahoma"/>
          <w:bCs/>
          <w:sz w:val="28"/>
          <w:szCs w:val="28"/>
        </w:rPr>
      </w:pPr>
      <w:r w:rsidRPr="00AB1E5A">
        <w:rPr>
          <w:rFonts w:ascii="Tahoma" w:hAnsi="Tahoma" w:cs="Tahoma"/>
          <w:sz w:val="28"/>
          <w:szCs w:val="28"/>
        </w:rPr>
        <w:t xml:space="preserve">Expressing my gratitude to my (HOD) MR. ALAKOSO I.K for his wisely Management of Department and all lecturers in Business Administration and Management Department. The lord will lead you all and continue to see you all through. I will express my sincere </w:t>
      </w:r>
      <w:r w:rsidRPr="00AB1E5A">
        <w:rPr>
          <w:rFonts w:ascii="Tahoma" w:hAnsi="Tahoma" w:cs="Tahoma"/>
          <w:sz w:val="28"/>
          <w:szCs w:val="28"/>
        </w:rPr>
        <w:lastRenderedPageBreak/>
        <w:t>gratitude to all my love one. I really appreciate you all for your love and care am toward me am really grateful may Almighty God bless and guide you all (Amen).</w:t>
      </w:r>
      <w:r w:rsidRPr="00C330CB">
        <w:rPr>
          <w:rFonts w:ascii="Tahoma" w:eastAsia="Times New Roman" w:hAnsi="Tahoma" w:cs="Tahoma"/>
          <w:bCs/>
          <w:sz w:val="28"/>
          <w:szCs w:val="28"/>
        </w:rPr>
        <w:br w:type="page"/>
      </w:r>
    </w:p>
    <w:p w:rsidR="00FD29EF" w:rsidRPr="00C330CB" w:rsidRDefault="00FD29EF" w:rsidP="00D92E24">
      <w:pPr>
        <w:spacing w:before="100" w:beforeAutospacing="1" w:after="100" w:afterAutospacing="1" w:line="240" w:lineRule="auto"/>
        <w:jc w:val="center"/>
        <w:outlineLvl w:val="1"/>
        <w:rPr>
          <w:rFonts w:ascii="Tahoma" w:eastAsia="Times New Roman" w:hAnsi="Tahoma" w:cs="Tahoma"/>
          <w:bCs/>
          <w:sz w:val="28"/>
          <w:szCs w:val="28"/>
        </w:rPr>
      </w:pPr>
      <w:r w:rsidRPr="000B02E8">
        <w:rPr>
          <w:rFonts w:ascii="Tahoma" w:eastAsia="Times New Roman" w:hAnsi="Tahoma" w:cs="Tahoma"/>
          <w:b/>
          <w:bCs/>
          <w:sz w:val="28"/>
          <w:szCs w:val="28"/>
        </w:rPr>
        <w:lastRenderedPageBreak/>
        <w:t>ABSTRACT</w:t>
      </w:r>
    </w:p>
    <w:p w:rsidR="00D92E24" w:rsidRPr="00D92E24" w:rsidRDefault="00D92E24" w:rsidP="00D92E24">
      <w:pPr>
        <w:pStyle w:val="NormalWeb"/>
        <w:jc w:val="both"/>
        <w:rPr>
          <w:rFonts w:ascii="Tahoma" w:hAnsi="Tahoma" w:cs="Tahoma"/>
        </w:rPr>
      </w:pPr>
      <w:r w:rsidRPr="00D92E24">
        <w:rPr>
          <w:rFonts w:ascii="Tahoma" w:hAnsi="Tahoma" w:cs="Tahoma"/>
        </w:rPr>
        <w:t>This study examines the impact of risk management on the performance of Tantalizer, a leading fast-food chain in Lagos State, Nigeria, as a model for small businesses. Employing a mixed-methods case study approach, data were collected through questionnaires (n=60, employees and managers), semi-structured interviews (n=10, managers and suppliers), observations at three Tantalizer outlets, and secondary sources. The study is grounded in the Enterprise Risk Management (ERM), Resource-Based View (RBV), Contingency, and Stakeholder Theories. Findings reveal that Tantalizer frequently employs risk identification and mitigation practices, such as quality control and supplier diversification, with moderate use of employee training and technology, but low insurance adoption due to resource constraints. Quantitative analysis indicates strong correlations between risk management and revenue (r=0.78, p&lt;0.05) and customer satisfaction (r=0.65, p&lt;0.05), with quality control and technology significantly predicting profit margins (R²=0.62). Qualitative insights highlight reduced customer complaints (30% decrease) and improved cost efficiency, though challenges include inflation and logistical disruptions in Lagos. The study concludes that effective risk management enhances Tantalizer’s financial performance, operational efficiency, and customer satisfaction, offering a model for Nigerian SMEs. Recommendations include formalizing ERM systems, enhancing insurance uptake, and leveraging technology and training. This research fills gaps in industry-specific risk management literature, providing actionable insights for small businesses in Nigeria’s volatile economic environment.</w:t>
      </w:r>
    </w:p>
    <w:p w:rsidR="00FD29EF" w:rsidRPr="00D92E24" w:rsidRDefault="00D92E24" w:rsidP="00D92E24">
      <w:pPr>
        <w:pStyle w:val="NormalWeb"/>
        <w:jc w:val="both"/>
        <w:rPr>
          <w:rFonts w:ascii="Tahoma" w:hAnsi="Tahoma" w:cs="Tahoma"/>
        </w:rPr>
      </w:pPr>
      <w:r w:rsidRPr="00D92E24">
        <w:rPr>
          <w:rStyle w:val="Emphasis"/>
          <w:rFonts w:ascii="Tahoma" w:hAnsi="Tahoma" w:cs="Tahoma"/>
          <w:b/>
        </w:rPr>
        <w:t>Keywords</w:t>
      </w:r>
      <w:r w:rsidRPr="00D92E24">
        <w:rPr>
          <w:rFonts w:ascii="Tahoma" w:hAnsi="Tahoma" w:cs="Tahoma"/>
        </w:rPr>
        <w:t>: Risk Management, Small Business, Fast-Food Industry, Tantalizer, Lagos State, Nigeria</w:t>
      </w:r>
      <w:r w:rsidR="00FD29EF" w:rsidRPr="00D92E24">
        <w:rPr>
          <w:rFonts w:ascii="Tahoma" w:hAnsi="Tahoma" w:cs="Tahoma"/>
        </w:rPr>
        <w:t>.</w:t>
      </w:r>
    </w:p>
    <w:p w:rsidR="00FD29EF" w:rsidRPr="00C330CB" w:rsidRDefault="00FD29EF" w:rsidP="00FD29EF">
      <w:pPr>
        <w:spacing w:before="100" w:beforeAutospacing="1" w:after="100" w:afterAutospacing="1" w:line="240" w:lineRule="auto"/>
        <w:jc w:val="both"/>
        <w:rPr>
          <w:rFonts w:ascii="Tahoma" w:eastAsia="Times New Roman" w:hAnsi="Tahoma" w:cs="Tahoma"/>
          <w:sz w:val="28"/>
          <w:szCs w:val="28"/>
        </w:rPr>
      </w:pPr>
    </w:p>
    <w:p w:rsidR="00FD29EF" w:rsidRPr="00C330CB" w:rsidRDefault="00FD29EF" w:rsidP="00FD29EF">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FD29EF" w:rsidRPr="00F123E2" w:rsidRDefault="00FD29EF" w:rsidP="00F123E2">
      <w:pPr>
        <w:spacing w:before="20" w:after="20" w:line="360" w:lineRule="auto"/>
        <w:ind w:left="720" w:hanging="720"/>
        <w:contextualSpacing/>
        <w:jc w:val="both"/>
        <w:rPr>
          <w:rFonts w:ascii="Tahoma" w:eastAsia="Times New Roman" w:hAnsi="Tahoma" w:cs="Tahoma"/>
          <w:b/>
          <w:bCs/>
          <w:sz w:val="24"/>
          <w:szCs w:val="24"/>
        </w:rPr>
      </w:pPr>
      <w:r w:rsidRPr="00F123E2">
        <w:rPr>
          <w:rFonts w:ascii="Tahoma" w:eastAsia="Times New Roman" w:hAnsi="Tahoma" w:cs="Tahoma"/>
          <w:b/>
          <w:bCs/>
          <w:sz w:val="24"/>
          <w:szCs w:val="24"/>
        </w:rPr>
        <w:lastRenderedPageBreak/>
        <w:t>TABLE OF CONTENTS</w:t>
      </w:r>
    </w:p>
    <w:p w:rsidR="00FD29EF" w:rsidRPr="00F123E2" w:rsidRDefault="00FD29EF" w:rsidP="00F123E2">
      <w:pPr>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Title Page</w:t>
      </w:r>
    </w:p>
    <w:p w:rsidR="00FD29EF" w:rsidRPr="00F123E2" w:rsidRDefault="00FD29EF" w:rsidP="00F123E2">
      <w:pPr>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Certification</w:t>
      </w:r>
    </w:p>
    <w:p w:rsidR="00FD29EF" w:rsidRPr="00F123E2" w:rsidRDefault="00FD29EF" w:rsidP="00F123E2">
      <w:pPr>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Dedication</w:t>
      </w:r>
    </w:p>
    <w:p w:rsidR="00FD29EF" w:rsidRPr="00F123E2" w:rsidRDefault="00FD29EF" w:rsidP="00F123E2">
      <w:pPr>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Acknowledgement</w:t>
      </w:r>
    </w:p>
    <w:p w:rsidR="00FD29EF" w:rsidRPr="00F123E2" w:rsidRDefault="00FD29EF" w:rsidP="00F123E2">
      <w:pPr>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Abstract</w:t>
      </w:r>
    </w:p>
    <w:p w:rsidR="00FD29EF" w:rsidRPr="00F123E2" w:rsidRDefault="00FD29EF" w:rsidP="00F123E2">
      <w:pPr>
        <w:tabs>
          <w:tab w:val="left" w:pos="2991"/>
        </w:tabs>
        <w:spacing w:beforeLines="20" w:afterLines="20" w:line="360" w:lineRule="auto"/>
        <w:ind w:left="720" w:hanging="720"/>
        <w:contextualSpacing/>
        <w:jc w:val="both"/>
        <w:rPr>
          <w:rFonts w:ascii="Tahoma" w:eastAsia="Times New Roman" w:hAnsi="Tahoma" w:cs="Tahoma"/>
          <w:bCs/>
          <w:sz w:val="24"/>
          <w:szCs w:val="24"/>
        </w:rPr>
      </w:pPr>
      <w:r w:rsidRPr="00F123E2">
        <w:rPr>
          <w:rFonts w:ascii="Tahoma" w:eastAsia="Times New Roman" w:hAnsi="Tahoma" w:cs="Tahoma"/>
          <w:bCs/>
          <w:sz w:val="24"/>
          <w:szCs w:val="24"/>
        </w:rPr>
        <w:t>Table of contents</w:t>
      </w:r>
      <w:r w:rsidRPr="00F123E2">
        <w:rPr>
          <w:rFonts w:ascii="Tahoma" w:eastAsia="Times New Roman" w:hAnsi="Tahoma" w:cs="Tahoma"/>
          <w:bCs/>
          <w:sz w:val="24"/>
          <w:szCs w:val="24"/>
        </w:rPr>
        <w:tab/>
      </w:r>
    </w:p>
    <w:p w:rsidR="00F123E2" w:rsidRDefault="00F123E2" w:rsidP="00F123E2">
      <w:pPr>
        <w:spacing w:before="100" w:beforeAutospacing="1" w:after="100" w:afterAutospacing="1" w:line="360" w:lineRule="auto"/>
        <w:ind w:left="720" w:hanging="720"/>
        <w:jc w:val="both"/>
        <w:outlineLvl w:val="0"/>
        <w:rPr>
          <w:rFonts w:ascii="Tahoma" w:eastAsia="Times New Roman" w:hAnsi="Tahoma" w:cs="Tahoma"/>
          <w:b/>
          <w:bCs/>
          <w:kern w:val="36"/>
          <w:sz w:val="24"/>
          <w:szCs w:val="24"/>
        </w:rPr>
        <w:sectPr w:rsidR="00F123E2" w:rsidSect="00D92E24">
          <w:footerReference w:type="default" r:id="rId7"/>
          <w:pgSz w:w="11520" w:h="14400" w:code="1"/>
          <w:pgMar w:top="1440" w:right="1440" w:bottom="1440" w:left="1440" w:header="720" w:footer="720" w:gutter="0"/>
          <w:pgNumType w:fmt="lowerRoman" w:start="1"/>
          <w:cols w:space="720"/>
          <w:docGrid w:linePitch="360"/>
        </w:sectPr>
      </w:pPr>
    </w:p>
    <w:p w:rsidR="00F123E2" w:rsidRDefault="00FD29EF" w:rsidP="007E3682">
      <w:pPr>
        <w:spacing w:beforeLines="20" w:afterLines="20" w:line="360" w:lineRule="auto"/>
        <w:ind w:left="720" w:hanging="720"/>
        <w:contextualSpacing/>
        <w:jc w:val="center"/>
        <w:outlineLvl w:val="0"/>
        <w:rPr>
          <w:rFonts w:ascii="Tahoma" w:eastAsia="Times New Roman" w:hAnsi="Tahoma" w:cs="Tahoma"/>
          <w:b/>
          <w:bCs/>
          <w:kern w:val="36"/>
          <w:sz w:val="24"/>
          <w:szCs w:val="24"/>
        </w:rPr>
      </w:pPr>
      <w:r w:rsidRPr="00F123E2">
        <w:rPr>
          <w:rFonts w:ascii="Tahoma" w:eastAsia="Times New Roman" w:hAnsi="Tahoma" w:cs="Tahoma"/>
          <w:b/>
          <w:bCs/>
          <w:kern w:val="36"/>
          <w:sz w:val="24"/>
          <w:szCs w:val="24"/>
        </w:rPr>
        <w:lastRenderedPageBreak/>
        <w:t>CHAPTER ONE</w:t>
      </w:r>
    </w:p>
    <w:p w:rsidR="00FD29EF" w:rsidRPr="00F123E2" w:rsidRDefault="00FD29EF" w:rsidP="007E3682">
      <w:pPr>
        <w:spacing w:beforeLines="20" w:afterLines="20" w:line="360" w:lineRule="auto"/>
        <w:ind w:left="720" w:hanging="720"/>
        <w:contextualSpacing/>
        <w:outlineLvl w:val="0"/>
        <w:rPr>
          <w:rFonts w:ascii="Tahoma" w:eastAsia="Times New Roman" w:hAnsi="Tahoma" w:cs="Tahoma"/>
          <w:b/>
          <w:bCs/>
          <w:kern w:val="36"/>
          <w:sz w:val="24"/>
          <w:szCs w:val="24"/>
        </w:rPr>
      </w:pPr>
      <w:r w:rsidRPr="00F123E2">
        <w:rPr>
          <w:rFonts w:ascii="Tahoma" w:eastAsia="Times New Roman" w:hAnsi="Tahoma" w:cs="Tahoma"/>
          <w:b/>
          <w:bCs/>
          <w:kern w:val="36"/>
          <w:sz w:val="24"/>
          <w:szCs w:val="24"/>
        </w:rPr>
        <w:t>INTRODUCTION</w:t>
      </w: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1.1 Background of the Study</w:t>
      </w:r>
    </w:p>
    <w:p w:rsidR="00FD29EF" w:rsidRPr="00F123E2"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Small and medium-sized enterprises (SMEs) are the backbone of Nigeria’s economy, contributing significantly to gross domestic product (GDP), employment generation, and poverty alleviation. According to the Small and Medium Enterprises Development Agency of Nigeria (SMEDAN), SMEs account for approximately 48% of Nigeria’s GDP and employ over 80% of the workforce, making them critical drivers of economic growth. In Lagos State, Nigeria’s commercial and financial hub, SMEs thrive across various sectors, including the fast-food industry, which has witnessed rapid growth due to urbanization, a growing middle class, and changing consumer preferences for convenience and quality dining experiences. However, the volatile Nigerian business environment, characterized by economic instability, infrastructural deficits, and regulatory complexities, poses significant risks to the sustainability and performance of these enterprises.</w:t>
      </w:r>
    </w:p>
    <w:p w:rsidR="00FD29EF" w:rsidRPr="00F123E2"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 xml:space="preserve">The fast-food industry in Nigeria is a dynamic and competitive sector, with players like Tantalizer, Mr. Bigg’s, and international chains such as KFC vying for market share. Tantalizer, established in 1997 by First Bite Nigeria Limited, has emerged as a leading indigenous fast-food brand, with its headquarters in Lagos and multiple outlets across the state and beyond. The company specializes in offering a blend of local and continental cuisines, catering to a diverse clientele that includes families, young professionals, and corporate customers. Tantalizer’s growth from a single outlet in Festac, Lagos, to a network of branches reflects its strategic focus on quality service, innovation, and customer satisfaction. Despite its success, Tantalizer operates in a challenging environment where risks such as </w:t>
      </w:r>
      <w:r w:rsidRPr="00F123E2">
        <w:rPr>
          <w:rFonts w:ascii="Tahoma" w:hAnsi="Tahoma" w:cs="Tahoma"/>
        </w:rPr>
        <w:lastRenderedPageBreak/>
        <w:t>fluctuating food prices, supply chain disruptions, power outages, and intense competition threaten its operational efficiency and profitability.</w:t>
      </w:r>
    </w:p>
    <w:p w:rsidR="00FD29EF" w:rsidRPr="00F123E2"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Risk management is a critical business practice that involves identifying, assessing, and mitigating risks to ensure organizational objectives are met. For SMEs like Tantalizer, effective risk management is essential to navigate the multifaceted challenges of the Nigerian business landscape. These challenges include macroeconomic risks such as inflation and currency devaluation, which increase the cost of raw materials and operations; operational risks like equipment failure and staff turnover; and external risks such as insecurity and policy changes. For instance, the frequent power outages in Nigeria force businesses to rely on costly generators, while poor road networks complicate supply chain logistics, particularly for perishable goods like those used in the fast-food industry. Additionally, customer-related risks, such as complaints about service quality or food safety, can damage brand reputation and customer loyalty, which are vital for a service-oriented business like Tantalizer.</w:t>
      </w:r>
    </w:p>
    <w:p w:rsidR="00FD29EF" w:rsidRPr="00F123E2"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 xml:space="preserve">Globally, studies have shown that SMEs with structured risk management practices tend to outperform those without, as they are better equipped to anticipate and respond to uncertainties. In Nigeria, however, many SMEs, including those in the fast-food sector, lack formal risk management frameworks, often relying on ad-hoc or reactive measures. This gap is particularly pronounced in the fast-food industry, where businesses must balance cost control, quality assurance, and customer expectations in a highly competitive market. Tantalizer, as a case study, provides a unique opportunity to explore how risk management practices can enhance the performance of a well-established SME in this sector. The company’s operations in Lagos, a city with a population of over 20 million and a vibrant economic ecosystem, make it an ideal subject for examining how </w:t>
      </w:r>
      <w:r w:rsidRPr="00F123E2">
        <w:rPr>
          <w:rFonts w:ascii="Tahoma" w:hAnsi="Tahoma" w:cs="Tahoma"/>
        </w:rPr>
        <w:lastRenderedPageBreak/>
        <w:t>risk management influences financial performance (e.g., profitability and revenue growth) and non-financial performance (e.g., customer satisfaction and operational efficiency).</w:t>
      </w:r>
    </w:p>
    <w:p w:rsidR="00FD29EF" w:rsidRPr="00F123E2"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The importance of this study is underscored by the broader context of Nigeria’s economic challenges. The country has faced recurring economic downturns, with inflation rates reaching 33.2% in 2024, according to the National Bureau of Statistics, and frequent policy shifts that create uncertainty for businesses. For Tantalizer, specific risks include supply chain disruptions due to unreliable local suppliers, rising costs of imported ingredients due to foreign exchange scarcity, and the need to maintain consistent service quality across its outlets. Moreover, the fast-food industry is highly sensitive to consumer perceptions, where negative feedback on platforms like social media can quickly erode brand equity. Effective risk management can help Tantalizer mitigate these challenges, ensuring operational resilience and sustained growth.</w:t>
      </w:r>
    </w:p>
    <w:p w:rsidR="00FD29EF" w:rsidRDefault="00FD29EF" w:rsidP="007E3682">
      <w:pPr>
        <w:pStyle w:val="NormalWeb"/>
        <w:spacing w:beforeLines="20" w:beforeAutospacing="0" w:afterLines="20" w:afterAutospacing="0" w:line="360" w:lineRule="auto"/>
        <w:contextualSpacing/>
        <w:jc w:val="both"/>
        <w:rPr>
          <w:rFonts w:ascii="Tahoma" w:hAnsi="Tahoma" w:cs="Tahoma"/>
        </w:rPr>
      </w:pPr>
      <w:r w:rsidRPr="00F123E2">
        <w:rPr>
          <w:rFonts w:ascii="Tahoma" w:hAnsi="Tahoma" w:cs="Tahoma"/>
        </w:rPr>
        <w:t>This study builds on the premise that risk management is not merely a defensive strategy but a proactive tool for enhancing business performance. By focusing on Tantalizer, the study aims to provide insights into how SMEs in Nigeria’s fast-food industry can adopt risk management practices to address operational, financial, and market-related risks. It also seeks to contribute to the limited body of research on risk management in Nigeria’s SME sector, particularly in the context of a specific industry and geographic area like Lagos State. Understanding the interplay between risk management and business performance can offer valuable lessons for Tantalizer’s management, other SMEs, policymakers, and stakeholders seeking to strengthen Nigeria’s entrepreneurial ecosystem.</w:t>
      </w:r>
    </w:p>
    <w:p w:rsidR="007E3682" w:rsidRPr="00F123E2" w:rsidRDefault="007E3682" w:rsidP="007E3682">
      <w:pPr>
        <w:pStyle w:val="NormalWeb"/>
        <w:spacing w:beforeLines="20" w:beforeAutospacing="0" w:afterLines="20" w:afterAutospacing="0" w:line="360" w:lineRule="auto"/>
        <w:contextualSpacing/>
        <w:jc w:val="both"/>
        <w:rPr>
          <w:rFonts w:ascii="Tahoma" w:hAnsi="Tahoma" w:cs="Tahoma"/>
        </w:rPr>
      </w:pP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lastRenderedPageBreak/>
        <w:t>1.2 Statement of Research Problems</w:t>
      </w:r>
    </w:p>
    <w:p w:rsidR="00FD29EF" w:rsidRPr="00F123E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F123E2">
        <w:rPr>
          <w:rFonts w:ascii="Tahoma" w:eastAsia="Times New Roman" w:hAnsi="Tahoma" w:cs="Tahoma"/>
          <w:sz w:val="24"/>
          <w:szCs w:val="24"/>
        </w:rPr>
        <w:t>Despite the importance of SMEs to Nigeria’s economy, many, including those in the fast-food sector, struggle to survive due to inadequate risk management practices. The Nigerian business environment is fraught with challenges such as economic instability, high operational costs, and regulatory barriers, which expose SMEs to significant risks. For Tantalizer, specific issues include fluctuating food supply costs, customer complaints about service quality, and competition from other fast-food chains. The lack of structured risk management practices among SMEs often leads to financial losses, reduced productivity, and business failure.</w:t>
      </w:r>
      <w:r w:rsidRPr="00F123E2">
        <w:rPr>
          <w:rFonts w:ascii="Tahoma" w:eastAsia="Times New Roman" w:hAnsi="Tahoma" w:cs="Tahoma"/>
          <w:sz w:val="24"/>
          <w:szCs w:val="24"/>
        </w:rPr>
        <w:fldChar w:fldCharType="begin"/>
      </w:r>
      <w:r w:rsidRPr="00F123E2">
        <w:rPr>
          <w:rFonts w:ascii="Tahoma" w:eastAsia="Times New Roman" w:hAnsi="Tahoma" w:cs="Tahoma"/>
          <w:sz w:val="24"/>
          <w:szCs w:val="24"/>
        </w:rPr>
        <w:instrText xml:space="preserve"> HYPERLINK "https://www.gov.uk/government/publications/overseas-business-risk-nigeria/overseas-business-risk-nigeria--2" \t "_blank" </w:instrText>
      </w:r>
      <w:r w:rsidRPr="00F123E2">
        <w:rPr>
          <w:rFonts w:ascii="Tahoma" w:eastAsia="Times New Roman" w:hAnsi="Tahoma" w:cs="Tahoma"/>
          <w:sz w:val="24"/>
          <w:szCs w:val="24"/>
        </w:rPr>
        <w:fldChar w:fldCharType="separate"/>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sz w:val="24"/>
          <w:szCs w:val="24"/>
        </w:rPr>
        <w:fldChar w:fldCharType="end"/>
      </w:r>
      <w:r w:rsidRPr="00F123E2">
        <w:rPr>
          <w:rFonts w:ascii="Tahoma" w:eastAsia="Times New Roman" w:hAnsi="Tahoma" w:cs="Tahoma"/>
          <w:sz w:val="24"/>
          <w:szCs w:val="24"/>
        </w:rPr>
        <w:t>Furthermore, there is limited empirical evidence on how risk management practices directly impact the performance of specific SMEs like Tantalizer in Lagos State. Many SMEs operate without formal risk management frameworks, relying on informal or reactive approaches, which may not adequately address the multifaceted risks they face. This study seeks to address the gap by investigating the extent to which risk management practices influence Tantalizer’s operational and financial performance, and whether these practices can serve as a model for other SMEs in Nigeria.</w:t>
      </w:r>
      <w:hyperlink r:id="rId8" w:tgtFrame="_blank" w:history="1"/>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1.3 Research Questions</w:t>
      </w:r>
    </w:p>
    <w:p w:rsidR="00FD29EF" w:rsidRPr="00F123E2" w:rsidRDefault="00FD29EF" w:rsidP="007E3682">
      <w:pPr>
        <w:spacing w:beforeLines="20" w:afterLines="20" w:line="360" w:lineRule="auto"/>
        <w:ind w:left="720" w:hanging="720"/>
        <w:contextualSpacing/>
        <w:jc w:val="both"/>
        <w:rPr>
          <w:rFonts w:ascii="Tahoma" w:eastAsia="Times New Roman" w:hAnsi="Tahoma" w:cs="Tahoma"/>
          <w:sz w:val="24"/>
          <w:szCs w:val="24"/>
        </w:rPr>
      </w:pPr>
      <w:r w:rsidRPr="00F123E2">
        <w:rPr>
          <w:rFonts w:ascii="Tahoma" w:eastAsia="Times New Roman" w:hAnsi="Tahoma" w:cs="Tahoma"/>
          <w:sz w:val="24"/>
          <w:szCs w:val="24"/>
        </w:rPr>
        <w:t>The study aims to answer the following questions:</w:t>
      </w:r>
    </w:p>
    <w:p w:rsidR="00FD29EF" w:rsidRPr="00F123E2" w:rsidRDefault="00FD29EF" w:rsidP="007E3682">
      <w:pPr>
        <w:numPr>
          <w:ilvl w:val="0"/>
          <w:numId w:val="1"/>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What are the key risks faced by Tantalizer in its operations in Lagos State?</w:t>
      </w:r>
    </w:p>
    <w:p w:rsidR="00FD29EF" w:rsidRPr="00F123E2" w:rsidRDefault="00FD29EF" w:rsidP="007E3682">
      <w:pPr>
        <w:numPr>
          <w:ilvl w:val="0"/>
          <w:numId w:val="1"/>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What risk management practices are currently employed by Tantalizer to mitigate these risks?</w:t>
      </w:r>
    </w:p>
    <w:p w:rsidR="00FD29EF" w:rsidRPr="00F123E2" w:rsidRDefault="00FD29EF" w:rsidP="007E3682">
      <w:pPr>
        <w:numPr>
          <w:ilvl w:val="0"/>
          <w:numId w:val="1"/>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How do risk management practices impact the financial and operational performance of Tantalizer?</w:t>
      </w:r>
    </w:p>
    <w:p w:rsidR="00FD29EF" w:rsidRPr="00F123E2" w:rsidRDefault="00FD29EF" w:rsidP="007E3682">
      <w:pPr>
        <w:numPr>
          <w:ilvl w:val="0"/>
          <w:numId w:val="1"/>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lastRenderedPageBreak/>
        <w:t>What strategies can Tantalizer adopt to improve its risk management practices for enhanced business performance?</w:t>
      </w: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1.4 Objectives of the Study</w:t>
      </w:r>
    </w:p>
    <w:p w:rsidR="00FD29EF" w:rsidRPr="00F123E2" w:rsidRDefault="00FD29EF" w:rsidP="007E3682">
      <w:pPr>
        <w:spacing w:beforeLines="20" w:afterLines="20" w:line="360" w:lineRule="auto"/>
        <w:ind w:left="720" w:hanging="720"/>
        <w:contextualSpacing/>
        <w:jc w:val="both"/>
        <w:rPr>
          <w:rFonts w:ascii="Tahoma" w:eastAsia="Times New Roman" w:hAnsi="Tahoma" w:cs="Tahoma"/>
          <w:sz w:val="24"/>
          <w:szCs w:val="24"/>
        </w:rPr>
      </w:pPr>
      <w:r w:rsidRPr="00F123E2">
        <w:rPr>
          <w:rFonts w:ascii="Tahoma" w:eastAsia="Times New Roman" w:hAnsi="Tahoma" w:cs="Tahoma"/>
          <w:sz w:val="24"/>
          <w:szCs w:val="24"/>
        </w:rPr>
        <w:t>The primary objective of this study is to evaluate the impact of risk management on the performance of Tantalizer, a small business in Lagos State, Nigeria. The specific objectives are:</w:t>
      </w:r>
    </w:p>
    <w:p w:rsidR="00FD29EF" w:rsidRPr="00F123E2" w:rsidRDefault="00FD29EF" w:rsidP="007E3682">
      <w:pPr>
        <w:numPr>
          <w:ilvl w:val="0"/>
          <w:numId w:val="2"/>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To identify the key risks affecting Tantalizer’s operations in Lagos State.</w:t>
      </w:r>
    </w:p>
    <w:p w:rsidR="00FD29EF" w:rsidRPr="00F123E2" w:rsidRDefault="00FD29EF" w:rsidP="007E3682">
      <w:pPr>
        <w:numPr>
          <w:ilvl w:val="0"/>
          <w:numId w:val="2"/>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To examine the risk management practices currently implemented by Tantalizer.</w:t>
      </w:r>
    </w:p>
    <w:p w:rsidR="00FD29EF" w:rsidRPr="00F123E2" w:rsidRDefault="00FD29EF" w:rsidP="007E3682">
      <w:pPr>
        <w:numPr>
          <w:ilvl w:val="0"/>
          <w:numId w:val="2"/>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To assess the effect of risk management practices on Tantalizer’s financial and operational performance.</w:t>
      </w:r>
    </w:p>
    <w:p w:rsidR="00FD29EF" w:rsidRPr="00F123E2" w:rsidRDefault="00FD29EF" w:rsidP="007E3682">
      <w:pPr>
        <w:numPr>
          <w:ilvl w:val="0"/>
          <w:numId w:val="2"/>
        </w:numPr>
        <w:spacing w:beforeLines="20" w:afterLines="20" w:line="360" w:lineRule="auto"/>
        <w:ind w:hanging="720"/>
        <w:contextualSpacing/>
        <w:jc w:val="both"/>
        <w:rPr>
          <w:rFonts w:ascii="Tahoma" w:eastAsia="Times New Roman" w:hAnsi="Tahoma" w:cs="Tahoma"/>
          <w:sz w:val="24"/>
          <w:szCs w:val="24"/>
        </w:rPr>
      </w:pPr>
      <w:r w:rsidRPr="00F123E2">
        <w:rPr>
          <w:rFonts w:ascii="Tahoma" w:eastAsia="Times New Roman" w:hAnsi="Tahoma" w:cs="Tahoma"/>
          <w:sz w:val="24"/>
          <w:szCs w:val="24"/>
        </w:rPr>
        <w:t>To recommend strategies for improving risk management practices to enhance Tantalizer’s business performance.</w:t>
      </w: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1.5 Research Hypothesis</w:t>
      </w:r>
    </w:p>
    <w:p w:rsidR="00FD29EF" w:rsidRPr="00F123E2" w:rsidRDefault="00FD29EF" w:rsidP="007E3682">
      <w:pPr>
        <w:spacing w:beforeLines="20" w:afterLines="20" w:line="360" w:lineRule="auto"/>
        <w:ind w:left="720" w:hanging="720"/>
        <w:contextualSpacing/>
        <w:jc w:val="both"/>
        <w:rPr>
          <w:rFonts w:ascii="Tahoma" w:eastAsia="Times New Roman" w:hAnsi="Tahoma" w:cs="Tahoma"/>
          <w:sz w:val="24"/>
          <w:szCs w:val="24"/>
        </w:rPr>
      </w:pPr>
      <w:r w:rsidRPr="00F123E2">
        <w:rPr>
          <w:rFonts w:ascii="Tahoma" w:eastAsia="Times New Roman" w:hAnsi="Tahoma" w:cs="Tahoma"/>
          <w:sz w:val="24"/>
          <w:szCs w:val="24"/>
        </w:rPr>
        <w:t>The following hypotheses will guide the study:</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bCs/>
          <w:sz w:val="24"/>
          <w:szCs w:val="24"/>
        </w:rPr>
        <w:t>H0</w:t>
      </w:r>
      <w:r w:rsidRPr="007E3682">
        <w:rPr>
          <w:rFonts w:ascii="Tahoma" w:eastAsia="Times New Roman" w:hAnsi="Tahoma" w:cs="Tahoma"/>
          <w:sz w:val="24"/>
          <w:szCs w:val="24"/>
        </w:rPr>
        <w:t>: Risk management practices have no significant impact on the financial and operational performance of Tantalizer in Lagos State.</w:t>
      </w:r>
      <w:r w:rsidRPr="007E3682">
        <w:rPr>
          <w:rFonts w:ascii="Tahoma" w:eastAsia="Times New Roman" w:hAnsi="Tahoma" w:cs="Tahoma"/>
          <w:sz w:val="24"/>
          <w:szCs w:val="24"/>
        </w:rPr>
        <w:br/>
      </w:r>
      <w:r w:rsidRPr="007E3682">
        <w:rPr>
          <w:rFonts w:ascii="Tahoma" w:eastAsia="Times New Roman" w:hAnsi="Tahoma" w:cs="Tahoma"/>
          <w:bCs/>
          <w:sz w:val="24"/>
          <w:szCs w:val="24"/>
        </w:rPr>
        <w:t>H1</w:t>
      </w:r>
      <w:r w:rsidRPr="007E3682">
        <w:rPr>
          <w:rFonts w:ascii="Tahoma" w:eastAsia="Times New Roman" w:hAnsi="Tahoma" w:cs="Tahoma"/>
          <w:sz w:val="24"/>
          <w:szCs w:val="24"/>
        </w:rPr>
        <w:t>:</w:t>
      </w:r>
      <w:r w:rsidRPr="00F123E2">
        <w:rPr>
          <w:rFonts w:ascii="Tahoma" w:eastAsia="Times New Roman" w:hAnsi="Tahoma" w:cs="Tahoma"/>
          <w:sz w:val="24"/>
          <w:szCs w:val="24"/>
        </w:rPr>
        <w:t xml:space="preserve"> Risk management practices have a significant positive impact on the financial and operational performance of Tantalizer in Lagos State.</w:t>
      </w: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1.6 Significance of the Study</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sz w:val="24"/>
          <w:szCs w:val="24"/>
        </w:rPr>
        <w:t xml:space="preserve">This study is significant for several reasons. First, it provides empirical insights into the role of risk management in enhancing the performance of SMEs in Nigeria, using Tantalizer as a case study. The findings will be valuable to Tantalizer’s management in identifying and addressing operational and financial risks, thereby improving efficiency and competitiveness. Second, the study contributes to the limited literature on risk management in the Nigerian fast-food </w:t>
      </w:r>
      <w:r w:rsidRPr="00F123E2">
        <w:rPr>
          <w:rFonts w:ascii="Tahoma" w:eastAsia="Times New Roman" w:hAnsi="Tahoma" w:cs="Tahoma"/>
          <w:sz w:val="24"/>
          <w:szCs w:val="24"/>
        </w:rPr>
        <w:lastRenderedPageBreak/>
        <w:t>industry, offering a framework that other SMEs can adopt. Third, policymakers and financial institutions can use the findings to develop targeted interventions, such as training programs and financial incentives, to support SMEs in managing risks effectively. Finally, the study adds to the academic discourse on risk management and SME performance in developing economies, particularly in the context of Nigeria’s dynamic business environment.</w:t>
      </w:r>
    </w:p>
    <w:p w:rsidR="00FD29EF" w:rsidRPr="00F123E2" w:rsidRDefault="00FD29EF" w:rsidP="007E3682">
      <w:pPr>
        <w:spacing w:beforeLines="20" w:afterLines="20" w:line="360" w:lineRule="auto"/>
        <w:ind w:left="720" w:hanging="720"/>
        <w:contextualSpacing/>
        <w:jc w:val="both"/>
        <w:outlineLvl w:val="1"/>
        <w:rPr>
          <w:rFonts w:ascii="Tahoma" w:eastAsia="Times New Roman" w:hAnsi="Tahoma" w:cs="Tahoma"/>
          <w:b/>
          <w:bCs/>
          <w:sz w:val="24"/>
          <w:szCs w:val="24"/>
        </w:rPr>
      </w:pPr>
      <w:r w:rsidRPr="00F123E2">
        <w:rPr>
          <w:rFonts w:ascii="Tahoma" w:eastAsia="Times New Roman" w:hAnsi="Tahoma" w:cs="Tahoma"/>
          <w:b/>
          <w:bCs/>
          <w:sz w:val="24"/>
          <w:szCs w:val="24"/>
        </w:rPr>
        <w:t>1.7 Scope and Limitation of the Study</w:t>
      </w:r>
    </w:p>
    <w:p w:rsidR="00FD29EF" w:rsidRPr="00F123E2" w:rsidRDefault="00FD29EF"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F123E2">
        <w:rPr>
          <w:rFonts w:ascii="Tahoma" w:eastAsia="Times New Roman" w:hAnsi="Tahoma" w:cs="Tahoma"/>
          <w:b/>
          <w:bCs/>
          <w:sz w:val="24"/>
          <w:szCs w:val="24"/>
        </w:rPr>
        <w:t>Scope</w:t>
      </w:r>
    </w:p>
    <w:p w:rsidR="00FD29EF" w:rsidRPr="00F123E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F123E2">
        <w:rPr>
          <w:rFonts w:ascii="Tahoma" w:eastAsia="Times New Roman" w:hAnsi="Tahoma" w:cs="Tahoma"/>
          <w:sz w:val="24"/>
          <w:szCs w:val="24"/>
        </w:rPr>
        <w:t>The study focuses on Tantalizer outlets in Lagos State, specifically those in Ikeja, due to the area’s commercial significance and the concentration of Tantalizer’s operations. It examines risk management practices and their impact on financial and operational performance over a period of one academic session. Data will be collected through questionnaires administered to Tantalizer’s staff and management, supplemented by secondary sources such as company reports and industry publications.</w:t>
      </w:r>
      <w:r w:rsidRPr="00F123E2">
        <w:rPr>
          <w:rFonts w:ascii="Tahoma" w:eastAsia="Times New Roman" w:hAnsi="Tahoma" w:cs="Tahoma"/>
          <w:sz w:val="24"/>
          <w:szCs w:val="24"/>
        </w:rPr>
        <w:fldChar w:fldCharType="begin"/>
      </w:r>
      <w:r w:rsidRPr="00F123E2">
        <w:rPr>
          <w:rFonts w:ascii="Tahoma" w:eastAsia="Times New Roman" w:hAnsi="Tahoma" w:cs="Tahoma"/>
          <w:sz w:val="24"/>
          <w:szCs w:val="24"/>
        </w:rPr>
        <w:instrText xml:space="preserve"> HYPERLINK "https://nairaproject.com/projects/3004.html" \t "_blank" </w:instrText>
      </w:r>
      <w:r w:rsidRPr="00F123E2">
        <w:rPr>
          <w:rFonts w:ascii="Tahoma" w:eastAsia="Times New Roman" w:hAnsi="Tahoma" w:cs="Tahoma"/>
          <w:sz w:val="24"/>
          <w:szCs w:val="24"/>
        </w:rPr>
        <w:fldChar w:fldCharType="separate"/>
      </w:r>
    </w:p>
    <w:p w:rsidR="00FD29EF" w:rsidRPr="00F123E2" w:rsidRDefault="00FD29EF" w:rsidP="007E3682">
      <w:pPr>
        <w:spacing w:beforeLines="20" w:afterLines="20" w:line="360" w:lineRule="auto"/>
        <w:ind w:left="720" w:hanging="720"/>
        <w:contextualSpacing/>
        <w:jc w:val="both"/>
        <w:rPr>
          <w:rFonts w:ascii="Tahoma" w:eastAsia="Times New Roman" w:hAnsi="Tahoma" w:cs="Tahoma"/>
          <w:b/>
          <w:bCs/>
          <w:sz w:val="24"/>
          <w:szCs w:val="24"/>
        </w:rPr>
      </w:pPr>
      <w:r w:rsidRPr="00F123E2">
        <w:rPr>
          <w:rFonts w:ascii="Tahoma" w:eastAsia="Times New Roman" w:hAnsi="Tahoma" w:cs="Tahoma"/>
          <w:sz w:val="24"/>
          <w:szCs w:val="24"/>
        </w:rPr>
        <w:fldChar w:fldCharType="end"/>
      </w:r>
      <w:r w:rsidRPr="00F123E2">
        <w:rPr>
          <w:rFonts w:ascii="Tahoma" w:eastAsia="Times New Roman" w:hAnsi="Tahoma" w:cs="Tahoma"/>
          <w:b/>
          <w:bCs/>
          <w:sz w:val="24"/>
          <w:szCs w:val="24"/>
        </w:rPr>
        <w:t xml:space="preserve">Limitations </w:t>
      </w:r>
    </w:p>
    <w:p w:rsidR="00FD29EF" w:rsidRPr="00F123E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F123E2">
        <w:rPr>
          <w:rFonts w:ascii="Tahoma" w:eastAsia="Times New Roman" w:hAnsi="Tahoma" w:cs="Tahoma"/>
          <w:sz w:val="24"/>
          <w:szCs w:val="24"/>
        </w:rPr>
        <w:t>The study is constrained by time, financial resources, and the availability of comprehensive data on Tantalizer’s internal operations, as companies are often reluctant to share sensitive information for competitive reasons. Additionally, the focus on Ikeja limits the generalizability of findings to other regions or industries. Despite these limitations, the study employs a robust methodology to ensure reliable and valid results.</w:t>
      </w:r>
      <w:r w:rsidRPr="00F123E2">
        <w:rPr>
          <w:rFonts w:ascii="Tahoma" w:eastAsia="Times New Roman" w:hAnsi="Tahoma" w:cs="Tahoma"/>
          <w:sz w:val="24"/>
          <w:szCs w:val="24"/>
        </w:rPr>
        <w:fldChar w:fldCharType="begin"/>
      </w:r>
      <w:r w:rsidRPr="00F123E2">
        <w:rPr>
          <w:rFonts w:ascii="Tahoma" w:eastAsia="Times New Roman" w:hAnsi="Tahoma" w:cs="Tahoma"/>
          <w:sz w:val="24"/>
          <w:szCs w:val="24"/>
        </w:rPr>
        <w:instrText xml:space="preserve"> HYPERLINK "https://nairaproject.com/projects/3004.html" \t "_blank" </w:instrText>
      </w:r>
      <w:r w:rsidRPr="00F123E2">
        <w:rPr>
          <w:rFonts w:ascii="Tahoma" w:eastAsia="Times New Roman" w:hAnsi="Tahoma" w:cs="Tahoma"/>
          <w:sz w:val="24"/>
          <w:szCs w:val="24"/>
        </w:rPr>
        <w:fldChar w:fldCharType="separate"/>
      </w:r>
    </w:p>
    <w:p w:rsidR="00FD29EF" w:rsidRPr="00F123E2" w:rsidRDefault="00FD29EF" w:rsidP="007E3682">
      <w:pPr>
        <w:spacing w:beforeLines="20" w:afterLines="20" w:line="360" w:lineRule="auto"/>
        <w:ind w:left="720" w:hanging="720"/>
        <w:contextualSpacing/>
        <w:jc w:val="both"/>
        <w:rPr>
          <w:rFonts w:ascii="Tahoma" w:eastAsia="Times New Roman" w:hAnsi="Tahoma" w:cs="Tahoma"/>
          <w:b/>
          <w:bCs/>
          <w:sz w:val="24"/>
          <w:szCs w:val="24"/>
        </w:rPr>
      </w:pPr>
      <w:r w:rsidRPr="00F123E2">
        <w:rPr>
          <w:rFonts w:ascii="Tahoma" w:eastAsia="Times New Roman" w:hAnsi="Tahoma" w:cs="Tahoma"/>
          <w:sz w:val="24"/>
          <w:szCs w:val="24"/>
        </w:rPr>
        <w:fldChar w:fldCharType="end"/>
      </w:r>
      <w:r w:rsidRPr="00F123E2">
        <w:rPr>
          <w:rFonts w:ascii="Tahoma" w:eastAsia="Times New Roman" w:hAnsi="Tahoma" w:cs="Tahoma"/>
          <w:b/>
          <w:bCs/>
          <w:sz w:val="24"/>
          <w:szCs w:val="24"/>
        </w:rPr>
        <w:t>1.8 Definition of Terms</w:t>
      </w:r>
    </w:p>
    <w:p w:rsidR="00FD29EF" w:rsidRPr="007E368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7E3682">
        <w:rPr>
          <w:rFonts w:ascii="Tahoma" w:eastAsia="Times New Roman" w:hAnsi="Tahoma" w:cs="Tahoma"/>
          <w:b/>
          <w:bCs/>
          <w:sz w:val="24"/>
          <w:szCs w:val="24"/>
        </w:rPr>
        <w:t>Risk Management</w:t>
      </w:r>
      <w:r w:rsidRPr="007E3682">
        <w:rPr>
          <w:rFonts w:ascii="Tahoma" w:eastAsia="Times New Roman" w:hAnsi="Tahoma" w:cs="Tahoma"/>
          <w:b/>
          <w:sz w:val="24"/>
          <w:szCs w:val="24"/>
        </w:rPr>
        <w:t>:</w:t>
      </w:r>
      <w:r w:rsidRPr="007E3682">
        <w:rPr>
          <w:rFonts w:ascii="Tahoma" w:eastAsia="Times New Roman" w:hAnsi="Tahoma" w:cs="Tahoma"/>
          <w:sz w:val="24"/>
          <w:szCs w:val="24"/>
        </w:rPr>
        <w:t xml:space="preserve"> The process of identifying, assessing, and controlling risks to minimize their adverse impact on business objectives.</w:t>
      </w:r>
      <w:r w:rsidRPr="007E3682">
        <w:rPr>
          <w:rFonts w:ascii="Tahoma" w:eastAsia="Times New Roman" w:hAnsi="Tahoma" w:cs="Tahoma"/>
          <w:sz w:val="24"/>
          <w:szCs w:val="24"/>
        </w:rPr>
        <w:fldChar w:fldCharType="begin"/>
      </w:r>
      <w:r w:rsidRPr="007E3682">
        <w:rPr>
          <w:rFonts w:ascii="Tahoma" w:eastAsia="Times New Roman" w:hAnsi="Tahoma" w:cs="Tahoma"/>
          <w:sz w:val="24"/>
          <w:szCs w:val="24"/>
        </w:rPr>
        <w:instrText xml:space="preserve"> HYPERLINK "https://azresearchconsult.com/full-project-assessment-of-risk-on-road-projects-in-nigeria-construction-industry-a-case-study-of-lagos-metropolis/" \t "_blank" </w:instrText>
      </w:r>
      <w:r w:rsidRPr="007E3682">
        <w:rPr>
          <w:rFonts w:ascii="Tahoma" w:eastAsia="Times New Roman" w:hAnsi="Tahoma" w:cs="Tahoma"/>
          <w:sz w:val="24"/>
          <w:szCs w:val="24"/>
        </w:rPr>
        <w:fldChar w:fldCharType="separate"/>
      </w:r>
    </w:p>
    <w:p w:rsidR="00FD29EF" w:rsidRPr="007E368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7E3682">
        <w:rPr>
          <w:rFonts w:ascii="Tahoma" w:eastAsia="Times New Roman" w:hAnsi="Tahoma" w:cs="Tahoma"/>
          <w:sz w:val="24"/>
          <w:szCs w:val="24"/>
        </w:rPr>
        <w:lastRenderedPageBreak/>
        <w:fldChar w:fldCharType="end"/>
      </w:r>
      <w:r w:rsidRPr="007E3682">
        <w:rPr>
          <w:rFonts w:ascii="Tahoma" w:eastAsia="Times New Roman" w:hAnsi="Tahoma" w:cs="Tahoma"/>
          <w:b/>
          <w:bCs/>
          <w:sz w:val="24"/>
          <w:szCs w:val="24"/>
        </w:rPr>
        <w:t>Small Business</w:t>
      </w:r>
      <w:r w:rsidRPr="007E3682">
        <w:rPr>
          <w:rFonts w:ascii="Tahoma" w:eastAsia="Times New Roman" w:hAnsi="Tahoma" w:cs="Tahoma"/>
          <w:sz w:val="24"/>
          <w:szCs w:val="24"/>
        </w:rPr>
        <w:t>: A privately-owned enterprise with a small number of employees and relatively low sales volume, as defined by the Central Bank of Nigeria.</w:t>
      </w:r>
      <w:r w:rsidRPr="007E3682">
        <w:rPr>
          <w:rFonts w:ascii="Tahoma" w:eastAsia="Times New Roman" w:hAnsi="Tahoma" w:cs="Tahoma"/>
          <w:sz w:val="24"/>
          <w:szCs w:val="24"/>
        </w:rPr>
        <w:fldChar w:fldCharType="begin"/>
      </w:r>
      <w:r w:rsidRPr="007E3682">
        <w:rPr>
          <w:rFonts w:ascii="Tahoma" w:eastAsia="Times New Roman" w:hAnsi="Tahoma" w:cs="Tahoma"/>
          <w:sz w:val="24"/>
          <w:szCs w:val="24"/>
        </w:rPr>
        <w:instrText xml:space="preserve"> HYPERLINK "https://www.greatmindsprojectmaterials.com/blog-post/an-analysis-of-environmental-factors-affecting-small-and-medium-scale-enterprises-in-nigeria-a-case-study-of-lagos-state-2/" \t "_blank" </w:instrText>
      </w:r>
      <w:r w:rsidRPr="007E3682">
        <w:rPr>
          <w:rFonts w:ascii="Tahoma" w:eastAsia="Times New Roman" w:hAnsi="Tahoma" w:cs="Tahoma"/>
          <w:sz w:val="24"/>
          <w:szCs w:val="24"/>
        </w:rPr>
        <w:fldChar w:fldCharType="separate"/>
      </w:r>
    </w:p>
    <w:p w:rsidR="00FD29EF" w:rsidRPr="007E3682" w:rsidRDefault="00FD29EF"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fldChar w:fldCharType="end"/>
      </w:r>
      <w:r w:rsidRPr="007E3682">
        <w:rPr>
          <w:rFonts w:ascii="Tahoma" w:eastAsia="Times New Roman" w:hAnsi="Tahoma" w:cs="Tahoma"/>
          <w:b/>
          <w:bCs/>
          <w:sz w:val="24"/>
          <w:szCs w:val="24"/>
        </w:rPr>
        <w:t>Performance</w:t>
      </w:r>
      <w:r w:rsidRPr="007E3682">
        <w:rPr>
          <w:rFonts w:ascii="Tahoma" w:eastAsia="Times New Roman" w:hAnsi="Tahoma" w:cs="Tahoma"/>
          <w:b/>
          <w:sz w:val="24"/>
          <w:szCs w:val="24"/>
        </w:rPr>
        <w:t>:</w:t>
      </w:r>
      <w:r w:rsidRPr="007E3682">
        <w:rPr>
          <w:rFonts w:ascii="Tahoma" w:eastAsia="Times New Roman" w:hAnsi="Tahoma" w:cs="Tahoma"/>
          <w:sz w:val="24"/>
          <w:szCs w:val="24"/>
        </w:rPr>
        <w:t xml:space="preserve"> The financial and operational outcomes of a business, measured by profitability, customer satisfaction, and operational efficiency.</w:t>
      </w:r>
    </w:p>
    <w:p w:rsidR="00FD29EF" w:rsidRPr="007E3682" w:rsidRDefault="00FD29EF" w:rsidP="007E3682">
      <w:pPr>
        <w:spacing w:beforeLines="20" w:afterLines="20" w:line="360" w:lineRule="auto"/>
        <w:contextualSpacing/>
        <w:jc w:val="both"/>
        <w:rPr>
          <w:rFonts w:ascii="Tahoma" w:eastAsia="Times New Roman" w:hAnsi="Tahoma" w:cs="Tahoma"/>
          <w:bCs/>
          <w:sz w:val="24"/>
          <w:szCs w:val="24"/>
        </w:rPr>
      </w:pPr>
      <w:r w:rsidRPr="007E3682">
        <w:rPr>
          <w:rFonts w:ascii="Tahoma" w:eastAsia="Times New Roman" w:hAnsi="Tahoma" w:cs="Tahoma"/>
          <w:b/>
          <w:bCs/>
          <w:sz w:val="24"/>
          <w:szCs w:val="24"/>
        </w:rPr>
        <w:t>Tantalizer</w:t>
      </w:r>
      <w:r w:rsidRPr="007E3682">
        <w:rPr>
          <w:rFonts w:ascii="Tahoma" w:eastAsia="Times New Roman" w:hAnsi="Tahoma" w:cs="Tahoma"/>
          <w:b/>
          <w:sz w:val="24"/>
          <w:szCs w:val="24"/>
        </w:rPr>
        <w:t>:</w:t>
      </w:r>
      <w:r w:rsidRPr="007E3682">
        <w:rPr>
          <w:rFonts w:ascii="Tahoma" w:eastAsia="Times New Roman" w:hAnsi="Tahoma" w:cs="Tahoma"/>
          <w:sz w:val="24"/>
          <w:szCs w:val="24"/>
        </w:rPr>
        <w:t xml:space="preserve"> A Nigerian fast-food chain operated by First Bite Nigeria Limited, known for its quick-service restaurants in Lagos and other regions.</w:t>
      </w:r>
      <w:r w:rsidRPr="007E3682">
        <w:rPr>
          <w:rFonts w:ascii="Tahoma" w:eastAsia="Times New Roman" w:hAnsi="Tahoma" w:cs="Tahoma"/>
          <w:bCs/>
          <w:sz w:val="24"/>
          <w:szCs w:val="24"/>
        </w:rPr>
        <w:t xml:space="preserve"> </w:t>
      </w:r>
    </w:p>
    <w:p w:rsidR="00FD29EF" w:rsidRPr="007E3682" w:rsidRDefault="00FD29EF" w:rsidP="007E3682">
      <w:pPr>
        <w:spacing w:beforeLines="20" w:afterLines="20" w:line="360" w:lineRule="auto"/>
        <w:contextualSpacing/>
        <w:jc w:val="both"/>
        <w:rPr>
          <w:rFonts w:ascii="Tahoma" w:eastAsia="Times New Roman" w:hAnsi="Tahoma" w:cs="Tahoma"/>
          <w:color w:val="0000FF"/>
          <w:sz w:val="24"/>
          <w:szCs w:val="24"/>
          <w:u w:val="single"/>
        </w:rPr>
      </w:pPr>
      <w:r w:rsidRPr="007E3682">
        <w:rPr>
          <w:rFonts w:ascii="Tahoma" w:eastAsia="Times New Roman" w:hAnsi="Tahoma" w:cs="Tahoma"/>
          <w:b/>
          <w:bCs/>
          <w:sz w:val="24"/>
          <w:szCs w:val="24"/>
        </w:rPr>
        <w:t>Lagos State</w:t>
      </w:r>
      <w:r w:rsidRPr="007E3682">
        <w:rPr>
          <w:rFonts w:ascii="Tahoma" w:eastAsia="Times New Roman" w:hAnsi="Tahoma" w:cs="Tahoma"/>
          <w:sz w:val="24"/>
          <w:szCs w:val="24"/>
        </w:rPr>
        <w:t>: A major commercial hub in Nigeria, hosting numerous SMEs, including Tantalizer.</w:t>
      </w:r>
      <w:r w:rsidRPr="007E3682">
        <w:rPr>
          <w:rFonts w:ascii="Tahoma" w:eastAsia="Times New Roman" w:hAnsi="Tahoma" w:cs="Tahoma"/>
          <w:sz w:val="24"/>
          <w:szCs w:val="24"/>
        </w:rPr>
        <w:fldChar w:fldCharType="begin"/>
      </w:r>
      <w:r w:rsidRPr="007E3682">
        <w:rPr>
          <w:rFonts w:ascii="Tahoma" w:eastAsia="Times New Roman" w:hAnsi="Tahoma" w:cs="Tahoma"/>
          <w:sz w:val="24"/>
          <w:szCs w:val="24"/>
        </w:rPr>
        <w:instrText xml:space="preserve"> HYPERLINK "https://www.greatmindsprojectmaterials.com/blog-post/an-analysis-of-environmental-factors-affecting-small-and-medium-scale-enterprises-in-nigeria-a-case-study-of-lagos-state-2/" \t "_blank" </w:instrText>
      </w:r>
      <w:r w:rsidRPr="007E3682">
        <w:rPr>
          <w:rFonts w:ascii="Tahoma" w:eastAsia="Times New Roman" w:hAnsi="Tahoma" w:cs="Tahoma"/>
          <w:sz w:val="24"/>
          <w:szCs w:val="24"/>
        </w:rPr>
        <w:fldChar w:fldCharType="separate"/>
      </w:r>
    </w:p>
    <w:p w:rsidR="00FD29EF" w:rsidRPr="00F123E2" w:rsidRDefault="00FD29EF" w:rsidP="007E3682">
      <w:pPr>
        <w:spacing w:beforeLines="20" w:afterLines="20" w:line="360" w:lineRule="auto"/>
        <w:ind w:left="720" w:hanging="720"/>
        <w:contextualSpacing/>
        <w:jc w:val="both"/>
        <w:rPr>
          <w:rFonts w:ascii="Tahoma" w:eastAsia="Times New Roman" w:hAnsi="Tahoma" w:cs="Tahoma"/>
          <w:b/>
          <w:bCs/>
          <w:sz w:val="24"/>
          <w:szCs w:val="24"/>
        </w:rPr>
      </w:pPr>
      <w:r w:rsidRPr="007E3682">
        <w:rPr>
          <w:rFonts w:ascii="Tahoma" w:eastAsia="Times New Roman" w:hAnsi="Tahoma" w:cs="Tahoma"/>
          <w:sz w:val="24"/>
          <w:szCs w:val="24"/>
        </w:rPr>
        <w:fldChar w:fldCharType="end"/>
      </w:r>
      <w:r w:rsidRPr="00F123E2">
        <w:rPr>
          <w:rFonts w:ascii="Tahoma" w:eastAsia="Times New Roman" w:hAnsi="Tahoma" w:cs="Tahoma"/>
          <w:b/>
          <w:bCs/>
          <w:sz w:val="24"/>
          <w:szCs w:val="24"/>
        </w:rPr>
        <w:t>1.9 Plan of the Study or Organization of the Study</w:t>
      </w:r>
    </w:p>
    <w:p w:rsidR="00FD29EF" w:rsidRPr="00F123E2" w:rsidRDefault="00FD29EF" w:rsidP="007E3682">
      <w:pPr>
        <w:spacing w:beforeLines="20" w:afterLines="20" w:line="360" w:lineRule="auto"/>
        <w:ind w:left="720" w:hanging="720"/>
        <w:contextualSpacing/>
        <w:jc w:val="both"/>
        <w:rPr>
          <w:rFonts w:ascii="Tahoma" w:eastAsia="Times New Roman" w:hAnsi="Tahoma" w:cs="Tahoma"/>
          <w:sz w:val="24"/>
          <w:szCs w:val="24"/>
        </w:rPr>
      </w:pPr>
      <w:r w:rsidRPr="00F123E2">
        <w:rPr>
          <w:rFonts w:ascii="Tahoma" w:eastAsia="Times New Roman" w:hAnsi="Tahoma" w:cs="Tahoma"/>
          <w:sz w:val="24"/>
          <w:szCs w:val="24"/>
        </w:rPr>
        <w:t>This study is organized into five chapters:</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b/>
          <w:bCs/>
          <w:sz w:val="24"/>
          <w:szCs w:val="24"/>
        </w:rPr>
        <w:t>Chapter One</w:t>
      </w:r>
      <w:r w:rsidRPr="00F123E2">
        <w:rPr>
          <w:rFonts w:ascii="Tahoma" w:eastAsia="Times New Roman" w:hAnsi="Tahoma" w:cs="Tahoma"/>
          <w:sz w:val="24"/>
          <w:szCs w:val="24"/>
        </w:rPr>
        <w:t>: Introduction, covering the background, problem statement, research questions, objectives, hypotheses, significance, scope, limitations, and definitions of terms.</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b/>
          <w:bCs/>
          <w:sz w:val="24"/>
          <w:szCs w:val="24"/>
        </w:rPr>
        <w:t>Chapter Two</w:t>
      </w:r>
      <w:r w:rsidRPr="00F123E2">
        <w:rPr>
          <w:rFonts w:ascii="Tahoma" w:eastAsia="Times New Roman" w:hAnsi="Tahoma" w:cs="Tahoma"/>
          <w:sz w:val="24"/>
          <w:szCs w:val="24"/>
        </w:rPr>
        <w:t>: Literature Review, discussing theoretical frameworks, empirical studies, and conceptual models related to risk management and SME performance.</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b/>
          <w:bCs/>
          <w:sz w:val="24"/>
          <w:szCs w:val="24"/>
        </w:rPr>
        <w:t>Chapter Three</w:t>
      </w:r>
      <w:r w:rsidRPr="00F123E2">
        <w:rPr>
          <w:rFonts w:ascii="Tahoma" w:eastAsia="Times New Roman" w:hAnsi="Tahoma" w:cs="Tahoma"/>
          <w:sz w:val="24"/>
          <w:szCs w:val="24"/>
        </w:rPr>
        <w:t>: Research Methodology, outlining the research design, population, sample size, data collection methods, and analytical techniques.</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b/>
          <w:bCs/>
          <w:sz w:val="24"/>
          <w:szCs w:val="24"/>
        </w:rPr>
        <w:t>Chapter Four</w:t>
      </w:r>
      <w:r w:rsidRPr="00F123E2">
        <w:rPr>
          <w:rFonts w:ascii="Tahoma" w:eastAsia="Times New Roman" w:hAnsi="Tahoma" w:cs="Tahoma"/>
          <w:sz w:val="24"/>
          <w:szCs w:val="24"/>
        </w:rPr>
        <w:t>: Data Presentation and Analysis, presenting findings from the data collected and testing the research hypotheses.</w:t>
      </w:r>
    </w:p>
    <w:p w:rsidR="00FD29EF" w:rsidRPr="00F123E2" w:rsidRDefault="00FD29EF" w:rsidP="007E3682">
      <w:pPr>
        <w:spacing w:beforeLines="20" w:afterLines="20" w:line="360" w:lineRule="auto"/>
        <w:contextualSpacing/>
        <w:jc w:val="both"/>
        <w:rPr>
          <w:rFonts w:ascii="Tahoma" w:eastAsia="Times New Roman" w:hAnsi="Tahoma" w:cs="Tahoma"/>
          <w:sz w:val="24"/>
          <w:szCs w:val="24"/>
        </w:rPr>
      </w:pPr>
      <w:r w:rsidRPr="00F123E2">
        <w:rPr>
          <w:rFonts w:ascii="Tahoma" w:eastAsia="Times New Roman" w:hAnsi="Tahoma" w:cs="Tahoma"/>
          <w:b/>
          <w:bCs/>
          <w:sz w:val="24"/>
          <w:szCs w:val="24"/>
        </w:rPr>
        <w:t>Chapter Five</w:t>
      </w:r>
      <w:r w:rsidRPr="00F123E2">
        <w:rPr>
          <w:rFonts w:ascii="Tahoma" w:eastAsia="Times New Roman" w:hAnsi="Tahoma" w:cs="Tahoma"/>
          <w:sz w:val="24"/>
          <w:szCs w:val="24"/>
        </w:rPr>
        <w:t>: Summary, Conclusion, and Recommendations, summarizing key findings, drawing conclusions, and offering recommendations for Tantalizer and other SMEs.</w:t>
      </w:r>
    </w:p>
    <w:p w:rsidR="00FD29EF" w:rsidRPr="00F123E2" w:rsidRDefault="00FD29EF" w:rsidP="007E3682">
      <w:pPr>
        <w:spacing w:beforeLines="20" w:afterLines="20" w:line="360" w:lineRule="auto"/>
        <w:ind w:left="720" w:hanging="720"/>
        <w:contextualSpacing/>
        <w:jc w:val="both"/>
        <w:rPr>
          <w:rFonts w:ascii="Tahoma" w:hAnsi="Tahoma" w:cs="Tahoma"/>
          <w:sz w:val="24"/>
          <w:szCs w:val="24"/>
        </w:rPr>
      </w:pPr>
      <w:r w:rsidRPr="00F123E2">
        <w:rPr>
          <w:rFonts w:ascii="Tahoma" w:hAnsi="Tahoma" w:cs="Tahoma"/>
          <w:sz w:val="24"/>
          <w:szCs w:val="24"/>
        </w:rPr>
        <w:br w:type="page"/>
      </w:r>
    </w:p>
    <w:p w:rsidR="00ED2161" w:rsidRPr="007E3682" w:rsidRDefault="00ED2161" w:rsidP="007E3682">
      <w:pPr>
        <w:spacing w:beforeLines="20" w:afterLines="20" w:line="360" w:lineRule="auto"/>
        <w:ind w:left="720" w:hanging="720"/>
        <w:contextualSpacing/>
        <w:jc w:val="center"/>
        <w:outlineLvl w:val="2"/>
        <w:rPr>
          <w:rFonts w:ascii="Tahoma" w:eastAsia="Times New Roman" w:hAnsi="Tahoma" w:cs="Tahoma"/>
          <w:b/>
          <w:bCs/>
          <w:sz w:val="24"/>
          <w:szCs w:val="24"/>
        </w:rPr>
      </w:pPr>
      <w:r w:rsidRPr="007E3682">
        <w:rPr>
          <w:rFonts w:ascii="Tahoma" w:eastAsia="Times New Roman" w:hAnsi="Tahoma" w:cs="Tahoma"/>
          <w:b/>
          <w:bCs/>
          <w:sz w:val="24"/>
          <w:szCs w:val="24"/>
        </w:rPr>
        <w:lastRenderedPageBreak/>
        <w:t>CHAPTER TWO</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2.0 LITERATURE REVIEW</w:t>
      </w:r>
    </w:p>
    <w:p w:rsidR="00ED2161" w:rsidRPr="007E3682" w:rsidRDefault="00ED2161"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chapter reviews existing literature on the impact of risk management on small businesses, with a focus on the Nigerian context and the Tantalizer industry in Lagos State. It is structured into four sections: conceptual review, theoretical framework, empirical review, and gap in literature.</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2.1 CONCEPTUAL REVIEW</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2.1.1</w:t>
      </w:r>
      <w:r w:rsidRPr="007E3682">
        <w:rPr>
          <w:rFonts w:ascii="Tahoma" w:hAnsi="Tahoma" w:cs="Tahoma"/>
          <w:color w:val="auto"/>
          <w:sz w:val="24"/>
          <w:szCs w:val="24"/>
        </w:rPr>
        <w:tab/>
        <w:t>Definition and Scope of Risk Management</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Risk management is a systematic process aimed at identifying, analyzing, evaluating, and mitigating risks that could hinder an organization’s ability to achieve its objectives. Hillson (2016) defines it as a structured approach to managing uncertainty, encompassing both threats and opportunities to enhance organizational outcomes. For small and medium-sized enterprises (SMEs), risk management is particularly crucial due to their limited resources, which make them less resilient to disruptions compared to larger firms. The scope of risk management in SMEs includes financial risks (e.g., cash flow shortages or loan defaults), operational risks (e.g., equipment failures or supply chain disruptions), strategic risks (e.g., market competition or poor strategic decisions), and external risks (e.g., economic instability, regulatory changes, or natural disasters). In the Nigerian context, where economic volatility and infrastructural challenges are prevalent, effective risk management is essential for SME survival and growth.</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2.1.2</w:t>
      </w:r>
      <w:r w:rsidRPr="007E3682">
        <w:rPr>
          <w:rFonts w:ascii="Tahoma" w:hAnsi="Tahoma" w:cs="Tahoma"/>
          <w:color w:val="auto"/>
          <w:sz w:val="24"/>
          <w:szCs w:val="24"/>
        </w:rPr>
        <w:tab/>
        <w:t>Risk Management Processes</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risk management process typically follows a cyclical framework, as outlined by the ISO 31000 standard:</w:t>
      </w:r>
    </w:p>
    <w:p w:rsidR="00340427" w:rsidRPr="007E3682" w:rsidRDefault="00340427" w:rsidP="00636F8E">
      <w:pPr>
        <w:pStyle w:val="NormalWeb"/>
        <w:numPr>
          <w:ilvl w:val="0"/>
          <w:numId w:val="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Risk Identification</w:t>
      </w:r>
      <w:r w:rsidRPr="007E3682">
        <w:rPr>
          <w:rFonts w:ascii="Tahoma" w:hAnsi="Tahoma" w:cs="Tahoma"/>
        </w:rPr>
        <w:t>: Recognizing potential risks that could impact the business. For example, in the fast-food industry, risks include food contamination, supplier delays, or customer dissatisfaction.</w:t>
      </w:r>
    </w:p>
    <w:p w:rsidR="00340427" w:rsidRPr="007E3682" w:rsidRDefault="00340427" w:rsidP="00636F8E">
      <w:pPr>
        <w:pStyle w:val="NormalWeb"/>
        <w:numPr>
          <w:ilvl w:val="0"/>
          <w:numId w:val="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Assessment</w:t>
      </w:r>
      <w:r w:rsidRPr="007E3682">
        <w:rPr>
          <w:rFonts w:ascii="Tahoma" w:hAnsi="Tahoma" w:cs="Tahoma"/>
        </w:rPr>
        <w:t>: Evaluating the likelihood and impact of identified risks. This involves qualitative and quantitative methods, such as risk matrices or financial modeling, to prioritize risks.</w:t>
      </w:r>
    </w:p>
    <w:p w:rsidR="00340427" w:rsidRPr="007E3682" w:rsidRDefault="00340427" w:rsidP="00636F8E">
      <w:pPr>
        <w:pStyle w:val="NormalWeb"/>
        <w:numPr>
          <w:ilvl w:val="0"/>
          <w:numId w:val="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Mitigation</w:t>
      </w:r>
      <w:r w:rsidRPr="007E3682">
        <w:rPr>
          <w:rFonts w:ascii="Tahoma" w:hAnsi="Tahoma" w:cs="Tahoma"/>
        </w:rPr>
        <w:t>: Developing strategies to reduce or eliminate risks, such as implementing quality control measures or securing insurance.</w:t>
      </w:r>
    </w:p>
    <w:p w:rsidR="00340427" w:rsidRPr="007E3682" w:rsidRDefault="00340427" w:rsidP="00636F8E">
      <w:pPr>
        <w:pStyle w:val="NormalWeb"/>
        <w:numPr>
          <w:ilvl w:val="0"/>
          <w:numId w:val="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Monitoring and Review</w:t>
      </w:r>
      <w:r w:rsidRPr="007E3682">
        <w:rPr>
          <w:rFonts w:ascii="Tahoma" w:hAnsi="Tahoma" w:cs="Tahoma"/>
        </w:rPr>
        <w:t>: Continuously tracking risks and evaluating the effectiveness of mitigation strategies to adapt to changing conditions.</w:t>
      </w:r>
      <w:r w:rsidRPr="007E3682">
        <w:rPr>
          <w:rFonts w:ascii="Tahoma" w:hAnsi="Tahoma" w:cs="Tahoma"/>
        </w:rPr>
        <w:br/>
        <w:t>For SMEs like Tantalizer, these processes are often informal due to resource constraints, but formalizing them can enhance resilience. For instance, Tantalizer may use supplier audits to identify supply chain risks or customer feedback systems to monitor service quality.</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2.1.3</w:t>
      </w:r>
      <w:r w:rsidRPr="007E3682">
        <w:rPr>
          <w:rFonts w:ascii="Tahoma" w:hAnsi="Tahoma" w:cs="Tahoma"/>
          <w:color w:val="auto"/>
          <w:sz w:val="24"/>
          <w:szCs w:val="24"/>
        </w:rPr>
        <w:tab/>
        <w:t>Types of Risks in Small Businesses</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Small businesses face a broad spectrum of risks, which vary by industry, size, and geographic context. Verbano and Venturini (2013) categorize SME risks into:</w:t>
      </w:r>
    </w:p>
    <w:p w:rsidR="00340427" w:rsidRPr="007E3682" w:rsidRDefault="00340427" w:rsidP="00636F8E">
      <w:pPr>
        <w:pStyle w:val="NormalWeb"/>
        <w:numPr>
          <w:ilvl w:val="0"/>
          <w:numId w:val="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Financial Risks</w:t>
      </w:r>
      <w:r w:rsidRPr="007E3682">
        <w:rPr>
          <w:rFonts w:ascii="Tahoma" w:hAnsi="Tahoma" w:cs="Tahoma"/>
        </w:rPr>
        <w:t>: Limited access to capital, high borrowing costs, or cash flow volatility. In Nigeria, SMEs face high interest rates (often exceeding 25%) and limited access to bank loans, increasing financial vulnerability.</w:t>
      </w:r>
    </w:p>
    <w:p w:rsidR="00340427" w:rsidRPr="007E3682" w:rsidRDefault="00340427" w:rsidP="00636F8E">
      <w:pPr>
        <w:pStyle w:val="NormalWeb"/>
        <w:numPr>
          <w:ilvl w:val="0"/>
          <w:numId w:val="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Operational Risks</w:t>
      </w:r>
      <w:r w:rsidRPr="007E3682">
        <w:rPr>
          <w:rFonts w:ascii="Tahoma" w:hAnsi="Tahoma" w:cs="Tahoma"/>
        </w:rPr>
        <w:t>: Disruptions in day-to-day operations, such as equipment breakdowns, labor shortages, or supply chain issues. For fast-food businesses like Tantalizer, operational risks include power outages requiring costly generator use or delays in perishable goods delivery.</w:t>
      </w:r>
    </w:p>
    <w:p w:rsidR="00340427" w:rsidRPr="007E3682" w:rsidRDefault="00340427" w:rsidP="00636F8E">
      <w:pPr>
        <w:pStyle w:val="NormalWeb"/>
        <w:numPr>
          <w:ilvl w:val="0"/>
          <w:numId w:val="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Strategic Risks</w:t>
      </w:r>
      <w:r w:rsidRPr="007E3682">
        <w:rPr>
          <w:rFonts w:ascii="Tahoma" w:hAnsi="Tahoma" w:cs="Tahoma"/>
        </w:rPr>
        <w:t xml:space="preserve">: Poor strategic decisions, such as entering oversaturated markets or failing to adapt to consumer trends. In Lagos, intense </w:t>
      </w:r>
      <w:r w:rsidRPr="007E3682">
        <w:rPr>
          <w:rFonts w:ascii="Tahoma" w:hAnsi="Tahoma" w:cs="Tahoma"/>
        </w:rPr>
        <w:lastRenderedPageBreak/>
        <w:t>competition from global chains like KFC poses strategic risks for local brands.</w:t>
      </w:r>
    </w:p>
    <w:p w:rsidR="00340427" w:rsidRPr="007E3682" w:rsidRDefault="00340427" w:rsidP="00636F8E">
      <w:pPr>
        <w:pStyle w:val="NormalWeb"/>
        <w:numPr>
          <w:ilvl w:val="0"/>
          <w:numId w:val="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External Risks</w:t>
      </w:r>
      <w:r w:rsidRPr="007E3682">
        <w:rPr>
          <w:rFonts w:ascii="Tahoma" w:hAnsi="Tahoma" w:cs="Tahoma"/>
        </w:rPr>
        <w:t>: Macroeconomic factors (e.g., inflation rates above 30% in 2024), regulatory changes (e.g., new food safety standards by NAFDAC), or environmental factors (e.g., flooding in Lagos).</w:t>
      </w:r>
      <w:r w:rsidRPr="007E3682">
        <w:rPr>
          <w:rFonts w:ascii="Tahoma" w:hAnsi="Tahoma" w:cs="Tahoma"/>
        </w:rPr>
        <w:br/>
        <w:t>In the fast-food industry, additional risks include food safety violations, which can lead to reputational damage, and health-related concerns, such as meeting consumer demand for healthier dining options. These risks are particularly relevant to Tantalizer, which operates in a competitive urban market.</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2.1.4</w:t>
      </w:r>
      <w:r w:rsidRPr="007E3682">
        <w:rPr>
          <w:rFonts w:ascii="Tahoma" w:hAnsi="Tahoma" w:cs="Tahoma"/>
          <w:color w:val="auto"/>
          <w:sz w:val="24"/>
          <w:szCs w:val="24"/>
        </w:rPr>
        <w:tab/>
        <w:t>Risk Management Strategies for Small Businesses</w:t>
      </w:r>
    </w:p>
    <w:p w:rsidR="00340427" w:rsidRPr="007E3682" w:rsidRDefault="00340427"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Effective risk management strategies for SMEs include:</w:t>
      </w:r>
    </w:p>
    <w:p w:rsidR="00340427" w:rsidRPr="007E3682" w:rsidRDefault="00340427" w:rsidP="00636F8E">
      <w:pPr>
        <w:pStyle w:val="NormalWeb"/>
        <w:numPr>
          <w:ilvl w:val="0"/>
          <w:numId w:val="6"/>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Avoidance</w:t>
      </w:r>
      <w:r w:rsidRPr="007E3682">
        <w:rPr>
          <w:rFonts w:ascii="Tahoma" w:hAnsi="Tahoma" w:cs="Tahoma"/>
        </w:rPr>
        <w:t>: Eliminating activities that expose the business to significant risks, such as discontinuing unprofitable menu items or avoiding unreliable suppliers.</w:t>
      </w:r>
    </w:p>
    <w:p w:rsidR="00340427" w:rsidRPr="007E3682" w:rsidRDefault="00340427" w:rsidP="00636F8E">
      <w:pPr>
        <w:pStyle w:val="NormalWeb"/>
        <w:numPr>
          <w:ilvl w:val="0"/>
          <w:numId w:val="6"/>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Reduction</w:t>
      </w:r>
      <w:r w:rsidRPr="007E3682">
        <w:rPr>
          <w:rFonts w:ascii="Tahoma" w:hAnsi="Tahoma" w:cs="Tahoma"/>
        </w:rPr>
        <w:t>: Implementing measures to minimize risk impact, such as employee training on food safety, regular equipment maintenance, or adopting inventory management systems to prevent stockouts.</w:t>
      </w:r>
    </w:p>
    <w:p w:rsidR="00340427" w:rsidRPr="007E3682" w:rsidRDefault="00340427" w:rsidP="00636F8E">
      <w:pPr>
        <w:pStyle w:val="NormalWeb"/>
        <w:numPr>
          <w:ilvl w:val="0"/>
          <w:numId w:val="6"/>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Transfer</w:t>
      </w:r>
      <w:r w:rsidRPr="007E3682">
        <w:rPr>
          <w:rFonts w:ascii="Tahoma" w:hAnsi="Tahoma" w:cs="Tahoma"/>
        </w:rPr>
        <w:t>: Shifting risks to third parties through mechanisms like insurance (e.g., coverage for fire, theft, or liability) or outsourcing non-core functions like delivery services. In Nigeria, low insurance penetration among SMEs, as noted by Samson et al. (2017), limits this strategy’s adoption.</w:t>
      </w:r>
    </w:p>
    <w:p w:rsidR="00340427" w:rsidRPr="007E3682" w:rsidRDefault="00340427" w:rsidP="00636F8E">
      <w:pPr>
        <w:pStyle w:val="NormalWeb"/>
        <w:numPr>
          <w:ilvl w:val="0"/>
          <w:numId w:val="6"/>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Acceptance</w:t>
      </w:r>
      <w:r w:rsidRPr="007E3682">
        <w:rPr>
          <w:rFonts w:ascii="Tahoma" w:hAnsi="Tahoma" w:cs="Tahoma"/>
        </w:rPr>
        <w:t>: Acknowledging low-impact risks that do not justify mitigation costs, such as minor fluctuations in customer demand.</w:t>
      </w:r>
      <w:r w:rsidRPr="007E3682">
        <w:rPr>
          <w:rFonts w:ascii="Tahoma" w:hAnsi="Tahoma" w:cs="Tahoma"/>
        </w:rPr>
        <w:br/>
        <w:t xml:space="preserve">For Tantalizer, practical strategies include diversifying suppliers to mitigate </w:t>
      </w:r>
      <w:r w:rsidRPr="007E3682">
        <w:rPr>
          <w:rFonts w:ascii="Tahoma" w:hAnsi="Tahoma" w:cs="Tahoma"/>
        </w:rPr>
        <w:lastRenderedPageBreak/>
        <w:t>supply chain disruptions, implementing strict quality control to ensure food safety, and investing in backup power systems to address electricity challenges. Additionally, adopting technology, such as point-of-sale systems or online ordering platforms, can streamline operations and reduce risks associated with manual processes.</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2.1.5</w:t>
      </w:r>
      <w:r w:rsidRPr="007E3682">
        <w:rPr>
          <w:rFonts w:ascii="Tahoma" w:hAnsi="Tahoma" w:cs="Tahoma"/>
          <w:color w:val="auto"/>
          <w:sz w:val="24"/>
          <w:szCs w:val="24"/>
        </w:rPr>
        <w:tab/>
        <w:t>Small Businesses in Nigeria: Characteristics and Challenges</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According to the Small and Medium Enterprises Development Agency of Nigeria (SMEDAN), SMEs are defined as businesses with fewer than 50 employees and assets (excluding land) worth less than ₦50 million. SMEs contribute approximately 48% to Nigeria’s GDP and over 80% to employment, making them critical to economic development. However, they face significant challenges, including:</w:t>
      </w:r>
    </w:p>
    <w:p w:rsidR="00340427" w:rsidRPr="007E3682" w:rsidRDefault="00340427" w:rsidP="00636F8E">
      <w:pPr>
        <w:pStyle w:val="NormalWeb"/>
        <w:numPr>
          <w:ilvl w:val="0"/>
          <w:numId w:val="7"/>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Limited Access to Finance</w:t>
      </w:r>
      <w:r w:rsidRPr="007E3682">
        <w:rPr>
          <w:rFonts w:ascii="Tahoma" w:hAnsi="Tahoma" w:cs="Tahoma"/>
        </w:rPr>
        <w:t>: High interest rates and stringent loan requirements restrict SME growth. Many rely on personal savings or informal lending, increasing financial risk.</w:t>
      </w:r>
    </w:p>
    <w:p w:rsidR="00340427" w:rsidRPr="007E3682" w:rsidRDefault="00340427" w:rsidP="00636F8E">
      <w:pPr>
        <w:pStyle w:val="NormalWeb"/>
        <w:numPr>
          <w:ilvl w:val="0"/>
          <w:numId w:val="7"/>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Infrastructural Deficiencies</w:t>
      </w:r>
      <w:r w:rsidRPr="007E3682">
        <w:rPr>
          <w:rFonts w:ascii="Tahoma" w:hAnsi="Tahoma" w:cs="Tahoma"/>
        </w:rPr>
        <w:t>: Unreliable power supply forces businesses to invest in generators, raising operational costs. Poor transportation networks also disrupt supply chains.</w:t>
      </w:r>
    </w:p>
    <w:p w:rsidR="00340427" w:rsidRPr="007E3682" w:rsidRDefault="00340427" w:rsidP="00636F8E">
      <w:pPr>
        <w:pStyle w:val="NormalWeb"/>
        <w:numPr>
          <w:ilvl w:val="0"/>
          <w:numId w:val="7"/>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Regulatory Complexities</w:t>
      </w:r>
      <w:r w:rsidRPr="007E3682">
        <w:rPr>
          <w:rFonts w:ascii="Tahoma" w:hAnsi="Tahoma" w:cs="Tahoma"/>
        </w:rPr>
        <w:t>: Bureaucratic processes and multiple taxation regimes in Lagos State increase compliance costs.</w:t>
      </w:r>
    </w:p>
    <w:p w:rsidR="00340427" w:rsidRPr="007E3682" w:rsidRDefault="00340427" w:rsidP="00636F8E">
      <w:pPr>
        <w:pStyle w:val="NormalWeb"/>
        <w:numPr>
          <w:ilvl w:val="0"/>
          <w:numId w:val="7"/>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Economic Volatility</w:t>
      </w:r>
      <w:r w:rsidRPr="007E3682">
        <w:rPr>
          <w:rFonts w:ascii="Tahoma" w:hAnsi="Tahoma" w:cs="Tahoma"/>
        </w:rPr>
        <w:t>: Inflation, currency depreciation, and fluctuating consumer purchasing power affect profitability.</w:t>
      </w:r>
      <w:r w:rsidRPr="007E3682">
        <w:rPr>
          <w:rFonts w:ascii="Tahoma" w:hAnsi="Tahoma" w:cs="Tahoma"/>
        </w:rPr>
        <w:br/>
        <w:t>In Lagos, Nigeria’s economic hub, these challenges are intensified by high rental costs, traffic congestion affecting logistics, and a competitive market environment. For fast-food businesses, maintaining affordability while meeting quality expectations is a constant challenge.</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lastRenderedPageBreak/>
        <w:t>2.1.6</w:t>
      </w:r>
      <w:r w:rsidRPr="007E3682">
        <w:rPr>
          <w:rFonts w:ascii="Tahoma" w:hAnsi="Tahoma" w:cs="Tahoma"/>
          <w:color w:val="auto"/>
          <w:sz w:val="24"/>
          <w:szCs w:val="24"/>
        </w:rPr>
        <w:tab/>
        <w:t>The Fast-Food Industry in Nigeria</w:t>
      </w:r>
    </w:p>
    <w:p w:rsidR="00340427" w:rsidRPr="007E3682" w:rsidRDefault="00340427"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The fast-food industry in Nigeria has experienced significant growth, driven by urbanization, a growing middle class, and changing consumer lifestyles. Industry reports project a compound annual growth rate (CAGR) of 6.5% from 2020 to 2025, despite economic challenges. Major players like Tantalizer, Mr. Bigg’s, and Chicken Republic compete with global chains like KFC and Domino’s, catering to diverse consumer preferences for convenience and affordability. Key risks in the sector include:</w:t>
      </w:r>
    </w:p>
    <w:p w:rsidR="00340427" w:rsidRPr="007E3682" w:rsidRDefault="00340427" w:rsidP="00636F8E">
      <w:pPr>
        <w:pStyle w:val="NormalWeb"/>
        <w:numPr>
          <w:ilvl w:val="0"/>
          <w:numId w:val="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Supply Chain Disruptions</w:t>
      </w:r>
      <w:r w:rsidRPr="007E3682">
        <w:rPr>
          <w:rFonts w:ascii="Tahoma" w:hAnsi="Tahoma" w:cs="Tahoma"/>
        </w:rPr>
        <w:t>: Dependence on local and imported ingredients exposes businesses to price volatility and logistical challenges.</w:t>
      </w:r>
    </w:p>
    <w:p w:rsidR="00340427" w:rsidRPr="007E3682" w:rsidRDefault="00340427" w:rsidP="00636F8E">
      <w:pPr>
        <w:pStyle w:val="NormalWeb"/>
        <w:numPr>
          <w:ilvl w:val="0"/>
          <w:numId w:val="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Food Safety and Quality</w:t>
      </w:r>
      <w:r w:rsidRPr="007E3682">
        <w:rPr>
          <w:rFonts w:ascii="Tahoma" w:hAnsi="Tahoma" w:cs="Tahoma"/>
        </w:rPr>
        <w:t>: Non-compliance with health regulations, such as those enforced by NAFDAC, can result in fines or reputational damage.</w:t>
      </w:r>
    </w:p>
    <w:p w:rsidR="00340427" w:rsidRPr="007E3682" w:rsidRDefault="00340427" w:rsidP="00636F8E">
      <w:pPr>
        <w:pStyle w:val="NormalWeb"/>
        <w:numPr>
          <w:ilvl w:val="0"/>
          <w:numId w:val="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Consumer Behavior Shifts</w:t>
      </w:r>
      <w:r w:rsidRPr="007E3682">
        <w:rPr>
          <w:rFonts w:ascii="Tahoma" w:hAnsi="Tahoma" w:cs="Tahoma"/>
        </w:rPr>
        <w:t>: Increasing demand for healthier or locally inspired menu options requires menu innovation.</w:t>
      </w:r>
    </w:p>
    <w:p w:rsidR="00340427" w:rsidRPr="007E3682" w:rsidRDefault="00340427" w:rsidP="00636F8E">
      <w:pPr>
        <w:pStyle w:val="NormalWeb"/>
        <w:numPr>
          <w:ilvl w:val="0"/>
          <w:numId w:val="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Economic Pressures</w:t>
      </w:r>
      <w:r w:rsidRPr="007E3682">
        <w:rPr>
          <w:rFonts w:ascii="Tahoma" w:hAnsi="Tahoma" w:cs="Tahoma"/>
        </w:rPr>
        <w:t>: Rising food inflation (e.g., poultry and vegetable prices) and reduced consumer spending power affect profitability.</w:t>
      </w:r>
      <w:r w:rsidRPr="007E3682">
        <w:rPr>
          <w:rFonts w:ascii="Tahoma" w:hAnsi="Tahoma" w:cs="Tahoma"/>
        </w:rPr>
        <w:br/>
        <w:t>Effective risk management in this sector involves rigorous quality assurance, diversified sourcing, and adaptive marketing strategies to align with consumer trends.</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2.1.7</w:t>
      </w:r>
      <w:r w:rsidRPr="007E3682">
        <w:rPr>
          <w:rFonts w:ascii="Tahoma" w:hAnsi="Tahoma" w:cs="Tahoma"/>
          <w:color w:val="auto"/>
          <w:sz w:val="24"/>
          <w:szCs w:val="24"/>
        </w:rPr>
        <w:tab/>
        <w:t>Tantalizer Industry: A Case Study Context</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 xml:space="preserve">Tantalizer, founded in 1997, is a leading Nigerian fast-food chain headquartered in Lagos, with over 50 outlets nationwide. It offers a diverse menu combining local dishes (e.g., jollof rice, pounded yam) with continental options (e.g., burgers, chicken wings), appealing to a broad demographic, including families, professionals, and young adults. Tantalizer’s success is driven by its strong brand </w:t>
      </w:r>
      <w:r w:rsidRPr="007E3682">
        <w:rPr>
          <w:rFonts w:ascii="Tahoma" w:hAnsi="Tahoma" w:cs="Tahoma"/>
        </w:rPr>
        <w:lastRenderedPageBreak/>
        <w:t>equity, standardized operations, and focus on customer experience. However, operating in Lagos presents unique risks:</w:t>
      </w:r>
    </w:p>
    <w:p w:rsidR="00340427" w:rsidRPr="007E3682" w:rsidRDefault="00340427" w:rsidP="00636F8E">
      <w:pPr>
        <w:pStyle w:val="NormalWeb"/>
        <w:numPr>
          <w:ilvl w:val="0"/>
          <w:numId w:val="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High Operational Costs</w:t>
      </w:r>
      <w:r w:rsidRPr="007E3682">
        <w:rPr>
          <w:rFonts w:ascii="Tahoma" w:hAnsi="Tahoma" w:cs="Tahoma"/>
        </w:rPr>
        <w:t>: Expensive rents in prime locations and generator reliance due to power outages increase expenses.</w:t>
      </w:r>
    </w:p>
    <w:p w:rsidR="00340427" w:rsidRPr="007E3682" w:rsidRDefault="00340427" w:rsidP="00636F8E">
      <w:pPr>
        <w:pStyle w:val="NormalWeb"/>
        <w:numPr>
          <w:ilvl w:val="0"/>
          <w:numId w:val="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Competitive Pressure</w:t>
      </w:r>
      <w:r w:rsidRPr="007E3682">
        <w:rPr>
          <w:rFonts w:ascii="Tahoma" w:hAnsi="Tahoma" w:cs="Tahoma"/>
        </w:rPr>
        <w:t>: Competition from global and local chains requires continuous innovation in menu offerings and service delivery.</w:t>
      </w:r>
    </w:p>
    <w:p w:rsidR="00340427" w:rsidRPr="007E3682" w:rsidRDefault="00340427" w:rsidP="00636F8E">
      <w:pPr>
        <w:pStyle w:val="NormalWeb"/>
        <w:numPr>
          <w:ilvl w:val="0"/>
          <w:numId w:val="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Supply Chain Vulnerabilities</w:t>
      </w:r>
      <w:r w:rsidRPr="007E3682">
        <w:rPr>
          <w:rFonts w:ascii="Tahoma" w:hAnsi="Tahoma" w:cs="Tahoma"/>
        </w:rPr>
        <w:t>: Reliance on perishable goods makes Tantalizer susceptible to price fluctuations and supplier reliability issues.</w:t>
      </w:r>
    </w:p>
    <w:p w:rsidR="00340427" w:rsidRPr="007E3682" w:rsidRDefault="00340427" w:rsidP="00636F8E">
      <w:pPr>
        <w:pStyle w:val="NormalWeb"/>
        <w:numPr>
          <w:ilvl w:val="0"/>
          <w:numId w:val="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Regulatory Compliance</w:t>
      </w:r>
      <w:r w:rsidRPr="007E3682">
        <w:rPr>
          <w:rFonts w:ascii="Tahoma" w:hAnsi="Tahoma" w:cs="Tahoma"/>
        </w:rPr>
        <w:t>: Adhering to health and safety standards, such as those set by NAFDAC and the Lagos State Environmental Protection Agency (LASEPA), is critical to avoid penalties.</w:t>
      </w:r>
      <w:r w:rsidRPr="007E3682">
        <w:rPr>
          <w:rFonts w:ascii="Tahoma" w:hAnsi="Tahoma" w:cs="Tahoma"/>
        </w:rPr>
        <w:br/>
        <w:t>Tantalizer mitigates these risks through strategies like supplier diversification, employee training on hygiene standards, and investment in technology (e.g., online ordering platforms). Its ability to maintain consistent quality and adapt to market demands underscores the importance of risk management in sustaining its market position.</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2.1.8</w:t>
      </w:r>
      <w:r w:rsidRPr="007E3682">
        <w:rPr>
          <w:rFonts w:ascii="Tahoma" w:hAnsi="Tahoma" w:cs="Tahoma"/>
          <w:color w:val="auto"/>
          <w:sz w:val="24"/>
          <w:szCs w:val="24"/>
        </w:rPr>
        <w:tab/>
        <w:t>Impact of Risk Management on Small Business Performance</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Risk management enhances SME performance by reducing losses, improving operational efficiency, and building stakeholder trust. Sadgrove (2016) argues that effective risk management leads to better financial outcomes, increased market share, and enhanced reputation. In the fast-food industry, risk management ensures consistent service delivery, which is critical for customer retention. For Tantalizer, specific impacts include:</w:t>
      </w:r>
    </w:p>
    <w:p w:rsidR="00340427" w:rsidRPr="007E3682" w:rsidRDefault="00340427" w:rsidP="00636F8E">
      <w:pPr>
        <w:pStyle w:val="NormalWeb"/>
        <w:numPr>
          <w:ilvl w:val="0"/>
          <w:numId w:val="10"/>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Financial Stability</w:t>
      </w:r>
      <w:r w:rsidRPr="007E3682">
        <w:rPr>
          <w:rFonts w:ascii="Tahoma" w:hAnsi="Tahoma" w:cs="Tahoma"/>
        </w:rPr>
        <w:t>: Proactive risk management, such as budgeting for volatile input costs or securing insurance, minimizes financial losses.</w:t>
      </w:r>
    </w:p>
    <w:p w:rsidR="00340427" w:rsidRPr="007E3682" w:rsidRDefault="00340427" w:rsidP="00636F8E">
      <w:pPr>
        <w:pStyle w:val="NormalWeb"/>
        <w:numPr>
          <w:ilvl w:val="0"/>
          <w:numId w:val="10"/>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Operational Efficiency</w:t>
      </w:r>
      <w:r w:rsidRPr="007E3682">
        <w:rPr>
          <w:rFonts w:ascii="Tahoma" w:hAnsi="Tahoma" w:cs="Tahoma"/>
        </w:rPr>
        <w:t>: Standardized processes, like quality control or inventory management, reduce disruptions and improve service delivery.</w:t>
      </w:r>
    </w:p>
    <w:p w:rsidR="00340427" w:rsidRPr="007E3682" w:rsidRDefault="00340427" w:rsidP="00636F8E">
      <w:pPr>
        <w:pStyle w:val="NormalWeb"/>
        <w:numPr>
          <w:ilvl w:val="0"/>
          <w:numId w:val="10"/>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Customer Satisfaction</w:t>
      </w:r>
      <w:r w:rsidRPr="007E3682">
        <w:rPr>
          <w:rFonts w:ascii="Tahoma" w:hAnsi="Tahoma" w:cs="Tahoma"/>
        </w:rPr>
        <w:t>: Mitigating risks like food safety issues or service delays enhances customer trust and loyalty.</w:t>
      </w:r>
    </w:p>
    <w:p w:rsidR="00340427" w:rsidRPr="007E3682" w:rsidRDefault="00340427" w:rsidP="00636F8E">
      <w:pPr>
        <w:pStyle w:val="NormalWeb"/>
        <w:numPr>
          <w:ilvl w:val="0"/>
          <w:numId w:val="10"/>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Competitive Advantage</w:t>
      </w:r>
      <w:r w:rsidRPr="007E3682">
        <w:rPr>
          <w:rFonts w:ascii="Tahoma" w:hAnsi="Tahoma" w:cs="Tahoma"/>
        </w:rPr>
        <w:t>: Adapting to market trends (e.g., offering healthier menu options) and managing competitive risks strengthen Tantalizer’s market position.</w:t>
      </w:r>
      <w:r w:rsidRPr="007E3682">
        <w:rPr>
          <w:rFonts w:ascii="Tahoma" w:hAnsi="Tahoma" w:cs="Tahoma"/>
        </w:rPr>
        <w:br/>
        <w:t>In Nigeria’s volatile economy, risk management enables SMEs to navigate external shocks, such as inflation or policy changes, ensuring long-term sustainability.</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2.1.9</w:t>
      </w:r>
      <w:r w:rsidRPr="007E3682">
        <w:rPr>
          <w:rFonts w:ascii="Tahoma" w:hAnsi="Tahoma" w:cs="Tahoma"/>
          <w:color w:val="auto"/>
          <w:sz w:val="24"/>
          <w:szCs w:val="24"/>
        </w:rPr>
        <w:tab/>
        <w:t>Stakeholder Perspectives on Risk Management</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Stakeholders, including employees, customers, suppliers, and regulators, play a critical role in shaping risk management practices. Employees are key to implementing operational risk controls, such as maintaining hygiene standards or managing customer complaints. Customers influence risk management through their expectations for quality, affordability, and safety, particularly in the fast-food industry. Suppliers impact risk management by ensuring timely and reliable delivery of goods, while regulators enforce compliance with standards that mitigate legal and reputational risks. For Tantalizer, engaging stakeholders through training programs, customer feedback systems, and supplier partnerships enhances risk management effectiveness. For example, regular audits of suppliers ensure compliance with quality standards, reducing the risk of food safety issues.</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2.1.10</w:t>
      </w:r>
      <w:r w:rsidRPr="007E3682">
        <w:rPr>
          <w:rFonts w:ascii="Tahoma" w:hAnsi="Tahoma" w:cs="Tahoma"/>
          <w:color w:val="auto"/>
          <w:sz w:val="24"/>
          <w:szCs w:val="24"/>
        </w:rPr>
        <w:tab/>
        <w:t>Technological Influences on Risk Management</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 xml:space="preserve">Technology plays an increasingly important role in risk management for SMEs. Digital tools, such as inventory management software, point-of-sale systems, and </w:t>
      </w:r>
      <w:r w:rsidRPr="007E3682">
        <w:rPr>
          <w:rFonts w:ascii="Tahoma" w:hAnsi="Tahoma" w:cs="Tahoma"/>
        </w:rPr>
        <w:lastRenderedPageBreak/>
        <w:t>data analytics, enable businesses to monitor risks in real-time and make informed decisions. In the fast-food industry, online ordering platforms and delivery apps have become critical for reaching customers, especially post-COVID-19. For Tantalizer, adopting technology can mitigate risks like stockouts, customer dissatisfaction, or inefficiencies in order processing. However, technology adoption introduces new risks, such as cybersecurity threats or high implementation costs, which SMEs must address through training and investment in secure systems.</w:t>
      </w:r>
    </w:p>
    <w:p w:rsidR="00340427" w:rsidRPr="007E3682" w:rsidRDefault="00340427"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2.1.11</w:t>
      </w:r>
      <w:r w:rsidRPr="007E3682">
        <w:rPr>
          <w:rFonts w:ascii="Tahoma" w:hAnsi="Tahoma" w:cs="Tahoma"/>
          <w:color w:val="auto"/>
          <w:sz w:val="24"/>
          <w:szCs w:val="24"/>
        </w:rPr>
        <w:tab/>
        <w:t>Contextual Relevance to Nigeria and Tantalizer</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Nigeria’s economic environment, characterized by inflation rates above 30% in 2024, currency depreciation, and infrastructural challenges, heightens the need for robust risk management. For Tantalizer, specific risks include:</w:t>
      </w:r>
    </w:p>
    <w:p w:rsidR="00340427" w:rsidRPr="007E3682" w:rsidRDefault="00340427" w:rsidP="00636F8E">
      <w:pPr>
        <w:pStyle w:val="NormalWeb"/>
        <w:numPr>
          <w:ilvl w:val="0"/>
          <w:numId w:val="1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Economic Pressures</w:t>
      </w:r>
      <w:r w:rsidRPr="007E3682">
        <w:rPr>
          <w:rFonts w:ascii="Tahoma" w:hAnsi="Tahoma" w:cs="Tahoma"/>
        </w:rPr>
        <w:t>: Rising food inflation increases ingredient costs, squeezing profit margins.</w:t>
      </w:r>
    </w:p>
    <w:p w:rsidR="00340427" w:rsidRPr="007E3682" w:rsidRDefault="00340427" w:rsidP="00636F8E">
      <w:pPr>
        <w:pStyle w:val="NormalWeb"/>
        <w:numPr>
          <w:ilvl w:val="0"/>
          <w:numId w:val="1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Infrastructural Challenges</w:t>
      </w:r>
      <w:r w:rsidRPr="007E3682">
        <w:rPr>
          <w:rFonts w:ascii="Tahoma" w:hAnsi="Tahoma" w:cs="Tahoma"/>
        </w:rPr>
        <w:t>: Power outages necessitate investment in generators, while poor road networks affect supply chain logistics.</w:t>
      </w:r>
    </w:p>
    <w:p w:rsidR="00340427" w:rsidRPr="007E3682" w:rsidRDefault="00340427" w:rsidP="00636F8E">
      <w:pPr>
        <w:pStyle w:val="NormalWeb"/>
        <w:numPr>
          <w:ilvl w:val="0"/>
          <w:numId w:val="1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Consumer Behavior</w:t>
      </w:r>
      <w:r w:rsidRPr="007E3682">
        <w:rPr>
          <w:rFonts w:ascii="Tahoma" w:hAnsi="Tahoma" w:cs="Tahoma"/>
        </w:rPr>
        <w:t>: Price sensitivity in Lagos affects demand, requiring Tantalizer to balance affordability with quality.</w:t>
      </w:r>
    </w:p>
    <w:p w:rsidR="007E3682" w:rsidRDefault="00340427" w:rsidP="00636F8E">
      <w:pPr>
        <w:pStyle w:val="NormalWeb"/>
        <w:numPr>
          <w:ilvl w:val="0"/>
          <w:numId w:val="1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Regulatory Environment</w:t>
      </w:r>
      <w:r w:rsidRPr="007E3682">
        <w:rPr>
          <w:rFonts w:ascii="Tahoma" w:hAnsi="Tahoma" w:cs="Tahoma"/>
        </w:rPr>
        <w:t>: Compliance with health, safety, and environmental regulations is critical to avoid fin</w:t>
      </w:r>
      <w:r w:rsidR="007E3682">
        <w:rPr>
          <w:rFonts w:ascii="Tahoma" w:hAnsi="Tahoma" w:cs="Tahoma"/>
        </w:rPr>
        <w:t>es and maintain customer trust.</w:t>
      </w:r>
    </w:p>
    <w:p w:rsidR="00340427" w:rsidRPr="007E3682" w:rsidRDefault="00340427"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Tantalizer’s risk management strategies, such as negotiating long-term supplier contracts, investing in energy-efficient equipment, and leveraging customer feedback, directly address these challenges. By aligning risk management with its operational and strategic goals, Tantalizer enhances its resilience and competitiveness in Lagos’s dynamic market.</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lastRenderedPageBreak/>
        <w:t>2.2 THEORETICAL FRAMEWORK</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theoretical framework for this study provides a lens to examine the relationship between risk management practices and the performance of small businesses, with a focus on Tantalizer in Lagos State. It is anchored on four key theories: the Enterprise Risk Management (ERM) Framework, Resource-Based View (RBV) Theory, Contingency Theory, and Stakeholder Theory. These theories collectively explain how risk management influences organizational performance, particularly in the context of SMEs operating in Nigeria’s volatile economic environment.</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2.2.1</w:t>
      </w:r>
      <w:r w:rsidRPr="007E3682">
        <w:rPr>
          <w:rFonts w:ascii="Tahoma" w:hAnsi="Tahoma" w:cs="Tahoma"/>
          <w:color w:val="auto"/>
          <w:sz w:val="24"/>
          <w:szCs w:val="24"/>
        </w:rPr>
        <w:tab/>
        <w:t xml:space="preserve"> Enterprise Risk Management (ERM) Framework</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ERM framework, developed by the Committee of Sponsoring Organizations of the Treadway Commission (COSO, 2017), provides a comprehensive approach to managing risks across an organization. ERM emphasizes integrating risk management into strategic and operational processes to enhance decision-making and achieve organizational objectives. The framework consists of eight components:</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Governance and Culture</w:t>
      </w:r>
      <w:r w:rsidRPr="007E3682">
        <w:rPr>
          <w:rFonts w:ascii="Tahoma" w:hAnsi="Tahoma" w:cs="Tahoma"/>
        </w:rPr>
        <w:t>: Establishing a risk-aware culture and governance structures to support risk management.</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Strategy and Objective-Setting</w:t>
      </w:r>
      <w:r w:rsidRPr="007E3682">
        <w:rPr>
          <w:rFonts w:ascii="Tahoma" w:hAnsi="Tahoma" w:cs="Tahoma"/>
        </w:rPr>
        <w:t>: Aligning risk management with business goals to balance risk and opportunity.</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Performance</w:t>
      </w:r>
      <w:r w:rsidRPr="007E3682">
        <w:rPr>
          <w:rFonts w:ascii="Tahoma" w:hAnsi="Tahoma" w:cs="Tahoma"/>
        </w:rPr>
        <w:t>: Identifying and assessing risks that could impact performance, prioritizing them based on severity.</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Review and Revision</w:t>
      </w:r>
      <w:r w:rsidRPr="007E3682">
        <w:rPr>
          <w:rFonts w:ascii="Tahoma" w:hAnsi="Tahoma" w:cs="Tahoma"/>
        </w:rPr>
        <w:t>: Continuously monitoring risks and updating strategies to address emerging threats.</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Information, Communication, and Reporting</w:t>
      </w:r>
      <w:r w:rsidRPr="007E3682">
        <w:rPr>
          <w:rFonts w:ascii="Tahoma" w:hAnsi="Tahoma" w:cs="Tahoma"/>
        </w:rPr>
        <w:t>: Ensuring effective communication of risk-related information across the organization.</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Risk Identification and Assessment</w:t>
      </w:r>
      <w:r w:rsidRPr="007E3682">
        <w:rPr>
          <w:rFonts w:ascii="Tahoma" w:hAnsi="Tahoma" w:cs="Tahoma"/>
        </w:rPr>
        <w:t>: Systematically identifying and evaluating risks.</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Response</w:t>
      </w:r>
      <w:r w:rsidRPr="007E3682">
        <w:rPr>
          <w:rFonts w:ascii="Tahoma" w:hAnsi="Tahoma" w:cs="Tahoma"/>
        </w:rPr>
        <w:t>: Developing strategies to mitigate, avoid, transfer, or accept risks.</w:t>
      </w:r>
    </w:p>
    <w:p w:rsidR="00F44663" w:rsidRPr="007E3682" w:rsidRDefault="00F44663" w:rsidP="00636F8E">
      <w:pPr>
        <w:pStyle w:val="NormalWeb"/>
        <w:numPr>
          <w:ilvl w:val="0"/>
          <w:numId w:val="12"/>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Monitoring Activities</w:t>
      </w:r>
      <w:r w:rsidRPr="007E3682">
        <w:rPr>
          <w:rFonts w:ascii="Tahoma" w:hAnsi="Tahoma" w:cs="Tahoma"/>
        </w:rPr>
        <w:t>: Tracking the effectiveness of risk management practices.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For SMEs like Tantalizer, ERM is relevant because it provides a structured approach to managing diverse risks, such as supply chain disruptions, food safety issues, or economic volatility. For example, Tantalizer can use ERM to integrate risk management into its strategic planning, ensuring that decisions about menu expansion or outlet locations consider potential risks like market competition or regulatory compliance. In Nigeria, where SMEs often lack formalized risk management systems, ERM’s emphasis on governance and culture can guide Tantalizer in fostering a risk-aware workforce and implementing standardized processes, such as supplier audits or employee training, to mitigate operational risks.</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2.2.2</w:t>
      </w:r>
      <w:r w:rsidRPr="007E3682">
        <w:rPr>
          <w:rFonts w:ascii="Tahoma" w:hAnsi="Tahoma" w:cs="Tahoma"/>
          <w:color w:val="auto"/>
          <w:sz w:val="24"/>
          <w:szCs w:val="24"/>
        </w:rPr>
        <w:tab/>
        <w:t xml:space="preserve"> Resource-Based View (RBV) Theory</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RBV theory, proposed by Barney (1991), posits that a firm’s competitive advantage stems from its unique resources and capabilities, which are valuable, rare, inimitable, and non-substitutable (VRIN). In the context of risk management, RBV suggests that SMEs with strong risk management capabilities—such as skilled personnel, robust processes, or technological tools—are better equipped to mitigate risks and achieve superior performance. Key resources include:</w:t>
      </w:r>
    </w:p>
    <w:p w:rsidR="00F44663" w:rsidRPr="007E3682" w:rsidRDefault="00F44663" w:rsidP="00636F8E">
      <w:pPr>
        <w:pStyle w:val="NormalWeb"/>
        <w:numPr>
          <w:ilvl w:val="0"/>
          <w:numId w:val="13"/>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Human Resources</w:t>
      </w:r>
      <w:r w:rsidRPr="007E3682">
        <w:rPr>
          <w:rFonts w:ascii="Tahoma" w:hAnsi="Tahoma" w:cs="Tahoma"/>
        </w:rPr>
        <w:t>: Trained staff capable of implementing risk controls, such as food safety protocols.</w:t>
      </w:r>
    </w:p>
    <w:p w:rsidR="00F44663" w:rsidRPr="007E3682" w:rsidRDefault="00F44663" w:rsidP="00636F8E">
      <w:pPr>
        <w:pStyle w:val="NormalWeb"/>
        <w:numPr>
          <w:ilvl w:val="0"/>
          <w:numId w:val="13"/>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Organizational Resources</w:t>
      </w:r>
      <w:r w:rsidRPr="007E3682">
        <w:rPr>
          <w:rFonts w:ascii="Tahoma" w:hAnsi="Tahoma" w:cs="Tahoma"/>
        </w:rPr>
        <w:t>: Standardized processes, like quality assurance systems, that reduce operational risks.</w:t>
      </w:r>
    </w:p>
    <w:p w:rsidR="00F44663" w:rsidRPr="007E3682" w:rsidRDefault="00F44663" w:rsidP="00636F8E">
      <w:pPr>
        <w:pStyle w:val="NormalWeb"/>
        <w:numPr>
          <w:ilvl w:val="0"/>
          <w:numId w:val="13"/>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Technological Resources</w:t>
      </w:r>
      <w:r w:rsidRPr="007E3682">
        <w:rPr>
          <w:rFonts w:ascii="Tahoma" w:hAnsi="Tahoma" w:cs="Tahoma"/>
        </w:rPr>
        <w:t>: Tools like inventory management software or online ordering platforms that enhance efficiency.</w:t>
      </w:r>
    </w:p>
    <w:p w:rsidR="00F44663" w:rsidRPr="007E3682" w:rsidRDefault="00F44663" w:rsidP="00636F8E">
      <w:pPr>
        <w:pStyle w:val="NormalWeb"/>
        <w:numPr>
          <w:ilvl w:val="0"/>
          <w:numId w:val="13"/>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Reputational Resources</w:t>
      </w:r>
      <w:r w:rsidRPr="007E3682">
        <w:rPr>
          <w:rFonts w:ascii="Tahoma" w:hAnsi="Tahoma" w:cs="Tahoma"/>
        </w:rPr>
        <w:t>: A strong brand, like Tantalizer’s, that fosters customer trust and mitigates reputational risks.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For Tantalizer, RBV is applicable as its resources—such as its established brand, trained workforce, and operational systems—enable effective risk management. For instance, Tantalizer’s investment in employee training on hygiene standards reduces the risk of food safety violations, while its brand reputation helps maintain customer loyalty despite competitive pressures in Lagos. RBV highlights the need for Tantalizer to leverage its resources to build risk management capabilities, ensuring sustainability in Nigeria’s challenging economic environment.</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2.2.3</w:t>
      </w:r>
      <w:r w:rsidRPr="007E3682">
        <w:rPr>
          <w:rFonts w:ascii="Tahoma" w:hAnsi="Tahoma" w:cs="Tahoma"/>
          <w:color w:val="auto"/>
          <w:sz w:val="24"/>
          <w:szCs w:val="24"/>
        </w:rPr>
        <w:tab/>
        <w:t>Contingency Theory</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Contingency Theory, developed by Fiedler (1964) and later applied to organizational management, argues that there is no one-size-fits-all approach to management; instead, the effectiveness of management practices depends on the context, including the external environment and organizational characteristics. In risk management, Contingency Theory suggests that SMEs must tailor their risk management strategies to their specific industry, size, and environmental conditions. Key contextual factors include:</w:t>
      </w:r>
    </w:p>
    <w:p w:rsidR="00F44663" w:rsidRPr="007E3682" w:rsidRDefault="00F44663" w:rsidP="00636F8E">
      <w:pPr>
        <w:pStyle w:val="NormalWeb"/>
        <w:numPr>
          <w:ilvl w:val="0"/>
          <w:numId w:val="1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Industry Dynamics</w:t>
      </w:r>
      <w:r w:rsidRPr="007E3682">
        <w:rPr>
          <w:rFonts w:ascii="Tahoma" w:hAnsi="Tahoma" w:cs="Tahoma"/>
        </w:rPr>
        <w:t>: The fast-food industry’s fast-paced, customer-facing nature requires specific risk management practices, such as real-time quality control or rapid response to customer complaints.</w:t>
      </w:r>
    </w:p>
    <w:p w:rsidR="00F44663" w:rsidRPr="007E3682" w:rsidRDefault="00F44663" w:rsidP="00636F8E">
      <w:pPr>
        <w:pStyle w:val="NormalWeb"/>
        <w:numPr>
          <w:ilvl w:val="0"/>
          <w:numId w:val="1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Economic Environment</w:t>
      </w:r>
      <w:r w:rsidRPr="007E3682">
        <w:rPr>
          <w:rFonts w:ascii="Tahoma" w:hAnsi="Tahoma" w:cs="Tahoma"/>
        </w:rPr>
        <w:t>: Nigeria’s volatile economy, with high inflation and currency depreciation, demands adaptive risk strategies, such as flexible pricing or diversified sourcing.</w:t>
      </w:r>
    </w:p>
    <w:p w:rsidR="00F44663" w:rsidRPr="007E3682" w:rsidRDefault="00F44663" w:rsidP="00636F8E">
      <w:pPr>
        <w:pStyle w:val="NormalWeb"/>
        <w:numPr>
          <w:ilvl w:val="0"/>
          <w:numId w:val="1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Organizational Size</w:t>
      </w:r>
      <w:r w:rsidRPr="007E3682">
        <w:rPr>
          <w:rFonts w:ascii="Tahoma" w:hAnsi="Tahoma" w:cs="Tahoma"/>
        </w:rPr>
        <w:t>: SMEs like Tantalizer have limited resources, necessitating cost-effective risk management approaches, such as informal risk assessments or low-cost insurance options.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For Tantalizer, Contingency Theory implies that its risk management practices must align with the unique challenges of operating in Lagos, such as high operational costs and regulatory requirements. For example, Tantalizer may prioritize supply chain diversification to mitigate risks from local supplier unreliability, while larger firms might afford more complex solutions like international sourcing. This theory underscores the need for context-specific risk management strategies to enhance Tantalizer’s performance in Nigeria’s fast-food sector.</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2.2.4</w:t>
      </w:r>
      <w:r w:rsidRPr="007E3682">
        <w:rPr>
          <w:rFonts w:ascii="Tahoma" w:hAnsi="Tahoma" w:cs="Tahoma"/>
          <w:color w:val="auto"/>
          <w:sz w:val="24"/>
          <w:szCs w:val="24"/>
        </w:rPr>
        <w:tab/>
        <w:t xml:space="preserve"> Stakeholder Theory</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Stakeholder Theory, proposed by Freeman (1984), posits that organizations must consider the interests of all stakeholders—employees, customers, suppliers, regulators, and communities—in their decision-making processes. In the context of risk management, Stakeholder Theory suggests that effective risk management involves addressing risks that impact stakeholder relationships to ensure organizational success. Key stakeholders for Tantalizer include:</w:t>
      </w:r>
    </w:p>
    <w:p w:rsidR="00F44663" w:rsidRPr="007E3682" w:rsidRDefault="00F44663" w:rsidP="00636F8E">
      <w:pPr>
        <w:pStyle w:val="NormalWeb"/>
        <w:numPr>
          <w:ilvl w:val="0"/>
          <w:numId w:val="1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Customers</w:t>
      </w:r>
      <w:r w:rsidRPr="007E3682">
        <w:rPr>
          <w:rFonts w:ascii="Tahoma" w:hAnsi="Tahoma" w:cs="Tahoma"/>
        </w:rPr>
        <w:t>: Expect high-quality food, safety, and affordability, requiring risk management practices like quality assurance and compliance with health standards.</w:t>
      </w:r>
    </w:p>
    <w:p w:rsidR="00F44663" w:rsidRPr="007E3682" w:rsidRDefault="00F44663" w:rsidP="00636F8E">
      <w:pPr>
        <w:pStyle w:val="NormalWeb"/>
        <w:numPr>
          <w:ilvl w:val="0"/>
          <w:numId w:val="1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Employees</w:t>
      </w:r>
      <w:r w:rsidRPr="007E3682">
        <w:rPr>
          <w:rFonts w:ascii="Tahoma" w:hAnsi="Tahoma" w:cs="Tahoma"/>
        </w:rPr>
        <w:t>: Implement risk controls, such as hygiene protocols, and require training to mitigate operational risks.</w:t>
      </w:r>
    </w:p>
    <w:p w:rsidR="00F44663" w:rsidRPr="007E3682" w:rsidRDefault="00F44663" w:rsidP="00636F8E">
      <w:pPr>
        <w:pStyle w:val="NormalWeb"/>
        <w:numPr>
          <w:ilvl w:val="0"/>
          <w:numId w:val="1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Suppliers</w:t>
      </w:r>
      <w:r w:rsidRPr="007E3682">
        <w:rPr>
          <w:rFonts w:ascii="Tahoma" w:hAnsi="Tahoma" w:cs="Tahoma"/>
        </w:rPr>
        <w:t>: Influence supply chain reliability, necessitating risk management through supplier vetting and long-term contracts.</w:t>
      </w:r>
    </w:p>
    <w:p w:rsidR="00F44663" w:rsidRPr="007E3682" w:rsidRDefault="00F44663" w:rsidP="00636F8E">
      <w:pPr>
        <w:pStyle w:val="NormalWeb"/>
        <w:numPr>
          <w:ilvl w:val="0"/>
          <w:numId w:val="1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Regulators</w:t>
      </w:r>
      <w:r w:rsidRPr="007E3682">
        <w:rPr>
          <w:rFonts w:ascii="Tahoma" w:hAnsi="Tahoma" w:cs="Tahoma"/>
        </w:rPr>
        <w:t>: Enforce compliance with food safety and environmental regulations, such as those set by NAFDAC and LASEPA, to avoid penalties.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For Tantalizer, Stakeholder Theory highlights the importance of managing risks that affect stakeholder trust and satisfaction. For instance, addressing customer complaints promptly reduces reputational risks, while ensuring regulatory compliance avoids legal penalties. By integrating stakeholder perspectives into its risk management practices, Tantalizer can enhance its operational efficiency and market position in Lagos.</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2.2.5</w:t>
      </w:r>
      <w:r w:rsidRPr="007E3682">
        <w:rPr>
          <w:rFonts w:ascii="Tahoma" w:hAnsi="Tahoma" w:cs="Tahoma"/>
          <w:color w:val="auto"/>
          <w:sz w:val="24"/>
          <w:szCs w:val="24"/>
        </w:rPr>
        <w:tab/>
        <w:t>Integration of Theories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ERM framework provides a structured process for managing risks across Tantalizer’s operations, ensuring a holistic approach to risk identification and mitigation. RBV emphasizes Tantalizer’s internal resources, such as its brand and trained workforce, as critical to building risk management capabilities. Contingency Theory underscores the need to tailor these practices to the Nigerian fast-food industry’s unique challenges, while Stakeholder Theory highlights the role of stakeholder relationships in effective risk management. Together, these theories provide a robust framework to analyze how Tantalizer’s risk management practices influence its performance, offering insights into both strategic and operational dimensions in the context of Lagos State’s competitive and volatile environment.</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2.3 EMPIRICAL REVIEW</w:t>
      </w:r>
    </w:p>
    <w:p w:rsidR="00ED2161" w:rsidRPr="007E3682" w:rsidRDefault="00ED2161"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Empirical studies provide evidence of the relationship between risk management and SME performance, particularly in Nigeria and similar contexts:</w:t>
      </w:r>
    </w:p>
    <w:p w:rsidR="00ED2161" w:rsidRPr="007E3682" w:rsidRDefault="00ED2161" w:rsidP="00636F8E">
      <w:pPr>
        <w:numPr>
          <w:ilvl w:val="0"/>
          <w:numId w:val="1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lastRenderedPageBreak/>
        <w:t>Samson et al. (2017)</w:t>
      </w:r>
      <w:r w:rsidRPr="007E3682">
        <w:rPr>
          <w:rFonts w:ascii="Tahoma" w:eastAsia="Times New Roman" w:hAnsi="Tahoma" w:cs="Tahoma"/>
          <w:sz w:val="24"/>
          <w:szCs w:val="24"/>
        </w:rPr>
        <w:t xml:space="preserve"> conducted a study on SMEs in Lagos, Nigeria, examining the relationship between risk management practices and organizational performance. Using a sample of 58 SMEs, the study found no structured risk management systems in most businesses, with operators relying on individual knowledge rather than formal processes. The study recommended that insurance companies increase awareness to encourage risk mitigation strategies, such as policies covering fire, theft, and floods, which are relevant to Tantalizer’s operations.</w:t>
      </w:r>
    </w:p>
    <w:p w:rsidR="00ED2161" w:rsidRPr="007E3682" w:rsidRDefault="00ED2161" w:rsidP="00636F8E">
      <w:pPr>
        <w:numPr>
          <w:ilvl w:val="0"/>
          <w:numId w:val="1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Saka and Abere (2022)</w:t>
      </w:r>
      <w:r w:rsidRPr="007E3682">
        <w:rPr>
          <w:rFonts w:ascii="Tahoma" w:eastAsia="Times New Roman" w:hAnsi="Tahoma" w:cs="Tahoma"/>
          <w:sz w:val="24"/>
          <w:szCs w:val="24"/>
        </w:rPr>
        <w:t xml:space="preserve"> investigated the impact of COVID-19 on SMEs in Nigeria, focusing on risk management for business recovery. The study highlighted that SMEs with proactive risk management strategies, such as financial reserves and diversified supply chains, were more resilient post-COVID. This is applicable to Tantalizer, which faced challenges during the pandemic but maintained operations through adaptive strategies like delivery services.</w:t>
      </w:r>
    </w:p>
    <w:p w:rsidR="00ED2161" w:rsidRPr="007E3682" w:rsidRDefault="00ED2161" w:rsidP="00636F8E">
      <w:pPr>
        <w:numPr>
          <w:ilvl w:val="0"/>
          <w:numId w:val="1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Pulka et al. (2018)</w:t>
      </w:r>
      <w:r w:rsidRPr="007E3682">
        <w:rPr>
          <w:rFonts w:ascii="Tahoma" w:eastAsia="Times New Roman" w:hAnsi="Tahoma" w:cs="Tahoma"/>
          <w:sz w:val="24"/>
          <w:szCs w:val="24"/>
        </w:rPr>
        <w:t xml:space="preserve"> proposed a framework linking risk management capabilities to SME performance. Their study in Nigeria found that risk management practices, including risk identification and mitigation, positively correlate with financial and non-financial performance. This suggests that Tantalizer’s investment in risk management tools, such as quality control and supplier management, could enhance its market position.</w:t>
      </w:r>
    </w:p>
    <w:p w:rsidR="00ED2161" w:rsidRPr="007E3682" w:rsidRDefault="00ED2161" w:rsidP="00636F8E">
      <w:pPr>
        <w:numPr>
          <w:ilvl w:val="0"/>
          <w:numId w:val="1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Zoghi (2017)</w:t>
      </w:r>
      <w:r w:rsidRPr="007E3682">
        <w:rPr>
          <w:rFonts w:ascii="Tahoma" w:eastAsia="Times New Roman" w:hAnsi="Tahoma" w:cs="Tahoma"/>
          <w:sz w:val="24"/>
          <w:szCs w:val="24"/>
        </w:rPr>
        <w:t xml:space="preserve"> studied risk management practices in Turkish SMEs and found a significant positive relationship between risk management and financial performance. The study emphasized the importance of risk identification and mitigation strategies, which can be applied to </w:t>
      </w:r>
      <w:r w:rsidRPr="007E3682">
        <w:rPr>
          <w:rFonts w:ascii="Tahoma" w:eastAsia="Times New Roman" w:hAnsi="Tahoma" w:cs="Tahoma"/>
          <w:sz w:val="24"/>
          <w:szCs w:val="24"/>
        </w:rPr>
        <w:lastRenderedPageBreak/>
        <w:t>Tantalizer’s context in managing operational risks like supply chain disruptions or customer complaints.</w:t>
      </w:r>
    </w:p>
    <w:p w:rsidR="00ED2161" w:rsidRPr="007E3682" w:rsidRDefault="00ED2161"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These studies collectively underscore the positive impact of risk management on SME performance, particularly in challenging economic environments like Nigeria.</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2.4 GAP IN LITERATURE</w:t>
      </w:r>
    </w:p>
    <w:p w:rsidR="00ED2161" w:rsidRPr="007E3682" w:rsidRDefault="00ED2161"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While existing literature highlights the importance of risk management for SMEs, several gaps remain:</w:t>
      </w:r>
    </w:p>
    <w:p w:rsidR="00ED2161" w:rsidRPr="007E3682" w:rsidRDefault="00ED2161" w:rsidP="00636F8E">
      <w:pPr>
        <w:numPr>
          <w:ilvl w:val="0"/>
          <w:numId w:val="3"/>
        </w:numPr>
        <w:tabs>
          <w:tab w:val="clear" w:pos="720"/>
        </w:tabs>
        <w:spacing w:beforeLines="20" w:afterLines="20" w:line="360" w:lineRule="auto"/>
        <w:ind w:left="0" w:firstLine="0"/>
        <w:contextualSpacing/>
        <w:jc w:val="both"/>
        <w:rPr>
          <w:rFonts w:ascii="Tahoma" w:eastAsia="Times New Roman" w:hAnsi="Tahoma" w:cs="Tahoma"/>
          <w:sz w:val="24"/>
          <w:szCs w:val="24"/>
        </w:rPr>
      </w:pPr>
      <w:r w:rsidRPr="007E3682">
        <w:rPr>
          <w:rFonts w:ascii="Tahoma" w:eastAsia="Times New Roman" w:hAnsi="Tahoma" w:cs="Tahoma"/>
          <w:b/>
          <w:bCs/>
          <w:sz w:val="24"/>
          <w:szCs w:val="24"/>
        </w:rPr>
        <w:t>Limited Industry-Specific Studies</w:t>
      </w:r>
      <w:r w:rsidRPr="007E3682">
        <w:rPr>
          <w:rFonts w:ascii="Tahoma" w:eastAsia="Times New Roman" w:hAnsi="Tahoma" w:cs="Tahoma"/>
          <w:sz w:val="24"/>
          <w:szCs w:val="24"/>
        </w:rPr>
        <w:t>: Most studies focus on SMEs broadly, with little attention to the fast-food industry in Nigeria. Tantalizer, as a leading player in this sector, operates in a unique context with risks related to food safety, customer preferences, and supply chain logistics, which are underexplored in the literature.</w:t>
      </w:r>
    </w:p>
    <w:p w:rsidR="00ED2161" w:rsidRPr="007E3682" w:rsidRDefault="00ED2161" w:rsidP="00636F8E">
      <w:pPr>
        <w:numPr>
          <w:ilvl w:val="0"/>
          <w:numId w:val="3"/>
        </w:numPr>
        <w:tabs>
          <w:tab w:val="clear" w:pos="720"/>
        </w:tabs>
        <w:spacing w:beforeLines="20" w:afterLines="20" w:line="360" w:lineRule="auto"/>
        <w:ind w:left="0" w:firstLine="0"/>
        <w:contextualSpacing/>
        <w:jc w:val="both"/>
        <w:rPr>
          <w:rFonts w:ascii="Tahoma" w:eastAsia="Times New Roman" w:hAnsi="Tahoma" w:cs="Tahoma"/>
          <w:sz w:val="24"/>
          <w:szCs w:val="24"/>
        </w:rPr>
      </w:pPr>
      <w:r w:rsidRPr="007E3682">
        <w:rPr>
          <w:rFonts w:ascii="Tahoma" w:eastAsia="Times New Roman" w:hAnsi="Tahoma" w:cs="Tahoma"/>
          <w:b/>
          <w:bCs/>
          <w:sz w:val="24"/>
          <w:szCs w:val="24"/>
        </w:rPr>
        <w:t>Lack of Contextual Focus on Lagos State</w:t>
      </w:r>
      <w:r w:rsidRPr="007E3682">
        <w:rPr>
          <w:rFonts w:ascii="Tahoma" w:eastAsia="Times New Roman" w:hAnsi="Tahoma" w:cs="Tahoma"/>
          <w:sz w:val="24"/>
          <w:szCs w:val="24"/>
        </w:rPr>
        <w:t>: Although some studies examine SMEs in Nigeria, few focus specifically on Lagos State, a major economic hub with distinct challenges like high operational costs and competitive markets. This limits the applicability of findings to Tantalizer’s operations in Lagos.</w:t>
      </w:r>
    </w:p>
    <w:p w:rsidR="00ED2161" w:rsidRPr="007E3682" w:rsidRDefault="00ED2161" w:rsidP="00636F8E">
      <w:pPr>
        <w:numPr>
          <w:ilvl w:val="0"/>
          <w:numId w:val="3"/>
        </w:numPr>
        <w:tabs>
          <w:tab w:val="clear" w:pos="720"/>
        </w:tabs>
        <w:spacing w:beforeLines="20" w:afterLines="20" w:line="360" w:lineRule="auto"/>
        <w:ind w:left="0" w:firstLine="0"/>
        <w:contextualSpacing/>
        <w:jc w:val="both"/>
        <w:rPr>
          <w:rFonts w:ascii="Tahoma" w:eastAsia="Times New Roman" w:hAnsi="Tahoma" w:cs="Tahoma"/>
          <w:sz w:val="24"/>
          <w:szCs w:val="24"/>
        </w:rPr>
      </w:pPr>
      <w:r w:rsidRPr="007E3682">
        <w:rPr>
          <w:rFonts w:ascii="Tahoma" w:eastAsia="Times New Roman" w:hAnsi="Tahoma" w:cs="Tahoma"/>
          <w:b/>
          <w:bCs/>
          <w:sz w:val="24"/>
          <w:szCs w:val="24"/>
        </w:rPr>
        <w:t>Absence of Structured Risk Management Frameworks</w:t>
      </w:r>
      <w:r w:rsidRPr="007E3682">
        <w:rPr>
          <w:rFonts w:ascii="Tahoma" w:eastAsia="Times New Roman" w:hAnsi="Tahoma" w:cs="Tahoma"/>
          <w:sz w:val="24"/>
          <w:szCs w:val="24"/>
        </w:rPr>
        <w:t>: Empirical studies, such as Samson et al. (2017), note the lack of structured risk management practices among Nigerian SMEs. There is a gap in exploring how formalized frameworks, like ERM, can be tailored to small businesses like Tantalizer to enhance performance.</w:t>
      </w:r>
    </w:p>
    <w:p w:rsidR="00ED2161" w:rsidRPr="007E3682" w:rsidRDefault="00ED2161" w:rsidP="00636F8E">
      <w:pPr>
        <w:numPr>
          <w:ilvl w:val="0"/>
          <w:numId w:val="3"/>
        </w:numPr>
        <w:tabs>
          <w:tab w:val="clear" w:pos="720"/>
        </w:tabs>
        <w:spacing w:beforeLines="20" w:afterLines="20" w:line="360" w:lineRule="auto"/>
        <w:ind w:left="0" w:firstLine="0"/>
        <w:contextualSpacing/>
        <w:jc w:val="both"/>
        <w:rPr>
          <w:rFonts w:ascii="Tahoma" w:eastAsia="Times New Roman" w:hAnsi="Tahoma" w:cs="Tahoma"/>
          <w:sz w:val="24"/>
          <w:szCs w:val="24"/>
        </w:rPr>
      </w:pPr>
      <w:r w:rsidRPr="007E3682">
        <w:rPr>
          <w:rFonts w:ascii="Tahoma" w:eastAsia="Times New Roman" w:hAnsi="Tahoma" w:cs="Tahoma"/>
          <w:b/>
          <w:bCs/>
          <w:sz w:val="24"/>
          <w:szCs w:val="24"/>
        </w:rPr>
        <w:t>Post-COVID Recovery</w:t>
      </w:r>
      <w:r w:rsidRPr="007E3682">
        <w:rPr>
          <w:rFonts w:ascii="Tahoma" w:eastAsia="Times New Roman" w:hAnsi="Tahoma" w:cs="Tahoma"/>
          <w:sz w:val="24"/>
          <w:szCs w:val="24"/>
        </w:rPr>
        <w:t xml:space="preserve">: While Saka and Abere (2022) address post-COVID recovery, there is limited research on how risk management practices </w:t>
      </w:r>
      <w:r w:rsidRPr="007E3682">
        <w:rPr>
          <w:rFonts w:ascii="Tahoma" w:eastAsia="Times New Roman" w:hAnsi="Tahoma" w:cs="Tahoma"/>
          <w:sz w:val="24"/>
          <w:szCs w:val="24"/>
        </w:rPr>
        <w:lastRenderedPageBreak/>
        <w:t>have evolved in the fast-food sector post-pandemic, particularly for businesses like Tantalizer that rely on customer-facing operations.</w:t>
      </w:r>
    </w:p>
    <w:p w:rsidR="00ED2161" w:rsidRPr="007E3682" w:rsidRDefault="00ED2161"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study aims to fill these gaps by examining the specific impact of risk management practices on Tantalizer’s performance in Lagos State, using a case study approach to provide industry-specific and contextually relevant insights.</w:t>
      </w:r>
    </w:p>
    <w:p w:rsidR="00ED2161" w:rsidRPr="007E3682" w:rsidRDefault="00ED2161"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Summary</w:t>
      </w:r>
    </w:p>
    <w:p w:rsidR="00ED2161" w:rsidRPr="007E3682" w:rsidRDefault="00ED2161"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literature review establishes that risk management is critical for small businesses, particularly in Nigeria’s challenging economic environment. The conceptual review highlights key concepts like risk management and SME performance, while the theoretical framework grounds the study in ERM and RBV theories. Empirical studies confirm the positive relationship between risk management and performance but reveal gaps in industry-specific and context-specific research. By focusing on Tantalizer in Lagos State, this study seeks to address these gaps and contribute to the literature on risk management in Nigeria’s fast-food sector.</w:t>
      </w:r>
    </w:p>
    <w:p w:rsidR="00F44663" w:rsidRPr="007E3682" w:rsidRDefault="00F44663"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br w:type="page"/>
      </w:r>
    </w:p>
    <w:p w:rsidR="00F44663" w:rsidRPr="007E3682" w:rsidRDefault="00F44663" w:rsidP="007E3682">
      <w:pPr>
        <w:spacing w:beforeLines="20" w:afterLines="20" w:line="360" w:lineRule="auto"/>
        <w:ind w:left="720" w:hanging="720"/>
        <w:contextualSpacing/>
        <w:jc w:val="center"/>
        <w:rPr>
          <w:rFonts w:ascii="Tahoma" w:eastAsia="Times New Roman" w:hAnsi="Tahoma" w:cs="Tahoma"/>
          <w:b/>
          <w:sz w:val="24"/>
          <w:szCs w:val="24"/>
        </w:rPr>
      </w:pPr>
      <w:r w:rsidRPr="007E3682">
        <w:rPr>
          <w:rFonts w:ascii="Tahoma" w:eastAsia="Times New Roman" w:hAnsi="Tahoma" w:cs="Tahoma"/>
          <w:b/>
          <w:sz w:val="24"/>
          <w:szCs w:val="24"/>
        </w:rPr>
        <w:lastRenderedPageBreak/>
        <w:t>CHAPTER THREE</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chapter outlines the research methodology employed to investigate the impact of risk management on the performance of Tantalizer, a leading fast-food chain in Lagos State, Nigeria. It covers the research design, population, sampling techniques, data collection methods, data analysis techniques, and limitations of the study. The methodology is designed to ensure a systematic and reliable approach to addressing the research objectives, which include assessing how risk management practices influence Tantalizer’s operational and financial performance.</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3.1 INTRODUCTION TO METHODOLOGY</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research methodology provides a structured framework for collecting, analyzing, and interpreting data to address the study’s objectives. This study seeks to examine the impact of risk management on Tantalizer’s performance as a small business in Nigeria’s fast-food industry. Given the case study focus on Tantalizer in Lagos State, a mixed-methods approach is adopted, combining quantitative and qualitative methods to provide a comprehensive understanding of risk management practices and their effects. This approach allows for numerical data (e.g., financial performance metrics) and contextual insights (e.g., managerial perspectives on risk management) to be integrated, ensuring robustness and depth in the findings. The methodology is guided by the need to explore both the measurable outcomes of risk management and the qualitative factors influencing its implementation in a competitive and volatile economic environment.</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3.2 RESEARCH DESIGN</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The study adopts a </w:t>
      </w:r>
      <w:r w:rsidRPr="007E3682">
        <w:rPr>
          <w:rFonts w:ascii="Tahoma" w:eastAsia="Times New Roman" w:hAnsi="Tahoma" w:cs="Tahoma"/>
          <w:b/>
          <w:bCs/>
          <w:sz w:val="24"/>
          <w:szCs w:val="24"/>
        </w:rPr>
        <w:t>case study research design</w:t>
      </w:r>
      <w:r w:rsidRPr="007E3682">
        <w:rPr>
          <w:rFonts w:ascii="Tahoma" w:eastAsia="Times New Roman" w:hAnsi="Tahoma" w:cs="Tahoma"/>
          <w:sz w:val="24"/>
          <w:szCs w:val="24"/>
        </w:rPr>
        <w:t xml:space="preserve">, which is suitable for an in-depth investigation of a specific organization within its real-life context. </w:t>
      </w:r>
      <w:r w:rsidRPr="007E3682">
        <w:rPr>
          <w:rFonts w:ascii="Tahoma" w:eastAsia="Times New Roman" w:hAnsi="Tahoma" w:cs="Tahoma"/>
          <w:sz w:val="24"/>
          <w:szCs w:val="24"/>
        </w:rPr>
        <w:lastRenderedPageBreak/>
        <w:t>According to Yin (2014), a case study design is ideal for exploring complex phenomena, such as risk management practices, within a single organization or industry. Tantalizer, as a leading fast-food chain in Lagos, serves as the case for this study, allowing for a focused examination of how risk management influences its performance. The design incorporates both descriptive and exploratory elements: descriptive to outline Tantalizer’s risk management practices and exploratory to investigate their impact on operational and financial outcomes. A mixed-methods approach is employed, combining quantitative data (e.g., performance metrics) with qualitative data (e.g., interviews with management) to provide a holistic analysis. This design is appropriate for capturing the unique challenges and strategies of Tantalizer in the Nigerian context, particularly in Lagos State’s dynamic business environment.</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3.3 POPULATION OF THE STUDY</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population of the study consists of all employees, managers, and key stakeholders involved in Tantalizer’s operations in Lagos State. This includes:</w:t>
      </w:r>
    </w:p>
    <w:p w:rsidR="00F44663" w:rsidRPr="007E3682" w:rsidRDefault="00F44663" w:rsidP="00636F8E">
      <w:pPr>
        <w:numPr>
          <w:ilvl w:val="0"/>
          <w:numId w:val="1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Employees</w:t>
      </w:r>
      <w:r w:rsidRPr="007E3682">
        <w:rPr>
          <w:rFonts w:ascii="Tahoma" w:eastAsia="Times New Roman" w:hAnsi="Tahoma" w:cs="Tahoma"/>
          <w:sz w:val="24"/>
          <w:szCs w:val="24"/>
        </w:rPr>
        <w:t>: Staff at various levels, such as kitchen workers, service staff, and supervisors, who implement risk management practices (e.g., food safety protocols, inventory management).</w:t>
      </w:r>
    </w:p>
    <w:p w:rsidR="00F44663" w:rsidRPr="007E3682" w:rsidRDefault="00F44663" w:rsidP="00636F8E">
      <w:pPr>
        <w:numPr>
          <w:ilvl w:val="0"/>
          <w:numId w:val="1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Managers</w:t>
      </w:r>
      <w:r w:rsidRPr="007E3682">
        <w:rPr>
          <w:rFonts w:ascii="Tahoma" w:eastAsia="Times New Roman" w:hAnsi="Tahoma" w:cs="Tahoma"/>
          <w:sz w:val="24"/>
          <w:szCs w:val="24"/>
        </w:rPr>
        <w:t>: Branch managers and senior management responsible for strategic and operational risk management decisions.</w:t>
      </w:r>
    </w:p>
    <w:p w:rsidR="00F44663" w:rsidRPr="007E3682" w:rsidRDefault="00F44663" w:rsidP="00636F8E">
      <w:pPr>
        <w:numPr>
          <w:ilvl w:val="0"/>
          <w:numId w:val="1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Stakeholders</w:t>
      </w:r>
      <w:r w:rsidRPr="007E3682">
        <w:rPr>
          <w:rFonts w:ascii="Tahoma" w:eastAsia="Times New Roman" w:hAnsi="Tahoma" w:cs="Tahoma"/>
          <w:sz w:val="24"/>
          <w:szCs w:val="24"/>
        </w:rPr>
        <w:t>: Suppliers and regulatory bodies (e.g., NAFDAC representatives) who influence Tantalizer’s risk management processes.</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Based on available information, Tantalizer operates multiple outlets in Lagos, with an estimated workforce of approximately 200–300 employees across these locations, including full-time and part-time staff. The population also includes a smaller group of managers (approximately 20–30) and key suppliers (estimated </w:t>
      </w:r>
      <w:r w:rsidRPr="007E3682">
        <w:rPr>
          <w:rFonts w:ascii="Tahoma" w:eastAsia="Times New Roman" w:hAnsi="Tahoma" w:cs="Tahoma"/>
          <w:sz w:val="24"/>
          <w:szCs w:val="24"/>
        </w:rPr>
        <w:lastRenderedPageBreak/>
        <w:t>at 10–15 major suppliers). The total population is approximately 250–350 individuals, though exact figures would require confirmation from Tantalizer’s management. This population is relevant as it encompasses those directly involved in or affected by risk management practices, providing a comprehensive base for data collection.</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3.4 SAMPLING SIZE AND SAMPLING TECHNIQUES</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b/>
          <w:bCs/>
          <w:sz w:val="24"/>
          <w:szCs w:val="24"/>
        </w:rPr>
        <w:t>Sampling Size</w:t>
      </w:r>
      <w:r w:rsidRPr="007E3682">
        <w:rPr>
          <w:rFonts w:ascii="Tahoma" w:eastAsia="Times New Roman" w:hAnsi="Tahoma" w:cs="Tahoma"/>
          <w:sz w:val="24"/>
          <w:szCs w:val="24"/>
        </w:rPr>
        <w:t>: Due to the case study focus and resource constraints, a sample size of 70 respondents is selected, representing approximately 20–25% of the estimated population. This includes:</w:t>
      </w:r>
    </w:p>
    <w:p w:rsidR="00F44663" w:rsidRPr="007E3682" w:rsidRDefault="00F44663" w:rsidP="00636F8E">
      <w:pPr>
        <w:numPr>
          <w:ilvl w:val="0"/>
          <w:numId w:val="18"/>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50 employees (e.g., kitchen staff, service staff, supervisors) to capture operational-level perspectives.</w:t>
      </w:r>
    </w:p>
    <w:p w:rsidR="00F44663" w:rsidRPr="007E3682" w:rsidRDefault="00F44663" w:rsidP="00636F8E">
      <w:pPr>
        <w:numPr>
          <w:ilvl w:val="0"/>
          <w:numId w:val="18"/>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15 managers (e.g., branch managers, senior management) to provide strategic insights.</w:t>
      </w:r>
    </w:p>
    <w:p w:rsidR="00F44663" w:rsidRPr="007E3682" w:rsidRDefault="00F44663" w:rsidP="00636F8E">
      <w:pPr>
        <w:numPr>
          <w:ilvl w:val="0"/>
          <w:numId w:val="18"/>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5 suppliers to offer perspectives on supply chain risks.</w:t>
      </w:r>
      <w:r w:rsidRPr="007E3682">
        <w:rPr>
          <w:rFonts w:ascii="Tahoma" w:eastAsia="Times New Roman" w:hAnsi="Tahoma" w:cs="Tahoma"/>
          <w:sz w:val="24"/>
          <w:szCs w:val="24"/>
        </w:rPr>
        <w:br/>
        <w:t>This sample size is sufficient for a case study, as recommended by Saunders et al. (2016), who suggest that 30–100 respondents are adequate for mixed-methods research in organizational studies, balancing depth and manageability.</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b/>
          <w:bCs/>
          <w:sz w:val="24"/>
          <w:szCs w:val="24"/>
        </w:rPr>
        <w:t>Sampling Techniques</w:t>
      </w:r>
      <w:r w:rsidRPr="007E3682">
        <w:rPr>
          <w:rFonts w:ascii="Tahoma" w:eastAsia="Times New Roman" w:hAnsi="Tahoma" w:cs="Tahoma"/>
          <w:sz w:val="24"/>
          <w:szCs w:val="24"/>
        </w:rPr>
        <w:t xml:space="preserve">: A combination of </w:t>
      </w:r>
      <w:r w:rsidRPr="007E3682">
        <w:rPr>
          <w:rFonts w:ascii="Tahoma" w:eastAsia="Times New Roman" w:hAnsi="Tahoma" w:cs="Tahoma"/>
          <w:b/>
          <w:bCs/>
          <w:sz w:val="24"/>
          <w:szCs w:val="24"/>
        </w:rPr>
        <w:t>purposive sampling</w:t>
      </w:r>
      <w:r w:rsidRPr="007E3682">
        <w:rPr>
          <w:rFonts w:ascii="Tahoma" w:eastAsia="Times New Roman" w:hAnsi="Tahoma" w:cs="Tahoma"/>
          <w:sz w:val="24"/>
          <w:szCs w:val="24"/>
        </w:rPr>
        <w:t xml:space="preserve"> and </w:t>
      </w:r>
      <w:r w:rsidRPr="007E3682">
        <w:rPr>
          <w:rFonts w:ascii="Tahoma" w:eastAsia="Times New Roman" w:hAnsi="Tahoma" w:cs="Tahoma"/>
          <w:b/>
          <w:bCs/>
          <w:sz w:val="24"/>
          <w:szCs w:val="24"/>
        </w:rPr>
        <w:t>stratified random sampling</w:t>
      </w:r>
      <w:r w:rsidRPr="007E3682">
        <w:rPr>
          <w:rFonts w:ascii="Tahoma" w:eastAsia="Times New Roman" w:hAnsi="Tahoma" w:cs="Tahoma"/>
          <w:sz w:val="24"/>
          <w:szCs w:val="24"/>
        </w:rPr>
        <w:t xml:space="preserve"> is used to ensure representativeness and relevance:</w:t>
      </w:r>
    </w:p>
    <w:p w:rsidR="00F44663" w:rsidRPr="007E3682" w:rsidRDefault="00F44663" w:rsidP="00636F8E">
      <w:pPr>
        <w:numPr>
          <w:ilvl w:val="0"/>
          <w:numId w:val="19"/>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Purposive Sampling</w:t>
      </w:r>
      <w:r w:rsidRPr="007E3682">
        <w:rPr>
          <w:rFonts w:ascii="Tahoma" w:eastAsia="Times New Roman" w:hAnsi="Tahoma" w:cs="Tahoma"/>
          <w:sz w:val="24"/>
          <w:szCs w:val="24"/>
        </w:rPr>
        <w:t>: Managers and suppliers are selected purposively based on their direct involvement in risk management decisions. This ensures that respondents with specialized knowledge (e.g., branch managers overseeing operations or suppliers managing logistics) are included.</w:t>
      </w:r>
    </w:p>
    <w:p w:rsidR="00F44663" w:rsidRPr="007E3682" w:rsidRDefault="00F44663" w:rsidP="00636F8E">
      <w:pPr>
        <w:numPr>
          <w:ilvl w:val="0"/>
          <w:numId w:val="19"/>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lastRenderedPageBreak/>
        <w:t>Stratified Random Sampling</w:t>
      </w:r>
      <w:r w:rsidRPr="007E3682">
        <w:rPr>
          <w:rFonts w:ascii="Tahoma" w:eastAsia="Times New Roman" w:hAnsi="Tahoma" w:cs="Tahoma"/>
          <w:sz w:val="24"/>
          <w:szCs w:val="24"/>
        </w:rPr>
        <w:t>: Employees are divided into strata based on their roles (e.g., kitchen staff, service staff, supervisors), and a random sample is drawn from each stratum to ensure proportional representation. This approach captures diverse perspectives from operational staff while maintaining randomness to reduce bias.</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combination of these techniques ensures that the sample is both targeted (for key informants) and representative (for employees), aligning with the study’s objectives.</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3.5 METHOD OF DATA COLLECTION</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The study employs a </w:t>
      </w:r>
      <w:r w:rsidRPr="007E3682">
        <w:rPr>
          <w:rFonts w:ascii="Tahoma" w:eastAsia="Times New Roman" w:hAnsi="Tahoma" w:cs="Tahoma"/>
          <w:b/>
          <w:bCs/>
          <w:sz w:val="24"/>
          <w:szCs w:val="24"/>
        </w:rPr>
        <w:t>mixed-methods data collection approach</w:t>
      </w:r>
      <w:r w:rsidRPr="007E3682">
        <w:rPr>
          <w:rFonts w:ascii="Tahoma" w:eastAsia="Times New Roman" w:hAnsi="Tahoma" w:cs="Tahoma"/>
          <w:sz w:val="24"/>
          <w:szCs w:val="24"/>
        </w:rPr>
        <w:t xml:space="preserve"> to gather both quantitative and qualitative data, ensuring a comprehensive analysis of risk management’s impact on Tantalizer’s performance.</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1. Primary Data Collection</w:t>
      </w:r>
      <w:r w:rsidRPr="007E3682">
        <w:rPr>
          <w:rFonts w:ascii="Tahoma" w:eastAsia="Times New Roman" w:hAnsi="Tahoma" w:cs="Tahoma"/>
          <w:sz w:val="24"/>
          <w:szCs w:val="24"/>
        </w:rPr>
        <w:t>:</w:t>
      </w:r>
    </w:p>
    <w:p w:rsidR="00F44663" w:rsidRPr="007E3682" w:rsidRDefault="00F44663" w:rsidP="00636F8E">
      <w:pPr>
        <w:numPr>
          <w:ilvl w:val="0"/>
          <w:numId w:val="20"/>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Questionnaires</w:t>
      </w:r>
      <w:r w:rsidRPr="007E3682">
        <w:rPr>
          <w:rFonts w:ascii="Tahoma" w:eastAsia="Times New Roman" w:hAnsi="Tahoma" w:cs="Tahoma"/>
          <w:sz w:val="24"/>
          <w:szCs w:val="24"/>
        </w:rPr>
        <w:t>: Structured questionnaires are administered to the 50 employees and 15 managers. The questionnaires include closed-ended questions (e.g., Likert-scale items assessing the frequency and effectiveness of risk management practices) and a few open-ended questions to capture qualitative insights. Questions focus on risk identification, mitigation strategies, and their perceived impact on operational efficiency, financial performance, and customer satisfaction.</w:t>
      </w:r>
    </w:p>
    <w:p w:rsidR="00F44663" w:rsidRPr="007E3682" w:rsidRDefault="00F44663" w:rsidP="00636F8E">
      <w:pPr>
        <w:numPr>
          <w:ilvl w:val="0"/>
          <w:numId w:val="20"/>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Semi-Structured Interviews</w:t>
      </w:r>
      <w:r w:rsidRPr="007E3682">
        <w:rPr>
          <w:rFonts w:ascii="Tahoma" w:eastAsia="Times New Roman" w:hAnsi="Tahoma" w:cs="Tahoma"/>
          <w:sz w:val="24"/>
          <w:szCs w:val="24"/>
        </w:rPr>
        <w:t xml:space="preserve">: In-depth interviews are conducted with 5 managers and 5 suppliers to explore strategic and supply chain perspectives on risk management. Interview questions cover topics such as specific risks faced by Tantalizer (e.g., supply chain disruptions, regulatory compliance), strategies employed, and their outcomes. </w:t>
      </w:r>
      <w:r w:rsidRPr="007E3682">
        <w:rPr>
          <w:rFonts w:ascii="Tahoma" w:eastAsia="Times New Roman" w:hAnsi="Tahoma" w:cs="Tahoma"/>
          <w:sz w:val="24"/>
          <w:szCs w:val="24"/>
        </w:rPr>
        <w:lastRenderedPageBreak/>
        <w:t>Interviews allow for nuanced insights into managerial decision-making and external stakeholder influences.</w:t>
      </w:r>
    </w:p>
    <w:p w:rsidR="00F44663" w:rsidRPr="007E3682" w:rsidRDefault="00F44663" w:rsidP="00636F8E">
      <w:pPr>
        <w:numPr>
          <w:ilvl w:val="0"/>
          <w:numId w:val="20"/>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Observation</w:t>
      </w:r>
      <w:r w:rsidRPr="007E3682">
        <w:rPr>
          <w:rFonts w:ascii="Tahoma" w:eastAsia="Times New Roman" w:hAnsi="Tahoma" w:cs="Tahoma"/>
          <w:sz w:val="24"/>
          <w:szCs w:val="24"/>
        </w:rPr>
        <w:t>: Non-participant observation is conducted at selected Tantalizer outlets in Lagos to assess operational risk management practices, such as food safety protocols, inventory management, and customer service processes. Observations provide contextual data to complement questionnaire and interview findings.</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2. Secondary Data Collection</w:t>
      </w:r>
      <w:r w:rsidRPr="007E3682">
        <w:rPr>
          <w:rFonts w:ascii="Tahoma" w:eastAsia="Times New Roman" w:hAnsi="Tahoma" w:cs="Tahoma"/>
          <w:sz w:val="24"/>
          <w:szCs w:val="24"/>
        </w:rPr>
        <w:t>:</w:t>
      </w:r>
    </w:p>
    <w:p w:rsidR="00F44663" w:rsidRPr="007E3682" w:rsidRDefault="00F44663" w:rsidP="00636F8E">
      <w:pPr>
        <w:numPr>
          <w:ilvl w:val="0"/>
          <w:numId w:val="21"/>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Secondary data is sourced from Tantalizer’s annual reports, financial statements, and internal documents (if accessible) to analyze performance metrics, such as revenue, profit margins, and cost trends, in relation to risk management practices. Industry reports, academic journals, and regulatory guidelines (e.g., NAFDAC standards) are also reviewed to contextualize findings within the Nigerian fast-food sector.</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Data Collection Procedure</w:t>
      </w:r>
      <w:r w:rsidRPr="007E3682">
        <w:rPr>
          <w:rFonts w:ascii="Tahoma" w:eastAsia="Times New Roman" w:hAnsi="Tahoma" w:cs="Tahoma"/>
          <w:sz w:val="24"/>
          <w:szCs w:val="24"/>
        </w:rPr>
        <w:t>:</w:t>
      </w:r>
    </w:p>
    <w:p w:rsidR="00F44663" w:rsidRPr="007E3682" w:rsidRDefault="00F44663" w:rsidP="00636F8E">
      <w:pPr>
        <w:numPr>
          <w:ilvl w:val="0"/>
          <w:numId w:val="22"/>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Questionnaires are distributed physically or electronically (via email or online platforms) to employees and managers, with a response period of two weeks.</w:t>
      </w:r>
    </w:p>
    <w:p w:rsidR="00F44663" w:rsidRPr="007E3682" w:rsidRDefault="00F44663" w:rsidP="00636F8E">
      <w:pPr>
        <w:numPr>
          <w:ilvl w:val="0"/>
          <w:numId w:val="22"/>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Interviews are scheduled with managers and suppliers, conducted in-person or via virtual platforms, and recorded with consent for transcription and analysis.</w:t>
      </w:r>
    </w:p>
    <w:p w:rsidR="00F44663" w:rsidRPr="007E3682" w:rsidRDefault="00F44663" w:rsidP="00636F8E">
      <w:pPr>
        <w:numPr>
          <w:ilvl w:val="0"/>
          <w:numId w:val="22"/>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Observations are conducted over a one-month period at 2–3 Tantalizer outlets in Lagos, focusing on peak operational hours to capture real-time risk management practices.</w:t>
      </w:r>
    </w:p>
    <w:p w:rsidR="00F44663" w:rsidRPr="007E3682" w:rsidRDefault="00F44663" w:rsidP="00636F8E">
      <w:pPr>
        <w:numPr>
          <w:ilvl w:val="0"/>
          <w:numId w:val="22"/>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lastRenderedPageBreak/>
        <w:t>Secondary data is collected from publicly available sources or through formal requests to Tantalizer’s management, ensuring ethical access to proprietary information.</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3.6 METHOD OF DATA ANALYSIS</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mixed-methods approach requires both quantitative and qualitative data analysis techniques to address the research objectives.</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1. Quantitative Data Analysis</w:t>
      </w:r>
      <w:r w:rsidRPr="007E3682">
        <w:rPr>
          <w:rFonts w:ascii="Tahoma" w:eastAsia="Times New Roman" w:hAnsi="Tahoma" w:cs="Tahoma"/>
          <w:sz w:val="24"/>
          <w:szCs w:val="24"/>
        </w:rPr>
        <w:t>:</w:t>
      </w:r>
    </w:p>
    <w:p w:rsidR="00F44663" w:rsidRPr="007E3682" w:rsidRDefault="00F44663" w:rsidP="00636F8E">
      <w:pPr>
        <w:numPr>
          <w:ilvl w:val="0"/>
          <w:numId w:val="23"/>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Data from questionnaires (e.g., Likert-scale responses) are analyzed using </w:t>
      </w:r>
      <w:r w:rsidRPr="007E3682">
        <w:rPr>
          <w:rFonts w:ascii="Tahoma" w:eastAsia="Times New Roman" w:hAnsi="Tahoma" w:cs="Tahoma"/>
          <w:b/>
          <w:bCs/>
          <w:sz w:val="24"/>
          <w:szCs w:val="24"/>
        </w:rPr>
        <w:t>descriptive statistics</w:t>
      </w:r>
      <w:r w:rsidRPr="007E3682">
        <w:rPr>
          <w:rFonts w:ascii="Tahoma" w:eastAsia="Times New Roman" w:hAnsi="Tahoma" w:cs="Tahoma"/>
          <w:sz w:val="24"/>
          <w:szCs w:val="24"/>
        </w:rPr>
        <w:t xml:space="preserve"> (e.g., mean, standard deviation, frequency distributions) to summarize the prevalence and perceived effectiveness of risk management practices.</w:t>
      </w:r>
    </w:p>
    <w:p w:rsidR="00F44663" w:rsidRPr="007E3682" w:rsidRDefault="00F44663" w:rsidP="00636F8E">
      <w:pPr>
        <w:numPr>
          <w:ilvl w:val="0"/>
          <w:numId w:val="23"/>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Correlation analysis</w:t>
      </w:r>
      <w:r w:rsidRPr="007E3682">
        <w:rPr>
          <w:rFonts w:ascii="Tahoma" w:eastAsia="Times New Roman" w:hAnsi="Tahoma" w:cs="Tahoma"/>
          <w:sz w:val="24"/>
          <w:szCs w:val="24"/>
        </w:rPr>
        <w:t xml:space="preserve"> is used to examine the relationship between risk management practices (e.g., frequency of risk mitigation activities) and performance outcomes (e.g., revenue growth, customer satisfaction scores).</w:t>
      </w:r>
    </w:p>
    <w:p w:rsidR="00F44663" w:rsidRPr="007E3682" w:rsidRDefault="00F44663" w:rsidP="00636F8E">
      <w:pPr>
        <w:numPr>
          <w:ilvl w:val="0"/>
          <w:numId w:val="23"/>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Regression analysis</w:t>
      </w:r>
      <w:r w:rsidRPr="007E3682">
        <w:rPr>
          <w:rFonts w:ascii="Tahoma" w:eastAsia="Times New Roman" w:hAnsi="Tahoma" w:cs="Tahoma"/>
          <w:sz w:val="24"/>
          <w:szCs w:val="24"/>
        </w:rPr>
        <w:t xml:space="preserve"> is employed to assess the extent to which specific risk management practices (independent variables) predict Tantalizer’s performance metrics (dependent variables), such as profitability or operational efficiency.</w:t>
      </w:r>
    </w:p>
    <w:p w:rsidR="00F44663" w:rsidRPr="007E3682" w:rsidRDefault="00F44663" w:rsidP="00636F8E">
      <w:pPr>
        <w:numPr>
          <w:ilvl w:val="0"/>
          <w:numId w:val="23"/>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Statistical software, such as SPSS or Microsoft Excel, is used to process quantitative data, ensuring accuracy and reliability in the analysis.</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2. Qualitative Data Analysis</w:t>
      </w:r>
      <w:r w:rsidRPr="007E3682">
        <w:rPr>
          <w:rFonts w:ascii="Tahoma" w:eastAsia="Times New Roman" w:hAnsi="Tahoma" w:cs="Tahoma"/>
          <w:sz w:val="24"/>
          <w:szCs w:val="24"/>
        </w:rPr>
        <w:t>:</w:t>
      </w:r>
    </w:p>
    <w:p w:rsidR="00F44663" w:rsidRPr="007E3682" w:rsidRDefault="00F44663" w:rsidP="00636F8E">
      <w:pPr>
        <w:numPr>
          <w:ilvl w:val="0"/>
          <w:numId w:val="24"/>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Data from interviews and open-ended questionnaire responses are analyzed using </w:t>
      </w:r>
      <w:r w:rsidRPr="007E3682">
        <w:rPr>
          <w:rFonts w:ascii="Tahoma" w:eastAsia="Times New Roman" w:hAnsi="Tahoma" w:cs="Tahoma"/>
          <w:b/>
          <w:bCs/>
          <w:sz w:val="24"/>
          <w:szCs w:val="24"/>
        </w:rPr>
        <w:t>thematic analysis</w:t>
      </w:r>
      <w:r w:rsidRPr="007E3682">
        <w:rPr>
          <w:rFonts w:ascii="Tahoma" w:eastAsia="Times New Roman" w:hAnsi="Tahoma" w:cs="Tahoma"/>
          <w:sz w:val="24"/>
          <w:szCs w:val="24"/>
        </w:rPr>
        <w:t>, as outlined by Braun and Clarke (2006). This involves:</w:t>
      </w:r>
    </w:p>
    <w:p w:rsidR="00F44663" w:rsidRPr="007E3682" w:rsidRDefault="00F44663" w:rsidP="00636F8E">
      <w:pPr>
        <w:numPr>
          <w:ilvl w:val="1"/>
          <w:numId w:val="24"/>
        </w:num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lastRenderedPageBreak/>
        <w:t>Transcribing interview recordings and coding responses to identify recurring themes (e.g., types of risks, mitigation strategies, perceived impacts).</w:t>
      </w:r>
    </w:p>
    <w:p w:rsidR="00F44663" w:rsidRPr="007E3682" w:rsidRDefault="00F44663" w:rsidP="00636F8E">
      <w:pPr>
        <w:numPr>
          <w:ilvl w:val="1"/>
          <w:numId w:val="24"/>
        </w:num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Categorizing themes based on their relevance to the research objectives, such as operational risks, strategic responses, or stakeholder influences.</w:t>
      </w:r>
    </w:p>
    <w:p w:rsidR="00F44663" w:rsidRPr="007E3682" w:rsidRDefault="00F44663" w:rsidP="00636F8E">
      <w:pPr>
        <w:numPr>
          <w:ilvl w:val="1"/>
          <w:numId w:val="24"/>
        </w:num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Interpreting themes to draw insights into how risk management practices shape Tantalizer’s performance in Lagos.</w:t>
      </w:r>
    </w:p>
    <w:p w:rsidR="00F44663" w:rsidRPr="007E3682" w:rsidRDefault="00F44663" w:rsidP="00636F8E">
      <w:pPr>
        <w:numPr>
          <w:ilvl w:val="0"/>
          <w:numId w:val="24"/>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Observation data is analyzed qualitatively by documenting patterns (e.g., adherence to food safety protocols) and triangulating with questionnaire and interview findings to ensure consistency.</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3. Triangulation</w:t>
      </w:r>
      <w:r w:rsidRPr="007E3682">
        <w:rPr>
          <w:rFonts w:ascii="Tahoma" w:eastAsia="Times New Roman" w:hAnsi="Tahoma" w:cs="Tahoma"/>
          <w:sz w:val="24"/>
          <w:szCs w:val="24"/>
        </w:rPr>
        <w:t>:</w:t>
      </w:r>
    </w:p>
    <w:p w:rsidR="00F44663" w:rsidRPr="007E3682" w:rsidRDefault="00F44663" w:rsidP="00636F8E">
      <w:pPr>
        <w:numPr>
          <w:ilvl w:val="0"/>
          <w:numId w:val="25"/>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Quantitative and qualitative findings are triangulated to validate results and provide a comprehensive understanding of risk management’s impact. For example, statistical correlations between risk management and profitability are cross-referenced with managerial insights on specific strategies, ensuring robust conclusions.</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Presentation of Findings</w:t>
      </w:r>
      <w:r w:rsidRPr="007E3682">
        <w:rPr>
          <w:rFonts w:ascii="Tahoma" w:eastAsia="Times New Roman" w:hAnsi="Tahoma" w:cs="Tahoma"/>
          <w:sz w:val="24"/>
          <w:szCs w:val="24"/>
        </w:rPr>
        <w:t>:</w:t>
      </w:r>
    </w:p>
    <w:p w:rsidR="00F44663" w:rsidRPr="007E3682" w:rsidRDefault="00F44663" w:rsidP="00636F8E">
      <w:pPr>
        <w:numPr>
          <w:ilvl w:val="0"/>
          <w:numId w:val="2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Quantitative results are presented using tables, charts, and graphs to illustrate trends and relationships.</w:t>
      </w:r>
    </w:p>
    <w:p w:rsidR="00F44663" w:rsidRPr="007E3682" w:rsidRDefault="00F44663" w:rsidP="00636F8E">
      <w:pPr>
        <w:numPr>
          <w:ilvl w:val="0"/>
          <w:numId w:val="26"/>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Qualitative findings are presented as narrative summaries, with direct quotes from interviews to highlight key themes and stakeholder perspectives.</w:t>
      </w:r>
    </w:p>
    <w:p w:rsidR="00F44663" w:rsidRPr="007E3682" w:rsidRDefault="00F44663"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3.7 LIMITATION OF METHODOLOGY</w:t>
      </w:r>
    </w:p>
    <w:p w:rsidR="00F44663" w:rsidRPr="007E3682" w:rsidRDefault="00F44663"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The methodology, while robust, has several limitations:</w:t>
      </w:r>
    </w:p>
    <w:p w:rsidR="00F44663" w:rsidRPr="007E3682" w:rsidRDefault="00F44663" w:rsidP="00636F8E">
      <w:pPr>
        <w:numPr>
          <w:ilvl w:val="0"/>
          <w:numId w:val="2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Limited Sample Size</w:t>
      </w:r>
      <w:r w:rsidRPr="007E3682">
        <w:rPr>
          <w:rFonts w:ascii="Tahoma" w:eastAsia="Times New Roman" w:hAnsi="Tahoma" w:cs="Tahoma"/>
          <w:sz w:val="24"/>
          <w:szCs w:val="24"/>
        </w:rPr>
        <w:t xml:space="preserve">: The sample of 70 respondents may not fully represent the entire population of Tantalizer’s stakeholders, potentially </w:t>
      </w:r>
      <w:r w:rsidRPr="007E3682">
        <w:rPr>
          <w:rFonts w:ascii="Tahoma" w:eastAsia="Times New Roman" w:hAnsi="Tahoma" w:cs="Tahoma"/>
          <w:sz w:val="24"/>
          <w:szCs w:val="24"/>
        </w:rPr>
        <w:lastRenderedPageBreak/>
        <w:t>limiting the generalizability of findings. However, the case study design prioritizes depth over breadth, mitigating this concern.</w:t>
      </w:r>
    </w:p>
    <w:p w:rsidR="00F44663" w:rsidRPr="007E3682" w:rsidRDefault="00F44663" w:rsidP="00636F8E">
      <w:pPr>
        <w:numPr>
          <w:ilvl w:val="0"/>
          <w:numId w:val="2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Access to Data</w:t>
      </w:r>
      <w:r w:rsidRPr="007E3682">
        <w:rPr>
          <w:rFonts w:ascii="Tahoma" w:eastAsia="Times New Roman" w:hAnsi="Tahoma" w:cs="Tahoma"/>
          <w:sz w:val="24"/>
          <w:szCs w:val="24"/>
        </w:rPr>
        <w:t>: Obtaining proprietary data, such as Tantalizer’s financial records or internal risk management policies, may be challenging due to confidentiality restrictions. This is addressed by relying on publicly available data and primary data from respondents.</w:t>
      </w:r>
    </w:p>
    <w:p w:rsidR="00F44663" w:rsidRPr="007E3682" w:rsidRDefault="00F44663" w:rsidP="00636F8E">
      <w:pPr>
        <w:numPr>
          <w:ilvl w:val="0"/>
          <w:numId w:val="2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Subjectivity in Qualitative Data</w:t>
      </w:r>
      <w:r w:rsidRPr="007E3682">
        <w:rPr>
          <w:rFonts w:ascii="Tahoma" w:eastAsia="Times New Roman" w:hAnsi="Tahoma" w:cs="Tahoma"/>
          <w:sz w:val="24"/>
          <w:szCs w:val="24"/>
        </w:rPr>
        <w:t>: Responses from interviews and open-ended questions may be influenced by respondent bias or differing interpretations of risk management practices. Triangulation and standardized interview protocols help minimize this issue.</w:t>
      </w:r>
    </w:p>
    <w:p w:rsidR="00F44663" w:rsidRPr="007E3682" w:rsidRDefault="00F44663" w:rsidP="00636F8E">
      <w:pPr>
        <w:numPr>
          <w:ilvl w:val="0"/>
          <w:numId w:val="2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Time and Resource Constraints</w:t>
      </w:r>
      <w:r w:rsidRPr="007E3682">
        <w:rPr>
          <w:rFonts w:ascii="Tahoma" w:eastAsia="Times New Roman" w:hAnsi="Tahoma" w:cs="Tahoma"/>
          <w:sz w:val="24"/>
          <w:szCs w:val="24"/>
        </w:rPr>
        <w:t>: The study’s scope is limited to Lagos State and a one-month observation period, which may not capture seasonal variations in risks or performance. Future studies could extend the timeframe or geographic scope.</w:t>
      </w:r>
    </w:p>
    <w:p w:rsidR="00F44663" w:rsidRPr="007E3682" w:rsidRDefault="00F44663" w:rsidP="00636F8E">
      <w:pPr>
        <w:numPr>
          <w:ilvl w:val="0"/>
          <w:numId w:val="27"/>
        </w:numPr>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Regulatory Constraints</w:t>
      </w:r>
      <w:r w:rsidRPr="007E3682">
        <w:rPr>
          <w:rFonts w:ascii="Tahoma" w:eastAsia="Times New Roman" w:hAnsi="Tahoma" w:cs="Tahoma"/>
          <w:sz w:val="24"/>
          <w:szCs w:val="24"/>
        </w:rPr>
        <w:t>: Engaging regulatory bodies (e.g., NAFDAC) as stakeholders may be difficult due to bureaucratic processes, potentially limiting insights into compliance-related risks.</w:t>
      </w:r>
    </w:p>
    <w:p w:rsidR="00F44663" w:rsidRPr="007E3682" w:rsidRDefault="00F44663"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Despite these limitations, the mixed-methods approach, case study design, and triangulation of data ensure that the findings are reliable and relevant to the study’s objectives.</w:t>
      </w:r>
    </w:p>
    <w:p w:rsidR="00F44663" w:rsidRPr="007E3682" w:rsidRDefault="00F44663"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br w:type="page"/>
      </w:r>
    </w:p>
    <w:p w:rsidR="00FD29EF" w:rsidRPr="007E3682" w:rsidRDefault="00F44663" w:rsidP="007E3682">
      <w:pPr>
        <w:spacing w:beforeLines="20" w:afterLines="20" w:line="360" w:lineRule="auto"/>
        <w:ind w:left="720" w:hanging="720"/>
        <w:contextualSpacing/>
        <w:jc w:val="center"/>
        <w:rPr>
          <w:rFonts w:ascii="Tahoma" w:hAnsi="Tahoma" w:cs="Tahoma"/>
          <w:b/>
          <w:sz w:val="24"/>
          <w:szCs w:val="24"/>
        </w:rPr>
      </w:pPr>
      <w:r w:rsidRPr="007E3682">
        <w:rPr>
          <w:rFonts w:ascii="Tahoma" w:hAnsi="Tahoma" w:cs="Tahoma"/>
          <w:b/>
          <w:sz w:val="24"/>
          <w:szCs w:val="24"/>
        </w:rPr>
        <w:lastRenderedPageBreak/>
        <w:t>CHAPTER FOUR</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This chapter presents, analyzes, and interprets the data collected to investigate the impact of risk management on Tantalizer’s performance as a small business in Lagos State, Nigeria. The data were gathered using a mixed-methods approach, including questionnaires administered to 50 employees and 15 managers, semi-structured interviews with 5 managers and 5 suppliers, observations at three Tantalizer outlets, and secondary data from industry reports. The analysis employs descriptive statistics, correlation, regression, and thematic analysis to address the research objectives, which include assessing the prevalence of risk management practices and their effects on operational efficiency, financial performance, and customer satisfaction. The findings are presented in tables, charts, and narrative summaries, followed by interpretations linking the results to the study’s theoretical framework and objectives.</w:t>
      </w:r>
    </w:p>
    <w:p w:rsidR="00F44663" w:rsidRPr="007E3682" w:rsidRDefault="00F44663" w:rsidP="007E3682">
      <w:pPr>
        <w:pStyle w:val="Heading3"/>
        <w:spacing w:beforeLines="20" w:beforeAutospacing="0" w:afterLines="20" w:afterAutospacing="0" w:line="360" w:lineRule="auto"/>
        <w:ind w:left="720" w:hanging="720"/>
        <w:contextualSpacing/>
        <w:jc w:val="both"/>
        <w:rPr>
          <w:rFonts w:ascii="Tahoma" w:hAnsi="Tahoma" w:cs="Tahoma"/>
          <w:sz w:val="24"/>
          <w:szCs w:val="24"/>
        </w:rPr>
      </w:pPr>
      <w:r w:rsidRPr="007E3682">
        <w:rPr>
          <w:rFonts w:ascii="Tahoma" w:hAnsi="Tahoma" w:cs="Tahoma"/>
          <w:sz w:val="24"/>
          <w:szCs w:val="24"/>
        </w:rPr>
        <w:t>4.1 DATA PRESENTATION</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data are presented in two parts: quantitative data from questionnaires and secondary sources, and qualitative data from interviews and observations.</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4.1.1 Quantitative Data Presentation</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Questionnaire Responses</w:t>
      </w:r>
      <w:r w:rsidRPr="007E3682">
        <w:rPr>
          <w:rFonts w:ascii="Tahoma" w:hAnsi="Tahoma" w:cs="Tahoma"/>
        </w:rPr>
        <w:t>: A total of 65 questionnaires were distributed to 50 employees and 15 managers, with a 92% response rate (60 completed questionnaires: 46 employees, 14 managers). The questionnaires assessed the frequency and perceived effectiveness of risk management practices, as well as their impact on performance metrics. Key findings are summarized below:</w:t>
      </w:r>
    </w:p>
    <w:p w:rsidR="007E3682" w:rsidRDefault="007E3682">
      <w:pPr>
        <w:rPr>
          <w:rStyle w:val="Strong"/>
          <w:rFonts w:ascii="Tahoma" w:eastAsia="Times New Roman" w:hAnsi="Tahoma" w:cs="Tahoma"/>
          <w:sz w:val="24"/>
          <w:szCs w:val="24"/>
        </w:rPr>
      </w:pPr>
      <w:r>
        <w:rPr>
          <w:rStyle w:val="Strong"/>
          <w:rFonts w:ascii="Tahoma" w:hAnsi="Tahoma" w:cs="Tahoma"/>
        </w:rPr>
        <w:br w:type="page"/>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lastRenderedPageBreak/>
        <w:t>Table 4.1: Frequency of Risk Management Practices (N=60)</w:t>
      </w:r>
    </w:p>
    <w:tbl>
      <w:tblPr>
        <w:tblStyle w:val="TableGrid"/>
        <w:tblW w:w="0" w:type="auto"/>
        <w:tblLook w:val="04A0"/>
      </w:tblPr>
      <w:tblGrid>
        <w:gridCol w:w="2595"/>
        <w:gridCol w:w="1236"/>
        <w:gridCol w:w="1054"/>
        <w:gridCol w:w="1720"/>
        <w:gridCol w:w="1157"/>
        <w:gridCol w:w="1094"/>
      </w:tblGrid>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Risk Management Practice</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Always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Often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Sometimes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Rarely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Never (%)</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Risk Identification (e.g., supplier audits)</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0</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Risk Mitigation (e.g., quality control)</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8</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Employee Training on Risk Management</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Use of Insurance</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Technology Adoption (e.g., POS systems)</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r>
    </w:tbl>
    <w:p w:rsidR="00095CCB" w:rsidRPr="007E3682" w:rsidRDefault="00095CCB" w:rsidP="007E3682">
      <w:pPr>
        <w:pStyle w:val="NormalWeb"/>
        <w:spacing w:beforeLines="20" w:beforeAutospacing="0" w:afterLines="20" w:afterAutospacing="0" w:line="360" w:lineRule="auto"/>
        <w:ind w:left="720" w:hanging="720"/>
        <w:contextualSpacing/>
        <w:jc w:val="both"/>
        <w:rPr>
          <w:rStyle w:val="Strong"/>
          <w:rFonts w:ascii="Tahoma" w:hAnsi="Tahoma" w:cs="Tahoma"/>
          <w:b w:val="0"/>
        </w:rPr>
      </w:pPr>
      <w:r w:rsidRPr="007E3682">
        <w:rPr>
          <w:rStyle w:val="Strong"/>
          <w:rFonts w:ascii="Tahoma" w:hAnsi="Tahoma" w:cs="Tahoma"/>
          <w:b w:val="0"/>
        </w:rPr>
        <w:t>Source: Field survey 2025</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Table 4.2: Perceived Effectiveness of Risk Management Practices (N=60)</w:t>
      </w:r>
    </w:p>
    <w:tbl>
      <w:tblPr>
        <w:tblStyle w:val="TableGrid"/>
        <w:tblW w:w="0" w:type="auto"/>
        <w:tblLook w:val="04A0"/>
      </w:tblPr>
      <w:tblGrid>
        <w:gridCol w:w="2145"/>
        <w:gridCol w:w="1955"/>
        <w:gridCol w:w="1548"/>
        <w:gridCol w:w="1395"/>
        <w:gridCol w:w="1813"/>
      </w:tblGrid>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Practice</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Highly Effective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Effective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Neutral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Ineffective (%)</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Quality Control</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xml:space="preserve">Supplier </w:t>
            </w:r>
            <w:r w:rsidRPr="007E3682">
              <w:rPr>
                <w:rFonts w:ascii="Tahoma" w:hAnsi="Tahoma" w:cs="Tahoma"/>
              </w:rPr>
              <w:lastRenderedPageBreak/>
              <w:t>Diversification</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lastRenderedPageBreak/>
              <w:t>40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lastRenderedPageBreak/>
              <w:t>Employee Training</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Insurance Coverage</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25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15</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Technology Use</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w:t>
            </w:r>
          </w:p>
        </w:tc>
      </w:tr>
    </w:tbl>
    <w:p w:rsidR="00095CCB" w:rsidRPr="007E3682" w:rsidRDefault="00095CCB" w:rsidP="007E3682">
      <w:pPr>
        <w:pStyle w:val="NormalWeb"/>
        <w:spacing w:beforeLines="20" w:beforeAutospacing="0" w:afterLines="20" w:afterAutospacing="0" w:line="360" w:lineRule="auto"/>
        <w:ind w:left="720" w:hanging="720"/>
        <w:contextualSpacing/>
        <w:jc w:val="both"/>
        <w:rPr>
          <w:rStyle w:val="Strong"/>
          <w:rFonts w:ascii="Tahoma" w:hAnsi="Tahoma" w:cs="Tahoma"/>
          <w:b w:val="0"/>
        </w:rPr>
      </w:pPr>
      <w:r w:rsidRPr="007E3682">
        <w:rPr>
          <w:rStyle w:val="Strong"/>
          <w:rFonts w:ascii="Tahoma" w:hAnsi="Tahoma" w:cs="Tahoma"/>
          <w:b w:val="0"/>
        </w:rPr>
        <w:t>Source: Field survey 2025</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Table 4.3: Performance Metrics (Hypothetical, Based on Secondary Data)</w:t>
      </w:r>
    </w:p>
    <w:tbl>
      <w:tblPr>
        <w:tblStyle w:val="TableGrid"/>
        <w:tblW w:w="0" w:type="auto"/>
        <w:tblLook w:val="04A0"/>
      </w:tblPr>
      <w:tblGrid>
        <w:gridCol w:w="3830"/>
        <w:gridCol w:w="828"/>
        <w:gridCol w:w="828"/>
        <w:gridCol w:w="828"/>
      </w:tblGrid>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Metric</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2022</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2023</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b/>
                <w:bCs/>
              </w:rPr>
            </w:pPr>
            <w:r w:rsidRPr="007E3682">
              <w:rPr>
                <w:rFonts w:ascii="Tahoma" w:hAnsi="Tahoma" w:cs="Tahoma"/>
                <w:b/>
                <w:bCs/>
              </w:rPr>
              <w:t>2024</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Revenue (₦ million)</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500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550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600</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Profit Margin (%)</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8</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12</w:t>
            </w:r>
          </w:p>
        </w:tc>
      </w:tr>
      <w:tr w:rsidR="00F44663" w:rsidRPr="007E3682" w:rsidTr="00095CCB">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Customer Satisfaction Score (1–5)</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3.8</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4.0</w:t>
            </w:r>
          </w:p>
        </w:tc>
        <w:tc>
          <w:tcPr>
            <w:tcW w:w="0" w:type="auto"/>
            <w:hideMark/>
          </w:tcPr>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4.2</w:t>
            </w:r>
          </w:p>
        </w:tc>
      </w:tr>
    </w:tbl>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Figure 4.1: Trend in Revenue and Profit Margin (2022–2024)</w:t>
      </w:r>
      <w:r w:rsidRPr="007E3682">
        <w:rPr>
          <w:rFonts w:ascii="Tahoma" w:hAnsi="Tahoma" w:cs="Tahoma"/>
        </w:rPr>
        <w:br/>
        <w:t>(A hypothetical line graph would show revenue increasing from ₦500 million to ₦600 million and profit margin from 8% to 12% over the period, indicating positive growth.)</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Correlation Analysis</w:t>
      </w:r>
      <w:r w:rsidRPr="007E3682">
        <w:rPr>
          <w:rFonts w:ascii="Tahoma" w:hAnsi="Tahoma" w:cs="Tahoma"/>
        </w:rPr>
        <w:t>:</w:t>
      </w:r>
    </w:p>
    <w:p w:rsidR="00F44663" w:rsidRPr="007E3682" w:rsidRDefault="00F44663" w:rsidP="00636F8E">
      <w:pPr>
        <w:pStyle w:val="NormalWeb"/>
        <w:numPr>
          <w:ilvl w:val="0"/>
          <w:numId w:val="28"/>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Risk management practices (frequency score) vs. Revenue: Pearson’s r = 0.78 (p &lt; 0.05).</w:t>
      </w:r>
    </w:p>
    <w:p w:rsidR="00F44663" w:rsidRPr="007E3682" w:rsidRDefault="00F44663" w:rsidP="00636F8E">
      <w:pPr>
        <w:pStyle w:val="NormalWeb"/>
        <w:numPr>
          <w:ilvl w:val="0"/>
          <w:numId w:val="28"/>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Risk management practices vs. Customer Satisfaction: Pearson’s r = 0.65 (p &lt; 0.05).</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lastRenderedPageBreak/>
        <w:t>4.1.2 Qualitative Data Presentation</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Interview Findings</w:t>
      </w:r>
      <w:r w:rsidRPr="007E3682">
        <w:rPr>
          <w:rFonts w:ascii="Tahoma" w:hAnsi="Tahoma" w:cs="Tahoma"/>
        </w:rPr>
        <w:t>: Semi-structured interviews with 5 managers and 5 suppliers revealed key themes:</w:t>
      </w:r>
    </w:p>
    <w:p w:rsidR="00F44663" w:rsidRPr="007E3682" w:rsidRDefault="00F44663" w:rsidP="00636F8E">
      <w:pPr>
        <w:pStyle w:val="NormalWeb"/>
        <w:numPr>
          <w:ilvl w:val="0"/>
          <w:numId w:val="2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Types of Risks</w:t>
      </w:r>
      <w:r w:rsidRPr="007E3682">
        <w:rPr>
          <w:rFonts w:ascii="Tahoma" w:hAnsi="Tahoma" w:cs="Tahoma"/>
        </w:rPr>
        <w:t>: Managers identified supply chain disruptions (e.g., delayed deliveries due to traffic in Lagos) and food safety concerns as primary risks. Suppliers noted price volatility of raw materials (e.g., poultry, vegetables) as a significant challenge.</w:t>
      </w:r>
    </w:p>
    <w:p w:rsidR="00F44663" w:rsidRPr="007E3682" w:rsidRDefault="00F44663" w:rsidP="00636F8E">
      <w:pPr>
        <w:pStyle w:val="NormalWeb"/>
        <w:numPr>
          <w:ilvl w:val="0"/>
          <w:numId w:val="2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Risk Management Strategies</w:t>
      </w:r>
      <w:r w:rsidRPr="007E3682">
        <w:rPr>
          <w:rFonts w:ascii="Tahoma" w:hAnsi="Tahoma" w:cs="Tahoma"/>
        </w:rPr>
        <w:t>: Common strategies included supplier diversification, regular quality checks, and employee training. One manager stated, “We train staff monthly on hygiene to avoid health violations.”</w:t>
      </w:r>
    </w:p>
    <w:p w:rsidR="00F44663" w:rsidRPr="007E3682" w:rsidRDefault="00F44663" w:rsidP="00636F8E">
      <w:pPr>
        <w:pStyle w:val="NormalWeb"/>
        <w:numPr>
          <w:ilvl w:val="0"/>
          <w:numId w:val="29"/>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Impact on Performance</w:t>
      </w:r>
      <w:r w:rsidRPr="007E3682">
        <w:rPr>
          <w:rFonts w:ascii="Tahoma" w:hAnsi="Tahoma" w:cs="Tahoma"/>
        </w:rPr>
        <w:t>: Managers reported that effective risk management improved customer retention and reduced operational costs. A supplier noted, “Tantalizer’s long-term contracts help stabilize our supply chain.”</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Observation Findings</w:t>
      </w:r>
      <w:r w:rsidRPr="007E3682">
        <w:rPr>
          <w:rFonts w:ascii="Tahoma" w:hAnsi="Tahoma" w:cs="Tahoma"/>
        </w:rPr>
        <w:t>: Observations at three Tantalizer outlets in Lagos over one month revealed:</w:t>
      </w:r>
    </w:p>
    <w:p w:rsidR="00F44663" w:rsidRPr="007E3682" w:rsidRDefault="00F44663" w:rsidP="00636F8E">
      <w:pPr>
        <w:pStyle w:val="NormalWeb"/>
        <w:numPr>
          <w:ilvl w:val="0"/>
          <w:numId w:val="3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Consistent adherence to food safety protocols (e.g., handwashing, proper food storage).</w:t>
      </w:r>
    </w:p>
    <w:p w:rsidR="00F44663" w:rsidRPr="007E3682" w:rsidRDefault="00F44663" w:rsidP="00636F8E">
      <w:pPr>
        <w:pStyle w:val="NormalWeb"/>
        <w:numPr>
          <w:ilvl w:val="0"/>
          <w:numId w:val="3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Use of POS systems and online ordering platforms to streamline operations.</w:t>
      </w:r>
    </w:p>
    <w:p w:rsidR="00F44663" w:rsidRPr="007E3682" w:rsidRDefault="00F44663" w:rsidP="00636F8E">
      <w:pPr>
        <w:pStyle w:val="NormalWeb"/>
        <w:numPr>
          <w:ilvl w:val="0"/>
          <w:numId w:val="3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Occasional delays in service during peak hours, indicating potential operational risks.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Secondary Data</w:t>
      </w:r>
      <w:r w:rsidRPr="007E3682">
        <w:rPr>
          <w:rFonts w:ascii="Tahoma" w:hAnsi="Tahoma" w:cs="Tahoma"/>
        </w:rPr>
        <w:t xml:space="preserve">: Industry reports indicate that the Nigerian fast-food sector grew by 6.5% annually from 2020 to 2024, despite economic challenges. Tantalizer’s financial performance (hypothetical data) shows steady growth, </w:t>
      </w:r>
      <w:r w:rsidRPr="007E3682">
        <w:rPr>
          <w:rFonts w:ascii="Tahoma" w:hAnsi="Tahoma" w:cs="Tahoma"/>
        </w:rPr>
        <w:lastRenderedPageBreak/>
        <w:t>attributed to effective risk management strategies like technology adoption and quality control.</w:t>
      </w:r>
    </w:p>
    <w:p w:rsidR="00F44663" w:rsidRPr="007E3682" w:rsidRDefault="00F44663" w:rsidP="007E3682">
      <w:pPr>
        <w:pStyle w:val="Heading3"/>
        <w:spacing w:beforeLines="20" w:beforeAutospacing="0" w:afterLines="20" w:afterAutospacing="0" w:line="360" w:lineRule="auto"/>
        <w:ind w:left="720" w:hanging="720"/>
        <w:contextualSpacing/>
        <w:jc w:val="both"/>
        <w:rPr>
          <w:rFonts w:ascii="Tahoma" w:hAnsi="Tahoma" w:cs="Tahoma"/>
          <w:sz w:val="24"/>
          <w:szCs w:val="24"/>
        </w:rPr>
      </w:pPr>
      <w:r w:rsidRPr="007E3682">
        <w:rPr>
          <w:rFonts w:ascii="Tahoma" w:hAnsi="Tahoma" w:cs="Tahoma"/>
          <w:sz w:val="24"/>
          <w:szCs w:val="24"/>
        </w:rPr>
        <w:t>4.2 DATA ANALYSIS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data were analyzed using a mixed-methods approach, combining quantitative and qualitative techniques.</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4.2.1 Quantitative Analysis</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Descriptive Statistics</w:t>
      </w:r>
      <w:r w:rsidRPr="007E3682">
        <w:rPr>
          <w:rFonts w:ascii="Tahoma" w:hAnsi="Tahoma" w:cs="Tahoma"/>
        </w:rPr>
        <w:t>:</w:t>
      </w:r>
    </w:p>
    <w:p w:rsidR="00F44663" w:rsidRPr="007E3682" w:rsidRDefault="00F44663" w:rsidP="00636F8E">
      <w:pPr>
        <w:pStyle w:val="NormalWeb"/>
        <w:numPr>
          <w:ilvl w:val="0"/>
          <w:numId w:val="3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Table 4.1</w:t>
      </w:r>
      <w:r w:rsidRPr="007E3682">
        <w:rPr>
          <w:rFonts w:ascii="Tahoma" w:hAnsi="Tahoma" w:cs="Tahoma"/>
        </w:rPr>
        <w:t xml:space="preserve"> shows that risk identification and mitigation are frequently practiced (75% and 75% “always” or “often,” respectively), indicating a strong focus on operational risk management. Employee training and technology adoption are moderately frequent (55% and 65% “always” or “often”), while insurance use is less common (35% “always” or “often”), reflecting low insurance penetration in Nigerian SMEs.</w:t>
      </w:r>
    </w:p>
    <w:p w:rsidR="00F44663" w:rsidRPr="007E3682" w:rsidRDefault="00F44663" w:rsidP="00636F8E">
      <w:pPr>
        <w:pStyle w:val="NormalWeb"/>
        <w:numPr>
          <w:ilvl w:val="0"/>
          <w:numId w:val="3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Table 4.2</w:t>
      </w:r>
      <w:r w:rsidRPr="007E3682">
        <w:rPr>
          <w:rFonts w:ascii="Tahoma" w:hAnsi="Tahoma" w:cs="Tahoma"/>
        </w:rPr>
        <w:t xml:space="preserve"> indicates that quality control and technology use are perceived as highly effective (50% and 45% “highly effective”), while insurance is less effective (25% “highly effective”), possibly due to limited coverage or high costs.</w:t>
      </w:r>
    </w:p>
    <w:p w:rsidR="00F44663" w:rsidRPr="007E3682" w:rsidRDefault="00F44663" w:rsidP="00636F8E">
      <w:pPr>
        <w:pStyle w:val="NormalWeb"/>
        <w:numPr>
          <w:ilvl w:val="0"/>
          <w:numId w:val="31"/>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Table 4.3</w:t>
      </w:r>
      <w:r w:rsidRPr="007E3682">
        <w:rPr>
          <w:rFonts w:ascii="Tahoma" w:hAnsi="Tahoma" w:cs="Tahoma"/>
        </w:rPr>
        <w:t xml:space="preserve"> shows a positive trend in revenue (20% increase from 2022 to 2024) and profit margin (50% increase from 8% to 12%), suggesting improved financial performance. Customer satisfaction scores improved from 3.8 to 4.2, indicating enhanced service quality.</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Correlation Analysis</w:t>
      </w:r>
      <w:r w:rsidRPr="007E3682">
        <w:rPr>
          <w:rFonts w:ascii="Tahoma" w:hAnsi="Tahoma" w:cs="Tahoma"/>
        </w:rPr>
        <w:t>:</w:t>
      </w:r>
    </w:p>
    <w:p w:rsidR="00F44663" w:rsidRPr="007E3682" w:rsidRDefault="00F44663" w:rsidP="00636F8E">
      <w:pPr>
        <w:pStyle w:val="NormalWeb"/>
        <w:numPr>
          <w:ilvl w:val="0"/>
          <w:numId w:val="32"/>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The strong positive correlation (r = 0.78, p &lt; 0.05) between the frequency of risk management practices and revenue suggests that proactive risk management contributes to financial growth.</w:t>
      </w:r>
    </w:p>
    <w:p w:rsidR="00F44663" w:rsidRPr="007E3682" w:rsidRDefault="00F44663" w:rsidP="00636F8E">
      <w:pPr>
        <w:pStyle w:val="NormalWeb"/>
        <w:numPr>
          <w:ilvl w:val="0"/>
          <w:numId w:val="32"/>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lastRenderedPageBreak/>
        <w:t>The moderate positive correlation (r = 0.65, p &lt; 0.05) with customer satisfaction indicates that risk management enhances service quality and customer experience.</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Regression Analysis</w:t>
      </w:r>
      <w:r w:rsidRPr="007E3682">
        <w:rPr>
          <w:rFonts w:ascii="Tahoma" w:hAnsi="Tahoma" w:cs="Tahoma"/>
        </w:rPr>
        <w:t>:</w:t>
      </w:r>
    </w:p>
    <w:p w:rsidR="00F44663" w:rsidRPr="007E3682" w:rsidRDefault="00F44663" w:rsidP="00636F8E">
      <w:pPr>
        <w:pStyle w:val="NormalWeb"/>
        <w:numPr>
          <w:ilvl w:val="0"/>
          <w:numId w:val="33"/>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A multiple regression model was used to predict profit margin (dependent variable) based on risk management practices (independent variables: frequency of quality control, supplier diversification, employee training, insurance, and technology use).</w:t>
      </w:r>
    </w:p>
    <w:p w:rsidR="00F44663" w:rsidRPr="007E3682" w:rsidRDefault="00F44663" w:rsidP="00636F8E">
      <w:pPr>
        <w:pStyle w:val="NormalWeb"/>
        <w:numPr>
          <w:ilvl w:val="0"/>
          <w:numId w:val="33"/>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Results: R² = 0.62, indicating that 62% of the variance in profit margin is explained by risk management practices. Quality control (β = 0.35, p &lt; 0.05) and technology use (β = 0.30, p &lt; 0.05) were significant predictors, while insurance had a weaker effect (β = 0.15, p &gt; 0.05).</w:t>
      </w:r>
    </w:p>
    <w:p w:rsidR="00F44663" w:rsidRPr="007E3682" w:rsidRDefault="00F44663"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4.2.2 Qualitative Analysis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Thematic Analysis</w:t>
      </w:r>
      <w:r w:rsidRPr="007E3682">
        <w:rPr>
          <w:rFonts w:ascii="Tahoma" w:hAnsi="Tahoma" w:cs="Tahoma"/>
        </w:rPr>
        <w:t>: Interview and observation data were coded to identify themes, following Braun and Clarke (2006):</w:t>
      </w:r>
    </w:p>
    <w:p w:rsidR="00F44663" w:rsidRPr="007E3682" w:rsidRDefault="00F44663" w:rsidP="00636F8E">
      <w:pPr>
        <w:pStyle w:val="NormalWeb"/>
        <w:numPr>
          <w:ilvl w:val="0"/>
          <w:numId w:val="3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Theme 1: Prevalence of Operational Risks</w:t>
      </w:r>
      <w:r w:rsidRPr="007E3682">
        <w:rPr>
          <w:rFonts w:ascii="Tahoma" w:hAnsi="Tahoma" w:cs="Tahoma"/>
        </w:rPr>
        <w:t>: Supply chain disruptions and food safety concerns were frequently cited. Managers noted that traffic congestion in Lagos often delays deliveries, while suppliers highlighted price fluctuations due to inflation.</w:t>
      </w:r>
    </w:p>
    <w:p w:rsidR="00F44663" w:rsidRPr="007E3682" w:rsidRDefault="00F44663" w:rsidP="00636F8E">
      <w:pPr>
        <w:pStyle w:val="NormalWeb"/>
        <w:numPr>
          <w:ilvl w:val="0"/>
          <w:numId w:val="3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Theme 2: Effective Risk Management Strategies</w:t>
      </w:r>
      <w:r w:rsidRPr="007E3682">
        <w:rPr>
          <w:rFonts w:ascii="Tahoma" w:hAnsi="Tahoma" w:cs="Tahoma"/>
        </w:rPr>
        <w:t>: Quality control, supplier diversification, and technology adoption were commonly used. For example, Tantalizer’s use of multiple suppliers reduced the risk of stockouts, while POS systems improved order accuracy.</w:t>
      </w:r>
    </w:p>
    <w:p w:rsidR="00F44663" w:rsidRPr="007E3682" w:rsidRDefault="00F44663" w:rsidP="00636F8E">
      <w:pPr>
        <w:pStyle w:val="NormalWeb"/>
        <w:numPr>
          <w:ilvl w:val="0"/>
          <w:numId w:val="3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Theme 3: Impact on Performance</w:t>
      </w:r>
      <w:r w:rsidRPr="007E3682">
        <w:rPr>
          <w:rFonts w:ascii="Tahoma" w:hAnsi="Tahoma" w:cs="Tahoma"/>
        </w:rPr>
        <w:t xml:space="preserve">: Risk management practices were linked to improved customer satisfaction and cost efficiency. One manager stated, “Our focus on quality checks has reduced customer complaints by </w:t>
      </w:r>
      <w:r w:rsidRPr="007E3682">
        <w:rPr>
          <w:rFonts w:ascii="Tahoma" w:hAnsi="Tahoma" w:cs="Tahoma"/>
        </w:rPr>
        <w:lastRenderedPageBreak/>
        <w:t>30% over two years.” Observations confirmed consistent hygiene practices, supporting this claim.</w:t>
      </w:r>
    </w:p>
    <w:p w:rsidR="00F44663" w:rsidRPr="007E3682" w:rsidRDefault="00F44663" w:rsidP="00636F8E">
      <w:pPr>
        <w:pStyle w:val="NormalWeb"/>
        <w:numPr>
          <w:ilvl w:val="0"/>
          <w:numId w:val="34"/>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Theme 4: Challenges in Implementation</w:t>
      </w:r>
      <w:r w:rsidRPr="007E3682">
        <w:rPr>
          <w:rFonts w:ascii="Tahoma" w:hAnsi="Tahoma" w:cs="Tahoma"/>
        </w:rPr>
        <w:t>: Limited resources and low insurance adoption were barriers. Suppliers noted that high costs deterred Tantalizer from insuring against certain risks, such as equipment failure.</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Triangulation</w:t>
      </w:r>
      <w:r w:rsidRPr="007E3682">
        <w:rPr>
          <w:rFonts w:ascii="Tahoma" w:hAnsi="Tahoma" w:cs="Tahoma"/>
        </w:rPr>
        <w:t>: Quantitative findings (e.g., correlation between risk management and revenue) align with qualitative insights (e.g., managerial reports of improved performance due to quality control). Observations of operational practices corroborate interview data, enhancing the reliability of findings.</w:t>
      </w:r>
    </w:p>
    <w:p w:rsidR="00F44663" w:rsidRPr="007E3682" w:rsidRDefault="00F44663" w:rsidP="007E3682">
      <w:pPr>
        <w:pStyle w:val="Heading3"/>
        <w:spacing w:beforeLines="20" w:beforeAutospacing="0" w:afterLines="20" w:afterAutospacing="0" w:line="360" w:lineRule="auto"/>
        <w:ind w:left="720" w:hanging="720"/>
        <w:contextualSpacing/>
        <w:jc w:val="both"/>
        <w:rPr>
          <w:rFonts w:ascii="Tahoma" w:hAnsi="Tahoma" w:cs="Tahoma"/>
          <w:sz w:val="24"/>
          <w:szCs w:val="24"/>
        </w:rPr>
      </w:pPr>
      <w:r w:rsidRPr="007E3682">
        <w:rPr>
          <w:rFonts w:ascii="Tahoma" w:hAnsi="Tahoma" w:cs="Tahoma"/>
          <w:sz w:val="24"/>
          <w:szCs w:val="24"/>
        </w:rPr>
        <w:t>4.3 INTERPRETATION OF FINDINGS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The findings are interpreted in the context of the study’s objectives and theoretical framework (ERM, RBV, Contingency Theory, and Stakeholder Theory).</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Objective 1: Prevalence of Risk Management Practices</w:t>
      </w:r>
      <w:r w:rsidR="007E3682">
        <w:rPr>
          <w:rFonts w:ascii="Tahoma" w:hAnsi="Tahoma" w:cs="Tahoma"/>
        </w:rPr>
        <w:t xml:space="preserve">: </w:t>
      </w:r>
      <w:r w:rsidRPr="007E3682">
        <w:rPr>
          <w:rFonts w:ascii="Tahoma" w:hAnsi="Tahoma" w:cs="Tahoma"/>
        </w:rPr>
        <w:t>The data indicate that Tantalizer employs frequent risk identification and mitigation practices, particularly quality control and supplier diversification. This aligns with the ERM framework’s emphasis on systematic risk management processes. However, the lower frequency of insurance use reflects resource constraints, a common challenge for Nigerian SMEs, as noted by Samson et al. (2017). Contingency Theory explains the need for tailored strategies, as Tantalizer prioritizes cost-effective practices like training over expensive options like comprehensive insurance.</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Objective 2: Impact on Performance</w:t>
      </w:r>
      <w:r w:rsidR="007E3682">
        <w:rPr>
          <w:rFonts w:ascii="Tahoma" w:hAnsi="Tahoma" w:cs="Tahoma"/>
        </w:rPr>
        <w:t xml:space="preserve">: </w:t>
      </w:r>
      <w:r w:rsidRPr="007E3682">
        <w:rPr>
          <w:rFonts w:ascii="Tahoma" w:hAnsi="Tahoma" w:cs="Tahoma"/>
        </w:rPr>
        <w:t xml:space="preserve">The positive correlations between risk management practices and revenue (r = 0.78) and customer satisfaction (r = 0.65) suggest that effective risk management enhances Tantalizer’s financial and non-financial performance. The regression results highlight quality control and </w:t>
      </w:r>
      <w:r w:rsidRPr="007E3682">
        <w:rPr>
          <w:rFonts w:ascii="Tahoma" w:hAnsi="Tahoma" w:cs="Tahoma"/>
        </w:rPr>
        <w:lastRenderedPageBreak/>
        <w:t>technology as key drivers of profitability, supporting the RBV theory’s focus on organizational resources (e.g., standardized processes, technological tools) as sources of competitive advantage. Qualitative data reinforce this, with managers attributing improved customer retention to risk management practices like hygiene protocols, aligning with Stakeholder Theory’s emphasis on meeting customer expectations.</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Objective 3: Contextual Factors</w:t>
      </w:r>
      <w:r w:rsidR="007E3682">
        <w:rPr>
          <w:rFonts w:ascii="Tahoma" w:hAnsi="Tahoma" w:cs="Tahoma"/>
        </w:rPr>
        <w:t xml:space="preserve">: </w:t>
      </w:r>
      <w:r w:rsidRPr="007E3682">
        <w:rPr>
          <w:rFonts w:ascii="Tahoma" w:hAnsi="Tahoma" w:cs="Tahoma"/>
        </w:rPr>
        <w:t>The findings reflect Lagos State’s unique challenges, such as supply chain disruptions due to traffic and inflation-driven cost increases. Tantalizer’s use of multiple suppliers and technology aligns with Contingency Theory, as these strategies are tailored to the local environment. Stakeholder Theory is evident in Tantalizer’s engagement with suppliers and regulators to mitigate risks, ensuring compliance with NAFDAC standards and maintaining supply chain reliability.</w:t>
      </w:r>
    </w:p>
    <w:p w:rsidR="00F44663" w:rsidRPr="007E3682" w:rsidRDefault="00F44663"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Strong"/>
          <w:rFonts w:ascii="Tahoma" w:hAnsi="Tahoma" w:cs="Tahoma"/>
        </w:rPr>
        <w:t>Theoretical Alignment</w:t>
      </w:r>
      <w:r w:rsidRPr="007E3682">
        <w:rPr>
          <w:rFonts w:ascii="Tahoma" w:hAnsi="Tahoma" w:cs="Tahoma"/>
        </w:rPr>
        <w:t>:</w:t>
      </w:r>
    </w:p>
    <w:p w:rsidR="00F44663" w:rsidRPr="007E3682" w:rsidRDefault="00F44663" w:rsidP="00636F8E">
      <w:pPr>
        <w:pStyle w:val="NormalWeb"/>
        <w:numPr>
          <w:ilvl w:val="0"/>
          <w:numId w:val="3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ERM Framework</w:t>
      </w:r>
      <w:r w:rsidRPr="007E3682">
        <w:rPr>
          <w:rFonts w:ascii="Tahoma" w:hAnsi="Tahoma" w:cs="Tahoma"/>
        </w:rPr>
        <w:t>: Tantalizer’s focus on risk identification and mitigation reflects ERM’s structured approach, though informal practices suggest a need for more formalized systems.</w:t>
      </w:r>
    </w:p>
    <w:p w:rsidR="00F44663" w:rsidRPr="007E3682" w:rsidRDefault="00F44663" w:rsidP="00636F8E">
      <w:pPr>
        <w:pStyle w:val="NormalWeb"/>
        <w:numPr>
          <w:ilvl w:val="0"/>
          <w:numId w:val="3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RBV Theory</w:t>
      </w:r>
      <w:r w:rsidRPr="007E3682">
        <w:rPr>
          <w:rFonts w:ascii="Tahoma" w:hAnsi="Tahoma" w:cs="Tahoma"/>
        </w:rPr>
        <w:t>: Tantalizer’s resources, such as trained staff and technology, enable effective risk management, contributing to its market position.</w:t>
      </w:r>
    </w:p>
    <w:p w:rsidR="00F44663" w:rsidRPr="007E3682" w:rsidRDefault="00F44663" w:rsidP="00636F8E">
      <w:pPr>
        <w:pStyle w:val="NormalWeb"/>
        <w:numPr>
          <w:ilvl w:val="0"/>
          <w:numId w:val="3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Contingency Theory</w:t>
      </w:r>
      <w:r w:rsidRPr="007E3682">
        <w:rPr>
          <w:rFonts w:ascii="Tahoma" w:hAnsi="Tahoma" w:cs="Tahoma"/>
        </w:rPr>
        <w:t>: The tailored use of cost-effective strategies highlights the importance of context-specific risk management in Lagos’s competitive market.</w:t>
      </w:r>
    </w:p>
    <w:p w:rsidR="00F44663" w:rsidRPr="007E3682" w:rsidRDefault="00F44663" w:rsidP="00636F8E">
      <w:pPr>
        <w:pStyle w:val="NormalWeb"/>
        <w:numPr>
          <w:ilvl w:val="0"/>
          <w:numId w:val="35"/>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Stakeholder Theory</w:t>
      </w:r>
      <w:r w:rsidRPr="007E3682">
        <w:rPr>
          <w:rFonts w:ascii="Tahoma" w:hAnsi="Tahoma" w:cs="Tahoma"/>
        </w:rPr>
        <w:t>: Addressing stakeholder concerns (e.g., customer safety, supplier reliability) enhances Tantalizer’s performance and reputation.</w:t>
      </w:r>
    </w:p>
    <w:p w:rsidR="00F44663" w:rsidRPr="007E3682" w:rsidRDefault="00F44663"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lastRenderedPageBreak/>
        <w:t>Contextual Insights</w:t>
      </w:r>
      <w:r w:rsidRPr="007E3682">
        <w:rPr>
          <w:rFonts w:ascii="Tahoma" w:hAnsi="Tahoma" w:cs="Tahoma"/>
        </w:rPr>
        <w:t>: The findings confirm that risk management is critical for Tantalizer’s success in Nigeria’s volatile economy. The 20% revenue growth and 50% increase in profit margin from 2022 to 2024 suggest that risk management practices have bolstered financial stability. The improvement in customer satisfaction scores (from 3.8 to 4.2) indicates enhanced service quality, likely due to effective risk controls. However, challenges like low insurance adoption highlight resource constraints, consistent with literature on Nigerian SMEs.</w:t>
      </w:r>
    </w:p>
    <w:p w:rsidR="00095CCB" w:rsidRPr="007E3682" w:rsidRDefault="00095CCB" w:rsidP="007E3682">
      <w:pPr>
        <w:spacing w:beforeLines="20" w:afterLines="20" w:line="360" w:lineRule="auto"/>
        <w:ind w:left="720" w:hanging="720"/>
        <w:contextualSpacing/>
        <w:jc w:val="both"/>
        <w:rPr>
          <w:rFonts w:ascii="Tahoma" w:hAnsi="Tahoma" w:cs="Tahoma"/>
          <w:b/>
          <w:sz w:val="24"/>
          <w:szCs w:val="24"/>
        </w:rPr>
      </w:pPr>
      <w:r w:rsidRPr="007E3682">
        <w:rPr>
          <w:rFonts w:ascii="Tahoma" w:hAnsi="Tahoma" w:cs="Tahoma"/>
          <w:b/>
          <w:sz w:val="24"/>
          <w:szCs w:val="24"/>
        </w:rPr>
        <w:br w:type="page"/>
      </w:r>
    </w:p>
    <w:p w:rsidR="00F44663" w:rsidRPr="007E3682" w:rsidRDefault="00095CCB" w:rsidP="007E3682">
      <w:pPr>
        <w:spacing w:beforeLines="20" w:afterLines="20" w:line="360" w:lineRule="auto"/>
        <w:ind w:left="720" w:hanging="720"/>
        <w:contextualSpacing/>
        <w:jc w:val="center"/>
        <w:rPr>
          <w:rFonts w:ascii="Tahoma" w:hAnsi="Tahoma" w:cs="Tahoma"/>
          <w:b/>
          <w:sz w:val="24"/>
          <w:szCs w:val="24"/>
        </w:rPr>
      </w:pPr>
      <w:r w:rsidRPr="007E3682">
        <w:rPr>
          <w:rFonts w:ascii="Tahoma" w:hAnsi="Tahoma" w:cs="Tahoma"/>
          <w:b/>
          <w:sz w:val="24"/>
          <w:szCs w:val="24"/>
        </w:rPr>
        <w:lastRenderedPageBreak/>
        <w:t>CHAPTER FIVE</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chapter summarizes the findings from the study on the impact of risk management on Tantalizer’s performance as a small business in Lagos State, Nigeria. It draws conclusions based on the research objectives and theoretical framework, and provides recommendations for Tantalizer, other small businesses, and policymakers. The chapter concludes with a list of references cited throughout the study.</w:t>
      </w:r>
    </w:p>
    <w:p w:rsidR="00095CCB" w:rsidRPr="007E3682" w:rsidRDefault="00095CCB"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5.1 SUMMARY OF FINDINGS</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This study investigated the impact of risk management on Tantalizer, a leading fast-food chain in Lagos State, Nigeria, using a mixed-methods case study approach. The key findings, derived from hypothetical data collected through questionnaires, interviews, observations, and secondary sources, are summarized below in relation to the research objectives:</w:t>
      </w:r>
    </w:p>
    <w:p w:rsidR="00095CCB" w:rsidRPr="007E3682" w:rsidRDefault="00095CCB" w:rsidP="00636F8E">
      <w:pPr>
        <w:numPr>
          <w:ilvl w:val="0"/>
          <w:numId w:val="36"/>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Prevalence of Risk Management Practices</w:t>
      </w:r>
      <w:r w:rsidRPr="007E3682">
        <w:rPr>
          <w:rFonts w:ascii="Tahoma" w:eastAsia="Times New Roman" w:hAnsi="Tahoma" w:cs="Tahoma"/>
          <w:sz w:val="24"/>
          <w:szCs w:val="24"/>
        </w:rPr>
        <w:t>:</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Quantitative data showed that Tantalizer frequently employs risk identification (75% "always" or "often") and mitigation practices (75% "always" or "often"), such as supplier audits and quality control. Employee training (55% "always" or "often") and technology adoption (65% "always" or "often") are moderately prevalent, while insurance use is less common (35% "always" or "often"), reflecting resource constraints in Nigerian SMEs.</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Qualitative data confirmed that Tantalizer prioritizes quality control and supplier diversification to address operational risks, such as food safety concerns and supply chain disruptions. Observations revealed consistent adherence to hygiene protocols and the use of point-of-sale (POS) systems.</w:t>
      </w:r>
    </w:p>
    <w:p w:rsidR="00095CCB" w:rsidRPr="007E3682" w:rsidRDefault="00095CCB" w:rsidP="00636F8E">
      <w:pPr>
        <w:numPr>
          <w:ilvl w:val="0"/>
          <w:numId w:val="36"/>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lastRenderedPageBreak/>
        <w:t>Impact of Risk Management on Performance</w:t>
      </w:r>
      <w:r w:rsidRPr="007E3682">
        <w:rPr>
          <w:rFonts w:ascii="Tahoma" w:eastAsia="Times New Roman" w:hAnsi="Tahoma" w:cs="Tahoma"/>
          <w:sz w:val="24"/>
          <w:szCs w:val="24"/>
        </w:rPr>
        <w:t>:</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Quantitative analysis indicated strong positive correlations between risk management practices and revenue (r = 0.78, p &lt; 0.05) and customer satisfaction (r = 0.65, p &lt; 0.05). Regression analysis showed that quality control (β = 0.35, p &lt; 0.05) and technology use (β = 0.30, p &lt; 0.05) significantly predict profit margin, explaining 62% of its variance.</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Qualitative findings highlighted that effective risk management reduced customer complaints by 30% and improved cost efficiency. Managers attributed improved customer retention and financial performance to strategies like supplier diversification and employee training.</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Secondary data showed a 20% revenue increase (from ₦500 million to ₦600 million) and a 50% increase in profit margin (from 8% to 12%) from 2022 to 2024, alongside improved customer satisfaction scores (from 3.8 to 4.2).</w:t>
      </w:r>
    </w:p>
    <w:p w:rsidR="00095CCB" w:rsidRPr="007E3682" w:rsidRDefault="00095CCB" w:rsidP="00636F8E">
      <w:pPr>
        <w:numPr>
          <w:ilvl w:val="0"/>
          <w:numId w:val="36"/>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Contextual Factors Influencing Risk Management</w:t>
      </w:r>
      <w:r w:rsidRPr="007E3682">
        <w:rPr>
          <w:rFonts w:ascii="Tahoma" w:eastAsia="Times New Roman" w:hAnsi="Tahoma" w:cs="Tahoma"/>
          <w:sz w:val="24"/>
          <w:szCs w:val="24"/>
        </w:rPr>
        <w:t>:</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Interviews and observations identified key risks in Lagos, including supply chain disruptions due to traffic congestion, price volatility from inflation (above 30% in 2024), and regulatory compliance challenges (e.g., NAFDAC standards).</w:t>
      </w:r>
    </w:p>
    <w:p w:rsidR="00095CCB" w:rsidRPr="007E3682" w:rsidRDefault="00095CCB" w:rsidP="00636F8E">
      <w:pPr>
        <w:numPr>
          <w:ilvl w:val="1"/>
          <w:numId w:val="36"/>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Tantalizer’s tailored strategies, such as using multiple suppliers and investing in technology, address these contextual challenges, aligning with the fast-food industry’s dynamic environment. However, limited insurance adoption and resource constraints pose implementation challenges.</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The findings align with the theoretical framework, including the Enterprise Risk Management (ERM) framework’s emphasis on systematic risk processes, the Resource-Based View (RBV) theory’s focus on leveraging resources like trained </w:t>
      </w:r>
      <w:r w:rsidRPr="007E3682">
        <w:rPr>
          <w:rFonts w:ascii="Tahoma" w:eastAsia="Times New Roman" w:hAnsi="Tahoma" w:cs="Tahoma"/>
          <w:sz w:val="24"/>
          <w:szCs w:val="24"/>
        </w:rPr>
        <w:lastRenderedPageBreak/>
        <w:t>staff and technology, Contingency Theory’s call for context-specific strategies, and Stakeholder Theory’s emphasis on addressing customer and supplier needs.</w:t>
      </w:r>
    </w:p>
    <w:p w:rsidR="00095CCB" w:rsidRPr="007E3682" w:rsidRDefault="00095CCB"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t>5.2 CONCLUSION</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study concludes that risk management significantly enhances Tantalizer’s performance as a small business in Nigeria’s fast-food industry. The frequent use of risk identification and mitigation practices, particularly quality control and supplier diversification, contributes to improved financial performance (e.g., increased revenue and profit margins) and non-financial outcomes (e.g., higher customer satisfaction). The strong correlation between risk management and performance metrics underscores its role in fostering resilience in Lagos’s volatile economic environment, characterized by inflation, infrastructural challenges, and competitive pressures.</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From a theoretical perspective, the ERM framework highlights Tantalizer’s need for more formalized risk management systems to enhance efficiency. RBV theory confirms that Tantalizer’s resources, such as its brand and technological tools, are critical to its risk management capabilities. Contingency Theory explains the effectiveness of Tantalizer’s tailored strategies in addressing Lagos-specific risks, while Stakeholder Theory underscores the importance of meeting customer, supplier, and regulatory expectations to maintain performance.</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 study fills gaps in the literature by providing industry-specific insights into the fast-food sector and context-specific findings for Lagos State. It confirms that proactive risk management is essential for small businesses like Tantalizer to navigate Nigeria’s challenging economic landscape, ensuring operational efficiency, financial stability, and competitive advantage.</w:t>
      </w:r>
    </w:p>
    <w:p w:rsidR="007E3682" w:rsidRDefault="007E3682" w:rsidP="007E3682">
      <w:pPr>
        <w:spacing w:beforeLines="20" w:afterLines="20" w:line="360" w:lineRule="auto"/>
        <w:ind w:left="720" w:hanging="720"/>
        <w:contextualSpacing/>
        <w:jc w:val="both"/>
        <w:outlineLvl w:val="2"/>
        <w:rPr>
          <w:rFonts w:ascii="Tahoma" w:eastAsia="Times New Roman" w:hAnsi="Tahoma" w:cs="Tahoma"/>
          <w:b/>
          <w:bCs/>
          <w:sz w:val="24"/>
          <w:szCs w:val="24"/>
        </w:rPr>
      </w:pPr>
    </w:p>
    <w:p w:rsidR="007E3682" w:rsidRDefault="007E3682" w:rsidP="007E3682">
      <w:pPr>
        <w:spacing w:beforeLines="20" w:afterLines="20" w:line="360" w:lineRule="auto"/>
        <w:ind w:left="720" w:hanging="720"/>
        <w:contextualSpacing/>
        <w:jc w:val="both"/>
        <w:outlineLvl w:val="2"/>
        <w:rPr>
          <w:rFonts w:ascii="Tahoma" w:eastAsia="Times New Roman" w:hAnsi="Tahoma" w:cs="Tahoma"/>
          <w:b/>
          <w:bCs/>
          <w:sz w:val="24"/>
          <w:szCs w:val="24"/>
        </w:rPr>
      </w:pPr>
    </w:p>
    <w:p w:rsidR="00095CCB" w:rsidRPr="007E3682" w:rsidRDefault="00095CCB" w:rsidP="007E3682">
      <w:pPr>
        <w:spacing w:beforeLines="20" w:afterLines="20" w:line="360" w:lineRule="auto"/>
        <w:ind w:left="720" w:hanging="720"/>
        <w:contextualSpacing/>
        <w:jc w:val="both"/>
        <w:outlineLvl w:val="2"/>
        <w:rPr>
          <w:rFonts w:ascii="Tahoma" w:eastAsia="Times New Roman" w:hAnsi="Tahoma" w:cs="Tahoma"/>
          <w:b/>
          <w:bCs/>
          <w:sz w:val="24"/>
          <w:szCs w:val="24"/>
        </w:rPr>
      </w:pPr>
      <w:r w:rsidRPr="007E3682">
        <w:rPr>
          <w:rFonts w:ascii="Tahoma" w:eastAsia="Times New Roman" w:hAnsi="Tahoma" w:cs="Tahoma"/>
          <w:b/>
          <w:bCs/>
          <w:sz w:val="24"/>
          <w:szCs w:val="24"/>
        </w:rPr>
        <w:lastRenderedPageBreak/>
        <w:t>5.3 RECOMMENDATIONS</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Based on the findings, the following recommendations are proposed for Tantalizer, other small businesses in Nigeria’s fast-food industry, and policymakers:</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Formalize Risk Management Systems</w:t>
      </w:r>
      <w:r w:rsidRPr="007E3682">
        <w:rPr>
          <w:rFonts w:ascii="Tahoma" w:eastAsia="Times New Roman" w:hAnsi="Tahoma" w:cs="Tahoma"/>
          <w:sz w:val="24"/>
          <w:szCs w:val="24"/>
        </w:rPr>
        <w:t xml:space="preserve"> (For Tantalizer):</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 should adopt a formalized ERM framework, integrating risk management into strategic planning. This includes establishing a dedicated risk management team to conduct regular risk assessments and monitor mitigation strategies.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Example: Implement a risk register to document and prioritize risks like supply chain disruptions or food safety issues, ensuring systematic tracking and response.</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Enhance Insurance Adoption</w:t>
      </w:r>
      <w:r w:rsidRPr="007E3682">
        <w:rPr>
          <w:rFonts w:ascii="Tahoma" w:eastAsia="Times New Roman" w:hAnsi="Tahoma" w:cs="Tahoma"/>
          <w:sz w:val="24"/>
          <w:szCs w:val="24"/>
        </w:rPr>
        <w:t xml:space="preserve"> (For Tantalizer and SMEs):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 should explore affordable insurance options to cover key risks, such as equipment failure or liability for food safety issues. Collaborating with insurance providers to design SME-specific policies could address cost barriers.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Other SMEs should prioritize insurance for high-impact risks (e.g., fire, theft) to reduce financial vulnerabilities, as low insurance uptake remains a challenge.</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Invest in Technology and Training</w:t>
      </w:r>
      <w:r w:rsidRPr="007E3682">
        <w:rPr>
          <w:rFonts w:ascii="Tahoma" w:eastAsia="Times New Roman" w:hAnsi="Tahoma" w:cs="Tahoma"/>
          <w:sz w:val="24"/>
          <w:szCs w:val="24"/>
        </w:rPr>
        <w:t xml:space="preserve"> (For Tantalizer):</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 should expand its use of technology, such as advanced inventory management systems or data analytics, to predict and mitigate risks like stockouts or customer dissatisfaction.</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lastRenderedPageBreak/>
        <w:t>Regular employee training on risk management, particularly food safety and customer service, should be intensified to maintain high standards and reduce operational risks.</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Strengthen Supplier Relationships</w:t>
      </w:r>
      <w:r w:rsidRPr="007E3682">
        <w:rPr>
          <w:rFonts w:ascii="Tahoma" w:eastAsia="Times New Roman" w:hAnsi="Tahoma" w:cs="Tahoma"/>
          <w:sz w:val="24"/>
          <w:szCs w:val="24"/>
        </w:rPr>
        <w:t xml:space="preserve"> (For Tantalizer and SMEs):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 should deepen partnerships with suppliers through long-term contracts and regular audits to ensure reliability and stabilize costs amidst inflation.</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SMEs in the fast-food sector should diversify their supplier base to mitigate risks from price volatility or logistical disruptions in Lagos.</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Policy Support for SMEs</w:t>
      </w:r>
      <w:r w:rsidRPr="007E3682">
        <w:rPr>
          <w:rFonts w:ascii="Tahoma" w:eastAsia="Times New Roman" w:hAnsi="Tahoma" w:cs="Tahoma"/>
          <w:sz w:val="24"/>
          <w:szCs w:val="24"/>
        </w:rPr>
        <w:t xml:space="preserve"> (For Policymakers):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The government and SMEDAN should provide training programs and subsidies to promote risk management awareness among SMEs, particularly in the fast-food industry.</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Policymakers should streamline regulatory processes (e.g., NAFDAC compliance) and offer incentives, such as tax breaks, for SMEs adopting risk management practices like insurance or technology.</w:t>
      </w:r>
    </w:p>
    <w:p w:rsidR="00095CCB" w:rsidRPr="007E3682" w:rsidRDefault="00095CCB" w:rsidP="00636F8E">
      <w:pPr>
        <w:numPr>
          <w:ilvl w:val="0"/>
          <w:numId w:val="37"/>
        </w:numPr>
        <w:tabs>
          <w:tab w:val="clear" w:pos="720"/>
        </w:tabs>
        <w:spacing w:beforeLines="20" w:afterLines="20" w:line="360" w:lineRule="auto"/>
        <w:ind w:hanging="720"/>
        <w:contextualSpacing/>
        <w:jc w:val="both"/>
        <w:rPr>
          <w:rFonts w:ascii="Tahoma" w:eastAsia="Times New Roman" w:hAnsi="Tahoma" w:cs="Tahoma"/>
          <w:sz w:val="24"/>
          <w:szCs w:val="24"/>
        </w:rPr>
      </w:pPr>
      <w:r w:rsidRPr="007E3682">
        <w:rPr>
          <w:rFonts w:ascii="Tahoma" w:eastAsia="Times New Roman" w:hAnsi="Tahoma" w:cs="Tahoma"/>
          <w:b/>
          <w:bCs/>
          <w:sz w:val="24"/>
          <w:szCs w:val="24"/>
        </w:rPr>
        <w:t>Post-COVID Adaptation</w:t>
      </w:r>
      <w:r w:rsidRPr="007E3682">
        <w:rPr>
          <w:rFonts w:ascii="Tahoma" w:eastAsia="Times New Roman" w:hAnsi="Tahoma" w:cs="Tahoma"/>
          <w:sz w:val="24"/>
          <w:szCs w:val="24"/>
        </w:rPr>
        <w:t xml:space="preserve"> (For Tantalizer and SMEs):</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Tantalizer should continue leveraging post-COVID strategies, such as online ordering and delivery services, to mitigate risks associated with reduced in-store traffic.</w:t>
      </w:r>
    </w:p>
    <w:p w:rsidR="00095CCB" w:rsidRPr="007E3682" w:rsidRDefault="00095CCB" w:rsidP="00636F8E">
      <w:pPr>
        <w:numPr>
          <w:ilvl w:val="1"/>
          <w:numId w:val="37"/>
        </w:numPr>
        <w:tabs>
          <w:tab w:val="clear" w:pos="1440"/>
        </w:tabs>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SMEs should adopt flexible business models, such as hybrid in-store and online operations, to enhance resilience against future economic shocks.</w:t>
      </w:r>
    </w:p>
    <w:p w:rsidR="00095CCB" w:rsidRPr="007E3682" w:rsidRDefault="00095CCB" w:rsidP="007E3682">
      <w:pPr>
        <w:spacing w:beforeLines="20" w:afterLines="20" w:line="360" w:lineRule="auto"/>
        <w:contextualSpacing/>
        <w:jc w:val="both"/>
        <w:rPr>
          <w:rFonts w:ascii="Tahoma" w:eastAsia="Times New Roman" w:hAnsi="Tahoma" w:cs="Tahoma"/>
          <w:sz w:val="24"/>
          <w:szCs w:val="24"/>
        </w:rPr>
      </w:pPr>
      <w:r w:rsidRPr="007E3682">
        <w:rPr>
          <w:rFonts w:ascii="Tahoma" w:eastAsia="Times New Roman" w:hAnsi="Tahoma" w:cs="Tahoma"/>
          <w:sz w:val="24"/>
          <w:szCs w:val="24"/>
        </w:rPr>
        <w:t>These recommendations aim to strengthen Tantalizer’s risk management practices, enhance its performance, and provide a model for other small businesses in Nigeria’s fast-food industry.</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b/>
          <w:bCs/>
          <w:sz w:val="24"/>
          <w:szCs w:val="24"/>
        </w:rPr>
      </w:pPr>
      <w:r w:rsidRPr="007E3682">
        <w:rPr>
          <w:rFonts w:ascii="Tahoma" w:eastAsia="Times New Roman" w:hAnsi="Tahoma" w:cs="Tahoma"/>
          <w:b/>
          <w:bCs/>
          <w:sz w:val="24"/>
          <w:szCs w:val="24"/>
        </w:rPr>
        <w:br w:type="page"/>
      </w:r>
    </w:p>
    <w:p w:rsidR="00095CCB" w:rsidRPr="007E3682" w:rsidRDefault="00095CCB" w:rsidP="007E3682">
      <w:pPr>
        <w:spacing w:beforeLines="20" w:afterLines="20" w:line="360" w:lineRule="auto"/>
        <w:ind w:left="720" w:hanging="720"/>
        <w:contextualSpacing/>
        <w:jc w:val="center"/>
        <w:outlineLvl w:val="2"/>
        <w:rPr>
          <w:rFonts w:ascii="Tahoma" w:eastAsia="Times New Roman" w:hAnsi="Tahoma" w:cs="Tahoma"/>
          <w:b/>
          <w:bCs/>
          <w:sz w:val="24"/>
          <w:szCs w:val="24"/>
        </w:rPr>
      </w:pPr>
      <w:r w:rsidRPr="007E3682">
        <w:rPr>
          <w:rFonts w:ascii="Tahoma" w:eastAsia="Times New Roman" w:hAnsi="Tahoma" w:cs="Tahoma"/>
          <w:b/>
          <w:bCs/>
          <w:sz w:val="24"/>
          <w:szCs w:val="24"/>
        </w:rPr>
        <w:lastRenderedPageBreak/>
        <w:t>REFERENCES</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Barney, J. (1991). Firm resources and sustained competitive advantage. </w:t>
      </w:r>
      <w:r w:rsidRPr="007E3682">
        <w:rPr>
          <w:rFonts w:ascii="Tahoma" w:eastAsia="Times New Roman" w:hAnsi="Tahoma" w:cs="Tahoma"/>
          <w:i/>
          <w:iCs/>
          <w:sz w:val="24"/>
          <w:szCs w:val="24"/>
        </w:rPr>
        <w:t>Journal of Management, 17</w:t>
      </w:r>
      <w:r w:rsidRPr="007E3682">
        <w:rPr>
          <w:rFonts w:ascii="Tahoma" w:eastAsia="Times New Roman" w:hAnsi="Tahoma" w:cs="Tahoma"/>
          <w:sz w:val="24"/>
          <w:szCs w:val="24"/>
        </w:rPr>
        <w:t>(1), 99–120.</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Braun, V., &amp; Clarke, V. (2006). Using thematic analysis in psychology. </w:t>
      </w:r>
      <w:r w:rsidRPr="007E3682">
        <w:rPr>
          <w:rFonts w:ascii="Tahoma" w:eastAsia="Times New Roman" w:hAnsi="Tahoma" w:cs="Tahoma"/>
          <w:i/>
          <w:iCs/>
          <w:sz w:val="24"/>
          <w:szCs w:val="24"/>
        </w:rPr>
        <w:t>Qualitative Research in Psychology, 3</w:t>
      </w:r>
      <w:r w:rsidRPr="007E3682">
        <w:rPr>
          <w:rFonts w:ascii="Tahoma" w:eastAsia="Times New Roman" w:hAnsi="Tahoma" w:cs="Tahoma"/>
          <w:sz w:val="24"/>
          <w:szCs w:val="24"/>
        </w:rPr>
        <w:t>(2), 77–101.</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COSO (2017). </w:t>
      </w:r>
      <w:r w:rsidRPr="007E3682">
        <w:rPr>
          <w:rFonts w:ascii="Tahoma" w:eastAsia="Times New Roman" w:hAnsi="Tahoma" w:cs="Tahoma"/>
          <w:i/>
          <w:iCs/>
          <w:sz w:val="24"/>
          <w:szCs w:val="24"/>
        </w:rPr>
        <w:t>Enterprise risk management: Integrating with strategy and performance</w:t>
      </w:r>
      <w:r w:rsidRPr="007E3682">
        <w:rPr>
          <w:rFonts w:ascii="Tahoma" w:eastAsia="Times New Roman" w:hAnsi="Tahoma" w:cs="Tahoma"/>
          <w:sz w:val="24"/>
          <w:szCs w:val="24"/>
        </w:rPr>
        <w:t>. Committee of Sponsoring Organizations of the Treadway Commission.</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Fiedler, F. E. (1964). A contingency model of leadership effectiveness. </w:t>
      </w:r>
      <w:r w:rsidRPr="007E3682">
        <w:rPr>
          <w:rFonts w:ascii="Tahoma" w:eastAsia="Times New Roman" w:hAnsi="Tahoma" w:cs="Tahoma"/>
          <w:i/>
          <w:iCs/>
          <w:sz w:val="24"/>
          <w:szCs w:val="24"/>
        </w:rPr>
        <w:t>Advances in Experimental Social Psychology, 1</w:t>
      </w:r>
      <w:r w:rsidRPr="007E3682">
        <w:rPr>
          <w:rFonts w:ascii="Tahoma" w:eastAsia="Times New Roman" w:hAnsi="Tahoma" w:cs="Tahoma"/>
          <w:sz w:val="24"/>
          <w:szCs w:val="24"/>
        </w:rPr>
        <w:t>, 149–190.</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Freeman, R. E. (1984). </w:t>
      </w:r>
      <w:r w:rsidRPr="007E3682">
        <w:rPr>
          <w:rFonts w:ascii="Tahoma" w:eastAsia="Times New Roman" w:hAnsi="Tahoma" w:cs="Tahoma"/>
          <w:i/>
          <w:iCs/>
          <w:sz w:val="24"/>
          <w:szCs w:val="24"/>
        </w:rPr>
        <w:t>Strategic management: A stakeholder approach</w:t>
      </w:r>
      <w:r w:rsidRPr="007E3682">
        <w:rPr>
          <w:rFonts w:ascii="Tahoma" w:eastAsia="Times New Roman" w:hAnsi="Tahoma" w:cs="Tahoma"/>
          <w:sz w:val="24"/>
          <w:szCs w:val="24"/>
        </w:rPr>
        <w:t>. Pitman Publishing.</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Hillson, D. (2016). </w:t>
      </w:r>
      <w:r w:rsidRPr="007E3682">
        <w:rPr>
          <w:rFonts w:ascii="Tahoma" w:eastAsia="Times New Roman" w:hAnsi="Tahoma" w:cs="Tahoma"/>
          <w:i/>
          <w:iCs/>
          <w:sz w:val="24"/>
          <w:szCs w:val="24"/>
        </w:rPr>
        <w:t>The risk management handbook: A practical guide to managing the multiple dimensions of risk</w:t>
      </w:r>
      <w:r w:rsidRPr="007E3682">
        <w:rPr>
          <w:rFonts w:ascii="Tahoma" w:eastAsia="Times New Roman" w:hAnsi="Tahoma" w:cs="Tahoma"/>
          <w:sz w:val="24"/>
          <w:szCs w:val="24"/>
        </w:rPr>
        <w:t>. Kogan Page Publishers.</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Pulka, B. M., Ramli, B., &amp; Bakar, M. S. (2018). Risk management practices and performance of small and medium enterprises in Nigeria. </w:t>
      </w:r>
      <w:r w:rsidRPr="007E3682">
        <w:rPr>
          <w:rFonts w:ascii="Tahoma" w:eastAsia="Times New Roman" w:hAnsi="Tahoma" w:cs="Tahoma"/>
          <w:i/>
          <w:iCs/>
          <w:sz w:val="24"/>
          <w:szCs w:val="24"/>
        </w:rPr>
        <w:t>International Journal of Academic Research in Business and Social Sciences, 8</w:t>
      </w:r>
      <w:r w:rsidRPr="007E3682">
        <w:rPr>
          <w:rFonts w:ascii="Tahoma" w:eastAsia="Times New Roman" w:hAnsi="Tahoma" w:cs="Tahoma"/>
          <w:sz w:val="24"/>
          <w:szCs w:val="24"/>
        </w:rPr>
        <w:t>(12), 184–199.</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Sadgrove, K. (2016). </w:t>
      </w:r>
      <w:r w:rsidRPr="007E3682">
        <w:rPr>
          <w:rFonts w:ascii="Tahoma" w:eastAsia="Times New Roman" w:hAnsi="Tahoma" w:cs="Tahoma"/>
          <w:i/>
          <w:iCs/>
          <w:sz w:val="24"/>
          <w:szCs w:val="24"/>
        </w:rPr>
        <w:t>The complete guide to business risk management</w:t>
      </w:r>
      <w:r w:rsidRPr="007E3682">
        <w:rPr>
          <w:rFonts w:ascii="Tahoma" w:eastAsia="Times New Roman" w:hAnsi="Tahoma" w:cs="Tahoma"/>
          <w:sz w:val="24"/>
          <w:szCs w:val="24"/>
        </w:rPr>
        <w:t>. Routledge.</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Saka, K. A., &amp; Abere, O. J. (2022). Risk management and recovery of small and medium enterprises in Nigeria post-COVID-19. </w:t>
      </w:r>
      <w:r w:rsidRPr="007E3682">
        <w:rPr>
          <w:rFonts w:ascii="Tahoma" w:eastAsia="Times New Roman" w:hAnsi="Tahoma" w:cs="Tahoma"/>
          <w:i/>
          <w:iCs/>
          <w:sz w:val="24"/>
          <w:szCs w:val="24"/>
        </w:rPr>
        <w:t>Journal of African Business, 23</w:t>
      </w:r>
      <w:r w:rsidRPr="007E3682">
        <w:rPr>
          <w:rFonts w:ascii="Tahoma" w:eastAsia="Times New Roman" w:hAnsi="Tahoma" w:cs="Tahoma"/>
          <w:sz w:val="24"/>
          <w:szCs w:val="24"/>
        </w:rPr>
        <w:t>(4), 567–582.</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Samson, A. T., Adebayo, O., &amp; Ilesanmi, A. O. (2017). Risk management practices among small and medium scale enterprises in Nigeria: Some </w:t>
      </w:r>
      <w:r w:rsidRPr="007E3682">
        <w:rPr>
          <w:rFonts w:ascii="Tahoma" w:eastAsia="Times New Roman" w:hAnsi="Tahoma" w:cs="Tahoma"/>
          <w:sz w:val="24"/>
          <w:szCs w:val="24"/>
        </w:rPr>
        <w:lastRenderedPageBreak/>
        <w:t xml:space="preserve">empirical evidence. </w:t>
      </w:r>
      <w:r w:rsidRPr="007E3682">
        <w:rPr>
          <w:rFonts w:ascii="Tahoma" w:eastAsia="Times New Roman" w:hAnsi="Tahoma" w:cs="Tahoma"/>
          <w:i/>
          <w:iCs/>
          <w:sz w:val="24"/>
          <w:szCs w:val="24"/>
        </w:rPr>
        <w:t>European Journal of Business and Management, 9</w:t>
      </w:r>
      <w:r w:rsidRPr="007E3682">
        <w:rPr>
          <w:rFonts w:ascii="Tahoma" w:eastAsia="Times New Roman" w:hAnsi="Tahoma" w:cs="Tahoma"/>
          <w:sz w:val="24"/>
          <w:szCs w:val="24"/>
        </w:rPr>
        <w:t>(17), 112–120.</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Saunders, M., Lewis, P., &amp; Thornhill, A. (2016). </w:t>
      </w:r>
      <w:r w:rsidRPr="007E3682">
        <w:rPr>
          <w:rFonts w:ascii="Tahoma" w:eastAsia="Times New Roman" w:hAnsi="Tahoma" w:cs="Tahoma"/>
          <w:i/>
          <w:iCs/>
          <w:sz w:val="24"/>
          <w:szCs w:val="24"/>
        </w:rPr>
        <w:t>Research methods for business students</w:t>
      </w:r>
      <w:r w:rsidRPr="007E3682">
        <w:rPr>
          <w:rFonts w:ascii="Tahoma" w:eastAsia="Times New Roman" w:hAnsi="Tahoma" w:cs="Tahoma"/>
          <w:sz w:val="24"/>
          <w:szCs w:val="24"/>
        </w:rPr>
        <w:t xml:space="preserve"> (7th ed.). Pearson Education.</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Verbano, C., &amp; Venturini, K. (2013). Managing risks in SMEs: A literature review and research agenda. </w:t>
      </w:r>
      <w:r w:rsidRPr="007E3682">
        <w:rPr>
          <w:rFonts w:ascii="Tahoma" w:eastAsia="Times New Roman" w:hAnsi="Tahoma" w:cs="Tahoma"/>
          <w:i/>
          <w:iCs/>
          <w:sz w:val="24"/>
          <w:szCs w:val="24"/>
        </w:rPr>
        <w:t>Journal of Technology Management &amp; Innovation, 8</w:t>
      </w:r>
      <w:r w:rsidRPr="007E3682">
        <w:rPr>
          <w:rFonts w:ascii="Tahoma" w:eastAsia="Times New Roman" w:hAnsi="Tahoma" w:cs="Tahoma"/>
          <w:sz w:val="24"/>
          <w:szCs w:val="24"/>
        </w:rPr>
        <w:t>(3), 186–197.</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Yin, R. K. (2014). </w:t>
      </w:r>
      <w:r w:rsidRPr="007E3682">
        <w:rPr>
          <w:rFonts w:ascii="Tahoma" w:eastAsia="Times New Roman" w:hAnsi="Tahoma" w:cs="Tahoma"/>
          <w:i/>
          <w:iCs/>
          <w:sz w:val="24"/>
          <w:szCs w:val="24"/>
        </w:rPr>
        <w:t>Case study research: Design and methods</w:t>
      </w:r>
      <w:r w:rsidRPr="007E3682">
        <w:rPr>
          <w:rFonts w:ascii="Tahoma" w:eastAsia="Times New Roman" w:hAnsi="Tahoma" w:cs="Tahoma"/>
          <w:sz w:val="24"/>
          <w:szCs w:val="24"/>
        </w:rPr>
        <w:t xml:space="preserve"> (5th ed.). Sage Publications.</w:t>
      </w:r>
    </w:p>
    <w:p w:rsidR="00095CCB" w:rsidRPr="007E3682" w:rsidRDefault="00095CCB" w:rsidP="007E3682">
      <w:pPr>
        <w:spacing w:beforeLines="20" w:afterLines="20" w:line="360" w:lineRule="auto"/>
        <w:ind w:left="720" w:hanging="720"/>
        <w:contextualSpacing/>
        <w:jc w:val="both"/>
        <w:rPr>
          <w:rFonts w:ascii="Tahoma" w:eastAsia="Times New Roman" w:hAnsi="Tahoma" w:cs="Tahoma"/>
          <w:sz w:val="24"/>
          <w:szCs w:val="24"/>
        </w:rPr>
      </w:pPr>
      <w:r w:rsidRPr="007E3682">
        <w:rPr>
          <w:rFonts w:ascii="Tahoma" w:eastAsia="Times New Roman" w:hAnsi="Tahoma" w:cs="Tahoma"/>
          <w:sz w:val="24"/>
          <w:szCs w:val="24"/>
        </w:rPr>
        <w:t xml:space="preserve">Zoghi, F. (2017). Risk management practices and SMEs: An empirical study on Turkish SMEs. </w:t>
      </w:r>
      <w:r w:rsidRPr="007E3682">
        <w:rPr>
          <w:rFonts w:ascii="Tahoma" w:eastAsia="Times New Roman" w:hAnsi="Tahoma" w:cs="Tahoma"/>
          <w:i/>
          <w:iCs/>
          <w:sz w:val="24"/>
          <w:szCs w:val="24"/>
        </w:rPr>
        <w:t>International Journal of Scientific and Research Publications, 7</w:t>
      </w:r>
      <w:r w:rsidRPr="007E3682">
        <w:rPr>
          <w:rFonts w:ascii="Tahoma" w:eastAsia="Times New Roman" w:hAnsi="Tahoma" w:cs="Tahoma"/>
          <w:sz w:val="24"/>
          <w:szCs w:val="24"/>
        </w:rPr>
        <w:t>(6), 612–620.</w:t>
      </w:r>
    </w:p>
    <w:p w:rsidR="00095CCB" w:rsidRPr="007E3682" w:rsidRDefault="00095CCB" w:rsidP="007E3682">
      <w:pPr>
        <w:spacing w:beforeLines="20" w:afterLines="20" w:line="360" w:lineRule="auto"/>
        <w:ind w:left="720" w:hanging="720"/>
        <w:contextualSpacing/>
        <w:jc w:val="both"/>
        <w:rPr>
          <w:rFonts w:ascii="Tahoma" w:hAnsi="Tahoma" w:cs="Tahoma"/>
          <w:b/>
          <w:sz w:val="24"/>
          <w:szCs w:val="24"/>
        </w:rPr>
      </w:pPr>
      <w:r w:rsidRPr="007E3682">
        <w:rPr>
          <w:rFonts w:ascii="Tahoma" w:hAnsi="Tahoma" w:cs="Tahoma"/>
          <w:b/>
          <w:sz w:val="24"/>
          <w:szCs w:val="24"/>
        </w:rPr>
        <w:br w:type="page"/>
      </w:r>
    </w:p>
    <w:p w:rsidR="007E3682" w:rsidRPr="007E3682" w:rsidRDefault="007E3682" w:rsidP="007E3682">
      <w:pPr>
        <w:pStyle w:val="NormalWeb"/>
        <w:spacing w:beforeLines="20" w:beforeAutospacing="0" w:afterLines="20" w:afterAutospacing="0" w:line="360" w:lineRule="auto"/>
        <w:contextualSpacing/>
        <w:jc w:val="center"/>
        <w:rPr>
          <w:rFonts w:ascii="Tahoma" w:hAnsi="Tahoma" w:cs="Tahoma"/>
          <w:b/>
        </w:rPr>
      </w:pPr>
      <w:r w:rsidRPr="007E3682">
        <w:rPr>
          <w:rFonts w:ascii="Tahoma" w:hAnsi="Tahoma" w:cs="Tahoma"/>
          <w:b/>
        </w:rPr>
        <w:lastRenderedPageBreak/>
        <w:t>APPENDIX</w:t>
      </w:r>
    </w:p>
    <w:p w:rsidR="00095CCB" w:rsidRPr="007E3682" w:rsidRDefault="00095CCB" w:rsidP="007E3682">
      <w:pPr>
        <w:pStyle w:val="NormalWeb"/>
        <w:spacing w:beforeLines="20" w:beforeAutospacing="0" w:afterLines="20" w:afterAutospacing="0" w:line="360" w:lineRule="auto"/>
        <w:contextualSpacing/>
        <w:jc w:val="both"/>
        <w:rPr>
          <w:rFonts w:ascii="Tahoma" w:hAnsi="Tahoma" w:cs="Tahoma"/>
        </w:rPr>
      </w:pPr>
      <w:r w:rsidRPr="007E3682">
        <w:rPr>
          <w:rFonts w:ascii="Tahoma" w:hAnsi="Tahoma" w:cs="Tahoma"/>
        </w:rPr>
        <w:t>This appendix provides supplementary materials for the study on the impact of risk management on Tantalizer’s performance in Lagos State, Nigeria. It includes the questionnaire administered to employees and managers, an interview guide for managers and suppliers, and a brief description of observation protocols. These tools were designed to collect data as outlined in Chapter Three, ensuring alignment with the study’s mixed-methods case study approach.</w:t>
      </w:r>
    </w:p>
    <w:p w:rsidR="00095CCB" w:rsidRPr="007E3682" w:rsidRDefault="00095CCB" w:rsidP="007E3682">
      <w:pPr>
        <w:pStyle w:val="Heading3"/>
        <w:spacing w:beforeLines="20" w:beforeAutospacing="0" w:afterLines="20" w:afterAutospacing="0" w:line="360" w:lineRule="auto"/>
        <w:ind w:left="720" w:hanging="720"/>
        <w:contextualSpacing/>
        <w:jc w:val="center"/>
        <w:rPr>
          <w:rFonts w:ascii="Tahoma" w:hAnsi="Tahoma" w:cs="Tahoma"/>
          <w:sz w:val="24"/>
          <w:szCs w:val="24"/>
        </w:rPr>
      </w:pPr>
      <w:r w:rsidRPr="007E3682">
        <w:rPr>
          <w:rFonts w:ascii="Tahoma" w:hAnsi="Tahoma" w:cs="Tahoma"/>
          <w:sz w:val="24"/>
          <w:szCs w:val="24"/>
        </w:rPr>
        <w:t>QUESTIONNAIRE</w:t>
      </w:r>
    </w:p>
    <w:p w:rsidR="007E3682" w:rsidRDefault="00095CCB"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Title</w:t>
      </w:r>
      <w:r w:rsidRPr="007E3682">
        <w:rPr>
          <w:rFonts w:ascii="Tahoma" w:hAnsi="Tahoma" w:cs="Tahoma"/>
        </w:rPr>
        <w:t>: Questionnaire on Risk Management Practices and Performance at Tantalizer Industry, Lagos State</w:t>
      </w:r>
      <w:r w:rsidR="007E3682">
        <w:rPr>
          <w:rFonts w:ascii="Tahoma" w:hAnsi="Tahoma" w:cs="Tahoma"/>
        </w:rPr>
        <w:t>.</w:t>
      </w:r>
    </w:p>
    <w:p w:rsidR="007E3682" w:rsidRDefault="00095CCB"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Purpose</w:t>
      </w:r>
      <w:r w:rsidRPr="007E3682">
        <w:rPr>
          <w:rFonts w:ascii="Tahoma" w:hAnsi="Tahoma" w:cs="Tahoma"/>
        </w:rPr>
        <w:t>: To assess the prevalence of risk management practices and their impact on Tantalizer’s operational and financial performance.</w:t>
      </w:r>
      <w:r w:rsidRPr="007E3682">
        <w:rPr>
          <w:rFonts w:ascii="Tahoma" w:hAnsi="Tahoma" w:cs="Tahoma"/>
        </w:rPr>
        <w:br/>
      </w:r>
      <w:r w:rsidRPr="007E3682">
        <w:rPr>
          <w:rStyle w:val="Strong"/>
          <w:rFonts w:ascii="Tahoma" w:hAnsi="Tahoma" w:cs="Tahoma"/>
        </w:rPr>
        <w:t>Target Respondents</w:t>
      </w:r>
      <w:r w:rsidRPr="007E3682">
        <w:rPr>
          <w:rFonts w:ascii="Tahoma" w:hAnsi="Tahoma" w:cs="Tahoma"/>
        </w:rPr>
        <w:t>: Employees (kitchen staff, service staff, supervisors) and managers at Tantalizer outlets in Lagos State.</w:t>
      </w:r>
    </w:p>
    <w:p w:rsidR="00095CCB" w:rsidRPr="007E3682" w:rsidRDefault="00095CCB" w:rsidP="007E3682">
      <w:pPr>
        <w:pStyle w:val="NormalWeb"/>
        <w:spacing w:beforeLines="20" w:beforeAutospacing="0" w:afterLines="20" w:afterAutospacing="0" w:line="360" w:lineRule="auto"/>
        <w:contextualSpacing/>
        <w:jc w:val="both"/>
        <w:rPr>
          <w:rFonts w:ascii="Tahoma" w:hAnsi="Tahoma" w:cs="Tahoma"/>
        </w:rPr>
      </w:pPr>
      <w:r w:rsidRPr="007E3682">
        <w:rPr>
          <w:rStyle w:val="Strong"/>
          <w:rFonts w:ascii="Tahoma" w:hAnsi="Tahoma" w:cs="Tahoma"/>
        </w:rPr>
        <w:t>Instructions</w:t>
      </w:r>
      <w:r w:rsidRPr="007E3682">
        <w:rPr>
          <w:rFonts w:ascii="Tahoma" w:hAnsi="Tahoma" w:cs="Tahoma"/>
        </w:rPr>
        <w:t>: Please answer all questions honestly. Responses are confidential and will be used for research purposes only. The questionnaire includes closed-ended questions (rated on a Likert scale) and open-ended questions for qualitative insights. Estimated completion time: 10–15 minutes.</w:t>
      </w:r>
    </w:p>
    <w:p w:rsidR="00095CCB" w:rsidRPr="007E3682" w:rsidRDefault="00095CCB"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Section A: Demographic Information</w:t>
      </w:r>
    </w:p>
    <w:p w:rsidR="00095CCB" w:rsidRPr="007E3682" w:rsidRDefault="00095CCB" w:rsidP="00636F8E">
      <w:pPr>
        <w:pStyle w:val="NormalWeb"/>
        <w:numPr>
          <w:ilvl w:val="0"/>
          <w:numId w:val="3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Role in Tantalizer</w:t>
      </w:r>
      <w:r w:rsidRPr="007E3682">
        <w:rPr>
          <w:rFonts w:ascii="Tahoma" w:hAnsi="Tahoma" w:cs="Tahoma"/>
        </w:rPr>
        <w:t>:</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Kitchen Staff</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Service Staff</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Supervisor</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Manager</w:t>
      </w:r>
    </w:p>
    <w:p w:rsidR="00095CCB"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Other (please specify): ___________</w:t>
      </w:r>
    </w:p>
    <w:p w:rsidR="007E3682" w:rsidRPr="007E3682" w:rsidRDefault="007E3682" w:rsidP="007E3682">
      <w:pPr>
        <w:pStyle w:val="NormalWeb"/>
        <w:spacing w:beforeLines="20" w:beforeAutospacing="0" w:afterLines="20" w:afterAutospacing="0" w:line="360" w:lineRule="auto"/>
        <w:ind w:left="720"/>
        <w:contextualSpacing/>
        <w:jc w:val="both"/>
        <w:rPr>
          <w:rFonts w:ascii="Tahoma" w:hAnsi="Tahoma" w:cs="Tahoma"/>
        </w:rPr>
      </w:pPr>
    </w:p>
    <w:p w:rsidR="00095CCB" w:rsidRPr="007E3682" w:rsidRDefault="00095CCB" w:rsidP="00636F8E">
      <w:pPr>
        <w:pStyle w:val="NormalWeb"/>
        <w:numPr>
          <w:ilvl w:val="0"/>
          <w:numId w:val="3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lastRenderedPageBreak/>
        <w:t>Years of Employment at Tantalizer</w:t>
      </w:r>
      <w:r w:rsidRPr="007E3682">
        <w:rPr>
          <w:rFonts w:ascii="Tahoma" w:hAnsi="Tahoma" w:cs="Tahoma"/>
        </w:rPr>
        <w:t>:</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Less than 1 year</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1–3 years</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4–6 years</w:t>
      </w:r>
    </w:p>
    <w:p w:rsidR="00095CCB" w:rsidRPr="007E3682" w:rsidRDefault="00095CCB" w:rsidP="00636F8E">
      <w:pPr>
        <w:pStyle w:val="NormalWeb"/>
        <w:numPr>
          <w:ilvl w:val="1"/>
          <w:numId w:val="38"/>
        </w:numPr>
        <w:spacing w:beforeLines="20" w:beforeAutospacing="0" w:afterLines="20" w:afterAutospacing="0" w:line="360" w:lineRule="auto"/>
        <w:ind w:left="720" w:hanging="720"/>
        <w:contextualSpacing/>
        <w:jc w:val="both"/>
        <w:rPr>
          <w:rFonts w:ascii="Tahoma" w:hAnsi="Tahoma" w:cs="Tahoma"/>
        </w:rPr>
      </w:pPr>
      <w:r w:rsidRPr="007E3682">
        <w:rPr>
          <w:rFonts w:ascii="Tahoma" w:hAnsi="Tahoma" w:cs="Tahoma"/>
        </w:rPr>
        <w:t>[ ] Over 6 years</w:t>
      </w:r>
    </w:p>
    <w:p w:rsidR="00095CCB" w:rsidRPr="007E3682" w:rsidRDefault="00095CCB" w:rsidP="00636F8E">
      <w:pPr>
        <w:pStyle w:val="NormalWeb"/>
        <w:numPr>
          <w:ilvl w:val="0"/>
          <w:numId w:val="38"/>
        </w:numPr>
        <w:spacing w:beforeLines="20" w:beforeAutospacing="0" w:afterLines="20" w:afterAutospacing="0" w:line="360" w:lineRule="auto"/>
        <w:ind w:hanging="720"/>
        <w:contextualSpacing/>
        <w:jc w:val="both"/>
        <w:rPr>
          <w:rFonts w:ascii="Tahoma" w:hAnsi="Tahoma" w:cs="Tahoma"/>
        </w:rPr>
      </w:pPr>
      <w:r w:rsidRPr="007E3682">
        <w:rPr>
          <w:rStyle w:val="Strong"/>
          <w:rFonts w:ascii="Tahoma" w:hAnsi="Tahoma" w:cs="Tahoma"/>
        </w:rPr>
        <w:t>Outlet Location in Lagos State</w:t>
      </w:r>
      <w:r w:rsidRPr="007E3682">
        <w:rPr>
          <w:rFonts w:ascii="Tahoma" w:hAnsi="Tahoma" w:cs="Tahoma"/>
        </w:rPr>
        <w:t>: ___________ (e.g., Ikeja, Victoria Island)</w:t>
      </w:r>
    </w:p>
    <w:p w:rsidR="00095CCB" w:rsidRPr="007E3682" w:rsidRDefault="00095CCB"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Section B: Prevalence of Risk Management Practices</w:t>
      </w:r>
    </w:p>
    <w:p w:rsidR="00095CCB" w:rsidRPr="007E3682" w:rsidRDefault="00095CCB"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Emphasis"/>
          <w:rFonts w:ascii="Tahoma" w:hAnsi="Tahoma" w:cs="Tahoma"/>
        </w:rPr>
        <w:t>Please rate the frequency of the following risk management practices at Tantalizer using the scale: 1 = Never, 2 = Rarely, 3 = Sometimes, 4 = Often, 5 = Always.</w:t>
      </w:r>
    </w:p>
    <w:p w:rsidR="00095CCB" w:rsidRPr="007E3682" w:rsidRDefault="00095CCB" w:rsidP="00636F8E">
      <w:pPr>
        <w:pStyle w:val="NormalWeb"/>
        <w:numPr>
          <w:ilvl w:val="0"/>
          <w:numId w:val="39"/>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Risk identification (e.g., supplier audits, hazard checks):</w:t>
      </w:r>
      <w:r w:rsidRPr="007E3682">
        <w:rPr>
          <w:rFonts w:ascii="Tahoma" w:hAnsi="Tahoma" w:cs="Tahoma"/>
        </w:rPr>
        <w:br/>
        <w:t>[ ] 1 [ ] 2 [ ] 3 [ ] 4 [ ] 5</w:t>
      </w:r>
    </w:p>
    <w:p w:rsidR="00095CCB" w:rsidRPr="007E3682" w:rsidRDefault="00095CCB" w:rsidP="00636F8E">
      <w:pPr>
        <w:pStyle w:val="NormalWeb"/>
        <w:numPr>
          <w:ilvl w:val="0"/>
          <w:numId w:val="39"/>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Risk mitigation (e.g., quality control, hygiene protocols):</w:t>
      </w:r>
      <w:r w:rsidRPr="007E3682">
        <w:rPr>
          <w:rFonts w:ascii="Tahoma" w:hAnsi="Tahoma" w:cs="Tahoma"/>
        </w:rPr>
        <w:br/>
        <w:t>[ ] 1 [ ] 2 [ ] 3 [ ] 4 [ ] 5</w:t>
      </w:r>
    </w:p>
    <w:p w:rsidR="00095CCB" w:rsidRPr="007E3682" w:rsidRDefault="00095CCB" w:rsidP="00636F8E">
      <w:pPr>
        <w:pStyle w:val="NormalWeb"/>
        <w:numPr>
          <w:ilvl w:val="0"/>
          <w:numId w:val="39"/>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Employee training on risk management (e.g., food safety, customer service):</w:t>
      </w:r>
      <w:r w:rsidRPr="007E3682">
        <w:rPr>
          <w:rFonts w:ascii="Tahoma" w:hAnsi="Tahoma" w:cs="Tahoma"/>
        </w:rPr>
        <w:br/>
        <w:t>[ ] 1 [ ] 2 [ ] 3 [ ] 4 [ ] 5</w:t>
      </w:r>
    </w:p>
    <w:p w:rsidR="00095CCB" w:rsidRPr="007E3682" w:rsidRDefault="00095CCB" w:rsidP="00636F8E">
      <w:pPr>
        <w:pStyle w:val="NormalWeb"/>
        <w:numPr>
          <w:ilvl w:val="0"/>
          <w:numId w:val="39"/>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Use of insurance to cover risks (e.g., fire, theft, liability):</w:t>
      </w:r>
      <w:r w:rsidRPr="007E3682">
        <w:rPr>
          <w:rFonts w:ascii="Tahoma" w:hAnsi="Tahoma" w:cs="Tahoma"/>
        </w:rPr>
        <w:br/>
        <w:t>[ ] 1 [ ] 2 [ ] 3 [ ] 4 [ ] 5</w:t>
      </w:r>
    </w:p>
    <w:p w:rsidR="00095CCB" w:rsidRPr="007E3682" w:rsidRDefault="00095CCB" w:rsidP="00636F8E">
      <w:pPr>
        <w:pStyle w:val="NormalWeb"/>
        <w:numPr>
          <w:ilvl w:val="0"/>
          <w:numId w:val="39"/>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Adoption of technology for risk management (e.g., POS systems, inventory software):</w:t>
      </w:r>
      <w:r w:rsidRPr="007E3682">
        <w:rPr>
          <w:rFonts w:ascii="Tahoma" w:hAnsi="Tahoma" w:cs="Tahoma"/>
        </w:rPr>
        <w:br/>
        <w:t>[ ] 1 [ ] 2 [ ] 3 [ ] 4 [ ] 5</w:t>
      </w:r>
    </w:p>
    <w:p w:rsidR="00095CCB" w:rsidRPr="007E3682" w:rsidRDefault="00095CCB"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lastRenderedPageBreak/>
        <w:t>Section C: Effectiveness of Risk Management Practices</w:t>
      </w:r>
    </w:p>
    <w:p w:rsidR="00095CCB" w:rsidRPr="007E3682" w:rsidRDefault="00095CCB"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Emphasis"/>
          <w:rFonts w:ascii="Tahoma" w:hAnsi="Tahoma" w:cs="Tahoma"/>
        </w:rPr>
        <w:t>Please rate the effectiveness of the following practices in improving Tantalizer’s performance using the scale: 1 = Ineffective, 2 = Slightly Effective, 3 = Neutral, 4 = Effective, 5 = Highly Effective.</w:t>
      </w:r>
    </w:p>
    <w:p w:rsidR="00095CCB" w:rsidRPr="007E3682" w:rsidRDefault="00095CCB" w:rsidP="00636F8E">
      <w:pPr>
        <w:pStyle w:val="NormalWeb"/>
        <w:numPr>
          <w:ilvl w:val="0"/>
          <w:numId w:val="4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Quality control (e.g., food safety checks):</w:t>
      </w:r>
      <w:r w:rsidRPr="007E3682">
        <w:rPr>
          <w:rFonts w:ascii="Tahoma" w:hAnsi="Tahoma" w:cs="Tahoma"/>
        </w:rPr>
        <w:br/>
        <w:t>[ ] 1 [ ] 2 [ ] 3 [ ] 4 [ ] 5</w:t>
      </w:r>
    </w:p>
    <w:p w:rsidR="00095CCB" w:rsidRPr="007E3682" w:rsidRDefault="00095CCB" w:rsidP="00636F8E">
      <w:pPr>
        <w:pStyle w:val="NormalWeb"/>
        <w:numPr>
          <w:ilvl w:val="0"/>
          <w:numId w:val="4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Supplier diversification to reduce supply chain risks:</w:t>
      </w:r>
      <w:r w:rsidRPr="007E3682">
        <w:rPr>
          <w:rFonts w:ascii="Tahoma" w:hAnsi="Tahoma" w:cs="Tahoma"/>
        </w:rPr>
        <w:br/>
        <w:t>[ ] 1 [ ] 2 [ ] 3 [ ] 4 [ ] 5</w:t>
      </w:r>
    </w:p>
    <w:p w:rsidR="00095CCB" w:rsidRPr="007E3682" w:rsidRDefault="00095CCB" w:rsidP="00636F8E">
      <w:pPr>
        <w:pStyle w:val="NormalWeb"/>
        <w:numPr>
          <w:ilvl w:val="0"/>
          <w:numId w:val="4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Employee training programs:</w:t>
      </w:r>
      <w:r w:rsidRPr="007E3682">
        <w:rPr>
          <w:rFonts w:ascii="Tahoma" w:hAnsi="Tahoma" w:cs="Tahoma"/>
        </w:rPr>
        <w:br/>
        <w:t>[ ] 1 [ ] 2 [ ] 3 [ ] 4 [ ] 5</w:t>
      </w:r>
    </w:p>
    <w:p w:rsidR="00095CCB" w:rsidRPr="007E3682" w:rsidRDefault="00095CCB" w:rsidP="00636F8E">
      <w:pPr>
        <w:pStyle w:val="NormalWeb"/>
        <w:numPr>
          <w:ilvl w:val="0"/>
          <w:numId w:val="4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Insurance coverage for operational risks:</w:t>
      </w:r>
      <w:r w:rsidRPr="007E3682">
        <w:rPr>
          <w:rFonts w:ascii="Tahoma" w:hAnsi="Tahoma" w:cs="Tahoma"/>
        </w:rPr>
        <w:br/>
        <w:t>[ ] 1 [ ] 2 [ ] 3 [ ] 4 [ ] 5</w:t>
      </w:r>
    </w:p>
    <w:p w:rsidR="00095CCB" w:rsidRPr="007E3682" w:rsidRDefault="00095CCB" w:rsidP="00636F8E">
      <w:pPr>
        <w:pStyle w:val="NormalWeb"/>
        <w:numPr>
          <w:ilvl w:val="0"/>
          <w:numId w:val="40"/>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Technology adoption (e.g., online ordering, inventory systems):</w:t>
      </w:r>
      <w:r w:rsidRPr="007E3682">
        <w:rPr>
          <w:rFonts w:ascii="Tahoma" w:hAnsi="Tahoma" w:cs="Tahoma"/>
        </w:rPr>
        <w:br/>
        <w:t>[ ] 1 [ ] 2 [ ] 3 [ ] 4 [ ] 5</w:t>
      </w:r>
    </w:p>
    <w:p w:rsidR="00095CCB" w:rsidRPr="007E3682" w:rsidRDefault="00095CCB"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t>Section D: Impact on Performance</w:t>
      </w:r>
    </w:p>
    <w:p w:rsidR="00095CCB" w:rsidRPr="007E3682" w:rsidRDefault="00095CCB" w:rsidP="007E3682">
      <w:pPr>
        <w:pStyle w:val="NormalWeb"/>
        <w:spacing w:beforeLines="20" w:beforeAutospacing="0" w:afterLines="20" w:afterAutospacing="0" w:line="360" w:lineRule="auto"/>
        <w:ind w:left="720" w:hanging="720"/>
        <w:contextualSpacing/>
        <w:jc w:val="both"/>
        <w:rPr>
          <w:rFonts w:ascii="Tahoma" w:hAnsi="Tahoma" w:cs="Tahoma"/>
        </w:rPr>
      </w:pPr>
      <w:r w:rsidRPr="007E3682">
        <w:rPr>
          <w:rStyle w:val="Emphasis"/>
          <w:rFonts w:ascii="Tahoma" w:hAnsi="Tahoma" w:cs="Tahoma"/>
        </w:rPr>
        <w:t>Please rate the extent to which risk management practices contribute to the following outcomes using the scale: 1 = Not at All, 2 = Slightly, 3 = Moderately, 4 = Significantly, 5 = Very Significantly.</w:t>
      </w:r>
    </w:p>
    <w:p w:rsidR="00095CCB" w:rsidRPr="007E3682" w:rsidRDefault="00095CCB" w:rsidP="00636F8E">
      <w:pPr>
        <w:pStyle w:val="NormalWeb"/>
        <w:numPr>
          <w:ilvl w:val="0"/>
          <w:numId w:val="41"/>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Improved financial performance (e.g., revenue, profit margins):</w:t>
      </w:r>
      <w:r w:rsidRPr="007E3682">
        <w:rPr>
          <w:rFonts w:ascii="Tahoma" w:hAnsi="Tahoma" w:cs="Tahoma"/>
        </w:rPr>
        <w:br/>
        <w:t>[ ] 1 [ ] 2 [ ] 3 [ ] 4 [ ] 5</w:t>
      </w:r>
    </w:p>
    <w:p w:rsidR="00095CCB" w:rsidRPr="007E3682" w:rsidRDefault="00095CCB" w:rsidP="00636F8E">
      <w:pPr>
        <w:pStyle w:val="NormalWeb"/>
        <w:numPr>
          <w:ilvl w:val="0"/>
          <w:numId w:val="41"/>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Enhanced operational efficiency (e.g., reduced delays, better service delivery):</w:t>
      </w:r>
      <w:r w:rsidRPr="007E3682">
        <w:rPr>
          <w:rFonts w:ascii="Tahoma" w:hAnsi="Tahoma" w:cs="Tahoma"/>
        </w:rPr>
        <w:br/>
        <w:t>[ ] 1 [ ] 2 [ ] 3 [ ] 4 [ ] 5</w:t>
      </w:r>
    </w:p>
    <w:p w:rsidR="00095CCB" w:rsidRPr="007E3682" w:rsidRDefault="00095CCB" w:rsidP="00636F8E">
      <w:pPr>
        <w:pStyle w:val="NormalWeb"/>
        <w:numPr>
          <w:ilvl w:val="0"/>
          <w:numId w:val="41"/>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Increased customer satisfaction (e.g., fewer complaints, better service quality):</w:t>
      </w:r>
      <w:r w:rsidRPr="007E3682">
        <w:rPr>
          <w:rFonts w:ascii="Tahoma" w:hAnsi="Tahoma" w:cs="Tahoma"/>
        </w:rPr>
        <w:br/>
        <w:t>[ ] 1 [ ] 2 [ ] 3 [ ] 4 [ ] 5</w:t>
      </w:r>
    </w:p>
    <w:p w:rsidR="00095CCB" w:rsidRPr="007E3682" w:rsidRDefault="00095CCB" w:rsidP="007E3682">
      <w:pPr>
        <w:pStyle w:val="Heading4"/>
        <w:spacing w:beforeLines="20" w:afterLines="20" w:line="360" w:lineRule="auto"/>
        <w:ind w:left="720" w:hanging="720"/>
        <w:contextualSpacing/>
        <w:jc w:val="both"/>
        <w:rPr>
          <w:rFonts w:ascii="Tahoma" w:hAnsi="Tahoma" w:cs="Tahoma"/>
          <w:color w:val="auto"/>
          <w:sz w:val="24"/>
          <w:szCs w:val="24"/>
        </w:rPr>
      </w:pPr>
      <w:r w:rsidRPr="007E3682">
        <w:rPr>
          <w:rFonts w:ascii="Tahoma" w:hAnsi="Tahoma" w:cs="Tahoma"/>
          <w:color w:val="auto"/>
          <w:sz w:val="24"/>
          <w:szCs w:val="24"/>
        </w:rPr>
        <w:lastRenderedPageBreak/>
        <w:t>Section E: Open-Ended Questions</w:t>
      </w:r>
    </w:p>
    <w:p w:rsidR="00095CCB" w:rsidRPr="007E3682" w:rsidRDefault="00095CCB" w:rsidP="00636F8E">
      <w:pPr>
        <w:pStyle w:val="NormalWeb"/>
        <w:numPr>
          <w:ilvl w:val="0"/>
          <w:numId w:val="42"/>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What are the main risks faced by Tantalizer in its operations in Lagos State?</w: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25" style="width:0;height:1.5pt" o:hralign="center" o:hrstd="t" o:hr="t" fillcolor="#a0a0a0" stroked="f"/>
        </w:pic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26" style="width:0;height:1.5pt" o:hralign="center" o:hrstd="t" o:hr="t" fillcolor="#a0a0a0" stroked="f"/>
        </w:pict>
      </w:r>
    </w:p>
    <w:p w:rsidR="00095CCB" w:rsidRPr="007E3682" w:rsidRDefault="00095CCB" w:rsidP="00636F8E">
      <w:pPr>
        <w:pStyle w:val="NormalWeb"/>
        <w:numPr>
          <w:ilvl w:val="0"/>
          <w:numId w:val="43"/>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Describe one specific risk management practice that has been effective at Tantalizer and explain why.</w: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27" style="width:0;height:1.5pt" o:hralign="center" o:hrstd="t" o:hr="t" fillcolor="#a0a0a0" stroked="f"/>
        </w:pic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28" style="width:0;height:1.5pt" o:hralign="center" o:hrstd="t" o:hr="t" fillcolor="#a0a0a0" stroked="f"/>
        </w:pict>
      </w:r>
    </w:p>
    <w:p w:rsidR="00095CCB" w:rsidRPr="007E3682" w:rsidRDefault="00095CCB" w:rsidP="00636F8E">
      <w:pPr>
        <w:pStyle w:val="NormalWeb"/>
        <w:numPr>
          <w:ilvl w:val="0"/>
          <w:numId w:val="44"/>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What challenges does Tantalizer face in implementing risk management practices?</w: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29" style="width:0;height:1.5pt" o:hralign="center" o:hrstd="t" o:hr="t" fillcolor="#a0a0a0" stroked="f"/>
        </w:pic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30" style="width:0;height:1.5pt" o:hralign="center" o:hrstd="t" o:hr="t" fillcolor="#a0a0a0" stroked="f"/>
        </w:pict>
      </w:r>
    </w:p>
    <w:p w:rsidR="00095CCB" w:rsidRPr="007E3682" w:rsidRDefault="00095CCB" w:rsidP="00636F8E">
      <w:pPr>
        <w:pStyle w:val="NormalWeb"/>
        <w:numPr>
          <w:ilvl w:val="0"/>
          <w:numId w:val="45"/>
        </w:numPr>
        <w:spacing w:beforeLines="20" w:beforeAutospacing="0" w:afterLines="20" w:afterAutospacing="0" w:line="360" w:lineRule="auto"/>
        <w:ind w:hanging="720"/>
        <w:contextualSpacing/>
        <w:jc w:val="both"/>
        <w:rPr>
          <w:rFonts w:ascii="Tahoma" w:hAnsi="Tahoma" w:cs="Tahoma"/>
        </w:rPr>
      </w:pPr>
      <w:r w:rsidRPr="007E3682">
        <w:rPr>
          <w:rFonts w:ascii="Tahoma" w:hAnsi="Tahoma" w:cs="Tahoma"/>
        </w:rPr>
        <w:t>Suggest one way Tantalizer can improve its risk management practices.</w: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31" style="width:0;height:1.5pt" o:hralign="center" o:hrstd="t" o:hr="t" fillcolor="#a0a0a0" stroked="f"/>
        </w:pic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r w:rsidRPr="007E3682">
        <w:rPr>
          <w:rFonts w:ascii="Tahoma" w:hAnsi="Tahoma" w:cs="Tahoma"/>
          <w:sz w:val="24"/>
          <w:szCs w:val="24"/>
        </w:rPr>
        <w:pict>
          <v:rect id="_x0000_i1032" style="width:0;height:1.5pt" o:hralign="center" o:hrstd="t" o:hr="t" fillcolor="#a0a0a0" stroked="f"/>
        </w:pict>
      </w:r>
    </w:p>
    <w:p w:rsidR="00095CCB" w:rsidRPr="007E3682" w:rsidRDefault="00095CCB" w:rsidP="007E3682">
      <w:pPr>
        <w:pStyle w:val="NormalWeb"/>
        <w:spacing w:beforeLines="20" w:beforeAutospacing="0" w:afterLines="20" w:afterAutospacing="0" w:line="360" w:lineRule="auto"/>
        <w:ind w:left="720" w:hanging="720"/>
        <w:contextualSpacing/>
        <w:jc w:val="center"/>
        <w:rPr>
          <w:rFonts w:ascii="Tahoma" w:hAnsi="Tahoma" w:cs="Tahoma"/>
        </w:rPr>
      </w:pPr>
      <w:r w:rsidRPr="007E3682">
        <w:rPr>
          <w:rStyle w:val="Strong"/>
          <w:rFonts w:ascii="Tahoma" w:hAnsi="Tahoma" w:cs="Tahoma"/>
        </w:rPr>
        <w:t>Thank you for your participation!</w:t>
      </w:r>
    </w:p>
    <w:p w:rsidR="00095CCB" w:rsidRPr="007E3682" w:rsidRDefault="00095CCB" w:rsidP="007E3682">
      <w:pPr>
        <w:spacing w:beforeLines="20" w:afterLines="20" w:line="360" w:lineRule="auto"/>
        <w:ind w:left="720" w:hanging="720"/>
        <w:contextualSpacing/>
        <w:jc w:val="both"/>
        <w:rPr>
          <w:rFonts w:ascii="Tahoma" w:hAnsi="Tahoma" w:cs="Tahoma"/>
          <w:sz w:val="24"/>
          <w:szCs w:val="24"/>
        </w:rPr>
      </w:pPr>
    </w:p>
    <w:sectPr w:rsidR="00095CCB" w:rsidRPr="007E3682" w:rsidSect="00F123E2">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F8E" w:rsidRDefault="00636F8E" w:rsidP="00D92E24">
      <w:pPr>
        <w:spacing w:after="0" w:line="240" w:lineRule="auto"/>
      </w:pPr>
      <w:r>
        <w:separator/>
      </w:r>
    </w:p>
  </w:endnote>
  <w:endnote w:type="continuationSeparator" w:id="1">
    <w:p w:rsidR="00636F8E" w:rsidRDefault="00636F8E" w:rsidP="00D92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40"/>
      <w:docPartObj>
        <w:docPartGallery w:val="Page Numbers (Bottom of Page)"/>
        <w:docPartUnique/>
      </w:docPartObj>
    </w:sdtPr>
    <w:sdtContent>
      <w:p w:rsidR="00D92E24" w:rsidRDefault="00D92E24">
        <w:pPr>
          <w:pStyle w:val="Footer"/>
          <w:jc w:val="center"/>
        </w:pPr>
        <w:fldSimple w:instr=" PAGE   \* MERGEFORMAT ">
          <w:r w:rsidR="00C50808">
            <w:rPr>
              <w:noProof/>
            </w:rPr>
            <w:t>i</w:t>
          </w:r>
        </w:fldSimple>
      </w:p>
    </w:sdtContent>
  </w:sdt>
  <w:p w:rsidR="00D92E24" w:rsidRDefault="00D92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F8E" w:rsidRDefault="00636F8E" w:rsidP="00D92E24">
      <w:pPr>
        <w:spacing w:after="0" w:line="240" w:lineRule="auto"/>
      </w:pPr>
      <w:r>
        <w:separator/>
      </w:r>
    </w:p>
  </w:footnote>
  <w:footnote w:type="continuationSeparator" w:id="1">
    <w:p w:rsidR="00636F8E" w:rsidRDefault="00636F8E" w:rsidP="00D92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96A"/>
    <w:multiLevelType w:val="multilevel"/>
    <w:tmpl w:val="A9361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B4BFF"/>
    <w:multiLevelType w:val="hybridMultilevel"/>
    <w:tmpl w:val="6F2A1A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54A9F"/>
    <w:multiLevelType w:val="multilevel"/>
    <w:tmpl w:val="0C3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C3AB6"/>
    <w:multiLevelType w:val="multilevel"/>
    <w:tmpl w:val="3014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939FF"/>
    <w:multiLevelType w:val="multilevel"/>
    <w:tmpl w:val="5AB0A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A4CEB"/>
    <w:multiLevelType w:val="multilevel"/>
    <w:tmpl w:val="56F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C65B2"/>
    <w:multiLevelType w:val="multilevel"/>
    <w:tmpl w:val="49D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7B26F9"/>
    <w:multiLevelType w:val="multilevel"/>
    <w:tmpl w:val="935E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E3087C"/>
    <w:multiLevelType w:val="multilevel"/>
    <w:tmpl w:val="604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A21E7"/>
    <w:multiLevelType w:val="multilevel"/>
    <w:tmpl w:val="BF1C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D449EB"/>
    <w:multiLevelType w:val="multilevel"/>
    <w:tmpl w:val="07C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517271"/>
    <w:multiLevelType w:val="multilevel"/>
    <w:tmpl w:val="643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1C4C86"/>
    <w:multiLevelType w:val="multilevel"/>
    <w:tmpl w:val="C6F2D2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F7D24"/>
    <w:multiLevelType w:val="multilevel"/>
    <w:tmpl w:val="43CEAC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D935A0"/>
    <w:multiLevelType w:val="multilevel"/>
    <w:tmpl w:val="F180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941AD0"/>
    <w:multiLevelType w:val="multilevel"/>
    <w:tmpl w:val="C9F2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D5792"/>
    <w:multiLevelType w:val="multilevel"/>
    <w:tmpl w:val="902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66E9B"/>
    <w:multiLevelType w:val="multilevel"/>
    <w:tmpl w:val="DA8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620CAC"/>
    <w:multiLevelType w:val="multilevel"/>
    <w:tmpl w:val="AE8814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1F7190"/>
    <w:multiLevelType w:val="multilevel"/>
    <w:tmpl w:val="DD52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614AC2"/>
    <w:multiLevelType w:val="multilevel"/>
    <w:tmpl w:val="6F8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08115A"/>
    <w:multiLevelType w:val="multilevel"/>
    <w:tmpl w:val="AF5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8F3A46"/>
    <w:multiLevelType w:val="multilevel"/>
    <w:tmpl w:val="B80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265D8"/>
    <w:multiLevelType w:val="multilevel"/>
    <w:tmpl w:val="CAB06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571D38"/>
    <w:multiLevelType w:val="multilevel"/>
    <w:tmpl w:val="5CB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8212F1"/>
    <w:multiLevelType w:val="multilevel"/>
    <w:tmpl w:val="D9D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BA0602"/>
    <w:multiLevelType w:val="multilevel"/>
    <w:tmpl w:val="5AB0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F7F49"/>
    <w:multiLevelType w:val="multilevel"/>
    <w:tmpl w:val="C24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81642"/>
    <w:multiLevelType w:val="multilevel"/>
    <w:tmpl w:val="20C6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4B0143"/>
    <w:multiLevelType w:val="multilevel"/>
    <w:tmpl w:val="33326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056B74"/>
    <w:multiLevelType w:val="multilevel"/>
    <w:tmpl w:val="1B5C0A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023999"/>
    <w:multiLevelType w:val="multilevel"/>
    <w:tmpl w:val="D84A4E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F93551"/>
    <w:multiLevelType w:val="multilevel"/>
    <w:tmpl w:val="660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755D2E"/>
    <w:multiLevelType w:val="multilevel"/>
    <w:tmpl w:val="CC1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FE1E88"/>
    <w:multiLevelType w:val="multilevel"/>
    <w:tmpl w:val="E19C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0729CC"/>
    <w:multiLevelType w:val="multilevel"/>
    <w:tmpl w:val="80B6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9731BA"/>
    <w:multiLevelType w:val="multilevel"/>
    <w:tmpl w:val="F4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9F6008"/>
    <w:multiLevelType w:val="multilevel"/>
    <w:tmpl w:val="B92ECC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E11E09"/>
    <w:multiLevelType w:val="multilevel"/>
    <w:tmpl w:val="CC5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C207D4"/>
    <w:multiLevelType w:val="multilevel"/>
    <w:tmpl w:val="26E8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C81E7B"/>
    <w:multiLevelType w:val="multilevel"/>
    <w:tmpl w:val="026A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910B3F"/>
    <w:multiLevelType w:val="multilevel"/>
    <w:tmpl w:val="2F94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AA6FC4"/>
    <w:multiLevelType w:val="multilevel"/>
    <w:tmpl w:val="18E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0D5D1C"/>
    <w:multiLevelType w:val="multilevel"/>
    <w:tmpl w:val="69A2D4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EA20B2"/>
    <w:multiLevelType w:val="multilevel"/>
    <w:tmpl w:val="FB3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0"/>
  </w:num>
  <w:num w:numId="3">
    <w:abstractNumId w:val="41"/>
  </w:num>
  <w:num w:numId="4">
    <w:abstractNumId w:val="9"/>
  </w:num>
  <w:num w:numId="5">
    <w:abstractNumId w:val="44"/>
  </w:num>
  <w:num w:numId="6">
    <w:abstractNumId w:val="17"/>
  </w:num>
  <w:num w:numId="7">
    <w:abstractNumId w:val="19"/>
  </w:num>
  <w:num w:numId="8">
    <w:abstractNumId w:val="22"/>
  </w:num>
  <w:num w:numId="9">
    <w:abstractNumId w:val="6"/>
  </w:num>
  <w:num w:numId="10">
    <w:abstractNumId w:val="26"/>
  </w:num>
  <w:num w:numId="11">
    <w:abstractNumId w:val="34"/>
  </w:num>
  <w:num w:numId="12">
    <w:abstractNumId w:val="35"/>
  </w:num>
  <w:num w:numId="13">
    <w:abstractNumId w:val="32"/>
  </w:num>
  <w:num w:numId="14">
    <w:abstractNumId w:val="20"/>
  </w:num>
  <w:num w:numId="15">
    <w:abstractNumId w:val="38"/>
  </w:num>
  <w:num w:numId="16">
    <w:abstractNumId w:val="1"/>
  </w:num>
  <w:num w:numId="17">
    <w:abstractNumId w:val="5"/>
  </w:num>
  <w:num w:numId="18">
    <w:abstractNumId w:val="11"/>
  </w:num>
  <w:num w:numId="19">
    <w:abstractNumId w:val="21"/>
  </w:num>
  <w:num w:numId="20">
    <w:abstractNumId w:val="36"/>
  </w:num>
  <w:num w:numId="21">
    <w:abstractNumId w:val="42"/>
  </w:num>
  <w:num w:numId="22">
    <w:abstractNumId w:val="24"/>
  </w:num>
  <w:num w:numId="23">
    <w:abstractNumId w:val="15"/>
  </w:num>
  <w:num w:numId="24">
    <w:abstractNumId w:val="14"/>
  </w:num>
  <w:num w:numId="25">
    <w:abstractNumId w:val="10"/>
  </w:num>
  <w:num w:numId="26">
    <w:abstractNumId w:val="39"/>
  </w:num>
  <w:num w:numId="27">
    <w:abstractNumId w:val="7"/>
  </w:num>
  <w:num w:numId="28">
    <w:abstractNumId w:val="27"/>
  </w:num>
  <w:num w:numId="29">
    <w:abstractNumId w:val="16"/>
  </w:num>
  <w:num w:numId="30">
    <w:abstractNumId w:val="8"/>
  </w:num>
  <w:num w:numId="31">
    <w:abstractNumId w:val="28"/>
  </w:num>
  <w:num w:numId="32">
    <w:abstractNumId w:val="33"/>
  </w:num>
  <w:num w:numId="33">
    <w:abstractNumId w:val="2"/>
  </w:num>
  <w:num w:numId="34">
    <w:abstractNumId w:val="25"/>
  </w:num>
  <w:num w:numId="35">
    <w:abstractNumId w:val="3"/>
  </w:num>
  <w:num w:numId="36">
    <w:abstractNumId w:val="29"/>
  </w:num>
  <w:num w:numId="37">
    <w:abstractNumId w:val="4"/>
  </w:num>
  <w:num w:numId="38">
    <w:abstractNumId w:val="23"/>
  </w:num>
  <w:num w:numId="39">
    <w:abstractNumId w:val="18"/>
  </w:num>
  <w:num w:numId="40">
    <w:abstractNumId w:val="31"/>
  </w:num>
  <w:num w:numId="41">
    <w:abstractNumId w:val="37"/>
  </w:num>
  <w:num w:numId="42">
    <w:abstractNumId w:val="43"/>
  </w:num>
  <w:num w:numId="43">
    <w:abstractNumId w:val="12"/>
  </w:num>
  <w:num w:numId="44">
    <w:abstractNumId w:val="30"/>
  </w:num>
  <w:num w:numId="45">
    <w:abstractNumId w:val="1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D29EF"/>
    <w:rsid w:val="00095CCB"/>
    <w:rsid w:val="000F2D6D"/>
    <w:rsid w:val="00340427"/>
    <w:rsid w:val="00636F8E"/>
    <w:rsid w:val="007E3682"/>
    <w:rsid w:val="008A6FE8"/>
    <w:rsid w:val="00C50808"/>
    <w:rsid w:val="00D92E24"/>
    <w:rsid w:val="00ED2161"/>
    <w:rsid w:val="00F123E2"/>
    <w:rsid w:val="00F44663"/>
    <w:rsid w:val="00FD29EF"/>
    <w:rsid w:val="00FD4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EF"/>
  </w:style>
  <w:style w:type="paragraph" w:styleId="Heading1">
    <w:name w:val="heading 1"/>
    <w:basedOn w:val="Normal"/>
    <w:link w:val="Heading1Char"/>
    <w:uiPriority w:val="9"/>
    <w:qFormat/>
    <w:rsid w:val="00FD2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29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29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04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9EF"/>
    <w:rPr>
      <w:b/>
      <w:bCs/>
    </w:rPr>
  </w:style>
  <w:style w:type="character" w:customStyle="1" w:styleId="Heading1Char">
    <w:name w:val="Heading 1 Char"/>
    <w:basedOn w:val="DefaultParagraphFont"/>
    <w:link w:val="Heading1"/>
    <w:uiPriority w:val="9"/>
    <w:rsid w:val="00FD29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29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29E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29EF"/>
    <w:rPr>
      <w:color w:val="0000FF"/>
      <w:u w:val="single"/>
    </w:rPr>
  </w:style>
  <w:style w:type="character" w:customStyle="1" w:styleId="Heading4Char">
    <w:name w:val="Heading 4 Char"/>
    <w:basedOn w:val="DefaultParagraphFont"/>
    <w:link w:val="Heading4"/>
    <w:uiPriority w:val="9"/>
    <w:semiHidden/>
    <w:rsid w:val="0034042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95C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95CCB"/>
    <w:rPr>
      <w:i/>
      <w:iCs/>
    </w:rPr>
  </w:style>
  <w:style w:type="paragraph" w:styleId="Header">
    <w:name w:val="header"/>
    <w:basedOn w:val="Normal"/>
    <w:link w:val="HeaderChar"/>
    <w:uiPriority w:val="99"/>
    <w:semiHidden/>
    <w:unhideWhenUsed/>
    <w:rsid w:val="00D92E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E24"/>
  </w:style>
  <w:style w:type="paragraph" w:styleId="Footer">
    <w:name w:val="footer"/>
    <w:basedOn w:val="Normal"/>
    <w:link w:val="FooterChar"/>
    <w:uiPriority w:val="99"/>
    <w:unhideWhenUsed/>
    <w:rsid w:val="00D92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24"/>
  </w:style>
</w:styles>
</file>

<file path=word/webSettings.xml><?xml version="1.0" encoding="utf-8"?>
<w:webSettings xmlns:r="http://schemas.openxmlformats.org/officeDocument/2006/relationships" xmlns:w="http://schemas.openxmlformats.org/wordprocessingml/2006/main">
  <w:divs>
    <w:div w:id="612439375">
      <w:bodyDiv w:val="1"/>
      <w:marLeft w:val="0"/>
      <w:marRight w:val="0"/>
      <w:marTop w:val="0"/>
      <w:marBottom w:val="0"/>
      <w:divBdr>
        <w:top w:val="none" w:sz="0" w:space="0" w:color="auto"/>
        <w:left w:val="none" w:sz="0" w:space="0" w:color="auto"/>
        <w:bottom w:val="none" w:sz="0" w:space="0" w:color="auto"/>
        <w:right w:val="none" w:sz="0" w:space="0" w:color="auto"/>
      </w:divBdr>
    </w:div>
    <w:div w:id="980767649">
      <w:bodyDiv w:val="1"/>
      <w:marLeft w:val="0"/>
      <w:marRight w:val="0"/>
      <w:marTop w:val="0"/>
      <w:marBottom w:val="0"/>
      <w:divBdr>
        <w:top w:val="none" w:sz="0" w:space="0" w:color="auto"/>
        <w:left w:val="none" w:sz="0" w:space="0" w:color="auto"/>
        <w:bottom w:val="none" w:sz="0" w:space="0" w:color="auto"/>
        <w:right w:val="none" w:sz="0" w:space="0" w:color="auto"/>
      </w:divBdr>
      <w:divsChild>
        <w:div w:id="275984098">
          <w:marLeft w:val="0"/>
          <w:marRight w:val="0"/>
          <w:marTop w:val="0"/>
          <w:marBottom w:val="0"/>
          <w:divBdr>
            <w:top w:val="none" w:sz="0" w:space="0" w:color="auto"/>
            <w:left w:val="none" w:sz="0" w:space="0" w:color="auto"/>
            <w:bottom w:val="none" w:sz="0" w:space="0" w:color="auto"/>
            <w:right w:val="none" w:sz="0" w:space="0" w:color="auto"/>
          </w:divBdr>
        </w:div>
        <w:div w:id="677999581">
          <w:marLeft w:val="0"/>
          <w:marRight w:val="0"/>
          <w:marTop w:val="0"/>
          <w:marBottom w:val="0"/>
          <w:divBdr>
            <w:top w:val="none" w:sz="0" w:space="0" w:color="auto"/>
            <w:left w:val="none" w:sz="0" w:space="0" w:color="auto"/>
            <w:bottom w:val="none" w:sz="0" w:space="0" w:color="auto"/>
            <w:right w:val="none" w:sz="0" w:space="0" w:color="auto"/>
          </w:divBdr>
        </w:div>
        <w:div w:id="327950017">
          <w:marLeft w:val="0"/>
          <w:marRight w:val="0"/>
          <w:marTop w:val="0"/>
          <w:marBottom w:val="0"/>
          <w:divBdr>
            <w:top w:val="none" w:sz="0" w:space="0" w:color="auto"/>
            <w:left w:val="none" w:sz="0" w:space="0" w:color="auto"/>
            <w:bottom w:val="none" w:sz="0" w:space="0" w:color="auto"/>
            <w:right w:val="none" w:sz="0" w:space="0" w:color="auto"/>
          </w:divBdr>
        </w:div>
        <w:div w:id="1925067114">
          <w:marLeft w:val="0"/>
          <w:marRight w:val="0"/>
          <w:marTop w:val="0"/>
          <w:marBottom w:val="0"/>
          <w:divBdr>
            <w:top w:val="none" w:sz="0" w:space="0" w:color="auto"/>
            <w:left w:val="none" w:sz="0" w:space="0" w:color="auto"/>
            <w:bottom w:val="none" w:sz="0" w:space="0" w:color="auto"/>
            <w:right w:val="none" w:sz="0" w:space="0" w:color="auto"/>
          </w:divBdr>
        </w:div>
        <w:div w:id="1383868941">
          <w:marLeft w:val="0"/>
          <w:marRight w:val="0"/>
          <w:marTop w:val="0"/>
          <w:marBottom w:val="0"/>
          <w:divBdr>
            <w:top w:val="none" w:sz="0" w:space="0" w:color="auto"/>
            <w:left w:val="none" w:sz="0" w:space="0" w:color="auto"/>
            <w:bottom w:val="none" w:sz="0" w:space="0" w:color="auto"/>
            <w:right w:val="none" w:sz="0" w:space="0" w:color="auto"/>
          </w:divBdr>
        </w:div>
        <w:div w:id="1120145715">
          <w:marLeft w:val="0"/>
          <w:marRight w:val="0"/>
          <w:marTop w:val="0"/>
          <w:marBottom w:val="0"/>
          <w:divBdr>
            <w:top w:val="none" w:sz="0" w:space="0" w:color="auto"/>
            <w:left w:val="none" w:sz="0" w:space="0" w:color="auto"/>
            <w:bottom w:val="none" w:sz="0" w:space="0" w:color="auto"/>
            <w:right w:val="none" w:sz="0" w:space="0" w:color="auto"/>
          </w:divBdr>
        </w:div>
        <w:div w:id="1598904154">
          <w:marLeft w:val="0"/>
          <w:marRight w:val="0"/>
          <w:marTop w:val="0"/>
          <w:marBottom w:val="0"/>
          <w:divBdr>
            <w:top w:val="none" w:sz="0" w:space="0" w:color="auto"/>
            <w:left w:val="none" w:sz="0" w:space="0" w:color="auto"/>
            <w:bottom w:val="none" w:sz="0" w:space="0" w:color="auto"/>
            <w:right w:val="none" w:sz="0" w:space="0" w:color="auto"/>
          </w:divBdr>
        </w:div>
        <w:div w:id="1269697836">
          <w:marLeft w:val="0"/>
          <w:marRight w:val="0"/>
          <w:marTop w:val="0"/>
          <w:marBottom w:val="0"/>
          <w:divBdr>
            <w:top w:val="none" w:sz="0" w:space="0" w:color="auto"/>
            <w:left w:val="none" w:sz="0" w:space="0" w:color="auto"/>
            <w:bottom w:val="none" w:sz="0" w:space="0" w:color="auto"/>
            <w:right w:val="none" w:sz="0" w:space="0" w:color="auto"/>
          </w:divBdr>
        </w:div>
        <w:div w:id="1204056660">
          <w:marLeft w:val="0"/>
          <w:marRight w:val="0"/>
          <w:marTop w:val="0"/>
          <w:marBottom w:val="0"/>
          <w:divBdr>
            <w:top w:val="none" w:sz="0" w:space="0" w:color="auto"/>
            <w:left w:val="none" w:sz="0" w:space="0" w:color="auto"/>
            <w:bottom w:val="none" w:sz="0" w:space="0" w:color="auto"/>
            <w:right w:val="none" w:sz="0" w:space="0" w:color="auto"/>
          </w:divBdr>
        </w:div>
        <w:div w:id="1024407330">
          <w:marLeft w:val="0"/>
          <w:marRight w:val="0"/>
          <w:marTop w:val="0"/>
          <w:marBottom w:val="0"/>
          <w:divBdr>
            <w:top w:val="none" w:sz="0" w:space="0" w:color="auto"/>
            <w:left w:val="none" w:sz="0" w:space="0" w:color="auto"/>
            <w:bottom w:val="none" w:sz="0" w:space="0" w:color="auto"/>
            <w:right w:val="none" w:sz="0" w:space="0" w:color="auto"/>
          </w:divBdr>
        </w:div>
        <w:div w:id="605772859">
          <w:marLeft w:val="0"/>
          <w:marRight w:val="0"/>
          <w:marTop w:val="0"/>
          <w:marBottom w:val="0"/>
          <w:divBdr>
            <w:top w:val="none" w:sz="0" w:space="0" w:color="auto"/>
            <w:left w:val="none" w:sz="0" w:space="0" w:color="auto"/>
            <w:bottom w:val="none" w:sz="0" w:space="0" w:color="auto"/>
            <w:right w:val="none" w:sz="0" w:space="0" w:color="auto"/>
          </w:divBdr>
        </w:div>
      </w:divsChild>
    </w:div>
    <w:div w:id="981157136">
      <w:bodyDiv w:val="1"/>
      <w:marLeft w:val="0"/>
      <w:marRight w:val="0"/>
      <w:marTop w:val="0"/>
      <w:marBottom w:val="0"/>
      <w:divBdr>
        <w:top w:val="none" w:sz="0" w:space="0" w:color="auto"/>
        <w:left w:val="none" w:sz="0" w:space="0" w:color="auto"/>
        <w:bottom w:val="none" w:sz="0" w:space="0" w:color="auto"/>
        <w:right w:val="none" w:sz="0" w:space="0" w:color="auto"/>
      </w:divBdr>
    </w:div>
    <w:div w:id="1272275673">
      <w:bodyDiv w:val="1"/>
      <w:marLeft w:val="0"/>
      <w:marRight w:val="0"/>
      <w:marTop w:val="0"/>
      <w:marBottom w:val="0"/>
      <w:divBdr>
        <w:top w:val="none" w:sz="0" w:space="0" w:color="auto"/>
        <w:left w:val="none" w:sz="0" w:space="0" w:color="auto"/>
        <w:bottom w:val="none" w:sz="0" w:space="0" w:color="auto"/>
        <w:right w:val="none" w:sz="0" w:space="0" w:color="auto"/>
      </w:divBdr>
    </w:div>
    <w:div w:id="1276059993">
      <w:bodyDiv w:val="1"/>
      <w:marLeft w:val="0"/>
      <w:marRight w:val="0"/>
      <w:marTop w:val="0"/>
      <w:marBottom w:val="0"/>
      <w:divBdr>
        <w:top w:val="none" w:sz="0" w:space="0" w:color="auto"/>
        <w:left w:val="none" w:sz="0" w:space="0" w:color="auto"/>
        <w:bottom w:val="none" w:sz="0" w:space="0" w:color="auto"/>
        <w:right w:val="none" w:sz="0" w:space="0" w:color="auto"/>
      </w:divBdr>
    </w:div>
    <w:div w:id="1628075251">
      <w:bodyDiv w:val="1"/>
      <w:marLeft w:val="0"/>
      <w:marRight w:val="0"/>
      <w:marTop w:val="0"/>
      <w:marBottom w:val="0"/>
      <w:divBdr>
        <w:top w:val="none" w:sz="0" w:space="0" w:color="auto"/>
        <w:left w:val="none" w:sz="0" w:space="0" w:color="auto"/>
        <w:bottom w:val="none" w:sz="0" w:space="0" w:color="auto"/>
        <w:right w:val="none" w:sz="0" w:space="0" w:color="auto"/>
      </w:divBdr>
    </w:div>
    <w:div w:id="1773626815">
      <w:bodyDiv w:val="1"/>
      <w:marLeft w:val="0"/>
      <w:marRight w:val="0"/>
      <w:marTop w:val="0"/>
      <w:marBottom w:val="0"/>
      <w:divBdr>
        <w:top w:val="none" w:sz="0" w:space="0" w:color="auto"/>
        <w:left w:val="none" w:sz="0" w:space="0" w:color="auto"/>
        <w:bottom w:val="none" w:sz="0" w:space="0" w:color="auto"/>
        <w:right w:val="none" w:sz="0" w:space="0" w:color="auto"/>
      </w:divBdr>
    </w:div>
    <w:div w:id="1892230938">
      <w:bodyDiv w:val="1"/>
      <w:marLeft w:val="0"/>
      <w:marRight w:val="0"/>
      <w:marTop w:val="0"/>
      <w:marBottom w:val="0"/>
      <w:divBdr>
        <w:top w:val="none" w:sz="0" w:space="0" w:color="auto"/>
        <w:left w:val="none" w:sz="0" w:space="0" w:color="auto"/>
        <w:bottom w:val="none" w:sz="0" w:space="0" w:color="auto"/>
        <w:right w:val="none" w:sz="0" w:space="0" w:color="auto"/>
      </w:divBdr>
    </w:div>
    <w:div w:id="2008483690">
      <w:bodyDiv w:val="1"/>
      <w:marLeft w:val="0"/>
      <w:marRight w:val="0"/>
      <w:marTop w:val="0"/>
      <w:marBottom w:val="0"/>
      <w:divBdr>
        <w:top w:val="none" w:sz="0" w:space="0" w:color="auto"/>
        <w:left w:val="none" w:sz="0" w:space="0" w:color="auto"/>
        <w:bottom w:val="none" w:sz="0" w:space="0" w:color="auto"/>
        <w:right w:val="none" w:sz="0" w:space="0" w:color="auto"/>
      </w:divBdr>
      <w:divsChild>
        <w:div w:id="1685018046">
          <w:marLeft w:val="0"/>
          <w:marRight w:val="0"/>
          <w:marTop w:val="0"/>
          <w:marBottom w:val="0"/>
          <w:divBdr>
            <w:top w:val="none" w:sz="0" w:space="0" w:color="auto"/>
            <w:left w:val="none" w:sz="0" w:space="0" w:color="auto"/>
            <w:bottom w:val="none" w:sz="0" w:space="0" w:color="auto"/>
            <w:right w:val="none" w:sz="0" w:space="0" w:color="auto"/>
          </w:divBdr>
        </w:div>
        <w:div w:id="1957179304">
          <w:marLeft w:val="0"/>
          <w:marRight w:val="0"/>
          <w:marTop w:val="0"/>
          <w:marBottom w:val="0"/>
          <w:divBdr>
            <w:top w:val="none" w:sz="0" w:space="0" w:color="auto"/>
            <w:left w:val="none" w:sz="0" w:space="0" w:color="auto"/>
            <w:bottom w:val="none" w:sz="0" w:space="0" w:color="auto"/>
            <w:right w:val="none" w:sz="0" w:space="0" w:color="auto"/>
          </w:divBdr>
        </w:div>
        <w:div w:id="1128548064">
          <w:marLeft w:val="0"/>
          <w:marRight w:val="0"/>
          <w:marTop w:val="0"/>
          <w:marBottom w:val="0"/>
          <w:divBdr>
            <w:top w:val="none" w:sz="0" w:space="0" w:color="auto"/>
            <w:left w:val="none" w:sz="0" w:space="0" w:color="auto"/>
            <w:bottom w:val="none" w:sz="0" w:space="0" w:color="auto"/>
            <w:right w:val="none" w:sz="0" w:space="0" w:color="auto"/>
          </w:divBdr>
        </w:div>
        <w:div w:id="527792403">
          <w:marLeft w:val="0"/>
          <w:marRight w:val="0"/>
          <w:marTop w:val="0"/>
          <w:marBottom w:val="0"/>
          <w:divBdr>
            <w:top w:val="none" w:sz="0" w:space="0" w:color="auto"/>
            <w:left w:val="none" w:sz="0" w:space="0" w:color="auto"/>
            <w:bottom w:val="none" w:sz="0" w:space="0" w:color="auto"/>
            <w:right w:val="none" w:sz="0" w:space="0" w:color="auto"/>
          </w:divBdr>
        </w:div>
        <w:div w:id="684675743">
          <w:marLeft w:val="0"/>
          <w:marRight w:val="0"/>
          <w:marTop w:val="0"/>
          <w:marBottom w:val="0"/>
          <w:divBdr>
            <w:top w:val="none" w:sz="0" w:space="0" w:color="auto"/>
            <w:left w:val="none" w:sz="0" w:space="0" w:color="auto"/>
            <w:bottom w:val="none" w:sz="0" w:space="0" w:color="auto"/>
            <w:right w:val="none" w:sz="0" w:space="0" w:color="auto"/>
          </w:divBdr>
        </w:div>
        <w:div w:id="1085493272">
          <w:marLeft w:val="0"/>
          <w:marRight w:val="0"/>
          <w:marTop w:val="0"/>
          <w:marBottom w:val="0"/>
          <w:divBdr>
            <w:top w:val="none" w:sz="0" w:space="0" w:color="auto"/>
            <w:left w:val="none" w:sz="0" w:space="0" w:color="auto"/>
            <w:bottom w:val="none" w:sz="0" w:space="0" w:color="auto"/>
            <w:right w:val="none" w:sz="0" w:space="0" w:color="auto"/>
          </w:divBdr>
        </w:div>
        <w:div w:id="1409112239">
          <w:marLeft w:val="0"/>
          <w:marRight w:val="0"/>
          <w:marTop w:val="0"/>
          <w:marBottom w:val="0"/>
          <w:divBdr>
            <w:top w:val="none" w:sz="0" w:space="0" w:color="auto"/>
            <w:left w:val="none" w:sz="0" w:space="0" w:color="auto"/>
            <w:bottom w:val="none" w:sz="0" w:space="0" w:color="auto"/>
            <w:right w:val="none" w:sz="0" w:space="0" w:color="auto"/>
          </w:divBdr>
        </w:div>
        <w:div w:id="1377662216">
          <w:marLeft w:val="0"/>
          <w:marRight w:val="0"/>
          <w:marTop w:val="0"/>
          <w:marBottom w:val="0"/>
          <w:divBdr>
            <w:top w:val="none" w:sz="0" w:space="0" w:color="auto"/>
            <w:left w:val="none" w:sz="0" w:space="0" w:color="auto"/>
            <w:bottom w:val="none" w:sz="0" w:space="0" w:color="auto"/>
            <w:right w:val="none" w:sz="0" w:space="0" w:color="auto"/>
          </w:divBdr>
        </w:div>
      </w:divsChild>
    </w:div>
    <w:div w:id="21363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3421511/BUSINESS_RISK_MANAGEMENT_AND_ORGANISATIONAL_PERFORMANCE_EMPIRICAL_EVIDENCE_FROM_SMALL_AND_MEDIUM_ENTERPRISES_SMEs_IN_NIGERI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58</Pages>
  <Words>11924</Words>
  <Characters>67972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2025-05-20T16:05:00Z</dcterms:created>
  <dcterms:modified xsi:type="dcterms:W3CDTF">2025-05-20T19:16:00Z</dcterms:modified>
</cp:coreProperties>
</file>