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DD" w:rsidRPr="0010652A" w:rsidRDefault="00336FDD" w:rsidP="00336FDD">
      <w:pPr>
        <w:jc w:val="center"/>
        <w:rPr>
          <w:rFonts w:ascii="Times New Roman" w:hAnsi="Times New Roman" w:cs="Times New Roman"/>
          <w:b/>
          <w:bCs/>
          <w:lang w:val="en-GB"/>
        </w:rPr>
      </w:pPr>
      <w:r w:rsidRPr="0010652A">
        <w:rPr>
          <w:rFonts w:ascii="Times New Roman" w:hAnsi="Times New Roman" w:cs="Times New Roman"/>
          <w:noProof/>
        </w:rPr>
        <w:drawing>
          <wp:anchor distT="0" distB="0" distL="114300" distR="114300" simplePos="0" relativeHeight="251659264" behindDoc="0" locked="0" layoutInCell="1" allowOverlap="1">
            <wp:simplePos x="0" y="0"/>
            <wp:positionH relativeFrom="margin">
              <wp:posOffset>2384682</wp:posOffset>
            </wp:positionH>
            <wp:positionV relativeFrom="paragraph">
              <wp:posOffset>0</wp:posOffset>
            </wp:positionV>
            <wp:extent cx="939800" cy="882650"/>
            <wp:effectExtent l="0" t="0" r="0" b="0"/>
            <wp:wrapThrough wrapText="bothSides">
              <wp:wrapPolygon edited="0">
                <wp:start x="0" y="0"/>
                <wp:lineTo x="0" y="20978"/>
                <wp:lineTo x="21016" y="20978"/>
                <wp:lineTo x="21016"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9800" cy="882650"/>
                    </a:xfrm>
                    <a:prstGeom prst="rect">
                      <a:avLst/>
                    </a:prstGeom>
                  </pic:spPr>
                </pic:pic>
              </a:graphicData>
            </a:graphic>
          </wp:anchor>
        </w:drawing>
      </w: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spacing w:line="276" w:lineRule="auto"/>
        <w:jc w:val="center"/>
        <w:rPr>
          <w:rFonts w:ascii="Times New Roman" w:hAnsi="Times New Roman" w:cs="Times New Roman"/>
          <w:b/>
          <w:bCs/>
          <w:sz w:val="28"/>
          <w:szCs w:val="28"/>
        </w:rPr>
      </w:pPr>
    </w:p>
    <w:p w:rsidR="00336FDD" w:rsidRPr="0010652A" w:rsidRDefault="00336FDD" w:rsidP="00336FDD">
      <w:pPr>
        <w:spacing w:line="276" w:lineRule="auto"/>
        <w:jc w:val="center"/>
        <w:rPr>
          <w:rFonts w:ascii="Times New Roman" w:hAnsi="Times New Roman" w:cs="Times New Roman"/>
          <w:b/>
          <w:bCs/>
          <w:sz w:val="28"/>
          <w:szCs w:val="28"/>
        </w:rPr>
      </w:pPr>
    </w:p>
    <w:p w:rsidR="00336FDD" w:rsidRPr="0010652A" w:rsidRDefault="00336FDD" w:rsidP="00336FDD">
      <w:pPr>
        <w:spacing w:line="276" w:lineRule="auto"/>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t>DEPARTMENT OF SCIENCE LABORATORY TECHNOLOGY</w:t>
      </w:r>
    </w:p>
    <w:p w:rsidR="00336FDD" w:rsidRPr="0010652A" w:rsidRDefault="00336FDD" w:rsidP="00336FDD">
      <w:pPr>
        <w:spacing w:line="276" w:lineRule="auto"/>
        <w:jc w:val="center"/>
        <w:rPr>
          <w:rFonts w:ascii="Times New Roman" w:hAnsi="Times New Roman" w:cs="Times New Roman"/>
          <w:b/>
          <w:bCs/>
        </w:rPr>
      </w:pPr>
      <w:r w:rsidRPr="0010652A">
        <w:rPr>
          <w:rFonts w:ascii="Times New Roman" w:hAnsi="Times New Roman" w:cs="Times New Roman"/>
          <w:b/>
          <w:bCs/>
        </w:rPr>
        <w:t>INVESTIGATION INTO PHOTOCHEMICAL PROFILE AND ANTI OXIDATION PROPERTIES OF MORINGA LEAF USING AQUEOUS EXTRACTION</w:t>
      </w:r>
    </w:p>
    <w:p w:rsidR="00C5521B" w:rsidRDefault="00C5521B" w:rsidP="00336FDD">
      <w:pPr>
        <w:spacing w:line="276" w:lineRule="auto"/>
        <w:jc w:val="center"/>
        <w:rPr>
          <w:rFonts w:ascii="Times New Roman" w:hAnsi="Times New Roman" w:cs="Times New Roman"/>
          <w:b/>
          <w:bCs/>
        </w:rPr>
      </w:pPr>
    </w:p>
    <w:p w:rsidR="00336FDD" w:rsidRPr="00C5521B" w:rsidRDefault="00336FDD" w:rsidP="00336FDD">
      <w:pPr>
        <w:spacing w:line="276" w:lineRule="auto"/>
        <w:jc w:val="center"/>
        <w:rPr>
          <w:rFonts w:ascii="Times New Roman" w:hAnsi="Times New Roman" w:cs="Times New Roman"/>
          <w:b/>
          <w:bCs/>
          <w:i/>
          <w:sz w:val="26"/>
        </w:rPr>
      </w:pPr>
      <w:r w:rsidRPr="00C5521B">
        <w:rPr>
          <w:rFonts w:ascii="Times New Roman" w:hAnsi="Times New Roman" w:cs="Times New Roman"/>
          <w:b/>
          <w:bCs/>
          <w:i/>
          <w:sz w:val="26"/>
        </w:rPr>
        <w:t>BY</w:t>
      </w:r>
    </w:p>
    <w:p w:rsidR="00336FDD" w:rsidRPr="00C5521B" w:rsidRDefault="00336FDD" w:rsidP="00336FDD">
      <w:pPr>
        <w:spacing w:line="276" w:lineRule="auto"/>
        <w:rPr>
          <w:rFonts w:ascii="Times New Roman" w:hAnsi="Times New Roman" w:cs="Times New Roman"/>
          <w:b/>
          <w:bCs/>
          <w:i/>
          <w:sz w:val="28"/>
          <w:szCs w:val="24"/>
          <w:lang w:val="en-GB"/>
        </w:rPr>
      </w:pPr>
      <w:r w:rsidRPr="00C5521B">
        <w:rPr>
          <w:rFonts w:ascii="Times New Roman" w:hAnsi="Times New Roman" w:cs="Times New Roman"/>
          <w:b/>
          <w:bCs/>
          <w:i/>
          <w:sz w:val="28"/>
          <w:szCs w:val="24"/>
        </w:rPr>
        <w:t xml:space="preserve"> </w:t>
      </w:r>
    </w:p>
    <w:p w:rsidR="00C5521B" w:rsidRPr="00C5521B" w:rsidRDefault="00336FDD" w:rsidP="00C5521B">
      <w:pPr>
        <w:spacing w:line="276" w:lineRule="auto"/>
        <w:jc w:val="center"/>
        <w:rPr>
          <w:rFonts w:ascii="Times New Roman" w:hAnsi="Times New Roman" w:cs="Times New Roman"/>
          <w:b/>
          <w:bCs/>
          <w:sz w:val="36"/>
          <w:szCs w:val="24"/>
        </w:rPr>
      </w:pPr>
      <w:r w:rsidRPr="00C5521B">
        <w:rPr>
          <w:rFonts w:ascii="Times New Roman" w:hAnsi="Times New Roman" w:cs="Times New Roman"/>
          <w:b/>
          <w:bCs/>
          <w:sz w:val="36"/>
          <w:szCs w:val="24"/>
        </w:rPr>
        <w:t>MOSHOOD MISTURAH  ADEDAMOLA</w:t>
      </w:r>
    </w:p>
    <w:p w:rsidR="00336FDD" w:rsidRPr="00C5521B" w:rsidRDefault="00336FDD" w:rsidP="00C5521B">
      <w:pPr>
        <w:spacing w:line="276" w:lineRule="auto"/>
        <w:jc w:val="center"/>
        <w:rPr>
          <w:rFonts w:ascii="Times New Roman" w:hAnsi="Times New Roman" w:cs="Times New Roman"/>
          <w:b/>
          <w:bCs/>
          <w:sz w:val="30"/>
          <w:szCs w:val="24"/>
          <w:lang w:val="en-GB"/>
        </w:rPr>
      </w:pPr>
      <w:r w:rsidRPr="00C5521B">
        <w:rPr>
          <w:rFonts w:ascii="Times New Roman" w:hAnsi="Times New Roman" w:cs="Times New Roman"/>
          <w:b/>
          <w:bCs/>
          <w:sz w:val="30"/>
          <w:szCs w:val="24"/>
        </w:rPr>
        <w:t>HND/23/SLT/FT/0407</w:t>
      </w:r>
    </w:p>
    <w:p w:rsidR="00336FDD" w:rsidRPr="00B25910" w:rsidRDefault="00336FDD" w:rsidP="00336FDD">
      <w:pPr>
        <w:spacing w:line="276" w:lineRule="auto"/>
        <w:rPr>
          <w:rFonts w:ascii="Times New Roman" w:hAnsi="Times New Roman" w:cs="Times New Roman"/>
          <w:b/>
          <w:bCs/>
          <w:lang w:val="en-GB"/>
        </w:rPr>
      </w:pP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A PROJECT REPORT SUBMITTED TO THE</w:t>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DEPARTMENT OF SCIENCE LABORATORY TECHNOLOGY</w:t>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(BIOCHEMISTRY UNIT),</w:t>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INSTITUTE OF APPLIED SCIENCE, KWARA STATE.</w:t>
      </w:r>
    </w:p>
    <w:p w:rsidR="00336FDD" w:rsidRPr="00C5521B" w:rsidRDefault="00336FDD" w:rsidP="00336FDD">
      <w:pPr>
        <w:spacing w:line="276" w:lineRule="auto"/>
        <w:jc w:val="center"/>
        <w:rPr>
          <w:rFonts w:ascii="Times New Roman" w:hAnsi="Times New Roman" w:cs="Times New Roman"/>
          <w:b/>
          <w:bCs/>
          <w:sz w:val="26"/>
          <w:lang w:val="en-GB"/>
        </w:rPr>
      </w:pP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IN PARTIAL FULFILLMENT OF THE REQUIREMENT FOR THE AWARD</w:t>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OF HIGHER NATIONAL DIPLOMA (HND) IN SCIENCE LABORATORY</w:t>
      </w:r>
    </w:p>
    <w:p w:rsidR="00336FDD" w:rsidRPr="0010652A" w:rsidRDefault="00336FDD" w:rsidP="00336FDD">
      <w:pPr>
        <w:spacing w:line="276" w:lineRule="auto"/>
        <w:jc w:val="center"/>
        <w:rPr>
          <w:rFonts w:ascii="Times New Roman" w:hAnsi="Times New Roman" w:cs="Times New Roman"/>
          <w:b/>
          <w:bCs/>
          <w:lang w:val="en-GB"/>
        </w:rPr>
      </w:pPr>
      <w:r w:rsidRPr="00C5521B">
        <w:rPr>
          <w:rFonts w:ascii="Times New Roman" w:hAnsi="Times New Roman" w:cs="Times New Roman"/>
          <w:b/>
          <w:bCs/>
          <w:sz w:val="26"/>
        </w:rPr>
        <w:t>TECHNOLOGY</w:t>
      </w:r>
      <w:r w:rsidRPr="00C5521B">
        <w:rPr>
          <w:rFonts w:ascii="Times New Roman" w:hAnsi="Times New Roman" w:cs="Times New Roman"/>
          <w:b/>
          <w:bCs/>
          <w:sz w:val="26"/>
        </w:rPr>
        <w:cr/>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SUPERVISED BY:</w:t>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MR. OSENI T O</w:t>
      </w:r>
    </w:p>
    <w:p w:rsidR="00336FDD" w:rsidRPr="00C5521B" w:rsidRDefault="00336FDD" w:rsidP="00336FDD">
      <w:pPr>
        <w:rPr>
          <w:rFonts w:ascii="Times New Roman" w:hAnsi="Times New Roman" w:cs="Times New Roman"/>
          <w:b/>
          <w:bCs/>
          <w:sz w:val="26"/>
          <w:lang w:val="en-GB"/>
        </w:rPr>
      </w:pPr>
    </w:p>
    <w:p w:rsidR="00336FDD" w:rsidRPr="0010652A" w:rsidRDefault="00336FDD" w:rsidP="00336FDD">
      <w:pPr>
        <w:rPr>
          <w:rFonts w:ascii="Times New Roman" w:hAnsi="Times New Roman" w:cs="Times New Roman"/>
          <w:b/>
          <w:bCs/>
          <w:lang w:val="en-GB"/>
        </w:rPr>
      </w:pPr>
    </w:p>
    <w:p w:rsidR="00336FDD" w:rsidRPr="0010652A" w:rsidRDefault="00336FDD" w:rsidP="00336FDD">
      <w:pPr>
        <w:rPr>
          <w:rFonts w:ascii="Times New Roman" w:hAnsi="Times New Roman" w:cs="Times New Roman"/>
          <w:b/>
          <w:bCs/>
          <w:lang w:val="en-GB"/>
        </w:rPr>
      </w:pPr>
    </w:p>
    <w:p w:rsidR="00336FDD" w:rsidRDefault="00C5521B" w:rsidP="00336FDD">
      <w:pPr>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61312" behindDoc="0" locked="0" layoutInCell="1" allowOverlap="1">
            <wp:simplePos x="0" y="0"/>
            <wp:positionH relativeFrom="column">
              <wp:posOffset>-470048</wp:posOffset>
            </wp:positionH>
            <wp:positionV relativeFrom="paragraph">
              <wp:posOffset>-659220</wp:posOffset>
            </wp:positionV>
            <wp:extent cx="6902746" cy="9319729"/>
            <wp:effectExtent l="19050" t="0" r="0" b="0"/>
            <wp:wrapNone/>
            <wp:docPr id="1" name="Picture 1" descr="C:\Users\USER\AppData\Local\Microsoft\Windows\INetCache\Content.Word\IMG-20250725-WA00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50725-WA0027[1].jpg"/>
                    <pic:cNvPicPr>
                      <a:picLocks noChangeAspect="1" noChangeArrowheads="1"/>
                    </pic:cNvPicPr>
                  </pic:nvPicPr>
                  <pic:blipFill>
                    <a:blip r:embed="rId6">
                      <a:lum contrast="10000"/>
                    </a:blip>
                    <a:srcRect/>
                    <a:stretch>
                      <a:fillRect/>
                    </a:stretch>
                  </pic:blipFill>
                  <pic:spPr bwMode="auto">
                    <a:xfrm>
                      <a:off x="0" y="0"/>
                      <a:ext cx="6907027" cy="9325509"/>
                    </a:xfrm>
                    <a:prstGeom prst="rect">
                      <a:avLst/>
                    </a:prstGeom>
                    <a:noFill/>
                    <a:ln w="9525">
                      <a:noFill/>
                      <a:miter lim="800000"/>
                      <a:headEnd/>
                      <a:tailEnd/>
                    </a:ln>
                  </pic:spPr>
                </pic:pic>
              </a:graphicData>
            </a:graphic>
          </wp:anchor>
        </w:drawing>
      </w: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Pr="0010652A" w:rsidRDefault="00C5521B" w:rsidP="00336FDD">
      <w:pPr>
        <w:rPr>
          <w:rFonts w:ascii="Times New Roman" w:hAnsi="Times New Roman" w:cs="Times New Roman"/>
          <w:b/>
          <w:bCs/>
          <w:sz w:val="28"/>
          <w:szCs w:val="28"/>
        </w:rPr>
      </w:pPr>
    </w:p>
    <w:p w:rsidR="00C5521B" w:rsidRDefault="00C5521B" w:rsidP="00336FDD">
      <w:pPr>
        <w:spacing w:line="276" w:lineRule="auto"/>
        <w:jc w:val="center"/>
        <w:rPr>
          <w:rFonts w:ascii="Times New Roman" w:hAnsi="Times New Roman" w:cs="Times New Roman"/>
          <w:b/>
          <w:bCs/>
          <w:sz w:val="28"/>
          <w:szCs w:val="28"/>
        </w:rPr>
      </w:pPr>
    </w:p>
    <w:p w:rsidR="00C5521B" w:rsidRDefault="00C5521B" w:rsidP="00336FDD">
      <w:pPr>
        <w:spacing w:line="276" w:lineRule="auto"/>
        <w:jc w:val="center"/>
        <w:rPr>
          <w:rFonts w:ascii="Times New Roman" w:hAnsi="Times New Roman" w:cs="Times New Roman"/>
          <w:b/>
          <w:bCs/>
          <w:sz w:val="28"/>
          <w:szCs w:val="28"/>
        </w:rPr>
      </w:pPr>
    </w:p>
    <w:p w:rsidR="00C5521B" w:rsidRDefault="00C5521B" w:rsidP="00336FDD">
      <w:pPr>
        <w:spacing w:line="276" w:lineRule="auto"/>
        <w:jc w:val="center"/>
        <w:rPr>
          <w:rFonts w:ascii="Times New Roman" w:hAnsi="Times New Roman" w:cs="Times New Roman"/>
          <w:b/>
          <w:bCs/>
          <w:sz w:val="28"/>
          <w:szCs w:val="28"/>
        </w:rPr>
      </w:pPr>
    </w:p>
    <w:p w:rsidR="00336FDD" w:rsidRPr="00C5521B" w:rsidRDefault="00336FDD" w:rsidP="00336FDD">
      <w:pPr>
        <w:spacing w:line="276" w:lineRule="auto"/>
        <w:jc w:val="center"/>
        <w:rPr>
          <w:rFonts w:ascii="Times New Roman" w:hAnsi="Times New Roman" w:cs="Times New Roman"/>
          <w:b/>
          <w:bCs/>
          <w:sz w:val="12"/>
          <w:lang w:val="en-GB"/>
        </w:rPr>
      </w:pPr>
      <w:r w:rsidRPr="0010652A">
        <w:rPr>
          <w:rFonts w:ascii="Times New Roman" w:hAnsi="Times New Roman" w:cs="Times New Roman"/>
          <w:b/>
          <w:bCs/>
          <w:sz w:val="28"/>
          <w:szCs w:val="28"/>
        </w:rPr>
        <w:t>DEDICATION</w:t>
      </w:r>
      <w:r w:rsidRPr="0010652A">
        <w:rPr>
          <w:rFonts w:ascii="Times New Roman" w:hAnsi="Times New Roman" w:cs="Times New Roman"/>
          <w:b/>
          <w:bCs/>
        </w:rPr>
        <w:cr/>
      </w:r>
    </w:p>
    <w:p w:rsidR="00C5521B" w:rsidRPr="00C5521B" w:rsidRDefault="00C5521B" w:rsidP="00C5521B">
      <w:pPr>
        <w:spacing w:line="48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To ALMIGHTY ALLAH, whose boundless mercy, wisdom, and guidance have sustained me through this journey.</w:t>
      </w:r>
    </w:p>
    <w:p w:rsidR="00C5521B" w:rsidRPr="00C5521B" w:rsidRDefault="00C5521B" w:rsidP="00C5521B">
      <w:pPr>
        <w:spacing w:line="48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To MY PARENTS, MR &amp; MRS MOSHOOD, whose unwavering love, sacrifices, and faith in me have been the foundation of every achievement. Your prayers, encouragement, and care have guided me through every challenge.</w:t>
      </w:r>
    </w:p>
    <w:p w:rsidR="00336FDD" w:rsidRPr="0010652A" w:rsidRDefault="00C5521B" w:rsidP="00C5521B">
      <w:pPr>
        <w:spacing w:line="480" w:lineRule="auto"/>
        <w:ind w:firstLine="720"/>
        <w:jc w:val="both"/>
        <w:rPr>
          <w:rFonts w:ascii="Times New Roman" w:hAnsi="Times New Roman" w:cs="Times New Roman"/>
          <w:b/>
          <w:bCs/>
          <w:lang w:val="en-GB"/>
        </w:rPr>
      </w:pPr>
      <w:r w:rsidRPr="00C5521B">
        <w:rPr>
          <w:rFonts w:ascii="Times New Roman" w:hAnsi="Times New Roman" w:cs="Times New Roman"/>
          <w:sz w:val="24"/>
          <w:szCs w:val="24"/>
        </w:rPr>
        <w:t>To MY SIBLINGS, MUBARAK, ABDUL‑LATEEF, and HABEEBULLAHI, for your constant encouragement, support, and shared resilience. Your belief in me has inspired me to persevere.</w:t>
      </w:r>
    </w:p>
    <w:p w:rsidR="00336FDD" w:rsidRPr="0010652A" w:rsidRDefault="00336FDD" w:rsidP="00336FDD">
      <w:pPr>
        <w:jc w:val="both"/>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t>ACKNOWLEDGEMENT</w:t>
      </w:r>
    </w:p>
    <w:p w:rsidR="00C5521B" w:rsidRPr="00C5521B" w:rsidRDefault="00C5521B" w:rsidP="00C5521B">
      <w:pPr>
        <w:spacing w:line="42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First and foremost, all praise and gratitude are due to ALMIGHTY ALLAH, the Most Gracious and the Most Merciful, for granting me the strength, wisdom, and perseverance to complete this project.</w:t>
      </w:r>
    </w:p>
    <w:p w:rsidR="00C5521B" w:rsidRPr="00C5521B" w:rsidRDefault="00C5521B" w:rsidP="00C5521B">
      <w:pPr>
        <w:spacing w:line="42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I am deeply thankful to my project supervisor for his invaluable guidance, patience, and support throughout this journey. I also extend my sincere appreciation to my friends and colleagues whose collaboration and encouragement enriched my experience. Special gratitude goes to the DEPARTMENT and all the LECTURERS who have taught me during my academic journey—your dedication and mentorship have made a lasting impact.</w:t>
      </w:r>
    </w:p>
    <w:p w:rsidR="00C5521B" w:rsidRPr="00C5521B" w:rsidRDefault="00C5521B" w:rsidP="00C5521B">
      <w:pPr>
        <w:spacing w:line="42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I owe a special debt of gratitude to my beloved parents, MR &amp; MRS MOSHOOD, whose sacrifices, prayers, and unwavering belief have been the foundation of my success. Your consistent support—emotionally, spiritually, and practically—has carried me through every challenge. May Allah reward you abundantly, grant you long lives in good health, and bless all your efforts beyond measure. Ameen.</w:t>
      </w:r>
    </w:p>
    <w:p w:rsidR="00C5521B" w:rsidRPr="00C5521B" w:rsidRDefault="00C5521B" w:rsidP="00C5521B">
      <w:pPr>
        <w:spacing w:line="42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To UNCLE BALAJI, thank you for your constant motivation and guidance. To AUNTY DUPE, your nurturing spirit and kindness have been a source of strength. To BIG MUMMY, thank you for your enduring love and support. To UNCLE TAIWO, your wise counsel and encouragement have been deeply appreciated. My dear siblings—MUBARAK, ABDUL‑LATEEF, HABEEBULLAHI—thank you for your prayers, patience, and brotherly support. And to BRO ABDUL‑SALAM, your unwavering presence and confidence in me have meant the world.</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And last but certainly not least:</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believing in me.</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doing all this hard work.</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having no days off.</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never quitting.</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always being a giver and giving more than I received.</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trying to do more right than wrong.</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just being me at all times.</w:t>
      </w:r>
    </w:p>
    <w:p w:rsidR="00336FDD"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Because without me, none of this would’ve been possible. Alhamdulillah.</w:t>
      </w:r>
    </w:p>
    <w:p w:rsidR="00C5521B" w:rsidRPr="0010652A" w:rsidRDefault="00C5521B"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rPr>
          <w:rFonts w:ascii="Times New Roman" w:hAnsi="Times New Roman" w:cs="Times New Roman"/>
          <w:b/>
          <w:bCs/>
          <w:sz w:val="24"/>
          <w:szCs w:val="24"/>
        </w:rPr>
      </w:pPr>
      <w:r w:rsidRPr="0010652A">
        <w:rPr>
          <w:rFonts w:ascii="Times New Roman" w:hAnsi="Times New Roman" w:cs="Times New Roman"/>
          <w:b/>
          <w:bCs/>
          <w:sz w:val="24"/>
          <w:szCs w:val="24"/>
        </w:rPr>
        <w:br w:type="page"/>
      </w:r>
    </w:p>
    <w:p w:rsidR="00336FDD" w:rsidRPr="0010652A" w:rsidRDefault="00336FDD" w:rsidP="00336FDD">
      <w:pPr>
        <w:spacing w:line="42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TABLE OF CONTENTS</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CERTIFICATION</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DEDICATION</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ACKNOWLEDGEMENT</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ABSTRACT</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CHAPTER ONE </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Introduction</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1.1 Background of study</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1.2 Justification of study</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1.3 Aims and objectives of study</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CHAPTER TWO</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2.0 Literature review </w:t>
      </w:r>
    </w:p>
    <w:p w:rsidR="00336FDD" w:rsidRPr="0010652A" w:rsidRDefault="00336FDD" w:rsidP="00336FDD">
      <w:pPr>
        <w:spacing w:line="360" w:lineRule="auto"/>
        <w:rPr>
          <w:rFonts w:ascii="Times New Roman" w:hAnsi="Times New Roman" w:cs="Times New Roman"/>
          <w:sz w:val="24"/>
          <w:szCs w:val="24"/>
        </w:rPr>
      </w:pPr>
      <w:r w:rsidRPr="0010652A">
        <w:rPr>
          <w:rFonts w:ascii="Times New Roman" w:hAnsi="Times New Roman" w:cs="Times New Roman"/>
          <w:sz w:val="24"/>
          <w:szCs w:val="24"/>
        </w:rPr>
        <w:t>2.1 history of moringa oleifera</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2.2 cultivation of moringa oleifera </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2.3 Importance of moringa oleifera </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2.4 Uses and effective of moringa oleifera </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2.5 Side effects of moringa oleifera </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2.6 Benefits of moringa oleifera </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2.7 Nutrients in Moringa oleifera </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2.8 Medical properties of moringa oleifera </w:t>
      </w:r>
    </w:p>
    <w:p w:rsidR="00336FDD" w:rsidRDefault="00336FDD" w:rsidP="00336FDD">
      <w:pPr>
        <w:spacing w:line="360" w:lineRule="auto"/>
        <w:rPr>
          <w:rFonts w:ascii="Times New Roman" w:hAnsi="Times New Roman" w:cs="Times New Roman"/>
          <w:sz w:val="24"/>
          <w:szCs w:val="24"/>
        </w:rPr>
      </w:pPr>
      <w:r w:rsidRPr="0010652A">
        <w:rPr>
          <w:rFonts w:ascii="Times New Roman" w:hAnsi="Times New Roman" w:cs="Times New Roman"/>
          <w:sz w:val="24"/>
          <w:szCs w:val="24"/>
        </w:rPr>
        <w:t xml:space="preserve">2.9 Precautions and warning of taking moringa </w:t>
      </w:r>
    </w:p>
    <w:p w:rsidR="00190CEE" w:rsidRPr="0010652A" w:rsidRDefault="00190CEE" w:rsidP="00336FDD">
      <w:pPr>
        <w:spacing w:line="360" w:lineRule="auto"/>
        <w:rPr>
          <w:rFonts w:ascii="Times New Roman" w:hAnsi="Times New Roman" w:cs="Times New Roman"/>
          <w:b/>
          <w:bCs/>
          <w:sz w:val="24"/>
          <w:szCs w:val="24"/>
          <w:lang w:val="en-GB"/>
        </w:rPr>
      </w:pP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CHAPTER THREE</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3.0 MATERIAL AND METHOD</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 xml:space="preserve">3.1 MATERIAL </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3.1.1 COLLECTION AND PREPARATION OF SAMPLE</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3.1.2 APPARATUS</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3.1.3 REAGENT</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 METHOD</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 PHYTOCHEMICAL SCREENING</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3.2.1.1 TEST FOR CARBOHYDRATE</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3.2.1.2 TEST FOR ALKALOIDS</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3.2.1.3 TEST FOR FLAVONOIDS</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3.2.1.4 TEST FOR ANTHRAQUINONE GLYCOSIDE</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3.2.1.5 TEST CARDIAC GLYCOSIDE</w:t>
      </w:r>
    </w:p>
    <w:p w:rsidR="00336FDD" w:rsidRPr="0010652A" w:rsidRDefault="00336FDD" w:rsidP="00336FDD">
      <w:pPr>
        <w:spacing w:line="360" w:lineRule="auto"/>
        <w:rPr>
          <w:rFonts w:ascii="Times New Roman" w:hAnsi="Times New Roman" w:cs="Times New Roman"/>
          <w:b/>
          <w:bCs/>
          <w:sz w:val="24"/>
          <w:szCs w:val="24"/>
          <w:lang w:val="en-GB"/>
        </w:rPr>
      </w:pPr>
      <w:r w:rsidRPr="0010652A">
        <w:rPr>
          <w:rFonts w:ascii="Times New Roman" w:hAnsi="Times New Roman" w:cs="Times New Roman"/>
          <w:sz w:val="24"/>
          <w:szCs w:val="24"/>
        </w:rPr>
        <w:t>3.2.1.6 TEST FOR SAPON</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 xml:space="preserve">3.2.1.7 TEST FOR TANNINS </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3.2.1.8 TEST FOR PROTEIN</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3.2.1.9 TEST FOR STEROIDS AND TRITERPENOIDS</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3.2.1.10 TEST FOR ANTHRAQUINONE DERIVATIVES</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3.2.1.11 TEST FOR GLYCOGEN, STARCH, DEXTRIN AND CELLULOSE</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3.2.2 ANTIOXIDANT SCREENING</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3.2.2.1 DETERMINATION OF DPPH ANTIOXIDANT ASSAY</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3.2.2.2 DETERMINATION OF FRAP</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3.2.2.3 DETERMINATION OF NITRIC OXIDE</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CHAPTER FOUR</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4.0 RESULT AND RECOMMENDATIONS</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4.1 RESULT</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4.1.1 RESULT OF PHYTOCHEMICALS SCREENING OF EXTRACT</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4.1.2 QUANTITATIVE PHYTOCHEMICALS</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4.2 RESULT FOR ANTIOXIDANT SCREENING OF EXTRACT</w:t>
      </w:r>
    </w:p>
    <w:p w:rsidR="00336FDD" w:rsidRPr="0010652A" w:rsidRDefault="00336FDD" w:rsidP="00336FDD">
      <w:pPr>
        <w:spacing w:line="360" w:lineRule="auto"/>
        <w:rPr>
          <w:rFonts w:ascii="Times New Roman" w:hAnsi="Times New Roman" w:cs="Times New Roman"/>
          <w:sz w:val="24"/>
          <w:szCs w:val="24"/>
        </w:rPr>
      </w:pPr>
      <w:r w:rsidRPr="0010652A">
        <w:rPr>
          <w:rFonts w:ascii="Times New Roman" w:hAnsi="Times New Roman" w:cs="Times New Roman"/>
          <w:sz w:val="24"/>
          <w:szCs w:val="24"/>
        </w:rPr>
        <w:t>4.3 DISCUSSION</w:t>
      </w:r>
    </w:p>
    <w:p w:rsidR="00336FDD" w:rsidRPr="0010652A" w:rsidRDefault="00336FDD" w:rsidP="00336FDD">
      <w:pPr>
        <w:spacing w:line="360" w:lineRule="auto"/>
        <w:rPr>
          <w:rFonts w:ascii="Times New Roman" w:hAnsi="Times New Roman" w:cs="Times New Roman"/>
          <w:sz w:val="24"/>
          <w:szCs w:val="24"/>
        </w:rPr>
      </w:pPr>
      <w:r w:rsidRPr="0010652A">
        <w:rPr>
          <w:rFonts w:ascii="Times New Roman" w:hAnsi="Times New Roman" w:cs="Times New Roman"/>
          <w:sz w:val="24"/>
          <w:szCs w:val="24"/>
        </w:rPr>
        <w:t>CHAPTER FIVE</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5.0 CONCLUSION AND RECOMMENDATION</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5.1 CONCLUSION</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5.2 RECOMMENDATION</w:t>
      </w:r>
    </w:p>
    <w:p w:rsidR="00336FDD" w:rsidRPr="0010652A" w:rsidRDefault="00336FDD" w:rsidP="00336FDD">
      <w:pPr>
        <w:spacing w:line="360" w:lineRule="auto"/>
        <w:rPr>
          <w:rFonts w:ascii="Times New Roman" w:hAnsi="Times New Roman" w:cs="Times New Roman"/>
          <w:sz w:val="24"/>
          <w:szCs w:val="24"/>
          <w:lang w:val="en-GB"/>
        </w:rPr>
      </w:pPr>
      <w:r w:rsidRPr="0010652A">
        <w:rPr>
          <w:rFonts w:ascii="Times New Roman" w:hAnsi="Times New Roman" w:cs="Times New Roman"/>
          <w:sz w:val="24"/>
          <w:szCs w:val="24"/>
        </w:rPr>
        <w:t>REFERENCES</w:t>
      </w:r>
    </w:p>
    <w:p w:rsidR="00336FDD" w:rsidRPr="0010652A" w:rsidRDefault="00336FDD" w:rsidP="00336FDD">
      <w:pPr>
        <w:spacing w:line="360" w:lineRule="auto"/>
        <w:rPr>
          <w:rFonts w:ascii="Times New Roman" w:hAnsi="Times New Roman" w:cs="Times New Roman"/>
          <w:sz w:val="24"/>
          <w:szCs w:val="24"/>
          <w:lang w:val="en-GB"/>
        </w:rPr>
      </w:pPr>
    </w:p>
    <w:p w:rsidR="00336FDD" w:rsidRPr="0010652A" w:rsidRDefault="00336FDD" w:rsidP="00336FDD">
      <w:pPr>
        <w:spacing w:line="360" w:lineRule="auto"/>
        <w:rPr>
          <w:rFonts w:ascii="Times New Roman" w:hAnsi="Times New Roman" w:cs="Times New Roman"/>
          <w:sz w:val="24"/>
          <w:szCs w:val="24"/>
          <w:lang w:val="en-GB"/>
        </w:rPr>
      </w:pPr>
    </w:p>
    <w:p w:rsidR="00336FDD" w:rsidRPr="0010652A" w:rsidRDefault="00336FDD" w:rsidP="00336FDD">
      <w:pPr>
        <w:spacing w:line="360" w:lineRule="auto"/>
        <w:rPr>
          <w:rFonts w:ascii="Times New Roman" w:hAnsi="Times New Roman" w:cs="Times New Roman"/>
          <w:b/>
          <w:bCs/>
          <w:sz w:val="24"/>
          <w:szCs w:val="24"/>
          <w:lang w:val="en-GB"/>
        </w:rPr>
      </w:pPr>
    </w:p>
    <w:p w:rsidR="00336FDD" w:rsidRPr="0010652A" w:rsidRDefault="00336FDD" w:rsidP="00336FDD">
      <w:pPr>
        <w:spacing w:line="420" w:lineRule="auto"/>
        <w:rPr>
          <w:rFonts w:ascii="Times New Roman" w:hAnsi="Times New Roman" w:cs="Times New Roman"/>
          <w:b/>
          <w:bCs/>
          <w:sz w:val="24"/>
          <w:szCs w:val="24"/>
          <w:lang w:val="en-GB"/>
        </w:rPr>
      </w:pPr>
    </w:p>
    <w:p w:rsidR="00336FDD" w:rsidRPr="0010652A" w:rsidRDefault="00336FDD" w:rsidP="00336FDD">
      <w:pPr>
        <w:rPr>
          <w:rFonts w:ascii="Times New Roman" w:hAnsi="Times New Roman" w:cs="Times New Roman"/>
          <w:b/>
          <w:bCs/>
          <w:sz w:val="24"/>
          <w:szCs w:val="24"/>
        </w:rPr>
      </w:pPr>
      <w:r w:rsidRPr="0010652A">
        <w:rPr>
          <w:rFonts w:ascii="Times New Roman" w:hAnsi="Times New Roman" w:cs="Times New Roman"/>
          <w:b/>
          <w:bCs/>
          <w:sz w:val="24"/>
          <w:szCs w:val="24"/>
        </w:rPr>
        <w:br w:type="page"/>
      </w:r>
    </w:p>
    <w:p w:rsidR="00336FDD" w:rsidRPr="0010652A" w:rsidRDefault="00336FDD" w:rsidP="00336FDD">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ABSTRACT</w:t>
      </w:r>
    </w:p>
    <w:p w:rsidR="00336FDD" w:rsidRPr="0010652A" w:rsidRDefault="00336FDD" w:rsidP="00336FDD">
      <w:pPr>
        <w:pStyle w:val="NormalWeb"/>
        <w:spacing w:line="360" w:lineRule="auto"/>
        <w:jc w:val="both"/>
      </w:pPr>
      <w:r w:rsidRPr="0010652A">
        <w:t xml:space="preserve">This research investigates the phytochemical profile and antioxidant properties of </w:t>
      </w:r>
      <w:r w:rsidRPr="0010652A">
        <w:rPr>
          <w:rStyle w:val="Emphasis"/>
        </w:rPr>
        <w:t>Moringa oleifera</w:t>
      </w:r>
      <w:r w:rsidRPr="0010652A">
        <w:t xml:space="preserve"> leaf using aqueous extraction. The study aimed to assess the qualitative presence of bioactive compounds and evaluate the antioxidant activity through standard assays including DPPH, FRAP, and nitric oxide (NO) scavenging tests. The moringa leaves were air-dried, pulverized, and subjected to aqueous extraction. The phytochemical screening revealed the presence of saponins, tannins, terpenoids, alkaloids, coumarins, and steroids, while flavonoids and phenols were absent.</w:t>
      </w:r>
    </w:p>
    <w:p w:rsidR="00336FDD" w:rsidRPr="0010652A" w:rsidRDefault="00336FDD" w:rsidP="00336FDD">
      <w:pPr>
        <w:pStyle w:val="NormalWeb"/>
        <w:spacing w:line="360" w:lineRule="auto"/>
        <w:jc w:val="both"/>
      </w:pPr>
      <w:r w:rsidRPr="0010652A">
        <w:t>Antioxidant evaluation showed that the aqueous extract exhibited moderate free radical scavenging activity, with DPPH and FRAP assays displaying a dose-dependent increase in absorbance, indicating the extract’s ability to reduce oxidative species. However, nitric oxide scavenging activity was found to decrease with higher concentrations, suggesting the presence of compounds more active against certain radicals than others. These results suggest that the antioxidant potential of the extract may be attributed to tannins, coumarins, and alkaloids, rather than flavonoids or phenolics.</w:t>
      </w:r>
    </w:p>
    <w:p w:rsidR="00336FDD" w:rsidRDefault="00336FDD" w:rsidP="00601562">
      <w:pPr>
        <w:pStyle w:val="NormalWeb"/>
        <w:spacing w:line="360" w:lineRule="auto"/>
        <w:jc w:val="both"/>
      </w:pPr>
      <w:r w:rsidRPr="0010652A">
        <w:t xml:space="preserve">In conclusion, the aqueous extract of </w:t>
      </w:r>
      <w:r w:rsidRPr="0010652A">
        <w:rPr>
          <w:rStyle w:val="Emphasis"/>
        </w:rPr>
        <w:t>Moringa oleifera</w:t>
      </w:r>
      <w:r w:rsidRPr="0010652A">
        <w:t xml:space="preserve"> demonstrates modest antioxidant activity and a rich phytochemical profile, affirming its medicinal relevance. However, the absence of phenolic and flavonoid compounds indicates that aqueous extraction may limit full bioactive potential. Further studies using varied solvents and in vivo models are recommended to better harness the plant’s therapeutic capabilities.</w:t>
      </w:r>
    </w:p>
    <w:p w:rsidR="00601562" w:rsidRDefault="00601562" w:rsidP="00601562">
      <w:pPr>
        <w:pStyle w:val="NormalWeb"/>
        <w:spacing w:line="360" w:lineRule="auto"/>
        <w:jc w:val="both"/>
        <w:sectPr w:rsidR="00601562" w:rsidSect="00B25910">
          <w:headerReference w:type="default" r:id="rId7"/>
          <w:footerReference w:type="default" r:id="rId8"/>
          <w:pgSz w:w="12240" w:h="15840"/>
          <w:pgMar w:top="1440" w:right="1440" w:bottom="1440" w:left="1440" w:header="708" w:footer="708" w:gutter="0"/>
          <w:pgNumType w:fmt="lowerRoman" w:start="1"/>
          <w:cols w:space="708"/>
          <w:docGrid w:linePitch="360"/>
        </w:sectPr>
      </w:pPr>
    </w:p>
    <w:p w:rsidR="00601562" w:rsidRPr="0010652A" w:rsidRDefault="00601562" w:rsidP="00601562">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CHAPTER ONE</w:t>
      </w:r>
    </w:p>
    <w:p w:rsidR="00336FDD" w:rsidRPr="00B25910" w:rsidRDefault="00336FDD" w:rsidP="00601562">
      <w:pPr>
        <w:spacing w:line="360" w:lineRule="auto"/>
        <w:jc w:val="center"/>
        <w:rPr>
          <w:rFonts w:ascii="Times New Roman" w:hAnsi="Times New Roman" w:cs="Times New Roman"/>
          <w:sz w:val="24"/>
          <w:szCs w:val="24"/>
          <w:lang w:val="en-GB"/>
        </w:rPr>
      </w:pPr>
      <w:r w:rsidRPr="0010652A">
        <w:rPr>
          <w:rFonts w:ascii="Times New Roman" w:hAnsi="Times New Roman" w:cs="Times New Roman"/>
          <w:b/>
          <w:bCs/>
          <w:sz w:val="24"/>
          <w:szCs w:val="24"/>
          <w:lang w:val="en-GB"/>
        </w:rPr>
        <w:t>INTRODUCTION</w:t>
      </w:r>
    </w:p>
    <w:p w:rsidR="00336FDD" w:rsidRPr="0010652A" w:rsidRDefault="00336FDD" w:rsidP="00336FDD">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The natural environment provides a large variety of compounds suitable for medicinal use. Humankind has always searched for remedies in the vegetal world with the aim of maintaining or attaining a wellness state, at first by developing medical practices linked to the traditional and religious culture of every society and population, and later, with the advent of modern medicine, by searching for phytocomplexes and active compounds, finding inspiration for the development of drugs for various kinds of diseases.</w:t>
      </w:r>
    </w:p>
    <w:p w:rsidR="00336FDD" w:rsidRPr="0010652A" w:rsidRDefault="00336FDD" w:rsidP="00336FDD">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Products of natural origin will become increasingly important in the future of the cosmetic and pharmaceutical industries, in line with rising conscious and eco-friendly choices concerning, among other things, sunscreens, UV filters, and, more generally, photoprotection. In fact, there are many natural compounds endowed with photoprotection capabilities, for example through direct UV filtration, or synergism with other filters, or by counteracting side effects of commercial UV filter such as photodegradation or photosensitization. </w:t>
      </w:r>
    </w:p>
    <w:p w:rsidR="00336FDD" w:rsidRPr="0010652A" w:rsidRDefault="00336FDD" w:rsidP="00336FDD">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Antioxidant compounds such as flavonoids and polyphenols play a crucial role in preventing and/or quenching UV radiation-related ROS generation and could be considered as valid options to improve sun protection and to slow down photoinduced skin ageing. Some antioxidant compounds were also reported to have a booster activity towards commercial UV filters such as butyl methoxydibenzoylmethane (Avobenzone).</w:t>
      </w:r>
    </w:p>
    <w:p w:rsidR="00336FDD" w:rsidRPr="0010652A" w:rsidRDefault="00336FDD" w:rsidP="00336FDD">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Oxidative stress is a physiological condition resulting from an imbalance between reactive oxygen species (ROS) and antioxidants in favor of the former. Oxidative stress is the underlying condition responsible for several chronic diseases such as diabetes, hypertension, inflammation, and cancer (Nimse and Pal, 2015). Management of oxidative stress involves the use of antioxidants, which are molecules intended to quench or trap ROS and prevent oxidative damage (Nimse and Pal, 2015; Sreelatha and Padma, 2009). With increasing desire to adopt healthy lifestyles, consumers are declining more and more from the use of synthetic antioxidants due to their side effects (Mar et al., 2011) in favor of dietary sources of antioxidants (Ibrahim, Mat, Lim, and Ahmad, 2013). This trend is further justified by the fact that antioxidant components from dietary sources are relatively safe.</w:t>
      </w:r>
    </w:p>
    <w:p w:rsidR="00336FDD" w:rsidRPr="0010652A" w:rsidRDefault="00336FDD" w:rsidP="00336FDD">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Lam. (drumstick tree, horseradish tree) is an indigenous tree from Northwestern India. It has spread to Africa and is widely cultivated in Cameroon (Agamou, Fombang, and Mbofung, 2015). Moringa, which is valued mainly for its leaves, tender pods, seeds, and flowers, is considered a significant source of β-carotene, vitamin C, minerals, and phytochemicals that exhibit a demonstrated antioxidant activity (Leelavinothan, Magdalena, Agnieszka, Anna, and Ryszard, 2007; Nobosse, Fombang, and Mbofung, 2017; Sreelatha and Padma, 2009). In addition, M. oleifera leaf extracts exhibit significant pharmacological activities against inflammation (Galuppo et al., 2014), diabetes and hyperglycemia (Azad et al., 2017; Fombang and Willy Saa, 2016; Jaiswal, Kumar Rai, Kumar, Mehta, and Watal, 2009), cancer (Boonsirichai and Jetawattana, 2014), and neurodegeneration (Hannan et al., 2014). Therefore, they constitute a potential material for nutraceutical formulation. The mechanisms involved in these therapeutic properties of Moringa leaf extracts are linked to their antioxidant activity among others. It is therefore necessary to master parameters that can affect antioxidant activity of Moringa leaf extracts as several factors have been shown to affect the antioxidant activity of plant materials. These are intrinsic factors such as age and cultivar and extrinsic factors such as harvesting season, locality, extraction solvent, and postharvest treatment (Agamou et al., 2015; Tlili et al., 2014). The stage of maturity is an important factor that influences the compositional quality and the quantity of phytochemicals in vegetables; due to the evidence during maturation, several biochemical, physiological, and structural modifications occur (Siddiqui et al., 2013). This could account for the inconsistent results recorded in literature with regard to antioxidant activity of plant materials in relation to the stage of maturity. Dian-Nashiela, Noriham, Nooraain, and Azizah (2015) reported higher antioxidant activity in young Cosmos caudatus aqueous leaf extracts compared to mature and old leaves; Tlili et al. (2014) showed that antioxidant capacity varies significantly according to the ripening stage of Rhus tripartitum fruits. In the case of M. oleifera, it has been reported that the aqueous extract of mature leaves exhibits better antioxidant activity compared to young leaves (Sreelatha and Padma, 2009). It can thus be concluded that the optimal stage of maturity for antioxidant activity is plant-specific. On the other hand, influence of extraction solvent on the phytochemical content and antioxidant activity of vegetables is widely reported (Do et al., 2014; Lou, Hsu, and Ho, 2014; Siddhuraju and Becker, 2003). From these studies, it appears that the notion of the best extracting solvent varies widely from one plant to another and depends on the targeted class of phytochemicals. In view of preparing nutraceuticals from M. oleifera leaves, it is therefore important to determine which extraction solvent will be best suited for what class of phytochemicals and the corresponding antioxidant capacity. In addition, given the variability in phytochemical contents and antioxidant activity with age of the plant, determining the optimal age for these properties will ensure efficient exploitation of the antioxidant potential of M. oleifera leaves. This work therefore had as aim to study the combined effect of age and extraction solvent (methanol, ethanol and water) on the phytochemical contents and antioxidant activity of M. oleifera fresh leaf extracts as well as the relationship between phytochemical content and antioxidant activity.</w:t>
      </w:r>
    </w:p>
    <w:p w:rsidR="00336FDD" w:rsidRPr="0010652A" w:rsidRDefault="00336FDD" w:rsidP="00336FDD">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rsidR="00336FDD" w:rsidRPr="0010652A" w:rsidRDefault="00336FDD" w:rsidP="00336FDD">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Dry leaves are rich in phenolic acids and flavonoids, such as quercetin and its disaccharide derivative rutin, along with chlorogenic acid and ferulic acid. Those compounds have also raised interest for their potential application as adjuvants for topical formulation, due to their side activities supporting the efficacy of sunscreen. Overexposure to UV rays is the primary cause of sunburn, oxidative stress, and consequent degenerative processes such as photo-aging, inflammation, and skin-related diseases, including erythema, hyperpigmentation, or skin cancer.</w:t>
      </w:r>
    </w:p>
    <w:p w:rsidR="00336FDD" w:rsidRPr="0010652A" w:rsidRDefault="00336FDD" w:rsidP="00336FDD">
      <w:pPr>
        <w:spacing w:line="360" w:lineRule="auto"/>
        <w:rPr>
          <w:rFonts w:ascii="Times New Roman" w:hAnsi="Times New Roman" w:cs="Times New Roman"/>
          <w:b/>
          <w:bCs/>
          <w:sz w:val="24"/>
          <w:szCs w:val="24"/>
        </w:rPr>
      </w:pPr>
      <w:r w:rsidRPr="0010652A">
        <w:rPr>
          <w:rFonts w:ascii="Times New Roman" w:hAnsi="Times New Roman" w:cs="Times New Roman"/>
          <w:b/>
          <w:bCs/>
          <w:sz w:val="24"/>
          <w:szCs w:val="24"/>
          <w:lang w:val="en-GB"/>
        </w:rPr>
        <w:t xml:space="preserve">1.1 </w:t>
      </w:r>
      <w:r w:rsidRPr="0010652A">
        <w:rPr>
          <w:rFonts w:ascii="Times New Roman" w:hAnsi="Times New Roman" w:cs="Times New Roman"/>
          <w:b/>
          <w:bCs/>
          <w:sz w:val="24"/>
          <w:szCs w:val="24"/>
        </w:rPr>
        <w:t>BACKGROUND OF THE STUDY</w:t>
      </w:r>
    </w:p>
    <w:p w:rsidR="00336FDD" w:rsidRPr="0010652A" w:rsidRDefault="00336FDD" w:rsidP="00336FDD">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Moringa oleifera, commonly referred to as the “miracle tree,” is a highly valued plant native to parts of Africa and Asia. It has gained global recognition for its remarkable nutritional and medicinal properties. Among its various parts, the leaves are particularly rich in vitamins, minerals, amino acids, and a wide array of phytochemicals, making them a focus of numerous pharmacological and biochemical studies.</w:t>
      </w:r>
    </w:p>
    <w:p w:rsidR="00336FDD" w:rsidRPr="0010652A" w:rsidRDefault="00336FDD" w:rsidP="00336FDD">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Phytochemicals, which include flavonoids, phenolics, alkaloids, and tannins, play crucial roles in the therapeutic effects of medicinal plants. These bioactive compounds are known to possess diverse biological activities, including antioxidant, anti-inflammatory, antimicrobial, and anticancer properties. Antioxidants, in particular, are important in neutralizing free radicals in the body, thereby preventing oxidative stress-related damage, which has been implicated in various chronic diseases such as cancer, diabetes, cardiovascular diseases, and neurodegenerative disorders.</w:t>
      </w:r>
    </w:p>
    <w:p w:rsidR="00336FDD" w:rsidRPr="0010652A" w:rsidRDefault="00336FDD" w:rsidP="00336FDD">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The increasing interest in natural antioxidants as alternatives to synthetic compounds has intensified research into plant-based sources. Moringa oleifera leaf is considered a potent natural antioxidant source due to its dense phytochemical profile. However, the efficiency of phytochemical extraction can be influenced by the solvent used. Aqueous extraction, which involves the use of water as a solvent, is environmentally friendly, non-toxic, and cost-effective, making it suitable for both traditional and modern herbal formulations.</w:t>
      </w:r>
    </w:p>
    <w:p w:rsidR="00336FDD" w:rsidRPr="0010652A" w:rsidRDefault="00336FDD" w:rsidP="00336FDD">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This study, therefore, seeks to investigate the photochemical profile and antioxidant properties of Moringa oleifera leaves using aqueous extraction. By identifying and quantifying the major phytochemicals present and assessing their antioxidant potential, the research aims to provide scientific backing for the use of Moringa leaves as a functional food ingredient and a natural therapeutic agent. The findings may contribute to the development of natural antioxidant formulations and promote the wider utilization of Moringa in health management.</w:t>
      </w:r>
    </w:p>
    <w:p w:rsidR="00336FDD" w:rsidRPr="00601562" w:rsidRDefault="00336FDD" w:rsidP="00336FDD">
      <w:pPr>
        <w:pStyle w:val="Heading3"/>
        <w:spacing w:line="360" w:lineRule="auto"/>
        <w:jc w:val="both"/>
        <w:rPr>
          <w:rStyle w:val="Strong"/>
          <w:rFonts w:eastAsia="SimSun"/>
          <w:b/>
          <w:bCs/>
          <w:sz w:val="24"/>
          <w:szCs w:val="24"/>
        </w:rPr>
      </w:pPr>
      <w:r w:rsidRPr="00601562">
        <w:rPr>
          <w:rStyle w:val="Strong"/>
          <w:rFonts w:eastAsia="SimSun"/>
          <w:b/>
          <w:sz w:val="24"/>
          <w:szCs w:val="24"/>
        </w:rPr>
        <w:t>1.2 JUSTIFICATION FOR THE STUDY</w:t>
      </w:r>
    </w:p>
    <w:p w:rsidR="00336FDD" w:rsidRDefault="00336FDD" w:rsidP="00336FDD">
      <w:pPr>
        <w:pStyle w:val="Heading3"/>
        <w:spacing w:line="360" w:lineRule="auto"/>
        <w:jc w:val="both"/>
        <w:rPr>
          <w:rStyle w:val="Strong"/>
          <w:rFonts w:eastAsia="SimSun"/>
          <w:sz w:val="24"/>
          <w:szCs w:val="24"/>
        </w:rPr>
      </w:pPr>
      <w:r w:rsidRPr="0010652A">
        <w:rPr>
          <w:rStyle w:val="Strong"/>
          <w:rFonts w:eastAsia="SimSun"/>
          <w:sz w:val="24"/>
          <w:szCs w:val="24"/>
        </w:rPr>
        <w:t>The increasing prevalence of oxidative stress-related diseases such as cancer, cardiovascular disorders, and neurodegenerative conditions underscores the urgent need to identify and utilize natural antioxidants. Moringa leaves are reported to contain potent antioxidant compounds such as flavonoids, phenolics, and vitamins, but there is a need to quantify and characterize these compounds systematically using aqueous extraction, which aligns with human consumption practices.</w:t>
      </w:r>
    </w:p>
    <w:p w:rsidR="00336FDD" w:rsidRDefault="00336FDD" w:rsidP="00336FDD">
      <w:pPr>
        <w:pStyle w:val="Heading3"/>
        <w:spacing w:line="360" w:lineRule="auto"/>
        <w:jc w:val="both"/>
        <w:rPr>
          <w:rStyle w:val="Strong"/>
          <w:rFonts w:eastAsia="SimSun"/>
          <w:sz w:val="24"/>
          <w:szCs w:val="24"/>
        </w:rPr>
      </w:pPr>
    </w:p>
    <w:p w:rsidR="00336FDD" w:rsidRDefault="00336FDD" w:rsidP="00336FDD">
      <w:pPr>
        <w:pStyle w:val="Heading3"/>
        <w:spacing w:line="360" w:lineRule="auto"/>
        <w:jc w:val="both"/>
        <w:rPr>
          <w:rStyle w:val="Strong"/>
          <w:rFonts w:eastAsia="SimSun"/>
          <w:sz w:val="24"/>
          <w:szCs w:val="24"/>
        </w:rPr>
      </w:pPr>
    </w:p>
    <w:p w:rsidR="00336FDD" w:rsidRPr="0010652A" w:rsidRDefault="00336FDD" w:rsidP="00336FDD">
      <w:pPr>
        <w:pStyle w:val="Heading3"/>
        <w:spacing w:line="360" w:lineRule="auto"/>
        <w:jc w:val="both"/>
        <w:rPr>
          <w:rStyle w:val="Strong"/>
          <w:rFonts w:eastAsia="SimSun"/>
          <w:sz w:val="24"/>
          <w:szCs w:val="24"/>
          <w:lang w:val="en-GB"/>
        </w:rPr>
      </w:pPr>
    </w:p>
    <w:p w:rsidR="00336FDD" w:rsidRPr="0010652A" w:rsidRDefault="00336FDD" w:rsidP="00336FDD">
      <w:pPr>
        <w:pStyle w:val="Heading3"/>
        <w:spacing w:line="360" w:lineRule="auto"/>
        <w:jc w:val="both"/>
        <w:rPr>
          <w:rStyle w:val="Strong"/>
          <w:rFonts w:eastAsia="SimSun"/>
          <w:b/>
          <w:bCs/>
          <w:sz w:val="24"/>
          <w:szCs w:val="24"/>
          <w:lang w:val="en-GB"/>
        </w:rPr>
      </w:pPr>
      <w:r w:rsidRPr="0010652A">
        <w:rPr>
          <w:rStyle w:val="Strong"/>
          <w:rFonts w:eastAsia="SimSun"/>
          <w:sz w:val="24"/>
          <w:szCs w:val="24"/>
        </w:rPr>
        <w:t>Potential for Novel Therapeutic Agents</w:t>
      </w:r>
    </w:p>
    <w:p w:rsidR="00336FDD" w:rsidRPr="0010652A" w:rsidRDefault="00336FDD" w:rsidP="00336FDD">
      <w:pPr>
        <w:pStyle w:val="Heading3"/>
        <w:spacing w:line="360" w:lineRule="auto"/>
        <w:jc w:val="both"/>
        <w:rPr>
          <w:rStyle w:val="Strong"/>
          <w:rFonts w:eastAsia="SimSun"/>
          <w:b/>
          <w:bCs/>
          <w:sz w:val="24"/>
          <w:szCs w:val="24"/>
          <w:lang w:val="en-GB"/>
        </w:rPr>
      </w:pPr>
      <w:r w:rsidRPr="0010652A">
        <w:rPr>
          <w:rStyle w:val="Strong"/>
          <w:rFonts w:eastAsia="SimSun"/>
          <w:sz w:val="24"/>
          <w:szCs w:val="24"/>
        </w:rPr>
        <w:t>By profiling bioactive compounds in moringa leaves, this study could uncover promising candidates for further drug development and therapeutic applications, especially those targeting oxidative stress.</w:t>
      </w:r>
    </w:p>
    <w:p w:rsidR="00336FDD" w:rsidRPr="00601562" w:rsidRDefault="00336FDD" w:rsidP="00336FDD">
      <w:pPr>
        <w:pStyle w:val="Heading3"/>
        <w:spacing w:line="360" w:lineRule="auto"/>
        <w:jc w:val="both"/>
        <w:rPr>
          <w:b w:val="0"/>
          <w:sz w:val="24"/>
          <w:szCs w:val="24"/>
        </w:rPr>
      </w:pPr>
      <w:r w:rsidRPr="00601562">
        <w:rPr>
          <w:rStyle w:val="Strong"/>
          <w:rFonts w:eastAsia="SimSun"/>
          <w:b/>
          <w:sz w:val="24"/>
          <w:szCs w:val="24"/>
          <w:lang w:val="en-GB"/>
        </w:rPr>
        <w:t>1.</w:t>
      </w:r>
      <w:r w:rsidRPr="00601562">
        <w:rPr>
          <w:rStyle w:val="Strong"/>
          <w:rFonts w:eastAsia="SimSun"/>
          <w:b/>
          <w:sz w:val="24"/>
          <w:szCs w:val="24"/>
        </w:rPr>
        <w:t xml:space="preserve">3 AIM AND OBJECTIVES OF STUDY </w:t>
      </w:r>
    </w:p>
    <w:p w:rsidR="00336FDD" w:rsidRPr="0010652A" w:rsidRDefault="00336FDD" w:rsidP="00336FDD">
      <w:pPr>
        <w:pStyle w:val="Heading3"/>
        <w:spacing w:line="360" w:lineRule="auto"/>
        <w:jc w:val="both"/>
        <w:rPr>
          <w:sz w:val="24"/>
          <w:szCs w:val="24"/>
        </w:rPr>
      </w:pPr>
      <w:r w:rsidRPr="0010652A">
        <w:rPr>
          <w:rStyle w:val="Strong"/>
          <w:rFonts w:eastAsia="SimSun"/>
          <w:sz w:val="24"/>
          <w:szCs w:val="24"/>
        </w:rPr>
        <w:t>AIM</w:t>
      </w:r>
    </w:p>
    <w:p w:rsidR="00336FDD" w:rsidRPr="0010652A" w:rsidRDefault="00336FDD" w:rsidP="00336FDD">
      <w:pPr>
        <w:pStyle w:val="Heading3"/>
        <w:spacing w:line="360" w:lineRule="auto"/>
        <w:jc w:val="both"/>
        <w:rPr>
          <w:b w:val="0"/>
          <w:bCs w:val="0"/>
          <w:sz w:val="24"/>
          <w:szCs w:val="24"/>
        </w:rPr>
      </w:pPr>
      <w:r w:rsidRPr="0010652A">
        <w:rPr>
          <w:rStyle w:val="Strong"/>
          <w:rFonts w:eastAsia="SimSun"/>
          <w:sz w:val="24"/>
          <w:szCs w:val="24"/>
        </w:rPr>
        <w:t>To investigate the phytochemical composition and evaluate the antioxidant properties of Moringa oleifera leaves using aqueous extraction methods.</w:t>
      </w:r>
    </w:p>
    <w:p w:rsidR="00336FDD" w:rsidRPr="00601562" w:rsidRDefault="00336FDD" w:rsidP="00336FDD">
      <w:pPr>
        <w:pStyle w:val="Heading3"/>
        <w:spacing w:line="360" w:lineRule="auto"/>
        <w:jc w:val="both"/>
        <w:rPr>
          <w:b w:val="0"/>
          <w:sz w:val="24"/>
          <w:szCs w:val="24"/>
        </w:rPr>
      </w:pPr>
      <w:r w:rsidRPr="00601562">
        <w:rPr>
          <w:rStyle w:val="Strong"/>
          <w:rFonts w:eastAsia="SimSun"/>
          <w:b/>
          <w:sz w:val="24"/>
          <w:szCs w:val="24"/>
        </w:rPr>
        <w:t>OBJECTIVES</w:t>
      </w:r>
    </w:p>
    <w:p w:rsidR="00336FDD" w:rsidRPr="0010652A" w:rsidRDefault="00336FDD" w:rsidP="00336FDD">
      <w:pPr>
        <w:pStyle w:val="Heading3"/>
        <w:spacing w:line="360" w:lineRule="auto"/>
        <w:jc w:val="both"/>
        <w:rPr>
          <w:b w:val="0"/>
          <w:bCs w:val="0"/>
          <w:sz w:val="24"/>
          <w:szCs w:val="24"/>
        </w:rPr>
      </w:pPr>
      <w:r w:rsidRPr="0010652A">
        <w:rPr>
          <w:rStyle w:val="Strong"/>
          <w:rFonts w:eastAsia="SimSun"/>
          <w:sz w:val="24"/>
          <w:szCs w:val="24"/>
        </w:rPr>
        <w:t>To prepare an aqueous extract of Moringa oleifera leaves under controlled laboratory conditions.</w:t>
      </w:r>
    </w:p>
    <w:p w:rsidR="00336FDD" w:rsidRPr="0010652A" w:rsidRDefault="00336FDD" w:rsidP="00336FDD">
      <w:pPr>
        <w:pStyle w:val="Heading3"/>
        <w:spacing w:line="360" w:lineRule="auto"/>
        <w:jc w:val="both"/>
        <w:rPr>
          <w:b w:val="0"/>
          <w:bCs w:val="0"/>
          <w:sz w:val="24"/>
          <w:szCs w:val="24"/>
        </w:rPr>
      </w:pPr>
      <w:r w:rsidRPr="0010652A">
        <w:rPr>
          <w:rStyle w:val="Strong"/>
          <w:rFonts w:eastAsia="SimSun"/>
          <w:sz w:val="24"/>
          <w:szCs w:val="24"/>
        </w:rPr>
        <w:t>To qualitatively and quantitatively analyze the phytochemical constituents (e.g., flavonoids, alkaloids, tannins, saponins, phenols, etc.) present in the aqueous extract.</w:t>
      </w:r>
    </w:p>
    <w:p w:rsidR="00336FDD" w:rsidRPr="0010652A" w:rsidRDefault="00336FDD" w:rsidP="00336FDD">
      <w:pPr>
        <w:pStyle w:val="Heading3"/>
        <w:spacing w:line="360" w:lineRule="auto"/>
        <w:jc w:val="both"/>
        <w:rPr>
          <w:b w:val="0"/>
          <w:bCs w:val="0"/>
          <w:sz w:val="24"/>
          <w:szCs w:val="24"/>
        </w:rPr>
      </w:pPr>
      <w:r w:rsidRPr="0010652A">
        <w:rPr>
          <w:rStyle w:val="Strong"/>
          <w:rFonts w:eastAsia="SimSun"/>
          <w:sz w:val="24"/>
          <w:szCs w:val="24"/>
        </w:rPr>
        <w:t>To assess the antioxidant activity of the aqueous extract using standard in vitro assays (e.g., DPPH free radical scavenging assay, reducing power assay, or ABTS assay).</w:t>
      </w:r>
    </w:p>
    <w:p w:rsidR="00336FDD" w:rsidRPr="0010652A" w:rsidRDefault="00336FDD" w:rsidP="00336FDD">
      <w:pPr>
        <w:pStyle w:val="Heading3"/>
        <w:spacing w:line="360" w:lineRule="auto"/>
        <w:jc w:val="both"/>
        <w:rPr>
          <w:b w:val="0"/>
          <w:bCs w:val="0"/>
          <w:sz w:val="24"/>
          <w:szCs w:val="24"/>
        </w:rPr>
      </w:pPr>
      <w:r w:rsidRPr="0010652A">
        <w:rPr>
          <w:rStyle w:val="Strong"/>
          <w:rFonts w:eastAsia="SimSun"/>
          <w:sz w:val="24"/>
          <w:szCs w:val="24"/>
        </w:rPr>
        <w:t>To contribute to the scientific understanding of Moringa’s medicinal potential and its possible use in the development of natural antioxidant therapies.</w:t>
      </w:r>
    </w:p>
    <w:p w:rsidR="00336FDD" w:rsidRPr="0010652A" w:rsidRDefault="00336FDD" w:rsidP="00336FDD">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br w:type="page"/>
        <w:t>CHAPTER TWO</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2.0 LITERATURE REVIEW </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2.1 HISTORY OF MORINGA OLEIFERA</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medicinal plant used in various traditional medical practices and widely described in the scientific literature. It belongs to the genus of the Moringaceae family, which comprises 13 species found in sub-continental India, Kenya, and north and north-east Africa. The species Moringa oleifera is original to the sub-Himalayan region of northern India, Bangladesh, Pakistan, and Afghanistan, but is now widespread and cultured for health and food purposes in the tropical and subtropical areas. The favorable growing conditions for Moringa oleifera are 25–35 °C, at an altitude of 500 m under direct sunlight, and in slightly acid or alkaline soil (pH 5–9). However, it can tolerate different environmental conditions such as high temperatures up to 48 °C, low temperatures, altitude, and a broad variety of soil types. It thrives best under a tropical insular climate, it grows well in the humid tropics or hot dry lands, and can survive pauper soils and drought (Agamou et al., 2015)</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It is called the “tree of life” or “miraculous plant” in several traditional medicines, as each fraction, including leaves and roots, is edible and rich in substances with valuable health and nutritional properties.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Due to its beneficial effects, it constitutes a major part of countless traditional ethnomedical practices, and the main uses reported concern inflammatory states, fertility problems, and lifestyle-related diseases.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More recently, there has been a substantial increase in the number of scientific articles reporting various potential applications of various portions of Moringa oleifera, including hypocholesterolemia, hypoglycemia, antimicrobic, anti-proliferative, antispasmodic, anti-inflammatory, and antioxidant activities.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(Agamou et al., 2015)</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Dry leaves are rich in phenolic acids and flavonoids, such as quercetin and its disaccharide derivative rutin, along with chlorogenic acid and ferulic acid.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Those compounds have also raised interest for their potential application as adjuvants for topical formulation, due to their side activities supporting the efficacy of sunscreen.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Overexposure to UV rays is the primary cause of sunburn, oxidative stress, and consequent degenerative processes such as photo-aging, inflammation, and skin-related diseases, including erythema, hyperpigmentation, or skin cancer (Leone et al., 2021)</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2.2</w:t>
      </w:r>
      <w:r w:rsidRPr="0010652A">
        <w:rPr>
          <w:rFonts w:ascii="Times New Roman" w:hAnsi="Times New Roman" w:cs="Times New Roman"/>
          <w:b/>
          <w:bCs/>
          <w:sz w:val="24"/>
          <w:szCs w:val="24"/>
        </w:rPr>
        <w:t xml:space="preserve"> CULTIVATION OF MORINGA OLEIFERA</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cultivation of Moringa oleifera thrives best in tropical and subtropical climates, with optimal conditions including: Altitude: 0 to 2000 meters, Rainfall: 250 to 3000 mm annually, Temperature: Ideal growth between 25–30°C; flowering and fruiting favor 30-35°C; growth slows below 15°C, Soil: Preferably deep sandy loam with a pH of 6.5–8.0; well-draining soils are essential to prevent erosion and waterlogging. Land Preparation and Planting. Deep ploughing followed by harrowing and leveling ensures good root penetration. Dig pits about 30–50 cm deep and 20–45 cm wide depending on planting density; pits are filled with soil mixed with compost or farmyard manure (~15 kg/pit).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Seed sowing is common, with seeds planted 2.5–3 cm deep, or seedlings transplanted after 35–40 days from polybags. Seedlings can also be grown from cuttings of 1 m length and 4 cm diameter. Seed rate: approximately 500 g per hectare, sowing two seeds per pit or high-density planting at 1.5m x 1.0m spacing (up to 13,000 plants/ha) (Agamou et al., 2015)</w:t>
      </w:r>
    </w:p>
    <w:p w:rsidR="00601562" w:rsidRDefault="00601562" w:rsidP="00336FDD">
      <w:pPr>
        <w:spacing w:before="100" w:beforeAutospacing="1" w:after="100" w:afterAutospacing="1" w:line="360" w:lineRule="auto"/>
        <w:jc w:val="both"/>
        <w:rPr>
          <w:rFonts w:ascii="Times New Roman" w:hAnsi="Times New Roman" w:cs="Times New Roman"/>
          <w:b/>
          <w:bCs/>
          <w:sz w:val="24"/>
          <w:szCs w:val="24"/>
        </w:rPr>
      </w:pP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2.3 IMPORTANCE OF MORINGA OLEIFERA</w:t>
      </w:r>
    </w:p>
    <w:p w:rsidR="00336FDD" w:rsidRPr="0010652A" w:rsidRDefault="00336FDD" w:rsidP="00336FDD">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commonly known as the drumstick tree or "miracle tree," is highly valued for its exceptional nutritional and medicinal properties. The leaves, pods, seeds, and roots of this plant are rich in essential nutrients including vitamins (A, C, E), minerals (calcium, potassium, iron), and proteins, making it a vital food supplement, especially in regions with malnutrition. The leaves, in particular, are a powerhouse of antioxidants and amino acids, often used in powdered form in soups, teas, and health supplements to boost immune function and overall health </w:t>
      </w:r>
      <w:r w:rsidRPr="0010652A">
        <w:rPr>
          <w:rFonts w:ascii="Times New Roman" w:hAnsi="Times New Roman" w:cs="Times New Roman"/>
          <w:sz w:val="24"/>
          <w:szCs w:val="24"/>
        </w:rPr>
        <w:t>(Leone et al., 2021)</w:t>
      </w:r>
    </w:p>
    <w:p w:rsidR="00336FDD" w:rsidRPr="0010652A" w:rsidRDefault="00336FDD" w:rsidP="00336FDD">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In traditional and modern medicine,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plays a critical role due to its wide range of bioactive compounds such as flavonoids, tannins, alkaloids, and saponins. These compounds contribute to its anti-inflammatory, antimicrobial, antidiabetic, antihypertensive, and cholesterol-lowering properties. Studies have shown that moringa extracts can help manage chronic diseases such as diabetes, high blood pressure, and certain infections, making it a valuable resource in herbal medicine and pharmaceutical research </w:t>
      </w:r>
      <w:r w:rsidRPr="0010652A">
        <w:rPr>
          <w:rFonts w:ascii="Times New Roman" w:hAnsi="Times New Roman" w:cs="Times New Roman"/>
          <w:sz w:val="24"/>
          <w:szCs w:val="24"/>
        </w:rPr>
        <w:t>(Fahey, 2020).</w:t>
      </w:r>
    </w:p>
    <w:p w:rsidR="00336FDD" w:rsidRPr="0010652A" w:rsidRDefault="00336FDD" w:rsidP="00336FDD">
      <w:pPr>
        <w:spacing w:before="100" w:beforeAutospacing="1" w:after="100" w:afterAutospacing="1" w:line="360" w:lineRule="auto"/>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Beyond its health benefits,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is important for environmental sustainability and economic development. It is a drought-resistant plant that grows quickly in arid regions, making it suitable for combating desertification and improving food security. The seeds are also used in water purification processes due to their natural coagulant properties. Economically, moringa cultivation supports local farmers and entrepreneurs through the production of moringa-based products like oils, cosmetics, and supplements, promoting rural development and income generation </w:t>
      </w:r>
      <w:r w:rsidRPr="0010652A">
        <w:rPr>
          <w:rFonts w:ascii="Times New Roman" w:hAnsi="Times New Roman" w:cs="Times New Roman"/>
          <w:sz w:val="24"/>
          <w:szCs w:val="24"/>
        </w:rPr>
        <w:t>(Ogunlesi et al., 2022)</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2.4 USES AND EFFECTIVENESS OF MORINGA OLEIFERA</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 (Tlili et al., 2014).</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sidRPr="0010652A">
        <w:rPr>
          <w:rFonts w:ascii="Times New Roman" w:hAnsi="Times New Roman" w:cs="Times New Roman"/>
          <w:b/>
          <w:bCs/>
          <w:sz w:val="24"/>
          <w:szCs w:val="24"/>
        </w:rPr>
        <w:t>BOOSTS IMMUNITY</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leaves are packed with essential vitamins such as A, C, and E, which are known for their immune-boosting properties. Vitamin C helps in fighting off infections, while vitamins A and E act as antioxidants, protecting cells from damage and enhancing overall immune function (Tlili et al., 2014).</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Pr="0010652A">
        <w:rPr>
          <w:rFonts w:ascii="Times New Roman" w:hAnsi="Times New Roman" w:cs="Times New Roman"/>
          <w:b/>
          <w:bCs/>
          <w:sz w:val="24"/>
          <w:szCs w:val="24"/>
        </w:rPr>
        <w:t>RICH IN ANTIOXIDANTS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several powerful antioxidants, including quercetin, chlorogenic acid, and beta-carotene. These compounds help neutralize free radicals in the body, reducing oxidative stress and lowering the risk of chronic diseases such as heart disease and cancer (Ogunlesi et al., 2022)</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2.4.3 </w:t>
      </w:r>
      <w:r w:rsidRPr="0010652A">
        <w:rPr>
          <w:rFonts w:ascii="Times New Roman" w:hAnsi="Times New Roman" w:cs="Times New Roman"/>
          <w:b/>
          <w:bCs/>
          <w:sz w:val="24"/>
          <w:szCs w:val="24"/>
        </w:rPr>
        <w:t>ANTI-INFLAMMATORY PROPERTIES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Chronic inflammation is linked to numerous health problems, including arthritis, diabetes, and cardiovascular disease. Moringa's anti-inflammatory compounds, such as isothiocyanates, quercetin, and chlorogenic acid, help reduce inflammation and alleviate symptoms of these conditions.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2.4.4 </w:t>
      </w:r>
      <w:r w:rsidRPr="0010652A">
        <w:rPr>
          <w:rFonts w:ascii="Times New Roman" w:hAnsi="Times New Roman" w:cs="Times New Roman"/>
          <w:b/>
          <w:bCs/>
          <w:sz w:val="24"/>
          <w:szCs w:val="24"/>
        </w:rPr>
        <w:t>SUPPORTS HEART HEALTH</w:t>
      </w:r>
    </w:p>
    <w:p w:rsidR="00336FDD"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has been shown to have cholesterol-lowering effects, which can help reduce the risk of heart disease. Its high levels of antioxidants also support cardiovascular health by protecting the heart and blood vessels from oxidative damage (Tlili et al., 2014).</w:t>
      </w:r>
    </w:p>
    <w:p w:rsidR="00336FDD" w:rsidRDefault="00336FDD" w:rsidP="00336FDD">
      <w:pPr>
        <w:spacing w:before="100" w:beforeAutospacing="1" w:after="100" w:afterAutospacing="1" w:line="360" w:lineRule="auto"/>
        <w:jc w:val="both"/>
        <w:rPr>
          <w:rFonts w:ascii="Times New Roman" w:hAnsi="Times New Roman" w:cs="Times New Roman"/>
          <w:sz w:val="24"/>
          <w:szCs w:val="24"/>
        </w:rPr>
      </w:pP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Pr="0010652A">
        <w:rPr>
          <w:rFonts w:ascii="Times New Roman" w:hAnsi="Times New Roman" w:cs="Times New Roman"/>
          <w:b/>
          <w:bCs/>
          <w:sz w:val="24"/>
          <w:szCs w:val="24"/>
        </w:rPr>
        <w:t>REGULATES BLOOD SUGAR LEVELS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Studies have demonstrated that moringa can help lower blood sugar levels, making it beneficial for individuals with diabetes. The plant contains compounds such as isothiocyanates, which have anti-diabetic effects and help in managing blood glucose levels.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2.4.6 </w:t>
      </w:r>
      <w:r w:rsidRPr="0010652A">
        <w:rPr>
          <w:rFonts w:ascii="Times New Roman" w:hAnsi="Times New Roman" w:cs="Times New Roman"/>
          <w:b/>
          <w:bCs/>
          <w:sz w:val="24"/>
          <w:szCs w:val="24"/>
        </w:rPr>
        <w:t>ENHANCES DIGESTIVE HEALTH</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high fiber content in moringa aids in digestion and helps prevent constipation. Additionally, its anti-inflammatory properties can help soothe the digestive tract, reducing symptoms of gastrointestinal disorders (Ogunlesi et al., 2022)</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2.6.7 </w:t>
      </w:r>
      <w:r w:rsidRPr="0010652A">
        <w:rPr>
          <w:rFonts w:ascii="Times New Roman" w:hAnsi="Times New Roman" w:cs="Times New Roman"/>
          <w:b/>
          <w:bCs/>
          <w:sz w:val="24"/>
          <w:szCs w:val="24"/>
        </w:rPr>
        <w:t>COMBATS ANEMIA</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an excellent source of iron, which is crucial for producing red blood cells and preventing anemia. Consuming moringa can help increase hemoglobin levels and improve overall blood health (Ogunlesi et al., 2022)</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2.4.8 </w:t>
      </w:r>
      <w:r w:rsidRPr="0010652A">
        <w:rPr>
          <w:rFonts w:ascii="Times New Roman" w:hAnsi="Times New Roman" w:cs="Times New Roman"/>
          <w:b/>
          <w:bCs/>
          <w:sz w:val="24"/>
          <w:szCs w:val="24"/>
        </w:rPr>
        <w:t>STRENGTHENS BONES</w:t>
      </w:r>
    </w:p>
    <w:p w:rsidR="00336FDD" w:rsidRPr="008D6BB1"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rich in calcium and phosphorus, both essential for maintaining strong and healthy bones. Regular consumption of moringa can help prevent bone-related disorders such as osteoporosis (Ogunlesi et al., 2022)</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Pr="0010652A">
        <w:rPr>
          <w:rFonts w:ascii="Times New Roman" w:hAnsi="Times New Roman" w:cs="Times New Roman"/>
          <w:b/>
          <w:bCs/>
          <w:sz w:val="24"/>
          <w:szCs w:val="24"/>
        </w:rPr>
        <w:t>ANTIMICROBIALANDANTIBACTERIALPROPERTIES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exhibits antimicrobial and antibacterial properties, making it effective against various bacterial, fungal, and viral infections. Its compounds help inhibit the growth of pathogens and support the body's defense mechanisms.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2.5.1 </w:t>
      </w:r>
      <w:r w:rsidRPr="0010652A">
        <w:rPr>
          <w:rFonts w:ascii="Times New Roman" w:hAnsi="Times New Roman" w:cs="Times New Roman"/>
          <w:b/>
          <w:bCs/>
          <w:sz w:val="24"/>
          <w:szCs w:val="24"/>
        </w:rPr>
        <w:t>ENHANCES BRAIN HEALTH</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neuroprotective elements that support brain health and cognitive function. Its high antioxidant content helps protect brain cells from oxidative stress, which can lead to neurodegenerative diseases like Alzheimer's.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10652A">
        <w:rPr>
          <w:rFonts w:ascii="Times New Roman" w:hAnsi="Times New Roman" w:cs="Times New Roman"/>
          <w:b/>
          <w:bCs/>
          <w:sz w:val="24"/>
          <w:szCs w:val="24"/>
        </w:rPr>
        <w:t xml:space="preserve">USES OF MORINGA OLEIFERA </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2.6.1 </w:t>
      </w:r>
      <w:r w:rsidRPr="0010652A">
        <w:rPr>
          <w:rFonts w:ascii="Times New Roman" w:hAnsi="Times New Roman" w:cs="Times New Roman"/>
          <w:b/>
          <w:bCs/>
          <w:sz w:val="24"/>
          <w:szCs w:val="24"/>
        </w:rPr>
        <w:t>Culinary Uses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Fresh Leaves: Moringa leaves can be used fresh in salads, similar to how spinach or kale is used. They add a nutritional boost and a slightly peppery taste.</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Cooked Leaves: The leaves can be cooked like other leafy greens. They are often added to soups, stews, and curries, particularly in Indian cuisine.</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Powder: Dried and powdered moringa leaves are a popular supplement. The powder can be added to smoothies, juices, soups, and baked goods to enhance their nutritional value.</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2.6.2 </w:t>
      </w:r>
      <w:r w:rsidRPr="0010652A">
        <w:rPr>
          <w:rFonts w:ascii="Times New Roman" w:hAnsi="Times New Roman" w:cs="Times New Roman"/>
          <w:b/>
          <w:bCs/>
          <w:sz w:val="24"/>
          <w:szCs w:val="24"/>
        </w:rPr>
        <w:t>Medicinal Uses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Traditional Medicine: Moringa has a long history in traditional medicine systems such as Ayurveda and traditional African medicine. It is used to treat a variety of ailments, including digestive disorders, inflammation, and infections.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Nutritional Supplements: Moringa powder and capsules are widely used as dietary supplements due to their high content of vitamins, minerals, and antioxidants.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Wound Healing: Moringa leaves and extracts are used to promote wound healing and reduce inflammation. They have antibacterial properties that help prevent infections.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2.6.3 </w:t>
      </w:r>
      <w:r w:rsidRPr="0010652A">
        <w:rPr>
          <w:rFonts w:ascii="Times New Roman" w:hAnsi="Times New Roman" w:cs="Times New Roman"/>
          <w:b/>
          <w:bCs/>
          <w:sz w:val="24"/>
          <w:szCs w:val="24"/>
        </w:rPr>
        <w:t>Cosmetic Uses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Skin Care: Moringa oil, extracted from the seeds, is rich in antioxidants and moisturizing properties. It is commonly used in lotions, creams, and serums to hydrate and protect the skin.</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Hair Care: Moringa oil is also used in hair products to nourish the scalp, strengthen hair, and promote growth. It helps reduce dandruff and dry scalp conditions.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Anti-Aging: The high vitamin E content in moringa helps fight free radicals, reducing the signs of aging and keeping the skin youthful and radiant (Ogunlesi et al., 2022)</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2.7</w:t>
      </w:r>
      <w:r w:rsidRPr="0010652A">
        <w:rPr>
          <w:rFonts w:ascii="Times New Roman" w:hAnsi="Times New Roman" w:cs="Times New Roman"/>
          <w:b/>
          <w:bCs/>
          <w:sz w:val="24"/>
          <w:szCs w:val="24"/>
        </w:rPr>
        <w:t xml:space="preserve"> BENEFITS OF MORINGA OLEIFERA</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 (Ogunlesi et al., 2022)</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10652A">
        <w:rPr>
          <w:rFonts w:ascii="Times New Roman" w:hAnsi="Times New Roman" w:cs="Times New Roman"/>
          <w:b/>
          <w:bCs/>
          <w:sz w:val="24"/>
          <w:szCs w:val="24"/>
        </w:rPr>
        <w:t xml:space="preserve"> SIDE EFFECTS OF MORINGA OLEIFERA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side effects of Moringa oleifera mainly involve digestive, allergic, and potential toxic reactions, especially with high doses or certain parts of the plant: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2.8.1 </w:t>
      </w:r>
      <w:r w:rsidRPr="0010652A">
        <w:rPr>
          <w:rFonts w:ascii="Times New Roman" w:hAnsi="Times New Roman" w:cs="Times New Roman"/>
          <w:b/>
          <w:bCs/>
          <w:sz w:val="24"/>
          <w:szCs w:val="24"/>
        </w:rPr>
        <w:t>Digestive issues:</w:t>
      </w:r>
      <w:r w:rsidRPr="0010652A">
        <w:rPr>
          <w:rFonts w:ascii="Times New Roman" w:hAnsi="Times New Roman" w:cs="Times New Roman"/>
          <w:sz w:val="24"/>
          <w:szCs w:val="24"/>
        </w:rPr>
        <w:t xml:space="preserve"> High consumption can cause diarrhea, bloating, stomach pain, and general digestive discomfort.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2.8.2 </w:t>
      </w:r>
      <w:r w:rsidRPr="0010652A">
        <w:rPr>
          <w:rFonts w:ascii="Times New Roman" w:hAnsi="Times New Roman" w:cs="Times New Roman"/>
          <w:b/>
          <w:bCs/>
          <w:sz w:val="24"/>
          <w:szCs w:val="24"/>
        </w:rPr>
        <w:t>Allergic reactions:</w:t>
      </w:r>
      <w:r w:rsidRPr="0010652A">
        <w:rPr>
          <w:rFonts w:ascii="Times New Roman" w:hAnsi="Times New Roman" w:cs="Times New Roman"/>
          <w:sz w:val="24"/>
          <w:szCs w:val="24"/>
        </w:rPr>
        <w:t xml:space="preserve"> Some people may experience skin rashes, irritation, breathing problems, or sensitivity when using moringa on the skin or ingesting it.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2.8.3 </w:t>
      </w:r>
      <w:r w:rsidRPr="0010652A">
        <w:rPr>
          <w:rFonts w:ascii="Times New Roman" w:hAnsi="Times New Roman" w:cs="Times New Roman"/>
          <w:b/>
          <w:bCs/>
          <w:sz w:val="24"/>
          <w:szCs w:val="24"/>
        </w:rPr>
        <w:t>Kidney-related concerns:</w:t>
      </w:r>
      <w:r w:rsidRPr="0010652A">
        <w:rPr>
          <w:rFonts w:ascii="Times New Roman" w:hAnsi="Times New Roman" w:cs="Times New Roman"/>
          <w:sz w:val="24"/>
          <w:szCs w:val="24"/>
        </w:rPr>
        <w:t xml:space="preserve"> Excessive intake may contribute to kidney stones due to tannins and oxalates, and can strain kidneys by increasing urine output.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2.8.4 </w:t>
      </w:r>
      <w:r w:rsidRPr="0010652A">
        <w:rPr>
          <w:rFonts w:ascii="Times New Roman" w:hAnsi="Times New Roman" w:cs="Times New Roman"/>
          <w:b/>
          <w:bCs/>
          <w:sz w:val="24"/>
          <w:szCs w:val="24"/>
        </w:rPr>
        <w:t>Blood sugar effects</w:t>
      </w:r>
      <w:r w:rsidRPr="0010652A">
        <w:rPr>
          <w:rFonts w:ascii="Times New Roman" w:hAnsi="Times New Roman" w:cs="Times New Roman"/>
          <w:sz w:val="24"/>
          <w:szCs w:val="24"/>
        </w:rPr>
        <w:t>: Moringa can lower blood sugar, posing a risk of hypoglycemia especially if taken with diabetes medications.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2.8.5 </w:t>
      </w:r>
      <w:r w:rsidRPr="0010652A">
        <w:rPr>
          <w:rFonts w:ascii="Times New Roman" w:hAnsi="Times New Roman" w:cs="Times New Roman"/>
          <w:b/>
          <w:bCs/>
          <w:sz w:val="24"/>
          <w:szCs w:val="24"/>
        </w:rPr>
        <w:t>Pregnancy risks:</w:t>
      </w:r>
      <w:r w:rsidRPr="0010652A">
        <w:rPr>
          <w:rFonts w:ascii="Times New Roman" w:hAnsi="Times New Roman" w:cs="Times New Roman"/>
          <w:sz w:val="24"/>
          <w:szCs w:val="24"/>
        </w:rPr>
        <w:t xml:space="preserve"> The roots, bark, and flowers may cause uterine contractions and possibly miscarriage; leaves might be safer but should be used only under medical guidance.</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2.8.6 </w:t>
      </w:r>
      <w:r w:rsidRPr="0010652A">
        <w:rPr>
          <w:rFonts w:ascii="Times New Roman" w:hAnsi="Times New Roman" w:cs="Times New Roman"/>
          <w:b/>
          <w:bCs/>
          <w:sz w:val="24"/>
          <w:szCs w:val="24"/>
        </w:rPr>
        <w:t>Respiratory and muscle effects:</w:t>
      </w:r>
      <w:r w:rsidRPr="0010652A">
        <w:rPr>
          <w:rFonts w:ascii="Times New Roman" w:hAnsi="Times New Roman" w:cs="Times New Roman"/>
          <w:sz w:val="24"/>
          <w:szCs w:val="24"/>
        </w:rPr>
        <w:t xml:space="preserve"> Rarely, moringa seeds and leaves have been associated with respiratory reactions like asthma and rhabdomyolysis (muscle breakdown) manifesting as severe muscle pain and elevated creatine kinase levels.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2.8.7 </w:t>
      </w:r>
      <w:r w:rsidRPr="0010652A">
        <w:rPr>
          <w:rFonts w:ascii="Times New Roman" w:hAnsi="Times New Roman" w:cs="Times New Roman"/>
          <w:b/>
          <w:bCs/>
          <w:sz w:val="24"/>
          <w:szCs w:val="24"/>
        </w:rPr>
        <w:t>Skin sensitivity</w:t>
      </w:r>
      <w:r w:rsidRPr="0010652A">
        <w:rPr>
          <w:rFonts w:ascii="Times New Roman" w:hAnsi="Times New Roman" w:cs="Times New Roman"/>
          <w:sz w:val="24"/>
          <w:szCs w:val="24"/>
        </w:rPr>
        <w:t>: Topical use of moringa oil can increase sensitivity to sunlight, causing irritation.</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2.8.8 </w:t>
      </w:r>
      <w:r w:rsidRPr="0010652A">
        <w:rPr>
          <w:rFonts w:ascii="Times New Roman" w:hAnsi="Times New Roman" w:cs="Times New Roman"/>
          <w:b/>
          <w:bCs/>
          <w:sz w:val="24"/>
          <w:szCs w:val="24"/>
        </w:rPr>
        <w:t>Toxicity from roots and bark:</w:t>
      </w:r>
      <w:r w:rsidRPr="0010652A">
        <w:rPr>
          <w:rFonts w:ascii="Times New Roman" w:hAnsi="Times New Roman" w:cs="Times New Roman"/>
          <w:sz w:val="24"/>
          <w:szCs w:val="24"/>
        </w:rPr>
        <w:t xml:space="preserve"> Moringa roots and bark contain toxic compounds and are generally considered unsafe (Ahmed et al., 2022).</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2.9</w:t>
      </w:r>
      <w:r w:rsidRPr="0010652A">
        <w:rPr>
          <w:rFonts w:ascii="Times New Roman" w:hAnsi="Times New Roman" w:cs="Times New Roman"/>
          <w:b/>
          <w:bCs/>
          <w:sz w:val="24"/>
          <w:szCs w:val="24"/>
        </w:rPr>
        <w:t xml:space="preserve"> NUTRIENT OF MORINGA OLEIFERA</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many essential compounds, such as: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vitamin A, vitamin B1 (thiamine), vitamin B2 (riboflavin), vitamin B3 (niacin), vitamin C (ascorbic acid), calcium, potassium, iron, magnesium, phosphorus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2.10</w:t>
      </w:r>
      <w:r w:rsidRPr="0010652A">
        <w:rPr>
          <w:rFonts w:ascii="Times New Roman" w:hAnsi="Times New Roman" w:cs="Times New Roman"/>
          <w:b/>
          <w:bCs/>
          <w:sz w:val="24"/>
          <w:szCs w:val="24"/>
        </w:rPr>
        <w:t xml:space="preserve"> MEDICAL PROPERTY OF MORINGA OLEIFERA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2.10.1 </w:t>
      </w:r>
      <w:r w:rsidRPr="0010652A">
        <w:rPr>
          <w:rFonts w:ascii="Times New Roman" w:hAnsi="Times New Roman" w:cs="Times New Roman"/>
          <w:b/>
          <w:bCs/>
          <w:sz w:val="24"/>
          <w:szCs w:val="24"/>
        </w:rPr>
        <w:t>Anti-inflammatory</w:t>
      </w:r>
      <w:r w:rsidRPr="0010652A">
        <w:rPr>
          <w:rFonts w:ascii="Times New Roman" w:hAnsi="Times New Roman" w:cs="Times New Roman"/>
          <w:sz w:val="24"/>
          <w:szCs w:val="24"/>
        </w:rPr>
        <w:t>: Moringa reduces inflammation by inhibiting markers such as IL-6, TNF-α, and NF-κB, largely due to flavonoids like quercetin and kaempferol derivatives. This can help in conditions involving chronic inflammation.</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2.10.2 </w:t>
      </w:r>
      <w:r w:rsidRPr="0010652A">
        <w:rPr>
          <w:rFonts w:ascii="Times New Roman" w:hAnsi="Times New Roman" w:cs="Times New Roman"/>
          <w:b/>
          <w:bCs/>
          <w:sz w:val="24"/>
          <w:szCs w:val="24"/>
        </w:rPr>
        <w:t>Antioxidant</w:t>
      </w:r>
      <w:r w:rsidRPr="0010652A">
        <w:rPr>
          <w:rFonts w:ascii="Times New Roman" w:hAnsi="Times New Roman" w:cs="Times New Roman"/>
          <w:sz w:val="24"/>
          <w:szCs w:val="24"/>
        </w:rPr>
        <w:t>: It contains polyphenols, flavonoids, and other antioxidants that scavenge free radicals, potentially protecting cells and tissues from oxidative damage.</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2.10.3 </w:t>
      </w:r>
      <w:r w:rsidRPr="0010652A">
        <w:rPr>
          <w:rFonts w:ascii="Times New Roman" w:hAnsi="Times New Roman" w:cs="Times New Roman"/>
          <w:b/>
          <w:bCs/>
          <w:sz w:val="24"/>
          <w:szCs w:val="24"/>
        </w:rPr>
        <w:t>Anticancer</w:t>
      </w:r>
      <w:r w:rsidRPr="0010652A">
        <w:rPr>
          <w:rFonts w:ascii="Times New Roman" w:hAnsi="Times New Roman" w:cs="Times New Roman"/>
          <w:sz w:val="24"/>
          <w:szCs w:val="24"/>
        </w:rPr>
        <w:t>: Extracts from Moringa show potential in killing cancer cells (e.g., HeLa and pancreatic cancer cells) and may boost chemotherapy effects in lab studies. Its bioactive compounds inhibit proliferation and induce apoptosis in cancerous cells.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2.10.4 </w:t>
      </w:r>
      <w:r w:rsidRPr="0010652A">
        <w:rPr>
          <w:rFonts w:ascii="Times New Roman" w:hAnsi="Times New Roman" w:cs="Times New Roman"/>
          <w:b/>
          <w:bCs/>
          <w:sz w:val="24"/>
          <w:szCs w:val="24"/>
        </w:rPr>
        <w:t>Antimicrobial</w:t>
      </w:r>
      <w:r w:rsidRPr="0010652A">
        <w:rPr>
          <w:rFonts w:ascii="Times New Roman" w:hAnsi="Times New Roman" w:cs="Times New Roman"/>
          <w:sz w:val="24"/>
          <w:szCs w:val="24"/>
        </w:rPr>
        <w:t>: Moringa leaf extracts exhibit antimicrobial and antifungal activities against various strains, attributed notably to palmitic acid.</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2.10.5 </w:t>
      </w:r>
      <w:r w:rsidRPr="0010652A">
        <w:rPr>
          <w:rFonts w:ascii="Times New Roman" w:hAnsi="Times New Roman" w:cs="Times New Roman"/>
          <w:b/>
          <w:bCs/>
          <w:sz w:val="24"/>
          <w:szCs w:val="24"/>
        </w:rPr>
        <w:t>Antidiabetic</w:t>
      </w:r>
      <w:r w:rsidRPr="0010652A">
        <w:rPr>
          <w:rFonts w:ascii="Times New Roman" w:hAnsi="Times New Roman" w:cs="Times New Roman"/>
          <w:sz w:val="24"/>
          <w:szCs w:val="24"/>
        </w:rPr>
        <w:t>: Components in Moringa may help lower blood sugar and improve insulin sensitivity.</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2.10.6 </w:t>
      </w:r>
      <w:r w:rsidRPr="0010652A">
        <w:rPr>
          <w:rFonts w:ascii="Times New Roman" w:hAnsi="Times New Roman" w:cs="Times New Roman"/>
          <w:b/>
          <w:bCs/>
          <w:sz w:val="24"/>
          <w:szCs w:val="24"/>
        </w:rPr>
        <w:t>Cardioprotective and Hepatoprotective</w:t>
      </w:r>
      <w:r w:rsidRPr="0010652A">
        <w:rPr>
          <w:rFonts w:ascii="Times New Roman" w:hAnsi="Times New Roman" w:cs="Times New Roman"/>
          <w:sz w:val="24"/>
          <w:szCs w:val="24"/>
        </w:rPr>
        <w:t>: It may support heart health and restore liver enzyme levels, reducing oxidative stress in the liver.</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2.10.7 </w:t>
      </w:r>
      <w:r w:rsidRPr="0010652A">
        <w:rPr>
          <w:rFonts w:ascii="Times New Roman" w:hAnsi="Times New Roman" w:cs="Times New Roman"/>
          <w:b/>
          <w:bCs/>
          <w:sz w:val="24"/>
          <w:szCs w:val="24"/>
        </w:rPr>
        <w:t xml:space="preserve">Wound Healing: </w:t>
      </w:r>
      <w:r w:rsidRPr="0010652A">
        <w:rPr>
          <w:rFonts w:ascii="Times New Roman" w:hAnsi="Times New Roman" w:cs="Times New Roman"/>
          <w:sz w:val="24"/>
          <w:szCs w:val="24"/>
        </w:rPr>
        <w:t>Studies suggest moringa may accelerate skin wound healing by reducing oxidative stress and inflammation.</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2.10.8 </w:t>
      </w:r>
      <w:r w:rsidRPr="0010652A">
        <w:rPr>
          <w:rFonts w:ascii="Times New Roman" w:hAnsi="Times New Roman" w:cs="Times New Roman"/>
          <w:b/>
          <w:bCs/>
          <w:sz w:val="24"/>
          <w:szCs w:val="24"/>
        </w:rPr>
        <w:t>Additional benefits:</w:t>
      </w:r>
      <w:r w:rsidRPr="0010652A">
        <w:rPr>
          <w:rFonts w:ascii="Times New Roman" w:hAnsi="Times New Roman" w:cs="Times New Roman"/>
          <w:sz w:val="24"/>
          <w:szCs w:val="24"/>
        </w:rPr>
        <w:t xml:space="preserve"> It is rich in vitamins and minerals (vitamin C, potassium, calcium, iron), aiding overall nutrition, and may help manage blood pressure, cholesterol, arthritis, and memory function (Ahmed et al., 2022).</w:t>
      </w:r>
    </w:p>
    <w:p w:rsidR="00336FDD" w:rsidRPr="0010652A" w:rsidRDefault="00336FDD" w:rsidP="00336FDD">
      <w:pPr>
        <w:spacing w:line="360" w:lineRule="auto"/>
        <w:rPr>
          <w:rFonts w:ascii="Times New Roman" w:hAnsi="Times New Roman" w:cs="Times New Roman"/>
          <w:b/>
          <w:bCs/>
          <w:sz w:val="24"/>
          <w:szCs w:val="24"/>
        </w:rPr>
      </w:pPr>
      <w:r>
        <w:rPr>
          <w:rFonts w:ascii="Times New Roman" w:hAnsi="Times New Roman" w:cs="Times New Roman"/>
          <w:b/>
          <w:bCs/>
          <w:sz w:val="24"/>
          <w:szCs w:val="24"/>
        </w:rPr>
        <w:t>2.11</w:t>
      </w:r>
      <w:r w:rsidRPr="0010652A">
        <w:rPr>
          <w:rFonts w:ascii="Times New Roman" w:hAnsi="Times New Roman" w:cs="Times New Roman"/>
          <w:b/>
          <w:bCs/>
          <w:sz w:val="24"/>
          <w:szCs w:val="24"/>
        </w:rPr>
        <w:t xml:space="preserve"> PRECAUTIONS AND WARNING FOR TAKING MORINGA OLEIFERA</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Precautions and warnings for taking Moringa oleifera include the following:</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 </w:t>
      </w:r>
      <w:r w:rsidRPr="0010652A">
        <w:rPr>
          <w:rFonts w:ascii="Times New Roman" w:hAnsi="Times New Roman" w:cs="Times New Roman"/>
          <w:b/>
          <w:bCs/>
          <w:sz w:val="24"/>
          <w:szCs w:val="24"/>
        </w:rPr>
        <w:t>Pregnancy</w:t>
      </w:r>
      <w:r w:rsidRPr="0010652A">
        <w:rPr>
          <w:rFonts w:ascii="Times New Roman" w:hAnsi="Times New Roman" w:cs="Times New Roman"/>
          <w:sz w:val="24"/>
          <w:szCs w:val="24"/>
        </w:rPr>
        <w:t>: Avoid moringa root, bark, and flowers as they may cause uterine contractions and miscarriage; these parts are considered possibly unsafe. Moringa leaves might be possibly safe during the 2nd and 3rd trimesters, but reliable data are lacking, so it is safest to avoid use altogether during pregnancy.</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2.11.2 </w:t>
      </w:r>
      <w:r w:rsidRPr="0010652A">
        <w:rPr>
          <w:rFonts w:ascii="Times New Roman" w:hAnsi="Times New Roman" w:cs="Times New Roman"/>
          <w:b/>
          <w:bCs/>
          <w:sz w:val="24"/>
          <w:szCs w:val="24"/>
        </w:rPr>
        <w:t>Breastfeeding</w:t>
      </w:r>
      <w:r w:rsidRPr="0010652A">
        <w:rPr>
          <w:rFonts w:ascii="Times New Roman" w:hAnsi="Times New Roman" w:cs="Times New Roman"/>
          <w:sz w:val="24"/>
          <w:szCs w:val="24"/>
        </w:rPr>
        <w:t>: Moringa leaf is possibly safe for up to 4 months, but safety for the infant is unclear. Other parts should be avoided until more information is available.</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2.11.3 </w:t>
      </w:r>
      <w:r w:rsidRPr="0010652A">
        <w:rPr>
          <w:rFonts w:ascii="Times New Roman" w:hAnsi="Times New Roman" w:cs="Times New Roman"/>
          <w:b/>
          <w:bCs/>
          <w:sz w:val="24"/>
          <w:szCs w:val="24"/>
        </w:rPr>
        <w:t>Children</w:t>
      </w:r>
      <w:r w:rsidRPr="0010652A">
        <w:rPr>
          <w:rFonts w:ascii="Times New Roman" w:hAnsi="Times New Roman" w:cs="Times New Roman"/>
          <w:sz w:val="24"/>
          <w:szCs w:val="24"/>
        </w:rPr>
        <w:t>: Moringa leaf appears possibly safe short-term (up to 2 months), but long-term safety is not established.</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2.11.4 </w:t>
      </w:r>
      <w:r w:rsidRPr="0010652A">
        <w:rPr>
          <w:rFonts w:ascii="Times New Roman" w:hAnsi="Times New Roman" w:cs="Times New Roman"/>
          <w:b/>
          <w:bCs/>
          <w:sz w:val="24"/>
          <w:szCs w:val="24"/>
        </w:rPr>
        <w:t>Dosage and Duration:</w:t>
      </w:r>
      <w:r w:rsidRPr="0010652A">
        <w:rPr>
          <w:rFonts w:ascii="Times New Roman" w:hAnsi="Times New Roman" w:cs="Times New Roman"/>
          <w:sz w:val="24"/>
          <w:szCs w:val="24"/>
        </w:rPr>
        <w:t xml:space="preserve"> Moringa leaf products are used safely up to 3–6 months; seed products up to 3 weeks. Avoid roots and root bark due to toxicity.</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2.11.5 </w:t>
      </w:r>
      <w:r w:rsidRPr="0010652A">
        <w:rPr>
          <w:rFonts w:ascii="Times New Roman" w:hAnsi="Times New Roman" w:cs="Times New Roman"/>
          <w:b/>
          <w:bCs/>
          <w:sz w:val="24"/>
          <w:szCs w:val="24"/>
        </w:rPr>
        <w:t>Health Conditions:</w:t>
      </w:r>
      <w:r w:rsidRPr="0010652A">
        <w:rPr>
          <w:rFonts w:ascii="Times New Roman" w:hAnsi="Times New Roman" w:cs="Times New Roman"/>
          <w:sz w:val="24"/>
          <w:szCs w:val="24"/>
        </w:rPr>
        <w:t xml:space="preserve"> Moringa may worsen hypothyroidism and can interfere with medications for diabetes, blood pressure, or thyroid disorders. Always consult a doctor if you have these conditions.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2.11.6 </w:t>
      </w:r>
      <w:r w:rsidRPr="0010652A">
        <w:rPr>
          <w:rFonts w:ascii="Times New Roman" w:hAnsi="Times New Roman" w:cs="Times New Roman"/>
          <w:b/>
          <w:bCs/>
          <w:sz w:val="24"/>
          <w:szCs w:val="24"/>
        </w:rPr>
        <w:t>Side Effects</w:t>
      </w:r>
      <w:r w:rsidRPr="0010652A">
        <w:rPr>
          <w:rFonts w:ascii="Times New Roman" w:hAnsi="Times New Roman" w:cs="Times New Roman"/>
          <w:sz w:val="24"/>
          <w:szCs w:val="24"/>
        </w:rPr>
        <w:t>: High doses may cause digestive issues (diarrhea, stomach pain, bloating), allergic reactions (rash, breathing difficulty), and possibly kidney stones in susceptible individuals. Skin or eye contact with moringa oil/packs can cause irritation.</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2.11.7 </w:t>
      </w:r>
      <w:r w:rsidRPr="0010652A">
        <w:rPr>
          <w:rFonts w:ascii="Times New Roman" w:hAnsi="Times New Roman" w:cs="Times New Roman"/>
          <w:b/>
          <w:bCs/>
          <w:sz w:val="24"/>
          <w:szCs w:val="24"/>
        </w:rPr>
        <w:t>Blood Clotting:</w:t>
      </w:r>
      <w:r w:rsidRPr="0010652A">
        <w:rPr>
          <w:rFonts w:ascii="Times New Roman" w:hAnsi="Times New Roman" w:cs="Times New Roman"/>
          <w:sz w:val="24"/>
          <w:szCs w:val="24"/>
        </w:rPr>
        <w:t xml:space="preserve"> Moringa might slow blood clotting, increasing bleeding risk in those with bleeding disorders or on blood thinners. Stop use before surgery.</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2.11.8 </w:t>
      </w:r>
      <w:r w:rsidRPr="0010652A">
        <w:rPr>
          <w:rFonts w:ascii="Times New Roman" w:hAnsi="Times New Roman" w:cs="Times New Roman"/>
          <w:b/>
          <w:bCs/>
          <w:sz w:val="24"/>
          <w:szCs w:val="24"/>
        </w:rPr>
        <w:t xml:space="preserve">Product Quality: </w:t>
      </w:r>
      <w:r w:rsidRPr="0010652A">
        <w:rPr>
          <w:rFonts w:ascii="Times New Roman" w:hAnsi="Times New Roman" w:cs="Times New Roman"/>
          <w:sz w:val="24"/>
          <w:szCs w:val="24"/>
        </w:rPr>
        <w:t>Risk of contamination with bacteria or heavy metals exists if moringa is from unreliable sources. Use products from reputable suppliers tested for purity.</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2.11.9 </w:t>
      </w:r>
      <w:r w:rsidRPr="0010652A">
        <w:rPr>
          <w:rFonts w:ascii="Times New Roman" w:hAnsi="Times New Roman" w:cs="Times New Roman"/>
          <w:b/>
          <w:bCs/>
          <w:sz w:val="24"/>
          <w:szCs w:val="24"/>
        </w:rPr>
        <w:t xml:space="preserve">Special Cases: </w:t>
      </w:r>
      <w:r w:rsidRPr="0010652A">
        <w:rPr>
          <w:rFonts w:ascii="Times New Roman" w:hAnsi="Times New Roman" w:cs="Times New Roman"/>
          <w:sz w:val="24"/>
          <w:szCs w:val="24"/>
        </w:rPr>
        <w:t>Some rare reports associate moringa with severe allergic reactions (anaphylaxis, Stevens-Johnson syndrome), so monitoring for adverse reactions is important.</w:t>
      </w:r>
    </w:p>
    <w:p w:rsidR="00336FDD" w:rsidRDefault="00336FDD" w:rsidP="00336FDD">
      <w:pPr>
        <w:spacing w:line="360" w:lineRule="auto"/>
        <w:jc w:val="center"/>
        <w:rPr>
          <w:rFonts w:ascii="Times New Roman" w:hAnsi="Times New Roman" w:cs="Times New Roman"/>
          <w:b/>
          <w:bCs/>
          <w:sz w:val="24"/>
          <w:szCs w:val="24"/>
        </w:rPr>
      </w:pPr>
    </w:p>
    <w:p w:rsidR="00336FDD" w:rsidRDefault="00336FDD" w:rsidP="00336FDD">
      <w:pPr>
        <w:rPr>
          <w:rFonts w:ascii="Times New Roman" w:hAnsi="Times New Roman" w:cs="Times New Roman"/>
          <w:b/>
          <w:bCs/>
          <w:sz w:val="24"/>
          <w:szCs w:val="24"/>
        </w:rPr>
      </w:pPr>
      <w:r>
        <w:rPr>
          <w:rFonts w:ascii="Times New Roman" w:hAnsi="Times New Roman" w:cs="Times New Roman"/>
          <w:b/>
          <w:bCs/>
          <w:sz w:val="24"/>
          <w:szCs w:val="24"/>
        </w:rPr>
        <w:br w:type="page"/>
      </w:r>
    </w:p>
    <w:p w:rsidR="00336FDD" w:rsidRPr="0010652A" w:rsidRDefault="00336FDD" w:rsidP="00336FDD">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CHAPTER THREE</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 MATERIAL AND METHOD</w:t>
      </w:r>
    </w:p>
    <w:p w:rsidR="00336FDD" w:rsidRPr="0010652A" w:rsidRDefault="00336FDD" w:rsidP="00336FDD">
      <w:pPr>
        <w:spacing w:before="100" w:beforeAutospacing="1" w:after="100" w:afterAutospacing="1" w:line="360" w:lineRule="auto"/>
        <w:jc w:val="both"/>
        <w:rPr>
          <w:rFonts w:ascii="Times New Roman" w:hAnsi="Times New Roman" w:cs="Times New Roman"/>
          <w:b/>
          <w:sz w:val="24"/>
          <w:szCs w:val="24"/>
        </w:rPr>
      </w:pPr>
      <w:r w:rsidRPr="0010652A">
        <w:rPr>
          <w:rFonts w:ascii="Times New Roman" w:hAnsi="Times New Roman" w:cs="Times New Roman"/>
          <w:b/>
          <w:sz w:val="24"/>
          <w:szCs w:val="24"/>
        </w:rPr>
        <w:t xml:space="preserve">3.1 MATERIAL </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3.1.1 COLLECTION AND PREPARATION OF SAMPLE</w:t>
      </w:r>
    </w:p>
    <w:p w:rsidR="00336FDD" w:rsidRPr="008D6BB1" w:rsidRDefault="00336FDD" w:rsidP="00336FDD">
      <w:pPr>
        <w:spacing w:before="100" w:beforeAutospacing="1" w:after="100" w:afterAutospacing="1" w:line="360" w:lineRule="auto"/>
        <w:jc w:val="both"/>
        <w:rPr>
          <w:rFonts w:ascii="Times New Roman" w:hAnsi="Times New Roman" w:cs="Times New Roman"/>
          <w:bCs/>
          <w:noProof/>
          <w:sz w:val="24"/>
          <w:szCs w:val="24"/>
        </w:rPr>
      </w:pPr>
      <w:r w:rsidRPr="008D6BB1">
        <w:rPr>
          <w:rFonts w:ascii="Times New Roman" w:hAnsi="Times New Roman" w:cs="Times New Roman"/>
          <w:bCs/>
          <w:noProof/>
          <w:sz w:val="24"/>
          <w:szCs w:val="24"/>
        </w:rPr>
        <w:t>The leaves of the moringa oleifera was plucked on the tree. The leaves were dried at room temperature for 8days. The dried leaves were pounded using mortal and pestle for powder and placed in a plastic container. The sample was taken to the laboratory for analysis.</w:t>
      </w:r>
    </w:p>
    <w:p w:rsidR="00336FDD"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3.1.2 APPARATUS </w:t>
      </w:r>
    </w:p>
    <w:p w:rsidR="00336FDD" w:rsidRPr="008D6BB1" w:rsidRDefault="00336FDD" w:rsidP="00336FDD">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w:t>
      </w:r>
    </w:p>
    <w:p w:rsidR="00336FDD" w:rsidRPr="008D6BB1" w:rsidRDefault="00336FDD" w:rsidP="00336FDD">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holder </w:t>
      </w:r>
    </w:p>
    <w:p w:rsidR="00336FDD" w:rsidRPr="008D6BB1" w:rsidRDefault="00336FDD" w:rsidP="00336FDD">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Dropper</w:t>
      </w:r>
    </w:p>
    <w:p w:rsidR="00336FDD" w:rsidRPr="008D6BB1" w:rsidRDefault="00336FDD" w:rsidP="00336FDD">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Pipette</w:t>
      </w:r>
    </w:p>
    <w:p w:rsidR="00336FDD" w:rsidRPr="008D6BB1" w:rsidRDefault="00336FDD" w:rsidP="00336FDD">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Retro stand </w:t>
      </w:r>
    </w:p>
    <w:p w:rsidR="00336FDD" w:rsidRPr="008D6BB1" w:rsidRDefault="00336FDD" w:rsidP="00336FDD">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Spirit or gas lamp </w:t>
      </w:r>
    </w:p>
    <w:p w:rsidR="00336FDD" w:rsidRPr="008D6BB1" w:rsidRDefault="00336FDD" w:rsidP="00336FDD">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Absorbance</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3.1.3 </w:t>
      </w:r>
      <w:r w:rsidRPr="0010652A">
        <w:rPr>
          <w:rFonts w:ascii="Times New Roman" w:hAnsi="Times New Roman" w:cs="Times New Roman"/>
          <w:b/>
          <w:bCs/>
          <w:sz w:val="24"/>
          <w:szCs w:val="24"/>
        </w:rPr>
        <w:t>REAGENTS</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nitroprusside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Griesse reagent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Phosphate buffer saline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Aqueous iodine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Benedict’s Qualitative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Copper sulfate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carbonate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citrate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Ascorbic acid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Methanol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Acetate buffer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Hexahydrate </w:t>
      </w:r>
    </w:p>
    <w:p w:rsidR="00336FDD" w:rsidRPr="008D6BB1" w:rsidRDefault="00336FDD" w:rsidP="00336FDD">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Ferrous sulfate Hexahydrate</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3.2.1 </w:t>
      </w:r>
      <w:r w:rsidRPr="0010652A">
        <w:rPr>
          <w:rFonts w:ascii="Times New Roman" w:hAnsi="Times New Roman" w:cs="Times New Roman"/>
          <w:b/>
          <w:bCs/>
          <w:sz w:val="24"/>
          <w:szCs w:val="24"/>
        </w:rPr>
        <w:t xml:space="preserve">PHYTOCHEMICALS SCREENING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Phytochemical screening of Moringa oleifera leaf aqueous extracts involves qualitative tests to detect major groups of bioactive compounds responsible for antioxidant and pharmacological activities.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3.2.1.1 </w:t>
      </w:r>
      <w:r w:rsidRPr="0010652A">
        <w:rPr>
          <w:rFonts w:ascii="Times New Roman" w:hAnsi="Times New Roman" w:cs="Times New Roman"/>
          <w:b/>
          <w:bCs/>
          <w:sz w:val="24"/>
          <w:szCs w:val="24"/>
        </w:rPr>
        <w:t>TESTS FOR CARBOHYDRATES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Molisch’s Test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Solutions of extracts were mixed with few drops of Molisch’s reagent (</w:t>
      </w:r>
      <w:r w:rsidRPr="0010652A">
        <w:rPr>
          <w:rFonts w:ascii="Cambria Math" w:hAnsi="Cambria Math" w:cs="Cambria Math"/>
          <w:sz w:val="24"/>
          <w:szCs w:val="24"/>
        </w:rPr>
        <w:t>𝛼</w:t>
      </w:r>
      <w:r w:rsidRPr="0010652A">
        <w:rPr>
          <w:rFonts w:ascii="Times New Roman" w:hAnsi="Times New Roman" w:cs="Times New Roman"/>
          <w:sz w:val="24"/>
          <w:szCs w:val="24"/>
        </w:rPr>
        <w:t>-Naphthol) and conc. sulfuric acid was added from side of test tube. Formation of purple color ring at junction indicated the presence of carbohydrates</w:t>
      </w:r>
    </w:p>
    <w:p w:rsidR="00336FDD"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Fehling Solution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each of Fehling A and Fehling B solutions were mixed with 2 mL of different extracts. The mixtures were boiled for 5–10 minutes on water bath. Reddish brown color was obtained due to formation of cuprous oxide which indicated the presence of reducing sugar. </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3.2.1.2 TESTS FOR ALKALOIDS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Dragendroff ’s Test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One mL of Dragendroff ’s reagent was added to different extracts. Formation of reddish brown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Mayer’s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One mL of Mayer’s reagent was added to different extracts. Formation of cream color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Wagner’s Test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One mL of Wagner’s reagent was added to different extracts. Formation of reddish brown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Hager’s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One mL of Hager’s reagent was added to different extracts. Formation of yellow colour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Tannic acid Test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Few drops of Tannic acid were added to a sample of the extract. Black precipitate indicates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Tests for Fats and Fixed Oils.</w:t>
      </w:r>
      <w:r w:rsidRPr="0010652A">
        <w:rPr>
          <w:rFonts w:ascii="Times New Roman" w:hAnsi="Times New Roman" w:cs="Times New Roman"/>
          <w:sz w:val="24"/>
          <w:szCs w:val="24"/>
        </w:rPr>
        <w:cr/>
        <w:t>Five drops of different extract samples were treated with 1% copper sulphate solution and then 10% sodium hydroxide solution was added. Appearance of clear blue solution indicated the presence of fats and fixed oils.</w:t>
      </w:r>
      <w:r w:rsidRPr="0010652A">
        <w:rPr>
          <w:rFonts w:ascii="Times New Roman" w:hAnsi="Times New Roman" w:cs="Times New Roman"/>
          <w:sz w:val="24"/>
          <w:szCs w:val="24"/>
        </w:rPr>
        <w:cr/>
      </w:r>
      <w:r w:rsidRPr="0010652A">
        <w:rPr>
          <w:rFonts w:ascii="Times New Roman" w:hAnsi="Times New Roman" w:cs="Times New Roman"/>
          <w:b/>
          <w:bCs/>
          <w:sz w:val="24"/>
          <w:szCs w:val="24"/>
        </w:rPr>
        <w:t>3.2.1.3 TESTS FOR FLAVONOIDS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Alkaline Reagent Test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drops of sodium hydroxide solution were added. Formation of intense yellow color, which turned colorless after addition of few drops of dilute hydrochloric acid, indicate the presence of flavonoids.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Shinoda Test.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magnesium turnings and few drop of conc. hydrochloric acid were added after few minutes’ appearance of crimson red color indicated the presence of flavonoids.</w:t>
      </w:r>
      <w:r w:rsidRPr="0010652A">
        <w:rPr>
          <w:rFonts w:ascii="Times New Roman" w:hAnsi="Times New Roman" w:cs="Times New Roman"/>
          <w:sz w:val="24"/>
          <w:szCs w:val="24"/>
        </w:rPr>
        <w:cr/>
      </w:r>
    </w:p>
    <w:p w:rsidR="00336FDD" w:rsidRDefault="00336FDD" w:rsidP="00336FDD">
      <w:pPr>
        <w:spacing w:before="100" w:beforeAutospacing="1" w:after="100" w:afterAutospacing="1" w:line="360" w:lineRule="auto"/>
        <w:jc w:val="both"/>
        <w:rPr>
          <w:rFonts w:ascii="Times New Roman" w:hAnsi="Times New Roman" w:cs="Times New Roman"/>
          <w:b/>
          <w:bCs/>
          <w:sz w:val="24"/>
          <w:szCs w:val="24"/>
        </w:rPr>
      </w:pPr>
    </w:p>
    <w:p w:rsidR="00336FDD" w:rsidRDefault="00336FDD" w:rsidP="00336FDD">
      <w:pPr>
        <w:spacing w:before="100" w:beforeAutospacing="1" w:after="100" w:afterAutospacing="1" w:line="360" w:lineRule="auto"/>
        <w:jc w:val="both"/>
        <w:rPr>
          <w:rFonts w:ascii="Times New Roman" w:hAnsi="Times New Roman" w:cs="Times New Roman"/>
          <w:b/>
          <w:bCs/>
          <w:sz w:val="24"/>
          <w:szCs w:val="24"/>
        </w:rPr>
      </w:pP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3.2.1.4 TESTS FOR ANTHRAQUINONE GLYCOSIDES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Borntrager’s Test.</w:t>
      </w:r>
    </w:p>
    <w:p w:rsidR="00336FDD" w:rsidRDefault="00336FDD" w:rsidP="00336FDD">
      <w:pPr>
        <w:rPr>
          <w:rFonts w:ascii="Times New Roman" w:hAnsi="Times New Roman" w:cs="Times New Roman"/>
          <w:sz w:val="24"/>
          <w:szCs w:val="24"/>
        </w:rPr>
      </w:pPr>
      <w:r w:rsidRPr="0010652A">
        <w:rPr>
          <w:rFonts w:ascii="Times New Roman" w:hAnsi="Times New Roman" w:cs="Times New Roman"/>
          <w:sz w:val="24"/>
          <w:szCs w:val="24"/>
        </w:rPr>
        <w:t>Different extract samples were boiled with 1 mL of sulfuric acid in a test tube for 5 minutes and filtered while hot. Filtrate was cooled and shaken with equal volume of chloroform. Lower layer of chloroform was separated and it was shaken with half of its volume of dilute ammonia. Formation of rose pink to red colour in the ammonical layer indicated the presence of anthraquinone glycosides</w:t>
      </w:r>
      <w:r w:rsidRPr="0010652A">
        <w:rPr>
          <w:rFonts w:ascii="Times New Roman" w:hAnsi="Times New Roman" w:cs="Times New Roman"/>
          <w:sz w:val="24"/>
          <w:szCs w:val="24"/>
        </w:rPr>
        <w:cr/>
      </w:r>
    </w:p>
    <w:p w:rsidR="00336FDD" w:rsidRPr="0010652A" w:rsidRDefault="00336FDD" w:rsidP="00336FDD">
      <w:pPr>
        <w:rPr>
          <w:rFonts w:ascii="Times New Roman" w:hAnsi="Times New Roman" w:cs="Times New Roman"/>
          <w:sz w:val="24"/>
          <w:szCs w:val="24"/>
        </w:rPr>
      </w:pPr>
      <w:r w:rsidRPr="0010652A">
        <w:rPr>
          <w:rFonts w:ascii="Times New Roman" w:hAnsi="Times New Roman" w:cs="Times New Roman"/>
          <w:b/>
          <w:bCs/>
          <w:sz w:val="24"/>
          <w:szCs w:val="24"/>
        </w:rPr>
        <w:t>3.2.1.5 TESTS FOR CARDIAC GLYCOSIDES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Keller-Kiliani Test (Test for Deoxy Sugars).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extract was dissolved in glacial acetic acid containing traces of Ferric chloride. The test tube was held at an angle of 45 degrees, 1mL of concentrated sulphuric acid was added down the side. Purple ring color at the interface indicates cardiac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Legal Test. </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pyridine and then alkaline sodium nitroprusside solution was added. Appearance of blood red color indicated the presence of cardiac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Baljet Test</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sodium picrate. Appearance of orange color indicated the presence of cardiac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Kadde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1mL of 2% 3, the 5-dinitrobenzoic acid in 95% alcohol was added to the extract. The solution was made alkaline with 5% sodium hydroxide. The appearance of purple-blue color indicates the presence of cardenolides in the ring. </w:t>
      </w:r>
      <w:r w:rsidRPr="0010652A">
        <w:rPr>
          <w:rFonts w:ascii="Times New Roman" w:hAnsi="Times New Roman" w:cs="Times New Roman"/>
          <w:sz w:val="24"/>
          <w:szCs w:val="24"/>
        </w:rPr>
        <w:cr/>
      </w:r>
      <w:r w:rsidRPr="0010652A">
        <w:rPr>
          <w:rFonts w:ascii="Times New Roman" w:hAnsi="Times New Roman" w:cs="Times New Roman"/>
          <w:b/>
          <w:bCs/>
          <w:sz w:val="24"/>
          <w:szCs w:val="24"/>
        </w:rPr>
        <w:t>Salkowsk Test</w:t>
      </w:r>
    </w:p>
    <w:p w:rsidR="00601562"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To about 0.5g of the extract was dissolved in 2mL of chloroform and few drops of concentrated H2SO4 were added to form a lower layer. A reddish-brown color at interface indicates the presence of a steroidal ring. </w:t>
      </w:r>
      <w:r w:rsidRPr="0010652A">
        <w:rPr>
          <w:rFonts w:ascii="Times New Roman" w:hAnsi="Times New Roman" w:cs="Times New Roman"/>
          <w:sz w:val="24"/>
          <w:szCs w:val="24"/>
        </w:rPr>
        <w:cr/>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3.2.1.6 Tests for Sapon</w:t>
      </w:r>
      <w:r w:rsidRPr="0010652A">
        <w:rPr>
          <w:rFonts w:ascii="Times New Roman" w:hAnsi="Times New Roman" w:cs="Times New Roman"/>
          <w:b/>
          <w:bCs/>
          <w:sz w:val="24"/>
          <w:szCs w:val="24"/>
        </w:rPr>
        <w:cr/>
        <w:t xml:space="preserve">Froth Formation Test. </w:t>
      </w:r>
    </w:p>
    <w:p w:rsidR="00336FDD" w:rsidRPr="008D6BB1"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Two mL of each extract sample was placed with water in a test tube and shaken well. Formation of stable froth (foam) indicated the presence of saponin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3.2.1.7 TESTS FOR TANNINS</w:t>
      </w:r>
      <w:r w:rsidRPr="0010652A">
        <w:rPr>
          <w:rFonts w:ascii="Times New Roman" w:hAnsi="Times New Roman" w:cs="Times New Roman"/>
          <w:b/>
          <w:bCs/>
          <w:sz w:val="24"/>
          <w:szCs w:val="24"/>
        </w:rPr>
        <w:cr/>
        <w:t xml:space="preserve">Ferric Chloride Test. </w:t>
      </w:r>
      <w:r w:rsidRPr="0010652A">
        <w:rPr>
          <w:rFonts w:ascii="Times New Roman" w:hAnsi="Times New Roman" w:cs="Times New Roman"/>
          <w:b/>
          <w:bCs/>
          <w:sz w:val="24"/>
          <w:szCs w:val="24"/>
        </w:rPr>
        <w:cr/>
      </w:r>
      <w:r w:rsidRPr="0010652A">
        <w:rPr>
          <w:rFonts w:ascii="Times New Roman" w:hAnsi="Times New Roman" w:cs="Times New Roman"/>
          <w:sz w:val="24"/>
          <w:szCs w:val="24"/>
        </w:rPr>
        <w:t>Different extract samples were treated with ferric chloride solution; appearance of blue and green colors indicated the presence of hydrolysable and condensed tannins, respectively.</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(Wohler’s Test) </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A few drops of basic lead acetate solution was added to 1.6ml of the extract; the appearance of a white precipitate indicated the presence of tannin in some of the plant extracts.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GelatinTest</w:t>
      </w:r>
      <w:r w:rsidRPr="0010652A">
        <w:rPr>
          <w:rFonts w:ascii="Times New Roman" w:hAnsi="Times New Roman" w:cs="Times New Roman"/>
          <w:sz w:val="24"/>
          <w:szCs w:val="24"/>
        </w:rPr>
        <w: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1%gelatinsolutioncontaining10%sodiumchloridewasaddedtodifferentextractsamples.Formation of precipitate indicated the presence of tannins.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3.2.1.8 TESTS FOR PROTEINS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Heat Test</w:t>
      </w:r>
      <w:r w:rsidRPr="0010652A">
        <w:rPr>
          <w:rFonts w:ascii="Times New Roman" w:hAnsi="Times New Roman" w:cs="Times New Roman"/>
          <w:sz w:val="24"/>
          <w:szCs w:val="24"/>
        </w:rPr>
        <w:t>.</w:t>
      </w:r>
    </w:p>
    <w:p w:rsidR="00336FDD" w:rsidRPr="008D6BB1"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heated on a boiling water bath; coagulation of samples indicated the presence of proteins.</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HydrolysisTest</w:t>
      </w:r>
      <w:r w:rsidRPr="0010652A">
        <w:rPr>
          <w:rFonts w:ascii="Times New Roman" w:hAnsi="Times New Roman" w:cs="Times New Roman"/>
          <w:sz w:val="24"/>
          <w:szCs w:val="24"/>
        </w:rPr>
        <w: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Differentextractsampleswerehydrolyzed withhydrochloricacidandthenninhydrinsolutionwasaddedandboiled.Appearanceofvioletcolour indicated the presence of proteins.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3.2.1.9 TESTS FOR STEROIDS AND TRITERPENOIDS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Salkowski’sTest.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treated with few drops of concentrated sulfuric acid. Appearance of red and yellow color at the lower layer indicated the presence of steroids and triterpenoids, respectively.</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Phenol</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 few drops of ferric chloride solution were added to 2ml of the extract in a watch glass; the appearance of bluish green colour indicated the presence of phenol.</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1ml of the extract was mixed with concentrated sulphuric acid. The appearance of the colour formation signified that quinone was present.</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Sugar</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2.5ml of the extract was measured into a 150ml beaker, and a small quantity of anthrone and a few drops of concentrated sulphuric acid were added to the mixture which gave off a green coloration, indicating the presence of sugarA few drops of ferric chloride solution were added to 2mlof the extract in a watch glass; the appearance of bluish green colour indicated the presence of phenol.</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sulphuric acid. The appearance of the colour formation signified that </w:t>
      </w:r>
      <w:r w:rsidR="00190CEE">
        <w:rPr>
          <w:rFonts w:ascii="Times New Roman" w:hAnsi="Times New Roman" w:cs="Times New Roman"/>
          <w:sz w:val="24"/>
          <w:szCs w:val="24"/>
        </w:rPr>
        <w:t xml:space="preserve">quinine </w:t>
      </w:r>
      <w:r w:rsidRPr="0010652A">
        <w:rPr>
          <w:rFonts w:ascii="Times New Roman" w:hAnsi="Times New Roman" w:cs="Times New Roman"/>
          <w:sz w:val="24"/>
          <w:szCs w:val="24"/>
        </w:rPr>
        <w:t>was</w:t>
      </w:r>
      <w:r w:rsidR="00190CEE">
        <w:rPr>
          <w:rFonts w:ascii="Times New Roman" w:hAnsi="Times New Roman" w:cs="Times New Roman"/>
          <w:sz w:val="24"/>
          <w:szCs w:val="24"/>
        </w:rPr>
        <w:t xml:space="preserve"> </w:t>
      </w:r>
      <w:r w:rsidRPr="0010652A">
        <w:rPr>
          <w:rFonts w:ascii="Times New Roman" w:hAnsi="Times New Roman" w:cs="Times New Roman"/>
          <w:sz w:val="24"/>
          <w:szCs w:val="24"/>
        </w:rPr>
        <w:t>present.</w:t>
      </w:r>
    </w:p>
    <w:p w:rsidR="00336FDD" w:rsidRPr="0010652A" w:rsidRDefault="00336FDD" w:rsidP="00336FDD">
      <w:pPr>
        <w:spacing w:line="360" w:lineRule="auto"/>
        <w:rPr>
          <w:rFonts w:ascii="Times New Roman" w:hAnsi="Times New Roman" w:cs="Times New Roman"/>
          <w:b/>
          <w:bCs/>
          <w:sz w:val="24"/>
          <w:szCs w:val="24"/>
        </w:rPr>
      </w:pPr>
      <w:r w:rsidRPr="0010652A">
        <w:rPr>
          <w:rFonts w:ascii="Times New Roman" w:hAnsi="Times New Roman" w:cs="Times New Roman"/>
          <w:sz w:val="24"/>
          <w:szCs w:val="24"/>
        </w:rPr>
        <w:br w:type="page"/>
      </w:r>
      <w:r w:rsidRPr="0010652A">
        <w:rPr>
          <w:rFonts w:ascii="Times New Roman" w:hAnsi="Times New Roman" w:cs="Times New Roman"/>
          <w:b/>
          <w:bCs/>
          <w:sz w:val="24"/>
          <w:szCs w:val="24"/>
        </w:rPr>
        <w:t>3.2.1.10 TEST FOR ANTHRAQUINONE DERIVATIVES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free</w:t>
      </w:r>
      <w:r w:rsidR="00190CEE">
        <w:rPr>
          <w:rFonts w:ascii="Times New Roman" w:hAnsi="Times New Roman" w:cs="Times New Roman"/>
          <w:b/>
          <w:bCs/>
          <w:sz w:val="24"/>
          <w:szCs w:val="24"/>
        </w:rPr>
        <w:t xml:space="preserve"> </w:t>
      </w:r>
      <w:r w:rsidRPr="0010652A">
        <w:rPr>
          <w:rFonts w:ascii="Times New Roman" w:hAnsi="Times New Roman" w:cs="Times New Roman"/>
          <w:b/>
          <w:bCs/>
          <w:sz w:val="24"/>
          <w:szCs w:val="24"/>
        </w:rPr>
        <w:t>vanthraquinones (Borntrager’sTest)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Asmallportionoftheextractwasshockedwith10mLofbenzeneandfiltered5mLof10%ofammonia solution was added to the filtrate and stirred. The productions of a pink-red or violet color indicate the presence of free anthraquinones.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combine anthracene (Modified Borntrager’sTest)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sample was boiled with 5mL of 10%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w:t>
      </w:r>
      <w:r w:rsidRPr="0010652A">
        <w:rPr>
          <w:rFonts w:ascii="Times New Roman" w:hAnsi="Times New Roman" w:cs="Times New Roman"/>
          <w:sz w:val="24"/>
          <w:szCs w:val="24"/>
        </w:rPr>
        <w:cr/>
      </w:r>
      <w:r w:rsidRPr="0010652A">
        <w:rPr>
          <w:rFonts w:ascii="Times New Roman" w:hAnsi="Times New Roman" w:cs="Times New Roman"/>
          <w:b/>
          <w:bCs/>
          <w:sz w:val="24"/>
          <w:szCs w:val="24"/>
        </w:rPr>
        <w:t>Anthocyanins</w:t>
      </w:r>
      <w:r w:rsidRPr="0010652A">
        <w:rPr>
          <w:rFonts w:ascii="Times New Roman" w:hAnsi="Times New Roman" w:cs="Times New Roman"/>
          <w:sz w:val="24"/>
          <w:szCs w:val="24"/>
        </w:rPr>
        <w:cr/>
        <w:t>2 mL of HCl (2 M, 1 mL) and ammonia (4 M, 1mL) is added to the extract (1 mL), respectively. The change of color from pink-red to blue-violet shows that anthocyanins are present.</w:t>
      </w:r>
      <w:r w:rsidRPr="0010652A">
        <w:rPr>
          <w:rFonts w:ascii="Times New Roman" w:hAnsi="Times New Roman" w:cs="Times New Roman"/>
          <w:sz w:val="24"/>
          <w:szCs w:val="24"/>
        </w:rPr>
        <w:cr/>
      </w:r>
      <w:r w:rsidRPr="0010652A">
        <w:rPr>
          <w:rFonts w:ascii="Times New Roman" w:hAnsi="Times New Roman" w:cs="Times New Roman"/>
          <w:b/>
          <w:bCs/>
          <w:sz w:val="24"/>
          <w:szCs w:val="24"/>
        </w:rPr>
        <w:t>Coumarins</w:t>
      </w:r>
    </w:p>
    <w:p w:rsidR="00336FDD"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NaOH (2 mL, 10%) was added to 1 mL of extract and the development of yellow shading demonstrates the existence of coumarins.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Terpenoids</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(2 mL) was added to acetic anhydride (2 mL) and concentrated H2SO4 drops. The Development of blue, green rings shows the existence of terpenoids.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Phytate/Phytic Acid</w:t>
      </w:r>
      <w:r w:rsidRPr="0010652A">
        <w:rPr>
          <w:rFonts w:ascii="Times New Roman" w:hAnsi="Times New Roman" w:cs="Times New Roman"/>
          <w:sz w:val="24"/>
          <w:szCs w:val="24"/>
        </w:rPr>
        <w:cr/>
        <w:t>About 1.0g of the grinded sample was taken into the test tube and to it was added an oxidizing agent (equal volume of 1M NaNO3 and KNO3). This was heated for about 2min to convert the sample to phosphate. Thereafter, the mixture is treated with conc HNO3 and heated. Excess amount of ammonium molybdate is added to the mixture. A yellow ppt indicates the presence of phosphorus in the sample. Na3PO4 + 3HNO3 = H3PO4 + 3NaNO3 H3PO4 + 12(NH4)2MoO4 + 21HNO3 = (NH4)3 PO4.12MoO3 + 21NH4NO3 + 12H2O</w:t>
      </w:r>
      <w:r w:rsidRPr="0010652A">
        <w:rPr>
          <w:rFonts w:ascii="Times New Roman" w:hAnsi="Times New Roman" w:cs="Times New Roman"/>
          <w:sz w:val="24"/>
          <w:szCs w:val="24"/>
        </w:rPr>
        <w:cr/>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Pr="0010652A">
        <w:rPr>
          <w:rFonts w:ascii="Times New Roman" w:hAnsi="Times New Roman" w:cs="Times New Roman"/>
          <w:b/>
          <w:bCs/>
          <w:sz w:val="24"/>
          <w:szCs w:val="24"/>
        </w:rPr>
        <w:t>2.</w:t>
      </w:r>
      <w:r>
        <w:rPr>
          <w:rFonts w:ascii="Times New Roman" w:hAnsi="Times New Roman" w:cs="Times New Roman"/>
          <w:b/>
          <w:bCs/>
          <w:sz w:val="24"/>
          <w:szCs w:val="24"/>
        </w:rPr>
        <w:t>1.</w:t>
      </w:r>
      <w:r w:rsidRPr="0010652A">
        <w:rPr>
          <w:rFonts w:ascii="Times New Roman" w:hAnsi="Times New Roman" w:cs="Times New Roman"/>
          <w:b/>
          <w:bCs/>
          <w:sz w:val="24"/>
          <w:szCs w:val="24"/>
        </w:rPr>
        <w:t>11 TEST FOR GLYCOGEN, STARCH, DEXTRIN AND CELLULOSE</w:t>
      </w:r>
      <w:r w:rsidRPr="0010652A">
        <w:rPr>
          <w:rFonts w:ascii="Times New Roman" w:hAnsi="Times New Roman" w:cs="Times New Roman"/>
          <w:sz w:val="24"/>
          <w:szCs w:val="24"/>
        </w:rPr>
        <w:cr/>
      </w:r>
      <w:r w:rsidRPr="0010652A">
        <w:rPr>
          <w:rFonts w:ascii="Times New Roman" w:hAnsi="Times New Roman" w:cs="Times New Roman"/>
          <w:b/>
          <w:bCs/>
          <w:sz w:val="24"/>
          <w:szCs w:val="24"/>
        </w:rPr>
        <w:t>Iodine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This test is specific for polysaccharides. This test is used to differentiate polysaccharides from the rest of carbohydrates. It is given positive by starch and glycogen. It can also be used to differentiate between glycogen, starch, and cellulose.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iodine test is based on the absorptive properties possessed by large polysaccharide molecules. The glucose chains in most of polysaccharides are organized to form helices. The space between the turns of the helix can hold small iodine molecules. This is seen with amylase chains found in starch. </w:t>
      </w:r>
      <w:r w:rsidRPr="0010652A">
        <w:rPr>
          <w:rFonts w:ascii="Times New Roman" w:hAnsi="Times New Roman" w:cs="Times New Roman"/>
          <w:sz w:val="24"/>
          <w:szCs w:val="24"/>
        </w:rPr>
        <w:cr/>
        <w:t>Glycogen and amylopectin can also absorb these iodine molecules on their surface. The absorptive property of polysaccharides decreases upon heating. Blue or red-colored iodine complexes are formed in this test having ill-defined chemical nature.</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Reducing Sugars</w:t>
      </w:r>
      <w:r w:rsidRPr="0010652A">
        <w:rPr>
          <w:rFonts w:ascii="Times New Roman" w:hAnsi="Times New Roman" w:cs="Times New Roman"/>
          <w:b/>
          <w:bCs/>
          <w:sz w:val="24"/>
          <w:szCs w:val="24"/>
        </w:rPr>
        <w:cr/>
        <w:t>Benedict’s Test</w:t>
      </w:r>
      <w:r w:rsidRPr="0010652A">
        <w:rPr>
          <w:rFonts w:ascii="Times New Roman" w:hAnsi="Times New Roman" w:cs="Times New Roman"/>
          <w:b/>
          <w:bCs/>
          <w:sz w:val="24"/>
          <w:szCs w:val="24"/>
        </w:rPr>
        <w:cr/>
      </w:r>
      <w:r w:rsidRPr="0010652A">
        <w:rPr>
          <w:rFonts w:ascii="Times New Roman" w:hAnsi="Times New Roman" w:cs="Times New Roman"/>
          <w:sz w:val="24"/>
          <w:szCs w:val="24"/>
        </w:rPr>
        <w:t>It is a test for reducing sugars. Carbohydrates having free functional group, that is not involved in a glycosidic bond, give this test positive. All monosaccharides and disaccharides except sucrose give positive Benedict’s test. This test is negative for polysaccharides.</w:t>
      </w:r>
      <w:r w:rsidRPr="0010652A">
        <w:rPr>
          <w:rFonts w:ascii="Times New Roman" w:hAnsi="Times New Roman" w:cs="Times New Roman"/>
          <w:sz w:val="24"/>
          <w:szCs w:val="24"/>
        </w:rPr>
        <w:cr/>
        <w:t>This test is based on the ability of reducing sugars to undergo oxidation in alkaline solutions. In the presence of an alkali, reducing sugars undergo tautomerization to form enediols. These enediols reduce the cupric ions (Cu+2) to form cuprous ions (Cu+). The cuprous ions from cuprous hydroxide. Upon heating, it is converted to cuprous oxide that forms precipitates. The citrate ions present in the reagent release the cuprous ions slowly for reduction and prevent the formation of Cu(OH)2 until the oxidation-reduction process is completed.</w:t>
      </w:r>
      <w:r w:rsidRPr="0010652A">
        <w:rPr>
          <w:rFonts w:ascii="Times New Roman" w:hAnsi="Times New Roman" w:cs="Times New Roman"/>
          <w:sz w:val="24"/>
          <w:szCs w:val="24"/>
        </w:rPr>
        <w:cr/>
        <w:t>Take 5 ml of Benedict’s qualitative reagent in a test tube Add 8 drops of given solution in the above test tube Mix the solutions Hold the test tube on flame and boil for 2 minutes. Allow the solution to cool, Look for the precipitates.</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Pentose</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Bial’s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It is a general test for carbohydrates and is sensitive only for pentoses. Any compound that contains a pentose sugar will give a positive Bial’s test. </w:t>
      </w:r>
      <w:r w:rsidRPr="0010652A">
        <w:rPr>
          <w:rFonts w:ascii="Times New Roman" w:hAnsi="Times New Roman" w:cs="Times New Roman"/>
          <w:sz w:val="24"/>
          <w:szCs w:val="24"/>
        </w:rPr>
        <w:cr/>
        <w:t>Pentoses form furfural compounds in the presence of concentrated acid. The furfural compounds formed by pentoses condense with orcinol to form blue colored compounds.</w:t>
      </w:r>
      <w:r w:rsidRPr="0010652A">
        <w:rPr>
          <w:rFonts w:ascii="Times New Roman" w:hAnsi="Times New Roman" w:cs="Times New Roman"/>
          <w:sz w:val="24"/>
          <w:szCs w:val="24"/>
        </w:rPr>
        <w:cr/>
        <w:t>Add 3 ml of Bial’s reagent in an empty test tube, Add 3 ml of test solution to the above test tube, Heat the test tube in boiling water bath, Allow the solution to cool at room temperature</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3.2.2 ANTIOXIDANT SCREENING </w:t>
      </w:r>
    </w:p>
    <w:p w:rsidR="00336FDD" w:rsidRPr="001A24F0"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3.2.2.1 DETERMINATION OF DPPH ANTIOXIDANT ASSAY</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0.1mM working solution of DPPH in Methanol was prepared. 1mg/ml of the sample was prepared in appropriate solvent. The concentration of the samples was varied to 100-500µg/mL by serial dilution. The reaction mixture contained 1000 µL of the sample and 500µL of DPPH reagent. The mixture was allowed to incubate at room temperature for 30 min in dark. The absorbance of the reaction mixture was taken at 518 nm against the reagent blank, methanol. The control involved methanol and DPPH </w:t>
      </w:r>
      <w:r w:rsidRPr="0010652A">
        <w:rPr>
          <w:rFonts w:ascii="Times New Roman" w:hAnsi="Times New Roman" w:cs="Times New Roman"/>
          <w:sz w:val="24"/>
          <w:szCs w:val="24"/>
        </w:rPr>
        <w:cr/>
      </w:r>
      <w:r w:rsidRPr="0010652A">
        <w:rPr>
          <w:rFonts w:ascii="Times New Roman" w:hAnsi="Times New Roman" w:cs="Times New Roman"/>
          <w:b/>
          <w:bCs/>
          <w:sz w:val="24"/>
          <w:szCs w:val="24"/>
        </w:rPr>
        <w:t>3.2.2.2 DETERMINATION OF FRAP</w:t>
      </w:r>
      <w:r w:rsidRPr="0010652A">
        <w:rPr>
          <w:rFonts w:ascii="Times New Roman" w:hAnsi="Times New Roman" w:cs="Times New Roman"/>
          <w:b/>
          <w:bCs/>
          <w:sz w:val="24"/>
          <w:szCs w:val="24"/>
        </w:rPr>
        <w:cr/>
      </w:r>
      <w:r w:rsidRPr="0010652A">
        <w:rPr>
          <w:rFonts w:ascii="Times New Roman" w:hAnsi="Times New Roman" w:cs="Times New Roman"/>
          <w:sz w:val="24"/>
          <w:szCs w:val="24"/>
        </w:rPr>
        <w:t>At low pH, reduction of a ferric tripyridyltriazine (Fem-TPTZ) complex to the ferrous form, which has an intense blue color, can be monitored by measuring the change in absorption at 593 nm. The reaction is nonspecific, in that any half-reaction that has a lower redox potential, under reaction conditions, than that of the ferric/ferrous half-reaction will drive the ferric (Fe m) to ferrous (Fe n) reaction. The change in absorbance, therefore, is directly related to the combined or "total" reducing power of the electron-donating antioxidants present in the reaction mixture.</w:t>
      </w:r>
      <w:r w:rsidRPr="0010652A">
        <w:rPr>
          <w:rFonts w:ascii="Times New Roman" w:hAnsi="Times New Roman" w:cs="Times New Roman"/>
          <w:sz w:val="24"/>
          <w:szCs w:val="24"/>
        </w:rPr>
        <w:cr/>
        <w:t>The reaction mixture contained 100 µL of different concentration of the sample (100-500µg/mL) and 1000µL of the prepared FRAP working reagent. The mixture was incubated at room temperature for 6 min after which the absorbance was taken at 593 nm against reagents blank. Distilled water was used in place of sample for blank. Aqueous ascorbic acid solutions at 100, 250, 500, and 1000µM equivalent to 200, 500, 1000, and 2000 µM FRAP) was used as standard OR Ferrous sulfate (FeSO4.7H2O) of same concentration. The FRAP value of the sample was calculated from the formula: FRAP (µM) value = (Abs test sample/ Abs standard) × [FRAP]std (µM) It should be noted that if Fe(II) standards are used for the calculation of ascorbic acid concentration, vascorbic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(FeSO4.7H2O) of same concentration. The FRAP value of the sample was calculated from the formula:</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FRAP (µM) value = (Abs test sample/ Abs standard) × [FRAP]std (µM)</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It should be noted that if Fe(II) standards are used for the calculation of ascorbic acid concentration, 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3.2.2.3 DETERMINATION OF NO</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Nitric oxide (NO) Free Radical Scavenging Activity</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Nitric oxide (NO) is an important physiological messenger and effector molecule in many biological systems, including immunological, neuronal and cardiovascular tissues. Due to its involvement in these diverse systems, interest in measuring NO in biological tissues and fluids remains strong. One means to investigate nitric oxide formation is to measure nitrite (NO2), which is one of two primary, stable and nonvolatile breakdown products of NO. This assay relies on a diazotization reaction that was originally described by Griess in 1879. The Griess Reagent System is based on the chemical reaction, which uses sulfanilamide and N-1-napthylethylenediamine dihydrochloride (NED) under acidic (phosphoric acid) conditions. Under acidic condition, sulfanilic acid is converted by nitrite to a diazonium salt, which readily couples with N- (1-naphthyl)etheylenediamine to form a highly colored azo dye that can be detected at 546 nm. This system detects NO2 in a variety of biological and experimental liquid matrices such as plasma, serum, urine and tissue culture medium. The limit of detection is 2.5μM (125pmol).</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Nitric oxide, generated from sodium nitroprusside in aqueous solution at physiological pH, interacts with oxygen to produce nitrite ions which was measured by Griess reaction. The reaction mixture contained 2ml of 10mM sodium nitroprusside prepared in 10 mM phosphate buffered saline (pH 7.4) and 0.5 ml of different concentrations of samples (100-500µg/mL). The mixture was incubated at 25°C  for 1hr. 0.5 ml of the incubated solution was withdrawn and mixed with 0.5 ml of Griess reagent. The mixture was incubated again at room temperature for 30 min in the dark and its absorbance measured at 546 nm against blank. The blank contained phosphate buffered saline only while the control was all reagent without sample. Ascorbic acid or rutin was used as standard. The concentration of nitrite formed was derived from a regression analysis using serial dilutions of sodium nitrite as a standard. </w:t>
      </w:r>
      <w:r w:rsidRPr="0010652A">
        <w:rPr>
          <w:rFonts w:ascii="Times New Roman" w:hAnsi="Times New Roman" w:cs="Times New Roman"/>
          <w:sz w:val="24"/>
          <w:szCs w:val="24"/>
        </w:rPr>
        <w:cr/>
        <w:t xml:space="preserve">The percentage inhibition of NO radical was calculated as follow: </w:t>
      </w:r>
      <w:r w:rsidRPr="0010652A">
        <w:rPr>
          <w:rFonts w:ascii="Times New Roman" w:hAnsi="Times New Roman" w:cs="Times New Roman"/>
          <w:sz w:val="24"/>
          <w:szCs w:val="24"/>
        </w:rPr>
        <w:cr/>
        <w:t>% Inhibition of NO radical = ([A0 – A1]/ A0) x 100</w:t>
      </w:r>
      <w:r w:rsidRPr="0010652A">
        <w:rPr>
          <w:rFonts w:ascii="Times New Roman" w:hAnsi="Times New Roman" w:cs="Times New Roman"/>
          <w:sz w:val="24"/>
          <w:szCs w:val="24"/>
        </w:rPr>
        <w:cr/>
        <w:t xml:space="preserve">Where A0 is the absorbance of the control and A1 is the absorbance in the presence of the extract or standard. </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p>
    <w:p w:rsidR="00336FDD" w:rsidRDefault="00336FDD" w:rsidP="00336FDD">
      <w:pPr>
        <w:rPr>
          <w:rFonts w:ascii="Times New Roman" w:hAnsi="Times New Roman" w:cs="Times New Roman"/>
          <w:b/>
          <w:bCs/>
          <w:sz w:val="24"/>
          <w:szCs w:val="24"/>
        </w:rPr>
      </w:pPr>
      <w:r>
        <w:rPr>
          <w:rFonts w:ascii="Times New Roman" w:hAnsi="Times New Roman" w:cs="Times New Roman"/>
          <w:b/>
          <w:bCs/>
          <w:sz w:val="24"/>
          <w:szCs w:val="24"/>
        </w:rPr>
        <w:br w:type="page"/>
      </w:r>
    </w:p>
    <w:p w:rsidR="00336FDD" w:rsidRPr="0010652A" w:rsidRDefault="00336FDD" w:rsidP="00336FDD">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CHAPTER FOUR</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4.0 </w:t>
      </w:r>
      <w:r w:rsidRPr="0010652A">
        <w:rPr>
          <w:rFonts w:ascii="Times New Roman" w:hAnsi="Times New Roman" w:cs="Times New Roman"/>
          <w:b/>
          <w:bCs/>
          <w:sz w:val="24"/>
          <w:szCs w:val="24"/>
        </w:rPr>
        <w:t>RESULT AND DISCUSSION</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4.1 RESULT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Table 4.1.1 RESULT OF PHYTOCHEMICALS SCREENING OF </w:t>
      </w:r>
      <w:r>
        <w:rPr>
          <w:rFonts w:ascii="Times New Roman" w:hAnsi="Times New Roman" w:cs="Times New Roman"/>
          <w:b/>
          <w:bCs/>
          <w:sz w:val="24"/>
          <w:szCs w:val="24"/>
        </w:rPr>
        <w:t xml:space="preserve">AQUEOUS EXTRACTION OF </w:t>
      </w:r>
      <w:r w:rsidRPr="001A24F0">
        <w:rPr>
          <w:rFonts w:ascii="Times New Roman" w:hAnsi="Times New Roman" w:cs="Times New Roman"/>
          <w:b/>
          <w:bCs/>
          <w:i/>
          <w:sz w:val="24"/>
          <w:szCs w:val="24"/>
        </w:rPr>
        <w:t>Moringa oleifera</w:t>
      </w:r>
      <w:r>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680"/>
        <w:gridCol w:w="4680"/>
      </w:tblGrid>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Qualitative Phytochemicals </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Result </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Saponin</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Tanin</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Phlobatannin </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Terpenoid </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Flavonoid </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Steriod</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Triterpene </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Amino acid</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Phenolic </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Antiocyanin</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Coumarin </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Alkaloid </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336FDD" w:rsidRPr="0010652A" w:rsidTr="00CE0210">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Glycoside </w:t>
            </w:r>
          </w:p>
        </w:tc>
        <w:tc>
          <w:tcPr>
            <w:tcW w:w="4680"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bl>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Key: + positive</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 negative</w:t>
      </w:r>
    </w:p>
    <w:p w:rsidR="00336FDD" w:rsidRDefault="00336FDD" w:rsidP="00336FDD">
      <w:pPr>
        <w:rPr>
          <w:rFonts w:ascii="Times New Roman" w:hAnsi="Times New Roman" w:cs="Times New Roman"/>
          <w:sz w:val="24"/>
          <w:szCs w:val="24"/>
        </w:rPr>
      </w:pPr>
      <w:r>
        <w:rPr>
          <w:rFonts w:ascii="Times New Roman" w:hAnsi="Times New Roman" w:cs="Times New Roman"/>
          <w:sz w:val="24"/>
          <w:szCs w:val="24"/>
        </w:rPr>
        <w:br w:type="page"/>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Table 4.1.2 </w:t>
      </w:r>
      <w:r w:rsidRPr="0010652A">
        <w:rPr>
          <w:rFonts w:ascii="Times New Roman" w:hAnsi="Times New Roman" w:cs="Times New Roman"/>
          <w:b/>
          <w:bCs/>
          <w:sz w:val="24"/>
          <w:szCs w:val="24"/>
        </w:rPr>
        <w:t xml:space="preserve">RESULT FOR ANTIOXIDANT SCREENING OF </w:t>
      </w:r>
      <w:r>
        <w:rPr>
          <w:rFonts w:ascii="Times New Roman" w:hAnsi="Times New Roman" w:cs="Times New Roman"/>
          <w:b/>
          <w:bCs/>
          <w:sz w:val="24"/>
          <w:szCs w:val="24"/>
        </w:rPr>
        <w:t xml:space="preserve">AQUEOUS EXTRACTION OF </w:t>
      </w:r>
      <w:r w:rsidRPr="001A24F0">
        <w:rPr>
          <w:rFonts w:ascii="Times New Roman" w:hAnsi="Times New Roman" w:cs="Times New Roman"/>
          <w:b/>
          <w:bCs/>
          <w:i/>
          <w:sz w:val="24"/>
          <w:szCs w:val="24"/>
        </w:rPr>
        <w:t>Moringa oleifera</w:t>
      </w:r>
      <w:r>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50"/>
        <w:gridCol w:w="1781"/>
        <w:gridCol w:w="1874"/>
        <w:gridCol w:w="1428"/>
        <w:gridCol w:w="1596"/>
        <w:gridCol w:w="1673"/>
      </w:tblGrid>
      <w:tr w:rsidR="00336FDD" w:rsidRPr="0010652A" w:rsidTr="00CE0210">
        <w:tc>
          <w:tcPr>
            <w:tcW w:w="998"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  Anti-oxidant.                                                              </w:t>
            </w:r>
          </w:p>
        </w:tc>
        <w:tc>
          <w:tcPr>
            <w:tcW w:w="8352" w:type="dxa"/>
            <w:gridSpan w:val="5"/>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Concentration</w:t>
            </w:r>
          </w:p>
        </w:tc>
      </w:tr>
      <w:tr w:rsidR="00336FDD" w:rsidRPr="0010652A" w:rsidTr="00CE0210">
        <w:tc>
          <w:tcPr>
            <w:tcW w:w="998"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b/>
                <w:bCs/>
                <w:sz w:val="24"/>
                <w:szCs w:val="24"/>
              </w:rPr>
            </w:pPr>
          </w:p>
        </w:tc>
        <w:tc>
          <w:tcPr>
            <w:tcW w:w="1781"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100ug/ml</w:t>
            </w:r>
          </w:p>
        </w:tc>
        <w:tc>
          <w:tcPr>
            <w:tcW w:w="1874"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200ug/ml</w:t>
            </w:r>
          </w:p>
        </w:tc>
        <w:tc>
          <w:tcPr>
            <w:tcW w:w="1428"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300ug/ml</w:t>
            </w:r>
          </w:p>
        </w:tc>
        <w:tc>
          <w:tcPr>
            <w:tcW w:w="1596"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400ug/ml</w:t>
            </w:r>
          </w:p>
        </w:tc>
        <w:tc>
          <w:tcPr>
            <w:tcW w:w="1673"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500ug/ml</w:t>
            </w:r>
          </w:p>
        </w:tc>
      </w:tr>
      <w:tr w:rsidR="00336FDD" w:rsidRPr="0010652A" w:rsidTr="00CE0210">
        <w:tc>
          <w:tcPr>
            <w:tcW w:w="998"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DPPH</w:t>
            </w:r>
          </w:p>
        </w:tc>
        <w:tc>
          <w:tcPr>
            <w:tcW w:w="1781"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38.82575±1.0</w:t>
            </w:r>
          </w:p>
        </w:tc>
        <w:tc>
          <w:tcPr>
            <w:tcW w:w="1874"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41.4773±0.4</w:t>
            </w:r>
          </w:p>
        </w:tc>
        <w:tc>
          <w:tcPr>
            <w:tcW w:w="1428"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43.75±0.3</w:t>
            </w:r>
          </w:p>
        </w:tc>
        <w:tc>
          <w:tcPr>
            <w:tcW w:w="1596"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46.7803±1.1</w:t>
            </w:r>
          </w:p>
        </w:tc>
        <w:tc>
          <w:tcPr>
            <w:tcW w:w="1673"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47.5379±0.4</w:t>
            </w:r>
          </w:p>
        </w:tc>
      </w:tr>
      <w:tr w:rsidR="00336FDD" w:rsidRPr="0010652A" w:rsidTr="00CE0210">
        <w:tc>
          <w:tcPr>
            <w:tcW w:w="998"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FRAP</w:t>
            </w:r>
          </w:p>
        </w:tc>
        <w:tc>
          <w:tcPr>
            <w:tcW w:w="1781"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6445±10.0</w:t>
            </w:r>
          </w:p>
        </w:tc>
        <w:tc>
          <w:tcPr>
            <w:tcW w:w="1874"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6630±320.</w:t>
            </w:r>
          </w:p>
        </w:tc>
        <w:tc>
          <w:tcPr>
            <w:tcW w:w="1428"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7145±30.0</w:t>
            </w:r>
          </w:p>
        </w:tc>
        <w:tc>
          <w:tcPr>
            <w:tcW w:w="1596"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7265±30.0</w:t>
            </w:r>
          </w:p>
        </w:tc>
        <w:tc>
          <w:tcPr>
            <w:tcW w:w="1673"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7275±10.0</w:t>
            </w:r>
          </w:p>
        </w:tc>
      </w:tr>
      <w:tr w:rsidR="00336FDD" w:rsidRPr="0010652A" w:rsidTr="00CE0210">
        <w:tc>
          <w:tcPr>
            <w:tcW w:w="998"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NO</w:t>
            </w:r>
          </w:p>
        </w:tc>
        <w:tc>
          <w:tcPr>
            <w:tcW w:w="1781"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94.6559±0.1</w:t>
            </w:r>
          </w:p>
        </w:tc>
        <w:tc>
          <w:tcPr>
            <w:tcW w:w="1874"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90.40995±1.3</w:t>
            </w:r>
          </w:p>
        </w:tc>
        <w:tc>
          <w:tcPr>
            <w:tcW w:w="1428"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87.6281±4.2</w:t>
            </w:r>
          </w:p>
        </w:tc>
        <w:tc>
          <w:tcPr>
            <w:tcW w:w="1596"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66.25185±0.7</w:t>
            </w:r>
          </w:p>
        </w:tc>
        <w:tc>
          <w:tcPr>
            <w:tcW w:w="1673" w:type="dxa"/>
            <w:tcBorders>
              <w:top w:val="single" w:sz="4" w:space="0" w:color="auto"/>
              <w:left w:val="single" w:sz="4" w:space="0" w:color="auto"/>
              <w:bottom w:val="single" w:sz="4" w:space="0" w:color="auto"/>
              <w:right w:val="single" w:sz="4" w:space="0" w:color="auto"/>
            </w:tcBorders>
          </w:tcPr>
          <w:p w:rsidR="00336FDD" w:rsidRPr="0010652A" w:rsidRDefault="00336FDD"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72.5476±0.1</w:t>
            </w:r>
          </w:p>
        </w:tc>
      </w:tr>
    </w:tbl>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Key: DPPH- </w:t>
      </w:r>
      <w:r w:rsidRPr="0010652A">
        <w:rPr>
          <w:rFonts w:ascii="Times New Roman" w:hAnsi="Times New Roman" w:cs="Times New Roman"/>
          <w:sz w:val="24"/>
          <w:szCs w:val="24"/>
        </w:rPr>
        <w:t>1,1-diphenyl 2-picryl-hydrazyl</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FRAP- </w:t>
      </w:r>
      <w:r w:rsidRPr="0010652A">
        <w:rPr>
          <w:rFonts w:ascii="Times New Roman" w:hAnsi="Times New Roman" w:cs="Times New Roman"/>
          <w:sz w:val="24"/>
          <w:szCs w:val="24"/>
        </w:rPr>
        <w:t xml:space="preserve">Ferric ion reducing Antioxidant Potential </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NO- Nitric</w:t>
      </w:r>
      <w:r w:rsidRPr="0010652A">
        <w:rPr>
          <w:rFonts w:ascii="Times New Roman" w:hAnsi="Times New Roman" w:cs="Times New Roman"/>
          <w:sz w:val="24"/>
          <w:szCs w:val="24"/>
        </w:rPr>
        <w:t xml:space="preserve"> oxide </w:t>
      </w:r>
    </w:p>
    <w:p w:rsidR="00336FDD" w:rsidRPr="0010652A" w:rsidRDefault="00336FDD" w:rsidP="00336FDD">
      <w:pPr>
        <w:spacing w:line="360" w:lineRule="auto"/>
        <w:rPr>
          <w:rFonts w:ascii="Times New Roman" w:hAnsi="Times New Roman" w:cs="Times New Roman"/>
          <w:sz w:val="24"/>
          <w:szCs w:val="24"/>
        </w:rPr>
      </w:pPr>
      <w:r w:rsidRPr="0010652A">
        <w:rPr>
          <w:rFonts w:ascii="Times New Roman" w:hAnsi="Times New Roman" w:cs="Times New Roman"/>
          <w:sz w:val="24"/>
          <w:szCs w:val="24"/>
        </w:rPr>
        <w:br w:type="page"/>
      </w:r>
      <w:r w:rsidRPr="0010652A">
        <w:rPr>
          <w:rFonts w:ascii="Times New Roman" w:hAnsi="Times New Roman" w:cs="Times New Roman"/>
          <w:b/>
          <w:bCs/>
          <w:sz w:val="24"/>
          <w:szCs w:val="24"/>
        </w:rPr>
        <w:t>4.3 DISCUSSION</w:t>
      </w:r>
    </w:p>
    <w:p w:rsidR="00336FDD" w:rsidRPr="0010652A" w:rsidRDefault="00336FDD" w:rsidP="00336FDD">
      <w:pPr>
        <w:pStyle w:val="NormalWeb"/>
        <w:spacing w:line="360" w:lineRule="auto"/>
        <w:jc w:val="both"/>
      </w:pPr>
      <w:r w:rsidRPr="0010652A">
        <w:t xml:space="preserve">Table 4.1.1 shows the result of the qualitative phytochemical screening of the aqueous extract of </w:t>
      </w:r>
      <w:r w:rsidRPr="0010652A">
        <w:rPr>
          <w:rStyle w:val="Emphasis"/>
        </w:rPr>
        <w:t>Moringa oleifera</w:t>
      </w:r>
      <w:r w:rsidRPr="0010652A">
        <w:t xml:space="preserve"> leaves. The extract tested positive for saponins, tannins, phlobatannins, terpenoids, steroids, glycosides, and coumarins, while flavonoids, phenolics, alkaloids, triterpenes, amino acids, and anthocyanins were absent. The presence of tannins and saponins supports the extract’s potential antioxidant activity, as these compounds have been reported to possess strong free radical scavenging abilities and metal ion chelating properties (Ahmed et al., 2022). The absence of flavonoids and phenolics, which are typically abundant in antioxidant-rich plant extracts, suggests that the aqueous solvent used may have limited capacity to extract these polar compounds, as seen in similar studies where alcoholic solvents yielded higher flavonoid content (Okafor et al., 2021).</w:t>
      </w:r>
    </w:p>
    <w:p w:rsidR="00336FDD" w:rsidRPr="0010652A" w:rsidRDefault="00336FDD" w:rsidP="00336FDD">
      <w:pPr>
        <w:pStyle w:val="NormalWeb"/>
        <w:spacing w:line="360" w:lineRule="auto"/>
        <w:jc w:val="both"/>
      </w:pPr>
      <w:r w:rsidRPr="0010652A">
        <w:t>The result presented in Table 4.1.2 reveals the antioxidant screening outcomes using three standard assays: DPPH, FRAP, and nitric oxide (NO) scavenging. The DPPH radical scavenging activity showed a concentration-dependent increase, rising from 38.83% at 100 µg/mL to 47.54% at 500 µg/mL. This gradual increase demonstrates the extract's moderate ability to donate hydrogen atoms or electrons to neutralize DPPH radicals. A similar trend was observed by Yusuf et al. (2023), where aqueous moringa extract displayed increased antioxidant activity with concentration, though less pronounced than methanol extracts. The absence of flavonoids and phenolics in the qualitative screening could explain the relatively modest DPPH scavenging performance.</w:t>
      </w:r>
    </w:p>
    <w:p w:rsidR="00336FDD" w:rsidRPr="0010652A" w:rsidRDefault="00336FDD" w:rsidP="00336FDD">
      <w:pPr>
        <w:pStyle w:val="NormalWeb"/>
        <w:spacing w:line="360" w:lineRule="auto"/>
        <w:jc w:val="both"/>
      </w:pPr>
      <w:r w:rsidRPr="0010652A">
        <w:t>The FRAP (Ferric Reducing Antioxidant Power) assay revealed a consistent increase in antioxidant capacity with concentration, ranging from 6445 µM at 100 µg/mL to 7275 µM at 500 µg/mL. This indicates a strong electron-donating capacity of the extract, which can reduce Fe³⁺ to Fe²⁺. The high FRAP values, despite the absence of phenolics and flavonoids, may be attributed to the presence of tannins, coumarins, and terpenoids, which have demonstrated ferric-reducing potential in earlier studies (Bello et al., 2021). This suggests that the antioxidant mechanism of the moringa extract may be more effective through electron transfer reactions than hydrogen atom donation.</w:t>
      </w:r>
    </w:p>
    <w:p w:rsidR="00336FDD" w:rsidRPr="0010652A" w:rsidRDefault="00336FDD" w:rsidP="00336FDD">
      <w:pPr>
        <w:pStyle w:val="NormalWeb"/>
        <w:spacing w:line="360" w:lineRule="auto"/>
        <w:jc w:val="both"/>
      </w:pPr>
      <w:r w:rsidRPr="0010652A">
        <w:t>Interestingly, the nitric oxide scavenging assay displayed a decreasing trend in activity with increasing concentration. At 100 µg/mL, the NO inhibition was 94.66%, which declined to 72.55% at 500 µg/mL, with the lowest point (66.25%) at 400 µg/mL. This inverse relationship could indicate a possible interference or pro-oxidant effect at higher concentrations, a phenomenon also reported by Ibrahim et al. (2020), where some plant extracts exhibited reduced nitric oxide scavenging due to the presence of certain non-phenolic compounds or assay saturation. The decline may also reflect the lack of flavonoids, which are known for their nitric oxide scavenging efficiency.</w:t>
      </w:r>
    </w:p>
    <w:p w:rsidR="00336FDD" w:rsidRPr="0010652A" w:rsidRDefault="00336FDD" w:rsidP="00336FDD">
      <w:pPr>
        <w:pStyle w:val="NormalWeb"/>
        <w:spacing w:line="360" w:lineRule="auto"/>
        <w:jc w:val="both"/>
      </w:pPr>
      <w:r w:rsidRPr="0010652A">
        <w:t>Overall, the phytochemical and antioxidant analysis demonstrates that aqueous moringa leaf extract possesses a moderate antioxidant potential, primarily attributed to non-phenolic compounds like tannins, terpenoids, and coumarins. The variation in antioxidant response across the different assays underscores the influence of specific phytochemical constituents and the extraction method used. Further studies using quantitative phytochemical analysis and mixed-solvent extraction may provide a more comprehensive understanding of the antioxidant mechanisms of moringa leaf extract.</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p>
    <w:p w:rsidR="00336FDD" w:rsidRDefault="00336FDD" w:rsidP="00336FDD">
      <w:pPr>
        <w:rPr>
          <w:rFonts w:ascii="Times New Roman" w:hAnsi="Times New Roman" w:cs="Times New Roman"/>
          <w:b/>
          <w:bCs/>
          <w:sz w:val="24"/>
          <w:szCs w:val="24"/>
        </w:rPr>
      </w:pPr>
      <w:r>
        <w:rPr>
          <w:rFonts w:ascii="Times New Roman" w:hAnsi="Times New Roman" w:cs="Times New Roman"/>
          <w:b/>
          <w:bCs/>
          <w:sz w:val="24"/>
          <w:szCs w:val="24"/>
        </w:rPr>
        <w:br w:type="page"/>
      </w:r>
    </w:p>
    <w:p w:rsidR="00336FDD" w:rsidRPr="0010652A" w:rsidRDefault="00336FDD" w:rsidP="00336FDD">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CHAPTER FIVE</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 CONCLUSION AND RECOMMENDATION</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5.1 CONCLUSION</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This study investigated the phytochemical composition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using aqueous extraction. The qualitative phytochemical screening revealed the presence of important bioactive compounds such as saponins, tannins, phlobatannins, terpenoids, steroids, glycosides, and coumarins, while key antioxidant compounds like flavonoids and phenolics were absent. Despite this, the antioxidant assays (DPPH, FRAP, and nitric oxide scavenging) demonstrated moderate to strong free radical scavenging and reducing activity, indicating that the aqueous extract still possesses significant antioxidant potential. The findings support the traditional use of moringa leaves for promoting health and managing oxidative stress-related conditions. However, the results also highlight the limitations of aqueous extraction in recovering certain phytochemicals, suggesting the need for further studies using varied solvents and extraction methods. Overall,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remains a valuable natural resource with considerable nutritional and medicinal potential.</w:t>
      </w:r>
    </w:p>
    <w:p w:rsidR="00336FDD" w:rsidRPr="0010652A" w:rsidRDefault="00336FDD" w:rsidP="00336FDD">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5.2 RECOMMENDATION</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Based on the findings of this study, it is recommended that further research be conducted to optimize the extraction process of </w:t>
      </w:r>
      <w:r w:rsidRPr="0010652A">
        <w:rPr>
          <w:rStyle w:val="Emphasis"/>
          <w:rFonts w:ascii="Times New Roman" w:hAnsi="Times New Roman" w:cs="Times New Roman"/>
          <w:sz w:val="24"/>
          <w:szCs w:val="24"/>
        </w:rPr>
        <w:t>Moringa oleifera</w:t>
      </w:r>
      <w:r w:rsidRPr="0010652A">
        <w:rPr>
          <w:rFonts w:ascii="Times New Roman" w:hAnsi="Times New Roman" w:cs="Times New Roman"/>
          <w:sz w:val="24"/>
          <w:szCs w:val="24"/>
        </w:rPr>
        <w:t xml:space="preserve"> leaves using different solvents, such as ethanol or methanol, to enhance the yield of key antioxidant phytochemicals like flavonoids and phenolics. Additionally, quantitative analysis should be incorporated alongside qualitative screening to better assess the concentration of each bioactive compound. Given the promising antioxidant activity observed, the aqueous extract of moringa leaves can be further explored for formulation into natural antioxidant supplements or incorporated into functional foods. It is also advisable to evaluate the extract’s efficacy in in vivo models to validate its therapeutic potential and safety for human consumption.</w:t>
      </w:r>
    </w:p>
    <w:p w:rsidR="00336FDD" w:rsidRDefault="00336FDD" w:rsidP="00336FDD">
      <w:pPr>
        <w:rPr>
          <w:rFonts w:ascii="Times New Roman" w:hAnsi="Times New Roman" w:cs="Times New Roman"/>
          <w:b/>
          <w:bCs/>
          <w:sz w:val="24"/>
          <w:szCs w:val="24"/>
        </w:rPr>
      </w:pPr>
      <w:r>
        <w:rPr>
          <w:rFonts w:ascii="Times New Roman" w:hAnsi="Times New Roman" w:cs="Times New Roman"/>
          <w:b/>
          <w:bCs/>
          <w:sz w:val="24"/>
          <w:szCs w:val="24"/>
        </w:rPr>
        <w:br w:type="page"/>
      </w:r>
    </w:p>
    <w:p w:rsidR="00336FDD" w:rsidRPr="0010652A" w:rsidRDefault="00336FDD" w:rsidP="00336FDD">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b/>
          <w:bCs/>
          <w:sz w:val="24"/>
          <w:szCs w:val="24"/>
        </w:rPr>
        <w:t>REFERENCES</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Ademoye, M. A., Ojo, D. A., Adebayo, E. A., </w:t>
      </w:r>
      <w:r>
        <w:rPr>
          <w:rFonts w:ascii="Times New Roman" w:hAnsi="Times New Roman" w:cs="Times New Roman"/>
          <w:sz w:val="24"/>
          <w:szCs w:val="24"/>
        </w:rPr>
        <w:t>and</w:t>
      </w:r>
      <w:r w:rsidRPr="0010652A">
        <w:rPr>
          <w:rFonts w:ascii="Times New Roman" w:hAnsi="Times New Roman" w:cs="Times New Roman"/>
          <w:sz w:val="24"/>
          <w:szCs w:val="24"/>
        </w:rPr>
        <w:t xml:space="preserve"> Oyinloye, B. E. (2018). Phytochemical and antioxidant screening of </w:t>
      </w:r>
      <w:r w:rsidRPr="0010652A">
        <w:rPr>
          <w:rStyle w:val="Emphasis"/>
          <w:rFonts w:ascii="Times New Roman" w:hAnsi="Times New Roman" w:cs="Times New Roman"/>
          <w:sz w:val="24"/>
          <w:szCs w:val="24"/>
        </w:rPr>
        <w:t>Chrysophyllum albidum</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Mezoneuron benthamianum</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Phyllanthus muellerianus</w:t>
      </w:r>
      <w:r w:rsidRPr="0010652A">
        <w:rPr>
          <w:rFonts w:ascii="Times New Roman" w:hAnsi="Times New Roman" w:cs="Times New Roman"/>
          <w:sz w:val="24"/>
          <w:szCs w:val="24"/>
        </w:rPr>
        <w:t xml:space="preserve"> and </w:t>
      </w:r>
      <w:r w:rsidRPr="0010652A">
        <w:rPr>
          <w:rStyle w:val="Emphasis"/>
          <w:rFonts w:ascii="Times New Roman" w:hAnsi="Times New Roman" w:cs="Times New Roman"/>
          <w:sz w:val="24"/>
          <w:szCs w:val="24"/>
        </w:rPr>
        <w:t>Acalypha fimbriata</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International Journal of Sciences</w:t>
      </w:r>
      <w:r w:rsidRPr="0010652A">
        <w:rPr>
          <w:rFonts w:ascii="Times New Roman" w:hAnsi="Times New Roman" w:cs="Times New Roman"/>
          <w:sz w:val="24"/>
          <w:szCs w:val="24"/>
        </w:rPr>
        <w:t xml:space="preserve">, </w:t>
      </w:r>
      <w:r w:rsidRPr="0010652A">
        <w:rPr>
          <w:rStyle w:val="Strong"/>
          <w:rFonts w:ascii="Times New Roman" w:hAnsi="Times New Roman" w:cs="Times New Roman"/>
          <w:sz w:val="24"/>
          <w:szCs w:val="24"/>
        </w:rPr>
        <w:t>7</w:t>
      </w:r>
      <w:r w:rsidRPr="0010652A">
        <w:rPr>
          <w:rFonts w:ascii="Times New Roman" w:hAnsi="Times New Roman" w:cs="Times New Roman"/>
          <w:sz w:val="24"/>
          <w:szCs w:val="24"/>
        </w:rPr>
        <w:t xml:space="preserve">(11), 1–9. </w:t>
      </w:r>
      <w:hyperlink r:id="rId9" w:history="1">
        <w:r w:rsidRPr="0010652A">
          <w:rPr>
            <w:rStyle w:val="Hyperlink"/>
            <w:rFonts w:ascii="Times New Roman" w:hAnsi="Times New Roman" w:cs="Times New Roman"/>
            <w:sz w:val="24"/>
            <w:szCs w:val="24"/>
          </w:rPr>
          <w:t>https://doi.org/10.18483/ijSci.1816</w:t>
        </w:r>
      </w:hyperlink>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Agunbiade, F. O., and Olanlokun, J. O. (2024). Phytochemical Screening of Moringa oleifera Leaf Extracts under Different Solvent Extractions: Effect on Phytochemical Quantity and Quality. International Journal of Agricultural and Food Sciences, 10, 196. This study highlights the significant retention of flavonoids and saponins in aqueous extracts compared to other solvents, emphasizing the efficiency of aqueous extraction in conserving hormonally active phytochemicals.</w:t>
      </w:r>
    </w:p>
    <w:p w:rsidR="00336FDD" w:rsidRPr="0010652A" w:rsidRDefault="00336FDD" w:rsidP="00336FDD">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Ahmed, M. S., Musa, K. B., and Lawal, A. A. (2022). Evaluation of phytochemical constituents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extracts. </w:t>
      </w:r>
      <w:r w:rsidRPr="0010652A">
        <w:rPr>
          <w:rFonts w:ascii="Times New Roman" w:eastAsia="Times New Roman" w:hAnsi="Times New Roman" w:cs="Times New Roman"/>
          <w:i/>
          <w:iCs/>
          <w:sz w:val="24"/>
          <w:szCs w:val="24"/>
        </w:rPr>
        <w:t>Journal of Medicinal Plants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16(4)</w:t>
      </w:r>
      <w:r w:rsidRPr="0010652A">
        <w:rPr>
          <w:rFonts w:ascii="Times New Roman" w:eastAsia="Times New Roman" w:hAnsi="Times New Roman" w:cs="Times New Roman"/>
          <w:sz w:val="24"/>
          <w:szCs w:val="24"/>
        </w:rPr>
        <w:t>, 112–119.</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Ahmed, S. (2021). Phytochemical analysis of Moringa oleifera leaves extracts by Gas Chromatography-Mass spectrometry (GC-MS) and evaluation of free radical scavenging potency using DPPH assay. Scientific Reports. This research provides detailed GC-MS profiling of aqueous and methanolic extracts and compares their antioxidant activities, reporting an IC50 of 4.65 µl/mL for the aqueous extract, supporting its moderate free radical scavenging capacity.</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Ajuru, M. J., Williams, L. F. and Ajuru, G. (2017). Qualitative and Quantitative Phytochemical Screening of Some Plants Used in Ethnomedicine in the Niger Delta Region of Nigeria. Journal of Food and Nutrition Sciences. Vol. 5, No. 5, 2017, pp. 198-205. doi: 10.11648/j.jfns.20170505.16</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Awah, F. M.and Verla, A. W. (2010). Antioxidant activity, nitric oxide scavenging activity and phenolic contents of Ocimum gratissimum leaf extract. Journal of Medicinal Plants Research Vol. 4(24), pp. 2479-2487.</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Ayodeji, O. I., Adeleye, O., Dada, O., Adeyemi, O. and Anyasor, G. N. (2016) Phytochemical constituent and antioxidant activity of Thaumatococcus daniellii Benn (Benth.) leaves (food wrapper). International Journal of Pharmacology, Phytochemistry and Ethnomedicine Vol. 2, pp 55-61</w:t>
      </w:r>
    </w:p>
    <w:p w:rsidR="00336FDD" w:rsidRPr="0010652A" w:rsidRDefault="00336FDD" w:rsidP="00336FDD">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Bello, O. O., Osho, A., and Oyekunle, A. A. (2021). Comparative antioxidant capacity of aqueous and ethanol extracts of medicinal plants using FRAP and DPPH assays. </w:t>
      </w:r>
      <w:r w:rsidRPr="0010652A">
        <w:rPr>
          <w:rFonts w:ascii="Times New Roman" w:eastAsia="Times New Roman" w:hAnsi="Times New Roman" w:cs="Times New Roman"/>
          <w:i/>
          <w:iCs/>
          <w:sz w:val="24"/>
          <w:szCs w:val="24"/>
        </w:rPr>
        <w:t>African Journal of Biochemistry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15(6)</w:t>
      </w:r>
      <w:r w:rsidRPr="0010652A">
        <w:rPr>
          <w:rFonts w:ascii="Times New Roman" w:eastAsia="Times New Roman" w:hAnsi="Times New Roman" w:cs="Times New Roman"/>
          <w:sz w:val="24"/>
          <w:szCs w:val="24"/>
        </w:rPr>
        <w:t>, 145–151.</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Benzie, F. F. and Strain, J. J. (1996). The Ferric Reducing Ability of Plasma (FRAP) as a Measure of ‘‘Antioxidant Power’’: The FRAP Assay. Analytical Biochemistry 239, 70–76.</w:t>
      </w:r>
    </w:p>
    <w:p w:rsidR="00336FDD" w:rsidRPr="0010652A" w:rsidRDefault="00336FDD" w:rsidP="00336FDD">
      <w:pPr>
        <w:pStyle w:val="NormalWeb"/>
        <w:spacing w:line="360" w:lineRule="auto"/>
        <w:ind w:left="720" w:hanging="720"/>
      </w:pPr>
      <w:r w:rsidRPr="0010652A">
        <w:t xml:space="preserve">Fahey, J. W. (2020). Moringa oleifera: A review of the medical evidence for its nutritional, therapeutic, and prophylactic properties. </w:t>
      </w:r>
      <w:r w:rsidRPr="0010652A">
        <w:rPr>
          <w:rStyle w:val="Emphasis"/>
        </w:rPr>
        <w:t>Part 1</w:t>
      </w:r>
      <w:r w:rsidRPr="0010652A">
        <w:t xml:space="preserve">. </w:t>
      </w:r>
      <w:r w:rsidRPr="0010652A">
        <w:rPr>
          <w:rStyle w:val="Emphasis"/>
        </w:rPr>
        <w:t>Trees for Life Journal</w:t>
      </w:r>
      <w:r w:rsidRPr="0010652A">
        <w:t>, 1(5), 1–15.</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Harborne, J. B., (2019). Phytochemical Methods: A Guide to Modern Techniques of Plant Analysis, Chapman and Hall, New York, NY, USA, 3rd edition, 1998.</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Hussain, J. </w:t>
      </w:r>
      <w:r w:rsidRPr="0010652A">
        <w:rPr>
          <w:rFonts w:ascii="Times New Roman" w:hAnsi="Times New Roman" w:cs="Times New Roman"/>
          <w:sz w:val="24"/>
          <w:szCs w:val="24"/>
        </w:rPr>
        <w:t>(2024). Phytochemical Profiling by UHPLC-Q-TOF/MS Confirms Antitumor and Antioxidant Potential of Moringa oleifera Leaf Aqueous Extract. Phytomedicine, 112. This recent study highlights potent antioxidant effects linked to phytochemical compounds in aqueous extracts.</w:t>
      </w:r>
    </w:p>
    <w:p w:rsidR="00336FDD" w:rsidRPr="0010652A" w:rsidRDefault="00336FDD" w:rsidP="00336FDD">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Ibrahim, M. T., Yakubu, M. T., and Okonkwo, J. O. (2020). Antioxidant potential of selected tropical plant extracts: Nitric oxide and DPPH radical scavenging activity. </w:t>
      </w:r>
      <w:r w:rsidRPr="0010652A">
        <w:rPr>
          <w:rFonts w:ascii="Times New Roman" w:eastAsia="Times New Roman" w:hAnsi="Times New Roman" w:cs="Times New Roman"/>
          <w:i/>
          <w:iCs/>
          <w:sz w:val="24"/>
          <w:szCs w:val="24"/>
        </w:rPr>
        <w:t>Journal of Pharmacognosy and Phytochemistry</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9(5)</w:t>
      </w:r>
      <w:r w:rsidRPr="0010652A">
        <w:rPr>
          <w:rFonts w:ascii="Times New Roman" w:eastAsia="Times New Roman" w:hAnsi="Times New Roman" w:cs="Times New Roman"/>
          <w:sz w:val="24"/>
          <w:szCs w:val="24"/>
        </w:rPr>
        <w:t>, 154–160.</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Kalu, I., and Ezeokoli, O. U. (2022). Phytochemical Screening, GC-MS Analysis, and Antibacterial Activity of Aqueous Extract of Moringa oleifera Leaves. University Journal of Microbiology Research. This paper supports the presence of multiple bioactive compounds detected in aqueous extracts by GC-MS which corresponds to antioxidant and medicinal.</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Kokate, C. K., Purohit, A. P. and Gokhale, S. B. (2006). Pharmacognosy, vol. 35, Nirali Prakashan, Pune, India, 2006, pp. 133–525.</w:t>
      </w:r>
    </w:p>
    <w:p w:rsidR="00336FDD" w:rsidRPr="0010652A" w:rsidRDefault="00336FDD" w:rsidP="00336FDD">
      <w:pPr>
        <w:pStyle w:val="NormalWeb"/>
        <w:spacing w:line="360" w:lineRule="auto"/>
        <w:ind w:left="720" w:hanging="720"/>
      </w:pPr>
      <w:r w:rsidRPr="0010652A">
        <w:t xml:space="preserve">Leone, A., Spada, A., Battezzati, A., Schiraldi, A., Aristil, J., and Bertoli, S. (2021). Cultivation, genetic, ethnopharmacology, phytochemistry and pharmacology of </w:t>
      </w:r>
      <w:r w:rsidRPr="0010652A">
        <w:rPr>
          <w:rStyle w:val="Emphasis"/>
        </w:rPr>
        <w:t>Moringa oleifera</w:t>
      </w:r>
      <w:r w:rsidRPr="0010652A">
        <w:t xml:space="preserve"> leaves: An overview. </w:t>
      </w:r>
      <w:r w:rsidRPr="0010652A">
        <w:rPr>
          <w:rStyle w:val="Emphasis"/>
        </w:rPr>
        <w:t>International Journal of Molecular Sciences</w:t>
      </w:r>
      <w:r w:rsidRPr="0010652A">
        <w:t>, 22(5), 2140.</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Mayank, G., Manish, K. G., Amit, K. S., Yamini, B., Tripathi, R. K. and Gopal, N. (2014). Polyphenol Rich Mallotus philippenensis Fruit Extract on Human Erythrocytes: An In Vitro Study. Scientific World Journal Volume 2014,12 pages. Available at http://dx.doi.org/10.1155/2014/279451.</w:t>
      </w:r>
    </w:p>
    <w:p w:rsidR="00336FDD" w:rsidRPr="0010652A" w:rsidRDefault="00336FDD" w:rsidP="00336FDD">
      <w:pPr>
        <w:pStyle w:val="NormalWeb"/>
        <w:spacing w:line="360" w:lineRule="auto"/>
        <w:ind w:left="720" w:hanging="720"/>
      </w:pPr>
      <w:r w:rsidRPr="0010652A">
        <w:t xml:space="preserve">Ogunlesi, M., Olayemi, O. O., and Akinyemi, A. J. (2022). Economic and health potentials of </w:t>
      </w:r>
      <w:r w:rsidRPr="0010652A">
        <w:rPr>
          <w:rStyle w:val="Emphasis"/>
        </w:rPr>
        <w:t>Moringa oleifera</w:t>
      </w:r>
      <w:r w:rsidRPr="0010652A">
        <w:t xml:space="preserve">: Review of current trends and future prospects. </w:t>
      </w:r>
      <w:r w:rsidRPr="0010652A">
        <w:rPr>
          <w:rStyle w:val="Emphasis"/>
        </w:rPr>
        <w:t>African Journal of Economic and Sustainable Development</w:t>
      </w:r>
      <w:r w:rsidRPr="0010652A">
        <w:t>, 9(2), 88–97.</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Ogunruku, O. O., and Akinpelu, B. A. (2022). Phytochemical Profile and Antioxidant Activities of Aqueous Extracts of Moringa oleifera Leaves, Seeds, and Bark. Turkish Journal of Agriculture and Forestry. The study compares phytochemical contents and antioxidant capacities in aqueous extracts highlighting the influence of plant parts and extraction.</w:t>
      </w:r>
    </w:p>
    <w:p w:rsidR="00336FDD" w:rsidRPr="0010652A" w:rsidRDefault="00336FDD" w:rsidP="00336FDD">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Okafor, U. J., Nwodo, O. F. C., and Okonkwo, C. C. (2021). Influence of extraction solvents on the phytochemical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International Journal of Herbal Medicine</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9(2)</w:t>
      </w:r>
      <w:r w:rsidRPr="0010652A">
        <w:rPr>
          <w:rFonts w:ascii="Times New Roman" w:eastAsia="Times New Roman" w:hAnsi="Times New Roman" w:cs="Times New Roman"/>
          <w:sz w:val="24"/>
          <w:szCs w:val="24"/>
        </w:rPr>
        <w:t>, 90–96.</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Olaleye, T. A</w:t>
      </w:r>
      <w:r>
        <w:rPr>
          <w:rFonts w:ascii="Times New Roman" w:hAnsi="Times New Roman" w:cs="Times New Roman"/>
          <w:sz w:val="24"/>
          <w:szCs w:val="24"/>
        </w:rPr>
        <w:t>.</w:t>
      </w:r>
      <w:r w:rsidRPr="0010652A">
        <w:rPr>
          <w:rFonts w:ascii="Times New Roman" w:hAnsi="Times New Roman" w:cs="Times New Roman"/>
          <w:sz w:val="24"/>
          <w:szCs w:val="24"/>
        </w:rPr>
        <w:t xml:space="preserve"> (2022). Preliminary Phytochemical Analysis of Aqueous and Alcoholic Extracts of Moringa oleifera Leaves. The Pharma Journal, 11(6S). Reports identification of alkaloids, glycosides, and phenols in aqueous extracts supporting antioxidant activity.</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Şakar, D., Karaoğlan, K. G., Gümrükçü, G., Özgü, M. U. (2008). Determination of Anthocyanins In Some Vegetables And Fruits By Derivative Spectrophotometric Method. Reviews in Analytical Chemistry, pp. 1-15.</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Singh, D. K. Srivastava, B. and Archana Sahu, A. (2004). Spectrophotometric Determination of Rauwolfia Alkaloids: Estimation of Reserpine in Pharmaceuticals. Analytical sciences march 2004, vol. 20 571.</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Sofowora, A. (2010). “Screening plants for bioactive agents,” in Medicinal Plants and Traditional Medicinal in Africa, pp. 134–156, Spectrum Books, Sunshine House, Ibadan, Nigeria, 2nd edition, 2010. Trease, G. E. and Evans, W. C. (2002). Pharmacognosy, Saunders, Philadelphia, P</w:t>
      </w:r>
      <w:bookmarkStart w:id="0" w:name="_GoBack"/>
      <w:bookmarkEnd w:id="0"/>
      <w:r w:rsidRPr="0010652A">
        <w:rPr>
          <w:rFonts w:ascii="Times New Roman" w:hAnsi="Times New Roman" w:cs="Times New Roman"/>
          <w:sz w:val="24"/>
          <w:szCs w:val="24"/>
        </w:rPr>
        <w:t>a, USA, 15th edition, 2002.</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Sultana, B., Anwar, F., and Ashraf, M. (2025). Phytochemical Composition and Effects of Aqueous Extracts from Moringa oleifera Leaves on Antioxidant Activity. Journal of Agricultural and Food Science. This paper investigates the antioxidant potential and phytochemical content of aqueous extracts affirming their health benefits and nutraceutical applications.</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UKwubile, C. A., Oise, I. E., Nyiayem, J. T. (2017). Preliminary phytochemical screening and antibacterial activity of thaumatococcus daniellii (Benn.) benth. (Marantaceae) leaf extract. J Bacteriol Mycol Open Access. 2017;4(2):53‒57. DOI: 10.15406/jbmoa.2017.04.00086.</w:t>
      </w:r>
    </w:p>
    <w:p w:rsidR="00336FDD" w:rsidRPr="0010652A" w:rsidRDefault="00336FDD" w:rsidP="00336FDD">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Yusuf, A. M., Ogundele, O. M., and Abubakar, K. (2023). Evaluation of the antioxidant properties of aqueous and methanolic extracts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Biochemistry Research International</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2023</w:t>
      </w:r>
      <w:r w:rsidRPr="0010652A">
        <w:rPr>
          <w:rFonts w:ascii="Times New Roman" w:eastAsia="Times New Roman" w:hAnsi="Times New Roman" w:cs="Times New Roman"/>
          <w:sz w:val="24"/>
          <w:szCs w:val="24"/>
        </w:rPr>
        <w:t>, Article ID 8792345.</w:t>
      </w:r>
    </w:p>
    <w:p w:rsidR="00336FDD" w:rsidRPr="0010652A" w:rsidRDefault="00336FDD" w:rsidP="00336FDD">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Zaïri, A., Khalifa, A., Hibar, K., Haddad, H., Nouir, S. and Achour, L. (2020). Phytochemical Analysis, Antioxidant and in vivo Biological Activities of Methanolic and Aqueous Extracts of Datura stramonium. J Biol Today's World 2020; 9(5 ): 225.\</w:t>
      </w: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p>
    <w:p w:rsidR="00336FDD" w:rsidRPr="0010652A" w:rsidRDefault="00336FDD" w:rsidP="00336FDD">
      <w:pPr>
        <w:spacing w:before="100" w:beforeAutospacing="1" w:after="100" w:afterAutospacing="1" w:line="360" w:lineRule="auto"/>
        <w:jc w:val="both"/>
        <w:rPr>
          <w:rFonts w:ascii="Times New Roman" w:hAnsi="Times New Roman" w:cs="Times New Roman"/>
          <w:sz w:val="24"/>
          <w:szCs w:val="24"/>
        </w:rPr>
      </w:pPr>
    </w:p>
    <w:p w:rsidR="00BE2F82" w:rsidRDefault="00BE2F82"/>
    <w:sectPr w:rsidR="00BE2F82" w:rsidSect="00B25910">
      <w:pgSz w:w="12240" w:h="15840"/>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360023"/>
      <w:docPartObj>
        <w:docPartGallery w:val="Page Numbers (Bottom of Page)"/>
        <w:docPartUnique/>
      </w:docPartObj>
    </w:sdtPr>
    <w:sdtEndPr>
      <w:rPr>
        <w:noProof/>
      </w:rPr>
    </w:sdtEndPr>
    <w:sdtContent>
      <w:p w:rsidR="008D6BB1" w:rsidRDefault="00190CE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D6BB1" w:rsidRDefault="00190CEE">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B1" w:rsidRDefault="00190CE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61EFC"/>
    <w:multiLevelType w:val="hybridMultilevel"/>
    <w:tmpl w:val="DFB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0D2B6A"/>
    <w:multiLevelType w:val="hybridMultilevel"/>
    <w:tmpl w:val="754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336FDD"/>
    <w:rsid w:val="00190CEE"/>
    <w:rsid w:val="00336FDD"/>
    <w:rsid w:val="00601562"/>
    <w:rsid w:val="00BE2F82"/>
    <w:rsid w:val="00C55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DD"/>
    <w:pPr>
      <w:spacing w:after="160" w:line="259" w:lineRule="auto"/>
    </w:pPr>
    <w:rPr>
      <w:rFonts w:ascii="Calibri" w:eastAsia="Calibri" w:hAnsi="Calibri" w:cs="Arial"/>
    </w:rPr>
  </w:style>
  <w:style w:type="paragraph" w:styleId="Heading3">
    <w:name w:val="heading 3"/>
    <w:basedOn w:val="Normal"/>
    <w:link w:val="Heading3Char"/>
    <w:uiPriority w:val="9"/>
    <w:qFormat/>
    <w:rsid w:val="00336F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6FDD"/>
    <w:rPr>
      <w:rFonts w:ascii="Times New Roman" w:eastAsia="Times New Roman" w:hAnsi="Times New Roman" w:cs="Times New Roman"/>
      <w:b/>
      <w:bCs/>
      <w:sz w:val="27"/>
      <w:szCs w:val="27"/>
    </w:rPr>
  </w:style>
  <w:style w:type="paragraph" w:styleId="Footer">
    <w:name w:val="footer"/>
    <w:basedOn w:val="Normal"/>
    <w:link w:val="FooterChar"/>
    <w:uiPriority w:val="99"/>
    <w:rsid w:val="00336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FDD"/>
    <w:rPr>
      <w:rFonts w:ascii="Calibri" w:eastAsia="Calibri" w:hAnsi="Calibri" w:cs="Arial"/>
    </w:rPr>
  </w:style>
  <w:style w:type="character" w:styleId="Strong">
    <w:name w:val="Strong"/>
    <w:basedOn w:val="DefaultParagraphFont"/>
    <w:uiPriority w:val="22"/>
    <w:qFormat/>
    <w:rsid w:val="00336FDD"/>
    <w:rPr>
      <w:b/>
      <w:bCs/>
    </w:rPr>
  </w:style>
  <w:style w:type="paragraph" w:styleId="ListParagraph">
    <w:name w:val="List Paragraph"/>
    <w:basedOn w:val="Normal"/>
    <w:uiPriority w:val="34"/>
    <w:qFormat/>
    <w:rsid w:val="00336FDD"/>
    <w:pPr>
      <w:ind w:left="720"/>
      <w:contextualSpacing/>
    </w:pPr>
  </w:style>
  <w:style w:type="character" w:styleId="Emphasis">
    <w:name w:val="Emphasis"/>
    <w:basedOn w:val="DefaultParagraphFont"/>
    <w:uiPriority w:val="20"/>
    <w:qFormat/>
    <w:rsid w:val="00336FDD"/>
    <w:rPr>
      <w:i/>
      <w:iCs/>
    </w:rPr>
  </w:style>
  <w:style w:type="table" w:styleId="TableGrid">
    <w:name w:val="Table Grid"/>
    <w:basedOn w:val="TableNormal"/>
    <w:uiPriority w:val="59"/>
    <w:rsid w:val="00336FDD"/>
    <w:pPr>
      <w:spacing w:after="160" w:line="259"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36F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6F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8483/ijSci.1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44</Pages>
  <Words>9686</Words>
  <Characters>55215</Characters>
  <Application>Microsoft Office Word</Application>
  <DocSecurity>0</DocSecurity>
  <Lines>460</Lines>
  <Paragraphs>129</Paragraphs>
  <ScaleCrop>false</ScaleCrop>
  <Company/>
  <LinksUpToDate>false</LinksUpToDate>
  <CharactersWithSpaces>64772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2025-07-25T18:56:00Z</dcterms:created>
  <dcterms:modified xsi:type="dcterms:W3CDTF">2025-07-25T19:13:00Z</dcterms:modified>
</cp:coreProperties>
</file>