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CD0E" w14:textId="7146C40B" w:rsidR="00736E8C" w:rsidRDefault="00736E8C" w:rsidP="00736E8C">
      <w:pPr>
        <w:spacing w:after="0" w:line="360" w:lineRule="auto"/>
        <w:jc w:val="center"/>
        <w:rPr>
          <w:rFonts w:asciiTheme="majorBidi" w:hAnsiTheme="majorBidi" w:cstheme="majorBidi"/>
          <w:b/>
          <w:bCs/>
          <w:sz w:val="32"/>
          <w:szCs w:val="32"/>
        </w:rPr>
      </w:pPr>
      <w:bookmarkStart w:id="0" w:name="_Hlk204334959"/>
      <w:bookmarkEnd w:id="0"/>
      <w:r w:rsidRPr="003D7D94">
        <w:rPr>
          <w:rFonts w:asciiTheme="majorBidi" w:hAnsiTheme="majorBidi" w:cstheme="majorBidi"/>
          <w:b/>
          <w:bCs/>
          <w:sz w:val="32"/>
          <w:szCs w:val="32"/>
        </w:rPr>
        <w:t xml:space="preserve">THE </w:t>
      </w:r>
      <w:r>
        <w:rPr>
          <w:rFonts w:asciiTheme="majorBidi" w:hAnsiTheme="majorBidi" w:cstheme="majorBidi"/>
          <w:b/>
          <w:bCs/>
          <w:sz w:val="32"/>
          <w:szCs w:val="32"/>
        </w:rPr>
        <w:t>EFFECT OF LAND USE ACT ON SUSTAINABLE HOUSING DEVELOPMENT IN LAGOS, NIGERI</w:t>
      </w:r>
      <w:r w:rsidR="008210B9">
        <w:rPr>
          <w:rFonts w:asciiTheme="majorBidi" w:hAnsiTheme="majorBidi" w:cstheme="majorBidi"/>
          <w:b/>
          <w:bCs/>
          <w:sz w:val="32"/>
          <w:szCs w:val="32"/>
        </w:rPr>
        <w:t>A</w:t>
      </w:r>
    </w:p>
    <w:p w14:paraId="7E5CB8E5" w14:textId="780C0C11" w:rsidR="00736E8C" w:rsidRDefault="00736E8C" w:rsidP="00736E8C">
      <w:pPr>
        <w:spacing w:after="0" w:line="360" w:lineRule="auto"/>
        <w:jc w:val="center"/>
        <w:rPr>
          <w:rFonts w:asciiTheme="majorBidi" w:hAnsiTheme="majorBidi" w:cstheme="majorBidi"/>
          <w:b/>
          <w:bCs/>
          <w:sz w:val="32"/>
          <w:szCs w:val="32"/>
        </w:rPr>
      </w:pPr>
      <w:r>
        <w:rPr>
          <w:rFonts w:asciiTheme="majorBidi" w:hAnsiTheme="majorBidi" w:cstheme="majorBidi"/>
          <w:b/>
          <w:bCs/>
          <w:sz w:val="32"/>
          <w:szCs w:val="32"/>
        </w:rPr>
        <w:t xml:space="preserve">(A CASE STUDY </w:t>
      </w:r>
      <w:r>
        <w:rPr>
          <w:rFonts w:asciiTheme="majorBidi" w:hAnsiTheme="majorBidi" w:cstheme="majorBidi"/>
          <w:b/>
          <w:bCs/>
          <w:sz w:val="32"/>
          <w:szCs w:val="32"/>
        </w:rPr>
        <w:t>ETI-OSA</w:t>
      </w:r>
      <w:r>
        <w:rPr>
          <w:rFonts w:asciiTheme="majorBidi" w:hAnsiTheme="majorBidi" w:cstheme="majorBidi"/>
          <w:b/>
          <w:bCs/>
          <w:sz w:val="32"/>
          <w:szCs w:val="32"/>
        </w:rPr>
        <w:t>, LAGOS STATE)</w:t>
      </w:r>
    </w:p>
    <w:p w14:paraId="7FB89A4D" w14:textId="77777777" w:rsidR="00736E8C" w:rsidRPr="003D7D94" w:rsidRDefault="00736E8C" w:rsidP="00736E8C">
      <w:pPr>
        <w:spacing w:after="0" w:line="480" w:lineRule="auto"/>
        <w:jc w:val="center"/>
        <w:rPr>
          <w:rFonts w:asciiTheme="majorBidi" w:hAnsiTheme="majorBidi" w:cstheme="majorBidi"/>
          <w:b/>
          <w:bCs/>
          <w:sz w:val="18"/>
          <w:szCs w:val="18"/>
        </w:rPr>
      </w:pPr>
    </w:p>
    <w:p w14:paraId="680484DD" w14:textId="77777777" w:rsidR="00736E8C" w:rsidRPr="003D7D94" w:rsidRDefault="00736E8C" w:rsidP="00736E8C">
      <w:pPr>
        <w:spacing w:after="0" w:line="480" w:lineRule="auto"/>
        <w:jc w:val="center"/>
        <w:rPr>
          <w:rFonts w:asciiTheme="majorBidi" w:hAnsiTheme="majorBidi" w:cstheme="majorBidi"/>
          <w:b/>
          <w:bCs/>
          <w:sz w:val="32"/>
          <w:szCs w:val="32"/>
        </w:rPr>
      </w:pPr>
      <w:r w:rsidRPr="003D7D94">
        <w:rPr>
          <w:rFonts w:asciiTheme="majorBidi" w:hAnsiTheme="majorBidi" w:cstheme="majorBidi"/>
          <w:b/>
          <w:bCs/>
          <w:sz w:val="32"/>
          <w:szCs w:val="32"/>
        </w:rPr>
        <w:t xml:space="preserve">BY </w:t>
      </w:r>
    </w:p>
    <w:p w14:paraId="106A0D19" w14:textId="75DCE227" w:rsidR="00736E8C" w:rsidRPr="003D7D94" w:rsidRDefault="00736E8C" w:rsidP="00736E8C">
      <w:pPr>
        <w:spacing w:after="0"/>
        <w:jc w:val="center"/>
        <w:rPr>
          <w:rFonts w:asciiTheme="majorBidi" w:hAnsiTheme="majorBidi" w:cstheme="majorBidi"/>
          <w:b/>
          <w:bCs/>
          <w:sz w:val="32"/>
          <w:szCs w:val="32"/>
        </w:rPr>
      </w:pPr>
      <w:r>
        <w:rPr>
          <w:rFonts w:asciiTheme="majorBidi" w:hAnsiTheme="majorBidi" w:cstheme="majorBidi"/>
          <w:b/>
          <w:bCs/>
          <w:sz w:val="32"/>
          <w:szCs w:val="32"/>
        </w:rPr>
        <w:t>TUKUR RAHFAT OYINDAMOLA</w:t>
      </w:r>
    </w:p>
    <w:p w14:paraId="4F852065" w14:textId="7409DAAC" w:rsidR="00736E8C" w:rsidRDefault="00736E8C" w:rsidP="00736E8C">
      <w:pPr>
        <w:spacing w:after="0"/>
        <w:jc w:val="center"/>
        <w:rPr>
          <w:rFonts w:asciiTheme="majorBidi" w:hAnsiTheme="majorBidi" w:cstheme="majorBidi"/>
          <w:b/>
          <w:bCs/>
          <w:sz w:val="32"/>
          <w:szCs w:val="32"/>
        </w:rPr>
      </w:pPr>
      <w:r w:rsidRPr="003D7D94">
        <w:rPr>
          <w:rFonts w:asciiTheme="majorBidi" w:hAnsiTheme="majorBidi" w:cstheme="majorBidi"/>
          <w:b/>
          <w:bCs/>
          <w:sz w:val="32"/>
          <w:szCs w:val="32"/>
        </w:rPr>
        <w:t xml:space="preserve"> HND/23/ETM/FT/00</w:t>
      </w:r>
      <w:r>
        <w:rPr>
          <w:rFonts w:asciiTheme="majorBidi" w:hAnsiTheme="majorBidi" w:cstheme="majorBidi"/>
          <w:b/>
          <w:bCs/>
          <w:sz w:val="32"/>
          <w:szCs w:val="32"/>
        </w:rPr>
        <w:t>05</w:t>
      </w:r>
    </w:p>
    <w:p w14:paraId="413891E4" w14:textId="77777777" w:rsidR="00736E8C" w:rsidRDefault="00736E8C" w:rsidP="00736E8C">
      <w:pPr>
        <w:spacing w:after="0" w:line="480" w:lineRule="auto"/>
        <w:jc w:val="center"/>
        <w:rPr>
          <w:rFonts w:asciiTheme="majorBidi" w:hAnsiTheme="majorBidi" w:cstheme="majorBidi"/>
          <w:b/>
          <w:bCs/>
          <w:sz w:val="24"/>
          <w:szCs w:val="24"/>
        </w:rPr>
      </w:pPr>
    </w:p>
    <w:p w14:paraId="3241B172" w14:textId="77777777" w:rsidR="00736E8C" w:rsidRPr="003D7D94" w:rsidRDefault="00736E8C" w:rsidP="00736E8C">
      <w:pPr>
        <w:spacing w:after="0" w:line="480" w:lineRule="auto"/>
        <w:jc w:val="center"/>
        <w:rPr>
          <w:rFonts w:asciiTheme="majorBidi" w:hAnsiTheme="majorBidi" w:cstheme="majorBidi"/>
          <w:b/>
          <w:bCs/>
          <w:sz w:val="24"/>
          <w:szCs w:val="24"/>
        </w:rPr>
      </w:pPr>
    </w:p>
    <w:p w14:paraId="1D411F2F" w14:textId="77777777" w:rsidR="00736E8C" w:rsidRPr="003D7D94" w:rsidRDefault="00736E8C" w:rsidP="00736E8C">
      <w:pPr>
        <w:spacing w:after="0" w:line="480" w:lineRule="auto"/>
        <w:jc w:val="center"/>
        <w:rPr>
          <w:rFonts w:asciiTheme="majorBidi" w:hAnsiTheme="majorBidi" w:cstheme="majorBidi"/>
          <w:b/>
          <w:bCs/>
          <w:sz w:val="32"/>
          <w:szCs w:val="32"/>
        </w:rPr>
      </w:pPr>
      <w:r w:rsidRPr="003D7D94">
        <w:rPr>
          <w:rFonts w:asciiTheme="majorBidi" w:hAnsiTheme="majorBidi" w:cstheme="majorBidi"/>
          <w:b/>
          <w:bCs/>
          <w:sz w:val="32"/>
          <w:szCs w:val="32"/>
        </w:rPr>
        <w:t xml:space="preserve">SUBMITTED TO </w:t>
      </w:r>
    </w:p>
    <w:p w14:paraId="66560D76" w14:textId="77777777" w:rsidR="00736E8C" w:rsidRPr="003D7D94" w:rsidRDefault="00736E8C" w:rsidP="00736E8C">
      <w:pPr>
        <w:spacing w:after="0"/>
        <w:jc w:val="center"/>
        <w:rPr>
          <w:rFonts w:asciiTheme="majorBidi" w:hAnsiTheme="majorBidi" w:cstheme="majorBidi"/>
          <w:b/>
          <w:bCs/>
          <w:sz w:val="32"/>
          <w:szCs w:val="32"/>
        </w:rPr>
      </w:pPr>
      <w:r w:rsidRPr="003D7D94">
        <w:rPr>
          <w:rFonts w:asciiTheme="majorBidi" w:hAnsiTheme="majorBidi" w:cstheme="majorBidi"/>
          <w:b/>
          <w:bCs/>
          <w:sz w:val="32"/>
          <w:szCs w:val="32"/>
        </w:rPr>
        <w:t>DEPARTMENT OF ESTATE MANAGEMENT</w:t>
      </w:r>
    </w:p>
    <w:p w14:paraId="0E4F5B56" w14:textId="77777777" w:rsidR="00736E8C" w:rsidRDefault="00736E8C" w:rsidP="00736E8C">
      <w:pPr>
        <w:spacing w:after="0"/>
        <w:jc w:val="center"/>
        <w:rPr>
          <w:rFonts w:asciiTheme="majorBidi" w:hAnsiTheme="majorBidi" w:cstheme="majorBidi"/>
          <w:b/>
          <w:bCs/>
          <w:sz w:val="32"/>
          <w:szCs w:val="32"/>
        </w:rPr>
      </w:pPr>
      <w:r w:rsidRPr="003D7D94">
        <w:rPr>
          <w:rFonts w:asciiTheme="majorBidi" w:hAnsiTheme="majorBidi" w:cstheme="majorBidi"/>
          <w:b/>
          <w:bCs/>
          <w:sz w:val="32"/>
          <w:szCs w:val="32"/>
        </w:rPr>
        <w:t>INSTITUTE OF ENVIRONMENTAL STUDIES</w:t>
      </w:r>
    </w:p>
    <w:p w14:paraId="156FA233" w14:textId="77777777" w:rsidR="00736E8C" w:rsidRDefault="00736E8C" w:rsidP="00736E8C">
      <w:pPr>
        <w:spacing w:after="0"/>
        <w:jc w:val="center"/>
        <w:rPr>
          <w:rFonts w:asciiTheme="majorBidi" w:hAnsiTheme="majorBidi" w:cstheme="majorBidi"/>
          <w:b/>
          <w:bCs/>
          <w:sz w:val="32"/>
          <w:szCs w:val="32"/>
        </w:rPr>
      </w:pPr>
    </w:p>
    <w:p w14:paraId="76AE3B97" w14:textId="77777777" w:rsidR="00736E8C" w:rsidRPr="003D7D94" w:rsidRDefault="00736E8C" w:rsidP="00736E8C">
      <w:pPr>
        <w:spacing w:after="0"/>
        <w:jc w:val="center"/>
        <w:rPr>
          <w:rFonts w:asciiTheme="majorBidi" w:hAnsiTheme="majorBidi" w:cstheme="majorBidi"/>
          <w:b/>
          <w:bCs/>
          <w:sz w:val="32"/>
          <w:szCs w:val="32"/>
        </w:rPr>
      </w:pPr>
    </w:p>
    <w:p w14:paraId="1531117C" w14:textId="77777777" w:rsidR="00736E8C" w:rsidRDefault="00736E8C" w:rsidP="00736E8C">
      <w:pPr>
        <w:spacing w:after="0"/>
        <w:jc w:val="center"/>
        <w:rPr>
          <w:rFonts w:asciiTheme="majorBidi" w:hAnsiTheme="majorBidi" w:cstheme="majorBidi"/>
          <w:b/>
          <w:bCs/>
          <w:sz w:val="32"/>
          <w:szCs w:val="32"/>
        </w:rPr>
      </w:pPr>
      <w:r w:rsidRPr="00B91027">
        <w:rPr>
          <w:rFonts w:asciiTheme="majorBidi" w:hAnsiTheme="majorBidi" w:cstheme="majorBidi"/>
          <w:b/>
          <w:bCs/>
          <w:sz w:val="32"/>
          <w:szCs w:val="32"/>
        </w:rPr>
        <w:t>IN PARTIAL FULFILLMENT OF THE REQUIREMENT FOR THE AWARD OF HIGHER NATIONAL DIPLOMA (HND) IN</w:t>
      </w:r>
      <w:r w:rsidRPr="003D7D94">
        <w:rPr>
          <w:rFonts w:asciiTheme="majorBidi" w:hAnsiTheme="majorBidi" w:cstheme="majorBidi"/>
          <w:b/>
          <w:bCs/>
          <w:sz w:val="32"/>
          <w:szCs w:val="32"/>
        </w:rPr>
        <w:t xml:space="preserve"> ESTATE MANAGEMENT</w:t>
      </w:r>
    </w:p>
    <w:p w14:paraId="16787ED1" w14:textId="77777777" w:rsidR="00736E8C" w:rsidRDefault="00736E8C" w:rsidP="00736E8C">
      <w:pPr>
        <w:spacing w:after="0"/>
        <w:jc w:val="center"/>
        <w:rPr>
          <w:rFonts w:asciiTheme="majorBidi" w:hAnsiTheme="majorBidi" w:cstheme="majorBidi"/>
          <w:b/>
          <w:bCs/>
          <w:sz w:val="26"/>
          <w:szCs w:val="26"/>
        </w:rPr>
      </w:pPr>
    </w:p>
    <w:p w14:paraId="27A5D751" w14:textId="77777777" w:rsidR="00736E8C" w:rsidRDefault="00736E8C" w:rsidP="00736E8C">
      <w:pPr>
        <w:spacing w:after="0" w:line="480" w:lineRule="auto"/>
        <w:jc w:val="right"/>
        <w:rPr>
          <w:rFonts w:asciiTheme="majorBidi" w:hAnsiTheme="majorBidi" w:cstheme="majorBidi"/>
          <w:b/>
          <w:bCs/>
          <w:sz w:val="26"/>
          <w:szCs w:val="26"/>
        </w:rPr>
      </w:pPr>
      <w:r>
        <w:rPr>
          <w:rFonts w:asciiTheme="majorBidi" w:hAnsiTheme="majorBidi" w:cstheme="majorBidi"/>
          <w:b/>
          <w:bCs/>
          <w:sz w:val="26"/>
          <w:szCs w:val="26"/>
        </w:rPr>
        <w:t>JULY, 2025</w:t>
      </w:r>
    </w:p>
    <w:p w14:paraId="20420B87" w14:textId="77777777" w:rsidR="00736E8C" w:rsidRDefault="00736E8C" w:rsidP="00736E8C">
      <w:pPr>
        <w:spacing w:after="0" w:line="480" w:lineRule="auto"/>
        <w:jc w:val="center"/>
        <w:rPr>
          <w:rFonts w:asciiTheme="majorBidi" w:hAnsiTheme="majorBidi" w:cstheme="majorBidi"/>
          <w:b/>
          <w:bCs/>
          <w:sz w:val="26"/>
          <w:szCs w:val="26"/>
        </w:rPr>
      </w:pPr>
    </w:p>
    <w:p w14:paraId="20C1105D" w14:textId="77777777" w:rsidR="00736E8C" w:rsidRDefault="00736E8C" w:rsidP="00736E8C">
      <w:pPr>
        <w:spacing w:after="0" w:line="480" w:lineRule="auto"/>
        <w:jc w:val="center"/>
        <w:rPr>
          <w:rFonts w:asciiTheme="majorBidi" w:hAnsiTheme="majorBidi" w:cstheme="majorBidi"/>
          <w:b/>
          <w:bCs/>
          <w:sz w:val="26"/>
          <w:szCs w:val="26"/>
        </w:rPr>
      </w:pPr>
    </w:p>
    <w:p w14:paraId="299D7CDA" w14:textId="77777777" w:rsidR="00736E8C" w:rsidRDefault="00736E8C" w:rsidP="00736E8C">
      <w:pPr>
        <w:spacing w:after="0" w:line="480" w:lineRule="auto"/>
        <w:jc w:val="center"/>
        <w:rPr>
          <w:rFonts w:asciiTheme="majorBidi" w:hAnsiTheme="majorBidi" w:cstheme="majorBidi"/>
          <w:b/>
          <w:bCs/>
          <w:sz w:val="26"/>
          <w:szCs w:val="26"/>
        </w:rPr>
      </w:pPr>
    </w:p>
    <w:p w14:paraId="19CB9276" w14:textId="77777777" w:rsidR="00736E8C" w:rsidRDefault="00736E8C" w:rsidP="00736E8C">
      <w:pPr>
        <w:spacing w:after="0" w:line="480" w:lineRule="auto"/>
        <w:jc w:val="center"/>
        <w:rPr>
          <w:rFonts w:asciiTheme="majorBidi" w:hAnsiTheme="majorBidi" w:cstheme="majorBidi"/>
          <w:b/>
          <w:bCs/>
          <w:sz w:val="26"/>
          <w:szCs w:val="26"/>
        </w:rPr>
      </w:pPr>
    </w:p>
    <w:p w14:paraId="66142DB3" w14:textId="77777777" w:rsidR="00736E8C" w:rsidRDefault="00736E8C" w:rsidP="00736E8C">
      <w:pPr>
        <w:spacing w:after="0" w:line="480" w:lineRule="auto"/>
        <w:jc w:val="center"/>
        <w:rPr>
          <w:rFonts w:asciiTheme="majorBidi" w:hAnsiTheme="majorBidi" w:cstheme="majorBidi"/>
          <w:b/>
          <w:bCs/>
          <w:sz w:val="26"/>
          <w:szCs w:val="26"/>
        </w:rPr>
      </w:pPr>
    </w:p>
    <w:p w14:paraId="7A7BCCDA" w14:textId="77777777" w:rsidR="00736E8C" w:rsidRPr="001C5A0B" w:rsidRDefault="00736E8C" w:rsidP="00736E8C">
      <w:pPr>
        <w:spacing w:after="0" w:line="480" w:lineRule="auto"/>
        <w:jc w:val="center"/>
        <w:rPr>
          <w:rFonts w:asciiTheme="majorBidi" w:hAnsiTheme="majorBidi" w:cstheme="majorBidi"/>
          <w:b/>
          <w:bCs/>
          <w:sz w:val="26"/>
          <w:szCs w:val="26"/>
          <w:lang w:eastAsia="en-GB"/>
        </w:rPr>
      </w:pPr>
      <w:r w:rsidRPr="001C5A0B">
        <w:rPr>
          <w:rFonts w:asciiTheme="majorBidi" w:hAnsiTheme="majorBidi" w:cstheme="majorBidi"/>
          <w:b/>
          <w:bCs/>
          <w:sz w:val="26"/>
          <w:szCs w:val="26"/>
          <w:lang w:eastAsia="en-GB"/>
        </w:rPr>
        <w:t>CERTIFICATION</w:t>
      </w:r>
    </w:p>
    <w:p w14:paraId="7A6ECA18" w14:textId="54333D4D" w:rsidR="00736E8C" w:rsidRDefault="00736E8C" w:rsidP="00736E8C">
      <w:pPr>
        <w:spacing w:after="0"/>
        <w:jc w:val="both"/>
        <w:rPr>
          <w:rFonts w:asciiTheme="majorBidi" w:hAnsiTheme="majorBidi" w:cstheme="majorBidi"/>
          <w:sz w:val="26"/>
          <w:szCs w:val="26"/>
          <w:lang w:eastAsia="en-GB"/>
        </w:rPr>
      </w:pPr>
      <w:r w:rsidRPr="001C5A0B">
        <w:rPr>
          <w:rFonts w:asciiTheme="majorBidi" w:hAnsiTheme="majorBidi" w:cstheme="majorBidi"/>
          <w:sz w:val="26"/>
          <w:szCs w:val="26"/>
          <w:lang w:eastAsia="en-GB"/>
        </w:rPr>
        <w:t xml:space="preserve">This is to certify that this project work is carried out by </w:t>
      </w:r>
      <w:r>
        <w:rPr>
          <w:rFonts w:asciiTheme="majorBidi" w:hAnsiTheme="majorBidi" w:cstheme="majorBidi"/>
          <w:sz w:val="26"/>
          <w:szCs w:val="26"/>
          <w:lang w:eastAsia="en-GB"/>
        </w:rPr>
        <w:t>TUKUR RAHFAT OYINDAMOLA</w:t>
      </w:r>
      <w:r w:rsidRPr="001C5A0B">
        <w:rPr>
          <w:rFonts w:asciiTheme="majorBidi" w:hAnsiTheme="majorBidi" w:cstheme="majorBidi"/>
          <w:sz w:val="26"/>
          <w:szCs w:val="26"/>
          <w:lang w:eastAsia="en-GB"/>
        </w:rPr>
        <w:t xml:space="preserve"> with matriculation number HND/23/ETM/FT/000</w:t>
      </w:r>
      <w:r>
        <w:rPr>
          <w:rFonts w:asciiTheme="majorBidi" w:hAnsiTheme="majorBidi" w:cstheme="majorBidi"/>
          <w:sz w:val="26"/>
          <w:szCs w:val="26"/>
          <w:lang w:eastAsia="en-GB"/>
        </w:rPr>
        <w:t>5</w:t>
      </w:r>
      <w:r w:rsidRPr="001C5A0B">
        <w:rPr>
          <w:rFonts w:asciiTheme="majorBidi" w:hAnsiTheme="majorBidi" w:cstheme="majorBidi"/>
          <w:sz w:val="26"/>
          <w:szCs w:val="26"/>
          <w:lang w:eastAsia="en-GB"/>
        </w:rPr>
        <w:t xml:space="preserve">. the project was read and approved as meeting the requirement of the Department of Estate Management </w:t>
      </w:r>
      <w:r>
        <w:rPr>
          <w:rFonts w:asciiTheme="majorBidi" w:hAnsiTheme="majorBidi" w:cstheme="majorBidi"/>
          <w:sz w:val="26"/>
          <w:szCs w:val="26"/>
          <w:lang w:eastAsia="en-GB"/>
        </w:rPr>
        <w:t>a</w:t>
      </w:r>
      <w:r w:rsidRPr="001C5A0B">
        <w:rPr>
          <w:rFonts w:asciiTheme="majorBidi" w:hAnsiTheme="majorBidi" w:cstheme="majorBidi"/>
          <w:sz w:val="26"/>
          <w:szCs w:val="26"/>
          <w:lang w:eastAsia="en-GB"/>
        </w:rPr>
        <w:t>nd Valuation, Institution of Environmental Studies Kwara State Polytechnic Ilorin, Nigeria for the award of Higher National Diploma (HND) in ESTATE MANAGEMENT AND</w:t>
      </w:r>
      <w:r>
        <w:rPr>
          <w:rFonts w:asciiTheme="majorBidi" w:hAnsiTheme="majorBidi" w:cstheme="majorBidi"/>
          <w:sz w:val="26"/>
          <w:szCs w:val="26"/>
          <w:lang w:eastAsia="en-GB"/>
        </w:rPr>
        <w:t xml:space="preserve"> </w:t>
      </w:r>
      <w:r w:rsidRPr="001C5A0B">
        <w:rPr>
          <w:rFonts w:asciiTheme="majorBidi" w:hAnsiTheme="majorBidi" w:cstheme="majorBidi"/>
          <w:sz w:val="26"/>
          <w:szCs w:val="26"/>
          <w:lang w:eastAsia="en-GB"/>
        </w:rPr>
        <w:t>VALUATION.</w:t>
      </w:r>
    </w:p>
    <w:p w14:paraId="16844E34" w14:textId="77777777" w:rsidR="00736E8C" w:rsidRPr="001964B3" w:rsidRDefault="00736E8C" w:rsidP="00736E8C">
      <w:pPr>
        <w:spacing w:after="0"/>
        <w:jc w:val="both"/>
        <w:rPr>
          <w:rFonts w:asciiTheme="majorBidi" w:hAnsiTheme="majorBidi" w:cstheme="majorBidi"/>
          <w:sz w:val="26"/>
          <w:szCs w:val="26"/>
          <w:lang w:eastAsia="en-GB"/>
        </w:rPr>
      </w:pPr>
    </w:p>
    <w:p w14:paraId="601867F1" w14:textId="239BEFAC" w:rsidR="00736E8C" w:rsidRDefault="00736E8C" w:rsidP="00736E8C">
      <w:pPr>
        <w:spacing w:after="0" w:line="240" w:lineRule="auto"/>
        <w:rPr>
          <w:rFonts w:asciiTheme="majorBidi" w:hAnsiTheme="majorBidi" w:cstheme="majorBidi"/>
          <w:sz w:val="26"/>
          <w:szCs w:val="26"/>
          <w:lang w:eastAsia="en-GB"/>
        </w:rPr>
      </w:pPr>
      <w:r>
        <w:rPr>
          <w:noProof/>
        </w:rPr>
        <w:drawing>
          <wp:inline distT="0" distB="0" distL="0" distR="0" wp14:anchorId="3BFBF321" wp14:editId="4BAB08DD">
            <wp:extent cx="1911350" cy="440690"/>
            <wp:effectExtent l="0" t="0" r="0" b="0"/>
            <wp:docPr id="4432756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p w14:paraId="4C3561A7" w14:textId="3BE1CA3D" w:rsidR="00736E8C" w:rsidRPr="001C5A0B" w:rsidRDefault="00736E8C" w:rsidP="00736E8C">
      <w:pPr>
        <w:spacing w:after="0" w:line="240" w:lineRule="auto"/>
        <w:rPr>
          <w:rFonts w:asciiTheme="majorBidi" w:hAnsiTheme="majorBidi" w:cstheme="majorBidi"/>
          <w:sz w:val="26"/>
          <w:szCs w:val="26"/>
          <w:rtl/>
          <w:lang w:eastAsia="en-GB"/>
        </w:rPr>
      </w:pPr>
      <w:r>
        <w:rPr>
          <w:rFonts w:asciiTheme="majorBidi" w:hAnsiTheme="majorBidi" w:cstheme="majorBidi"/>
          <w:sz w:val="26"/>
          <w:szCs w:val="26"/>
          <w:lang w:eastAsia="en-GB"/>
        </w:rPr>
        <w:t>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sidRPr="001C5A0B">
        <w:rPr>
          <w:rFonts w:asciiTheme="majorBidi" w:hAnsiTheme="majorBidi" w:cstheme="majorBidi"/>
          <w:sz w:val="26"/>
          <w:szCs w:val="26"/>
          <w:lang w:eastAsia="en-GB"/>
        </w:rPr>
        <w:t xml:space="preserve">21/0722025  </w:t>
      </w:r>
    </w:p>
    <w:p w14:paraId="36F02659" w14:textId="7C973632"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ESV. MRS. ABDULKAREEM R</w:t>
      </w:r>
      <w:r>
        <w:rPr>
          <w:rFonts w:asciiTheme="majorBidi" w:hAnsiTheme="majorBidi" w:cstheme="majorBidi"/>
          <w:sz w:val="26"/>
          <w:szCs w:val="26"/>
          <w:lang w:eastAsia="en-GB"/>
        </w:rPr>
        <w:t>ASHIDAT.</w:t>
      </w:r>
      <w:r w:rsidRPr="001C5A0B">
        <w:rPr>
          <w:rFonts w:asciiTheme="majorBidi" w:hAnsiTheme="majorBidi" w:cstheme="majorBidi"/>
          <w:sz w:val="26"/>
          <w:szCs w:val="26"/>
          <w:lang w:eastAsia="en-GB"/>
        </w:rPr>
        <w:t xml:space="preserve"> A. (ANIVS) RSV</w:t>
      </w:r>
      <w:r>
        <w:rPr>
          <w:rFonts w:asciiTheme="majorBidi" w:hAnsiTheme="majorBidi" w:cstheme="majorBidi"/>
          <w:sz w:val="26"/>
          <w:szCs w:val="26"/>
          <w:lang w:eastAsia="en-GB"/>
        </w:rPr>
        <w:tab/>
      </w:r>
      <w:r w:rsidRPr="001C5A0B">
        <w:rPr>
          <w:rFonts w:asciiTheme="majorBidi" w:hAnsiTheme="majorBidi" w:cstheme="majorBidi"/>
          <w:sz w:val="26"/>
          <w:szCs w:val="26"/>
          <w:lang w:eastAsia="en-GB"/>
        </w:rPr>
        <w:t>DATE</w:t>
      </w:r>
      <w:r>
        <w:rPr>
          <w:rFonts w:asciiTheme="majorBidi" w:hAnsiTheme="majorBidi" w:cstheme="majorBidi"/>
          <w:sz w:val="26"/>
          <w:szCs w:val="26"/>
          <w:lang w:eastAsia="en-GB"/>
        </w:rPr>
        <w:tab/>
      </w:r>
      <w:r>
        <w:rPr>
          <w:rFonts w:asciiTheme="majorBidi" w:hAnsiTheme="majorBidi" w:cstheme="majorBidi"/>
          <w:sz w:val="26"/>
          <w:szCs w:val="26"/>
          <w:lang w:eastAsia="en-GB"/>
        </w:rPr>
        <w:tab/>
      </w:r>
      <w:r w:rsidRPr="001C5A0B">
        <w:rPr>
          <w:rFonts w:asciiTheme="majorBidi" w:hAnsiTheme="majorBidi" w:cstheme="majorBidi"/>
          <w:sz w:val="26"/>
          <w:szCs w:val="26"/>
          <w:lang w:eastAsia="en-GB"/>
        </w:rPr>
        <w:t xml:space="preserve"> </w:t>
      </w:r>
    </w:p>
    <w:p w14:paraId="35FC06A4" w14:textId="27281542" w:rsidR="00736E8C" w:rsidRPr="001C5A0B" w:rsidRDefault="00736E8C" w:rsidP="00736E8C">
      <w:pPr>
        <w:spacing w:after="0" w:line="240" w:lineRule="auto"/>
        <w:rPr>
          <w:rFonts w:asciiTheme="majorBidi" w:hAnsiTheme="majorBidi" w:cstheme="majorBidi"/>
          <w:sz w:val="26"/>
          <w:szCs w:val="26"/>
          <w:lang w:eastAsia="en-GB"/>
        </w:rPr>
      </w:pPr>
      <w:r>
        <w:rPr>
          <w:rFonts w:asciiTheme="majorBidi" w:hAnsiTheme="majorBidi" w:cstheme="majorBidi"/>
          <w:noProof/>
          <w:sz w:val="26"/>
          <w:szCs w:val="26"/>
          <w:lang w:eastAsia="en-GB"/>
        </w:rPr>
        <mc:AlternateContent>
          <mc:Choice Requires="wps">
            <w:drawing>
              <wp:anchor distT="0" distB="0" distL="114300" distR="114300" simplePos="0" relativeHeight="251660288" behindDoc="0" locked="0" layoutInCell="1" allowOverlap="1" wp14:anchorId="54EE5D2C" wp14:editId="25A7358B">
                <wp:simplePos x="0" y="0"/>
                <wp:positionH relativeFrom="column">
                  <wp:posOffset>-114300</wp:posOffset>
                </wp:positionH>
                <wp:positionV relativeFrom="paragraph">
                  <wp:posOffset>211455</wp:posOffset>
                </wp:positionV>
                <wp:extent cx="2965450" cy="508000"/>
                <wp:effectExtent l="0" t="0" r="6350" b="6350"/>
                <wp:wrapNone/>
                <wp:docPr id="784632464" name="Text Box 4"/>
                <wp:cNvGraphicFramePr/>
                <a:graphic xmlns:a="http://schemas.openxmlformats.org/drawingml/2006/main">
                  <a:graphicData uri="http://schemas.microsoft.com/office/word/2010/wordprocessingShape">
                    <wps:wsp>
                      <wps:cNvSpPr txBox="1"/>
                      <wps:spPr>
                        <a:xfrm>
                          <a:off x="0" y="0"/>
                          <a:ext cx="2965450" cy="508000"/>
                        </a:xfrm>
                        <a:prstGeom prst="rect">
                          <a:avLst/>
                        </a:prstGeom>
                        <a:solidFill>
                          <a:schemeClr val="lt1"/>
                        </a:solidFill>
                        <a:ln w="6350">
                          <a:noFill/>
                        </a:ln>
                      </wps:spPr>
                      <wps:txbx>
                        <w:txbxContent>
                          <w:p w14:paraId="427CF410" w14:textId="77777777" w:rsidR="00736E8C" w:rsidRDefault="00736E8C" w:rsidP="00736E8C">
                            <w:r>
                              <w:rPr>
                                <w:noProof/>
                              </w:rPr>
                              <w:drawing>
                                <wp:inline distT="0" distB="0" distL="0" distR="0" wp14:anchorId="30EACAA1" wp14:editId="6F24B9FA">
                                  <wp:extent cx="2522220" cy="425450"/>
                                  <wp:effectExtent l="0" t="0" r="0" b="0"/>
                                  <wp:docPr id="969446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15408" cy="4411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E5D2C" id="_x0000_t202" coordsize="21600,21600" o:spt="202" path="m,l,21600r21600,l21600,xe">
                <v:stroke joinstyle="miter"/>
                <v:path gradientshapeok="t" o:connecttype="rect"/>
              </v:shapetype>
              <v:shape id="Text Box 4" o:spid="_x0000_s1026" type="#_x0000_t202" style="position:absolute;margin-left:-9pt;margin-top:16.65pt;width:233.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" fillcolor="white [3201]" stroked="f" strokeweight=".5pt">
                <v:textbox>
                  <w:txbxContent>
                    <w:p w14:paraId="427CF410" w14:textId="77777777" w:rsidR="00736E8C" w:rsidRDefault="00736E8C" w:rsidP="00736E8C">
                      <w:r>
                        <w:rPr>
                          <w:noProof/>
                        </w:rPr>
                        <w:drawing>
                          <wp:inline distT="0" distB="0" distL="0" distR="0" wp14:anchorId="30EACAA1" wp14:editId="6F24B9FA">
                            <wp:extent cx="2522220" cy="425450"/>
                            <wp:effectExtent l="0" t="0" r="0" b="0"/>
                            <wp:docPr id="969446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15408" cy="441169"/>
                                    </a:xfrm>
                                    <a:prstGeom prst="rect">
                                      <a:avLst/>
                                    </a:prstGeom>
                                    <a:noFill/>
                                    <a:ln>
                                      <a:noFill/>
                                    </a:ln>
                                  </pic:spPr>
                                </pic:pic>
                              </a:graphicData>
                            </a:graphic>
                          </wp:inline>
                        </w:drawing>
                      </w:r>
                    </w:p>
                  </w:txbxContent>
                </v:textbox>
              </v:shape>
            </w:pict>
          </mc:Fallback>
        </mc:AlternateContent>
      </w:r>
      <w:r w:rsidRPr="001C5A0B">
        <w:rPr>
          <w:rFonts w:asciiTheme="majorBidi" w:hAnsiTheme="majorBidi" w:cstheme="majorBidi"/>
          <w:sz w:val="26"/>
          <w:szCs w:val="26"/>
          <w:lang w:eastAsia="en-GB"/>
        </w:rPr>
        <w:t>Project Supervisor</w:t>
      </w:r>
      <w:r>
        <w:rPr>
          <w:rFonts w:asciiTheme="majorBidi" w:hAnsiTheme="majorBidi" w:cstheme="majorBidi"/>
          <w:sz w:val="26"/>
          <w:szCs w:val="26"/>
          <w:lang w:eastAsia="en-GB"/>
        </w:rPr>
        <w:t xml:space="preserve"> </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2097810B" w14:textId="703B1F2E" w:rsidR="00736E8C"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 xml:space="preserve">                                   </w:t>
      </w:r>
    </w:p>
    <w:p w14:paraId="6F3E5710" w14:textId="77777777"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 xml:space="preserve">   </w:t>
      </w:r>
    </w:p>
    <w:p w14:paraId="459EF95F" w14:textId="77777777" w:rsidR="00736E8C" w:rsidRPr="001C5A0B" w:rsidRDefault="00736E8C" w:rsidP="00736E8C">
      <w:pPr>
        <w:spacing w:after="0" w:line="240" w:lineRule="auto"/>
        <w:rPr>
          <w:rFonts w:asciiTheme="majorBidi" w:hAnsiTheme="majorBidi" w:cstheme="majorBidi"/>
          <w:sz w:val="26"/>
          <w:szCs w:val="26"/>
          <w:lang w:eastAsia="en-GB"/>
        </w:rPr>
      </w:pPr>
      <w:r>
        <w:rPr>
          <w:rFonts w:asciiTheme="majorBidi" w:hAnsiTheme="majorBidi" w:cstheme="majorBidi"/>
          <w:sz w:val="26"/>
          <w:szCs w:val="26"/>
          <w:lang w:eastAsia="en-GB"/>
        </w:rPr>
        <w:t>________________________________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21/07/2025</w:t>
      </w:r>
    </w:p>
    <w:p w14:paraId="7ED19563" w14:textId="77777777"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DR. ESV (MRS) N.I UWAEZUOKE (ANIVS) RSV</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DATE</w:t>
      </w:r>
      <w:r>
        <w:rPr>
          <w:rFonts w:asciiTheme="majorBidi" w:hAnsiTheme="majorBidi" w:cstheme="majorBidi"/>
          <w:sz w:val="26"/>
          <w:szCs w:val="26"/>
          <w:lang w:eastAsia="en-GB"/>
        </w:rPr>
        <w:tab/>
      </w:r>
    </w:p>
    <w:p w14:paraId="495CFC0A" w14:textId="77777777"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Project Coordinator</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0F3DD5E4" w14:textId="77777777" w:rsidR="00736E8C" w:rsidRPr="001C5A0B" w:rsidRDefault="00736E8C" w:rsidP="00736E8C">
      <w:pPr>
        <w:spacing w:after="0" w:line="240" w:lineRule="auto"/>
        <w:rPr>
          <w:rFonts w:asciiTheme="majorBidi" w:hAnsiTheme="majorBidi" w:cstheme="majorBidi"/>
          <w:sz w:val="26"/>
          <w:szCs w:val="26"/>
          <w:lang w:eastAsia="en-GB"/>
        </w:rPr>
      </w:pPr>
      <w:r>
        <w:rPr>
          <w:rFonts w:asciiTheme="majorBidi" w:hAnsiTheme="majorBidi" w:cstheme="majorBidi"/>
          <w:noProof/>
          <w:sz w:val="26"/>
          <w:szCs w:val="26"/>
          <w:lang w:eastAsia="en-GB"/>
        </w:rPr>
        <mc:AlternateContent>
          <mc:Choice Requires="wps">
            <w:drawing>
              <wp:anchor distT="0" distB="0" distL="114300" distR="114300" simplePos="0" relativeHeight="251661312" behindDoc="0" locked="0" layoutInCell="1" allowOverlap="1" wp14:anchorId="601A8A99" wp14:editId="75440A89">
                <wp:simplePos x="0" y="0"/>
                <wp:positionH relativeFrom="column">
                  <wp:posOffset>-57150</wp:posOffset>
                </wp:positionH>
                <wp:positionV relativeFrom="paragraph">
                  <wp:posOffset>168910</wp:posOffset>
                </wp:positionV>
                <wp:extent cx="2247900" cy="514350"/>
                <wp:effectExtent l="0" t="0" r="0" b="0"/>
                <wp:wrapNone/>
                <wp:docPr id="874685614" name="Text Box 6"/>
                <wp:cNvGraphicFramePr/>
                <a:graphic xmlns:a="http://schemas.openxmlformats.org/drawingml/2006/main">
                  <a:graphicData uri="http://schemas.microsoft.com/office/word/2010/wordprocessingShape">
                    <wps:wsp>
                      <wps:cNvSpPr txBox="1"/>
                      <wps:spPr>
                        <a:xfrm>
                          <a:off x="0" y="0"/>
                          <a:ext cx="2247900" cy="514350"/>
                        </a:xfrm>
                        <a:prstGeom prst="rect">
                          <a:avLst/>
                        </a:prstGeom>
                        <a:solidFill>
                          <a:schemeClr val="lt1"/>
                        </a:solidFill>
                        <a:ln w="6350">
                          <a:noFill/>
                        </a:ln>
                      </wps:spPr>
                      <wps:txbx>
                        <w:txbxContent>
                          <w:p w14:paraId="68220B13" w14:textId="77777777" w:rsidR="00736E8C" w:rsidRDefault="00736E8C" w:rsidP="00736E8C">
                            <w:r>
                              <w:rPr>
                                <w:noProof/>
                              </w:rPr>
                              <w:drawing>
                                <wp:inline distT="0" distB="0" distL="0" distR="0" wp14:anchorId="63E53559" wp14:editId="6B3C9309">
                                  <wp:extent cx="1911350" cy="440690"/>
                                  <wp:effectExtent l="0" t="0" r="0" b="0"/>
                                  <wp:docPr id="662325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A8A99" id="Text Box 6" o:spid="_x0000_s1027" type="#_x0000_t202" style="position:absolute;margin-left:-4.5pt;margin-top:13.3pt;width:177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6LQIAAFs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" fillcolor="white [3201]" stroked="f" strokeweight=".5pt">
                <v:textbox>
                  <w:txbxContent>
                    <w:p w14:paraId="68220B13" w14:textId="77777777" w:rsidR="00736E8C" w:rsidRDefault="00736E8C" w:rsidP="00736E8C">
                      <w:r>
                        <w:rPr>
                          <w:noProof/>
                        </w:rPr>
                        <w:drawing>
                          <wp:inline distT="0" distB="0" distL="0" distR="0" wp14:anchorId="63E53559" wp14:editId="6B3C9309">
                            <wp:extent cx="1911350" cy="440690"/>
                            <wp:effectExtent l="0" t="0" r="0" b="0"/>
                            <wp:docPr id="662325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txbxContent>
                </v:textbox>
              </v:shape>
            </w:pict>
          </mc:Fallback>
        </mc:AlternateContent>
      </w:r>
    </w:p>
    <w:p w14:paraId="52433F87" w14:textId="77777777" w:rsidR="00736E8C" w:rsidRDefault="00736E8C" w:rsidP="00736E8C">
      <w:pPr>
        <w:spacing w:after="0" w:line="240" w:lineRule="auto"/>
        <w:rPr>
          <w:rFonts w:asciiTheme="majorBidi" w:hAnsiTheme="majorBidi" w:cstheme="majorBidi"/>
          <w:sz w:val="26"/>
          <w:szCs w:val="26"/>
          <w:lang w:eastAsia="en-GB"/>
        </w:rPr>
      </w:pPr>
    </w:p>
    <w:p w14:paraId="78E9049E" w14:textId="77777777" w:rsidR="00736E8C" w:rsidRPr="001C5A0B" w:rsidRDefault="00736E8C" w:rsidP="00736E8C">
      <w:pPr>
        <w:spacing w:after="0" w:line="240" w:lineRule="auto"/>
        <w:rPr>
          <w:rFonts w:asciiTheme="majorBidi" w:hAnsiTheme="majorBidi" w:cstheme="majorBidi"/>
          <w:sz w:val="26"/>
          <w:szCs w:val="26"/>
          <w:lang w:eastAsia="en-GB"/>
        </w:rPr>
      </w:pPr>
    </w:p>
    <w:p w14:paraId="1E6314CA" w14:textId="77777777" w:rsidR="00736E8C" w:rsidRDefault="00736E8C" w:rsidP="00736E8C">
      <w:pPr>
        <w:spacing w:after="0" w:line="240" w:lineRule="auto"/>
        <w:rPr>
          <w:rFonts w:asciiTheme="majorBidi" w:hAnsiTheme="majorBidi" w:cstheme="majorBidi"/>
          <w:sz w:val="26"/>
          <w:szCs w:val="26"/>
          <w:lang w:eastAsia="en-GB"/>
        </w:rPr>
      </w:pPr>
      <w:r>
        <w:rPr>
          <w:rFonts w:asciiTheme="majorBidi" w:hAnsiTheme="majorBidi" w:cstheme="majorBidi"/>
          <w:sz w:val="26"/>
          <w:szCs w:val="26"/>
          <w:lang w:eastAsia="en-GB"/>
        </w:rPr>
        <w:t>________________________________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21/07/2025</w:t>
      </w:r>
    </w:p>
    <w:p w14:paraId="5A2158BB" w14:textId="77777777"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ESV. MRS. ABDULKAREEM R</w:t>
      </w:r>
      <w:r>
        <w:rPr>
          <w:rFonts w:asciiTheme="majorBidi" w:hAnsiTheme="majorBidi" w:cstheme="majorBidi"/>
          <w:sz w:val="26"/>
          <w:szCs w:val="26"/>
          <w:lang w:eastAsia="en-GB"/>
        </w:rPr>
        <w:t>ASHIDAT.</w:t>
      </w:r>
      <w:r w:rsidRPr="001C5A0B">
        <w:rPr>
          <w:rFonts w:asciiTheme="majorBidi" w:hAnsiTheme="majorBidi" w:cstheme="majorBidi"/>
          <w:sz w:val="26"/>
          <w:szCs w:val="26"/>
          <w:lang w:eastAsia="en-GB"/>
        </w:rPr>
        <w:t xml:space="preserve"> A. (ANIVS) RSV</w:t>
      </w:r>
      <w:r>
        <w:rPr>
          <w:rFonts w:asciiTheme="majorBidi" w:hAnsiTheme="majorBidi" w:cstheme="majorBidi"/>
          <w:sz w:val="26"/>
          <w:szCs w:val="26"/>
          <w:lang w:eastAsia="en-GB"/>
        </w:rPr>
        <w:tab/>
        <w:t>DATE</w:t>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4C55E57C" w14:textId="77777777"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Head of Department</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1651A0F0" w14:textId="77777777" w:rsidR="00736E8C" w:rsidRDefault="00736E8C" w:rsidP="00736E8C">
      <w:pPr>
        <w:spacing w:after="0" w:line="240" w:lineRule="auto"/>
        <w:rPr>
          <w:rFonts w:asciiTheme="majorBidi" w:hAnsiTheme="majorBidi" w:cstheme="majorBidi"/>
          <w:sz w:val="26"/>
          <w:szCs w:val="26"/>
          <w:lang w:eastAsia="en-GB"/>
        </w:rPr>
      </w:pPr>
    </w:p>
    <w:p w14:paraId="5497D753" w14:textId="77777777" w:rsidR="00736E8C" w:rsidRPr="001C5A0B" w:rsidRDefault="00736E8C" w:rsidP="00736E8C">
      <w:pPr>
        <w:spacing w:after="0" w:line="240" w:lineRule="auto"/>
        <w:rPr>
          <w:rFonts w:asciiTheme="majorBidi" w:hAnsiTheme="majorBidi" w:cstheme="majorBidi"/>
          <w:sz w:val="26"/>
          <w:szCs w:val="26"/>
          <w:lang w:eastAsia="en-GB"/>
        </w:rPr>
      </w:pPr>
      <w:r>
        <w:rPr>
          <w:rFonts w:asciiTheme="majorBidi" w:hAnsiTheme="majorBidi" w:cstheme="majorBidi"/>
          <w:noProof/>
          <w:sz w:val="26"/>
          <w:szCs w:val="26"/>
          <w:lang w:eastAsia="en-GB"/>
        </w:rPr>
        <mc:AlternateContent>
          <mc:Choice Requires="wps">
            <w:drawing>
              <wp:anchor distT="0" distB="0" distL="114300" distR="114300" simplePos="0" relativeHeight="251662336" behindDoc="0" locked="0" layoutInCell="1" allowOverlap="1" wp14:anchorId="4E552CBE" wp14:editId="34A26258">
                <wp:simplePos x="0" y="0"/>
                <wp:positionH relativeFrom="column">
                  <wp:posOffset>6350</wp:posOffset>
                </wp:positionH>
                <wp:positionV relativeFrom="paragraph">
                  <wp:posOffset>59055</wp:posOffset>
                </wp:positionV>
                <wp:extent cx="2343150" cy="660400"/>
                <wp:effectExtent l="0" t="0" r="0" b="6350"/>
                <wp:wrapNone/>
                <wp:docPr id="1653476707" name="Text Box 8"/>
                <wp:cNvGraphicFramePr/>
                <a:graphic xmlns:a="http://schemas.openxmlformats.org/drawingml/2006/main">
                  <a:graphicData uri="http://schemas.microsoft.com/office/word/2010/wordprocessingShape">
                    <wps:wsp>
                      <wps:cNvSpPr txBox="1"/>
                      <wps:spPr>
                        <a:xfrm>
                          <a:off x="0" y="0"/>
                          <a:ext cx="2343150" cy="660400"/>
                        </a:xfrm>
                        <a:prstGeom prst="rect">
                          <a:avLst/>
                        </a:prstGeom>
                        <a:solidFill>
                          <a:schemeClr val="lt1"/>
                        </a:solidFill>
                        <a:ln w="6350">
                          <a:noFill/>
                        </a:ln>
                      </wps:spPr>
                      <wps:txbx>
                        <w:txbxContent>
                          <w:p w14:paraId="0DE1BC34" w14:textId="77777777" w:rsidR="00736E8C" w:rsidRDefault="00736E8C" w:rsidP="00736E8C">
                            <w:r>
                              <w:rPr>
                                <w:noProof/>
                              </w:rPr>
                              <w:drawing>
                                <wp:inline distT="0" distB="0" distL="0" distR="0" wp14:anchorId="50CD2CDA" wp14:editId="2FA91825">
                                  <wp:extent cx="1663700" cy="514140"/>
                                  <wp:effectExtent l="0" t="0" r="0" b="635"/>
                                  <wp:docPr id="1013931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4240" cy="5235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2CBE" id="Text Box 8" o:spid="_x0000_s1028" type="#_x0000_t202" style="position:absolute;margin-left:.5pt;margin-top:4.65pt;width:184.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" fillcolor="white [3201]" stroked="f" strokeweight=".5pt">
                <v:textbox>
                  <w:txbxContent>
                    <w:p w14:paraId="0DE1BC34" w14:textId="77777777" w:rsidR="00736E8C" w:rsidRDefault="00736E8C" w:rsidP="00736E8C">
                      <w:r>
                        <w:rPr>
                          <w:noProof/>
                        </w:rPr>
                        <w:drawing>
                          <wp:inline distT="0" distB="0" distL="0" distR="0" wp14:anchorId="50CD2CDA" wp14:editId="2FA91825">
                            <wp:extent cx="1663700" cy="514140"/>
                            <wp:effectExtent l="0" t="0" r="0" b="635"/>
                            <wp:docPr id="1013931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4240" cy="523578"/>
                                    </a:xfrm>
                                    <a:prstGeom prst="rect">
                                      <a:avLst/>
                                    </a:prstGeom>
                                    <a:noFill/>
                                    <a:ln>
                                      <a:noFill/>
                                    </a:ln>
                                  </pic:spPr>
                                </pic:pic>
                              </a:graphicData>
                            </a:graphic>
                          </wp:inline>
                        </w:drawing>
                      </w:r>
                    </w:p>
                  </w:txbxContent>
                </v:textbox>
              </v:shape>
            </w:pict>
          </mc:Fallback>
        </mc:AlternateContent>
      </w:r>
    </w:p>
    <w:p w14:paraId="602C7792" w14:textId="77777777" w:rsidR="00736E8C" w:rsidRDefault="00736E8C" w:rsidP="00736E8C">
      <w:pPr>
        <w:spacing w:after="0" w:line="240" w:lineRule="auto"/>
        <w:rPr>
          <w:rFonts w:asciiTheme="majorBidi" w:hAnsiTheme="majorBidi" w:cstheme="majorBidi"/>
          <w:sz w:val="26"/>
          <w:szCs w:val="26"/>
          <w:lang w:eastAsia="en-GB"/>
        </w:rPr>
      </w:pPr>
    </w:p>
    <w:p w14:paraId="24F415E0" w14:textId="77777777" w:rsidR="00736E8C" w:rsidRDefault="00736E8C" w:rsidP="00736E8C">
      <w:pPr>
        <w:spacing w:after="0" w:line="240" w:lineRule="auto"/>
        <w:rPr>
          <w:rFonts w:asciiTheme="majorBidi" w:hAnsiTheme="majorBidi" w:cstheme="majorBidi"/>
          <w:sz w:val="26"/>
          <w:szCs w:val="26"/>
          <w:lang w:eastAsia="en-GB"/>
        </w:rPr>
      </w:pPr>
    </w:p>
    <w:p w14:paraId="3D3956D9" w14:textId="1B2BCBB6" w:rsidR="00736E8C" w:rsidRDefault="00736E8C" w:rsidP="00736E8C">
      <w:pPr>
        <w:spacing w:after="0" w:line="240" w:lineRule="auto"/>
        <w:rPr>
          <w:rFonts w:asciiTheme="majorBidi" w:hAnsiTheme="majorBidi" w:cstheme="majorBidi"/>
          <w:sz w:val="26"/>
          <w:szCs w:val="26"/>
          <w:lang w:eastAsia="en-GB"/>
        </w:rPr>
      </w:pPr>
      <w:r>
        <w:rPr>
          <w:rFonts w:asciiTheme="majorBidi" w:hAnsiTheme="majorBidi" w:cstheme="majorBidi"/>
          <w:sz w:val="26"/>
          <w:szCs w:val="26"/>
          <w:lang w:eastAsia="en-GB"/>
        </w:rPr>
        <w:t>________________________________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21/07/2025</w:t>
      </w:r>
      <w:r>
        <w:rPr>
          <w:rFonts w:asciiTheme="majorBidi" w:hAnsiTheme="majorBidi" w:cstheme="majorBidi"/>
          <w:sz w:val="26"/>
          <w:szCs w:val="26"/>
          <w:lang w:eastAsia="en-GB"/>
        </w:rPr>
        <w:t xml:space="preserve"> </w:t>
      </w:r>
      <w:r w:rsidRPr="001C5A0B">
        <w:rPr>
          <w:rFonts w:asciiTheme="majorBidi" w:hAnsiTheme="majorBidi" w:cstheme="majorBidi"/>
          <w:sz w:val="26"/>
          <w:szCs w:val="26"/>
          <w:lang w:eastAsia="en-GB"/>
        </w:rPr>
        <w:t>ESV</w:t>
      </w:r>
      <w:r>
        <w:rPr>
          <w:rFonts w:asciiTheme="majorBidi" w:hAnsiTheme="majorBidi" w:cstheme="majorBidi"/>
          <w:sz w:val="26"/>
          <w:szCs w:val="26"/>
          <w:lang w:eastAsia="en-GB"/>
        </w:rPr>
        <w:t xml:space="preserve">. </w:t>
      </w:r>
      <w:r w:rsidRPr="001C5A0B">
        <w:rPr>
          <w:rFonts w:asciiTheme="majorBidi" w:hAnsiTheme="majorBidi" w:cstheme="majorBidi"/>
          <w:sz w:val="26"/>
          <w:szCs w:val="26"/>
          <w:lang w:eastAsia="en-GB"/>
        </w:rPr>
        <w:t>(DR) LUKMAN MUSIBAU</w:t>
      </w:r>
      <w:r>
        <w:rPr>
          <w:rFonts w:asciiTheme="majorBidi" w:hAnsiTheme="majorBidi" w:cstheme="majorBidi"/>
          <w:sz w:val="26"/>
          <w:szCs w:val="26"/>
          <w:lang w:eastAsia="en-GB"/>
        </w:rPr>
        <w:t xml:space="preserve"> </w:t>
      </w:r>
      <w:proofErr w:type="spellStart"/>
      <w:proofErr w:type="gramStart"/>
      <w:r w:rsidRPr="001C5A0B">
        <w:rPr>
          <w:rFonts w:asciiTheme="majorBidi" w:hAnsiTheme="majorBidi" w:cstheme="majorBidi"/>
          <w:sz w:val="26"/>
          <w:szCs w:val="26"/>
          <w:lang w:eastAsia="en-GB"/>
        </w:rPr>
        <w:t>Ph.D</w:t>
      </w:r>
      <w:proofErr w:type="spellEnd"/>
      <w:proofErr w:type="gramEnd"/>
      <w:r w:rsidRPr="001C5A0B">
        <w:rPr>
          <w:rFonts w:asciiTheme="majorBidi" w:hAnsiTheme="majorBidi" w:cstheme="majorBidi"/>
          <w:sz w:val="26"/>
          <w:szCs w:val="26"/>
          <w:lang w:eastAsia="en-GB"/>
        </w:rPr>
        <w:t xml:space="preserve"> (ANIVS, RSV)</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DATE</w:t>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5BC59793" w14:textId="77777777" w:rsidR="00736E8C" w:rsidRPr="001C5A0B" w:rsidRDefault="00736E8C" w:rsidP="00736E8C">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EXTERNAL EXAMINER</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7DCA9DCE" w14:textId="77777777" w:rsidR="00736E8C" w:rsidRDefault="00736E8C" w:rsidP="00736E8C">
      <w:pPr>
        <w:spacing w:after="0" w:line="480" w:lineRule="auto"/>
        <w:jc w:val="center"/>
        <w:rPr>
          <w:rFonts w:asciiTheme="majorBidi" w:hAnsiTheme="majorBidi" w:cstheme="majorBidi"/>
          <w:b/>
          <w:bCs/>
          <w:sz w:val="26"/>
          <w:szCs w:val="26"/>
        </w:rPr>
      </w:pPr>
    </w:p>
    <w:p w14:paraId="61EED18F" w14:textId="77777777" w:rsidR="00736E8C" w:rsidRDefault="00736E8C" w:rsidP="00736E8C">
      <w:pPr>
        <w:spacing w:after="0" w:line="480" w:lineRule="auto"/>
        <w:jc w:val="center"/>
        <w:rPr>
          <w:rFonts w:asciiTheme="majorBidi" w:hAnsiTheme="majorBidi" w:cstheme="majorBidi"/>
          <w:b/>
          <w:bCs/>
          <w:sz w:val="26"/>
          <w:szCs w:val="26"/>
        </w:rPr>
      </w:pPr>
    </w:p>
    <w:p w14:paraId="3973E672" w14:textId="77777777" w:rsidR="00736E8C" w:rsidRDefault="00736E8C" w:rsidP="00736E8C">
      <w:pPr>
        <w:spacing w:after="0" w:line="480" w:lineRule="auto"/>
        <w:jc w:val="center"/>
        <w:rPr>
          <w:rFonts w:asciiTheme="majorBidi" w:hAnsiTheme="majorBidi" w:cstheme="majorBidi"/>
          <w:b/>
          <w:bCs/>
          <w:sz w:val="26"/>
          <w:szCs w:val="26"/>
        </w:rPr>
      </w:pPr>
    </w:p>
    <w:p w14:paraId="6A700AC8" w14:textId="50070C69" w:rsidR="00736E8C" w:rsidRDefault="00736E8C" w:rsidP="00736E8C">
      <w:pPr>
        <w:spacing w:after="0" w:line="480" w:lineRule="auto"/>
        <w:jc w:val="center"/>
        <w:rPr>
          <w:rFonts w:asciiTheme="majorBidi" w:hAnsiTheme="majorBidi" w:cstheme="majorBidi"/>
          <w:b/>
          <w:bCs/>
          <w:sz w:val="26"/>
          <w:szCs w:val="26"/>
        </w:rPr>
      </w:pPr>
      <w:r>
        <w:rPr>
          <w:rFonts w:asciiTheme="majorBidi" w:hAnsiTheme="majorBidi" w:cstheme="majorBidi"/>
          <w:b/>
          <w:bCs/>
          <w:sz w:val="26"/>
          <w:szCs w:val="26"/>
        </w:rPr>
        <w:t>DEDICATION</w:t>
      </w:r>
    </w:p>
    <w:p w14:paraId="675A85A7" w14:textId="344A02F6" w:rsidR="00736E8C" w:rsidRPr="004C6BA5" w:rsidRDefault="00736E8C" w:rsidP="00736E8C">
      <w:pPr>
        <w:spacing w:after="0" w:line="480" w:lineRule="auto"/>
        <w:jc w:val="both"/>
        <w:rPr>
          <w:rFonts w:asciiTheme="majorBidi" w:hAnsiTheme="majorBidi" w:cstheme="majorBidi"/>
          <w:sz w:val="26"/>
          <w:szCs w:val="26"/>
        </w:rPr>
      </w:pPr>
      <w:r w:rsidRPr="004C6BA5">
        <w:rPr>
          <w:rFonts w:asciiTheme="majorBidi" w:hAnsiTheme="majorBidi" w:cstheme="majorBidi"/>
          <w:sz w:val="26"/>
          <w:szCs w:val="26"/>
        </w:rPr>
        <w:t xml:space="preserve">This project is dedicated to the Almighty </w:t>
      </w:r>
      <w:r>
        <w:rPr>
          <w:rFonts w:asciiTheme="majorBidi" w:hAnsiTheme="majorBidi" w:cstheme="majorBidi"/>
          <w:sz w:val="26"/>
          <w:szCs w:val="26"/>
        </w:rPr>
        <w:t xml:space="preserve">Allah </w:t>
      </w:r>
      <w:r w:rsidRPr="004C6BA5">
        <w:rPr>
          <w:rFonts w:asciiTheme="majorBidi" w:hAnsiTheme="majorBidi" w:cstheme="majorBidi"/>
          <w:sz w:val="26"/>
          <w:szCs w:val="26"/>
        </w:rPr>
        <w:t>for His endless mercy, wisdom, and strength throughout the course of this research.</w:t>
      </w:r>
    </w:p>
    <w:p w14:paraId="16C64032" w14:textId="77777777" w:rsidR="00736E8C" w:rsidRDefault="00736E8C" w:rsidP="00736E8C">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I also dedicate this work to my loving parents, family, and friends whose encouragement, support, and prayers were a constant source of motivation.</w:t>
      </w:r>
    </w:p>
    <w:p w14:paraId="4E99808D" w14:textId="77777777" w:rsidR="00736E8C" w:rsidRDefault="00736E8C" w:rsidP="00736E8C">
      <w:pPr>
        <w:spacing w:after="0" w:line="480" w:lineRule="auto"/>
        <w:ind w:firstLine="720"/>
        <w:rPr>
          <w:rFonts w:asciiTheme="majorBidi" w:hAnsiTheme="majorBidi" w:cstheme="majorBidi"/>
          <w:sz w:val="26"/>
          <w:szCs w:val="26"/>
        </w:rPr>
      </w:pPr>
    </w:p>
    <w:p w14:paraId="71E57883" w14:textId="77777777" w:rsidR="00736E8C" w:rsidRDefault="00736E8C" w:rsidP="00736E8C">
      <w:pPr>
        <w:spacing w:after="0" w:line="480" w:lineRule="auto"/>
        <w:ind w:firstLine="720"/>
        <w:rPr>
          <w:rFonts w:asciiTheme="majorBidi" w:hAnsiTheme="majorBidi" w:cstheme="majorBidi"/>
          <w:sz w:val="26"/>
          <w:szCs w:val="26"/>
        </w:rPr>
      </w:pPr>
    </w:p>
    <w:p w14:paraId="0B4D2AE3" w14:textId="77777777" w:rsidR="00736E8C" w:rsidRDefault="00736E8C" w:rsidP="00736E8C">
      <w:pPr>
        <w:spacing w:after="0" w:line="480" w:lineRule="auto"/>
        <w:ind w:firstLine="720"/>
        <w:rPr>
          <w:rFonts w:asciiTheme="majorBidi" w:hAnsiTheme="majorBidi" w:cstheme="majorBidi"/>
          <w:sz w:val="26"/>
          <w:szCs w:val="26"/>
        </w:rPr>
      </w:pPr>
    </w:p>
    <w:p w14:paraId="2A72EC28" w14:textId="77777777" w:rsidR="00736E8C" w:rsidRDefault="00736E8C" w:rsidP="00736E8C">
      <w:pPr>
        <w:spacing w:after="0" w:line="480" w:lineRule="auto"/>
        <w:ind w:firstLine="720"/>
        <w:rPr>
          <w:rFonts w:asciiTheme="majorBidi" w:hAnsiTheme="majorBidi" w:cstheme="majorBidi"/>
          <w:sz w:val="26"/>
          <w:szCs w:val="26"/>
        </w:rPr>
      </w:pPr>
    </w:p>
    <w:p w14:paraId="15DA7C05" w14:textId="77777777" w:rsidR="00736E8C" w:rsidRDefault="00736E8C" w:rsidP="00736E8C">
      <w:pPr>
        <w:spacing w:after="0" w:line="480" w:lineRule="auto"/>
        <w:ind w:firstLine="720"/>
        <w:rPr>
          <w:rFonts w:asciiTheme="majorBidi" w:hAnsiTheme="majorBidi" w:cstheme="majorBidi"/>
          <w:sz w:val="26"/>
          <w:szCs w:val="26"/>
        </w:rPr>
      </w:pPr>
    </w:p>
    <w:p w14:paraId="79D49C36" w14:textId="77777777" w:rsidR="00736E8C" w:rsidRDefault="00736E8C" w:rsidP="00736E8C">
      <w:pPr>
        <w:spacing w:after="0" w:line="480" w:lineRule="auto"/>
        <w:ind w:firstLine="720"/>
        <w:rPr>
          <w:rFonts w:asciiTheme="majorBidi" w:hAnsiTheme="majorBidi" w:cstheme="majorBidi"/>
          <w:sz w:val="26"/>
          <w:szCs w:val="26"/>
        </w:rPr>
      </w:pPr>
    </w:p>
    <w:p w14:paraId="6C79BFFF" w14:textId="77777777" w:rsidR="00736E8C" w:rsidRDefault="00736E8C" w:rsidP="00736E8C">
      <w:pPr>
        <w:spacing w:after="0" w:line="480" w:lineRule="auto"/>
        <w:ind w:firstLine="720"/>
        <w:rPr>
          <w:rFonts w:asciiTheme="majorBidi" w:hAnsiTheme="majorBidi" w:cstheme="majorBidi"/>
          <w:sz w:val="26"/>
          <w:szCs w:val="26"/>
        </w:rPr>
      </w:pPr>
    </w:p>
    <w:p w14:paraId="15C7878F" w14:textId="77777777" w:rsidR="00736E8C" w:rsidRDefault="00736E8C" w:rsidP="00736E8C">
      <w:pPr>
        <w:spacing w:after="0" w:line="480" w:lineRule="auto"/>
        <w:ind w:firstLine="720"/>
        <w:rPr>
          <w:rFonts w:asciiTheme="majorBidi" w:hAnsiTheme="majorBidi" w:cstheme="majorBidi"/>
          <w:sz w:val="26"/>
          <w:szCs w:val="26"/>
        </w:rPr>
      </w:pPr>
    </w:p>
    <w:p w14:paraId="22A83E69" w14:textId="77777777" w:rsidR="00736E8C" w:rsidRDefault="00736E8C" w:rsidP="00736E8C">
      <w:pPr>
        <w:spacing w:after="0" w:line="480" w:lineRule="auto"/>
        <w:ind w:firstLine="720"/>
        <w:rPr>
          <w:rFonts w:asciiTheme="majorBidi" w:hAnsiTheme="majorBidi" w:cstheme="majorBidi"/>
          <w:sz w:val="26"/>
          <w:szCs w:val="26"/>
        </w:rPr>
      </w:pPr>
    </w:p>
    <w:p w14:paraId="2B6F043C" w14:textId="77777777" w:rsidR="00736E8C" w:rsidRDefault="00736E8C" w:rsidP="00736E8C">
      <w:pPr>
        <w:spacing w:after="0" w:line="480" w:lineRule="auto"/>
        <w:ind w:firstLine="720"/>
        <w:rPr>
          <w:rFonts w:asciiTheme="majorBidi" w:hAnsiTheme="majorBidi" w:cstheme="majorBidi"/>
          <w:sz w:val="26"/>
          <w:szCs w:val="26"/>
        </w:rPr>
      </w:pPr>
    </w:p>
    <w:p w14:paraId="5D022D37" w14:textId="77777777" w:rsidR="00736E8C" w:rsidRDefault="00736E8C" w:rsidP="00736E8C">
      <w:pPr>
        <w:spacing w:after="0" w:line="480" w:lineRule="auto"/>
        <w:ind w:firstLine="720"/>
        <w:rPr>
          <w:rFonts w:asciiTheme="majorBidi" w:hAnsiTheme="majorBidi" w:cstheme="majorBidi"/>
          <w:sz w:val="26"/>
          <w:szCs w:val="26"/>
        </w:rPr>
      </w:pPr>
    </w:p>
    <w:p w14:paraId="378D7265" w14:textId="77777777" w:rsidR="00736E8C" w:rsidRDefault="00736E8C" w:rsidP="00736E8C">
      <w:pPr>
        <w:spacing w:after="0" w:line="480" w:lineRule="auto"/>
        <w:ind w:firstLine="720"/>
        <w:rPr>
          <w:rFonts w:asciiTheme="majorBidi" w:hAnsiTheme="majorBidi" w:cstheme="majorBidi"/>
          <w:sz w:val="26"/>
          <w:szCs w:val="26"/>
        </w:rPr>
      </w:pPr>
    </w:p>
    <w:p w14:paraId="486A573F" w14:textId="77777777" w:rsidR="00736E8C" w:rsidRDefault="00736E8C" w:rsidP="00736E8C">
      <w:pPr>
        <w:spacing w:after="0" w:line="480" w:lineRule="auto"/>
        <w:ind w:firstLine="720"/>
        <w:rPr>
          <w:rFonts w:asciiTheme="majorBidi" w:hAnsiTheme="majorBidi" w:cstheme="majorBidi"/>
          <w:sz w:val="26"/>
          <w:szCs w:val="26"/>
        </w:rPr>
      </w:pPr>
    </w:p>
    <w:p w14:paraId="32A1DB76" w14:textId="77777777" w:rsidR="00736E8C" w:rsidRPr="004C6BA5" w:rsidRDefault="00736E8C" w:rsidP="00736E8C">
      <w:pPr>
        <w:spacing w:after="0" w:line="480" w:lineRule="auto"/>
        <w:ind w:firstLine="720"/>
        <w:rPr>
          <w:rFonts w:asciiTheme="majorBidi" w:hAnsiTheme="majorBidi" w:cstheme="majorBidi"/>
          <w:b/>
          <w:bCs/>
          <w:sz w:val="26"/>
          <w:szCs w:val="26"/>
        </w:rPr>
      </w:pPr>
    </w:p>
    <w:p w14:paraId="773F5A2C" w14:textId="77777777" w:rsidR="00736E8C" w:rsidRDefault="00736E8C" w:rsidP="00736E8C">
      <w:pPr>
        <w:spacing w:after="0" w:line="480" w:lineRule="auto"/>
        <w:jc w:val="center"/>
        <w:rPr>
          <w:rFonts w:asciiTheme="majorBidi" w:hAnsiTheme="majorBidi" w:cstheme="majorBidi"/>
          <w:b/>
          <w:bCs/>
          <w:sz w:val="26"/>
          <w:szCs w:val="26"/>
        </w:rPr>
      </w:pPr>
    </w:p>
    <w:p w14:paraId="066D13F7" w14:textId="6114D514" w:rsidR="00736E8C" w:rsidRDefault="00736E8C" w:rsidP="00736E8C">
      <w:pPr>
        <w:spacing w:after="0" w:line="480" w:lineRule="auto"/>
        <w:jc w:val="center"/>
        <w:rPr>
          <w:rFonts w:asciiTheme="majorBidi" w:hAnsiTheme="majorBidi" w:cstheme="majorBidi"/>
          <w:b/>
          <w:bCs/>
          <w:sz w:val="26"/>
          <w:szCs w:val="26"/>
        </w:rPr>
      </w:pPr>
      <w:r w:rsidRPr="004C6BA5">
        <w:rPr>
          <w:rFonts w:asciiTheme="majorBidi" w:hAnsiTheme="majorBidi" w:cstheme="majorBidi"/>
          <w:b/>
          <w:bCs/>
          <w:sz w:val="26"/>
          <w:szCs w:val="26"/>
        </w:rPr>
        <w:t>ACKNOWLEDGEMENT</w:t>
      </w:r>
    </w:p>
    <w:p w14:paraId="21A392E5" w14:textId="77777777" w:rsidR="00736E8C" w:rsidRPr="004C6BA5" w:rsidRDefault="00736E8C" w:rsidP="00736E8C">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I give all praise and thanks to Almighty God for granting me the grace, knowledge, and perseverance to complete this project successfully.</w:t>
      </w:r>
    </w:p>
    <w:p w14:paraId="1B471C75" w14:textId="35F63C5E" w:rsidR="00736E8C" w:rsidRPr="004C6BA5" w:rsidRDefault="00736E8C" w:rsidP="00736E8C">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 xml:space="preserve">My heartfelt appreciation goes to my supervisor, </w:t>
      </w:r>
      <w:r w:rsidRPr="00736E8C">
        <w:rPr>
          <w:rFonts w:asciiTheme="majorBidi" w:hAnsiTheme="majorBidi" w:cstheme="majorBidi"/>
          <w:b/>
          <w:bCs/>
          <w:sz w:val="26"/>
          <w:szCs w:val="26"/>
        </w:rPr>
        <w:t>ESV Mrs</w:t>
      </w:r>
      <w:r>
        <w:rPr>
          <w:rFonts w:asciiTheme="majorBidi" w:hAnsiTheme="majorBidi" w:cstheme="majorBidi"/>
          <w:b/>
          <w:bCs/>
          <w:sz w:val="26"/>
          <w:szCs w:val="26"/>
        </w:rPr>
        <w:t>.</w:t>
      </w:r>
      <w:r w:rsidRPr="00736E8C">
        <w:rPr>
          <w:rFonts w:asciiTheme="majorBidi" w:hAnsiTheme="majorBidi" w:cstheme="majorBidi"/>
          <w:b/>
          <w:bCs/>
          <w:sz w:val="26"/>
          <w:szCs w:val="26"/>
        </w:rPr>
        <w:t xml:space="preserve"> Abdulkareem R</w:t>
      </w:r>
      <w:r>
        <w:rPr>
          <w:rFonts w:asciiTheme="majorBidi" w:hAnsiTheme="majorBidi" w:cstheme="majorBidi"/>
          <w:b/>
          <w:bCs/>
          <w:sz w:val="26"/>
          <w:szCs w:val="26"/>
        </w:rPr>
        <w:t>asheedat</w:t>
      </w:r>
      <w:r w:rsidRPr="00736E8C">
        <w:rPr>
          <w:rFonts w:asciiTheme="majorBidi" w:hAnsiTheme="majorBidi" w:cstheme="majorBidi"/>
          <w:b/>
          <w:bCs/>
          <w:sz w:val="26"/>
          <w:szCs w:val="26"/>
        </w:rPr>
        <w:t>. A</w:t>
      </w:r>
      <w:r>
        <w:rPr>
          <w:rFonts w:asciiTheme="majorBidi" w:hAnsiTheme="majorBidi" w:cstheme="majorBidi"/>
          <w:sz w:val="26"/>
          <w:szCs w:val="26"/>
        </w:rPr>
        <w:t xml:space="preserve">. </w:t>
      </w:r>
      <w:r w:rsidRPr="004C6BA5">
        <w:rPr>
          <w:rFonts w:asciiTheme="majorBidi" w:hAnsiTheme="majorBidi" w:cstheme="majorBidi"/>
          <w:sz w:val="26"/>
          <w:szCs w:val="26"/>
        </w:rPr>
        <w:t>for the invaluable guidance, corrections, and support throughout the course of this research work. Your mentorship was instrumental to the success of this project.</w:t>
      </w:r>
    </w:p>
    <w:p w14:paraId="121B7000" w14:textId="77777777" w:rsidR="00736E8C" w:rsidRPr="004C6BA5" w:rsidRDefault="00736E8C" w:rsidP="00736E8C">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I also wish to express my sincere gratitude to all the lecturers and staff of the Department of Estate Management and Valuation, Kwara State Polytechnic, for the knowledge and discipline imparted in me over the years.</w:t>
      </w:r>
    </w:p>
    <w:p w14:paraId="41A46C05" w14:textId="77777777" w:rsidR="00736E8C" w:rsidRPr="004C6BA5" w:rsidRDefault="00736E8C" w:rsidP="00736E8C">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Special thanks to my parents, siblings, and friends for their moral, spiritual, and financial support. I am especially grateful to all respondents who took time to provide relevant information for this study.</w:t>
      </w:r>
    </w:p>
    <w:p w14:paraId="5BD0C23F" w14:textId="77777777" w:rsidR="00736E8C" w:rsidRPr="004C6BA5" w:rsidRDefault="00736E8C" w:rsidP="00736E8C">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May God reward you all abundantly.</w:t>
      </w:r>
    </w:p>
    <w:p w14:paraId="72B8E132" w14:textId="77777777" w:rsidR="00736E8C" w:rsidRDefault="00736E8C" w:rsidP="00736E8C">
      <w:pPr>
        <w:spacing w:after="0" w:line="480" w:lineRule="auto"/>
        <w:jc w:val="center"/>
        <w:rPr>
          <w:rFonts w:asciiTheme="majorBidi" w:hAnsiTheme="majorBidi" w:cstheme="majorBidi"/>
          <w:b/>
          <w:bCs/>
          <w:sz w:val="26"/>
          <w:szCs w:val="26"/>
        </w:rPr>
      </w:pPr>
    </w:p>
    <w:p w14:paraId="39A43419" w14:textId="77777777" w:rsidR="00736E8C" w:rsidRDefault="00736E8C" w:rsidP="00736E8C">
      <w:pPr>
        <w:spacing w:after="0" w:line="480" w:lineRule="auto"/>
        <w:jc w:val="center"/>
        <w:rPr>
          <w:rFonts w:asciiTheme="majorBidi" w:hAnsiTheme="majorBidi" w:cstheme="majorBidi"/>
          <w:b/>
          <w:bCs/>
          <w:sz w:val="26"/>
          <w:szCs w:val="26"/>
        </w:rPr>
      </w:pPr>
    </w:p>
    <w:p w14:paraId="633D246D" w14:textId="77777777" w:rsidR="00736E8C" w:rsidRDefault="00736E8C" w:rsidP="00736E8C">
      <w:pPr>
        <w:spacing w:after="0" w:line="480" w:lineRule="auto"/>
        <w:rPr>
          <w:rFonts w:asciiTheme="majorBidi" w:hAnsiTheme="majorBidi" w:cstheme="majorBidi"/>
          <w:b/>
          <w:bCs/>
          <w:sz w:val="26"/>
          <w:szCs w:val="26"/>
        </w:rPr>
      </w:pPr>
    </w:p>
    <w:p w14:paraId="5C5975A5" w14:textId="77777777" w:rsidR="00736E8C" w:rsidRDefault="00736E8C" w:rsidP="00736E8C">
      <w:pPr>
        <w:spacing w:after="0" w:line="480" w:lineRule="auto"/>
        <w:rPr>
          <w:rFonts w:asciiTheme="majorBidi" w:hAnsiTheme="majorBidi" w:cstheme="majorBidi"/>
          <w:b/>
          <w:bCs/>
          <w:sz w:val="26"/>
          <w:szCs w:val="26"/>
        </w:rPr>
      </w:pPr>
    </w:p>
    <w:p w14:paraId="689F3C05" w14:textId="77777777" w:rsidR="00736E8C" w:rsidRDefault="00736E8C" w:rsidP="00736E8C">
      <w:pPr>
        <w:spacing w:after="0" w:line="480" w:lineRule="auto"/>
        <w:rPr>
          <w:rFonts w:asciiTheme="majorBidi" w:hAnsiTheme="majorBidi" w:cstheme="majorBidi"/>
          <w:b/>
          <w:bCs/>
          <w:sz w:val="26"/>
          <w:szCs w:val="26"/>
        </w:rPr>
      </w:pPr>
    </w:p>
    <w:p w14:paraId="08F31BA0" w14:textId="54733821" w:rsidR="00736E8C" w:rsidRDefault="00736E8C" w:rsidP="00736E8C">
      <w:pPr>
        <w:spacing w:after="0" w:line="480" w:lineRule="auto"/>
        <w:jc w:val="center"/>
        <w:rPr>
          <w:rFonts w:asciiTheme="majorBidi" w:hAnsiTheme="majorBidi" w:cstheme="majorBidi"/>
          <w:b/>
          <w:bCs/>
          <w:sz w:val="26"/>
          <w:szCs w:val="26"/>
        </w:rPr>
      </w:pPr>
      <w:r>
        <w:rPr>
          <w:rFonts w:asciiTheme="majorBidi" w:hAnsiTheme="majorBidi" w:cstheme="majorBidi"/>
          <w:b/>
          <w:bCs/>
          <w:sz w:val="26"/>
          <w:szCs w:val="26"/>
        </w:rPr>
        <w:t>TABLE OF CONTENT</w:t>
      </w:r>
    </w:p>
    <w:p w14:paraId="71778BA9" w14:textId="2F0C2195" w:rsidR="00736E8C" w:rsidRPr="004C6BA5" w:rsidRDefault="00736E8C" w:rsidP="00736E8C">
      <w:pPr>
        <w:spacing w:after="0"/>
        <w:rPr>
          <w:rFonts w:asciiTheme="majorBidi" w:hAnsiTheme="majorBidi" w:cstheme="majorBidi"/>
          <w:i/>
          <w:iCs/>
          <w:sz w:val="26"/>
          <w:szCs w:val="26"/>
        </w:rPr>
      </w:pPr>
      <w:r w:rsidRPr="004C6BA5">
        <w:rPr>
          <w:rFonts w:asciiTheme="majorBidi" w:hAnsiTheme="majorBidi" w:cstheme="majorBidi"/>
          <w:i/>
          <w:iCs/>
          <w:sz w:val="26"/>
          <w:szCs w:val="26"/>
        </w:rPr>
        <w:t>Title Page</w:t>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002E7F0C">
        <w:rPr>
          <w:rFonts w:asciiTheme="majorBidi" w:hAnsiTheme="majorBidi" w:cstheme="majorBidi"/>
          <w:i/>
          <w:iCs/>
          <w:sz w:val="26"/>
          <w:szCs w:val="26"/>
        </w:rPr>
        <w:tab/>
      </w:r>
      <w:proofErr w:type="spellStart"/>
      <w:r>
        <w:rPr>
          <w:rFonts w:asciiTheme="majorBidi" w:hAnsiTheme="majorBidi" w:cstheme="majorBidi"/>
          <w:i/>
          <w:iCs/>
          <w:sz w:val="26"/>
          <w:szCs w:val="26"/>
        </w:rPr>
        <w:t>i</w:t>
      </w:r>
      <w:proofErr w:type="spellEnd"/>
    </w:p>
    <w:p w14:paraId="1235B7A0" w14:textId="64D3DE83" w:rsidR="00736E8C" w:rsidRPr="004C6BA5" w:rsidRDefault="00736E8C" w:rsidP="00736E8C">
      <w:pPr>
        <w:spacing w:after="0"/>
        <w:rPr>
          <w:rFonts w:asciiTheme="majorBidi" w:hAnsiTheme="majorBidi" w:cstheme="majorBidi"/>
          <w:i/>
          <w:iCs/>
          <w:sz w:val="26"/>
          <w:szCs w:val="26"/>
        </w:rPr>
      </w:pPr>
      <w:r w:rsidRPr="004C6BA5">
        <w:rPr>
          <w:rFonts w:asciiTheme="majorBidi" w:hAnsiTheme="majorBidi" w:cstheme="majorBidi"/>
          <w:i/>
          <w:iCs/>
          <w:sz w:val="26"/>
          <w:szCs w:val="26"/>
        </w:rPr>
        <w:t>Certification</w:t>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002E7F0C">
        <w:rPr>
          <w:rFonts w:asciiTheme="majorBidi" w:hAnsiTheme="majorBidi" w:cstheme="majorBidi"/>
          <w:i/>
          <w:iCs/>
          <w:sz w:val="26"/>
          <w:szCs w:val="26"/>
        </w:rPr>
        <w:tab/>
      </w:r>
      <w:r>
        <w:rPr>
          <w:rFonts w:asciiTheme="majorBidi" w:hAnsiTheme="majorBidi" w:cstheme="majorBidi"/>
          <w:i/>
          <w:iCs/>
          <w:sz w:val="26"/>
          <w:szCs w:val="26"/>
        </w:rPr>
        <w:t>ii</w:t>
      </w:r>
    </w:p>
    <w:p w14:paraId="31D237E3" w14:textId="08DB6C3C" w:rsidR="00736E8C" w:rsidRPr="004C6BA5" w:rsidRDefault="00736E8C" w:rsidP="00736E8C">
      <w:pPr>
        <w:spacing w:after="0"/>
        <w:rPr>
          <w:rFonts w:asciiTheme="majorBidi" w:hAnsiTheme="majorBidi" w:cstheme="majorBidi"/>
          <w:i/>
          <w:iCs/>
          <w:sz w:val="26"/>
          <w:szCs w:val="26"/>
        </w:rPr>
      </w:pPr>
      <w:r w:rsidRPr="004C6BA5">
        <w:rPr>
          <w:rFonts w:asciiTheme="majorBidi" w:hAnsiTheme="majorBidi" w:cstheme="majorBidi"/>
          <w:i/>
          <w:iCs/>
          <w:sz w:val="26"/>
          <w:szCs w:val="26"/>
        </w:rPr>
        <w:t>Dedication</w:t>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002E7F0C">
        <w:rPr>
          <w:rFonts w:asciiTheme="majorBidi" w:hAnsiTheme="majorBidi" w:cstheme="majorBidi"/>
          <w:i/>
          <w:iCs/>
          <w:sz w:val="26"/>
          <w:szCs w:val="26"/>
        </w:rPr>
        <w:tab/>
      </w:r>
      <w:r>
        <w:rPr>
          <w:rFonts w:asciiTheme="majorBidi" w:hAnsiTheme="majorBidi" w:cstheme="majorBidi"/>
          <w:i/>
          <w:iCs/>
          <w:sz w:val="26"/>
          <w:szCs w:val="26"/>
        </w:rPr>
        <w:t>iii</w:t>
      </w:r>
    </w:p>
    <w:p w14:paraId="68B6D33C" w14:textId="6A8B9B8D" w:rsidR="00736E8C" w:rsidRDefault="00736E8C" w:rsidP="00736E8C">
      <w:pPr>
        <w:spacing w:after="0"/>
        <w:rPr>
          <w:rFonts w:asciiTheme="majorBidi" w:hAnsiTheme="majorBidi" w:cstheme="majorBidi"/>
          <w:i/>
          <w:iCs/>
          <w:sz w:val="26"/>
          <w:szCs w:val="26"/>
        </w:rPr>
      </w:pPr>
      <w:r w:rsidRPr="004C6BA5">
        <w:rPr>
          <w:rFonts w:asciiTheme="majorBidi" w:hAnsiTheme="majorBidi" w:cstheme="majorBidi"/>
          <w:i/>
          <w:iCs/>
          <w:sz w:val="26"/>
          <w:szCs w:val="26"/>
        </w:rPr>
        <w:t>Acknowledgment</w:t>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002E7F0C">
        <w:rPr>
          <w:rFonts w:asciiTheme="majorBidi" w:hAnsiTheme="majorBidi" w:cstheme="majorBidi"/>
          <w:i/>
          <w:iCs/>
          <w:sz w:val="26"/>
          <w:szCs w:val="26"/>
        </w:rPr>
        <w:tab/>
      </w:r>
      <w:r>
        <w:rPr>
          <w:rFonts w:asciiTheme="majorBidi" w:hAnsiTheme="majorBidi" w:cstheme="majorBidi"/>
          <w:i/>
          <w:iCs/>
          <w:sz w:val="26"/>
          <w:szCs w:val="26"/>
        </w:rPr>
        <w:t>iv</w:t>
      </w:r>
    </w:p>
    <w:p w14:paraId="48D2817C" w14:textId="6010409C" w:rsidR="00736E8C" w:rsidRPr="004C6BA5" w:rsidRDefault="00736E8C" w:rsidP="00736E8C">
      <w:pPr>
        <w:spacing w:after="0"/>
        <w:rPr>
          <w:rFonts w:asciiTheme="majorBidi" w:hAnsiTheme="majorBidi" w:cstheme="majorBidi"/>
          <w:i/>
          <w:iCs/>
          <w:sz w:val="26"/>
          <w:szCs w:val="26"/>
        </w:rPr>
      </w:pPr>
      <w:r>
        <w:rPr>
          <w:rFonts w:asciiTheme="majorBidi" w:hAnsiTheme="majorBidi" w:cstheme="majorBidi"/>
          <w:i/>
          <w:iCs/>
          <w:sz w:val="26"/>
          <w:szCs w:val="26"/>
        </w:rPr>
        <w:t>Table of Content</w:t>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002E7F0C">
        <w:rPr>
          <w:rFonts w:asciiTheme="majorBidi" w:hAnsiTheme="majorBidi" w:cstheme="majorBidi"/>
          <w:i/>
          <w:iCs/>
          <w:sz w:val="26"/>
          <w:szCs w:val="26"/>
        </w:rPr>
        <w:tab/>
      </w:r>
      <w:r>
        <w:rPr>
          <w:rFonts w:asciiTheme="majorBidi" w:hAnsiTheme="majorBidi" w:cstheme="majorBidi"/>
          <w:i/>
          <w:iCs/>
          <w:sz w:val="26"/>
          <w:szCs w:val="26"/>
        </w:rPr>
        <w:t>v</w:t>
      </w:r>
    </w:p>
    <w:p w14:paraId="4EBE3FF9" w14:textId="62AD4FF0" w:rsidR="00736E8C" w:rsidRPr="000D6886" w:rsidRDefault="000D6886" w:rsidP="000D6886">
      <w:pPr>
        <w:spacing w:after="0"/>
        <w:rPr>
          <w:rFonts w:ascii="Times New Roman" w:hAnsi="Times New Roman" w:cs="Times New Roman"/>
          <w:b/>
          <w:i/>
          <w:iCs/>
          <w:sz w:val="26"/>
          <w:szCs w:val="26"/>
        </w:rPr>
      </w:pPr>
      <w:r w:rsidRPr="000D6886">
        <w:rPr>
          <w:rFonts w:asciiTheme="majorBidi" w:hAnsiTheme="majorBidi" w:cstheme="majorBidi"/>
          <w:i/>
          <w:iCs/>
          <w:sz w:val="26"/>
          <w:szCs w:val="26"/>
        </w:rPr>
        <w:t>Abstract</w:t>
      </w:r>
      <w:r w:rsidRPr="000D6886">
        <w:rPr>
          <w:rFonts w:asciiTheme="majorBidi" w:hAnsiTheme="majorBidi" w:cstheme="majorBidi"/>
          <w:i/>
          <w:iCs/>
          <w:sz w:val="26"/>
          <w:szCs w:val="26"/>
        </w:rPr>
        <w:tab/>
      </w:r>
      <w:r w:rsidR="00736E8C">
        <w:rPr>
          <w:rFonts w:asciiTheme="majorBidi" w:hAnsiTheme="majorBidi" w:cstheme="majorBidi"/>
          <w:i/>
          <w:iCs/>
          <w:sz w:val="26"/>
          <w:szCs w:val="26"/>
        </w:rPr>
        <w:tab/>
      </w:r>
      <w:r w:rsidR="00736E8C">
        <w:rPr>
          <w:rFonts w:asciiTheme="majorBidi" w:hAnsiTheme="majorBidi" w:cstheme="majorBidi"/>
          <w:i/>
          <w:iCs/>
          <w:sz w:val="26"/>
          <w:szCs w:val="26"/>
        </w:rPr>
        <w:tab/>
      </w:r>
      <w:r w:rsidR="00736E8C">
        <w:rPr>
          <w:rFonts w:asciiTheme="majorBidi" w:hAnsiTheme="majorBidi" w:cstheme="majorBidi"/>
          <w:i/>
          <w:iCs/>
          <w:sz w:val="26"/>
          <w:szCs w:val="26"/>
        </w:rPr>
        <w:tab/>
      </w:r>
      <w:r w:rsidR="00736E8C">
        <w:rPr>
          <w:rFonts w:asciiTheme="majorBidi" w:hAnsiTheme="majorBidi" w:cstheme="majorBidi"/>
          <w:i/>
          <w:iCs/>
          <w:sz w:val="26"/>
          <w:szCs w:val="26"/>
        </w:rPr>
        <w:tab/>
      </w:r>
      <w:r w:rsidR="00736E8C">
        <w:rPr>
          <w:rFonts w:asciiTheme="majorBidi" w:hAnsiTheme="majorBidi" w:cstheme="majorBidi"/>
          <w:i/>
          <w:iCs/>
          <w:sz w:val="26"/>
          <w:szCs w:val="26"/>
        </w:rPr>
        <w:tab/>
      </w:r>
      <w:r w:rsidR="00736E8C">
        <w:rPr>
          <w:rFonts w:asciiTheme="majorBidi" w:hAnsiTheme="majorBidi" w:cstheme="majorBidi"/>
          <w:i/>
          <w:iCs/>
          <w:sz w:val="26"/>
          <w:szCs w:val="26"/>
        </w:rPr>
        <w:tab/>
      </w:r>
      <w:r w:rsidR="002E7F0C">
        <w:rPr>
          <w:rFonts w:asciiTheme="majorBidi" w:hAnsiTheme="majorBidi" w:cstheme="majorBidi"/>
          <w:i/>
          <w:iCs/>
          <w:sz w:val="26"/>
          <w:szCs w:val="26"/>
        </w:rPr>
        <w:tab/>
      </w:r>
      <w:r>
        <w:rPr>
          <w:rFonts w:asciiTheme="majorBidi" w:hAnsiTheme="majorBidi" w:cstheme="majorBidi"/>
          <w:i/>
          <w:iCs/>
          <w:sz w:val="26"/>
          <w:szCs w:val="26"/>
        </w:rPr>
        <w:tab/>
      </w:r>
      <w:r>
        <w:rPr>
          <w:rFonts w:asciiTheme="majorBidi" w:hAnsiTheme="majorBidi" w:cstheme="majorBidi"/>
          <w:i/>
          <w:iCs/>
          <w:sz w:val="26"/>
          <w:szCs w:val="26"/>
        </w:rPr>
        <w:tab/>
      </w:r>
      <w:r w:rsidR="00736E8C">
        <w:rPr>
          <w:rFonts w:asciiTheme="majorBidi" w:hAnsiTheme="majorBidi" w:cstheme="majorBidi"/>
          <w:i/>
          <w:iCs/>
          <w:sz w:val="26"/>
          <w:szCs w:val="26"/>
        </w:rPr>
        <w:t>vii</w:t>
      </w:r>
    </w:p>
    <w:p w14:paraId="73A909B2" w14:textId="77777777" w:rsidR="00736E8C" w:rsidRDefault="00736E8C" w:rsidP="00736E8C">
      <w:pPr>
        <w:spacing w:after="0"/>
        <w:rPr>
          <w:rFonts w:asciiTheme="majorBidi" w:hAnsiTheme="majorBidi" w:cstheme="majorBidi"/>
          <w:b/>
          <w:bCs/>
          <w:sz w:val="26"/>
          <w:szCs w:val="26"/>
        </w:rPr>
      </w:pPr>
      <w:r>
        <w:rPr>
          <w:rFonts w:asciiTheme="majorBidi" w:hAnsiTheme="majorBidi" w:cstheme="majorBidi"/>
          <w:b/>
          <w:bCs/>
          <w:sz w:val="26"/>
          <w:szCs w:val="26"/>
        </w:rPr>
        <w:t>CHAPTER ONE</w:t>
      </w:r>
    </w:p>
    <w:p w14:paraId="36E5F47D" w14:textId="0CC69B22"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 xml:space="preserve">1 </w:t>
      </w:r>
    </w:p>
    <w:p w14:paraId="2EE13EF2" w14:textId="223956E0"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1</w:t>
      </w:r>
    </w:p>
    <w:p w14:paraId="12389419" w14:textId="752832FF"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1.2</w:t>
      </w:r>
      <w:r>
        <w:rPr>
          <w:rFonts w:asciiTheme="majorBidi" w:hAnsiTheme="majorBidi" w:cstheme="majorBidi"/>
          <w:sz w:val="26"/>
          <w:szCs w:val="26"/>
        </w:rPr>
        <w:tab/>
        <w:t>Statement of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3</w:t>
      </w:r>
    </w:p>
    <w:p w14:paraId="1F962FD1" w14:textId="343F22D6"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1.3</w:t>
      </w:r>
      <w:r>
        <w:rPr>
          <w:rFonts w:asciiTheme="majorBidi" w:hAnsiTheme="majorBidi" w:cstheme="majorBidi"/>
          <w:sz w:val="26"/>
          <w:szCs w:val="26"/>
        </w:rPr>
        <w:tab/>
      </w:r>
      <w:r>
        <w:rPr>
          <w:rFonts w:asciiTheme="majorBidi" w:hAnsiTheme="majorBidi" w:cstheme="majorBidi"/>
          <w:sz w:val="26"/>
          <w:szCs w:val="26"/>
        </w:rPr>
        <w:t xml:space="preserve">Research Question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 xml:space="preserve">3 </w:t>
      </w:r>
    </w:p>
    <w:p w14:paraId="5FB52942" w14:textId="7D294B6A"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Pr>
          <w:rFonts w:asciiTheme="majorBidi" w:hAnsiTheme="majorBidi" w:cstheme="majorBidi"/>
          <w:sz w:val="26"/>
          <w:szCs w:val="26"/>
        </w:rPr>
        <w:t xml:space="preserve">Hypothesis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4</w:t>
      </w:r>
    </w:p>
    <w:p w14:paraId="43FCBBFE" w14:textId="4AAA2A65"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r>
      <w:r>
        <w:rPr>
          <w:rFonts w:asciiTheme="majorBidi" w:hAnsiTheme="majorBidi" w:cstheme="majorBidi"/>
          <w:sz w:val="26"/>
          <w:szCs w:val="26"/>
        </w:rPr>
        <w:t>Aim &amp; Objective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4</w:t>
      </w:r>
    </w:p>
    <w:p w14:paraId="51C4D225" w14:textId="4FF02437"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r>
      <w:r>
        <w:rPr>
          <w:rFonts w:asciiTheme="majorBidi" w:hAnsiTheme="majorBidi" w:cstheme="majorBidi"/>
          <w:sz w:val="26"/>
          <w:szCs w:val="26"/>
        </w:rPr>
        <w:t>Justification</w:t>
      </w:r>
      <w:r>
        <w:rPr>
          <w:rFonts w:asciiTheme="majorBidi" w:hAnsiTheme="majorBidi" w:cstheme="majorBidi"/>
          <w:sz w:val="26"/>
          <w:szCs w:val="26"/>
        </w:rPr>
        <w:t xml:space="preserv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5</w:t>
      </w:r>
    </w:p>
    <w:p w14:paraId="06BEAB3D" w14:textId="2FD9C1E4"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5</w:t>
      </w:r>
    </w:p>
    <w:p w14:paraId="5BBBF5CF" w14:textId="781DF1FF"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Limitation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6</w:t>
      </w:r>
    </w:p>
    <w:p w14:paraId="54D1FE4F" w14:textId="2691CC72" w:rsidR="00736E8C" w:rsidRPr="00EB2C08" w:rsidRDefault="00736E8C" w:rsidP="00736E8C">
      <w:pPr>
        <w:spacing w:after="0"/>
        <w:rPr>
          <w:rFonts w:asciiTheme="majorBidi" w:hAnsiTheme="majorBidi" w:cstheme="majorBidi"/>
          <w:sz w:val="26"/>
          <w:szCs w:val="26"/>
        </w:rPr>
      </w:pPr>
      <w:r>
        <w:rPr>
          <w:rFonts w:asciiTheme="majorBidi" w:hAnsiTheme="majorBidi" w:cstheme="majorBidi"/>
          <w:sz w:val="26"/>
          <w:szCs w:val="26"/>
        </w:rPr>
        <w:t>1.9</w:t>
      </w:r>
      <w:r>
        <w:rPr>
          <w:rFonts w:asciiTheme="majorBidi" w:hAnsiTheme="majorBidi" w:cstheme="majorBidi"/>
          <w:sz w:val="26"/>
          <w:szCs w:val="26"/>
        </w:rPr>
        <w:tab/>
        <w:t>Definition of Key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7</w:t>
      </w:r>
    </w:p>
    <w:p w14:paraId="1715FD0F" w14:textId="77777777" w:rsidR="00736E8C" w:rsidRDefault="00736E8C" w:rsidP="00736E8C">
      <w:pPr>
        <w:spacing w:after="0"/>
        <w:rPr>
          <w:rFonts w:asciiTheme="majorBidi" w:hAnsiTheme="majorBidi" w:cstheme="majorBidi"/>
          <w:b/>
          <w:bCs/>
          <w:sz w:val="26"/>
          <w:szCs w:val="26"/>
        </w:rPr>
      </w:pPr>
      <w:r>
        <w:rPr>
          <w:rFonts w:asciiTheme="majorBidi" w:hAnsiTheme="majorBidi" w:cstheme="majorBidi"/>
          <w:b/>
          <w:bCs/>
          <w:sz w:val="26"/>
          <w:szCs w:val="26"/>
        </w:rPr>
        <w:t>CHAPTER TWO</w:t>
      </w:r>
    </w:p>
    <w:p w14:paraId="4199F28E" w14:textId="0328FBB6"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2.</w:t>
      </w:r>
      <w:r w:rsidR="008627E2">
        <w:rPr>
          <w:rFonts w:asciiTheme="majorBidi" w:hAnsiTheme="majorBidi" w:cstheme="majorBidi"/>
          <w:sz w:val="26"/>
          <w:szCs w:val="26"/>
        </w:rPr>
        <w:t>1</w:t>
      </w:r>
      <w:r>
        <w:rPr>
          <w:rFonts w:asciiTheme="majorBidi" w:hAnsiTheme="majorBidi" w:cstheme="majorBidi"/>
          <w:sz w:val="26"/>
          <w:szCs w:val="26"/>
        </w:rPr>
        <w:tab/>
      </w:r>
      <w:r>
        <w:rPr>
          <w:rFonts w:asciiTheme="majorBidi" w:hAnsiTheme="majorBidi" w:cstheme="majorBidi"/>
          <w:sz w:val="26"/>
          <w:szCs w:val="26"/>
        </w:rPr>
        <w:t xml:space="preserve">Introduction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8</w:t>
      </w:r>
      <w:r>
        <w:rPr>
          <w:rFonts w:asciiTheme="majorBidi" w:hAnsiTheme="majorBidi" w:cstheme="majorBidi"/>
          <w:sz w:val="26"/>
          <w:szCs w:val="26"/>
        </w:rPr>
        <w:tab/>
      </w:r>
    </w:p>
    <w:p w14:paraId="49FAFDB6" w14:textId="3AE876F9"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2.</w:t>
      </w:r>
      <w:r w:rsidR="008627E2">
        <w:rPr>
          <w:rFonts w:asciiTheme="majorBidi" w:hAnsiTheme="majorBidi" w:cstheme="majorBidi"/>
          <w:sz w:val="26"/>
          <w:szCs w:val="26"/>
        </w:rPr>
        <w:t>2</w:t>
      </w:r>
      <w:r>
        <w:rPr>
          <w:rFonts w:asciiTheme="majorBidi" w:hAnsiTheme="majorBidi" w:cstheme="majorBidi"/>
          <w:sz w:val="26"/>
          <w:szCs w:val="26"/>
        </w:rPr>
        <w:tab/>
      </w:r>
      <w:r>
        <w:rPr>
          <w:rFonts w:asciiTheme="majorBidi" w:hAnsiTheme="majorBidi" w:cstheme="majorBidi"/>
          <w:sz w:val="26"/>
          <w:szCs w:val="26"/>
        </w:rPr>
        <w:t>Land Use Planning in Nigeria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11</w:t>
      </w:r>
    </w:p>
    <w:p w14:paraId="3CA4DC8A" w14:textId="77777777" w:rsidR="008627E2" w:rsidRDefault="00736E8C" w:rsidP="00736E8C">
      <w:pPr>
        <w:spacing w:after="0"/>
        <w:rPr>
          <w:rFonts w:asciiTheme="majorBidi" w:hAnsiTheme="majorBidi" w:cstheme="majorBidi"/>
          <w:sz w:val="26"/>
          <w:szCs w:val="26"/>
        </w:rPr>
      </w:pPr>
      <w:r>
        <w:rPr>
          <w:rFonts w:asciiTheme="majorBidi" w:hAnsiTheme="majorBidi" w:cstheme="majorBidi"/>
          <w:sz w:val="26"/>
          <w:szCs w:val="26"/>
        </w:rPr>
        <w:t>2.</w:t>
      </w:r>
      <w:r w:rsidR="008627E2">
        <w:rPr>
          <w:rFonts w:asciiTheme="majorBidi" w:hAnsiTheme="majorBidi" w:cstheme="majorBidi"/>
          <w:sz w:val="26"/>
          <w:szCs w:val="26"/>
        </w:rPr>
        <w:t>3</w:t>
      </w:r>
      <w:r w:rsidR="008627E2">
        <w:rPr>
          <w:rFonts w:asciiTheme="majorBidi" w:hAnsiTheme="majorBidi" w:cstheme="majorBidi"/>
          <w:sz w:val="26"/>
          <w:szCs w:val="26"/>
        </w:rPr>
        <w:tab/>
        <w:t xml:space="preserve">Significance of Land Use Act of 1978 to Land Planning in </w:t>
      </w:r>
    </w:p>
    <w:p w14:paraId="3CE41DF0" w14:textId="1A0B3477" w:rsidR="00736E8C" w:rsidRDefault="008627E2" w:rsidP="008627E2">
      <w:pPr>
        <w:spacing w:after="0"/>
        <w:ind w:firstLine="720"/>
        <w:rPr>
          <w:rFonts w:asciiTheme="majorBidi" w:hAnsiTheme="majorBidi" w:cstheme="majorBidi"/>
          <w:sz w:val="26"/>
          <w:szCs w:val="26"/>
        </w:rPr>
      </w:pPr>
      <w:r>
        <w:rPr>
          <w:rFonts w:asciiTheme="majorBidi" w:hAnsiTheme="majorBidi" w:cstheme="majorBidi"/>
          <w:sz w:val="26"/>
          <w:szCs w:val="26"/>
        </w:rPr>
        <w:t>Nigeria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13</w:t>
      </w:r>
      <w:r>
        <w:rPr>
          <w:rFonts w:asciiTheme="majorBidi" w:hAnsiTheme="majorBidi" w:cstheme="majorBidi"/>
          <w:sz w:val="26"/>
          <w:szCs w:val="26"/>
        </w:rPr>
        <w:tab/>
      </w:r>
    </w:p>
    <w:p w14:paraId="165D4C78" w14:textId="1AB482D0"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2.</w:t>
      </w:r>
      <w:r w:rsidR="008627E2">
        <w:rPr>
          <w:rFonts w:asciiTheme="majorBidi" w:hAnsiTheme="majorBidi" w:cstheme="majorBidi"/>
          <w:sz w:val="26"/>
          <w:szCs w:val="26"/>
        </w:rPr>
        <w:t>4</w:t>
      </w:r>
      <w:r w:rsidR="008627E2">
        <w:rPr>
          <w:rFonts w:asciiTheme="majorBidi" w:hAnsiTheme="majorBidi" w:cstheme="majorBidi"/>
          <w:sz w:val="26"/>
          <w:szCs w:val="26"/>
        </w:rPr>
        <w:tab/>
        <w:t>The Situation Precedent to the Land Use Act of 1978</w:t>
      </w:r>
      <w:r w:rsidR="008627E2">
        <w:rPr>
          <w:rFonts w:asciiTheme="majorBidi" w:hAnsiTheme="majorBidi" w:cstheme="majorBidi"/>
          <w:sz w:val="26"/>
          <w:szCs w:val="26"/>
        </w:rPr>
        <w:tab/>
      </w:r>
      <w:r w:rsidR="008627E2">
        <w:rPr>
          <w:rFonts w:asciiTheme="majorBidi" w:hAnsiTheme="majorBidi" w:cstheme="majorBidi"/>
          <w:sz w:val="26"/>
          <w:szCs w:val="26"/>
        </w:rPr>
        <w:tab/>
      </w:r>
      <w:r w:rsidR="002E7F0C">
        <w:rPr>
          <w:rFonts w:asciiTheme="majorBidi" w:hAnsiTheme="majorBidi" w:cstheme="majorBidi"/>
          <w:sz w:val="26"/>
          <w:szCs w:val="26"/>
        </w:rPr>
        <w:tab/>
      </w:r>
      <w:r w:rsidR="008627E2">
        <w:rPr>
          <w:rFonts w:asciiTheme="majorBidi" w:hAnsiTheme="majorBidi" w:cstheme="majorBidi"/>
          <w:sz w:val="26"/>
          <w:szCs w:val="26"/>
        </w:rPr>
        <w:t>18</w:t>
      </w:r>
    </w:p>
    <w:p w14:paraId="5C59B21E" w14:textId="77777777" w:rsidR="008627E2" w:rsidRDefault="00736E8C" w:rsidP="00736E8C">
      <w:pPr>
        <w:spacing w:after="0"/>
        <w:rPr>
          <w:rFonts w:asciiTheme="majorBidi" w:hAnsiTheme="majorBidi" w:cstheme="majorBidi"/>
          <w:sz w:val="26"/>
          <w:szCs w:val="26"/>
        </w:rPr>
      </w:pPr>
      <w:r>
        <w:rPr>
          <w:rFonts w:asciiTheme="majorBidi" w:hAnsiTheme="majorBidi" w:cstheme="majorBidi"/>
          <w:sz w:val="26"/>
          <w:szCs w:val="26"/>
        </w:rPr>
        <w:t>2.</w:t>
      </w:r>
      <w:r w:rsidR="008627E2">
        <w:rPr>
          <w:rFonts w:asciiTheme="majorBidi" w:hAnsiTheme="majorBidi" w:cstheme="majorBidi"/>
          <w:sz w:val="26"/>
          <w:szCs w:val="26"/>
        </w:rPr>
        <w:t>5</w:t>
      </w:r>
      <w:r w:rsidR="008627E2">
        <w:rPr>
          <w:rFonts w:asciiTheme="majorBidi" w:hAnsiTheme="majorBidi" w:cstheme="majorBidi"/>
          <w:sz w:val="26"/>
          <w:szCs w:val="26"/>
        </w:rPr>
        <w:tab/>
        <w:t xml:space="preserve">The Land Use Act and its Threats to Sustainable Housing </w:t>
      </w:r>
    </w:p>
    <w:p w14:paraId="144B47A0" w14:textId="098AB9C6" w:rsidR="00736E8C" w:rsidRDefault="008627E2" w:rsidP="008627E2">
      <w:pPr>
        <w:spacing w:after="0"/>
        <w:ind w:firstLine="720"/>
        <w:rPr>
          <w:rFonts w:asciiTheme="majorBidi" w:hAnsiTheme="majorBidi" w:cstheme="majorBidi"/>
          <w:sz w:val="26"/>
          <w:szCs w:val="26"/>
        </w:rPr>
      </w:pPr>
      <w:r>
        <w:rPr>
          <w:rFonts w:asciiTheme="majorBidi" w:hAnsiTheme="majorBidi" w:cstheme="majorBidi"/>
          <w:sz w:val="26"/>
          <w:szCs w:val="26"/>
        </w:rPr>
        <w:t>Development in Nigeria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21</w:t>
      </w:r>
    </w:p>
    <w:p w14:paraId="27078929" w14:textId="72823DD3"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2.</w:t>
      </w:r>
      <w:r w:rsidR="008627E2">
        <w:rPr>
          <w:rFonts w:asciiTheme="majorBidi" w:hAnsiTheme="majorBidi" w:cstheme="majorBidi"/>
          <w:sz w:val="26"/>
          <w:szCs w:val="26"/>
        </w:rPr>
        <w:t>6</w:t>
      </w:r>
      <w:r w:rsidR="008627E2">
        <w:rPr>
          <w:rFonts w:asciiTheme="majorBidi" w:hAnsiTheme="majorBidi" w:cstheme="majorBidi"/>
          <w:sz w:val="26"/>
          <w:szCs w:val="26"/>
        </w:rPr>
        <w:tab/>
        <w:t>Problem Envisaged in Executing the land Reform</w:t>
      </w:r>
      <w:r w:rsidR="008627E2">
        <w:rPr>
          <w:rFonts w:asciiTheme="majorBidi" w:hAnsiTheme="majorBidi" w:cstheme="majorBidi"/>
          <w:sz w:val="26"/>
          <w:szCs w:val="26"/>
        </w:rPr>
        <w:tab/>
      </w:r>
      <w:r w:rsidR="008627E2">
        <w:rPr>
          <w:rFonts w:asciiTheme="majorBidi" w:hAnsiTheme="majorBidi" w:cstheme="majorBidi"/>
          <w:sz w:val="26"/>
          <w:szCs w:val="26"/>
        </w:rPr>
        <w:tab/>
      </w:r>
      <w:r w:rsidR="002E7F0C">
        <w:rPr>
          <w:rFonts w:asciiTheme="majorBidi" w:hAnsiTheme="majorBidi" w:cstheme="majorBidi"/>
          <w:sz w:val="26"/>
          <w:szCs w:val="26"/>
        </w:rPr>
        <w:tab/>
      </w:r>
      <w:r w:rsidR="008627E2">
        <w:rPr>
          <w:rFonts w:asciiTheme="majorBidi" w:hAnsiTheme="majorBidi" w:cstheme="majorBidi"/>
          <w:sz w:val="26"/>
          <w:szCs w:val="26"/>
        </w:rPr>
        <w:t>27</w:t>
      </w:r>
    </w:p>
    <w:p w14:paraId="0D3D2CF1" w14:textId="77777777" w:rsidR="00736E8C" w:rsidRDefault="00736E8C" w:rsidP="00736E8C">
      <w:pPr>
        <w:spacing w:after="0"/>
        <w:rPr>
          <w:rFonts w:asciiTheme="majorBidi" w:hAnsiTheme="majorBidi" w:cstheme="majorBidi"/>
          <w:b/>
          <w:bCs/>
          <w:sz w:val="26"/>
          <w:szCs w:val="26"/>
        </w:rPr>
      </w:pPr>
      <w:r>
        <w:rPr>
          <w:rFonts w:asciiTheme="majorBidi" w:hAnsiTheme="majorBidi" w:cstheme="majorBidi"/>
          <w:b/>
          <w:bCs/>
          <w:sz w:val="26"/>
          <w:szCs w:val="26"/>
        </w:rPr>
        <w:t>CHAPTER THREE</w:t>
      </w:r>
    </w:p>
    <w:p w14:paraId="38FB8EC3" w14:textId="2DE0A692"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3.1</w:t>
      </w:r>
      <w:r w:rsidR="000D6886">
        <w:rPr>
          <w:rFonts w:asciiTheme="majorBidi" w:hAnsiTheme="majorBidi" w:cstheme="majorBidi"/>
          <w:sz w:val="26"/>
          <w:szCs w:val="26"/>
        </w:rPr>
        <w:tab/>
      </w:r>
      <w:r>
        <w:rPr>
          <w:rFonts w:asciiTheme="majorBidi" w:hAnsiTheme="majorBidi" w:cstheme="majorBidi"/>
          <w:sz w:val="26"/>
          <w:szCs w:val="26"/>
        </w:rPr>
        <w:t xml:space="preserve"> 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33</w:t>
      </w:r>
    </w:p>
    <w:p w14:paraId="0D81E1C0" w14:textId="1E62F699"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3.2</w:t>
      </w:r>
      <w:r w:rsidR="000D6886">
        <w:rPr>
          <w:rFonts w:asciiTheme="majorBidi" w:hAnsiTheme="majorBidi" w:cstheme="majorBidi"/>
          <w:sz w:val="26"/>
          <w:szCs w:val="26"/>
        </w:rPr>
        <w:tab/>
      </w:r>
      <w:r>
        <w:rPr>
          <w:rFonts w:asciiTheme="majorBidi" w:hAnsiTheme="majorBidi" w:cstheme="majorBidi"/>
          <w:sz w:val="26"/>
          <w:szCs w:val="26"/>
        </w:rPr>
        <w:t xml:space="preserve"> Research Designs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33</w:t>
      </w:r>
    </w:p>
    <w:p w14:paraId="12B6F8E0" w14:textId="38E6B537"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3.3</w:t>
      </w:r>
      <w:r w:rsidR="000D6886">
        <w:rPr>
          <w:rFonts w:asciiTheme="majorBidi" w:hAnsiTheme="majorBidi" w:cstheme="majorBidi"/>
          <w:sz w:val="26"/>
          <w:szCs w:val="26"/>
        </w:rPr>
        <w:tab/>
      </w:r>
      <w:r>
        <w:rPr>
          <w:rFonts w:asciiTheme="majorBidi" w:hAnsiTheme="majorBidi" w:cstheme="majorBidi"/>
          <w:sz w:val="26"/>
          <w:szCs w:val="26"/>
        </w:rPr>
        <w:t xml:space="preserve"> Data type and source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14:paraId="5FDA41EB" w14:textId="1B13CF5B"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 xml:space="preserve">3.4 </w:t>
      </w:r>
      <w:r w:rsidR="000D6886">
        <w:rPr>
          <w:rFonts w:asciiTheme="majorBidi" w:hAnsiTheme="majorBidi" w:cstheme="majorBidi"/>
          <w:sz w:val="26"/>
          <w:szCs w:val="26"/>
        </w:rPr>
        <w:tab/>
      </w:r>
      <w:r>
        <w:rPr>
          <w:rFonts w:asciiTheme="majorBidi" w:hAnsiTheme="majorBidi" w:cstheme="majorBidi"/>
          <w:sz w:val="26"/>
          <w:szCs w:val="26"/>
        </w:rPr>
        <w:t>Instrument for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14:paraId="2A907D79" w14:textId="6206A422"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3.5</w:t>
      </w:r>
      <w:r w:rsidR="000D6886">
        <w:rPr>
          <w:rFonts w:asciiTheme="majorBidi" w:hAnsiTheme="majorBidi" w:cstheme="majorBidi"/>
          <w:sz w:val="26"/>
          <w:szCs w:val="26"/>
        </w:rPr>
        <w:tab/>
      </w:r>
      <w:r>
        <w:rPr>
          <w:rFonts w:asciiTheme="majorBidi" w:hAnsiTheme="majorBidi" w:cstheme="majorBidi"/>
          <w:sz w:val="26"/>
          <w:szCs w:val="26"/>
        </w:rPr>
        <w:t xml:space="preserve"> Target Population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35</w:t>
      </w:r>
    </w:p>
    <w:p w14:paraId="1D0600EE" w14:textId="565C85A0"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 xml:space="preserve">3.6 </w:t>
      </w:r>
      <w:r w:rsidR="000D6886">
        <w:rPr>
          <w:rFonts w:asciiTheme="majorBidi" w:hAnsiTheme="majorBidi" w:cstheme="majorBidi"/>
          <w:sz w:val="26"/>
          <w:szCs w:val="26"/>
        </w:rPr>
        <w:tab/>
      </w:r>
      <w:r>
        <w:rPr>
          <w:rFonts w:asciiTheme="majorBidi" w:hAnsiTheme="majorBidi" w:cstheme="majorBidi"/>
          <w:sz w:val="26"/>
          <w:szCs w:val="26"/>
        </w:rPr>
        <w:t>Sampling Frame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p>
    <w:p w14:paraId="32DA43DB" w14:textId="367F2B42"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 xml:space="preserve">3.7 </w:t>
      </w:r>
      <w:r w:rsidR="000D6886">
        <w:rPr>
          <w:rFonts w:asciiTheme="majorBidi" w:hAnsiTheme="majorBidi" w:cstheme="majorBidi"/>
          <w:sz w:val="26"/>
          <w:szCs w:val="26"/>
        </w:rPr>
        <w:tab/>
      </w:r>
      <w:r>
        <w:rPr>
          <w:rFonts w:asciiTheme="majorBidi" w:hAnsiTheme="majorBidi" w:cstheme="majorBidi"/>
          <w:sz w:val="26"/>
          <w:szCs w:val="26"/>
        </w:rPr>
        <w:t>Sample Size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37</w:t>
      </w:r>
    </w:p>
    <w:p w14:paraId="772E9F02" w14:textId="1456ACA0"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3.8</w:t>
      </w:r>
      <w:r w:rsidR="000D6886">
        <w:rPr>
          <w:rFonts w:asciiTheme="majorBidi" w:hAnsiTheme="majorBidi" w:cstheme="majorBidi"/>
          <w:sz w:val="26"/>
          <w:szCs w:val="26"/>
        </w:rPr>
        <w:tab/>
      </w:r>
      <w:r>
        <w:rPr>
          <w:rFonts w:asciiTheme="majorBidi" w:hAnsiTheme="majorBidi" w:cstheme="majorBidi"/>
          <w:sz w:val="26"/>
          <w:szCs w:val="26"/>
        </w:rPr>
        <w:t xml:space="preserve"> Sampling Procedure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14:paraId="217E7032" w14:textId="5C293D75"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 xml:space="preserve">3.9 </w:t>
      </w:r>
      <w:r w:rsidR="000D6886">
        <w:rPr>
          <w:rFonts w:asciiTheme="majorBidi" w:hAnsiTheme="majorBidi" w:cstheme="majorBidi"/>
          <w:sz w:val="26"/>
          <w:szCs w:val="26"/>
        </w:rPr>
        <w:tab/>
      </w:r>
      <w:r>
        <w:rPr>
          <w:rFonts w:asciiTheme="majorBidi" w:hAnsiTheme="majorBidi" w:cstheme="majorBidi"/>
          <w:sz w:val="26"/>
          <w:szCs w:val="26"/>
        </w:rPr>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2E7F0C">
        <w:rPr>
          <w:rFonts w:asciiTheme="majorBidi" w:hAnsiTheme="majorBidi" w:cstheme="majorBidi"/>
          <w:sz w:val="26"/>
          <w:szCs w:val="26"/>
        </w:rPr>
        <w:tab/>
      </w:r>
      <w:r>
        <w:rPr>
          <w:rFonts w:asciiTheme="majorBidi" w:hAnsiTheme="majorBidi" w:cstheme="majorBidi"/>
          <w:sz w:val="26"/>
          <w:szCs w:val="26"/>
        </w:rPr>
        <w:t>38</w:t>
      </w:r>
    </w:p>
    <w:p w14:paraId="7438E2A8" w14:textId="35278859" w:rsidR="008627E2" w:rsidRDefault="008627E2" w:rsidP="00736E8C">
      <w:pPr>
        <w:spacing w:after="0"/>
        <w:rPr>
          <w:rFonts w:asciiTheme="majorBidi" w:hAnsiTheme="majorBidi" w:cstheme="majorBidi"/>
          <w:sz w:val="26"/>
          <w:szCs w:val="26"/>
        </w:rPr>
      </w:pPr>
      <w:r>
        <w:rPr>
          <w:rFonts w:asciiTheme="majorBidi" w:hAnsiTheme="majorBidi" w:cstheme="majorBidi"/>
          <w:sz w:val="26"/>
          <w:szCs w:val="26"/>
        </w:rPr>
        <w:t>3.10</w:t>
      </w:r>
      <w:r w:rsidR="000D6886">
        <w:rPr>
          <w:rFonts w:asciiTheme="majorBidi" w:hAnsiTheme="majorBidi" w:cstheme="majorBidi"/>
          <w:sz w:val="26"/>
          <w:szCs w:val="26"/>
        </w:rPr>
        <w:tab/>
      </w:r>
      <w:r>
        <w:rPr>
          <w:rFonts w:asciiTheme="majorBidi" w:hAnsiTheme="majorBidi" w:cstheme="majorBidi"/>
          <w:sz w:val="26"/>
          <w:szCs w:val="26"/>
        </w:rPr>
        <w:t xml:space="preserve"> Sample Table: Frequency Distribution of Respond</w:t>
      </w:r>
      <w:r w:rsidR="002E7F0C">
        <w:rPr>
          <w:rFonts w:asciiTheme="majorBidi" w:hAnsiTheme="majorBidi" w:cstheme="majorBidi"/>
          <w:sz w:val="26"/>
          <w:szCs w:val="26"/>
        </w:rPr>
        <w:t>ent’s view</w:t>
      </w:r>
      <w:r w:rsidR="002E7F0C">
        <w:rPr>
          <w:rFonts w:asciiTheme="majorBidi" w:hAnsiTheme="majorBidi" w:cstheme="majorBidi"/>
          <w:sz w:val="26"/>
          <w:szCs w:val="26"/>
        </w:rPr>
        <w:tab/>
      </w:r>
      <w:r w:rsidR="002E7F0C">
        <w:rPr>
          <w:rFonts w:asciiTheme="majorBidi" w:hAnsiTheme="majorBidi" w:cstheme="majorBidi"/>
          <w:sz w:val="26"/>
          <w:szCs w:val="26"/>
        </w:rPr>
        <w:tab/>
        <w:t>39</w:t>
      </w:r>
    </w:p>
    <w:p w14:paraId="2FD11358" w14:textId="453AE245" w:rsidR="002E7F0C" w:rsidRPr="000D6886" w:rsidRDefault="002E7F0C" w:rsidP="00736E8C">
      <w:pPr>
        <w:spacing w:after="0"/>
        <w:rPr>
          <w:rFonts w:asciiTheme="majorBidi" w:hAnsiTheme="majorBidi" w:cstheme="majorBidi"/>
          <w:b/>
          <w:bCs/>
          <w:sz w:val="26"/>
          <w:szCs w:val="26"/>
        </w:rPr>
      </w:pPr>
      <w:r w:rsidRPr="000D6886">
        <w:rPr>
          <w:rFonts w:asciiTheme="majorBidi" w:hAnsiTheme="majorBidi" w:cstheme="majorBidi"/>
          <w:b/>
          <w:bCs/>
          <w:sz w:val="26"/>
          <w:szCs w:val="26"/>
        </w:rPr>
        <w:t>CHAPTER FOUR: DATA PRESENTATION, ANALYSIS AND INTERPRETATION</w:t>
      </w:r>
    </w:p>
    <w:p w14:paraId="53E5EE11" w14:textId="0FE94883"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4.1 </w:t>
      </w:r>
      <w:r w:rsidR="000D6886">
        <w:rPr>
          <w:rFonts w:asciiTheme="majorBidi" w:hAnsiTheme="majorBidi" w:cstheme="majorBidi"/>
          <w:sz w:val="26"/>
          <w:szCs w:val="26"/>
        </w:rPr>
        <w:tab/>
      </w:r>
      <w:r>
        <w:rPr>
          <w:rFonts w:asciiTheme="majorBidi" w:hAnsiTheme="majorBidi" w:cstheme="majorBidi"/>
          <w:sz w:val="26"/>
          <w:szCs w:val="26"/>
        </w:rPr>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0D6886">
        <w:rPr>
          <w:rFonts w:asciiTheme="majorBidi" w:hAnsiTheme="majorBidi" w:cstheme="majorBidi"/>
          <w:sz w:val="26"/>
          <w:szCs w:val="26"/>
        </w:rPr>
        <w:tab/>
      </w:r>
      <w:r>
        <w:rPr>
          <w:rFonts w:asciiTheme="majorBidi" w:hAnsiTheme="majorBidi" w:cstheme="majorBidi"/>
          <w:sz w:val="26"/>
          <w:szCs w:val="26"/>
        </w:rPr>
        <w:tab/>
        <w:t>40</w:t>
      </w:r>
    </w:p>
    <w:p w14:paraId="1AC8DEE8" w14:textId="3C8BD2C8"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4.2 </w:t>
      </w:r>
      <w:r w:rsidR="000D6886">
        <w:rPr>
          <w:rFonts w:asciiTheme="majorBidi" w:hAnsiTheme="majorBidi" w:cstheme="majorBidi"/>
          <w:sz w:val="26"/>
          <w:szCs w:val="26"/>
        </w:rPr>
        <w:tab/>
      </w:r>
      <w:r>
        <w:rPr>
          <w:rFonts w:asciiTheme="majorBidi" w:hAnsiTheme="majorBidi" w:cstheme="majorBidi"/>
          <w:sz w:val="26"/>
          <w:szCs w:val="26"/>
        </w:rPr>
        <w:t>Demographic Characteristics of Respondents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40</w:t>
      </w:r>
    </w:p>
    <w:p w14:paraId="53112ED1" w14:textId="47611DA9"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4.3 </w:t>
      </w:r>
      <w:r w:rsidR="000D6886">
        <w:rPr>
          <w:rFonts w:asciiTheme="majorBidi" w:hAnsiTheme="majorBidi" w:cstheme="majorBidi"/>
          <w:sz w:val="26"/>
          <w:szCs w:val="26"/>
        </w:rPr>
        <w:tab/>
      </w:r>
      <w:r>
        <w:rPr>
          <w:rFonts w:asciiTheme="majorBidi" w:hAnsiTheme="majorBidi" w:cstheme="majorBidi"/>
          <w:sz w:val="26"/>
          <w:szCs w:val="26"/>
        </w:rPr>
        <w:t>Awareness of the land use act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41</w:t>
      </w:r>
    </w:p>
    <w:p w14:paraId="76183990" w14:textId="1999ABB5"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4.4 </w:t>
      </w:r>
      <w:r w:rsidR="000D6886">
        <w:rPr>
          <w:rFonts w:asciiTheme="majorBidi" w:hAnsiTheme="majorBidi" w:cstheme="majorBidi"/>
          <w:sz w:val="26"/>
          <w:szCs w:val="26"/>
        </w:rPr>
        <w:tab/>
      </w:r>
      <w:r>
        <w:rPr>
          <w:rFonts w:asciiTheme="majorBidi" w:hAnsiTheme="majorBidi" w:cstheme="majorBidi"/>
          <w:sz w:val="26"/>
          <w:szCs w:val="26"/>
        </w:rPr>
        <w:t>Impact of land use act on housing development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41</w:t>
      </w:r>
    </w:p>
    <w:p w14:paraId="3DBA9561" w14:textId="03ABB446"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4.5 </w:t>
      </w:r>
      <w:r w:rsidR="000D6886">
        <w:rPr>
          <w:rFonts w:asciiTheme="majorBidi" w:hAnsiTheme="majorBidi" w:cstheme="majorBidi"/>
          <w:sz w:val="26"/>
          <w:szCs w:val="26"/>
        </w:rPr>
        <w:tab/>
      </w:r>
      <w:r>
        <w:rPr>
          <w:rFonts w:asciiTheme="majorBidi" w:hAnsiTheme="majorBidi" w:cstheme="majorBidi"/>
          <w:sz w:val="26"/>
          <w:szCs w:val="26"/>
        </w:rPr>
        <w:t>Challenges identified (from qualitative respondent)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14:paraId="502F71D4" w14:textId="552E3CED"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4.6 </w:t>
      </w:r>
      <w:r w:rsidR="000D6886">
        <w:rPr>
          <w:rFonts w:asciiTheme="majorBidi" w:hAnsiTheme="majorBidi" w:cstheme="majorBidi"/>
          <w:sz w:val="26"/>
          <w:szCs w:val="26"/>
        </w:rPr>
        <w:tab/>
      </w:r>
      <w:r>
        <w:rPr>
          <w:rFonts w:asciiTheme="majorBidi" w:hAnsiTheme="majorBidi" w:cstheme="majorBidi"/>
          <w:sz w:val="26"/>
          <w:szCs w:val="26"/>
        </w:rPr>
        <w:t>Suggestion for improvement (thematic highlights)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14:paraId="7EB575BD" w14:textId="69E43B9E"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4.7 </w:t>
      </w:r>
      <w:r w:rsidR="000D6886">
        <w:rPr>
          <w:rFonts w:asciiTheme="majorBidi" w:hAnsiTheme="majorBidi" w:cstheme="majorBidi"/>
          <w:sz w:val="26"/>
          <w:szCs w:val="26"/>
        </w:rPr>
        <w:tab/>
      </w:r>
      <w:r>
        <w:rPr>
          <w:rFonts w:asciiTheme="majorBidi" w:hAnsiTheme="majorBidi" w:cstheme="majorBidi"/>
          <w:sz w:val="26"/>
          <w:szCs w:val="26"/>
        </w:rPr>
        <w:t>Summary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14:paraId="271E6254" w14:textId="77777777" w:rsidR="002E7F0C" w:rsidRPr="000D6886" w:rsidRDefault="002E7F0C" w:rsidP="00736E8C">
      <w:pPr>
        <w:spacing w:after="0"/>
        <w:rPr>
          <w:rFonts w:asciiTheme="majorBidi" w:hAnsiTheme="majorBidi" w:cstheme="majorBidi"/>
          <w:b/>
          <w:bCs/>
          <w:sz w:val="26"/>
          <w:szCs w:val="26"/>
        </w:rPr>
      </w:pPr>
      <w:r w:rsidRPr="000D6886">
        <w:rPr>
          <w:rFonts w:asciiTheme="majorBidi" w:hAnsiTheme="majorBidi" w:cstheme="majorBidi"/>
          <w:b/>
          <w:bCs/>
          <w:sz w:val="26"/>
          <w:szCs w:val="26"/>
        </w:rPr>
        <w:t xml:space="preserve">CHAPTER FIVE: SUMMARY, CONCLUSION AND RECOMMENDATION </w:t>
      </w:r>
    </w:p>
    <w:p w14:paraId="483EB764" w14:textId="32C38697"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5.1 </w:t>
      </w:r>
      <w:r w:rsidR="000D6886">
        <w:rPr>
          <w:rFonts w:asciiTheme="majorBidi" w:hAnsiTheme="majorBidi" w:cstheme="majorBidi"/>
          <w:sz w:val="26"/>
          <w:szCs w:val="26"/>
        </w:rPr>
        <w:tab/>
      </w:r>
      <w:r>
        <w:rPr>
          <w:rFonts w:asciiTheme="majorBidi" w:hAnsiTheme="majorBidi" w:cstheme="majorBidi"/>
          <w:sz w:val="26"/>
          <w:szCs w:val="26"/>
        </w:rPr>
        <w:t>Summary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14:paraId="4253691F" w14:textId="120F2002"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5.2 </w:t>
      </w:r>
      <w:r w:rsidR="000D6886">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14:paraId="1425FD06" w14:textId="694B9556"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5.3 </w:t>
      </w:r>
      <w:r w:rsidR="000D6886">
        <w:rPr>
          <w:rFonts w:asciiTheme="majorBidi" w:hAnsiTheme="majorBidi" w:cstheme="majorBidi"/>
          <w:sz w:val="26"/>
          <w:szCs w:val="26"/>
        </w:rPr>
        <w:tab/>
      </w:r>
      <w:r>
        <w:rPr>
          <w:rFonts w:asciiTheme="majorBidi" w:hAnsiTheme="majorBidi" w:cstheme="majorBidi"/>
          <w:sz w:val="26"/>
          <w:szCs w:val="26"/>
        </w:rPr>
        <w:t xml:space="preserve">Recommendation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14:paraId="14C40505" w14:textId="13ACEF51" w:rsidR="002E7F0C" w:rsidRDefault="002E7F0C" w:rsidP="00736E8C">
      <w:pPr>
        <w:spacing w:after="0"/>
        <w:rPr>
          <w:rFonts w:asciiTheme="majorBidi" w:hAnsiTheme="majorBidi" w:cstheme="majorBidi"/>
          <w:sz w:val="26"/>
          <w:szCs w:val="26"/>
        </w:rPr>
      </w:pPr>
      <w:r>
        <w:rPr>
          <w:rFonts w:asciiTheme="majorBidi" w:hAnsiTheme="majorBidi" w:cstheme="majorBidi"/>
          <w:sz w:val="26"/>
          <w:szCs w:val="26"/>
        </w:rPr>
        <w:t xml:space="preserve">5.4 </w:t>
      </w:r>
      <w:r w:rsidR="000D6886">
        <w:rPr>
          <w:rFonts w:asciiTheme="majorBidi" w:hAnsiTheme="majorBidi" w:cstheme="majorBidi"/>
          <w:sz w:val="26"/>
          <w:szCs w:val="26"/>
        </w:rPr>
        <w:tab/>
      </w:r>
      <w:r>
        <w:rPr>
          <w:rFonts w:asciiTheme="majorBidi" w:hAnsiTheme="majorBidi" w:cstheme="majorBidi"/>
          <w:sz w:val="26"/>
          <w:szCs w:val="26"/>
        </w:rPr>
        <w:t>Suggestion for further research</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48</w:t>
      </w:r>
    </w:p>
    <w:p w14:paraId="7493C9C1" w14:textId="1AF740BB" w:rsidR="002E7F0C" w:rsidRDefault="002E7F0C" w:rsidP="00A04201">
      <w:pPr>
        <w:spacing w:after="0"/>
        <w:ind w:firstLine="720"/>
        <w:rPr>
          <w:rFonts w:asciiTheme="majorBidi" w:hAnsiTheme="majorBidi" w:cstheme="majorBidi"/>
          <w:sz w:val="26"/>
          <w:szCs w:val="26"/>
        </w:rPr>
      </w:pPr>
      <w:r>
        <w:rPr>
          <w:rFonts w:asciiTheme="majorBidi" w:hAnsiTheme="majorBidi" w:cstheme="majorBidi"/>
          <w:sz w:val="26"/>
          <w:szCs w:val="26"/>
        </w:rPr>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14:paraId="7AC1E2AF" w14:textId="77777777" w:rsidR="00A04201" w:rsidRDefault="002E7F0C" w:rsidP="002E7F0C">
      <w:pPr>
        <w:spacing w:after="0"/>
        <w:ind w:firstLine="720"/>
        <w:rPr>
          <w:rFonts w:asciiTheme="majorBidi" w:hAnsiTheme="majorBidi" w:cstheme="majorBidi"/>
          <w:sz w:val="26"/>
          <w:szCs w:val="26"/>
        </w:rPr>
      </w:pPr>
      <w:r>
        <w:rPr>
          <w:rFonts w:asciiTheme="majorBidi" w:hAnsiTheme="majorBidi" w:cstheme="majorBidi"/>
          <w:sz w:val="26"/>
          <w:szCs w:val="26"/>
        </w:rPr>
        <w:t>Appendix</w:t>
      </w:r>
      <w:r>
        <w:rPr>
          <w:rFonts w:asciiTheme="majorBidi" w:hAnsiTheme="majorBidi" w:cstheme="majorBidi"/>
          <w:sz w:val="26"/>
          <w:szCs w:val="26"/>
        </w:rPr>
        <w:tab/>
      </w:r>
    </w:p>
    <w:p w14:paraId="6453B28F" w14:textId="28CC47F6" w:rsidR="00736E8C" w:rsidRDefault="00A04201" w:rsidP="002E7F0C">
      <w:pPr>
        <w:spacing w:after="0"/>
        <w:ind w:firstLine="720"/>
        <w:rPr>
          <w:rFonts w:asciiTheme="majorBidi" w:hAnsiTheme="majorBidi" w:cstheme="majorBidi"/>
          <w:sz w:val="26"/>
          <w:szCs w:val="26"/>
        </w:rPr>
      </w:pPr>
      <w:r>
        <w:rPr>
          <w:rFonts w:asciiTheme="majorBidi" w:hAnsiTheme="majorBidi" w:cstheme="majorBidi"/>
          <w:sz w:val="26"/>
          <w:szCs w:val="26"/>
        </w:rPr>
        <w:t xml:space="preserve">Questionnaire </w:t>
      </w:r>
      <w:r w:rsidR="002E7F0C">
        <w:rPr>
          <w:rFonts w:asciiTheme="majorBidi" w:hAnsiTheme="majorBidi" w:cstheme="majorBidi"/>
          <w:sz w:val="26"/>
          <w:szCs w:val="26"/>
        </w:rPr>
        <w:tab/>
      </w:r>
      <w:r w:rsidR="002E7F0C">
        <w:rPr>
          <w:rFonts w:asciiTheme="majorBidi" w:hAnsiTheme="majorBidi" w:cstheme="majorBidi"/>
          <w:sz w:val="26"/>
          <w:szCs w:val="26"/>
        </w:rPr>
        <w:tab/>
      </w:r>
      <w:r w:rsidR="002E7F0C">
        <w:rPr>
          <w:rFonts w:asciiTheme="majorBidi" w:hAnsiTheme="majorBidi" w:cstheme="majorBidi"/>
          <w:sz w:val="26"/>
          <w:szCs w:val="26"/>
        </w:rPr>
        <w:tab/>
      </w:r>
      <w:r w:rsidR="002E7F0C">
        <w:rPr>
          <w:rFonts w:asciiTheme="majorBidi" w:hAnsiTheme="majorBidi" w:cstheme="majorBidi"/>
          <w:sz w:val="26"/>
          <w:szCs w:val="26"/>
        </w:rPr>
        <w:tab/>
      </w:r>
      <w:r w:rsidR="002E7F0C">
        <w:rPr>
          <w:rFonts w:asciiTheme="majorBidi" w:hAnsiTheme="majorBidi" w:cstheme="majorBidi"/>
          <w:sz w:val="26"/>
          <w:szCs w:val="26"/>
        </w:rPr>
        <w:tab/>
      </w:r>
      <w:r w:rsidR="002E7F0C">
        <w:rPr>
          <w:rFonts w:asciiTheme="majorBidi" w:hAnsiTheme="majorBidi" w:cstheme="majorBidi"/>
          <w:sz w:val="26"/>
          <w:szCs w:val="26"/>
        </w:rPr>
        <w:tab/>
      </w:r>
      <w:r w:rsidR="002E7F0C">
        <w:rPr>
          <w:rFonts w:asciiTheme="majorBidi" w:hAnsiTheme="majorBidi" w:cstheme="majorBidi"/>
          <w:sz w:val="26"/>
          <w:szCs w:val="26"/>
        </w:rPr>
        <w:tab/>
      </w:r>
      <w:r w:rsidR="002E7F0C">
        <w:rPr>
          <w:rFonts w:asciiTheme="majorBidi" w:hAnsiTheme="majorBidi" w:cstheme="majorBidi"/>
          <w:sz w:val="26"/>
          <w:szCs w:val="26"/>
        </w:rPr>
        <w:tab/>
      </w:r>
      <w:r w:rsidR="00736E8C">
        <w:rPr>
          <w:rFonts w:asciiTheme="majorBidi" w:hAnsiTheme="majorBidi" w:cstheme="majorBidi"/>
          <w:sz w:val="26"/>
          <w:szCs w:val="26"/>
        </w:rPr>
        <w:tab/>
      </w:r>
      <w:r w:rsidR="00736E8C">
        <w:rPr>
          <w:rFonts w:asciiTheme="majorBidi" w:hAnsiTheme="majorBidi" w:cstheme="majorBidi"/>
          <w:sz w:val="26"/>
          <w:szCs w:val="26"/>
        </w:rPr>
        <w:tab/>
      </w:r>
    </w:p>
    <w:p w14:paraId="79F60C76" w14:textId="5858594B" w:rsidR="00736E8C" w:rsidRDefault="00736E8C" w:rsidP="00736E8C">
      <w:pPr>
        <w:spacing w:after="0"/>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14:paraId="35A88174" w14:textId="77777777" w:rsidR="00736E8C" w:rsidRDefault="00736E8C" w:rsidP="00736E8C">
      <w:pPr>
        <w:spacing w:after="0" w:line="480" w:lineRule="auto"/>
        <w:jc w:val="center"/>
        <w:rPr>
          <w:rFonts w:asciiTheme="majorBidi" w:hAnsiTheme="majorBidi" w:cstheme="majorBidi"/>
          <w:sz w:val="26"/>
          <w:szCs w:val="26"/>
        </w:rPr>
      </w:pPr>
    </w:p>
    <w:p w14:paraId="57B67358" w14:textId="77777777" w:rsidR="002E7F0C" w:rsidRDefault="002E7F0C" w:rsidP="00736E8C">
      <w:pPr>
        <w:spacing w:after="0" w:line="480" w:lineRule="auto"/>
        <w:jc w:val="center"/>
        <w:rPr>
          <w:rFonts w:asciiTheme="majorBidi" w:hAnsiTheme="majorBidi" w:cstheme="majorBidi"/>
          <w:sz w:val="26"/>
          <w:szCs w:val="26"/>
        </w:rPr>
      </w:pPr>
    </w:p>
    <w:p w14:paraId="331DB8D5" w14:textId="77777777" w:rsidR="002E7F0C" w:rsidRDefault="002E7F0C" w:rsidP="00736E8C">
      <w:pPr>
        <w:spacing w:after="0" w:line="480" w:lineRule="auto"/>
        <w:jc w:val="center"/>
        <w:rPr>
          <w:rFonts w:asciiTheme="majorBidi" w:hAnsiTheme="majorBidi" w:cstheme="majorBidi"/>
          <w:sz w:val="26"/>
          <w:szCs w:val="26"/>
        </w:rPr>
      </w:pPr>
    </w:p>
    <w:p w14:paraId="794E8FD3" w14:textId="77777777" w:rsidR="002E7F0C" w:rsidRDefault="002E7F0C" w:rsidP="00736E8C">
      <w:pPr>
        <w:spacing w:after="0" w:line="480" w:lineRule="auto"/>
        <w:jc w:val="center"/>
        <w:rPr>
          <w:rFonts w:asciiTheme="majorBidi" w:hAnsiTheme="majorBidi" w:cstheme="majorBidi"/>
          <w:sz w:val="26"/>
          <w:szCs w:val="26"/>
        </w:rPr>
      </w:pPr>
    </w:p>
    <w:p w14:paraId="08D3536A" w14:textId="77777777" w:rsidR="002E7F0C" w:rsidRDefault="002E7F0C" w:rsidP="00736E8C">
      <w:pPr>
        <w:spacing w:after="0" w:line="480" w:lineRule="auto"/>
        <w:jc w:val="center"/>
        <w:rPr>
          <w:rFonts w:asciiTheme="majorBidi" w:hAnsiTheme="majorBidi" w:cstheme="majorBidi"/>
          <w:sz w:val="26"/>
          <w:szCs w:val="26"/>
        </w:rPr>
      </w:pPr>
    </w:p>
    <w:p w14:paraId="74A828D9" w14:textId="7F1A824A" w:rsidR="00736E8C" w:rsidRPr="00736E8C" w:rsidRDefault="000D6886" w:rsidP="00736E8C">
      <w:pPr>
        <w:spacing w:after="0"/>
        <w:jc w:val="center"/>
        <w:rPr>
          <w:rFonts w:ascii="Times New Roman" w:hAnsi="Times New Roman" w:cs="Times New Roman"/>
          <w:b/>
          <w:i/>
          <w:iCs/>
          <w:sz w:val="26"/>
          <w:szCs w:val="26"/>
        </w:rPr>
      </w:pPr>
      <w:r>
        <w:rPr>
          <w:rFonts w:asciiTheme="majorBidi" w:hAnsiTheme="majorBidi" w:cstheme="majorBidi"/>
          <w:b/>
          <w:bCs/>
          <w:sz w:val="26"/>
          <w:szCs w:val="26"/>
        </w:rPr>
        <w:t>ABSTRACT</w:t>
      </w:r>
    </w:p>
    <w:p w14:paraId="7233FE7F" w14:textId="77777777" w:rsidR="00736E8C" w:rsidRPr="00736E8C" w:rsidRDefault="00736E8C" w:rsidP="00736E8C">
      <w:pPr>
        <w:spacing w:after="0"/>
        <w:ind w:firstLine="720"/>
        <w:jc w:val="both"/>
        <w:rPr>
          <w:rFonts w:ascii="Times New Roman" w:hAnsi="Times New Roman" w:cs="Times New Roman"/>
          <w:bCs/>
          <w:i/>
          <w:iCs/>
          <w:sz w:val="26"/>
          <w:szCs w:val="26"/>
        </w:rPr>
      </w:pPr>
      <w:r w:rsidRPr="00736E8C">
        <w:rPr>
          <w:rFonts w:ascii="Times New Roman" w:hAnsi="Times New Roman" w:cs="Times New Roman"/>
          <w:bCs/>
          <w:i/>
          <w:iCs/>
          <w:sz w:val="26"/>
          <w:szCs w:val="26"/>
        </w:rPr>
        <w:t>Section 1, Land Use Act of 1978, Cap L5, Laws of the Federation of Nigeria 2004. A pivotal legislation in Nigeria, centralizes the ownership and administration of land under state governments. Its implementation aims to ensure equitable access to land resources for citizens. However, the Act has often been criticized for creating bureaucratic bottlenecks, limiting access to land, and undermining sustainable housing development.</w:t>
      </w:r>
    </w:p>
    <w:p w14:paraId="4FB73D1B" w14:textId="77777777" w:rsidR="00736E8C" w:rsidRPr="00736E8C" w:rsidRDefault="00736E8C" w:rsidP="00736E8C">
      <w:pPr>
        <w:spacing w:after="0"/>
        <w:ind w:firstLine="720"/>
        <w:jc w:val="both"/>
        <w:rPr>
          <w:rFonts w:ascii="Times New Roman" w:hAnsi="Times New Roman" w:cs="Times New Roman"/>
          <w:bCs/>
          <w:i/>
          <w:iCs/>
          <w:sz w:val="26"/>
          <w:szCs w:val="26"/>
        </w:rPr>
      </w:pPr>
      <w:r w:rsidRPr="00736E8C">
        <w:rPr>
          <w:rFonts w:ascii="Times New Roman" w:hAnsi="Times New Roman" w:cs="Times New Roman"/>
          <w:bCs/>
          <w:i/>
          <w:iCs/>
          <w:sz w:val="26"/>
          <w:szCs w:val="26"/>
        </w:rPr>
        <w:t>In Eti-Osa, Lagos State an urban area facing rapid population growth and increased housing demand the implications of the Land Use Act are profound. This region’s prime location as a hub for economic activities amplifies the tension between land acquisition, affordability, and sustainable development.</w:t>
      </w:r>
    </w:p>
    <w:p w14:paraId="43B00F19" w14:textId="77777777" w:rsidR="00736E8C" w:rsidRPr="00736E8C" w:rsidRDefault="00736E8C" w:rsidP="00736E8C">
      <w:pPr>
        <w:spacing w:after="0"/>
        <w:jc w:val="both"/>
        <w:rPr>
          <w:rFonts w:ascii="Times New Roman" w:hAnsi="Times New Roman" w:cs="Times New Roman"/>
          <w:bCs/>
          <w:i/>
          <w:iCs/>
          <w:sz w:val="26"/>
          <w:szCs w:val="26"/>
        </w:rPr>
      </w:pPr>
      <w:r w:rsidRPr="00736E8C">
        <w:rPr>
          <w:rFonts w:ascii="Times New Roman" w:hAnsi="Times New Roman" w:cs="Times New Roman"/>
          <w:bCs/>
          <w:i/>
          <w:iCs/>
          <w:sz w:val="26"/>
          <w:szCs w:val="26"/>
        </w:rPr>
        <w:t>Key issues include:</w:t>
      </w:r>
    </w:p>
    <w:p w14:paraId="54400733" w14:textId="77777777" w:rsidR="00736E8C" w:rsidRPr="00736E8C" w:rsidRDefault="00736E8C" w:rsidP="00736E8C">
      <w:pPr>
        <w:spacing w:after="0"/>
        <w:ind w:firstLine="720"/>
        <w:jc w:val="both"/>
        <w:rPr>
          <w:rFonts w:ascii="Times New Roman" w:hAnsi="Times New Roman" w:cs="Times New Roman"/>
          <w:bCs/>
          <w:i/>
          <w:iCs/>
          <w:sz w:val="26"/>
          <w:szCs w:val="26"/>
        </w:rPr>
      </w:pPr>
      <w:r w:rsidRPr="00736E8C">
        <w:rPr>
          <w:rFonts w:ascii="Times New Roman" w:hAnsi="Times New Roman" w:cs="Times New Roman"/>
          <w:bCs/>
          <w:i/>
          <w:iCs/>
          <w:sz w:val="26"/>
          <w:szCs w:val="26"/>
        </w:rPr>
        <w:t>Administrative Bottlenecks: Lengthy and complex processes for obtaining Certificates of Occupancy (C of O) deter private investments in housing.</w:t>
      </w:r>
    </w:p>
    <w:p w14:paraId="3761168E" w14:textId="77777777" w:rsidR="00736E8C" w:rsidRPr="00736E8C" w:rsidRDefault="00736E8C" w:rsidP="00736E8C">
      <w:pPr>
        <w:spacing w:after="0"/>
        <w:ind w:firstLine="720"/>
        <w:jc w:val="both"/>
        <w:rPr>
          <w:rFonts w:ascii="Times New Roman" w:hAnsi="Times New Roman" w:cs="Times New Roman"/>
          <w:bCs/>
          <w:i/>
          <w:iCs/>
          <w:sz w:val="26"/>
          <w:szCs w:val="26"/>
        </w:rPr>
      </w:pPr>
      <w:r w:rsidRPr="00736E8C">
        <w:rPr>
          <w:rFonts w:ascii="Times New Roman" w:hAnsi="Times New Roman" w:cs="Times New Roman"/>
          <w:bCs/>
          <w:i/>
          <w:iCs/>
          <w:sz w:val="26"/>
          <w:szCs w:val="26"/>
        </w:rPr>
        <w:t>High Costs: Land acquisition and compliance with the Act’s provisions significantly inflate housing costs.</w:t>
      </w:r>
    </w:p>
    <w:p w14:paraId="22AB1610" w14:textId="77777777" w:rsidR="00736E8C" w:rsidRPr="00736E8C" w:rsidRDefault="00736E8C" w:rsidP="00736E8C">
      <w:pPr>
        <w:spacing w:after="0"/>
        <w:ind w:firstLine="720"/>
        <w:jc w:val="both"/>
        <w:rPr>
          <w:rFonts w:ascii="Times New Roman" w:hAnsi="Times New Roman" w:cs="Times New Roman"/>
          <w:bCs/>
          <w:i/>
          <w:iCs/>
          <w:sz w:val="26"/>
          <w:szCs w:val="26"/>
        </w:rPr>
      </w:pPr>
      <w:r w:rsidRPr="00736E8C">
        <w:rPr>
          <w:rFonts w:ascii="Times New Roman" w:hAnsi="Times New Roman" w:cs="Times New Roman"/>
          <w:bCs/>
          <w:i/>
          <w:iCs/>
          <w:sz w:val="26"/>
          <w:szCs w:val="26"/>
        </w:rPr>
        <w:t>Limited Access: Concentration of land in the hands of elites and government agencies reduces equitable access.</w:t>
      </w:r>
    </w:p>
    <w:p w14:paraId="187A1A70" w14:textId="77777777" w:rsidR="00736E8C" w:rsidRPr="00736E8C" w:rsidRDefault="00736E8C" w:rsidP="00736E8C">
      <w:pPr>
        <w:spacing w:after="0"/>
        <w:ind w:firstLine="720"/>
        <w:jc w:val="both"/>
        <w:rPr>
          <w:rFonts w:ascii="Times New Roman" w:hAnsi="Times New Roman" w:cs="Times New Roman"/>
          <w:bCs/>
          <w:i/>
          <w:iCs/>
          <w:sz w:val="26"/>
          <w:szCs w:val="26"/>
        </w:rPr>
      </w:pPr>
      <w:r w:rsidRPr="00736E8C">
        <w:rPr>
          <w:rFonts w:ascii="Times New Roman" w:hAnsi="Times New Roman" w:cs="Times New Roman"/>
          <w:bCs/>
          <w:i/>
          <w:iCs/>
          <w:sz w:val="26"/>
          <w:szCs w:val="26"/>
        </w:rPr>
        <w:t>Environmental Concerns: Unchecked urbanization, due to poorly implemented land-use regulations, undermines sustainability efforts.</w:t>
      </w:r>
    </w:p>
    <w:p w14:paraId="302C2C70" w14:textId="1F54FE20" w:rsidR="00736E8C" w:rsidRPr="00736E8C" w:rsidRDefault="00736E8C" w:rsidP="00736E8C">
      <w:pPr>
        <w:spacing w:after="0"/>
        <w:jc w:val="center"/>
        <w:rPr>
          <w:rFonts w:ascii="Times New Roman" w:hAnsi="Times New Roman" w:cs="Times New Roman"/>
          <w:b/>
          <w:i/>
          <w:iCs/>
          <w:sz w:val="26"/>
          <w:szCs w:val="26"/>
        </w:rPr>
      </w:pPr>
      <w:r w:rsidRPr="00736E8C">
        <w:rPr>
          <w:rFonts w:ascii="Times New Roman" w:hAnsi="Times New Roman" w:cs="Times New Roman"/>
          <w:bCs/>
          <w:i/>
          <w:iCs/>
          <w:sz w:val="26"/>
          <w:szCs w:val="26"/>
        </w:rPr>
        <w:t>The study investigates the interplay between the Land Use Act and the challenges of achieving sustainable housing in Eti-Osa. It emphasizes the need for reforms to address inefficiencies, encourage private-sector investment, promote affordability, and integrate sustainable practices into housing development. Recommendations include streamlining administrative processes, revisiting land pricing policies, and fostering partnerships between stakeholders to drive housing projects aligned with the principles of environmental sustainability and social equity.</w:t>
      </w:r>
    </w:p>
    <w:p w14:paraId="4C7F7888" w14:textId="77777777" w:rsidR="00736E8C" w:rsidRDefault="00736E8C" w:rsidP="00E5750C">
      <w:pPr>
        <w:spacing w:after="0" w:line="480" w:lineRule="auto"/>
        <w:jc w:val="center"/>
        <w:rPr>
          <w:rFonts w:ascii="Times New Roman" w:hAnsi="Times New Roman" w:cs="Times New Roman"/>
          <w:b/>
          <w:sz w:val="26"/>
          <w:szCs w:val="26"/>
        </w:rPr>
      </w:pPr>
    </w:p>
    <w:p w14:paraId="1B554A01" w14:textId="77777777" w:rsidR="00736E8C" w:rsidRDefault="00736E8C" w:rsidP="00E5750C">
      <w:pPr>
        <w:spacing w:after="0" w:line="480" w:lineRule="auto"/>
        <w:jc w:val="center"/>
        <w:rPr>
          <w:rFonts w:ascii="Times New Roman" w:hAnsi="Times New Roman" w:cs="Times New Roman"/>
          <w:b/>
          <w:sz w:val="26"/>
          <w:szCs w:val="26"/>
        </w:rPr>
      </w:pPr>
    </w:p>
    <w:p w14:paraId="7F1F054D" w14:textId="77777777" w:rsidR="00736E8C" w:rsidRDefault="00736E8C" w:rsidP="00E5750C">
      <w:pPr>
        <w:spacing w:after="0" w:line="480" w:lineRule="auto"/>
        <w:jc w:val="center"/>
        <w:rPr>
          <w:rFonts w:ascii="Times New Roman" w:hAnsi="Times New Roman" w:cs="Times New Roman"/>
          <w:b/>
          <w:sz w:val="26"/>
          <w:szCs w:val="26"/>
        </w:rPr>
      </w:pPr>
    </w:p>
    <w:p w14:paraId="09DE8F94" w14:textId="77777777" w:rsidR="00736E8C" w:rsidRDefault="00736E8C" w:rsidP="00E5750C">
      <w:pPr>
        <w:spacing w:after="0" w:line="480" w:lineRule="auto"/>
        <w:jc w:val="center"/>
        <w:rPr>
          <w:rFonts w:ascii="Times New Roman" w:hAnsi="Times New Roman" w:cs="Times New Roman"/>
          <w:b/>
          <w:sz w:val="26"/>
          <w:szCs w:val="26"/>
        </w:rPr>
      </w:pPr>
    </w:p>
    <w:p w14:paraId="179901A9" w14:textId="641B642A" w:rsidR="006E5963" w:rsidRDefault="00000000"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14:paraId="63E1636B" w14:textId="77777777" w:rsidR="006E5963" w:rsidRDefault="00000000"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14:paraId="58AFF475" w14:textId="77777777" w:rsidR="006E5963" w:rsidRDefault="00000000" w:rsidP="00E5750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14:paraId="71421E9E"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land use act in Nigeria was established to regulate land ownership and usage, aiming to ensure that land is used in a way that promotes sustainable development. In the context of Eti Osa, Lagos State, the act has significant implications for housing development. </w:t>
      </w:r>
    </w:p>
    <w:p w14:paraId="109D85BE"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Firstly, the act centralizes land ownership under the government, which can streamline the process of land acquisition for housing projects. This can lead to more organized urban planning and potentially reduce issues such as land grabbing and disputes. However, the act also imposes restrictions on land use, which can hinder developers from maximizing land potential, especially in a densely populated area like Eti Osa.</w:t>
      </w:r>
    </w:p>
    <w:p w14:paraId="062084B2"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Secondly, the emphasis on sustainable development within the act encourages developers to consider environmental impacts and the integration of green spaces in housing projects. This can lead to healthier living environments and enhance the quality of life for residents. Ultimately, the effectiveness of the land use act in promoting sustainable housing development in Eti Osa will depend on its implementation and the collaboration between government authorities, developers, and the community, while the land use act provides a framework for sustainable housing development, its success in Eti Osa will rely on balancing regulatory measures with the needs and aspirations of the community. </w:t>
      </w:r>
    </w:p>
    <w:p w14:paraId="288F5CC2" w14:textId="77777777"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land use act plays a crucial role in shaping the landscape of housing development in Eti Osa, Lagos State. It was enacted to manage land resources effectively and promote equitable access to land for various uses, including residential, commercial, and recreational purposes. </w:t>
      </w:r>
    </w:p>
    <w:p w14:paraId="1EE64BE1" w14:textId="77777777"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One significant aspect of the land use act is its focus on urban planning and development control. By regulating how land can be used, the act aims to prevent haphazard development, which is common in rapidly urbanizing areas. In Eti Osa, where there's a high demand for housing due to urban migration, the act can help ensure that new developments are well-planned and serve the community's needs. This includes considerations for infrastructure, transportation, and public services, which are essential for sustainable living.</w:t>
      </w:r>
    </w:p>
    <w:p w14:paraId="03F9C292" w14:textId="77777777"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Moreover, the act encourages the integration of sustainability principles into housing projects. This means that developers are not only required to consider the economic aspects of their projects but also the environmental and social impacts. For instance, incorporating green building practices and ensuring access to public amenities can enhance the overall sustainability of housing developments in Eti Osa. </w:t>
      </w:r>
    </w:p>
    <w:p w14:paraId="58F33B86" w14:textId="6D7439F8" w:rsidR="006E5963" w:rsidRDefault="00000000" w:rsidP="00E5750C">
      <w:pPr>
        <w:spacing w:after="0" w:line="480" w:lineRule="auto"/>
        <w:jc w:val="both"/>
        <w:rPr>
          <w:rFonts w:ascii="Times New Roman" w:hAnsi="Times New Roman" w:cs="Times New Roman"/>
          <w:b/>
          <w:sz w:val="26"/>
          <w:szCs w:val="26"/>
        </w:rPr>
      </w:pPr>
      <w:r>
        <w:rPr>
          <w:rFonts w:ascii="Times New Roman" w:eastAsia="Times New Roman" w:hAnsi="Times New Roman" w:cs="Times New Roman"/>
          <w:sz w:val="26"/>
          <w:szCs w:val="26"/>
        </w:rPr>
        <w:t>In conclusion, while the land use act provides a framework for sustainable housing development, its effectiveness will depend on the commitment of stakeholders, including government agencies, developers, and the community, to work together towards a common goal of sustainable urban living.</w:t>
      </w:r>
    </w:p>
    <w:p w14:paraId="063F5894" w14:textId="77777777" w:rsidR="006E5963" w:rsidRDefault="00000000" w:rsidP="00E5750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14:paraId="4735D186" w14:textId="77777777" w:rsidR="006E5963" w:rsidRDefault="00000000" w:rsidP="00E5750C">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research aims to examine the impact of the land use act on sustainable housing development in Eti Osa, Lagos State, Nigeria. It will investigate the extent to which the act facilitates or hinders the implementation of sustainable housing practices, addressing issues such as land allocation, environmental sustainability, and community access to housing. Additionally, the study will explore the challenges faced by developers and policymakers in adhering to the act while promoting sustainable urban development. Ultimately, the research seeks to provide insights into how the land use act can be optimized to support sustainable housing initiatives in this rapidly urbanizing region. </w:t>
      </w:r>
    </w:p>
    <w:p w14:paraId="675951EF" w14:textId="63AFE1BF" w:rsidR="00360A68" w:rsidRPr="004643CD" w:rsidRDefault="00000000"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statement effectively outlines the focus of the research and highlights the key areas of concern related to sustainable housing development in Eti Osa.</w:t>
      </w:r>
    </w:p>
    <w:p w14:paraId="7F97A72D" w14:textId="09D7FBF0" w:rsidR="00581AE2" w:rsidRDefault="00581AE2" w:rsidP="00E5750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QUESTIONS</w:t>
      </w:r>
    </w:p>
    <w:p w14:paraId="77F568CC" w14:textId="5EE10B94" w:rsidR="00581AE2" w:rsidRDefault="00581AE2" w:rsidP="00E5750C">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What is the effect of land use acts on sustainable housing development in Eti-Osa?</w:t>
      </w:r>
    </w:p>
    <w:p w14:paraId="1CC25944" w14:textId="30F74E93" w:rsidR="00581AE2" w:rsidRDefault="00581AE2" w:rsidP="00E5750C">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What are the challenges faced by developers on sustainable housing development in Eti-Osa?</w:t>
      </w:r>
    </w:p>
    <w:p w14:paraId="3D75DE78" w14:textId="7872D5D6" w:rsidR="00360A68" w:rsidRPr="004643CD" w:rsidRDefault="00581AE2" w:rsidP="004643CD">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What are the factors limiting sustainable housing development in Eti-Osa?</w:t>
      </w:r>
    </w:p>
    <w:p w14:paraId="2D56377B" w14:textId="035D4281" w:rsidR="00581AE2" w:rsidRPr="00581AE2" w:rsidRDefault="00581AE2" w:rsidP="00E5750C">
      <w:pPr>
        <w:spacing w:after="0" w:line="480" w:lineRule="auto"/>
        <w:rPr>
          <w:rFonts w:ascii="Times New Roman" w:hAnsi="Times New Roman" w:cs="Times New Roman"/>
          <w:b/>
          <w:sz w:val="26"/>
          <w:szCs w:val="26"/>
        </w:rPr>
      </w:pPr>
      <w:r w:rsidRPr="00581AE2">
        <w:rPr>
          <w:rFonts w:ascii="Times New Roman" w:hAnsi="Times New Roman" w:cs="Times New Roman"/>
          <w:b/>
          <w:sz w:val="26"/>
          <w:szCs w:val="26"/>
        </w:rPr>
        <w:t>1.</w:t>
      </w:r>
      <w:r>
        <w:rPr>
          <w:rFonts w:ascii="Times New Roman" w:hAnsi="Times New Roman" w:cs="Times New Roman"/>
          <w:b/>
          <w:sz w:val="26"/>
          <w:szCs w:val="26"/>
        </w:rPr>
        <w:t>4</w:t>
      </w:r>
      <w:r w:rsidRPr="00581AE2">
        <w:rPr>
          <w:rFonts w:ascii="Times New Roman" w:hAnsi="Times New Roman" w:cs="Times New Roman"/>
          <w:b/>
          <w:sz w:val="26"/>
          <w:szCs w:val="26"/>
        </w:rPr>
        <w:tab/>
        <w:t>HYPOTHESIS</w:t>
      </w:r>
    </w:p>
    <w:p w14:paraId="5F9B270C" w14:textId="77777777" w:rsidR="00581AE2" w:rsidRPr="00581AE2" w:rsidRDefault="00581AE2" w:rsidP="00E5750C">
      <w:pPr>
        <w:spacing w:after="0" w:line="480" w:lineRule="auto"/>
        <w:rPr>
          <w:rFonts w:ascii="Times New Roman" w:hAnsi="Times New Roman" w:cs="Times New Roman"/>
          <w:sz w:val="26"/>
          <w:szCs w:val="26"/>
        </w:rPr>
      </w:pPr>
      <w:r w:rsidRPr="00581AE2">
        <w:rPr>
          <w:rFonts w:ascii="Times New Roman" w:hAnsi="Times New Roman" w:cs="Times New Roman"/>
          <w:sz w:val="26"/>
          <w:szCs w:val="26"/>
        </w:rPr>
        <w:t>H</w:t>
      </w:r>
      <w:r w:rsidRPr="00581AE2">
        <w:rPr>
          <w:rFonts w:ascii="Times New Roman" w:hAnsi="Times New Roman" w:cs="Times New Roman"/>
          <w:sz w:val="26"/>
          <w:szCs w:val="26"/>
          <w:vertAlign w:val="subscript"/>
        </w:rPr>
        <w:t>O</w:t>
      </w:r>
      <w:r w:rsidRPr="00581AE2">
        <w:rPr>
          <w:rFonts w:ascii="Times New Roman" w:hAnsi="Times New Roman" w:cs="Times New Roman"/>
          <w:sz w:val="26"/>
          <w:szCs w:val="26"/>
        </w:rPr>
        <w:t>: Land use act has no significant effect on sustainable housing development in Nigeria</w:t>
      </w:r>
    </w:p>
    <w:p w14:paraId="70325093" w14:textId="688264B5" w:rsidR="00360A68" w:rsidRPr="004643CD" w:rsidRDefault="00581AE2" w:rsidP="004643CD">
      <w:pPr>
        <w:spacing w:after="0" w:line="480" w:lineRule="auto"/>
        <w:jc w:val="both"/>
        <w:rPr>
          <w:rFonts w:ascii="Times New Roman" w:hAnsi="Times New Roman" w:cs="Times New Roman"/>
          <w:sz w:val="26"/>
          <w:szCs w:val="26"/>
        </w:rPr>
      </w:pPr>
      <w:r w:rsidRPr="00581AE2">
        <w:rPr>
          <w:rFonts w:ascii="Times New Roman" w:hAnsi="Times New Roman" w:cs="Times New Roman"/>
          <w:sz w:val="26"/>
          <w:szCs w:val="26"/>
        </w:rPr>
        <w:t>H</w:t>
      </w:r>
      <w:r w:rsidRPr="00581AE2">
        <w:rPr>
          <w:rFonts w:ascii="Times New Roman" w:hAnsi="Times New Roman" w:cs="Times New Roman"/>
          <w:sz w:val="26"/>
          <w:szCs w:val="26"/>
          <w:vertAlign w:val="subscript"/>
        </w:rPr>
        <w:t>A</w:t>
      </w:r>
      <w:r w:rsidRPr="00581AE2">
        <w:rPr>
          <w:rFonts w:ascii="Times New Roman" w:hAnsi="Times New Roman" w:cs="Times New Roman"/>
          <w:sz w:val="26"/>
          <w:szCs w:val="26"/>
        </w:rPr>
        <w:t>: Land use act has significant effect on sustainable housing development in Nigeria</w:t>
      </w:r>
    </w:p>
    <w:p w14:paraId="6D6C49D0" w14:textId="6DE47390" w:rsidR="006E5963" w:rsidRDefault="00000000" w:rsidP="00E5750C">
      <w:pPr>
        <w:spacing w:after="0" w:line="480" w:lineRule="auto"/>
        <w:rPr>
          <w:rFonts w:ascii="Times New Roman" w:hAnsi="Times New Roman" w:cs="Times New Roman"/>
          <w:b/>
          <w:sz w:val="26"/>
          <w:szCs w:val="26"/>
        </w:rPr>
      </w:pPr>
      <w:r>
        <w:rPr>
          <w:rFonts w:ascii="Times New Roman" w:hAnsi="Times New Roman" w:cs="Times New Roman"/>
          <w:b/>
          <w:sz w:val="26"/>
          <w:szCs w:val="26"/>
        </w:rPr>
        <w:t>1.</w:t>
      </w:r>
      <w:r w:rsidR="00581AE2">
        <w:rPr>
          <w:rFonts w:ascii="Times New Roman" w:hAnsi="Times New Roman" w:cs="Times New Roman"/>
          <w:b/>
          <w:sz w:val="26"/>
          <w:szCs w:val="26"/>
        </w:rPr>
        <w:t>5</w:t>
      </w:r>
      <w:r>
        <w:rPr>
          <w:rFonts w:ascii="Times New Roman" w:hAnsi="Times New Roman" w:cs="Times New Roman"/>
          <w:b/>
          <w:sz w:val="26"/>
          <w:szCs w:val="26"/>
        </w:rPr>
        <w:tab/>
        <w:t xml:space="preserve">AIM </w:t>
      </w:r>
      <w:r w:rsidR="00581AE2">
        <w:rPr>
          <w:rFonts w:ascii="Times New Roman" w:hAnsi="Times New Roman" w:cs="Times New Roman"/>
          <w:b/>
          <w:sz w:val="26"/>
          <w:szCs w:val="26"/>
        </w:rPr>
        <w:t>&amp; OBJECTIVES</w:t>
      </w:r>
    </w:p>
    <w:p w14:paraId="59C1B520" w14:textId="2FCF06B5" w:rsidR="006E5963" w:rsidRPr="00581AE2" w:rsidRDefault="00000000" w:rsidP="00E5750C">
      <w:pPr>
        <w:spacing w:after="0" w:line="480" w:lineRule="auto"/>
        <w:jc w:val="both"/>
        <w:rPr>
          <w:rFonts w:ascii="Times New Roman" w:hAnsi="Times New Roman" w:cs="Times New Roman"/>
          <w:bCs/>
          <w:sz w:val="26"/>
          <w:szCs w:val="26"/>
        </w:rPr>
      </w:pPr>
      <w:r>
        <w:rPr>
          <w:rFonts w:ascii="Times New Roman" w:hAnsi="Times New Roman" w:cs="Times New Roman"/>
          <w:b/>
          <w:sz w:val="26"/>
          <w:szCs w:val="26"/>
        </w:rPr>
        <w:tab/>
      </w:r>
      <w:r>
        <w:rPr>
          <w:rFonts w:ascii="Times New Roman" w:hAnsi="Times New Roman" w:cs="Times New Roman"/>
          <w:bCs/>
          <w:sz w:val="26"/>
          <w:szCs w:val="26"/>
        </w:rPr>
        <w:t xml:space="preserve">The aim of studying the effect of the land use act on sustainable housing development in Eti-Osa Lagos State Nigeria is to evaluate how to the provision of act influence housing availability, affordability and sustainability with view to improve on </w:t>
      </w:r>
      <w:proofErr w:type="gramStart"/>
      <w:r>
        <w:rPr>
          <w:rFonts w:ascii="Times New Roman" w:hAnsi="Times New Roman" w:cs="Times New Roman"/>
          <w:bCs/>
          <w:sz w:val="26"/>
          <w:szCs w:val="26"/>
        </w:rPr>
        <w:t>it</w:t>
      </w:r>
      <w:proofErr w:type="gramEnd"/>
      <w:r>
        <w:rPr>
          <w:rFonts w:ascii="Times New Roman" w:hAnsi="Times New Roman" w:cs="Times New Roman"/>
          <w:bCs/>
          <w:sz w:val="26"/>
          <w:szCs w:val="26"/>
        </w:rPr>
        <w:t xml:space="preserve"> provision. </w:t>
      </w:r>
    </w:p>
    <w:p w14:paraId="774E63C3" w14:textId="77777777" w:rsidR="006E5963" w:rsidRDefault="00000000"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following are the objectives of this study:</w:t>
      </w:r>
    </w:p>
    <w:p w14:paraId="15563990" w14:textId="77777777" w:rsidR="006E5963" w:rsidRDefault="00000000" w:rsidP="00E5750C">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examine the effects of land use acts on sustainable housing development in Eti-Osa, Lagos State.</w:t>
      </w:r>
    </w:p>
    <w:p w14:paraId="27EAF765" w14:textId="77777777" w:rsidR="006E5963" w:rsidRDefault="00000000" w:rsidP="00E5750C">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investigate the influence of land use act on ease of land access by the residents of the Eti-Osa, Lagos State.</w:t>
      </w:r>
    </w:p>
    <w:p w14:paraId="2E829D71" w14:textId="7AE78A10" w:rsidR="00360A68" w:rsidRDefault="00000000" w:rsidP="004643CD">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access the factors limiting sustainable housing development in Eti-Osa, Lagos State.</w:t>
      </w:r>
    </w:p>
    <w:p w14:paraId="3758A812" w14:textId="77777777" w:rsidR="007A0B36" w:rsidRDefault="007A0B36" w:rsidP="007A0B36">
      <w:pPr>
        <w:spacing w:after="0" w:line="480" w:lineRule="auto"/>
        <w:jc w:val="both"/>
        <w:rPr>
          <w:rFonts w:ascii="Times New Roman" w:hAnsi="Times New Roman" w:cs="Times New Roman"/>
          <w:sz w:val="26"/>
          <w:szCs w:val="26"/>
        </w:rPr>
      </w:pPr>
    </w:p>
    <w:p w14:paraId="3FDF6896" w14:textId="77777777" w:rsidR="007A0B36" w:rsidRDefault="007A0B36" w:rsidP="007A0B36">
      <w:pPr>
        <w:spacing w:after="0" w:line="480" w:lineRule="auto"/>
        <w:jc w:val="both"/>
        <w:rPr>
          <w:rFonts w:ascii="Times New Roman" w:hAnsi="Times New Roman" w:cs="Times New Roman"/>
          <w:sz w:val="26"/>
          <w:szCs w:val="26"/>
        </w:rPr>
      </w:pPr>
    </w:p>
    <w:p w14:paraId="6278477B" w14:textId="77777777" w:rsidR="007A0B36" w:rsidRPr="007A0B36" w:rsidRDefault="007A0B36" w:rsidP="007A0B36">
      <w:pPr>
        <w:spacing w:after="0" w:line="480" w:lineRule="auto"/>
        <w:jc w:val="both"/>
        <w:rPr>
          <w:rFonts w:ascii="Times New Roman" w:hAnsi="Times New Roman" w:cs="Times New Roman"/>
          <w:sz w:val="26"/>
          <w:szCs w:val="26"/>
        </w:rPr>
      </w:pPr>
    </w:p>
    <w:p w14:paraId="40CD0025" w14:textId="0937B157" w:rsidR="0006427C" w:rsidRDefault="0006427C" w:rsidP="00E5750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360A68">
        <w:rPr>
          <w:rFonts w:ascii="Times New Roman" w:hAnsi="Times New Roman" w:cs="Times New Roman"/>
          <w:b/>
          <w:sz w:val="26"/>
          <w:szCs w:val="26"/>
        </w:rPr>
        <w:t>6</w:t>
      </w:r>
      <w:r>
        <w:rPr>
          <w:rFonts w:ascii="Times New Roman" w:hAnsi="Times New Roman" w:cs="Times New Roman"/>
          <w:b/>
          <w:sz w:val="26"/>
          <w:szCs w:val="26"/>
        </w:rPr>
        <w:tab/>
        <w:t>JUSTI</w:t>
      </w:r>
      <w:r w:rsidR="00360A68">
        <w:rPr>
          <w:rFonts w:ascii="Times New Roman" w:hAnsi="Times New Roman" w:cs="Times New Roman"/>
          <w:b/>
          <w:sz w:val="26"/>
          <w:szCs w:val="26"/>
        </w:rPr>
        <w:t>F</w:t>
      </w:r>
      <w:r>
        <w:rPr>
          <w:rFonts w:ascii="Times New Roman" w:hAnsi="Times New Roman" w:cs="Times New Roman"/>
          <w:b/>
          <w:sz w:val="26"/>
          <w:szCs w:val="26"/>
        </w:rPr>
        <w:t>ICATION OF THE STUDY</w:t>
      </w:r>
    </w:p>
    <w:p w14:paraId="138B72B2" w14:textId="73C029D7" w:rsidR="0006427C" w:rsidRDefault="0006427C" w:rsidP="00E5750C">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are the justification of this study:</w:t>
      </w:r>
    </w:p>
    <w:p w14:paraId="67BBD5AD" w14:textId="77777777" w:rsidR="0006427C" w:rsidRDefault="0006427C" w:rsidP="00E5750C">
      <w:pPr>
        <w:pStyle w:val="ListParagraph"/>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Findings from this study will educate the general public, government, students on the state of housing development in Eti-Osa, Lagos State and also enlighten them on land use act and its impact on sustainable housing development in Eti-Osa, Lagos State, Nigeria.</w:t>
      </w:r>
    </w:p>
    <w:p w14:paraId="537C89AD" w14:textId="0AB75BBE" w:rsidR="00D218D8" w:rsidRPr="004643CD" w:rsidRDefault="0006427C" w:rsidP="00E5750C">
      <w:pPr>
        <w:pStyle w:val="ListParagraph"/>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research will also serve as a resource base to other scholars and researchers interested in carrying out further research in this field subsequently, if applied, it will go to an extent to provide new explanation to the topic.</w:t>
      </w:r>
    </w:p>
    <w:p w14:paraId="7EE0A85F" w14:textId="71187CE6" w:rsidR="0006427C" w:rsidRPr="0006427C" w:rsidRDefault="0006427C" w:rsidP="00E5750C">
      <w:pPr>
        <w:spacing w:after="0" w:line="480" w:lineRule="auto"/>
        <w:jc w:val="both"/>
        <w:rPr>
          <w:rFonts w:ascii="Times New Roman" w:hAnsi="Times New Roman" w:cs="Times New Roman"/>
          <w:b/>
          <w:sz w:val="26"/>
          <w:szCs w:val="26"/>
        </w:rPr>
      </w:pPr>
      <w:r w:rsidRPr="0006427C">
        <w:rPr>
          <w:rFonts w:ascii="Times New Roman" w:hAnsi="Times New Roman" w:cs="Times New Roman"/>
          <w:b/>
          <w:sz w:val="26"/>
          <w:szCs w:val="26"/>
        </w:rPr>
        <w:t>1.</w:t>
      </w:r>
      <w:r w:rsidR="00360A68">
        <w:rPr>
          <w:rFonts w:ascii="Times New Roman" w:hAnsi="Times New Roman" w:cs="Times New Roman"/>
          <w:b/>
          <w:sz w:val="26"/>
          <w:szCs w:val="26"/>
        </w:rPr>
        <w:t>7</w:t>
      </w:r>
      <w:r w:rsidRPr="0006427C">
        <w:rPr>
          <w:rFonts w:ascii="Times New Roman" w:hAnsi="Times New Roman" w:cs="Times New Roman"/>
          <w:b/>
          <w:sz w:val="26"/>
          <w:szCs w:val="26"/>
        </w:rPr>
        <w:tab/>
        <w:t>SCOPE OF THE STUDY</w:t>
      </w:r>
    </w:p>
    <w:p w14:paraId="0BA83CA0" w14:textId="77777777" w:rsidR="0006427C" w:rsidRPr="0006427C" w:rsidRDefault="0006427C" w:rsidP="00E5750C">
      <w:pPr>
        <w:spacing w:after="0" w:line="480" w:lineRule="auto"/>
        <w:jc w:val="both"/>
        <w:rPr>
          <w:rFonts w:ascii="Times New Roman" w:hAnsi="Times New Roman" w:cs="Times New Roman"/>
          <w:sz w:val="26"/>
          <w:szCs w:val="26"/>
        </w:rPr>
      </w:pPr>
      <w:r w:rsidRPr="0006427C">
        <w:rPr>
          <w:rFonts w:ascii="Times New Roman" w:hAnsi="Times New Roman" w:cs="Times New Roman"/>
          <w:sz w:val="26"/>
          <w:szCs w:val="26"/>
        </w:rPr>
        <w:t>1. Geographical Scope: The study will focus specifically on Eti Osa, a rapidly urbanizing area in Lagos State, examining various neighborhoods and housing projects within this region.</w:t>
      </w:r>
    </w:p>
    <w:p w14:paraId="502A8032" w14:textId="77777777" w:rsidR="0006427C" w:rsidRPr="00360A68" w:rsidRDefault="0006427C" w:rsidP="00E5750C">
      <w:pPr>
        <w:spacing w:after="0" w:line="480" w:lineRule="auto"/>
        <w:jc w:val="both"/>
        <w:rPr>
          <w:rFonts w:ascii="Times New Roman" w:hAnsi="Times New Roman" w:cs="Times New Roman"/>
          <w:sz w:val="26"/>
          <w:szCs w:val="26"/>
        </w:rPr>
      </w:pPr>
      <w:r w:rsidRPr="00360A68">
        <w:rPr>
          <w:rFonts w:ascii="Times New Roman" w:hAnsi="Times New Roman" w:cs="Times New Roman"/>
          <w:sz w:val="26"/>
          <w:szCs w:val="26"/>
        </w:rPr>
        <w:t>2. Temporal Scope: The research will analyze the impact of the land use act from its implementation to the present, considering changes in housing development trends over the years.</w:t>
      </w:r>
    </w:p>
    <w:p w14:paraId="0984CF3D" w14:textId="77777777" w:rsidR="0006427C" w:rsidRPr="00360A68" w:rsidRDefault="0006427C" w:rsidP="00E5750C">
      <w:pPr>
        <w:spacing w:after="0" w:line="480" w:lineRule="auto"/>
        <w:jc w:val="both"/>
        <w:rPr>
          <w:rFonts w:ascii="Times New Roman" w:hAnsi="Times New Roman" w:cs="Times New Roman"/>
          <w:sz w:val="26"/>
          <w:szCs w:val="26"/>
        </w:rPr>
      </w:pPr>
      <w:r w:rsidRPr="00360A68">
        <w:rPr>
          <w:rFonts w:ascii="Times New Roman" w:hAnsi="Times New Roman" w:cs="Times New Roman"/>
          <w:sz w:val="26"/>
          <w:szCs w:val="26"/>
        </w:rPr>
        <w:t>3. Thematic Scope: The study will explore key themes such as land allocation processes, environmental sustainability practices, community access to housing, and the challenges faced by developers in adhering to the land use act.</w:t>
      </w:r>
    </w:p>
    <w:p w14:paraId="470F1F2B" w14:textId="77777777" w:rsidR="0006427C" w:rsidRPr="00360A68" w:rsidRDefault="0006427C" w:rsidP="00E5750C">
      <w:pPr>
        <w:spacing w:after="0" w:line="480" w:lineRule="auto"/>
        <w:jc w:val="both"/>
        <w:rPr>
          <w:rFonts w:ascii="Times New Roman" w:hAnsi="Times New Roman" w:cs="Times New Roman"/>
          <w:sz w:val="26"/>
          <w:szCs w:val="26"/>
        </w:rPr>
      </w:pPr>
      <w:r w:rsidRPr="00360A68">
        <w:rPr>
          <w:rFonts w:ascii="Times New Roman" w:hAnsi="Times New Roman" w:cs="Times New Roman"/>
          <w:sz w:val="26"/>
          <w:szCs w:val="26"/>
        </w:rPr>
        <w:t>4. Target Population: The research will target various stakeholders, including government officials, urban planners, developers, and residents, to gather diverse perspectives on the influence of the land use act on sustainable housing development.</w:t>
      </w:r>
    </w:p>
    <w:p w14:paraId="2A2B7D74" w14:textId="77777777" w:rsidR="0006427C" w:rsidRPr="00360A68" w:rsidRDefault="0006427C" w:rsidP="00E5750C">
      <w:pPr>
        <w:spacing w:after="0" w:line="480" w:lineRule="auto"/>
        <w:jc w:val="both"/>
        <w:rPr>
          <w:rFonts w:ascii="Times New Roman" w:hAnsi="Times New Roman" w:cs="Times New Roman"/>
          <w:sz w:val="26"/>
          <w:szCs w:val="26"/>
        </w:rPr>
      </w:pPr>
      <w:r w:rsidRPr="00360A68">
        <w:rPr>
          <w:rFonts w:ascii="Times New Roman" w:hAnsi="Times New Roman" w:cs="Times New Roman"/>
          <w:sz w:val="26"/>
          <w:szCs w:val="26"/>
        </w:rPr>
        <w:t>5. Methodological Scope: The study will employ a mixed-methods approach, utilizing both qualitative and quantitative research methods, including surveys, interviews, and case studies to gather comprehensive data.</w:t>
      </w:r>
    </w:p>
    <w:p w14:paraId="5C3E374E" w14:textId="37472BB1" w:rsidR="0006427C" w:rsidRPr="0006427C" w:rsidRDefault="0006427C" w:rsidP="004643CD">
      <w:pPr>
        <w:spacing w:after="0" w:line="480" w:lineRule="auto"/>
        <w:ind w:firstLine="720"/>
        <w:jc w:val="both"/>
        <w:rPr>
          <w:rFonts w:ascii="Times New Roman" w:hAnsi="Times New Roman" w:cs="Times New Roman"/>
          <w:sz w:val="26"/>
          <w:szCs w:val="26"/>
        </w:rPr>
      </w:pPr>
      <w:r w:rsidRPr="0006427C">
        <w:rPr>
          <w:rFonts w:ascii="Times New Roman" w:hAnsi="Times New Roman" w:cs="Times New Roman"/>
          <w:sz w:val="26"/>
          <w:szCs w:val="26"/>
        </w:rPr>
        <w:t>I plan to distribute the questionnaire in various neighborhoods within Eti Osa, such as Lekki, Victoria Island, and Ikoyi. In the study area, I intend to conduct surveys and interviews with residents, developers, and local officials to gather insights on their experiences and perceptions regarding the impact of the land use act on sustainable housing development. Additionally, I will analyze existing housing projects to assess compliance with sustainability standards and explore the challenges faced in the implementation of the land use act. This comprehensive approach will help in understanding the overall effect of the act on the housing landscape in Eti Osa.</w:t>
      </w:r>
    </w:p>
    <w:p w14:paraId="1EDFEFAB" w14:textId="294ABF60" w:rsidR="006E5963" w:rsidRDefault="00360A68" w:rsidP="00E5750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t>LIMITATION OF STUDY</w:t>
      </w:r>
    </w:p>
    <w:p w14:paraId="0FFA45FF" w14:textId="77777777" w:rsidR="006E5963" w:rsidRDefault="00000000" w:rsidP="00E5750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Financial constraint</w:t>
      </w:r>
      <w:r>
        <w:rPr>
          <w:rFonts w:ascii="Times New Roman" w:hAnsi="Times New Roman" w:cs="Times New Roman"/>
          <w:sz w:val="26"/>
          <w:szCs w:val="26"/>
        </w:rPr>
        <w:t>- Insufficient fund tends to impede the efficiency of the researcher in sourcing for the relevant materials, literature or information and in the process of data collection (internet, questionnaire and interview).</w:t>
      </w:r>
    </w:p>
    <w:p w14:paraId="0CAAA422" w14:textId="4063EA76" w:rsidR="00360A68" w:rsidRDefault="00000000" w:rsidP="00E5750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Time constraint</w:t>
      </w:r>
      <w:r>
        <w:rPr>
          <w:rFonts w:ascii="Times New Roman" w:hAnsi="Times New Roman" w:cs="Times New Roman"/>
          <w:sz w:val="26"/>
          <w:szCs w:val="26"/>
        </w:rPr>
        <w:t>- The researcher will simultaneously engage in this study with other academic work. This consequently will cut down on the time devoted for the research work.</w:t>
      </w:r>
    </w:p>
    <w:p w14:paraId="57DB5C57" w14:textId="2D0FEF38" w:rsidR="006E5963" w:rsidRDefault="00000000" w:rsidP="00E5750C">
      <w:pPr>
        <w:spacing w:after="0" w:line="480" w:lineRule="auto"/>
        <w:rPr>
          <w:rFonts w:ascii="Times New Roman" w:hAnsi="Times New Roman" w:cs="Times New Roman"/>
          <w:b/>
          <w:sz w:val="26"/>
          <w:szCs w:val="26"/>
        </w:rPr>
      </w:pPr>
      <w:r>
        <w:rPr>
          <w:rFonts w:ascii="Times New Roman" w:hAnsi="Times New Roman" w:cs="Times New Roman"/>
          <w:b/>
          <w:sz w:val="26"/>
          <w:szCs w:val="26"/>
        </w:rPr>
        <w:t>1.</w:t>
      </w:r>
      <w:r w:rsidR="00360A68">
        <w:rPr>
          <w:rFonts w:ascii="Times New Roman" w:hAnsi="Times New Roman" w:cs="Times New Roman"/>
          <w:b/>
          <w:sz w:val="26"/>
          <w:szCs w:val="26"/>
        </w:rPr>
        <w:t>9</w:t>
      </w:r>
      <w:r>
        <w:rPr>
          <w:rFonts w:ascii="Times New Roman" w:hAnsi="Times New Roman" w:cs="Times New Roman"/>
          <w:b/>
          <w:sz w:val="26"/>
          <w:szCs w:val="26"/>
        </w:rPr>
        <w:tab/>
        <w:t>DEFINITION OF TERMS</w:t>
      </w:r>
    </w:p>
    <w:p w14:paraId="157247C4" w14:textId="77777777" w:rsidR="006E5963" w:rsidRDefault="00000000" w:rsidP="00E5750C">
      <w:pPr>
        <w:spacing w:after="0" w:line="480" w:lineRule="auto"/>
        <w:rPr>
          <w:rFonts w:ascii="Times New Roman" w:hAnsi="Times New Roman" w:cs="Times New Roman"/>
          <w:sz w:val="26"/>
          <w:szCs w:val="26"/>
        </w:rPr>
      </w:pPr>
      <w:r>
        <w:rPr>
          <w:rFonts w:ascii="Times New Roman" w:hAnsi="Times New Roman" w:cs="Times New Roman"/>
          <w:sz w:val="26"/>
          <w:szCs w:val="26"/>
        </w:rPr>
        <w:t>Housing: houses and flats considered collectively.</w:t>
      </w:r>
    </w:p>
    <w:p w14:paraId="5C37F761" w14:textId="77777777" w:rsidR="006E5963" w:rsidRDefault="00000000" w:rsidP="00E5750C">
      <w:pPr>
        <w:spacing w:after="0" w:line="480" w:lineRule="auto"/>
        <w:rPr>
          <w:rFonts w:ascii="Times New Roman" w:hAnsi="Times New Roman" w:cs="Times New Roman"/>
          <w:sz w:val="26"/>
          <w:szCs w:val="26"/>
        </w:rPr>
      </w:pPr>
      <w:r>
        <w:rPr>
          <w:rFonts w:ascii="Times New Roman" w:hAnsi="Times New Roman" w:cs="Times New Roman"/>
          <w:sz w:val="26"/>
          <w:szCs w:val="26"/>
        </w:rPr>
        <w:t>Land: the part of the earth's surface that is not covered by water.</w:t>
      </w:r>
    </w:p>
    <w:p w14:paraId="6A1A2186" w14:textId="77777777" w:rsidR="006E5963" w:rsidRDefault="00000000" w:rsidP="00E5750C">
      <w:pPr>
        <w:spacing w:after="0" w:line="480" w:lineRule="auto"/>
        <w:rPr>
          <w:rFonts w:ascii="Times New Roman" w:hAnsi="Times New Roman" w:cs="Times New Roman"/>
          <w:sz w:val="26"/>
          <w:szCs w:val="26"/>
        </w:rPr>
      </w:pPr>
      <w:r>
        <w:rPr>
          <w:rFonts w:ascii="Times New Roman" w:hAnsi="Times New Roman" w:cs="Times New Roman"/>
          <w:sz w:val="26"/>
          <w:szCs w:val="26"/>
        </w:rPr>
        <w:t>Development: an event constituting a new stage in a changing situation.</w:t>
      </w:r>
    </w:p>
    <w:p w14:paraId="0784F0FE" w14:textId="77777777" w:rsidR="006E5963" w:rsidRDefault="006E5963" w:rsidP="00E5750C">
      <w:pPr>
        <w:spacing w:after="0" w:line="480" w:lineRule="auto"/>
        <w:jc w:val="center"/>
        <w:rPr>
          <w:rFonts w:ascii="Times New Roman" w:hAnsi="Times New Roman" w:cs="Times New Roman"/>
          <w:b/>
          <w:sz w:val="26"/>
          <w:szCs w:val="26"/>
        </w:rPr>
      </w:pPr>
    </w:p>
    <w:p w14:paraId="121DF58D" w14:textId="77777777" w:rsidR="006E5963" w:rsidRDefault="006E5963" w:rsidP="00E5750C">
      <w:pPr>
        <w:spacing w:after="0" w:line="480" w:lineRule="auto"/>
        <w:jc w:val="center"/>
        <w:rPr>
          <w:rFonts w:ascii="Times New Roman" w:hAnsi="Times New Roman" w:cs="Times New Roman"/>
          <w:b/>
          <w:sz w:val="26"/>
          <w:szCs w:val="26"/>
        </w:rPr>
      </w:pPr>
    </w:p>
    <w:p w14:paraId="2261DB52" w14:textId="77777777" w:rsidR="006E5963" w:rsidRDefault="006E5963" w:rsidP="00E5750C">
      <w:pPr>
        <w:spacing w:after="0" w:line="480" w:lineRule="auto"/>
        <w:jc w:val="center"/>
        <w:rPr>
          <w:rFonts w:ascii="Times New Roman" w:hAnsi="Times New Roman" w:cs="Times New Roman"/>
          <w:b/>
          <w:sz w:val="26"/>
          <w:szCs w:val="26"/>
        </w:rPr>
      </w:pPr>
    </w:p>
    <w:p w14:paraId="1F279C01" w14:textId="77777777" w:rsidR="006E5963" w:rsidRDefault="006E5963" w:rsidP="00E5750C">
      <w:pPr>
        <w:spacing w:after="0" w:line="480" w:lineRule="auto"/>
        <w:jc w:val="center"/>
        <w:rPr>
          <w:rFonts w:ascii="Times New Roman" w:hAnsi="Times New Roman" w:cs="Times New Roman"/>
          <w:b/>
          <w:sz w:val="26"/>
          <w:szCs w:val="26"/>
        </w:rPr>
      </w:pPr>
    </w:p>
    <w:p w14:paraId="4D988337" w14:textId="77777777" w:rsidR="006E5963" w:rsidRDefault="006E5963" w:rsidP="00E5750C">
      <w:pPr>
        <w:spacing w:after="0" w:line="480" w:lineRule="auto"/>
        <w:jc w:val="center"/>
        <w:rPr>
          <w:rFonts w:ascii="Times New Roman" w:hAnsi="Times New Roman" w:cs="Times New Roman"/>
          <w:b/>
          <w:sz w:val="26"/>
          <w:szCs w:val="26"/>
        </w:rPr>
      </w:pPr>
    </w:p>
    <w:p w14:paraId="6EEEBF4D" w14:textId="77777777" w:rsidR="006E5963" w:rsidRDefault="006E5963" w:rsidP="00E5750C">
      <w:pPr>
        <w:spacing w:after="0" w:line="480" w:lineRule="auto"/>
        <w:jc w:val="center"/>
        <w:rPr>
          <w:rFonts w:ascii="Times New Roman" w:hAnsi="Times New Roman" w:cs="Times New Roman"/>
          <w:b/>
          <w:sz w:val="26"/>
          <w:szCs w:val="26"/>
        </w:rPr>
      </w:pPr>
    </w:p>
    <w:p w14:paraId="582DE382" w14:textId="77777777" w:rsidR="006E5963" w:rsidRDefault="006E5963" w:rsidP="00E5750C">
      <w:pPr>
        <w:spacing w:after="0" w:line="480" w:lineRule="auto"/>
        <w:jc w:val="center"/>
        <w:rPr>
          <w:rFonts w:ascii="Times New Roman" w:hAnsi="Times New Roman" w:cs="Times New Roman"/>
          <w:b/>
          <w:sz w:val="26"/>
          <w:szCs w:val="26"/>
        </w:rPr>
      </w:pPr>
    </w:p>
    <w:p w14:paraId="737DD9D9" w14:textId="77777777" w:rsidR="006E5963" w:rsidRDefault="006E5963" w:rsidP="00E5750C">
      <w:pPr>
        <w:spacing w:after="0" w:line="480" w:lineRule="auto"/>
        <w:jc w:val="center"/>
        <w:rPr>
          <w:rFonts w:ascii="Times New Roman" w:hAnsi="Times New Roman" w:cs="Times New Roman"/>
          <w:b/>
          <w:sz w:val="26"/>
          <w:szCs w:val="26"/>
        </w:rPr>
      </w:pPr>
    </w:p>
    <w:p w14:paraId="3E1B620D" w14:textId="77777777" w:rsidR="006E5963" w:rsidRDefault="006E5963" w:rsidP="00E5750C">
      <w:pPr>
        <w:spacing w:after="0" w:line="480" w:lineRule="auto"/>
        <w:jc w:val="center"/>
        <w:rPr>
          <w:rFonts w:ascii="Times New Roman" w:hAnsi="Times New Roman" w:cs="Times New Roman"/>
          <w:b/>
          <w:sz w:val="26"/>
          <w:szCs w:val="26"/>
        </w:rPr>
      </w:pPr>
    </w:p>
    <w:p w14:paraId="3B8D6F41" w14:textId="77777777" w:rsidR="006E5963" w:rsidRDefault="006E5963" w:rsidP="00E5750C">
      <w:pPr>
        <w:spacing w:after="0" w:line="480" w:lineRule="auto"/>
        <w:jc w:val="center"/>
        <w:rPr>
          <w:rFonts w:ascii="Times New Roman" w:hAnsi="Times New Roman" w:cs="Times New Roman"/>
          <w:b/>
          <w:sz w:val="26"/>
          <w:szCs w:val="26"/>
        </w:rPr>
      </w:pPr>
    </w:p>
    <w:p w14:paraId="5D446027" w14:textId="77777777" w:rsidR="00360A68" w:rsidRDefault="00360A68" w:rsidP="00E5750C">
      <w:pPr>
        <w:spacing w:after="0" w:line="480" w:lineRule="auto"/>
        <w:jc w:val="center"/>
        <w:rPr>
          <w:rFonts w:ascii="Times New Roman" w:hAnsi="Times New Roman" w:cs="Times New Roman"/>
          <w:b/>
          <w:sz w:val="26"/>
          <w:szCs w:val="26"/>
        </w:rPr>
      </w:pPr>
    </w:p>
    <w:p w14:paraId="7602F1B0" w14:textId="77777777" w:rsidR="00D218D8" w:rsidRDefault="00D218D8" w:rsidP="004643CD">
      <w:pPr>
        <w:autoSpaceDE w:val="0"/>
        <w:autoSpaceDN w:val="0"/>
        <w:adjustRightInd w:val="0"/>
        <w:spacing w:after="0" w:line="480" w:lineRule="auto"/>
        <w:rPr>
          <w:rFonts w:ascii="Times New Roman" w:hAnsi="Times New Roman" w:cs="Times New Roman"/>
          <w:b/>
          <w:sz w:val="26"/>
          <w:szCs w:val="26"/>
        </w:rPr>
      </w:pPr>
    </w:p>
    <w:p w14:paraId="63A74A51" w14:textId="77777777" w:rsidR="004643CD" w:rsidRDefault="004643CD" w:rsidP="004643CD">
      <w:pPr>
        <w:autoSpaceDE w:val="0"/>
        <w:autoSpaceDN w:val="0"/>
        <w:adjustRightInd w:val="0"/>
        <w:spacing w:after="0" w:line="480" w:lineRule="auto"/>
        <w:rPr>
          <w:rFonts w:ascii="Times New Roman" w:hAnsi="Times New Roman" w:cs="Times New Roman"/>
          <w:b/>
          <w:sz w:val="26"/>
          <w:szCs w:val="26"/>
        </w:rPr>
      </w:pPr>
    </w:p>
    <w:p w14:paraId="6828C108" w14:textId="7245ACCC" w:rsidR="006E5963" w:rsidRDefault="00000000" w:rsidP="00E5750C">
      <w:pPr>
        <w:autoSpaceDE w:val="0"/>
        <w:autoSpaceDN w:val="0"/>
        <w:adjustRightInd w:val="0"/>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14:paraId="7E824C6F" w14:textId="77777777" w:rsidR="006E5963" w:rsidRDefault="00000000" w:rsidP="00E5750C">
      <w:pPr>
        <w:autoSpaceDE w:val="0"/>
        <w:autoSpaceDN w:val="0"/>
        <w:adjustRightInd w:val="0"/>
        <w:spacing w:after="0" w:line="480" w:lineRule="auto"/>
        <w:jc w:val="center"/>
        <w:rPr>
          <w:rFonts w:ascii="Times New Roman" w:hAnsi="Times New Roman" w:cs="Times New Roman"/>
          <w:sz w:val="26"/>
          <w:szCs w:val="26"/>
        </w:rPr>
      </w:pPr>
      <w:r>
        <w:rPr>
          <w:rFonts w:ascii="Times New Roman" w:hAnsi="Times New Roman" w:cs="Times New Roman"/>
          <w:b/>
          <w:sz w:val="26"/>
          <w:szCs w:val="26"/>
        </w:rPr>
        <w:t>LITERATURE REVIEW</w:t>
      </w:r>
    </w:p>
    <w:p w14:paraId="67BB3A2E" w14:textId="77777777" w:rsidR="006E5963" w:rsidRDefault="00000000" w:rsidP="00E5750C">
      <w:pPr>
        <w:autoSpaceDE w:val="0"/>
        <w:autoSpaceDN w:val="0"/>
        <w:adjustRightInd w:val="0"/>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INTRODUCTION</w:t>
      </w:r>
    </w:p>
    <w:p w14:paraId="14B3DA4B"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Land use act, enacted in 1978, aimed to streamline land administration in Nigeria by centralizing land ownership under the government. This shift was intended to facilitate equitable land distribution and promote urban development. However, it has faced criticism for creating bureaucratic hurdles that can hinder timely housing development, particularly in rapidly urbanizing areas like Eti Osa.</w:t>
      </w:r>
    </w:p>
    <w:p w14:paraId="52CA3215"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Sustainable housing development focuses on creating environmentally friendly, socially inclusive, and economically viable housing solutions. Literature indicates that the land use act's provisions can either support or obstruct sustainable practices. For instance, while the act encourages land use planning, the lack of effective enforcement mechanisms often leads to informal settlements and unregulated development, which contradicts sustainable housing principles.</w:t>
      </w:r>
    </w:p>
    <w:p w14:paraId="31F02A5E"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Moreover, studies highlight the importance of stakeholder engagement in the implementation of the land use act. Engaging local communities, developers, and government officials can lead to better outcomes in housing projects. Research shows that when stakeholders collaborate, they can identify challenges and propose solutions that align with sustainable development goals.</w:t>
      </w:r>
    </w:p>
    <w:p w14:paraId="659630B6"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conclusion, the literature suggests that while the land use act has the potential to promote sustainable housing development in Eti Osa, its effectiveness is contingent upon addressing bureaucratic challenges, enhancing stakeholder involvement, and ensuring compliance with sustainability standards. Further research is necessary to explore specific case studies and assess the practical implications of the act on housing development in the region.</w:t>
      </w:r>
    </w:p>
    <w:p w14:paraId="4DD7AAC8"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literature review on the effect of the land use act on sustainable housing development in Eti Osa, Lagos State, delves into the historical, legal, and socio-economic dimensions of the land use act, as well as its implications for sustainable housing practices.</w:t>
      </w:r>
    </w:p>
    <w:p w14:paraId="65BF8D60"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land use act of 1978 was introduced to address the complexities of land ownership and management in Nigeria. Its primary objective was to eliminate the issue of land speculation and ensure that land is used for the public good. However, this centralization of land ownership has led to challenges, particularly in urban areas like Eti Osa, where rapid population growth demands timely and adequate housing solutions. Studies indicate that the bureaucratic processes involved in land acquisition and development approvals can significantly delay housing projects, thereby exacerbating housing shortages and informal settlements.</w:t>
      </w:r>
    </w:p>
    <w:p w14:paraId="009F8A19"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terms of sustainable housing development, the literature emphasizes the need for an integrated approach that considers environmental, social, and economic factors. Sustainable housing aims to minimize environmental impact, promote social equity, and ensure economic viability. The land use act has provisions that can facilitate sustainable practices, such as zoning regulations and land use planning. However, the enforcement of these provisions is often inconsistent, leading to developments that do not adhere to sustainability principles. Research has shown that areas with poorly regulated land use often experience increased environmental degradation, inadequate infrastructure, and social inequality.</w:t>
      </w:r>
    </w:p>
    <w:p w14:paraId="03819BFB"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Moreover, stakeholder engagement emerges as a critical factor in the successful implementation of the land use act. Engaging local communities, private developers, and government agencies is essential for identifying barriers to sustainable housing development. Literature suggests that participatory approaches can lead to more effective planning and implementation, as they allow for the incorporation of local knowledge and needs. Case studies from other regions highlight the success of collaborative efforts in achieving sustainable outcomes, demonstrating that when stakeholders work together, they can overcome challenges posed by the land use act.</w:t>
      </w:r>
    </w:p>
    <w:p w14:paraId="1E4996D2" w14:textId="7777777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summary, the literature indicates that while the land use act has the potential to support sustainable housing development in Eti Osa, its actual impact is influenced by bureaucratic inefficiencies, enforcement challenges, and the level of stakeholder engagement. Further research is needed to analyze specific case studies within Eti Osa to better understand the practical implications of the land use act on sustainable housing initiatives in the area. This understanding could inform policy recommendations aimed at enhancing the effectiveness of the land use act in promoting sustainable urban development.</w:t>
      </w:r>
    </w:p>
    <w:p w14:paraId="082BC2D4" w14:textId="77777777"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2.2</w:t>
      </w:r>
      <w:r>
        <w:rPr>
          <w:rFonts w:ascii="Times New Roman" w:eastAsia="Times New Roman" w:hAnsi="Times New Roman" w:cs="Times New Roman"/>
          <w:b/>
          <w:bCs/>
          <w:sz w:val="26"/>
          <w:szCs w:val="26"/>
        </w:rPr>
        <w:tab/>
        <w:t>LAND-USE PLANNING IN NIGERIA</w:t>
      </w:r>
    </w:p>
    <w:p w14:paraId="11DDEC9D" w14:textId="472D142A"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Land is required for various uses in both the urban and rural areas of all society. It is a major factor of production and a vital element in the socio-economic development of any country or society (FMH&amp;UD, 2013). Thus, as the nation grew in size and rural areas become urban centers and urban centers become large metropolitan areas, there is always increased competition as well as demand for land for different purposes. This requires adequate planning and control to ensure harmonious development and functional efficiency of these uses and settlements. According to Aluko (2010), the forms and patterns of distribution of structures in general to promote the good health, accessibility, convenience and harmonious land use in environment are a function, to a considerable extent, of the rights and methods of dealing with land. To achieve this fundamental and acceptable activity, layouts of various land </w:t>
      </w:r>
      <w:r w:rsidR="00707A64">
        <w:rPr>
          <w:rFonts w:ascii="Times New Roman" w:eastAsia="Times New Roman" w:hAnsi="Times New Roman" w:cs="Times New Roman"/>
          <w:sz w:val="26"/>
          <w:szCs w:val="26"/>
        </w:rPr>
        <w:t>use</w:t>
      </w:r>
      <w:r>
        <w:rPr>
          <w:rFonts w:ascii="Times New Roman" w:eastAsia="Times New Roman" w:hAnsi="Times New Roman" w:cs="Times New Roman"/>
          <w:sz w:val="26"/>
          <w:szCs w:val="26"/>
        </w:rPr>
        <w:t xml:space="preserve"> such as residential, commercial, industrial, open spaces and recreation, circulation and institutional uses among others are undertaken to standardize and control physical developments and ensure harmonious growth. To ensure adequate provision of these uses and meet the needs of users of urban facilities and services land allocation and space standards are specified.</w:t>
      </w:r>
      <w:r w:rsidR="00707A6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Land-use planning is the term used for a branch of public policy encompassing various disciplines which seek to order and regulate land-use in an efficient and ethical way, thus preventing land-use conflicts. Governments use land-use planning to manage the development of land within their jurisdictions. In doing so, the governmental unit can plan for the needs of the community while safeguarding natural resources.     </w:t>
      </w:r>
    </w:p>
    <w:p w14:paraId="09CAF79A" w14:textId="77777777" w:rsidR="006E5963" w:rsidRDefault="00000000" w:rsidP="00E5750C">
      <w:pPr>
        <w:spacing w:after="0" w:line="480" w:lineRule="auto"/>
      </w:pPr>
      <w:r>
        <w:rPr>
          <w:rFonts w:ascii="Times New Roman" w:eastAsia="Times New Roman" w:hAnsi="Times New Roman" w:cs="Times New Roman"/>
          <w:sz w:val="26"/>
          <w:szCs w:val="26"/>
        </w:rPr>
        <w:t>To this end, land use planning is the systematic assessment of land and water potential, alternatives for land use, and economic and social conditions in order to select and adopt the best land-use options. Often one element of a comprehensive plan, a land-use plan provides a vision for the future possibilities of development in neighborhoods, districts, cities, or any defined planning area</w:t>
      </w:r>
    </w:p>
    <w:p w14:paraId="17E8D026" w14:textId="23DADF57"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Thus, effective urban land control and management particularly in areas with rapid urban sprawl such as Nigeria is crucial to tackling growing land use problems such as slum formation, rising costs of land, accessibility to urban land for land housing, incompatible use, flooding, overcrowding and congestion among others for the purpose of achieving sustainable city development and ensure the safety and health of the people. Thus, in Nigeria, great attention has been paid by researchers, professionals and decision makers to the urban land-use planning and management problems and the design of policies to combat it. In Nigeria, a number of policies that impinge on urban land management has been articulated and implemented. These include the Land use Act of 1978, urban Development Policy of 1992, Urban and Regional Planning Act 1992.             </w:t>
      </w:r>
    </w:p>
    <w:p w14:paraId="4B53844C" w14:textId="77777777" w:rsidR="00707A64"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Land-use planning often leads to land-use regulations, also known as zoning, but they are not one and the same. As a tool for implementing land-use plans, zoning regulates the types of activities that can be accommodated on a given piece of land, the amount of space devoted to those activities and the ways that buildings may be placed and shaped.</w:t>
      </w:r>
    </w:p>
    <w:p w14:paraId="2DFBF57B" w14:textId="2028DD81" w:rsidR="006E5963" w:rsidRDefault="00707A64" w:rsidP="007A0B36">
      <w:pPr>
        <w:spacing w:after="0" w:line="480" w:lineRule="auto"/>
        <w:ind w:left="720" w:hanging="720"/>
        <w:jc w:val="both"/>
        <w:rPr>
          <w:rFonts w:ascii="Times New Roman" w:eastAsia="Times New Roman" w:hAnsi="Times New Roman" w:cs="Times New Roman"/>
          <w:sz w:val="26"/>
          <w:szCs w:val="26"/>
        </w:rPr>
      </w:pPr>
      <w:r w:rsidRPr="00707A64">
        <w:rPr>
          <w:rFonts w:ascii="Times New Roman" w:eastAsia="Times New Roman" w:hAnsi="Times New Roman" w:cs="Times New Roman"/>
          <w:b/>
          <w:bCs/>
          <w:sz w:val="26"/>
          <w:szCs w:val="26"/>
        </w:rPr>
        <w:t>2.3</w:t>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 xml:space="preserve">SIGNIFICANCE OF THE </w:t>
      </w:r>
      <w:hyperlink r:id="rId13" w:history="1">
        <w:r w:rsidR="006E5963">
          <w:rPr>
            <w:rFonts w:ascii="Times New Roman" w:hAnsi="Times New Roman" w:cs="Times New Roman"/>
            <w:b/>
            <w:sz w:val="26"/>
            <w:szCs w:val="26"/>
          </w:rPr>
          <w:t>LAND USE ACT OF 1978</w:t>
        </w:r>
      </w:hyperlink>
      <w:r>
        <w:rPr>
          <w:rFonts w:ascii="Times New Roman" w:eastAsia="Times New Roman" w:hAnsi="Times New Roman" w:cs="Times New Roman"/>
          <w:b/>
          <w:bCs/>
          <w:sz w:val="26"/>
          <w:szCs w:val="26"/>
        </w:rPr>
        <w:t xml:space="preserve"> TO LAND-USE PLANNING IN NIGERIA</w:t>
      </w:r>
    </w:p>
    <w:p w14:paraId="697C7488" w14:textId="77777777" w:rsidR="004643CD"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Generally, before </w:t>
      </w:r>
      <w:r>
        <w:rPr>
          <w:rFonts w:ascii="Times New Roman" w:hAnsi="Times New Roman" w:cs="Times New Roman"/>
          <w:sz w:val="26"/>
          <w:szCs w:val="26"/>
        </w:rPr>
        <w:t xml:space="preserve">the </w:t>
      </w:r>
      <w:hyperlink r:id="rId14" w:history="1">
        <w:r w:rsidR="006E5963">
          <w:rPr>
            <w:rFonts w:ascii="Times New Roman" w:hAnsi="Times New Roman" w:cs="Times New Roman"/>
            <w:sz w:val="26"/>
            <w:szCs w:val="26"/>
          </w:rPr>
          <w:t>Act</w:t>
        </w:r>
      </w:hyperlink>
      <w:r>
        <w:rPr>
          <w:rFonts w:ascii="Times New Roman" w:eastAsia="Times New Roman" w:hAnsi="Times New Roman" w:cs="Times New Roman"/>
          <w:sz w:val="26"/>
          <w:szCs w:val="26"/>
        </w:rPr>
        <w:t>, Nigeria land tenure systems emphasized landholding and commercialization of land as opposed to putting the land into effective use. The concept of ownership under the systems did not go with the duty to develop such lands. As such they encouraged the growth of a horde of land speculators who bought lands, held them for as long as they liked until the value had appreciated</w:t>
      </w:r>
      <w:r w:rsidR="004643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sufficiently before disposing such lands</w:t>
      </w:r>
      <w:r w:rsidR="004643CD">
        <w:rPr>
          <w:rFonts w:ascii="Times New Roman" w:eastAsia="Times New Roman" w:hAnsi="Times New Roman" w:cs="Times New Roman"/>
          <w:sz w:val="26"/>
          <w:szCs w:val="26"/>
        </w:rPr>
        <w:t xml:space="preserve">. </w:t>
      </w:r>
    </w:p>
    <w:p w14:paraId="033BC9DC" w14:textId="3AAF1319"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critical look at the provisions of the Act reveals that some physical planning terminologies are stated in the Act. Example of these </w:t>
      </w:r>
      <w:proofErr w:type="gramStart"/>
      <w:r>
        <w:rPr>
          <w:rFonts w:ascii="Times New Roman" w:eastAsia="Times New Roman" w:hAnsi="Times New Roman" w:cs="Times New Roman"/>
          <w:sz w:val="26"/>
          <w:szCs w:val="26"/>
        </w:rPr>
        <w:t>are</w:t>
      </w:r>
      <w:proofErr w:type="gramEnd"/>
      <w:r>
        <w:rPr>
          <w:rFonts w:ascii="Times New Roman" w:eastAsia="Times New Roman" w:hAnsi="Times New Roman" w:cs="Times New Roman"/>
          <w:sz w:val="26"/>
          <w:szCs w:val="26"/>
        </w:rPr>
        <w:t>: Land Use, Urban areas, Resettlement of person affected by the revocation of rights of occupancy, Developed land, Undeveloped land, Erection of any building, wall fence or other structures upon any land, Contravention.</w:t>
      </w:r>
    </w:p>
    <w:p w14:paraId="27BBAFBA" w14:textId="77777777"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land-use planning in Nigeria is enforced through the use of permits and approvals by public agencies and institutions. The Land Use Act provides that Land Allocation Committees would be created which would dispense the land through the granting of Certificates of Occupancy. With the land use act, individual ownership was disallowed, and the state governor replaced the chief, family head or emir as the controlling force behind the land.</w:t>
      </w:r>
    </w:p>
    <w:p w14:paraId="66512BE4" w14:textId="33C07C64" w:rsidR="006E5963" w:rsidRDefault="00000000" w:rsidP="00E5750C">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Under the Act, some areas in the state are declared as urban areas where any person is to have the right of occupancy of not more than half hectare (1.2 acres) of undeveloped land that can be used for all purposes. The Act recognizes the establishment of both State and Local Government Land Allocation Committees. In non-urban areas, the Governor has the power to grant a right of occupancy to a person on ‘400 hectares’ (988 acres) of land prospecting for building materials like stones, gravels. The Local Government has the power to use up to ‘500 hectare’ (1,235 acres) for ‘agricultural purposes’, and up to ‘5000 hectare’ (12.355 acres) for ‘grazing purposes.’ If any Local Government wants to grant more than the above to any person, etc., it must obtain the Governor’s consent before doing so</w:t>
      </w:r>
      <w:r w:rsidR="004643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No person or group of person has the power to sub-divide or layout any land above half hectare (1.2 acres) in any urban area, and transfer any plot therein to any person without the consent of the Governor. That is, no person or family or company, etc., can lay out any land more than half hectare in any urban area and submit same to the Governor for approval as was being done before the promulgation of the Land Use Act in 1978.                                                                                                             </w:t>
      </w:r>
    </w:p>
    <w:p w14:paraId="530DB8F2" w14:textId="7A70D247" w:rsidR="006E5963" w:rsidRDefault="00000000" w:rsidP="00E5750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“Contravention,” in the realm of Town Planning, means an illegal or unauthorized development having no approved building plan. That is, any structure erected anywhere above or underneath the ground without any approval is a contravention. This is frowned at by the Act in section </w:t>
      </w:r>
    </w:p>
    <w:p w14:paraId="507D0410" w14:textId="77777777" w:rsidR="006E5963" w:rsidRDefault="00000000" w:rsidP="004643CD">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The </w:t>
      </w:r>
      <w:hyperlink r:id="rId15" w:history="1">
        <w:r w:rsidR="006E5963">
          <w:rPr>
            <w:rFonts w:ascii="Times New Roman" w:hAnsi="Times New Roman" w:cs="Times New Roman"/>
            <w:b/>
            <w:sz w:val="26"/>
            <w:szCs w:val="26"/>
          </w:rPr>
          <w:t>Land Use Act</w:t>
        </w:r>
      </w:hyperlink>
      <w:r>
        <w:rPr>
          <w:rFonts w:ascii="Times New Roman" w:eastAsia="Times New Roman" w:hAnsi="Times New Roman" w:cs="Times New Roman"/>
          <w:b/>
          <w:bCs/>
          <w:sz w:val="26"/>
          <w:szCs w:val="26"/>
        </w:rPr>
        <w:t xml:space="preserve"> is significant to land-use planning because:</w:t>
      </w:r>
    </w:p>
    <w:p w14:paraId="6711C615" w14:textId="2B22CD3D"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The Act controls the manner in which land is used.</w:t>
      </w:r>
    </w:p>
    <w:p w14:paraId="2FE8FF87" w14:textId="574C9EA1"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land acquire by government would be made easier for urban expansion: so that ethnicity would be less of a factor in land ownership in urban areas as indigenous groups often controlled land in the older urban areas; to encourage the nonindigenous population have access to land, and to curtail land speculation by limiting the amount of land owned by individuals.</w:t>
      </w:r>
    </w:p>
    <w:p w14:paraId="189FA71A" w14:textId="0DE6DFC6"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The legal status of the Nigerian land user becomes that of statutory occupancy, not one of ownership and the economic interests and benefits of 'statutory rights of occupancy are severely limited by law since proprietary interests in land are lost and claims are restricted to improvements made on the land. Thus, subdivision regulations, height and building limit, etc., are included in the Certificate of Occupancy granted, to control development of project in certain area for aesthetic and convenience of the economy. In other word, The Act enable the Government to bring under control the use to which land can be put in all parts of the country and thus facilitates planning and zoning programme for particular use.</w:t>
      </w:r>
    </w:p>
    <w:p w14:paraId="3FDA47BE" w14:textId="186A4CBE"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The Act empowers the Governor to revoke rights of occupancy for reasons of overriding public interest: such as alienation of the land by the occupier without due approval, requirement of the land by Federal, State or Local Government for public purposes. In such cases, compensation may be paid but only for 'unexhausted improvements' on land and not for the land itself since with the Act, land no longer has an economic value. Prior to the introduction of the Act, exorbitant compensations were demanded by landowners whenever the government acquired land for project execution. Thus, acquisition of land by government or individuals was becoming almost impossible in Nigeria.</w:t>
      </w:r>
    </w:p>
    <w:p w14:paraId="33FF1FD0" w14:textId="0EEC7574"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The act sought to break up large land holdings, and hence facilitate the transfer of land for housing development and to encourage rehabilitation of older indigenous areas in prime commercial locations in city centers.</w:t>
      </w:r>
    </w:p>
    <w:p w14:paraId="5D743598" w14:textId="41885CED"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By the state ownership and control of land, and by the trusteeship arrangement, speculations in land which largely accounted for astronomical rise in the value of land especially in urban areas were done away with. Speculators now found alternative outlets for their capital and entrepreneurial ability and this has contributed to the stabilization of land value. Such stabilization has in turn contributed to the stabilization of the cost of government projects especially in urban areas of the country.</w:t>
      </w:r>
    </w:p>
    <w:p w14:paraId="4E38E98D" w14:textId="6194ED19"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Since all the undeveloped land in every state has been vested in the Governor, the physical planner can plan vacant land and zone any part thereof for any use including public open space.</w:t>
      </w:r>
    </w:p>
    <w:p w14:paraId="78649E2F" w14:textId="66E07D77"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The Land Use Act enables the Town planner to plan in such a manner that different land uses are juxtaposed in the most harmonious and beneficial relationship for the good of the people in an area or in a state. This is because the end product of scientific planning is the optimum use of land in any area for the good of the people in the affected area at any given time frame.</w:t>
      </w:r>
    </w:p>
    <w:p w14:paraId="47157AB8" w14:textId="46FA7D8B" w:rsidR="006E5963" w:rsidRPr="004643CD" w:rsidRDefault="00000000" w:rsidP="004643CD">
      <w:pPr>
        <w:pStyle w:val="ListParagraph"/>
        <w:numPr>
          <w:ilvl w:val="0"/>
          <w:numId w:val="38"/>
        </w:numPr>
        <w:spacing w:after="0" w:line="480" w:lineRule="auto"/>
        <w:ind w:left="540"/>
        <w:jc w:val="both"/>
        <w:rPr>
          <w:rFonts w:ascii="Times New Roman" w:eastAsia="Times New Roman" w:hAnsi="Times New Roman" w:cs="Times New Roman"/>
          <w:sz w:val="26"/>
          <w:szCs w:val="26"/>
        </w:rPr>
      </w:pPr>
      <w:r w:rsidRPr="004643CD">
        <w:rPr>
          <w:rFonts w:ascii="Times New Roman" w:eastAsia="Times New Roman" w:hAnsi="Times New Roman" w:cs="Times New Roman"/>
          <w:sz w:val="26"/>
          <w:szCs w:val="26"/>
        </w:rPr>
        <w:t>The Act imposed obligations on the right holder to utilize his land and the consequence of breach of these obligations. The strongest argument for the introduction of rights of occupancy was the process of facilitating planned development as an aspect of land tenure. While at common law, the freehold system is characterized by discretion in the owner to use or neglect the use of his land expressed as the concept guaranteed, the right of occupancy is characterized by the adoption of the principle that security of tenure depends on land utilization.                      </w:t>
      </w:r>
    </w:p>
    <w:p w14:paraId="3367F085" w14:textId="26833ADC" w:rsidR="00C800EB" w:rsidRDefault="00000000" w:rsidP="00363183">
      <w:pPr>
        <w:spacing w:after="0" w:line="480" w:lineRule="auto"/>
        <w:ind w:hanging="36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In conclusion, Land Use Act has secured for every Nigerian a piece of land for his use within his financial means. There have also been reductions in the incidence of land disputes. The Act has regulated the manner and type of developments on the schemes in other to ensure that lands are used and developed in the best planning principles. Of course, the foregoing is among the overall objectives the policy the Act intended to achieve.</w:t>
      </w:r>
    </w:p>
    <w:p w14:paraId="043FAB5D" w14:textId="2C7EA3B6" w:rsidR="006E5963" w:rsidRDefault="00000000" w:rsidP="00E5750C">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sidR="00363183">
        <w:rPr>
          <w:rFonts w:ascii="Times New Roman" w:hAnsi="Times New Roman" w:cs="Times New Roman"/>
          <w:b/>
          <w:bCs/>
          <w:sz w:val="26"/>
          <w:szCs w:val="26"/>
        </w:rPr>
        <w:tab/>
      </w:r>
      <w:r>
        <w:rPr>
          <w:rFonts w:ascii="Times New Roman" w:hAnsi="Times New Roman" w:cs="Times New Roman"/>
          <w:b/>
          <w:bCs/>
          <w:sz w:val="26"/>
          <w:szCs w:val="26"/>
        </w:rPr>
        <w:t>THE SITUATION PRECEDENT TO THE LAND USE ACT OF 1978</w:t>
      </w:r>
    </w:p>
    <w:p w14:paraId="199DBD51" w14:textId="34419CBA" w:rsidR="006E5963" w:rsidRDefault="00000000" w:rsidP="007A0B36">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At the beginning of the 20th century when Britain made a colony and protectorate of Nigeria, there was a multiplicity of land tenure systems in the country. Apart from the system in the Lagos colony where an English freehold system had been established following its annexation in 1861, these diverse systems can be grouped broadly into two (Meek, 2012). The first obtained in northern Nigeria where the colonial administration had placed all lands under the control and subject to the disposition of the Governor. This was on the basis that the Maliki Law operated by the Fulani over much of Hausaland in the 19th century confers on the colonial conqueror’s rights to the land of the conquered. Without the consent of the Governor, no title to occupation and use of land was valid. An Ordinance of 1910 (Go N, 1953: 105) directed that the Governor shall hold and administer the land for the use and common benefit of the native peoples. Any native or native community lawfully using and occupying land in accordance with native law and custom enjoys a right of occupancy protected by the Ordinance and no rent is paid in respect of such rights. In the case of all other persons, no title is valid which has not been conferred by the Governor, who is empowered to grant rights of occupancy for definite or indefinite terms, to impose conditions and to charge a rent. The Ordinance lays down maxima of 1,200 acres for agricultural grants and 12,500 acres for grazing purposes. By contrast, in southern Nigeria, the second system recognized that land was owned by lineages or extended families. Individuals have only right of use on such family land. The only land held</w:t>
      </w:r>
      <w:r w:rsidR="00C800EB">
        <w:rPr>
          <w:rFonts w:ascii="Times New Roman" w:hAnsi="Times New Roman" w:cs="Times New Roman"/>
          <w:sz w:val="26"/>
          <w:szCs w:val="26"/>
        </w:rPr>
        <w:t xml:space="preserve"> </w:t>
      </w:r>
      <w:r>
        <w:rPr>
          <w:rFonts w:ascii="Times New Roman" w:hAnsi="Times New Roman" w:cs="Times New Roman"/>
          <w:sz w:val="26"/>
          <w:szCs w:val="26"/>
        </w:rPr>
        <w:t>at the Governor’s disposal was that which had been expressly acquired for public purposes as Crown land. The only control imposed by law on the lineages and other local land‐holders was an obligation to seek the consent of Government when rights are being conveyed to aliens.</w:t>
      </w:r>
    </w:p>
    <w:p w14:paraId="3BF33DB2" w14:textId="324D0845"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This land tenure system of southern Nigeria created a number of problems for land management in the country. First, it encouraged the practice of multiple sales of the same land to different buyers by land‐owning families in the absence of a titling and appropriate registration mechanisms for transactions in land. Second, particularly after the nation political independence, it led to tremendous land speculation and a sharp rise in the prices of land for urban and infrastructural development. Poor farming families were encouraged to part with their land for relatively small amount compared with what the speculators made from laying the land out for sale. This promoted increasing inequality in land ownership and</w:t>
      </w:r>
      <w:r w:rsidR="00C800EB">
        <w:rPr>
          <w:rFonts w:ascii="Times New Roman" w:hAnsi="Times New Roman" w:cs="Times New Roman"/>
          <w:sz w:val="26"/>
          <w:szCs w:val="26"/>
        </w:rPr>
        <w:t xml:space="preserve"> </w:t>
      </w:r>
      <w:r>
        <w:rPr>
          <w:rFonts w:ascii="Times New Roman" w:hAnsi="Times New Roman" w:cs="Times New Roman"/>
          <w:sz w:val="26"/>
          <w:szCs w:val="26"/>
        </w:rPr>
        <w:t>increasing landlessness among the poorer segments of the population. Even after government had invoked its rights of eminent domain to compulsorily acquire and pay compensation for land for public purposes, the tendency grew for some owners of land to refuse to vacate their land. Based on the open system value of land which required cash compensation for land compulsorily acquired by government for public purposes, the increasing intervention of land speculators made the cost of acquisition to rise phenomenally.</w:t>
      </w:r>
    </w:p>
    <w:p w14:paraId="710C93E0" w14:textId="77777777" w:rsidR="00C800EB"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However, whether in northern or southern Nigeria, land was considered by the people themselves largely within the nexus of a pre‐capitalist social formation. For such social formations, not only kinship but allegiance to a local sovereign determines man’s relation to land. This is why in most Nigerian society, the position at the beginning of the 20th century was that land was not sold. To sell land to a stranger or migrant is to render the security of the community concerned a hostage to fortune. Hence, when the colonialist came, everywhere he went he was told that there was no tradition of alienating land. Indeed, such was the situation that the British Colonial Office (Colonial Office, 2014) had to set up a special Lands Committee to investigate the land tenure systems in all of its West African colonies in 1912 to confirm the general customary laws and practices with respect to land.</w:t>
      </w:r>
    </w:p>
    <w:p w14:paraId="6758B367" w14:textId="77777777" w:rsidR="0036318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Yet, the extensive labor migrations that colonialism set in motion could not go on without land being alienated to strangers and migrants. Whether in the urban or rural areas, transactions inland gradually emerged in all parts of the country. Unlike in pre‐capitalist society, such transactions also entailed the individualization of land. Such land remained in individual ownership until the demise of the owner when, through the inheritance law, it again became subject to multiple ownership claims. The introduction of perennial crops such as cocoa, rubber, planted oil palms, all of which meant fixed cultivation, replaced the transient traditional shifting cultivation under group control by an enduring right of individuals. By the same token, building a house in an urban area entailed establishing an enduring right on the particular plot of land. Thus, as the colonial era progressed, land alienation and sales not only grew in volume and geographical spread but also became the cause of considerable litigation and communal strife, often resulting in violent confrontation.</w:t>
      </w:r>
    </w:p>
    <w:p w14:paraId="13927EBE" w14:textId="0DFA5C67" w:rsidR="006E5963" w:rsidRPr="00363183" w:rsidRDefault="00363183" w:rsidP="007A0B36">
      <w:pPr>
        <w:autoSpaceDE w:val="0"/>
        <w:autoSpaceDN w:val="0"/>
        <w:adjustRightInd w:val="0"/>
        <w:spacing w:after="0" w:line="480" w:lineRule="auto"/>
        <w:ind w:left="720" w:hanging="720"/>
        <w:jc w:val="both"/>
        <w:rPr>
          <w:rFonts w:ascii="Times New Roman" w:hAnsi="Times New Roman" w:cs="Times New Roman"/>
          <w:sz w:val="26"/>
          <w:szCs w:val="26"/>
        </w:rPr>
      </w:pPr>
      <w:r w:rsidRPr="00363183">
        <w:rPr>
          <w:rFonts w:ascii="Times New Roman" w:hAnsi="Times New Roman" w:cs="Times New Roman"/>
          <w:b/>
          <w:bCs/>
          <w:sz w:val="26"/>
          <w:szCs w:val="26"/>
        </w:rPr>
        <w:t>2.5</w:t>
      </w:r>
      <w:r>
        <w:rPr>
          <w:rFonts w:ascii="Times New Roman" w:hAnsi="Times New Roman" w:cs="Times New Roman"/>
          <w:sz w:val="26"/>
          <w:szCs w:val="26"/>
        </w:rPr>
        <w:tab/>
      </w:r>
      <w:r>
        <w:rPr>
          <w:rFonts w:ascii="Times New Roman" w:hAnsi="Times New Roman" w:cs="Times New Roman"/>
          <w:b/>
          <w:bCs/>
          <w:sz w:val="26"/>
          <w:szCs w:val="26"/>
        </w:rPr>
        <w:t>THE LAND USE ACT AND ITS THREATS TO SUSTAINABLE HOUSING DEVE DEVELOPMENT IN NIGERIA</w:t>
      </w:r>
    </w:p>
    <w:p w14:paraId="7614F3FF" w14:textId="0A91ECD1"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It was not surprising, therefore, that faced with these contrasting land tenure systems and the considerable hassle in getting land for public purposes especially in southern Nigeria, the military government sought to unify the two systems through the Land Use Decree of 1978</w:t>
      </w:r>
      <w:r w:rsidR="00C800EB">
        <w:rPr>
          <w:rFonts w:ascii="Times New Roman" w:hAnsi="Times New Roman" w:cs="Times New Roman"/>
          <w:sz w:val="26"/>
          <w:szCs w:val="26"/>
        </w:rPr>
        <w:t xml:space="preserve"> </w:t>
      </w:r>
      <w:r>
        <w:rPr>
          <w:rFonts w:ascii="Times New Roman" w:hAnsi="Times New Roman" w:cs="Times New Roman"/>
          <w:sz w:val="26"/>
          <w:szCs w:val="26"/>
        </w:rPr>
        <w:t>(Udo, 2014. The thrust of the Decree was largely to extend the northern system of land management to the whole country as a means of ensuring easier access to land for government and, ostensibly, for individuals. Seven of the more important provisions of that Decree are indicated below:</w:t>
      </w:r>
    </w:p>
    <w:p w14:paraId="1CE16796" w14:textId="1F0DD470" w:rsidR="006E5963" w:rsidRPr="00363183" w:rsidRDefault="00C800EB" w:rsidP="00363183">
      <w:pPr>
        <w:pStyle w:val="ListParagraph"/>
        <w:numPr>
          <w:ilvl w:val="3"/>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All land situated in the territory of each state in the country is vested in the Governor of the state. For southern Nigeria in particular, this means state appropriation of land from families and communities without any compensation except for economic crops and other betterment on the land.</w:t>
      </w:r>
    </w:p>
    <w:p w14:paraId="0E4FB957" w14:textId="33DEB6E8" w:rsidR="006E5963" w:rsidRPr="00363183" w:rsidRDefault="00C800EB"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i/>
          <w:iCs/>
          <w:sz w:val="26"/>
          <w:szCs w:val="26"/>
        </w:rPr>
      </w:pPr>
      <w:r w:rsidRPr="00363183">
        <w:rPr>
          <w:rFonts w:ascii="Times New Roman" w:hAnsi="Times New Roman" w:cs="Times New Roman"/>
          <w:sz w:val="26"/>
          <w:szCs w:val="26"/>
        </w:rPr>
        <w:t xml:space="preserve">All land control and management, including land allocation in urban areas come under the Governor of each state while land located in rural areas becomes the responsibility of the various local governments. </w:t>
      </w:r>
      <w:r w:rsidRPr="00363183">
        <w:rPr>
          <w:rFonts w:ascii="Times New Roman" w:hAnsi="Times New Roman" w:cs="Times New Roman"/>
          <w:i/>
          <w:iCs/>
          <w:sz w:val="26"/>
          <w:szCs w:val="26"/>
        </w:rPr>
        <w:t>Only the Governor can declare parts of the state territory governed by him as an urban area by an order published in the state gazette;</w:t>
      </w:r>
    </w:p>
    <w:p w14:paraId="2385FBE6" w14:textId="3435A67F" w:rsidR="006E5963" w:rsidRPr="00363183" w:rsidRDefault="00C800EB"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All land in urban areas is to be administered by a body known as the Land Use and Allocation Committee which has the responsibility of advising the Governor on the management of urban land; similarly, a Land Allocation Advisory Committee is provided</w:t>
      </w:r>
    </w:p>
    <w:p w14:paraId="661D705B" w14:textId="77777777" w:rsidR="006E5963" w:rsidRPr="00363183" w:rsidRDefault="00000000"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to advise local governments in like manner;</w:t>
      </w:r>
    </w:p>
    <w:p w14:paraId="126C500B" w14:textId="73CCB271" w:rsidR="006E5963" w:rsidRPr="00363183" w:rsidRDefault="00C800EB"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All land which has already been developed remained the possession of the person in whom it was vested before the Act became effective;</w:t>
      </w:r>
    </w:p>
    <w:p w14:paraId="60476892" w14:textId="08954E6E" w:rsidR="006E5963" w:rsidRPr="00363183" w:rsidRDefault="00C800EB"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The Governor is empowered to grant statutory certificate of occupancy (C of O) which would be for a definite term to any person for all purposes and rights of access to land under his control;</w:t>
      </w:r>
    </w:p>
    <w:p w14:paraId="2E839A2F" w14:textId="7C48952E" w:rsidR="006E5963" w:rsidRPr="00363183" w:rsidRDefault="00C800EB"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The maximum area of undeveloped land that any person could hold in any one urban area in a state is one half of a hectare; in the rural areas this must not exceed 500hectares except with the permission of the governor;</w:t>
      </w:r>
    </w:p>
    <w:p w14:paraId="75201087" w14:textId="09B38526" w:rsidR="006E5963" w:rsidRPr="00363183" w:rsidRDefault="00C800EB" w:rsidP="00363183">
      <w:pPr>
        <w:pStyle w:val="ListParagraph"/>
        <w:numPr>
          <w:ilvl w:val="0"/>
          <w:numId w:val="40"/>
        </w:numPr>
        <w:autoSpaceDE w:val="0"/>
        <w:autoSpaceDN w:val="0"/>
        <w:adjustRightInd w:val="0"/>
        <w:spacing w:after="0" w:line="480" w:lineRule="auto"/>
        <w:ind w:left="450"/>
        <w:jc w:val="both"/>
        <w:rPr>
          <w:rFonts w:ascii="Times New Roman" w:hAnsi="Times New Roman" w:cs="Times New Roman"/>
          <w:sz w:val="26"/>
          <w:szCs w:val="26"/>
        </w:rPr>
      </w:pPr>
      <w:r w:rsidRPr="00363183">
        <w:rPr>
          <w:rFonts w:ascii="Times New Roman" w:hAnsi="Times New Roman" w:cs="Times New Roman"/>
          <w:sz w:val="26"/>
          <w:szCs w:val="26"/>
        </w:rPr>
        <w:t>The consent of the Governor must be secured for the transfer of a statutory right of occupancy through either mortgage or assignment. The consent of the Local government or that of the Governor in appropriate cases must also be obtained for the transfer of customary right of occupancy.</w:t>
      </w:r>
    </w:p>
    <w:p w14:paraId="6A27010E" w14:textId="1079FD0D" w:rsidR="006E5963" w:rsidRDefault="00363183"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To ensure that this Decree will not be easily abrogated or amended by subsequent regimes, it was made an integral part of the 1979 Constitution and later again of the 1999 Constitution.</w:t>
      </w:r>
    </w:p>
    <w:p w14:paraId="75605338"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Thus, although the Decree has made it easy for governments to acquire land for public purposes, drastically minimized the burden of land compensation and considerably reduced court litigations over land, it has, since its inception over two decades ago, created a new genre of serious problems for land management in the country. Nine of these are indicated below (</w:t>
      </w:r>
      <w:proofErr w:type="spellStart"/>
      <w:r>
        <w:rPr>
          <w:rFonts w:ascii="Times New Roman" w:hAnsi="Times New Roman" w:cs="Times New Roman"/>
          <w:sz w:val="26"/>
          <w:szCs w:val="26"/>
        </w:rPr>
        <w:t>Uchendo</w:t>
      </w:r>
      <w:proofErr w:type="spellEnd"/>
      <w:r>
        <w:rPr>
          <w:rFonts w:ascii="Times New Roman" w:hAnsi="Times New Roman" w:cs="Times New Roman"/>
          <w:sz w:val="26"/>
          <w:szCs w:val="26"/>
        </w:rPr>
        <w:t xml:space="preserve">, 2022; </w:t>
      </w:r>
      <w:proofErr w:type="spellStart"/>
      <w:r>
        <w:rPr>
          <w:rFonts w:ascii="Times New Roman" w:hAnsi="Times New Roman" w:cs="Times New Roman"/>
          <w:sz w:val="26"/>
          <w:szCs w:val="26"/>
        </w:rPr>
        <w:t>Mabogunje</w:t>
      </w:r>
      <w:proofErr w:type="spellEnd"/>
      <w:r>
        <w:rPr>
          <w:rFonts w:ascii="Times New Roman" w:hAnsi="Times New Roman" w:cs="Times New Roman"/>
          <w:sz w:val="26"/>
          <w:szCs w:val="26"/>
        </w:rPr>
        <w:t>, 2012):</w:t>
      </w:r>
    </w:p>
    <w:p w14:paraId="0B658315" w14:textId="4DEF9019"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The Decree, as it stands, represents an abrogation of the right of ownership of land hitherto enjoyed by Nigerians, at least in the southern half of the country, and its nationalization by government is inconsistent with democratic practices and the operations of a free market economic system;</w:t>
      </w:r>
    </w:p>
    <w:p w14:paraId="50627A4B" w14:textId="5B6A3A05"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Many State Governments failed to establish the Land Use and Allocation Committee in their states for many years. This has hampered the steady and continuous delivery of land for building purposes;</w:t>
      </w:r>
    </w:p>
    <w:p w14:paraId="6CFA7BE4" w14:textId="65E2B8F1"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Many Governors do not give the urgent attention needed to their responsibility of granting consent for land assignments or mortgaging, thereby impeding the development of an efficient land market and housing finance institutions in the country;</w:t>
      </w:r>
    </w:p>
    <w:p w14:paraId="606FC234" w14:textId="7B5A3BF9"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Equally serious is the attempt by some Governors to use the provision requiring their consent for assignments or mortgaging as a means of raising revenue for their States through imposing heavy charges for granting such consent, thereby again obstructing the development of an efficient land market and housing finance institutions in the country;</w:t>
      </w:r>
    </w:p>
    <w:p w14:paraId="3A7A1FC8" w14:textId="18646CCC"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At least in the case of one State, the attempt of the Governor to declare all land in his state as urban land gave rise to considerable absurdities in the operation of the land market;</w:t>
      </w:r>
    </w:p>
    <w:p w14:paraId="7A21FBCB" w14:textId="26BC49F4"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The inconveniences and delays in securing Statutory Certificates of Occupancy have induced many land transactions among Nigerians to move to the informal market or be falsely dated as having been concluded before March 28, 1978, the operative date for the Land Use Decree;</w:t>
      </w:r>
    </w:p>
    <w:p w14:paraId="04C5872C" w14:textId="1E124C6B"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The exclusion by the Decree of the rights of families or individuals to develop private lay‐outs has led to the emergence of a disjointed, uncoordinated and in coherent system of physical planning in Nigerian cities and a declining rate of housing provision in the country;</w:t>
      </w:r>
    </w:p>
    <w:p w14:paraId="28DF502B" w14:textId="06828140"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The power of Governors and the Local Governments to revoke any right of occupancy over land “for overriding public interest” has been used arbitrarily in the past and helps to underscore the fragility of the rights conferred by the Certificate;</w:t>
      </w:r>
    </w:p>
    <w:p w14:paraId="1A134968" w14:textId="25E776E1" w:rsidR="006E5963" w:rsidRPr="003200B7" w:rsidRDefault="00000000" w:rsidP="00AB54B1">
      <w:pPr>
        <w:pStyle w:val="ListParagraph"/>
        <w:numPr>
          <w:ilvl w:val="0"/>
          <w:numId w:val="41"/>
        </w:numPr>
        <w:autoSpaceDE w:val="0"/>
        <w:autoSpaceDN w:val="0"/>
        <w:adjustRightInd w:val="0"/>
        <w:spacing w:after="0" w:line="480" w:lineRule="auto"/>
        <w:ind w:left="540"/>
        <w:jc w:val="both"/>
        <w:rPr>
          <w:rFonts w:ascii="Times New Roman" w:hAnsi="Times New Roman" w:cs="Times New Roman"/>
          <w:sz w:val="26"/>
          <w:szCs w:val="26"/>
        </w:rPr>
      </w:pPr>
      <w:r w:rsidRPr="003200B7">
        <w:rPr>
          <w:rFonts w:ascii="Times New Roman" w:hAnsi="Times New Roman" w:cs="Times New Roman"/>
          <w:sz w:val="26"/>
          <w:szCs w:val="26"/>
        </w:rPr>
        <w:t>In consequence of the above, there is increasing reluctance by both the Courts and the banks to accept the Statutory Certificate of Occupancy as conclusive evidence of the title of the holder to the land nor as adequate security in an application for loan.</w:t>
      </w:r>
    </w:p>
    <w:p w14:paraId="70F3CEB4"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These various weaknesses of the Land‐Use Decree of 1978 have become the major grounds on which many groups interested in the development of an efficient and effective system of land management in Nigeria have been agitating to have the Decree first, removed from being part of the Nigerian Constitution and second, subjected to the many amendments that have become necessary from the experience of operating it during the last quarter of a century.</w:t>
      </w:r>
    </w:p>
    <w:p w14:paraId="544DCADF"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Most of this agitation have been largely on the gross inconvenience that a number of the provisions of the Decree have constituted for the effective transactions in land especially as it leaves the closing of such transactions subject to the arbitrary whims of Governors who have been known to be negligent in living up to their responsibility of signing the necessary documents at various stages of transactions in land. But, perhaps more fundamental than all of these complaints, is the threat that these exposures of national land management to the whims and caprices of individual Governors constitutes to the growth and development of the Nigerian economy.</w:t>
      </w:r>
    </w:p>
    <w:p w14:paraId="476CB40A"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It is perhaps instructive to note that many other African countries were engaged in some form of land reform especially in the 2013s and early 2014s. Of the 40 African countries noted twenty saw land reform as the “nationalization” of land on behalf of the national community (</w:t>
      </w:r>
      <w:proofErr w:type="spellStart"/>
      <w:r>
        <w:rPr>
          <w:rFonts w:ascii="Times New Roman" w:hAnsi="Times New Roman" w:cs="Times New Roman"/>
          <w:sz w:val="26"/>
          <w:szCs w:val="26"/>
        </w:rPr>
        <w:t>Mabogunje</w:t>
      </w:r>
      <w:proofErr w:type="spellEnd"/>
      <w:r>
        <w:rPr>
          <w:rFonts w:ascii="Times New Roman" w:hAnsi="Times New Roman" w:cs="Times New Roman"/>
          <w:sz w:val="26"/>
          <w:szCs w:val="26"/>
        </w:rPr>
        <w:t>, 2012: 20). These twenty countries accounted for nearly 75 per cent of the population in the region. It is thus, of interest, that almost three decades after, many of them are coming round to accepting that pushing for a serious free market economy requires a land reform that recognizes the rights of individuals or communities to land either freehold or for a relatively long‐term duration and is prepared to document these rights in appropriate fashion.</w:t>
      </w:r>
    </w:p>
    <w:p w14:paraId="3043B41B" w14:textId="77777777" w:rsidR="006E5963" w:rsidRDefault="006E5963" w:rsidP="00E5750C">
      <w:pPr>
        <w:autoSpaceDE w:val="0"/>
        <w:autoSpaceDN w:val="0"/>
        <w:adjustRightInd w:val="0"/>
        <w:spacing w:after="0" w:line="480" w:lineRule="auto"/>
        <w:jc w:val="both"/>
        <w:rPr>
          <w:rFonts w:ascii="Times New Roman" w:hAnsi="Times New Roman" w:cs="Times New Roman"/>
          <w:sz w:val="26"/>
          <w:szCs w:val="26"/>
        </w:rPr>
      </w:pPr>
    </w:p>
    <w:p w14:paraId="1E0C8549" w14:textId="77777777" w:rsidR="006E5C49" w:rsidRDefault="006E5C49" w:rsidP="00E5750C">
      <w:pPr>
        <w:autoSpaceDE w:val="0"/>
        <w:autoSpaceDN w:val="0"/>
        <w:adjustRightInd w:val="0"/>
        <w:spacing w:after="0" w:line="480" w:lineRule="auto"/>
        <w:jc w:val="both"/>
        <w:rPr>
          <w:rFonts w:ascii="Times New Roman" w:hAnsi="Times New Roman" w:cs="Times New Roman"/>
          <w:sz w:val="26"/>
          <w:szCs w:val="26"/>
        </w:rPr>
      </w:pPr>
    </w:p>
    <w:p w14:paraId="30614CCC" w14:textId="5B81895E" w:rsidR="006E5963" w:rsidRDefault="00000000" w:rsidP="00E5750C">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2.6</w:t>
      </w:r>
      <w:r w:rsidR="003200B7">
        <w:rPr>
          <w:rFonts w:ascii="Times New Roman" w:hAnsi="Times New Roman" w:cs="Times New Roman"/>
          <w:b/>
          <w:bCs/>
          <w:sz w:val="26"/>
          <w:szCs w:val="26"/>
        </w:rPr>
        <w:tab/>
      </w:r>
      <w:r>
        <w:rPr>
          <w:rFonts w:ascii="Times New Roman" w:hAnsi="Times New Roman" w:cs="Times New Roman"/>
          <w:b/>
          <w:bCs/>
          <w:sz w:val="26"/>
          <w:szCs w:val="26"/>
        </w:rPr>
        <w:t>PROBLEMS ENVISAGED IN EXECUTING THE LAND REFORM</w:t>
      </w:r>
    </w:p>
    <w:p w14:paraId="1FCBF18C"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The problems envisaged in executing the present reform may be grouped under two broadheads. The first are problems emanating from the customary land tenure systems which still determine much of the practices in land holding especially in the rural areas. The second are problems relating to the operations of the Land Use Act itself since its inception.</w:t>
      </w:r>
    </w:p>
    <w:p w14:paraId="6DFE4D9D"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The first set of problems relate to the determination of the actual land‐owning entity, community conflicting claims, inheritance and gender issues, owner/tenant issues, and traditional pledging system. Although with minor variations, the traditional unit of landownership in most parts of the country is the lineage or extended family. Individuals reassigned land parcels to use rather than to own. Over the years, especially the colonial period when different aspects of life became monetized and agricultural practices went beyond production for mere subsistence, land began to be individualized and to be bought and sold.</w:t>
      </w:r>
    </w:p>
    <w:p w14:paraId="4FF4845C"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Documents of various vintages became available indicating widespread alienation of land in urban and rural areas, albeit within an informal land market context. Thus, the land reform might thus still encounter situations where land ownership still resides in the extended family unit as distinct from individuals. The understanding is that such land would be so identified pending whenever the family decides to assign parcels of land to its members. It could also encounter situation of land alienation local recognized and accepted but with no backing by any formal document.</w:t>
      </w:r>
    </w:p>
    <w:p w14:paraId="72868EDE"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For many communities, however, beyond land already appropriated by extended families, there is still land still claimed as belonging to the community as a whole. Since these are land in a border zone with actual limits poorly defined, they tend to be the source of conflicts and community clashes. In the colonial period, the administration persuaded the contending communities to agree to joint share of royalties from conversion of the area into forest reserves and its exploitation for timber export. In the absence of such options, the current Reform would seek to depend on pre‐crisis adjudication through the mediation of the relevant traditional authorities.</w:t>
      </w:r>
    </w:p>
    <w:p w14:paraId="2F23C57F" w14:textId="7E3E2855"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On the issue of inheritance, it is well‐known that the claims of most people in Nigeria to particular parcels of land is based on inheritance. The prevailing system among most ethnic groups, however, is that of partible inheritance with strong gender bias in favour of male children. Primogeniture, as an inheritance system that protects parcels of land from further sub division at the death of its owner, is limited to a very few ethnic groups in the country, the Edo being the most notable. The gender bias is perhaps most obvious in this case as only the first‐born son can inherit the land. Elsewhere in the country, land inheritance in most ethnic groups is by the male children although a few groups allow land to be inherited by all the children, male or female. However, the growth of the market economy especially since colonial times have made it possible for women to be able to buy land if they do have the means. Since inheritance laws are more difficult to change, the expectation is that the </w:t>
      </w:r>
      <w:proofErr w:type="spellStart"/>
      <w:r>
        <w:rPr>
          <w:rFonts w:ascii="Times New Roman" w:hAnsi="Times New Roman" w:cs="Times New Roman"/>
          <w:sz w:val="26"/>
          <w:szCs w:val="26"/>
        </w:rPr>
        <w:t>landre</w:t>
      </w:r>
      <w:proofErr w:type="spellEnd"/>
      <w:r>
        <w:rPr>
          <w:rFonts w:ascii="Times New Roman" w:hAnsi="Times New Roman" w:cs="Times New Roman"/>
          <w:sz w:val="26"/>
          <w:szCs w:val="26"/>
        </w:rPr>
        <w:t xml:space="preserve"> form by facilitating the process of transforming land into major economic asset and bringing it into the mainstream of the </w:t>
      </w:r>
      <w:r w:rsidR="003200B7">
        <w:rPr>
          <w:rFonts w:ascii="Times New Roman" w:hAnsi="Times New Roman" w:cs="Times New Roman"/>
          <w:sz w:val="26"/>
          <w:szCs w:val="26"/>
        </w:rPr>
        <w:t>free-market</w:t>
      </w:r>
      <w:r>
        <w:rPr>
          <w:rFonts w:ascii="Times New Roman" w:hAnsi="Times New Roman" w:cs="Times New Roman"/>
          <w:sz w:val="26"/>
          <w:szCs w:val="26"/>
        </w:rPr>
        <w:t xml:space="preserve"> economy would eventually assist in reducing the gender bias in the disposition of land in the country. </w:t>
      </w:r>
    </w:p>
    <w:p w14:paraId="0A5C73E1"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An equally serious problem is likely to be that between landowners and tenants especially long-term tillers of the land. In olden days, the relationship between the two used to be mediated through a tribute paid in cash or kind that serves to confirm the relationship. The Land Use Act of 1978 was said to have brought some disequilibrium into the former balance of rights and privileges enjoyed by tenants and landowners. This is because it failed to recognize the continued existence of customary tenancy as both a key feature of customary land tenure </w:t>
      </w:r>
      <w:proofErr w:type="spellStart"/>
      <w:r>
        <w:rPr>
          <w:rFonts w:ascii="Times New Roman" w:hAnsi="Times New Roman" w:cs="Times New Roman"/>
          <w:sz w:val="26"/>
          <w:szCs w:val="26"/>
        </w:rPr>
        <w:t>anda</w:t>
      </w:r>
      <w:r>
        <w:rPr>
          <w:rFonts w:ascii="Times New Roman" w:hAnsi="Times New Roman" w:cs="Times New Roman"/>
          <w:i/>
          <w:iCs/>
          <w:sz w:val="26"/>
          <w:szCs w:val="26"/>
        </w:rPr>
        <w:t>de</w:t>
      </w:r>
      <w:proofErr w:type="spellEnd"/>
      <w:r>
        <w:rPr>
          <w:rFonts w:ascii="Times New Roman" w:hAnsi="Times New Roman" w:cs="Times New Roman"/>
          <w:i/>
          <w:iCs/>
          <w:sz w:val="26"/>
          <w:szCs w:val="26"/>
        </w:rPr>
        <w:t xml:space="preserve"> facto </w:t>
      </w:r>
      <w:r>
        <w:rPr>
          <w:rFonts w:ascii="Times New Roman" w:hAnsi="Times New Roman" w:cs="Times New Roman"/>
          <w:sz w:val="26"/>
          <w:szCs w:val="26"/>
        </w:rPr>
        <w:t>recognition of the ownership rights of landlords by tenant farmers (</w:t>
      </w:r>
      <w:proofErr w:type="spellStart"/>
      <w:r>
        <w:rPr>
          <w:rFonts w:ascii="Times New Roman" w:hAnsi="Times New Roman" w:cs="Times New Roman"/>
          <w:sz w:val="26"/>
          <w:szCs w:val="26"/>
        </w:rPr>
        <w:t>Fabiyi</w:t>
      </w:r>
      <w:proofErr w:type="spellEnd"/>
      <w:r>
        <w:rPr>
          <w:rFonts w:ascii="Times New Roman" w:hAnsi="Times New Roman" w:cs="Times New Roman"/>
          <w:sz w:val="26"/>
          <w:szCs w:val="26"/>
        </w:rPr>
        <w:t xml:space="preserve"> &amp; Idowu, 2012). A 1991 judgment of the Supreme Court of Nigeria, however, ruled in favour of the continued entitlement of landowners and has significantly reduced the incidence of disputes arising from this uncertainty (Idowu, 2016). If such contested cases are encountered in the course of the land reform activities, they would have to be referred to adjudication, if need </w:t>
      </w:r>
      <w:proofErr w:type="gramStart"/>
      <w:r>
        <w:rPr>
          <w:rFonts w:ascii="Times New Roman" w:hAnsi="Times New Roman" w:cs="Times New Roman"/>
          <w:sz w:val="26"/>
          <w:szCs w:val="26"/>
        </w:rPr>
        <w:t>be</w:t>
      </w:r>
      <w:proofErr w:type="gramEnd"/>
      <w:r>
        <w:rPr>
          <w:rFonts w:ascii="Times New Roman" w:hAnsi="Times New Roman" w:cs="Times New Roman"/>
          <w:sz w:val="26"/>
          <w:szCs w:val="26"/>
        </w:rPr>
        <w:t xml:space="preserve"> to the highest level.</w:t>
      </w:r>
    </w:p>
    <w:p w14:paraId="17D630F1" w14:textId="62838E0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Another variant of this problem can be anticipated where the system of land pledging (</w:t>
      </w:r>
      <w:r>
        <w:rPr>
          <w:rFonts w:ascii="Times New Roman" w:hAnsi="Times New Roman" w:cs="Times New Roman"/>
          <w:i/>
          <w:iCs/>
          <w:sz w:val="26"/>
          <w:szCs w:val="26"/>
        </w:rPr>
        <w:t>jingima</w:t>
      </w:r>
      <w:r>
        <w:rPr>
          <w:rFonts w:ascii="Times New Roman" w:hAnsi="Times New Roman" w:cs="Times New Roman"/>
          <w:sz w:val="26"/>
          <w:szCs w:val="26"/>
        </w:rPr>
        <w:t xml:space="preserve">in northern Nigeria) for raising money is a practice going back to the distant past. The holder of the land may redeem it as soon as he is able to repay the money although </w:t>
      </w:r>
      <w:r w:rsidR="00E5750C">
        <w:rPr>
          <w:rFonts w:ascii="Times New Roman" w:hAnsi="Times New Roman" w:cs="Times New Roman"/>
          <w:sz w:val="26"/>
          <w:szCs w:val="26"/>
        </w:rPr>
        <w:t>normally,</w:t>
      </w:r>
      <w:r>
        <w:rPr>
          <w:rFonts w:ascii="Times New Roman" w:hAnsi="Times New Roman" w:cs="Times New Roman"/>
          <w:sz w:val="26"/>
          <w:szCs w:val="26"/>
        </w:rPr>
        <w:t xml:space="preserve"> he will not be allowed to do so until after the harvest (Mortimore&amp; Wilson, 2015). Such pledging of land tends to increase in frequency during bad years when farmers’ financial resources are in adequate. Failure to redeem such pledged land over the years may culminate into final sale but may also remain unresolved especially if the landholder were to die and the children were initially not in a position to repay the debt. Ownership in such situation may become difficult to determine and would certainly require adjudication by the local leaders.</w:t>
      </w:r>
    </w:p>
    <w:p w14:paraId="67708CEA" w14:textId="0ADD127C"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The second set of problems arise from the operations of the Land Use Act of 1978 itself.</w:t>
      </w:r>
      <w:r w:rsidR="006E5C49">
        <w:rPr>
          <w:rFonts w:ascii="Times New Roman" w:hAnsi="Times New Roman" w:cs="Times New Roman"/>
          <w:sz w:val="26"/>
          <w:szCs w:val="26"/>
        </w:rPr>
        <w:t xml:space="preserve"> </w:t>
      </w:r>
      <w:r>
        <w:rPr>
          <w:rFonts w:ascii="Times New Roman" w:hAnsi="Times New Roman" w:cs="Times New Roman"/>
          <w:sz w:val="26"/>
          <w:szCs w:val="26"/>
        </w:rPr>
        <w:t>Perhaps the most serious of these may be the reluctance of Governors to actively support there form activities. Since the Governors have been made the custodian of the land of their states, no serious reform can take place without their consent and active support. This is why one of the strategies for overcoming this reluctance is to encourage that the very institution meant to promote land allocation in the states, that is, the Land Use and Allocation Committee is meant to become the arrow head of the land reform in the states. The Committee is still to find out how this proposal resonates with each state government.</w:t>
      </w:r>
    </w:p>
    <w:p w14:paraId="63DADB3A"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Some difficulties can also be anticipated from the land surveying professionals who cannot appreciate the use of “para‐surveyors”. For some of these, this aspect of the land reform program appears as if it is taking the meat out of the mouth of those entitled to it. They would want all the fieldwork contracted out to graduates of Survey Schools irrespective of the fact of the very limited number of such trained personnel. They are therefore questioning the quality</w:t>
      </w:r>
    </w:p>
    <w:p w14:paraId="5E192153" w14:textId="77777777"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of what is likely to be produced by para‐surveyors who would have had only a concentrated three‐month’s training. A more serious aspect of the concern raised by this group is whether the delimitation on the photographs or maps of the parcels to which an individual has demonstrated claims can be titled and registered without the usual surveyor’s beacons and more accurate measurements. These are issues which we intend to learn how other countries have dealt with them.</w:t>
      </w:r>
    </w:p>
    <w:p w14:paraId="05206484" w14:textId="4013DB0B" w:rsidR="006E5963" w:rsidRDefault="00000000" w:rsidP="00E5750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A very special type of problem is anticipated in the Kano closed‐settled zone where farmers are known to be very unwilling to submit to the dictates of the Land Use Act which tends to remove their freehold rights in exchange for a tenure of limited, even if long, duration like 99years. This is a region of Nigeria where farms, houses and building sites were freely sold long before the colonial period. The British colonial authorities had claimed that land in northern Nigeria belonged to the colonial government under the Maliki Law of conquest and had made any attempt to alienate land or land rights an offence, punishable by the Emir (Luning, 2011; Mustapha &amp; Meager, 2000:5). Polly Hill (2017), however, pointed out that, if the Hausa</w:t>
      </w:r>
      <w:r w:rsidR="00EC0454">
        <w:rPr>
          <w:rFonts w:ascii="Times New Roman" w:hAnsi="Times New Roman" w:cs="Times New Roman"/>
          <w:sz w:val="26"/>
          <w:szCs w:val="26"/>
        </w:rPr>
        <w:t xml:space="preserve"> </w:t>
      </w:r>
      <w:r>
        <w:rPr>
          <w:rFonts w:ascii="Times New Roman" w:hAnsi="Times New Roman" w:cs="Times New Roman"/>
          <w:sz w:val="26"/>
          <w:szCs w:val="26"/>
        </w:rPr>
        <w:t>peasant knew that he did not own his land, he ignored the fact. People in both urban and rural areas continued to exchange land for money, leaving the colonial and contemporary land policy to rest on an historical fiction. There was some indication also that the current reform, in spite of the regularization that it may bring about, may be resisted because of the lease hold type tenure it is offering rather than the freehold tenure to which the peasants were used.</w:t>
      </w:r>
    </w:p>
    <w:p w14:paraId="46BCDCFE" w14:textId="77777777" w:rsidR="006E5963" w:rsidRDefault="006E5963" w:rsidP="00E5750C">
      <w:pPr>
        <w:autoSpaceDE w:val="0"/>
        <w:autoSpaceDN w:val="0"/>
        <w:adjustRightInd w:val="0"/>
        <w:spacing w:after="0" w:line="480" w:lineRule="auto"/>
        <w:jc w:val="both"/>
        <w:rPr>
          <w:rFonts w:ascii="Times New Roman" w:hAnsi="Times New Roman" w:cs="Times New Roman"/>
          <w:b/>
          <w:bCs/>
          <w:sz w:val="26"/>
          <w:szCs w:val="26"/>
        </w:rPr>
      </w:pPr>
    </w:p>
    <w:p w14:paraId="5676C939"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26127E74"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2E89ED73"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7C672F4A"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1D8E13E9"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6E9E8604"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52884661"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5100EC0D"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2B6C8F62"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7EC56236"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7555B9FC" w14:textId="77777777" w:rsidR="006E5963" w:rsidRDefault="006E5963" w:rsidP="00E5750C">
      <w:pPr>
        <w:spacing w:after="0" w:line="480" w:lineRule="auto"/>
        <w:jc w:val="center"/>
        <w:rPr>
          <w:rFonts w:ascii="Times New Roman" w:eastAsia="Times New Roman" w:hAnsi="Times New Roman" w:cs="Times New Roman"/>
          <w:sz w:val="26"/>
          <w:szCs w:val="26"/>
        </w:rPr>
      </w:pPr>
    </w:p>
    <w:p w14:paraId="6C71F5FE" w14:textId="77777777" w:rsidR="00E5750C" w:rsidRDefault="00E5750C" w:rsidP="00E5750C">
      <w:pPr>
        <w:spacing w:after="0" w:line="480" w:lineRule="auto"/>
        <w:rPr>
          <w:rFonts w:ascii="Times New Roman" w:hAnsi="Times New Roman" w:cs="Times New Roman"/>
          <w:b/>
          <w:sz w:val="26"/>
          <w:szCs w:val="26"/>
        </w:rPr>
      </w:pPr>
    </w:p>
    <w:p w14:paraId="7604B902" w14:textId="685C671E" w:rsidR="006E5963" w:rsidRDefault="00000000"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2E3A73D8" w14:textId="77777777" w:rsidR="006E5963" w:rsidRDefault="00000000"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14:paraId="77098E13" w14:textId="5DBD1975" w:rsidR="00EC0454" w:rsidRPr="00EC0454" w:rsidRDefault="00EC0454" w:rsidP="00E5750C">
      <w:pPr>
        <w:spacing w:after="0" w:line="480" w:lineRule="auto"/>
        <w:jc w:val="both"/>
        <w:rPr>
          <w:rFonts w:ascii="Times New Roman" w:hAnsi="Times New Roman" w:cs="Times New Roman"/>
          <w:b/>
          <w:bCs/>
          <w:sz w:val="26"/>
          <w:szCs w:val="26"/>
        </w:rPr>
      </w:pPr>
      <w:r w:rsidRPr="00EC0454">
        <w:rPr>
          <w:rFonts w:ascii="Times New Roman" w:hAnsi="Times New Roman" w:cs="Times New Roman"/>
          <w:b/>
          <w:bCs/>
          <w:sz w:val="26"/>
          <w:szCs w:val="26"/>
        </w:rPr>
        <w:t>3.1</w:t>
      </w:r>
      <w:r w:rsidRPr="00EC0454">
        <w:rPr>
          <w:rFonts w:ascii="Times New Roman" w:hAnsi="Times New Roman" w:cs="Times New Roman"/>
          <w:b/>
          <w:bCs/>
          <w:sz w:val="26"/>
          <w:szCs w:val="26"/>
        </w:rPr>
        <w:tab/>
      </w:r>
      <w:r w:rsidR="007A0B36" w:rsidRPr="00EC0454">
        <w:rPr>
          <w:rFonts w:ascii="Times New Roman" w:hAnsi="Times New Roman" w:cs="Times New Roman"/>
          <w:b/>
          <w:bCs/>
          <w:sz w:val="26"/>
          <w:szCs w:val="26"/>
        </w:rPr>
        <w:t xml:space="preserve">INTRODUCTION </w:t>
      </w:r>
      <w:r w:rsidR="00D218D8">
        <w:rPr>
          <w:rFonts w:ascii="Times New Roman" w:hAnsi="Times New Roman" w:cs="Times New Roman"/>
          <w:b/>
          <w:bCs/>
          <w:sz w:val="26"/>
          <w:szCs w:val="26"/>
        </w:rPr>
        <w:tab/>
      </w:r>
    </w:p>
    <w:p w14:paraId="482ECE09" w14:textId="2EAF35D5" w:rsidR="00EC0454" w:rsidRPr="006E5C49" w:rsidRDefault="00000000" w:rsidP="006E5C4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chapter deals with the methods or the producers which the researcher employed in the collection of necessary data and information for the collection of necessary date and information for the project work. A research of this kind demands that the research method be relevant and applicable to the study. This is necessary since the finding of the research depends on the quantity and quality of the information gathered. </w:t>
      </w:r>
    </w:p>
    <w:p w14:paraId="6E90632A" w14:textId="5449B4E1" w:rsidR="006E5963" w:rsidRPr="00EC0454" w:rsidRDefault="00EC0454" w:rsidP="00E5750C">
      <w:pPr>
        <w:spacing w:after="0" w:line="480" w:lineRule="auto"/>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007A0B36" w:rsidRPr="00EC0454">
        <w:rPr>
          <w:rFonts w:ascii="Times New Roman" w:hAnsi="Times New Roman" w:cs="Times New Roman"/>
          <w:b/>
          <w:sz w:val="26"/>
          <w:szCs w:val="26"/>
        </w:rPr>
        <w:t xml:space="preserve">RESEARCH DESIGN </w:t>
      </w:r>
    </w:p>
    <w:p w14:paraId="34393905" w14:textId="77777777" w:rsidR="006E5963" w:rsidRDefault="00000000" w:rsidP="00E5750C">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Research Design: A mixed-methods approach will be utilized, combining both quantitative and qualitative research methods. This allows for a comprehensive understanding of the impact of the Land Use Act on sustainable housing development.</w:t>
      </w:r>
    </w:p>
    <w:p w14:paraId="572900C2" w14:textId="4B751C7C" w:rsidR="00EF7C62" w:rsidRPr="00EF7C62" w:rsidRDefault="00EF7C62" w:rsidP="00E5750C">
      <w:pPr>
        <w:spacing w:after="0" w:line="480" w:lineRule="auto"/>
        <w:jc w:val="both"/>
        <w:rPr>
          <w:rFonts w:ascii="Times New Roman" w:hAnsi="Times New Roman" w:cs="Times New Roman"/>
          <w:sz w:val="26"/>
          <w:szCs w:val="26"/>
        </w:rPr>
      </w:pPr>
      <w:r w:rsidRPr="0008729E">
        <w:rPr>
          <w:rFonts w:ascii="Times New Roman" w:hAnsi="Times New Roman" w:cs="Times New Roman"/>
          <w:b/>
          <w:bCs/>
          <w:sz w:val="26"/>
          <w:szCs w:val="26"/>
        </w:rPr>
        <w:t>3.3</w:t>
      </w:r>
      <w:r>
        <w:rPr>
          <w:rFonts w:ascii="Times New Roman" w:hAnsi="Times New Roman" w:cs="Times New Roman"/>
          <w:sz w:val="26"/>
          <w:szCs w:val="26"/>
        </w:rPr>
        <w:tab/>
      </w:r>
      <w:r w:rsidR="007A0B36" w:rsidRPr="00EF7C62">
        <w:rPr>
          <w:rFonts w:ascii="Times New Roman" w:hAnsi="Times New Roman" w:cs="Times New Roman"/>
          <w:b/>
          <w:sz w:val="26"/>
          <w:szCs w:val="26"/>
        </w:rPr>
        <w:t>DATA TYPE AND SOURCE</w:t>
      </w:r>
    </w:p>
    <w:p w14:paraId="13706118" w14:textId="1D81391C" w:rsidR="006E5C49" w:rsidRPr="007A0B36" w:rsidRDefault="00EF7C62" w:rsidP="00E5750C">
      <w:pPr>
        <w:spacing w:after="0" w:line="480" w:lineRule="auto"/>
        <w:jc w:val="both"/>
        <w:rPr>
          <w:rFonts w:ascii="Times New Roman" w:hAnsi="Times New Roman" w:cs="Times New Roman"/>
          <w:b/>
          <w:sz w:val="26"/>
          <w:szCs w:val="26"/>
        </w:rPr>
      </w:pPr>
      <w:r w:rsidRPr="00EF7C62">
        <w:rPr>
          <w:rFonts w:ascii="Times New Roman" w:hAnsi="Times New Roman" w:cs="Times New Roman"/>
          <w:b/>
          <w:sz w:val="26"/>
          <w:szCs w:val="26"/>
        </w:rPr>
        <w:t>Data Type:</w:t>
      </w:r>
      <w:r w:rsidR="007A0B36">
        <w:rPr>
          <w:rFonts w:ascii="Times New Roman" w:hAnsi="Times New Roman" w:cs="Times New Roman"/>
          <w:b/>
          <w:sz w:val="26"/>
          <w:szCs w:val="26"/>
        </w:rPr>
        <w:t xml:space="preserve"> </w:t>
      </w:r>
      <w:r w:rsidRPr="00EF7C62">
        <w:rPr>
          <w:rFonts w:ascii="Times New Roman" w:hAnsi="Times New Roman" w:cs="Times New Roman"/>
          <w:bCs/>
          <w:sz w:val="26"/>
          <w:szCs w:val="26"/>
        </w:rPr>
        <w:t>This study will make use of both quantitative and qualitative data:</w:t>
      </w:r>
    </w:p>
    <w:p w14:paraId="01D100F2" w14:textId="0CABEEA4" w:rsidR="00EF7C62" w:rsidRPr="007A0B36" w:rsidRDefault="00EF7C62" w:rsidP="00E5750C">
      <w:pPr>
        <w:spacing w:after="0" w:line="480" w:lineRule="auto"/>
        <w:jc w:val="both"/>
        <w:rPr>
          <w:rFonts w:ascii="Times New Roman" w:hAnsi="Times New Roman" w:cs="Times New Roman"/>
          <w:b/>
          <w:sz w:val="26"/>
          <w:szCs w:val="26"/>
        </w:rPr>
      </w:pPr>
      <w:r w:rsidRPr="00EF7C62">
        <w:rPr>
          <w:rFonts w:ascii="Times New Roman" w:hAnsi="Times New Roman" w:cs="Times New Roman"/>
          <w:b/>
          <w:sz w:val="26"/>
          <w:szCs w:val="26"/>
        </w:rPr>
        <w:t>Quantitative Data:</w:t>
      </w:r>
      <w:r w:rsidR="007A0B36">
        <w:rPr>
          <w:rFonts w:ascii="Times New Roman" w:hAnsi="Times New Roman" w:cs="Times New Roman"/>
          <w:b/>
          <w:sz w:val="26"/>
          <w:szCs w:val="26"/>
        </w:rPr>
        <w:t xml:space="preserve"> </w:t>
      </w:r>
      <w:r w:rsidRPr="00EF7C62">
        <w:rPr>
          <w:rFonts w:ascii="Times New Roman" w:hAnsi="Times New Roman" w:cs="Times New Roman"/>
          <w:bCs/>
          <w:sz w:val="26"/>
          <w:szCs w:val="26"/>
        </w:rPr>
        <w:t>Structured responses from questionnaires will provide measurable data on the effects of the Land Use Act on housing development in Eti-Osa (e.g., statistics on access to land, delays in approval, etc.).</w:t>
      </w:r>
    </w:p>
    <w:p w14:paraId="755BADCC" w14:textId="77777777" w:rsidR="007A0B36" w:rsidRDefault="007A0B36" w:rsidP="00E5750C">
      <w:pPr>
        <w:spacing w:after="0" w:line="480" w:lineRule="auto"/>
        <w:jc w:val="both"/>
        <w:rPr>
          <w:rFonts w:ascii="Times New Roman" w:hAnsi="Times New Roman" w:cs="Times New Roman"/>
          <w:b/>
          <w:sz w:val="26"/>
          <w:szCs w:val="26"/>
        </w:rPr>
      </w:pPr>
    </w:p>
    <w:p w14:paraId="23143FE8" w14:textId="578C1666" w:rsidR="00EF7C62" w:rsidRPr="007A0B36" w:rsidRDefault="00EF7C62" w:rsidP="00E5750C">
      <w:pPr>
        <w:spacing w:after="0" w:line="480" w:lineRule="auto"/>
        <w:jc w:val="both"/>
        <w:rPr>
          <w:rFonts w:ascii="Times New Roman" w:hAnsi="Times New Roman" w:cs="Times New Roman"/>
          <w:b/>
          <w:sz w:val="26"/>
          <w:szCs w:val="26"/>
        </w:rPr>
      </w:pPr>
      <w:r w:rsidRPr="00EF7C62">
        <w:rPr>
          <w:rFonts w:ascii="Times New Roman" w:hAnsi="Times New Roman" w:cs="Times New Roman"/>
          <w:b/>
          <w:sz w:val="26"/>
          <w:szCs w:val="26"/>
        </w:rPr>
        <w:t>Qualitative Data:</w:t>
      </w:r>
      <w:r w:rsidR="007A0B36">
        <w:rPr>
          <w:rFonts w:ascii="Times New Roman" w:hAnsi="Times New Roman" w:cs="Times New Roman"/>
          <w:b/>
          <w:sz w:val="26"/>
          <w:szCs w:val="26"/>
        </w:rPr>
        <w:t xml:space="preserve"> </w:t>
      </w:r>
      <w:r w:rsidRPr="00EF7C62">
        <w:rPr>
          <w:rFonts w:ascii="Times New Roman" w:hAnsi="Times New Roman" w:cs="Times New Roman"/>
          <w:bCs/>
          <w:sz w:val="26"/>
          <w:szCs w:val="26"/>
        </w:rPr>
        <w:t>Open-ended responses and interviews will offer in-depth insights into stakeholder experiences, opinions, and perceptions regarding the Land Use Act and its implementation.</w:t>
      </w:r>
    </w:p>
    <w:p w14:paraId="5AE45A4E" w14:textId="77777777" w:rsidR="00EF7C62" w:rsidRPr="007A0B36" w:rsidRDefault="00EF7C62" w:rsidP="00E5750C">
      <w:pPr>
        <w:spacing w:after="0" w:line="480" w:lineRule="auto"/>
        <w:jc w:val="both"/>
        <w:rPr>
          <w:rFonts w:ascii="Times New Roman" w:hAnsi="Times New Roman" w:cs="Times New Roman"/>
          <w:b/>
          <w:sz w:val="26"/>
          <w:szCs w:val="26"/>
        </w:rPr>
      </w:pPr>
      <w:r w:rsidRPr="007A0B36">
        <w:rPr>
          <w:rFonts w:ascii="Times New Roman" w:hAnsi="Times New Roman" w:cs="Times New Roman"/>
          <w:b/>
          <w:sz w:val="26"/>
          <w:szCs w:val="26"/>
        </w:rPr>
        <w:t>Data Source:</w:t>
      </w:r>
    </w:p>
    <w:p w14:paraId="056956EE" w14:textId="51CCE362" w:rsidR="00EF7C62" w:rsidRPr="00EF7C62" w:rsidRDefault="00EF7C62" w:rsidP="00E5750C">
      <w:pPr>
        <w:pStyle w:val="ListParagraph"/>
        <w:numPr>
          <w:ilvl w:val="3"/>
          <w:numId w:val="4"/>
        </w:numPr>
        <w:spacing w:after="0" w:line="480" w:lineRule="auto"/>
        <w:ind w:left="540"/>
        <w:jc w:val="both"/>
        <w:rPr>
          <w:rFonts w:ascii="Times New Roman" w:hAnsi="Times New Roman" w:cs="Times New Roman"/>
          <w:bCs/>
          <w:sz w:val="26"/>
          <w:szCs w:val="26"/>
        </w:rPr>
      </w:pPr>
      <w:r w:rsidRPr="00EF7C62">
        <w:rPr>
          <w:rFonts w:ascii="Times New Roman" w:hAnsi="Times New Roman" w:cs="Times New Roman"/>
          <w:bCs/>
          <w:sz w:val="26"/>
          <w:szCs w:val="26"/>
        </w:rPr>
        <w:t>Primary Sources:</w:t>
      </w:r>
    </w:p>
    <w:p w14:paraId="35CE016E" w14:textId="77777777" w:rsidR="00EF7C62" w:rsidRDefault="00EF7C62" w:rsidP="00E5750C">
      <w:pPr>
        <w:pStyle w:val="ListParagraph"/>
        <w:numPr>
          <w:ilvl w:val="0"/>
          <w:numId w:val="27"/>
        </w:numPr>
        <w:spacing w:after="0" w:line="480" w:lineRule="auto"/>
        <w:ind w:left="540" w:hanging="360"/>
        <w:jc w:val="both"/>
        <w:rPr>
          <w:rFonts w:ascii="Times New Roman" w:hAnsi="Times New Roman" w:cs="Times New Roman"/>
          <w:bCs/>
          <w:sz w:val="26"/>
          <w:szCs w:val="26"/>
        </w:rPr>
      </w:pPr>
      <w:r w:rsidRPr="00EF7C62">
        <w:rPr>
          <w:rFonts w:ascii="Times New Roman" w:hAnsi="Times New Roman" w:cs="Times New Roman"/>
          <w:bCs/>
          <w:sz w:val="26"/>
          <w:szCs w:val="26"/>
        </w:rPr>
        <w:t>Questionnaires administered to residents, landowners, developers, and government officials in Eti-Osa.</w:t>
      </w:r>
    </w:p>
    <w:p w14:paraId="55A6B02C" w14:textId="06DBB57C" w:rsidR="00EF7C62" w:rsidRPr="00EF7C62" w:rsidRDefault="00EF7C62" w:rsidP="00E5750C">
      <w:pPr>
        <w:pStyle w:val="ListParagraph"/>
        <w:numPr>
          <w:ilvl w:val="0"/>
          <w:numId w:val="27"/>
        </w:numPr>
        <w:spacing w:after="0" w:line="480" w:lineRule="auto"/>
        <w:ind w:left="540" w:hanging="360"/>
        <w:jc w:val="both"/>
        <w:rPr>
          <w:rFonts w:ascii="Times New Roman" w:hAnsi="Times New Roman" w:cs="Times New Roman"/>
          <w:bCs/>
          <w:sz w:val="26"/>
          <w:szCs w:val="26"/>
        </w:rPr>
      </w:pPr>
      <w:r w:rsidRPr="00EF7C62">
        <w:rPr>
          <w:rFonts w:ascii="Times New Roman" w:hAnsi="Times New Roman" w:cs="Times New Roman"/>
          <w:bCs/>
          <w:sz w:val="26"/>
          <w:szCs w:val="26"/>
        </w:rPr>
        <w:t>Interviews with legal experts, urban planners, and policy officers involved in land and housing matters.</w:t>
      </w:r>
    </w:p>
    <w:p w14:paraId="76C168DD" w14:textId="3CCC76AE" w:rsidR="00EF7C62" w:rsidRPr="00EF7C62" w:rsidRDefault="00EF7C62" w:rsidP="00E5750C">
      <w:pPr>
        <w:pStyle w:val="ListParagraph"/>
        <w:numPr>
          <w:ilvl w:val="3"/>
          <w:numId w:val="4"/>
        </w:numPr>
        <w:spacing w:after="0" w:line="480" w:lineRule="auto"/>
        <w:ind w:left="540"/>
        <w:jc w:val="both"/>
        <w:rPr>
          <w:rFonts w:ascii="Times New Roman" w:hAnsi="Times New Roman" w:cs="Times New Roman"/>
          <w:bCs/>
          <w:sz w:val="26"/>
          <w:szCs w:val="26"/>
        </w:rPr>
      </w:pPr>
      <w:r w:rsidRPr="00EF7C62">
        <w:rPr>
          <w:rFonts w:ascii="Times New Roman" w:hAnsi="Times New Roman" w:cs="Times New Roman"/>
          <w:bCs/>
          <w:sz w:val="26"/>
          <w:szCs w:val="26"/>
        </w:rPr>
        <w:t>Secondary Sources:</w:t>
      </w:r>
    </w:p>
    <w:p w14:paraId="74E0E12A" w14:textId="09258D2F" w:rsidR="00EF7C62" w:rsidRPr="00EF7C62" w:rsidRDefault="00EF7C62" w:rsidP="00E5750C">
      <w:pPr>
        <w:pStyle w:val="ListParagraph"/>
        <w:numPr>
          <w:ilvl w:val="0"/>
          <w:numId w:val="27"/>
        </w:numPr>
        <w:spacing w:after="0" w:line="480" w:lineRule="auto"/>
        <w:ind w:left="540" w:hanging="360"/>
        <w:jc w:val="both"/>
        <w:rPr>
          <w:rFonts w:ascii="Times New Roman" w:hAnsi="Times New Roman" w:cs="Times New Roman"/>
          <w:bCs/>
          <w:sz w:val="26"/>
          <w:szCs w:val="26"/>
        </w:rPr>
      </w:pPr>
      <w:r w:rsidRPr="00EF7C62">
        <w:rPr>
          <w:rFonts w:ascii="Times New Roman" w:hAnsi="Times New Roman" w:cs="Times New Roman"/>
          <w:bCs/>
          <w:sz w:val="26"/>
          <w:szCs w:val="26"/>
        </w:rPr>
        <w:t>Books, journal articles, and policy papers on the Land Use Act and housing policy in Nigeria.</w:t>
      </w:r>
    </w:p>
    <w:p w14:paraId="21660F0E" w14:textId="77777777" w:rsidR="0008729E" w:rsidRDefault="00EF7C62" w:rsidP="00E5750C">
      <w:pPr>
        <w:pStyle w:val="ListParagraph"/>
        <w:numPr>
          <w:ilvl w:val="0"/>
          <w:numId w:val="27"/>
        </w:numPr>
        <w:spacing w:after="0" w:line="480" w:lineRule="auto"/>
        <w:ind w:left="540" w:hanging="360"/>
        <w:jc w:val="both"/>
        <w:rPr>
          <w:rFonts w:ascii="Times New Roman" w:hAnsi="Times New Roman" w:cs="Times New Roman"/>
          <w:bCs/>
          <w:sz w:val="26"/>
          <w:szCs w:val="26"/>
        </w:rPr>
      </w:pPr>
      <w:r w:rsidRPr="00EF7C62">
        <w:rPr>
          <w:rFonts w:ascii="Times New Roman" w:hAnsi="Times New Roman" w:cs="Times New Roman"/>
          <w:bCs/>
          <w:sz w:val="26"/>
          <w:szCs w:val="26"/>
        </w:rPr>
        <w:t>Government publications from the Lagos State Ministry of Physical Planning and Lands Bureau.</w:t>
      </w:r>
    </w:p>
    <w:p w14:paraId="3970B97E" w14:textId="08123DA9" w:rsidR="0008729E" w:rsidRPr="007A0B36" w:rsidRDefault="00EF7C62" w:rsidP="00E5750C">
      <w:pPr>
        <w:pStyle w:val="ListParagraph"/>
        <w:numPr>
          <w:ilvl w:val="0"/>
          <w:numId w:val="27"/>
        </w:numPr>
        <w:spacing w:after="0" w:line="480" w:lineRule="auto"/>
        <w:ind w:left="540" w:hanging="360"/>
        <w:jc w:val="both"/>
        <w:rPr>
          <w:rFonts w:ascii="Times New Roman" w:hAnsi="Times New Roman" w:cs="Times New Roman"/>
          <w:bCs/>
          <w:sz w:val="26"/>
          <w:szCs w:val="26"/>
        </w:rPr>
      </w:pPr>
      <w:r w:rsidRPr="0008729E">
        <w:rPr>
          <w:rFonts w:ascii="Times New Roman" w:hAnsi="Times New Roman" w:cs="Times New Roman"/>
          <w:bCs/>
          <w:sz w:val="26"/>
          <w:szCs w:val="26"/>
        </w:rPr>
        <w:t>Reports and statistics from real estate bodies and urban development agencies.</w:t>
      </w:r>
    </w:p>
    <w:p w14:paraId="08FA77D4" w14:textId="35BFD694" w:rsidR="0008729E" w:rsidRPr="0008729E" w:rsidRDefault="0008729E" w:rsidP="00E5750C">
      <w:pPr>
        <w:spacing w:after="0" w:line="480" w:lineRule="auto"/>
        <w:jc w:val="both"/>
        <w:rPr>
          <w:rFonts w:ascii="Times New Roman" w:hAnsi="Times New Roman" w:cs="Times New Roman"/>
          <w:b/>
          <w:sz w:val="26"/>
          <w:szCs w:val="26"/>
        </w:rPr>
      </w:pPr>
      <w:r w:rsidRPr="0008729E">
        <w:rPr>
          <w:rFonts w:ascii="Times New Roman" w:hAnsi="Times New Roman" w:cs="Times New Roman"/>
          <w:b/>
          <w:sz w:val="26"/>
          <w:szCs w:val="26"/>
        </w:rPr>
        <w:t>3.4</w:t>
      </w:r>
      <w:r w:rsidRPr="0008729E">
        <w:rPr>
          <w:rFonts w:ascii="Times New Roman" w:hAnsi="Times New Roman" w:cs="Times New Roman"/>
          <w:b/>
          <w:sz w:val="26"/>
          <w:szCs w:val="26"/>
        </w:rPr>
        <w:tab/>
      </w:r>
      <w:r w:rsidR="007A0B36" w:rsidRPr="0008729E">
        <w:rPr>
          <w:rFonts w:ascii="Times New Roman" w:hAnsi="Times New Roman" w:cs="Times New Roman"/>
          <w:b/>
          <w:sz w:val="26"/>
          <w:szCs w:val="26"/>
        </w:rPr>
        <w:t>INSTRUMENT FOR DATA COLLECTION</w:t>
      </w:r>
    </w:p>
    <w:p w14:paraId="56BBB65D" w14:textId="6B778C0D" w:rsidR="0008729E" w:rsidRPr="0008729E" w:rsidRDefault="0008729E" w:rsidP="00E5750C">
      <w:pPr>
        <w:spacing w:after="0" w:line="480" w:lineRule="auto"/>
        <w:jc w:val="both"/>
        <w:rPr>
          <w:rFonts w:ascii="Times New Roman" w:hAnsi="Times New Roman" w:cs="Times New Roman"/>
          <w:bCs/>
          <w:sz w:val="26"/>
          <w:szCs w:val="26"/>
        </w:rPr>
      </w:pPr>
      <w:r w:rsidRPr="0008729E">
        <w:rPr>
          <w:rFonts w:ascii="Times New Roman" w:hAnsi="Times New Roman" w:cs="Times New Roman"/>
          <w:bCs/>
          <w:sz w:val="26"/>
          <w:szCs w:val="26"/>
        </w:rPr>
        <w:t>The primary instrument for data collection in this study is a structured questionnaire designed to gather both quantitative and qualitative data on the effect of the Land Use Act on sustainable housing development in Eti-Osa, Lagos.</w:t>
      </w:r>
    </w:p>
    <w:p w14:paraId="668F95A2" w14:textId="270AFC23" w:rsidR="0008729E" w:rsidRPr="0008729E" w:rsidRDefault="0008729E" w:rsidP="00E5750C">
      <w:pPr>
        <w:spacing w:after="0" w:line="480" w:lineRule="auto"/>
        <w:jc w:val="both"/>
        <w:rPr>
          <w:rFonts w:ascii="Times New Roman" w:hAnsi="Times New Roman" w:cs="Times New Roman"/>
          <w:bCs/>
          <w:sz w:val="26"/>
          <w:szCs w:val="26"/>
        </w:rPr>
      </w:pPr>
      <w:r w:rsidRPr="0008729E">
        <w:rPr>
          <w:rFonts w:ascii="Times New Roman" w:hAnsi="Times New Roman" w:cs="Times New Roman"/>
          <w:bCs/>
          <w:sz w:val="26"/>
          <w:szCs w:val="26"/>
        </w:rPr>
        <w:t>Structure of the Questionnaire:</w:t>
      </w:r>
    </w:p>
    <w:p w14:paraId="2D6C4297" w14:textId="77777777" w:rsidR="0008729E" w:rsidRPr="0008729E" w:rsidRDefault="0008729E" w:rsidP="00E5750C">
      <w:pPr>
        <w:spacing w:after="0" w:line="480" w:lineRule="auto"/>
        <w:jc w:val="both"/>
        <w:rPr>
          <w:rFonts w:ascii="Times New Roman" w:hAnsi="Times New Roman" w:cs="Times New Roman"/>
          <w:bCs/>
          <w:sz w:val="26"/>
          <w:szCs w:val="26"/>
        </w:rPr>
      </w:pPr>
      <w:r w:rsidRPr="0008729E">
        <w:rPr>
          <w:rFonts w:ascii="Times New Roman" w:hAnsi="Times New Roman" w:cs="Times New Roman"/>
          <w:bCs/>
          <w:sz w:val="26"/>
          <w:szCs w:val="26"/>
        </w:rPr>
        <w:t>The questionnaire is divided into four sections:</w:t>
      </w:r>
    </w:p>
    <w:p w14:paraId="2D43736C" w14:textId="27286E57" w:rsidR="0008729E" w:rsidRPr="0008729E" w:rsidRDefault="0008729E" w:rsidP="00E5750C">
      <w:pPr>
        <w:spacing w:after="0" w:line="480" w:lineRule="auto"/>
        <w:jc w:val="both"/>
        <w:rPr>
          <w:rFonts w:ascii="Times New Roman" w:hAnsi="Times New Roman" w:cs="Times New Roman"/>
          <w:b/>
          <w:sz w:val="26"/>
          <w:szCs w:val="26"/>
        </w:rPr>
      </w:pPr>
      <w:r w:rsidRPr="0008729E">
        <w:rPr>
          <w:rFonts w:ascii="Times New Roman" w:hAnsi="Times New Roman" w:cs="Times New Roman"/>
          <w:b/>
          <w:sz w:val="26"/>
          <w:szCs w:val="26"/>
        </w:rPr>
        <w:t>Section A: Demographic Information</w:t>
      </w:r>
    </w:p>
    <w:p w14:paraId="0FAFC48A" w14:textId="066ACA85" w:rsidR="0008729E" w:rsidRPr="0008729E" w:rsidRDefault="0008729E" w:rsidP="00E5750C">
      <w:pPr>
        <w:pStyle w:val="ListParagraph"/>
        <w:numPr>
          <w:ilvl w:val="0"/>
          <w:numId w:val="29"/>
        </w:numPr>
        <w:spacing w:after="0" w:line="480" w:lineRule="auto"/>
        <w:ind w:left="540" w:hanging="360"/>
        <w:jc w:val="both"/>
        <w:rPr>
          <w:rFonts w:ascii="Times New Roman" w:hAnsi="Times New Roman" w:cs="Times New Roman"/>
          <w:bCs/>
          <w:sz w:val="26"/>
          <w:szCs w:val="26"/>
        </w:rPr>
      </w:pPr>
      <w:r w:rsidRPr="0008729E">
        <w:rPr>
          <w:rFonts w:ascii="Times New Roman" w:hAnsi="Times New Roman" w:cs="Times New Roman"/>
          <w:bCs/>
          <w:sz w:val="26"/>
          <w:szCs w:val="26"/>
        </w:rPr>
        <w:t>Age, gender, occupation, educational background, stakeholder category (e.g., landowner, developer, official).</w:t>
      </w:r>
    </w:p>
    <w:p w14:paraId="65138E7D" w14:textId="7D655699" w:rsidR="0008729E" w:rsidRPr="0008729E" w:rsidRDefault="0008729E" w:rsidP="00E5750C">
      <w:pPr>
        <w:spacing w:after="0" w:line="480" w:lineRule="auto"/>
        <w:jc w:val="both"/>
        <w:rPr>
          <w:rFonts w:ascii="Times New Roman" w:hAnsi="Times New Roman" w:cs="Times New Roman"/>
          <w:b/>
          <w:sz w:val="26"/>
          <w:szCs w:val="26"/>
        </w:rPr>
      </w:pPr>
      <w:r w:rsidRPr="0008729E">
        <w:rPr>
          <w:rFonts w:ascii="Times New Roman" w:hAnsi="Times New Roman" w:cs="Times New Roman"/>
          <w:b/>
          <w:sz w:val="26"/>
          <w:szCs w:val="26"/>
        </w:rPr>
        <w:t>Section B: Awareness of the Land Use Act</w:t>
      </w:r>
    </w:p>
    <w:p w14:paraId="3A4E3FA1" w14:textId="645DE9B9" w:rsidR="0008729E" w:rsidRPr="0008729E" w:rsidRDefault="0008729E" w:rsidP="00E5750C">
      <w:pPr>
        <w:pStyle w:val="ListParagraph"/>
        <w:numPr>
          <w:ilvl w:val="0"/>
          <w:numId w:val="29"/>
        </w:numPr>
        <w:spacing w:after="0" w:line="480" w:lineRule="auto"/>
        <w:ind w:left="540" w:hanging="360"/>
        <w:jc w:val="both"/>
        <w:rPr>
          <w:rFonts w:ascii="Times New Roman" w:hAnsi="Times New Roman" w:cs="Times New Roman"/>
          <w:bCs/>
          <w:sz w:val="26"/>
          <w:szCs w:val="26"/>
        </w:rPr>
      </w:pPr>
      <w:r w:rsidRPr="0008729E">
        <w:rPr>
          <w:rFonts w:ascii="Times New Roman" w:hAnsi="Times New Roman" w:cs="Times New Roman"/>
          <w:bCs/>
          <w:sz w:val="26"/>
          <w:szCs w:val="26"/>
        </w:rPr>
        <w:t>Questions assessing respondents’ knowledge and understanding of the Act.</w:t>
      </w:r>
    </w:p>
    <w:p w14:paraId="66EBE4BE" w14:textId="13F2DF89" w:rsidR="0008729E" w:rsidRPr="0008729E" w:rsidRDefault="0008729E" w:rsidP="00E5750C">
      <w:pPr>
        <w:spacing w:after="0" w:line="480" w:lineRule="auto"/>
        <w:jc w:val="both"/>
        <w:rPr>
          <w:rFonts w:ascii="Times New Roman" w:hAnsi="Times New Roman" w:cs="Times New Roman"/>
          <w:b/>
          <w:sz w:val="26"/>
          <w:szCs w:val="26"/>
        </w:rPr>
      </w:pPr>
      <w:r w:rsidRPr="0008729E">
        <w:rPr>
          <w:rFonts w:ascii="Times New Roman" w:hAnsi="Times New Roman" w:cs="Times New Roman"/>
          <w:b/>
          <w:sz w:val="26"/>
          <w:szCs w:val="26"/>
        </w:rPr>
        <w:t>Section C: Impact on Housing Development</w:t>
      </w:r>
    </w:p>
    <w:p w14:paraId="02B34463" w14:textId="30A3A979" w:rsidR="0008729E" w:rsidRPr="0008729E" w:rsidRDefault="0008729E" w:rsidP="00E5750C">
      <w:pPr>
        <w:pStyle w:val="ListParagraph"/>
        <w:numPr>
          <w:ilvl w:val="0"/>
          <w:numId w:val="29"/>
        </w:numPr>
        <w:spacing w:after="0" w:line="480" w:lineRule="auto"/>
        <w:ind w:left="540" w:hanging="360"/>
        <w:jc w:val="both"/>
        <w:rPr>
          <w:rFonts w:ascii="Times New Roman" w:hAnsi="Times New Roman" w:cs="Times New Roman"/>
          <w:bCs/>
          <w:sz w:val="26"/>
          <w:szCs w:val="26"/>
        </w:rPr>
      </w:pPr>
      <w:r w:rsidRPr="0008729E">
        <w:rPr>
          <w:rFonts w:ascii="Times New Roman" w:hAnsi="Times New Roman" w:cs="Times New Roman"/>
          <w:bCs/>
          <w:sz w:val="26"/>
          <w:szCs w:val="26"/>
        </w:rPr>
        <w:t>Items focusing on access to land, approval processes, cost of land acquisition, and tenure security.</w:t>
      </w:r>
    </w:p>
    <w:p w14:paraId="32534B01" w14:textId="7C43E0EF" w:rsidR="0008729E" w:rsidRPr="0008729E" w:rsidRDefault="0008729E" w:rsidP="00E5750C">
      <w:pPr>
        <w:spacing w:after="0" w:line="480" w:lineRule="auto"/>
        <w:jc w:val="both"/>
        <w:rPr>
          <w:rFonts w:ascii="Times New Roman" w:hAnsi="Times New Roman" w:cs="Times New Roman"/>
          <w:b/>
          <w:sz w:val="26"/>
          <w:szCs w:val="26"/>
        </w:rPr>
      </w:pPr>
      <w:r w:rsidRPr="0008729E">
        <w:rPr>
          <w:rFonts w:ascii="Times New Roman" w:hAnsi="Times New Roman" w:cs="Times New Roman"/>
          <w:b/>
          <w:sz w:val="26"/>
          <w:szCs w:val="26"/>
        </w:rPr>
        <w:t>Section D: Challenges and Recommendations</w:t>
      </w:r>
    </w:p>
    <w:p w14:paraId="51A42CCF" w14:textId="35CD5A73" w:rsidR="0008729E" w:rsidRPr="0008729E" w:rsidRDefault="0008729E" w:rsidP="00E5750C">
      <w:pPr>
        <w:pStyle w:val="ListParagraph"/>
        <w:numPr>
          <w:ilvl w:val="0"/>
          <w:numId w:val="29"/>
        </w:numPr>
        <w:spacing w:after="0" w:line="480" w:lineRule="auto"/>
        <w:ind w:left="540" w:hanging="360"/>
        <w:jc w:val="both"/>
        <w:rPr>
          <w:rFonts w:ascii="Times New Roman" w:hAnsi="Times New Roman" w:cs="Times New Roman"/>
          <w:bCs/>
          <w:sz w:val="26"/>
          <w:szCs w:val="26"/>
        </w:rPr>
      </w:pPr>
      <w:r w:rsidRPr="0008729E">
        <w:rPr>
          <w:rFonts w:ascii="Times New Roman" w:hAnsi="Times New Roman" w:cs="Times New Roman"/>
          <w:bCs/>
          <w:sz w:val="26"/>
          <w:szCs w:val="26"/>
        </w:rPr>
        <w:t>Open-ended questions on perceived challenges and possible reforms to enhance sustainable housing development.</w:t>
      </w:r>
    </w:p>
    <w:p w14:paraId="2257E3CF" w14:textId="77777777" w:rsidR="0008729E" w:rsidRPr="0008729E" w:rsidRDefault="0008729E" w:rsidP="00E5750C">
      <w:pPr>
        <w:spacing w:after="0" w:line="480" w:lineRule="auto"/>
        <w:jc w:val="both"/>
        <w:rPr>
          <w:rFonts w:ascii="Times New Roman" w:hAnsi="Times New Roman" w:cs="Times New Roman"/>
          <w:bCs/>
          <w:sz w:val="26"/>
          <w:szCs w:val="26"/>
        </w:rPr>
      </w:pPr>
      <w:r w:rsidRPr="0008729E">
        <w:rPr>
          <w:rFonts w:ascii="Times New Roman" w:hAnsi="Times New Roman" w:cs="Times New Roman"/>
          <w:bCs/>
          <w:sz w:val="26"/>
          <w:szCs w:val="26"/>
        </w:rPr>
        <w:t>Other Instruments</w:t>
      </w:r>
    </w:p>
    <w:p w14:paraId="60F19608" w14:textId="67551C61" w:rsidR="0008729E" w:rsidRPr="007A0B36" w:rsidRDefault="0008729E" w:rsidP="00E5750C">
      <w:pPr>
        <w:spacing w:after="0" w:line="480" w:lineRule="auto"/>
        <w:jc w:val="both"/>
        <w:rPr>
          <w:rFonts w:ascii="Times New Roman" w:hAnsi="Times New Roman" w:cs="Times New Roman"/>
          <w:b/>
          <w:sz w:val="26"/>
          <w:szCs w:val="26"/>
        </w:rPr>
      </w:pPr>
      <w:r w:rsidRPr="0008729E">
        <w:rPr>
          <w:rFonts w:ascii="Times New Roman" w:hAnsi="Times New Roman" w:cs="Times New Roman"/>
          <w:b/>
          <w:sz w:val="26"/>
          <w:szCs w:val="26"/>
        </w:rPr>
        <w:t>Interview Guide:</w:t>
      </w:r>
      <w:r w:rsidR="007A0B36">
        <w:rPr>
          <w:rFonts w:ascii="Times New Roman" w:hAnsi="Times New Roman" w:cs="Times New Roman"/>
          <w:b/>
          <w:sz w:val="26"/>
          <w:szCs w:val="26"/>
        </w:rPr>
        <w:t xml:space="preserve"> </w:t>
      </w:r>
      <w:r w:rsidRPr="0008729E">
        <w:rPr>
          <w:rFonts w:ascii="Times New Roman" w:hAnsi="Times New Roman" w:cs="Times New Roman"/>
          <w:bCs/>
          <w:sz w:val="26"/>
          <w:szCs w:val="26"/>
        </w:rPr>
        <w:t>A semi-structured guide will be used for key informant interviews with officials, legal experts, and urban planners. This allows for in-depth responses while ensuring consistency across interviews.</w:t>
      </w:r>
    </w:p>
    <w:p w14:paraId="124D4AEA" w14:textId="1C356212" w:rsidR="006E5963" w:rsidRDefault="007A0B36" w:rsidP="00E5750C">
      <w:pPr>
        <w:spacing w:after="0" w:line="480" w:lineRule="auto"/>
        <w:rPr>
          <w:rFonts w:ascii="Times New Roman" w:hAnsi="Times New Roman" w:cs="Times New Roman"/>
          <w:b/>
          <w:sz w:val="26"/>
          <w:szCs w:val="26"/>
        </w:rPr>
      </w:pPr>
      <w:r w:rsidRPr="00EB5AC8">
        <w:rPr>
          <w:rFonts w:ascii="Times New Roman" w:hAnsi="Times New Roman" w:cs="Times New Roman"/>
          <w:b/>
          <w:bCs/>
          <w:sz w:val="26"/>
          <w:szCs w:val="26"/>
        </w:rPr>
        <w:t>3.</w:t>
      </w:r>
      <w:r>
        <w:rPr>
          <w:rFonts w:ascii="Times New Roman" w:hAnsi="Times New Roman" w:cs="Times New Roman"/>
          <w:b/>
          <w:bCs/>
          <w:sz w:val="26"/>
          <w:szCs w:val="26"/>
        </w:rPr>
        <w:t>5</w:t>
      </w:r>
      <w:r>
        <w:rPr>
          <w:rFonts w:ascii="Times New Roman" w:hAnsi="Times New Roman" w:cs="Times New Roman"/>
          <w:sz w:val="26"/>
          <w:szCs w:val="26"/>
        </w:rPr>
        <w:tab/>
      </w:r>
      <w:r>
        <w:rPr>
          <w:rFonts w:ascii="Times New Roman" w:hAnsi="Times New Roman" w:cs="Times New Roman"/>
          <w:b/>
          <w:sz w:val="26"/>
          <w:szCs w:val="26"/>
        </w:rPr>
        <w:t xml:space="preserve">TARGET POPULATION </w:t>
      </w:r>
    </w:p>
    <w:p w14:paraId="6689162C" w14:textId="74DEF7CF" w:rsidR="0008729E" w:rsidRDefault="00000000" w:rsidP="006E5C4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target population will include various stakeholders, such as government officials, urban planners, real estate developers, and residents of Eti Osa. A sample size of around </w:t>
      </w:r>
      <w:r w:rsidR="0008729E">
        <w:rPr>
          <w:rFonts w:ascii="Times New Roman" w:hAnsi="Times New Roman" w:cs="Times New Roman"/>
          <w:sz w:val="26"/>
          <w:szCs w:val="26"/>
        </w:rPr>
        <w:t>1</w:t>
      </w:r>
      <w:r>
        <w:rPr>
          <w:rFonts w:ascii="Times New Roman" w:hAnsi="Times New Roman" w:cs="Times New Roman"/>
          <w:sz w:val="26"/>
          <w:szCs w:val="26"/>
        </w:rPr>
        <w:t>00 participants will be selected through stratified random sampling to ensure diverse representation</w:t>
      </w:r>
    </w:p>
    <w:p w14:paraId="44E07C7A" w14:textId="647812CB" w:rsidR="0008729E" w:rsidRPr="00EC0454" w:rsidRDefault="007A0B36" w:rsidP="00E5750C">
      <w:pPr>
        <w:spacing w:after="0" w:line="480" w:lineRule="auto"/>
        <w:rPr>
          <w:rFonts w:ascii="Times New Roman" w:hAnsi="Times New Roman" w:cs="Times New Roman"/>
          <w:b/>
          <w:bCs/>
          <w:sz w:val="26"/>
          <w:szCs w:val="26"/>
        </w:rPr>
      </w:pPr>
      <w:r w:rsidRPr="00EC0454">
        <w:rPr>
          <w:rFonts w:ascii="Times New Roman" w:hAnsi="Times New Roman" w:cs="Times New Roman"/>
          <w:b/>
          <w:bCs/>
          <w:sz w:val="26"/>
          <w:szCs w:val="26"/>
        </w:rPr>
        <w:t>3.6</w:t>
      </w:r>
      <w:r w:rsidRPr="00EC0454">
        <w:rPr>
          <w:rFonts w:ascii="Times New Roman" w:hAnsi="Times New Roman" w:cs="Times New Roman"/>
          <w:b/>
          <w:bCs/>
          <w:sz w:val="26"/>
          <w:szCs w:val="26"/>
        </w:rPr>
        <w:tab/>
        <w:t>SAMPLING FRAME</w:t>
      </w:r>
    </w:p>
    <w:p w14:paraId="73141C79" w14:textId="77777777" w:rsidR="0008729E" w:rsidRPr="00EC0454" w:rsidRDefault="0008729E" w:rsidP="00E5750C">
      <w:pPr>
        <w:spacing w:after="0" w:line="480" w:lineRule="auto"/>
        <w:jc w:val="both"/>
        <w:rPr>
          <w:rFonts w:ascii="Times New Roman" w:hAnsi="Times New Roman" w:cs="Times New Roman"/>
          <w:sz w:val="26"/>
          <w:szCs w:val="26"/>
        </w:rPr>
      </w:pPr>
      <w:r w:rsidRPr="00EC0454">
        <w:rPr>
          <w:rFonts w:ascii="Times New Roman" w:hAnsi="Times New Roman" w:cs="Times New Roman"/>
          <w:sz w:val="26"/>
          <w:szCs w:val="26"/>
        </w:rPr>
        <w:t>The sampling frame for this study comprises individuals and institutions involved in land administration, real estate development, housing regulation, and property ownership within Eti-Osa Local Government Area of Lagos State. The categories include:</w:t>
      </w:r>
    </w:p>
    <w:p w14:paraId="65954B16" w14:textId="790A5378" w:rsidR="0008729E" w:rsidRPr="0008729E" w:rsidRDefault="0008729E" w:rsidP="00E5750C">
      <w:pPr>
        <w:spacing w:after="0" w:line="480" w:lineRule="auto"/>
        <w:rPr>
          <w:rFonts w:ascii="Times New Roman" w:hAnsi="Times New Roman" w:cs="Times New Roman"/>
          <w:b/>
          <w:bCs/>
          <w:sz w:val="26"/>
          <w:szCs w:val="26"/>
        </w:rPr>
      </w:pPr>
      <w:r w:rsidRPr="0008729E">
        <w:rPr>
          <w:rFonts w:ascii="Times New Roman" w:hAnsi="Times New Roman" w:cs="Times New Roman"/>
          <w:b/>
          <w:bCs/>
          <w:sz w:val="26"/>
          <w:szCs w:val="26"/>
        </w:rPr>
        <w:t>Government Officials</w:t>
      </w:r>
    </w:p>
    <w:p w14:paraId="2B6E7205" w14:textId="77777777" w:rsidR="0008729E" w:rsidRPr="00EF7C62" w:rsidRDefault="0008729E" w:rsidP="00E5750C">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Staff of Lagos State Ministry of Physical Planning and Urban Development</w:t>
      </w:r>
    </w:p>
    <w:p w14:paraId="4718FA4A" w14:textId="77777777" w:rsidR="0008729E" w:rsidRPr="00EF7C62" w:rsidRDefault="0008729E" w:rsidP="00E5750C">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Officials from the Lagos State Lands Bureau</w:t>
      </w:r>
    </w:p>
    <w:p w14:paraId="2446C5DF" w14:textId="77777777" w:rsidR="0008729E" w:rsidRPr="00EF7C62" w:rsidRDefault="0008729E" w:rsidP="00E5750C">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Eti-Osa Local Government urban planning officers</w:t>
      </w:r>
    </w:p>
    <w:p w14:paraId="4A21BF72" w14:textId="25752DD2" w:rsidR="0008729E" w:rsidRPr="0008729E" w:rsidRDefault="0008729E" w:rsidP="00E5750C">
      <w:pPr>
        <w:spacing w:after="0" w:line="480" w:lineRule="auto"/>
        <w:rPr>
          <w:rFonts w:ascii="Times New Roman" w:hAnsi="Times New Roman" w:cs="Times New Roman"/>
          <w:b/>
          <w:bCs/>
          <w:sz w:val="26"/>
          <w:szCs w:val="26"/>
        </w:rPr>
      </w:pPr>
      <w:r w:rsidRPr="0008729E">
        <w:rPr>
          <w:rFonts w:ascii="Times New Roman" w:hAnsi="Times New Roman" w:cs="Times New Roman"/>
          <w:b/>
          <w:bCs/>
          <w:sz w:val="26"/>
          <w:szCs w:val="26"/>
        </w:rPr>
        <w:t>Real Estate Developers and Agents</w:t>
      </w:r>
    </w:p>
    <w:p w14:paraId="0BBA648A" w14:textId="77777777" w:rsidR="0008729E" w:rsidRPr="00EC0454" w:rsidRDefault="0008729E" w:rsidP="00E5750C">
      <w:pPr>
        <w:spacing w:after="0" w:line="480" w:lineRule="auto"/>
        <w:ind w:left="360" w:hanging="180"/>
        <w:rPr>
          <w:rFonts w:ascii="Times New Roman" w:hAnsi="Times New Roman" w:cs="Times New Roman"/>
          <w:sz w:val="26"/>
          <w:szCs w:val="26"/>
        </w:rPr>
      </w:pPr>
      <w:r w:rsidRPr="00EC0454">
        <w:rPr>
          <w:rFonts w:ascii="Times New Roman" w:hAnsi="Times New Roman" w:cs="Times New Roman"/>
          <w:sz w:val="26"/>
          <w:szCs w:val="26"/>
        </w:rPr>
        <w:tab/>
        <w:t>•</w:t>
      </w:r>
      <w:r w:rsidRPr="00EC0454">
        <w:rPr>
          <w:rFonts w:ascii="Times New Roman" w:hAnsi="Times New Roman" w:cs="Times New Roman"/>
          <w:sz w:val="26"/>
          <w:szCs w:val="26"/>
        </w:rPr>
        <w:tab/>
        <w:t>Registered estate developers operating in Eti-Osa</w:t>
      </w:r>
    </w:p>
    <w:p w14:paraId="08AFB9BC" w14:textId="77777777" w:rsidR="0008729E" w:rsidRDefault="0008729E" w:rsidP="00E5750C">
      <w:pPr>
        <w:spacing w:after="0" w:line="480" w:lineRule="auto"/>
        <w:ind w:left="360" w:hanging="180"/>
        <w:rPr>
          <w:rFonts w:ascii="Times New Roman" w:hAnsi="Times New Roman" w:cs="Times New Roman"/>
          <w:sz w:val="26"/>
          <w:szCs w:val="26"/>
        </w:rPr>
      </w:pPr>
      <w:r w:rsidRPr="00EC0454">
        <w:rPr>
          <w:rFonts w:ascii="Times New Roman" w:hAnsi="Times New Roman" w:cs="Times New Roman"/>
          <w:sz w:val="26"/>
          <w:szCs w:val="26"/>
        </w:rPr>
        <w:tab/>
        <w:t>•</w:t>
      </w:r>
      <w:r w:rsidRPr="00EC0454">
        <w:rPr>
          <w:rFonts w:ascii="Times New Roman" w:hAnsi="Times New Roman" w:cs="Times New Roman"/>
          <w:sz w:val="26"/>
          <w:szCs w:val="26"/>
        </w:rPr>
        <w:tab/>
        <w:t>Licensed real estate agents and consultants</w:t>
      </w:r>
    </w:p>
    <w:p w14:paraId="58750C3B" w14:textId="02266D35" w:rsidR="0008729E" w:rsidRPr="0008729E" w:rsidRDefault="0008729E" w:rsidP="00E5750C">
      <w:pPr>
        <w:spacing w:after="0" w:line="480" w:lineRule="auto"/>
        <w:rPr>
          <w:rFonts w:ascii="Times New Roman" w:hAnsi="Times New Roman" w:cs="Times New Roman"/>
          <w:b/>
          <w:bCs/>
          <w:sz w:val="26"/>
          <w:szCs w:val="26"/>
        </w:rPr>
      </w:pPr>
      <w:r w:rsidRPr="0008729E">
        <w:rPr>
          <w:rFonts w:ascii="Times New Roman" w:hAnsi="Times New Roman" w:cs="Times New Roman"/>
          <w:b/>
          <w:bCs/>
          <w:sz w:val="26"/>
          <w:szCs w:val="26"/>
        </w:rPr>
        <w:t>Residents and Landowners</w:t>
      </w:r>
    </w:p>
    <w:p w14:paraId="1D631059" w14:textId="77777777" w:rsidR="0008729E" w:rsidRPr="00EF7C62" w:rsidRDefault="0008729E" w:rsidP="00E5750C">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Private landowners affected by the Land Use Act</w:t>
      </w:r>
    </w:p>
    <w:p w14:paraId="071EF54D" w14:textId="77777777" w:rsidR="0008729E" w:rsidRDefault="0008729E" w:rsidP="00E5750C">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 xml:space="preserve">Homeowners in developing estates within Eti-Osa (e.g., Lekki, </w:t>
      </w:r>
      <w:proofErr w:type="spellStart"/>
      <w:r w:rsidRPr="00EF7C62">
        <w:rPr>
          <w:rFonts w:ascii="Times New Roman" w:hAnsi="Times New Roman" w:cs="Times New Roman"/>
          <w:sz w:val="26"/>
          <w:szCs w:val="26"/>
        </w:rPr>
        <w:t>Ikate</w:t>
      </w:r>
      <w:proofErr w:type="spellEnd"/>
      <w:r w:rsidRPr="00EF7C62">
        <w:rPr>
          <w:rFonts w:ascii="Times New Roman" w:hAnsi="Times New Roman" w:cs="Times New Roman"/>
          <w:sz w:val="26"/>
          <w:szCs w:val="26"/>
        </w:rPr>
        <w:t>)</w:t>
      </w:r>
    </w:p>
    <w:p w14:paraId="77E79C59" w14:textId="49B54172" w:rsidR="0008729E" w:rsidRPr="0008729E" w:rsidRDefault="0008729E" w:rsidP="00E5750C">
      <w:pPr>
        <w:spacing w:after="0" w:line="480" w:lineRule="auto"/>
        <w:rPr>
          <w:rFonts w:ascii="Times New Roman" w:hAnsi="Times New Roman" w:cs="Times New Roman"/>
          <w:b/>
          <w:bCs/>
          <w:sz w:val="26"/>
          <w:szCs w:val="26"/>
        </w:rPr>
      </w:pPr>
      <w:r w:rsidRPr="0008729E">
        <w:rPr>
          <w:rFonts w:ascii="Times New Roman" w:hAnsi="Times New Roman" w:cs="Times New Roman"/>
          <w:b/>
          <w:bCs/>
          <w:sz w:val="26"/>
          <w:szCs w:val="26"/>
        </w:rPr>
        <w:t>Legal and Property Professionals</w:t>
      </w:r>
    </w:p>
    <w:p w14:paraId="0B66066F" w14:textId="77777777" w:rsidR="0008729E" w:rsidRPr="00EF7C62" w:rsidRDefault="0008729E" w:rsidP="00E5750C">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Property lawyers and surveyors</w:t>
      </w:r>
    </w:p>
    <w:p w14:paraId="105311A1" w14:textId="697BAEA9" w:rsidR="0008729E" w:rsidRPr="006E5C49" w:rsidRDefault="0008729E" w:rsidP="006E5C49">
      <w:pPr>
        <w:pStyle w:val="ListParagraph"/>
        <w:numPr>
          <w:ilvl w:val="0"/>
          <w:numId w:val="23"/>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Land use and planning consultants</w:t>
      </w:r>
    </w:p>
    <w:p w14:paraId="5DD804B5" w14:textId="37ED9619" w:rsidR="0008729E" w:rsidRPr="00EB5AC8" w:rsidRDefault="007A0B36" w:rsidP="00E5750C">
      <w:pPr>
        <w:spacing w:after="0" w:line="480" w:lineRule="auto"/>
        <w:rPr>
          <w:rFonts w:ascii="Times New Roman" w:hAnsi="Times New Roman" w:cs="Times New Roman"/>
          <w:b/>
          <w:bCs/>
          <w:sz w:val="26"/>
          <w:szCs w:val="26"/>
        </w:rPr>
      </w:pPr>
      <w:r w:rsidRPr="00EB5AC8">
        <w:rPr>
          <w:rFonts w:ascii="Times New Roman" w:hAnsi="Times New Roman" w:cs="Times New Roman"/>
          <w:b/>
          <w:bCs/>
          <w:sz w:val="26"/>
          <w:szCs w:val="26"/>
        </w:rPr>
        <w:t>3.7</w:t>
      </w:r>
      <w:r>
        <w:rPr>
          <w:rFonts w:ascii="Times New Roman" w:hAnsi="Times New Roman" w:cs="Times New Roman"/>
          <w:b/>
          <w:bCs/>
          <w:sz w:val="26"/>
          <w:szCs w:val="26"/>
        </w:rPr>
        <w:tab/>
      </w:r>
      <w:r w:rsidRPr="00EB5AC8">
        <w:rPr>
          <w:rFonts w:ascii="Times New Roman" w:hAnsi="Times New Roman" w:cs="Times New Roman"/>
          <w:b/>
          <w:bCs/>
          <w:sz w:val="26"/>
          <w:szCs w:val="26"/>
        </w:rPr>
        <w:t>SAMPLE SIZE</w:t>
      </w:r>
    </w:p>
    <w:p w14:paraId="43398EF0" w14:textId="77777777" w:rsidR="0008729E" w:rsidRPr="00EB5AC8" w:rsidRDefault="0008729E" w:rsidP="00E5750C">
      <w:pPr>
        <w:spacing w:after="0" w:line="480" w:lineRule="auto"/>
        <w:rPr>
          <w:rFonts w:ascii="Times New Roman" w:hAnsi="Times New Roman" w:cs="Times New Roman"/>
          <w:sz w:val="26"/>
          <w:szCs w:val="26"/>
        </w:rPr>
      </w:pPr>
      <w:r w:rsidRPr="00EB5AC8">
        <w:rPr>
          <w:rFonts w:ascii="Times New Roman" w:hAnsi="Times New Roman" w:cs="Times New Roman"/>
          <w:sz w:val="26"/>
          <w:szCs w:val="26"/>
        </w:rPr>
        <w:t>The sample size for this study is determined based on the diversity of stakeholders in land and housing development in Eti-Osa Local Government Area. A total of 100 respondents will be selected across four key stakeholder groups:</w:t>
      </w:r>
    </w:p>
    <w:p w14:paraId="122D5858" w14:textId="77777777" w:rsidR="0008729E" w:rsidRPr="00EB5AC8" w:rsidRDefault="0008729E" w:rsidP="00E5750C">
      <w:pPr>
        <w:pStyle w:val="ListParagraph"/>
        <w:numPr>
          <w:ilvl w:val="3"/>
          <w:numId w:val="4"/>
        </w:numPr>
        <w:spacing w:after="0" w:line="480" w:lineRule="auto"/>
        <w:ind w:left="540"/>
        <w:rPr>
          <w:rFonts w:ascii="Times New Roman" w:hAnsi="Times New Roman" w:cs="Times New Roman"/>
          <w:sz w:val="26"/>
          <w:szCs w:val="26"/>
        </w:rPr>
      </w:pPr>
      <w:r w:rsidRPr="00EB5AC8">
        <w:rPr>
          <w:rFonts w:ascii="Times New Roman" w:hAnsi="Times New Roman" w:cs="Times New Roman"/>
          <w:sz w:val="26"/>
          <w:szCs w:val="26"/>
        </w:rPr>
        <w:t>Government Officials – 20 respondents</w:t>
      </w:r>
    </w:p>
    <w:p w14:paraId="70A2E28F" w14:textId="77777777" w:rsidR="0008729E" w:rsidRDefault="0008729E" w:rsidP="00E5750C">
      <w:pPr>
        <w:spacing w:after="0" w:line="480" w:lineRule="auto"/>
        <w:rPr>
          <w:rFonts w:ascii="Times New Roman" w:hAnsi="Times New Roman" w:cs="Times New Roman"/>
          <w:sz w:val="26"/>
          <w:szCs w:val="26"/>
        </w:rPr>
      </w:pPr>
      <w:r w:rsidRPr="00EB5AC8">
        <w:rPr>
          <w:rFonts w:ascii="Times New Roman" w:hAnsi="Times New Roman" w:cs="Times New Roman"/>
          <w:sz w:val="26"/>
          <w:szCs w:val="26"/>
        </w:rPr>
        <w:t>(From Lagos State Lands Bureau, Ministry of Physical Planning, and Eti-Osa Local Government</w:t>
      </w:r>
      <w:r>
        <w:rPr>
          <w:rFonts w:ascii="Times New Roman" w:hAnsi="Times New Roman" w:cs="Times New Roman"/>
          <w:sz w:val="26"/>
          <w:szCs w:val="26"/>
        </w:rPr>
        <w:t>)</w:t>
      </w:r>
    </w:p>
    <w:p w14:paraId="33DA89CD" w14:textId="77777777" w:rsidR="0008729E" w:rsidRPr="00EB5AC8" w:rsidRDefault="0008729E" w:rsidP="00E5750C">
      <w:pPr>
        <w:pStyle w:val="ListParagraph"/>
        <w:numPr>
          <w:ilvl w:val="3"/>
          <w:numId w:val="4"/>
        </w:numPr>
        <w:spacing w:after="0" w:line="480" w:lineRule="auto"/>
        <w:ind w:left="540"/>
        <w:rPr>
          <w:rFonts w:ascii="Times New Roman" w:hAnsi="Times New Roman" w:cs="Times New Roman"/>
          <w:sz w:val="26"/>
          <w:szCs w:val="26"/>
        </w:rPr>
      </w:pPr>
      <w:r w:rsidRPr="00EB5AC8">
        <w:rPr>
          <w:rFonts w:ascii="Times New Roman" w:hAnsi="Times New Roman" w:cs="Times New Roman"/>
          <w:sz w:val="26"/>
          <w:szCs w:val="26"/>
        </w:rPr>
        <w:t>Real Estate Developers and Agents – 30 respondents</w:t>
      </w:r>
    </w:p>
    <w:p w14:paraId="61E54F11" w14:textId="77777777" w:rsidR="0008729E" w:rsidRDefault="0008729E" w:rsidP="00E5750C">
      <w:pPr>
        <w:spacing w:after="0" w:line="480" w:lineRule="auto"/>
        <w:rPr>
          <w:rFonts w:ascii="Times New Roman" w:hAnsi="Times New Roman" w:cs="Times New Roman"/>
          <w:sz w:val="26"/>
          <w:szCs w:val="26"/>
        </w:rPr>
      </w:pPr>
      <w:r w:rsidRPr="00EB5AC8">
        <w:rPr>
          <w:rFonts w:ascii="Times New Roman" w:hAnsi="Times New Roman" w:cs="Times New Roman"/>
          <w:sz w:val="26"/>
          <w:szCs w:val="26"/>
        </w:rPr>
        <w:t>(Registered developers, surveyors, and realtors in the area)</w:t>
      </w:r>
    </w:p>
    <w:p w14:paraId="351737F6" w14:textId="77777777" w:rsidR="0008729E" w:rsidRPr="00EB5AC8" w:rsidRDefault="0008729E" w:rsidP="00E5750C">
      <w:pPr>
        <w:pStyle w:val="ListParagraph"/>
        <w:numPr>
          <w:ilvl w:val="0"/>
          <w:numId w:val="4"/>
        </w:numPr>
        <w:spacing w:after="0" w:line="480" w:lineRule="auto"/>
        <w:ind w:left="540"/>
        <w:rPr>
          <w:rFonts w:ascii="Times New Roman" w:hAnsi="Times New Roman" w:cs="Times New Roman"/>
          <w:sz w:val="26"/>
          <w:szCs w:val="26"/>
        </w:rPr>
      </w:pPr>
      <w:r w:rsidRPr="00EB5AC8">
        <w:rPr>
          <w:rFonts w:ascii="Times New Roman" w:hAnsi="Times New Roman" w:cs="Times New Roman"/>
          <w:sz w:val="26"/>
          <w:szCs w:val="26"/>
        </w:rPr>
        <w:t>Residents and Landowners – 30 respondents</w:t>
      </w:r>
    </w:p>
    <w:p w14:paraId="56CAAAB6" w14:textId="77777777" w:rsidR="0008729E" w:rsidRPr="00EB5AC8" w:rsidRDefault="0008729E" w:rsidP="00E5750C">
      <w:pPr>
        <w:spacing w:after="0" w:line="480" w:lineRule="auto"/>
        <w:rPr>
          <w:rFonts w:ascii="Times New Roman" w:hAnsi="Times New Roman" w:cs="Times New Roman"/>
          <w:sz w:val="26"/>
          <w:szCs w:val="26"/>
        </w:rPr>
      </w:pPr>
      <w:r w:rsidRPr="00EB5AC8">
        <w:rPr>
          <w:rFonts w:ascii="Times New Roman" w:hAnsi="Times New Roman" w:cs="Times New Roman"/>
          <w:sz w:val="26"/>
          <w:szCs w:val="26"/>
        </w:rPr>
        <w:t xml:space="preserve">(Landowners and homeowners in areas such as Lekki, Ajah, and </w:t>
      </w:r>
      <w:proofErr w:type="spellStart"/>
      <w:r w:rsidRPr="00EB5AC8">
        <w:rPr>
          <w:rFonts w:ascii="Times New Roman" w:hAnsi="Times New Roman" w:cs="Times New Roman"/>
          <w:sz w:val="26"/>
          <w:szCs w:val="26"/>
        </w:rPr>
        <w:t>Sangotedo</w:t>
      </w:r>
      <w:proofErr w:type="spellEnd"/>
      <w:r w:rsidRPr="00EB5AC8">
        <w:rPr>
          <w:rFonts w:ascii="Times New Roman" w:hAnsi="Times New Roman" w:cs="Times New Roman"/>
          <w:sz w:val="26"/>
          <w:szCs w:val="26"/>
        </w:rPr>
        <w:t>)</w:t>
      </w:r>
    </w:p>
    <w:p w14:paraId="3803F9DC" w14:textId="77777777" w:rsidR="0008729E" w:rsidRPr="00EB5AC8" w:rsidRDefault="0008729E" w:rsidP="00E5750C">
      <w:pPr>
        <w:pStyle w:val="ListParagraph"/>
        <w:numPr>
          <w:ilvl w:val="0"/>
          <w:numId w:val="4"/>
        </w:numPr>
        <w:spacing w:after="0" w:line="480" w:lineRule="auto"/>
        <w:ind w:left="540"/>
        <w:rPr>
          <w:rFonts w:ascii="Times New Roman" w:hAnsi="Times New Roman" w:cs="Times New Roman"/>
          <w:sz w:val="26"/>
          <w:szCs w:val="26"/>
        </w:rPr>
      </w:pPr>
      <w:r w:rsidRPr="00EB5AC8">
        <w:rPr>
          <w:rFonts w:ascii="Times New Roman" w:hAnsi="Times New Roman" w:cs="Times New Roman"/>
          <w:sz w:val="26"/>
          <w:szCs w:val="26"/>
        </w:rPr>
        <w:t>Legal and Property Professionals – 20 respondents</w:t>
      </w:r>
    </w:p>
    <w:p w14:paraId="47730E99" w14:textId="5E565FFC" w:rsidR="006E5C49" w:rsidRPr="006E5C49" w:rsidRDefault="0008729E" w:rsidP="00E5750C">
      <w:pPr>
        <w:spacing w:after="0" w:line="480" w:lineRule="auto"/>
        <w:rPr>
          <w:rFonts w:ascii="Times New Roman" w:hAnsi="Times New Roman" w:cs="Times New Roman"/>
          <w:sz w:val="26"/>
          <w:szCs w:val="26"/>
        </w:rPr>
      </w:pPr>
      <w:r w:rsidRPr="00EB5AC8">
        <w:rPr>
          <w:rFonts w:ascii="Times New Roman" w:hAnsi="Times New Roman" w:cs="Times New Roman"/>
          <w:sz w:val="26"/>
          <w:szCs w:val="26"/>
        </w:rPr>
        <w:t>(Property lawyers, planning consultants, and land law experts)</w:t>
      </w:r>
    </w:p>
    <w:p w14:paraId="4BCEFE11" w14:textId="48ED9ABF" w:rsidR="0008729E" w:rsidRPr="00EF7C62" w:rsidRDefault="007A0B36" w:rsidP="00E5750C">
      <w:pPr>
        <w:spacing w:after="0" w:line="480" w:lineRule="auto"/>
        <w:rPr>
          <w:rFonts w:ascii="Times New Roman" w:hAnsi="Times New Roman" w:cs="Times New Roman"/>
          <w:sz w:val="26"/>
          <w:szCs w:val="26"/>
        </w:rPr>
      </w:pPr>
      <w:r>
        <w:rPr>
          <w:rFonts w:ascii="Times New Roman" w:hAnsi="Times New Roman" w:cs="Times New Roman"/>
          <w:b/>
          <w:bCs/>
          <w:sz w:val="26"/>
          <w:szCs w:val="26"/>
        </w:rPr>
        <w:t>3.8</w:t>
      </w:r>
      <w:r>
        <w:rPr>
          <w:rFonts w:ascii="Times New Roman" w:hAnsi="Times New Roman" w:cs="Times New Roman"/>
          <w:sz w:val="26"/>
          <w:szCs w:val="26"/>
        </w:rPr>
        <w:tab/>
      </w:r>
      <w:r w:rsidRPr="00EF7C62">
        <w:rPr>
          <w:rFonts w:ascii="Times New Roman" w:hAnsi="Times New Roman" w:cs="Times New Roman"/>
          <w:b/>
          <w:bCs/>
          <w:sz w:val="26"/>
          <w:szCs w:val="26"/>
        </w:rPr>
        <w:t>SAMPLING PROCEDURE</w:t>
      </w:r>
    </w:p>
    <w:p w14:paraId="5EF5B980" w14:textId="77777777" w:rsidR="0008729E" w:rsidRPr="00EF7C62" w:rsidRDefault="0008729E" w:rsidP="00E5750C">
      <w:pPr>
        <w:spacing w:after="0" w:line="480" w:lineRule="auto"/>
        <w:jc w:val="both"/>
        <w:rPr>
          <w:rFonts w:ascii="Times New Roman" w:hAnsi="Times New Roman" w:cs="Times New Roman"/>
          <w:sz w:val="26"/>
          <w:szCs w:val="26"/>
        </w:rPr>
      </w:pPr>
      <w:r w:rsidRPr="00EF7C62">
        <w:rPr>
          <w:rFonts w:ascii="Times New Roman" w:hAnsi="Times New Roman" w:cs="Times New Roman"/>
          <w:sz w:val="26"/>
          <w:szCs w:val="26"/>
        </w:rPr>
        <w:t>This study will adopt a purposive and stratified sampling technique to ensure the inclusion of relevant stakeholders who are knowledgeable about land administration and housing development in Eti-Osa Local Government Area.</w:t>
      </w:r>
    </w:p>
    <w:p w14:paraId="13DA4FD9" w14:textId="35A5FBF3" w:rsidR="0008729E" w:rsidRPr="0008729E" w:rsidRDefault="0008729E" w:rsidP="00E5750C">
      <w:pPr>
        <w:spacing w:after="0" w:line="480" w:lineRule="auto"/>
        <w:jc w:val="both"/>
        <w:rPr>
          <w:rFonts w:ascii="Times New Roman" w:hAnsi="Times New Roman" w:cs="Times New Roman"/>
          <w:b/>
          <w:bCs/>
          <w:sz w:val="26"/>
          <w:szCs w:val="26"/>
        </w:rPr>
      </w:pPr>
      <w:r w:rsidRPr="0008729E">
        <w:rPr>
          <w:rFonts w:ascii="Times New Roman" w:hAnsi="Times New Roman" w:cs="Times New Roman"/>
          <w:b/>
          <w:bCs/>
          <w:sz w:val="26"/>
          <w:szCs w:val="26"/>
        </w:rPr>
        <w:t>Stratified Sampling</w:t>
      </w:r>
    </w:p>
    <w:p w14:paraId="39360456" w14:textId="77777777" w:rsidR="0008729E" w:rsidRPr="00EF7C62" w:rsidRDefault="0008729E" w:rsidP="00E5750C">
      <w:pPr>
        <w:spacing w:after="0" w:line="480" w:lineRule="auto"/>
        <w:jc w:val="both"/>
        <w:rPr>
          <w:rFonts w:ascii="Times New Roman" w:hAnsi="Times New Roman" w:cs="Times New Roman"/>
          <w:sz w:val="26"/>
          <w:szCs w:val="26"/>
        </w:rPr>
      </w:pPr>
      <w:r w:rsidRPr="00EF7C62">
        <w:rPr>
          <w:rFonts w:ascii="Times New Roman" w:hAnsi="Times New Roman" w:cs="Times New Roman"/>
          <w:sz w:val="26"/>
          <w:szCs w:val="26"/>
        </w:rPr>
        <w:t>The population will first be divided into four strata based on stakeholder categories:</w:t>
      </w:r>
    </w:p>
    <w:p w14:paraId="68511C2D" w14:textId="77777777" w:rsidR="0008729E" w:rsidRPr="00EF7C62" w:rsidRDefault="0008729E" w:rsidP="00E5750C">
      <w:pPr>
        <w:pStyle w:val="ListParagraph"/>
        <w:numPr>
          <w:ilvl w:val="0"/>
          <w:numId w:val="20"/>
        </w:numPr>
        <w:spacing w:after="0" w:line="480" w:lineRule="auto"/>
        <w:ind w:left="450" w:hanging="270"/>
        <w:jc w:val="both"/>
        <w:rPr>
          <w:rFonts w:ascii="Times New Roman" w:hAnsi="Times New Roman" w:cs="Times New Roman"/>
          <w:sz w:val="26"/>
          <w:szCs w:val="26"/>
        </w:rPr>
      </w:pPr>
      <w:r w:rsidRPr="00EF7C62">
        <w:rPr>
          <w:rFonts w:ascii="Times New Roman" w:hAnsi="Times New Roman" w:cs="Times New Roman"/>
          <w:sz w:val="26"/>
          <w:szCs w:val="26"/>
        </w:rPr>
        <w:t>Government officials</w:t>
      </w:r>
    </w:p>
    <w:p w14:paraId="0AB2C863" w14:textId="77777777" w:rsidR="0008729E" w:rsidRPr="00EF7C62" w:rsidRDefault="0008729E" w:rsidP="00E5750C">
      <w:pPr>
        <w:pStyle w:val="ListParagraph"/>
        <w:numPr>
          <w:ilvl w:val="0"/>
          <w:numId w:val="20"/>
        </w:numPr>
        <w:spacing w:after="0" w:line="480" w:lineRule="auto"/>
        <w:ind w:left="450" w:hanging="270"/>
        <w:jc w:val="both"/>
        <w:rPr>
          <w:rFonts w:ascii="Times New Roman" w:hAnsi="Times New Roman" w:cs="Times New Roman"/>
          <w:sz w:val="26"/>
          <w:szCs w:val="26"/>
        </w:rPr>
      </w:pPr>
      <w:r w:rsidRPr="00EF7C62">
        <w:rPr>
          <w:rFonts w:ascii="Times New Roman" w:hAnsi="Times New Roman" w:cs="Times New Roman"/>
          <w:sz w:val="26"/>
          <w:szCs w:val="26"/>
        </w:rPr>
        <w:t>Real estate developers/agents</w:t>
      </w:r>
    </w:p>
    <w:p w14:paraId="07BE2FDF" w14:textId="77777777" w:rsidR="0008729E" w:rsidRPr="00EF7C62" w:rsidRDefault="0008729E" w:rsidP="00E5750C">
      <w:pPr>
        <w:pStyle w:val="ListParagraph"/>
        <w:numPr>
          <w:ilvl w:val="0"/>
          <w:numId w:val="20"/>
        </w:numPr>
        <w:spacing w:after="0" w:line="480" w:lineRule="auto"/>
        <w:ind w:left="450" w:hanging="270"/>
        <w:jc w:val="both"/>
        <w:rPr>
          <w:rFonts w:ascii="Times New Roman" w:hAnsi="Times New Roman" w:cs="Times New Roman"/>
          <w:sz w:val="26"/>
          <w:szCs w:val="26"/>
        </w:rPr>
      </w:pPr>
      <w:r w:rsidRPr="00EF7C62">
        <w:rPr>
          <w:rFonts w:ascii="Times New Roman" w:hAnsi="Times New Roman" w:cs="Times New Roman"/>
          <w:sz w:val="26"/>
          <w:szCs w:val="26"/>
        </w:rPr>
        <w:t>Residents/landowners</w:t>
      </w:r>
    </w:p>
    <w:p w14:paraId="263F3071" w14:textId="77777777" w:rsidR="0008729E" w:rsidRPr="00EF7C62" w:rsidRDefault="0008729E" w:rsidP="00E5750C">
      <w:pPr>
        <w:pStyle w:val="ListParagraph"/>
        <w:numPr>
          <w:ilvl w:val="0"/>
          <w:numId w:val="20"/>
        </w:numPr>
        <w:spacing w:after="0" w:line="480" w:lineRule="auto"/>
        <w:ind w:left="450" w:hanging="270"/>
        <w:jc w:val="both"/>
        <w:rPr>
          <w:rFonts w:ascii="Times New Roman" w:hAnsi="Times New Roman" w:cs="Times New Roman"/>
          <w:sz w:val="26"/>
          <w:szCs w:val="26"/>
        </w:rPr>
      </w:pPr>
      <w:r w:rsidRPr="00EF7C62">
        <w:rPr>
          <w:rFonts w:ascii="Times New Roman" w:hAnsi="Times New Roman" w:cs="Times New Roman"/>
          <w:sz w:val="26"/>
          <w:szCs w:val="26"/>
        </w:rPr>
        <w:t>Legal/property professionals</w:t>
      </w:r>
    </w:p>
    <w:p w14:paraId="61321BE4" w14:textId="0B8EF941" w:rsidR="0008729E" w:rsidRPr="0008729E" w:rsidRDefault="0008729E" w:rsidP="00E5750C">
      <w:pPr>
        <w:spacing w:after="0" w:line="480" w:lineRule="auto"/>
        <w:jc w:val="both"/>
        <w:rPr>
          <w:rFonts w:ascii="Times New Roman" w:hAnsi="Times New Roman" w:cs="Times New Roman"/>
          <w:b/>
          <w:bCs/>
          <w:sz w:val="26"/>
          <w:szCs w:val="26"/>
        </w:rPr>
      </w:pPr>
      <w:r w:rsidRPr="0008729E">
        <w:rPr>
          <w:rFonts w:ascii="Times New Roman" w:hAnsi="Times New Roman" w:cs="Times New Roman"/>
          <w:b/>
          <w:bCs/>
          <w:sz w:val="26"/>
          <w:szCs w:val="26"/>
        </w:rPr>
        <w:t>Purposive Sampling</w:t>
      </w:r>
    </w:p>
    <w:p w14:paraId="5A64E68C" w14:textId="77777777" w:rsidR="0008729E" w:rsidRPr="00EF7C62" w:rsidRDefault="0008729E" w:rsidP="00E5750C">
      <w:pPr>
        <w:spacing w:after="0" w:line="480" w:lineRule="auto"/>
        <w:jc w:val="both"/>
        <w:rPr>
          <w:rFonts w:ascii="Times New Roman" w:hAnsi="Times New Roman" w:cs="Times New Roman"/>
          <w:sz w:val="26"/>
          <w:szCs w:val="26"/>
        </w:rPr>
      </w:pPr>
      <w:r w:rsidRPr="00EF7C62">
        <w:rPr>
          <w:rFonts w:ascii="Times New Roman" w:hAnsi="Times New Roman" w:cs="Times New Roman"/>
          <w:sz w:val="26"/>
          <w:szCs w:val="26"/>
        </w:rPr>
        <w:t>Within each stratum, respondents will be selected purposively based on:</w:t>
      </w:r>
    </w:p>
    <w:p w14:paraId="6BED7833" w14:textId="77777777" w:rsidR="0008729E" w:rsidRPr="00EF7C62" w:rsidRDefault="0008729E" w:rsidP="00E5750C">
      <w:pPr>
        <w:pStyle w:val="ListParagraph"/>
        <w:numPr>
          <w:ilvl w:val="0"/>
          <w:numId w:val="20"/>
        </w:numPr>
        <w:spacing w:after="0" w:line="480" w:lineRule="auto"/>
        <w:ind w:left="540" w:hanging="360"/>
        <w:jc w:val="both"/>
        <w:rPr>
          <w:rFonts w:ascii="Times New Roman" w:hAnsi="Times New Roman" w:cs="Times New Roman"/>
          <w:sz w:val="26"/>
          <w:szCs w:val="26"/>
        </w:rPr>
      </w:pPr>
      <w:r w:rsidRPr="00EF7C62">
        <w:rPr>
          <w:rFonts w:ascii="Times New Roman" w:hAnsi="Times New Roman" w:cs="Times New Roman"/>
          <w:sz w:val="26"/>
          <w:szCs w:val="26"/>
        </w:rPr>
        <w:t>Their direct involvement in land or housing-related activities</w:t>
      </w:r>
    </w:p>
    <w:p w14:paraId="10293996" w14:textId="77777777" w:rsidR="0008729E" w:rsidRPr="00EF7C62" w:rsidRDefault="0008729E" w:rsidP="00E5750C">
      <w:pPr>
        <w:pStyle w:val="ListParagraph"/>
        <w:numPr>
          <w:ilvl w:val="0"/>
          <w:numId w:val="20"/>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Their experience with or knowledge of the Land Use Act</w:t>
      </w:r>
    </w:p>
    <w:p w14:paraId="1892E91D" w14:textId="77777777" w:rsidR="0008729E" w:rsidRPr="00EF7C62" w:rsidRDefault="0008729E" w:rsidP="00E5750C">
      <w:pPr>
        <w:pStyle w:val="ListParagraph"/>
        <w:numPr>
          <w:ilvl w:val="0"/>
          <w:numId w:val="20"/>
        </w:numPr>
        <w:spacing w:after="0" w:line="480" w:lineRule="auto"/>
        <w:ind w:left="540" w:hanging="360"/>
        <w:rPr>
          <w:rFonts w:ascii="Times New Roman" w:hAnsi="Times New Roman" w:cs="Times New Roman"/>
          <w:sz w:val="26"/>
          <w:szCs w:val="26"/>
        </w:rPr>
      </w:pPr>
      <w:r w:rsidRPr="00EF7C62">
        <w:rPr>
          <w:rFonts w:ascii="Times New Roman" w:hAnsi="Times New Roman" w:cs="Times New Roman"/>
          <w:sz w:val="26"/>
          <w:szCs w:val="26"/>
        </w:rPr>
        <w:t>Their willingness to participate</w:t>
      </w:r>
    </w:p>
    <w:p w14:paraId="2604C7C8" w14:textId="20710106" w:rsidR="006E5C49" w:rsidRDefault="0008729E" w:rsidP="00E5750C">
      <w:pPr>
        <w:spacing w:after="0" w:line="480" w:lineRule="auto"/>
        <w:jc w:val="both"/>
        <w:rPr>
          <w:rFonts w:ascii="Times New Roman" w:hAnsi="Times New Roman" w:cs="Times New Roman"/>
          <w:b/>
          <w:bCs/>
          <w:sz w:val="26"/>
          <w:szCs w:val="26"/>
        </w:rPr>
      </w:pPr>
      <w:r w:rsidRPr="00EF7C62">
        <w:rPr>
          <w:rFonts w:ascii="Times New Roman" w:hAnsi="Times New Roman" w:cs="Times New Roman"/>
          <w:sz w:val="26"/>
          <w:szCs w:val="26"/>
        </w:rPr>
        <w:t>This approach ensures that only individuals who are directly relevant to the study are included, thereby improving the quality and reliability of the data collected</w:t>
      </w:r>
    </w:p>
    <w:p w14:paraId="471B1D23" w14:textId="7C07FDB2" w:rsidR="0008729E" w:rsidRPr="0008729E" w:rsidRDefault="007A0B36" w:rsidP="00E5750C">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3.9</w:t>
      </w:r>
      <w:r>
        <w:rPr>
          <w:rFonts w:ascii="Times New Roman" w:hAnsi="Times New Roman" w:cs="Times New Roman"/>
          <w:b/>
          <w:bCs/>
          <w:sz w:val="26"/>
          <w:szCs w:val="26"/>
        </w:rPr>
        <w:tab/>
      </w:r>
      <w:r w:rsidRPr="0008729E">
        <w:rPr>
          <w:rFonts w:ascii="Times New Roman" w:hAnsi="Times New Roman" w:cs="Times New Roman"/>
          <w:b/>
          <w:bCs/>
          <w:sz w:val="26"/>
          <w:szCs w:val="26"/>
        </w:rPr>
        <w:t>METHOD OF DATA ANALYSIS</w:t>
      </w:r>
    </w:p>
    <w:p w14:paraId="1C2E33CE" w14:textId="4B44B9F2" w:rsidR="0008729E" w:rsidRPr="0008729E" w:rsidRDefault="0008729E" w:rsidP="00E5750C">
      <w:pPr>
        <w:spacing w:after="0" w:line="480" w:lineRule="auto"/>
        <w:jc w:val="both"/>
        <w:rPr>
          <w:rFonts w:ascii="Times New Roman" w:hAnsi="Times New Roman" w:cs="Times New Roman"/>
          <w:sz w:val="26"/>
          <w:szCs w:val="26"/>
        </w:rPr>
      </w:pPr>
      <w:r w:rsidRPr="0008729E">
        <w:rPr>
          <w:rFonts w:ascii="Times New Roman" w:hAnsi="Times New Roman" w:cs="Times New Roman"/>
          <w:sz w:val="26"/>
          <w:szCs w:val="26"/>
        </w:rPr>
        <w:t>The data collected from the field will be analyzed using descriptive statistical methods. Responses from questionnaires and interviews will be coded and entered into the Statistical Package for the Social Sciences (SPSS) or Microsoft Excel for processing.</w:t>
      </w:r>
    </w:p>
    <w:p w14:paraId="3386175D" w14:textId="77777777" w:rsidR="0008729E" w:rsidRPr="0008729E" w:rsidRDefault="0008729E" w:rsidP="00E5750C">
      <w:pPr>
        <w:spacing w:after="0" w:line="480" w:lineRule="auto"/>
        <w:jc w:val="both"/>
        <w:rPr>
          <w:rFonts w:ascii="Times New Roman" w:hAnsi="Times New Roman" w:cs="Times New Roman"/>
          <w:sz w:val="26"/>
          <w:szCs w:val="26"/>
        </w:rPr>
      </w:pPr>
      <w:r w:rsidRPr="0008729E">
        <w:rPr>
          <w:rFonts w:ascii="Times New Roman" w:hAnsi="Times New Roman" w:cs="Times New Roman"/>
          <w:sz w:val="26"/>
          <w:szCs w:val="26"/>
        </w:rPr>
        <w:t>The following methods will be used:</w:t>
      </w:r>
    </w:p>
    <w:p w14:paraId="3A3B2719" w14:textId="5D0762DC" w:rsidR="0008729E" w:rsidRPr="0008729E" w:rsidRDefault="0008729E" w:rsidP="00E5750C">
      <w:pPr>
        <w:pStyle w:val="ListParagraph"/>
        <w:numPr>
          <w:ilvl w:val="3"/>
          <w:numId w:val="4"/>
        </w:numPr>
        <w:spacing w:after="0" w:line="480" w:lineRule="auto"/>
        <w:ind w:left="540"/>
        <w:jc w:val="both"/>
        <w:rPr>
          <w:rFonts w:ascii="Times New Roman" w:hAnsi="Times New Roman" w:cs="Times New Roman"/>
          <w:sz w:val="26"/>
          <w:szCs w:val="26"/>
        </w:rPr>
      </w:pPr>
      <w:r w:rsidRPr="0008729E">
        <w:rPr>
          <w:rFonts w:ascii="Times New Roman" w:hAnsi="Times New Roman" w:cs="Times New Roman"/>
          <w:sz w:val="26"/>
          <w:szCs w:val="26"/>
        </w:rPr>
        <w:t>Frequency Distribution – to summarize the characteristics of respondents and their responses.</w:t>
      </w:r>
    </w:p>
    <w:p w14:paraId="0A57BB88" w14:textId="79C4972F" w:rsidR="0008729E" w:rsidRPr="0008729E" w:rsidRDefault="0008729E" w:rsidP="00E5750C">
      <w:pPr>
        <w:pStyle w:val="ListParagraph"/>
        <w:numPr>
          <w:ilvl w:val="3"/>
          <w:numId w:val="4"/>
        </w:numPr>
        <w:spacing w:after="0" w:line="480" w:lineRule="auto"/>
        <w:ind w:left="540"/>
        <w:jc w:val="both"/>
        <w:rPr>
          <w:rFonts w:ascii="Times New Roman" w:hAnsi="Times New Roman" w:cs="Times New Roman"/>
          <w:sz w:val="26"/>
          <w:szCs w:val="26"/>
        </w:rPr>
      </w:pPr>
      <w:r w:rsidRPr="0008729E">
        <w:rPr>
          <w:rFonts w:ascii="Times New Roman" w:hAnsi="Times New Roman" w:cs="Times New Roman"/>
          <w:sz w:val="26"/>
          <w:szCs w:val="26"/>
        </w:rPr>
        <w:t>Percentages and Charts – to present patterns and trends in the data for easier interpretation.</w:t>
      </w:r>
    </w:p>
    <w:p w14:paraId="62C214E4" w14:textId="37E3E5C5" w:rsidR="0008729E" w:rsidRPr="0008729E" w:rsidRDefault="0008729E" w:rsidP="00E5750C">
      <w:pPr>
        <w:pStyle w:val="ListParagraph"/>
        <w:numPr>
          <w:ilvl w:val="3"/>
          <w:numId w:val="4"/>
        </w:numPr>
        <w:spacing w:after="0" w:line="480" w:lineRule="auto"/>
        <w:ind w:left="540"/>
        <w:jc w:val="both"/>
        <w:rPr>
          <w:rFonts w:ascii="Times New Roman" w:hAnsi="Times New Roman" w:cs="Times New Roman"/>
          <w:sz w:val="26"/>
          <w:szCs w:val="26"/>
        </w:rPr>
      </w:pPr>
      <w:r w:rsidRPr="0008729E">
        <w:rPr>
          <w:rFonts w:ascii="Times New Roman" w:hAnsi="Times New Roman" w:cs="Times New Roman"/>
          <w:sz w:val="26"/>
          <w:szCs w:val="26"/>
        </w:rPr>
        <w:t>Mean Scores and Ranking – to measure the relative significance of different variables, such as the perceived impact of the Land Use Act on sustainable housing.</w:t>
      </w:r>
    </w:p>
    <w:p w14:paraId="3546A690" w14:textId="77777777" w:rsidR="00FF1B3E" w:rsidRDefault="0008729E" w:rsidP="00E5750C">
      <w:pPr>
        <w:pStyle w:val="ListParagraph"/>
        <w:numPr>
          <w:ilvl w:val="0"/>
          <w:numId w:val="4"/>
        </w:numPr>
        <w:spacing w:after="0" w:line="480" w:lineRule="auto"/>
        <w:ind w:left="540"/>
        <w:jc w:val="both"/>
        <w:rPr>
          <w:rFonts w:ascii="Times New Roman" w:hAnsi="Times New Roman" w:cs="Times New Roman"/>
          <w:sz w:val="26"/>
          <w:szCs w:val="26"/>
        </w:rPr>
      </w:pPr>
      <w:r w:rsidRPr="0008729E">
        <w:rPr>
          <w:rFonts w:ascii="Times New Roman" w:hAnsi="Times New Roman" w:cs="Times New Roman"/>
          <w:sz w:val="26"/>
          <w:szCs w:val="26"/>
        </w:rPr>
        <w:t>Thematic Analysis (for qualitative responses) – to identify common themes and insights from open-ended questions and interviews.</w:t>
      </w:r>
    </w:p>
    <w:p w14:paraId="12869AB3" w14:textId="784F6E52" w:rsidR="0008729E" w:rsidRP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3.10</w:t>
      </w:r>
      <w:r>
        <w:rPr>
          <w:rFonts w:ascii="Times New Roman" w:hAnsi="Times New Roman" w:cs="Times New Roman"/>
          <w:b/>
          <w:bCs/>
          <w:sz w:val="26"/>
          <w:szCs w:val="26"/>
        </w:rPr>
        <w:tab/>
      </w:r>
      <w:r w:rsidR="0008729E" w:rsidRPr="00FF1B3E">
        <w:rPr>
          <w:rFonts w:ascii="Times New Roman" w:hAnsi="Times New Roman" w:cs="Times New Roman"/>
          <w:b/>
          <w:bCs/>
          <w:sz w:val="26"/>
          <w:szCs w:val="26"/>
        </w:rPr>
        <w:t>Sample table: Frequency Distribution of Respondents’ Views</w:t>
      </w:r>
    </w:p>
    <w:tbl>
      <w:tblPr>
        <w:tblStyle w:val="TableGrid"/>
        <w:tblW w:w="8545" w:type="dxa"/>
        <w:tblLook w:val="04A0" w:firstRow="1" w:lastRow="0" w:firstColumn="1" w:lastColumn="0" w:noHBand="0" w:noVBand="1"/>
      </w:tblPr>
      <w:tblGrid>
        <w:gridCol w:w="2173"/>
        <w:gridCol w:w="1170"/>
        <w:gridCol w:w="898"/>
        <w:gridCol w:w="1068"/>
        <w:gridCol w:w="1184"/>
        <w:gridCol w:w="1184"/>
        <w:gridCol w:w="868"/>
      </w:tblGrid>
      <w:tr w:rsidR="00FF1B3E" w14:paraId="317283FF" w14:textId="5E3639B2" w:rsidTr="007A0B36">
        <w:trPr>
          <w:trHeight w:val="638"/>
        </w:trPr>
        <w:tc>
          <w:tcPr>
            <w:tcW w:w="2173" w:type="dxa"/>
          </w:tcPr>
          <w:p w14:paraId="23885FDA" w14:textId="0D8C2A31"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Question</w:t>
            </w:r>
          </w:p>
        </w:tc>
        <w:tc>
          <w:tcPr>
            <w:tcW w:w="1170" w:type="dxa"/>
          </w:tcPr>
          <w:p w14:paraId="41D1ED83" w14:textId="47D695C0"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Strongly Agree</w:t>
            </w:r>
          </w:p>
        </w:tc>
        <w:tc>
          <w:tcPr>
            <w:tcW w:w="898" w:type="dxa"/>
          </w:tcPr>
          <w:p w14:paraId="2D9180B9" w14:textId="191545DE"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Agree</w:t>
            </w:r>
          </w:p>
        </w:tc>
        <w:tc>
          <w:tcPr>
            <w:tcW w:w="1068" w:type="dxa"/>
          </w:tcPr>
          <w:p w14:paraId="420413A5" w14:textId="2633F613"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 xml:space="preserve">Neutral </w:t>
            </w:r>
          </w:p>
        </w:tc>
        <w:tc>
          <w:tcPr>
            <w:tcW w:w="1184" w:type="dxa"/>
          </w:tcPr>
          <w:p w14:paraId="1F168435" w14:textId="0205C93C"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Disagree</w:t>
            </w:r>
          </w:p>
        </w:tc>
        <w:tc>
          <w:tcPr>
            <w:tcW w:w="1184" w:type="dxa"/>
          </w:tcPr>
          <w:p w14:paraId="4141E97D" w14:textId="5ABC8F09"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Strongly Disagree</w:t>
            </w:r>
          </w:p>
        </w:tc>
        <w:tc>
          <w:tcPr>
            <w:tcW w:w="868" w:type="dxa"/>
          </w:tcPr>
          <w:p w14:paraId="61503D13" w14:textId="2CEA3308" w:rsidR="00FF1B3E" w:rsidRPr="00FF1B3E" w:rsidRDefault="00FF1B3E" w:rsidP="00E5750C">
            <w:pPr>
              <w:spacing w:after="0" w:line="480" w:lineRule="auto"/>
              <w:jc w:val="both"/>
              <w:rPr>
                <w:rFonts w:ascii="Times New Roman" w:hAnsi="Times New Roman" w:cs="Times New Roman"/>
                <w:b/>
                <w:bCs/>
                <w:sz w:val="26"/>
                <w:szCs w:val="26"/>
              </w:rPr>
            </w:pPr>
            <w:r w:rsidRPr="00FF1B3E">
              <w:rPr>
                <w:rFonts w:ascii="Times New Roman" w:hAnsi="Times New Roman" w:cs="Times New Roman"/>
                <w:b/>
                <w:bCs/>
                <w:sz w:val="26"/>
                <w:szCs w:val="26"/>
              </w:rPr>
              <w:t xml:space="preserve">Total </w:t>
            </w:r>
          </w:p>
        </w:tc>
      </w:tr>
      <w:tr w:rsidR="00FF1B3E" w14:paraId="3B94A5A7" w14:textId="5E43F2D1" w:rsidTr="007A0B36">
        <w:trPr>
          <w:trHeight w:val="499"/>
        </w:trPr>
        <w:tc>
          <w:tcPr>
            <w:tcW w:w="2173" w:type="dxa"/>
          </w:tcPr>
          <w:p w14:paraId="113EAC6D" w14:textId="7E22DF44"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The land use act has in hindered access to land for housing in Eti-Osa. </w:t>
            </w:r>
          </w:p>
        </w:tc>
        <w:tc>
          <w:tcPr>
            <w:tcW w:w="1170" w:type="dxa"/>
          </w:tcPr>
          <w:p w14:paraId="2C697C75" w14:textId="77DA637E"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898" w:type="dxa"/>
          </w:tcPr>
          <w:p w14:paraId="65D86A72" w14:textId="6542AEFA"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068" w:type="dxa"/>
          </w:tcPr>
          <w:p w14:paraId="3A787E5E" w14:textId="0556CDF4"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1184" w:type="dxa"/>
          </w:tcPr>
          <w:p w14:paraId="0807D9C1" w14:textId="0677CF19"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184" w:type="dxa"/>
          </w:tcPr>
          <w:p w14:paraId="612DA989" w14:textId="3D50B0A6"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868" w:type="dxa"/>
          </w:tcPr>
          <w:p w14:paraId="6FC731DC" w14:textId="1B138D68"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FF1B3E" w14:paraId="6F63922E" w14:textId="77777777" w:rsidTr="007A0B36">
        <w:trPr>
          <w:trHeight w:val="499"/>
        </w:trPr>
        <w:tc>
          <w:tcPr>
            <w:tcW w:w="2173" w:type="dxa"/>
          </w:tcPr>
          <w:p w14:paraId="4BA0EF00" w14:textId="08D3C5B3"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land allocation process is transparent in Eti-Osa</w:t>
            </w:r>
          </w:p>
        </w:tc>
        <w:tc>
          <w:tcPr>
            <w:tcW w:w="1170" w:type="dxa"/>
          </w:tcPr>
          <w:p w14:paraId="77FD9E13" w14:textId="1A020B6C"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898" w:type="dxa"/>
          </w:tcPr>
          <w:p w14:paraId="57A63F41" w14:textId="647B0BCA"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1068" w:type="dxa"/>
          </w:tcPr>
          <w:p w14:paraId="1FD5804D" w14:textId="5675246E"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1184" w:type="dxa"/>
          </w:tcPr>
          <w:p w14:paraId="5CA7BBB9" w14:textId="0C0F6BD8"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1184" w:type="dxa"/>
          </w:tcPr>
          <w:p w14:paraId="29D9996D" w14:textId="583EFBF5"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868" w:type="dxa"/>
          </w:tcPr>
          <w:p w14:paraId="1BDFAFAF" w14:textId="15C0D770" w:rsidR="00FF1B3E" w:rsidRDefault="00FF1B3E" w:rsidP="00E5750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85C09BD" w14:textId="77777777" w:rsidR="007A0B36" w:rsidRDefault="007A0B36" w:rsidP="006E5C49">
      <w:pPr>
        <w:spacing w:after="0" w:line="480" w:lineRule="auto"/>
        <w:jc w:val="center"/>
        <w:rPr>
          <w:rFonts w:ascii="Times New Roman" w:hAnsi="Times New Roman" w:cs="Times New Roman"/>
          <w:b/>
          <w:sz w:val="26"/>
          <w:szCs w:val="26"/>
        </w:rPr>
      </w:pPr>
    </w:p>
    <w:p w14:paraId="33987E3A" w14:textId="77777777" w:rsidR="007A0B36" w:rsidRDefault="007A0B36" w:rsidP="006E5C49">
      <w:pPr>
        <w:spacing w:after="0" w:line="480" w:lineRule="auto"/>
        <w:jc w:val="center"/>
        <w:rPr>
          <w:rFonts w:ascii="Times New Roman" w:hAnsi="Times New Roman" w:cs="Times New Roman"/>
          <w:b/>
          <w:sz w:val="26"/>
          <w:szCs w:val="26"/>
        </w:rPr>
      </w:pPr>
    </w:p>
    <w:p w14:paraId="528275F1" w14:textId="77777777" w:rsidR="007A0B36" w:rsidRDefault="007A0B36" w:rsidP="007A0B36">
      <w:pPr>
        <w:spacing w:after="0" w:line="480" w:lineRule="auto"/>
        <w:rPr>
          <w:rFonts w:ascii="Times New Roman" w:hAnsi="Times New Roman" w:cs="Times New Roman"/>
          <w:b/>
          <w:sz w:val="26"/>
          <w:szCs w:val="26"/>
        </w:rPr>
      </w:pPr>
    </w:p>
    <w:p w14:paraId="4D03B665" w14:textId="7E104DB8" w:rsidR="006E5963" w:rsidRDefault="00000000" w:rsidP="006E5C49">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563233DA" w14:textId="65CF761E" w:rsidR="00BE2B5A" w:rsidRPr="00BE2B5A" w:rsidRDefault="00000000" w:rsidP="00E5750C">
      <w:pPr>
        <w:spacing w:after="0" w:line="480" w:lineRule="auto"/>
        <w:ind w:left="900" w:hanging="900"/>
        <w:jc w:val="center"/>
        <w:rPr>
          <w:rFonts w:ascii="Times New Roman" w:hAnsi="Times New Roman" w:cs="Times New Roman"/>
          <w:b/>
          <w:sz w:val="26"/>
          <w:szCs w:val="26"/>
        </w:rPr>
      </w:pPr>
      <w:r>
        <w:rPr>
          <w:rFonts w:ascii="Times New Roman" w:hAnsi="Times New Roman" w:cs="Times New Roman"/>
          <w:b/>
          <w:sz w:val="26"/>
          <w:szCs w:val="26"/>
        </w:rPr>
        <w:t>DATA PRESENTATION, ANALYSIS AND INTERPRETATION</w:t>
      </w:r>
    </w:p>
    <w:p w14:paraId="0968E449" w14:textId="763CF888" w:rsidR="00BE2B5A" w:rsidRPr="00BE2B5A" w:rsidRDefault="00BE2B5A" w:rsidP="00E5750C">
      <w:pPr>
        <w:spacing w:after="0" w:line="480" w:lineRule="auto"/>
        <w:jc w:val="both"/>
        <w:rPr>
          <w:rFonts w:ascii="Times New Roman" w:eastAsia="Times New Roman" w:hAnsi="Times New Roman" w:cs="Times New Roman"/>
          <w:b/>
          <w:bCs/>
          <w:sz w:val="26"/>
          <w:szCs w:val="26"/>
        </w:rPr>
      </w:pPr>
      <w:r w:rsidRPr="00BE2B5A">
        <w:rPr>
          <w:rFonts w:ascii="Times New Roman" w:eastAsia="Times New Roman" w:hAnsi="Times New Roman" w:cs="Times New Roman"/>
          <w:b/>
          <w:bCs/>
          <w:sz w:val="26"/>
          <w:szCs w:val="26"/>
        </w:rPr>
        <w:t xml:space="preserve">4.1 </w:t>
      </w:r>
      <w:r>
        <w:rPr>
          <w:rFonts w:ascii="Times New Roman" w:eastAsia="Times New Roman" w:hAnsi="Times New Roman" w:cs="Times New Roman"/>
          <w:b/>
          <w:bCs/>
          <w:sz w:val="26"/>
          <w:szCs w:val="26"/>
        </w:rPr>
        <w:tab/>
      </w:r>
      <w:r w:rsidRPr="00BE2B5A">
        <w:rPr>
          <w:rFonts w:ascii="Times New Roman" w:eastAsia="Times New Roman" w:hAnsi="Times New Roman" w:cs="Times New Roman"/>
          <w:b/>
          <w:bCs/>
          <w:sz w:val="26"/>
          <w:szCs w:val="26"/>
        </w:rPr>
        <w:t>Introduction</w:t>
      </w:r>
    </w:p>
    <w:p w14:paraId="27B5C044" w14:textId="315472B3" w:rsidR="00BE2B5A" w:rsidRDefault="00BE2B5A" w:rsidP="00E5750C">
      <w:pPr>
        <w:spacing w:after="0" w:line="480" w:lineRule="auto"/>
        <w:jc w:val="both"/>
        <w:rPr>
          <w:rFonts w:ascii="Times New Roman" w:eastAsia="Times New Roman" w:hAnsi="Times New Roman" w:cs="Times New Roman"/>
          <w:sz w:val="26"/>
          <w:szCs w:val="26"/>
        </w:rPr>
      </w:pPr>
      <w:r w:rsidRPr="00BE2B5A">
        <w:rPr>
          <w:rFonts w:ascii="Times New Roman" w:eastAsia="Times New Roman" w:hAnsi="Times New Roman" w:cs="Times New Roman"/>
          <w:sz w:val="26"/>
          <w:szCs w:val="26"/>
        </w:rPr>
        <w:t>This chapter presents the data collected from respondents, analyzes the results, and interprets them in relation to the research objectives. The analysis is based on both quantitative data (from structured questionnaires) and qualitative data (from open-ended responses and interviews). Tables, charts, and narratives are used for clarity.</w:t>
      </w:r>
    </w:p>
    <w:p w14:paraId="01A4727E" w14:textId="15247341" w:rsidR="006E5963" w:rsidRDefault="00BE2B5A" w:rsidP="00E5750C">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Pr="00BE2B5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ab/>
      </w:r>
      <w:r w:rsidR="00F862BA">
        <w:rPr>
          <w:rFonts w:ascii="Times New Roman" w:eastAsia="Times New Roman" w:hAnsi="Times New Roman" w:cs="Times New Roman"/>
          <w:b/>
          <w:sz w:val="26"/>
          <w:szCs w:val="26"/>
        </w:rPr>
        <w:t>Demographic Characteristic of Respondents</w:t>
      </w:r>
    </w:p>
    <w:tbl>
      <w:tblPr>
        <w:tblStyle w:val="TableGrid"/>
        <w:tblW w:w="8545" w:type="dxa"/>
        <w:tblLook w:val="04A0" w:firstRow="1" w:lastRow="0" w:firstColumn="1" w:lastColumn="0" w:noHBand="0" w:noVBand="1"/>
      </w:tblPr>
      <w:tblGrid>
        <w:gridCol w:w="2515"/>
        <w:gridCol w:w="3104"/>
        <w:gridCol w:w="1401"/>
        <w:gridCol w:w="1525"/>
      </w:tblGrid>
      <w:tr w:rsidR="00F862BA" w14:paraId="6234FF90" w14:textId="77777777" w:rsidTr="007A0B36">
        <w:trPr>
          <w:trHeight w:val="347"/>
        </w:trPr>
        <w:tc>
          <w:tcPr>
            <w:tcW w:w="2515" w:type="dxa"/>
          </w:tcPr>
          <w:p w14:paraId="60E1FAED" w14:textId="6EDC4CF6" w:rsidR="00F862BA" w:rsidRDefault="00F862B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Variable</w:t>
            </w:r>
          </w:p>
        </w:tc>
        <w:tc>
          <w:tcPr>
            <w:tcW w:w="3104" w:type="dxa"/>
          </w:tcPr>
          <w:p w14:paraId="5864376E" w14:textId="500CF453" w:rsidR="00F862BA" w:rsidRDefault="00F862B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Category</w:t>
            </w:r>
          </w:p>
        </w:tc>
        <w:tc>
          <w:tcPr>
            <w:tcW w:w="1401" w:type="dxa"/>
          </w:tcPr>
          <w:p w14:paraId="17AF4EEE" w14:textId="72AC7B6A" w:rsidR="00F862BA" w:rsidRDefault="00F862B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Frequency </w:t>
            </w:r>
          </w:p>
        </w:tc>
        <w:tc>
          <w:tcPr>
            <w:tcW w:w="1525" w:type="dxa"/>
          </w:tcPr>
          <w:p w14:paraId="3B73BD61" w14:textId="0C752EEE" w:rsidR="00F862BA" w:rsidRDefault="00F862B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Percentage </w:t>
            </w:r>
          </w:p>
        </w:tc>
      </w:tr>
      <w:tr w:rsidR="00F862BA" w14:paraId="4C392E25" w14:textId="77777777" w:rsidTr="007A0B36">
        <w:trPr>
          <w:trHeight w:val="330"/>
        </w:trPr>
        <w:tc>
          <w:tcPr>
            <w:tcW w:w="2515" w:type="dxa"/>
          </w:tcPr>
          <w:p w14:paraId="263D2289" w14:textId="6F76FC3C" w:rsidR="00F862BA" w:rsidRPr="00F862BA"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Gender </w:t>
            </w:r>
          </w:p>
        </w:tc>
        <w:tc>
          <w:tcPr>
            <w:tcW w:w="3104" w:type="dxa"/>
          </w:tcPr>
          <w:p w14:paraId="1262B8D7" w14:textId="0D61F514" w:rsidR="00EA00C8" w:rsidRPr="00F862BA"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Male </w:t>
            </w:r>
          </w:p>
        </w:tc>
        <w:tc>
          <w:tcPr>
            <w:tcW w:w="1401" w:type="dxa"/>
          </w:tcPr>
          <w:p w14:paraId="7059C620" w14:textId="12969B8C" w:rsidR="00F862BA" w:rsidRPr="00F862BA"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60</w:t>
            </w:r>
          </w:p>
        </w:tc>
        <w:tc>
          <w:tcPr>
            <w:tcW w:w="1525" w:type="dxa"/>
          </w:tcPr>
          <w:p w14:paraId="3F12B867" w14:textId="19C2B33D" w:rsidR="00F862BA" w:rsidRPr="00F862BA"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60%</w:t>
            </w:r>
          </w:p>
        </w:tc>
      </w:tr>
      <w:tr w:rsidR="00EA00C8" w14:paraId="4AC2CC13" w14:textId="77777777" w:rsidTr="007A0B36">
        <w:trPr>
          <w:trHeight w:val="347"/>
        </w:trPr>
        <w:tc>
          <w:tcPr>
            <w:tcW w:w="2515" w:type="dxa"/>
          </w:tcPr>
          <w:p w14:paraId="26E650DA" w14:textId="77777777" w:rsidR="00EA00C8" w:rsidRDefault="00EA00C8" w:rsidP="007A0B36">
            <w:pPr>
              <w:spacing w:after="0" w:line="360" w:lineRule="auto"/>
              <w:jc w:val="both"/>
              <w:rPr>
                <w:rFonts w:ascii="Times New Roman" w:eastAsia="Times New Roman" w:hAnsi="Times New Roman" w:cs="Times New Roman"/>
                <w:bCs/>
                <w:sz w:val="26"/>
                <w:szCs w:val="26"/>
              </w:rPr>
            </w:pPr>
          </w:p>
        </w:tc>
        <w:tc>
          <w:tcPr>
            <w:tcW w:w="3104" w:type="dxa"/>
          </w:tcPr>
          <w:p w14:paraId="6CB8715E" w14:textId="2E1BDA0F"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Female</w:t>
            </w:r>
          </w:p>
        </w:tc>
        <w:tc>
          <w:tcPr>
            <w:tcW w:w="1401" w:type="dxa"/>
          </w:tcPr>
          <w:p w14:paraId="7AE2097F" w14:textId="37B8A5B8" w:rsidR="00EA00C8" w:rsidRPr="00F862BA"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40</w:t>
            </w:r>
          </w:p>
        </w:tc>
        <w:tc>
          <w:tcPr>
            <w:tcW w:w="1525" w:type="dxa"/>
          </w:tcPr>
          <w:p w14:paraId="4C935222" w14:textId="50EA66B3" w:rsidR="00EA00C8" w:rsidRPr="00F862BA"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40%</w:t>
            </w:r>
          </w:p>
        </w:tc>
      </w:tr>
      <w:tr w:rsidR="00EA00C8" w14:paraId="0C555DD4" w14:textId="77777777" w:rsidTr="007A0B36">
        <w:trPr>
          <w:trHeight w:val="330"/>
        </w:trPr>
        <w:tc>
          <w:tcPr>
            <w:tcW w:w="2515" w:type="dxa"/>
          </w:tcPr>
          <w:p w14:paraId="13C250D8" w14:textId="137FF89D"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Age Group</w:t>
            </w:r>
          </w:p>
        </w:tc>
        <w:tc>
          <w:tcPr>
            <w:tcW w:w="3104" w:type="dxa"/>
          </w:tcPr>
          <w:p w14:paraId="20A41F2D" w14:textId="3FF77208"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18-30</w:t>
            </w:r>
          </w:p>
        </w:tc>
        <w:tc>
          <w:tcPr>
            <w:tcW w:w="1401" w:type="dxa"/>
          </w:tcPr>
          <w:p w14:paraId="534CB75F" w14:textId="26A5BFC6"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c>
          <w:tcPr>
            <w:tcW w:w="1525" w:type="dxa"/>
          </w:tcPr>
          <w:p w14:paraId="41238FED" w14:textId="565DBF7C"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r>
      <w:tr w:rsidR="00EA00C8" w14:paraId="46F6490B" w14:textId="77777777" w:rsidTr="007A0B36">
        <w:trPr>
          <w:trHeight w:val="347"/>
        </w:trPr>
        <w:tc>
          <w:tcPr>
            <w:tcW w:w="2515" w:type="dxa"/>
          </w:tcPr>
          <w:p w14:paraId="6A39D5E0" w14:textId="77777777" w:rsidR="00EA00C8" w:rsidRDefault="00EA00C8" w:rsidP="007A0B36">
            <w:pPr>
              <w:spacing w:after="0" w:line="360" w:lineRule="auto"/>
              <w:jc w:val="both"/>
              <w:rPr>
                <w:rFonts w:ascii="Times New Roman" w:eastAsia="Times New Roman" w:hAnsi="Times New Roman" w:cs="Times New Roman"/>
                <w:bCs/>
                <w:sz w:val="26"/>
                <w:szCs w:val="26"/>
              </w:rPr>
            </w:pPr>
          </w:p>
        </w:tc>
        <w:tc>
          <w:tcPr>
            <w:tcW w:w="3104" w:type="dxa"/>
          </w:tcPr>
          <w:p w14:paraId="47CEE10B" w14:textId="06FE56A2"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31- 45</w:t>
            </w:r>
          </w:p>
        </w:tc>
        <w:tc>
          <w:tcPr>
            <w:tcW w:w="1401" w:type="dxa"/>
          </w:tcPr>
          <w:p w14:paraId="669C47B3" w14:textId="63914C24"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50</w:t>
            </w:r>
          </w:p>
        </w:tc>
        <w:tc>
          <w:tcPr>
            <w:tcW w:w="1525" w:type="dxa"/>
          </w:tcPr>
          <w:p w14:paraId="14777CAA" w14:textId="78264D44"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50%</w:t>
            </w:r>
          </w:p>
        </w:tc>
      </w:tr>
      <w:tr w:rsidR="00EA00C8" w14:paraId="465CED92" w14:textId="77777777" w:rsidTr="007A0B36">
        <w:trPr>
          <w:trHeight w:val="347"/>
        </w:trPr>
        <w:tc>
          <w:tcPr>
            <w:tcW w:w="2515" w:type="dxa"/>
          </w:tcPr>
          <w:p w14:paraId="3A704F01" w14:textId="77777777" w:rsidR="00EA00C8" w:rsidRDefault="00EA00C8" w:rsidP="007A0B36">
            <w:pPr>
              <w:spacing w:after="0" w:line="360" w:lineRule="auto"/>
              <w:jc w:val="both"/>
              <w:rPr>
                <w:rFonts w:ascii="Times New Roman" w:eastAsia="Times New Roman" w:hAnsi="Times New Roman" w:cs="Times New Roman"/>
                <w:bCs/>
                <w:sz w:val="26"/>
                <w:szCs w:val="26"/>
              </w:rPr>
            </w:pPr>
          </w:p>
        </w:tc>
        <w:tc>
          <w:tcPr>
            <w:tcW w:w="3104" w:type="dxa"/>
          </w:tcPr>
          <w:p w14:paraId="0193A9C4" w14:textId="6F4F9131"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46 and above</w:t>
            </w:r>
          </w:p>
        </w:tc>
        <w:tc>
          <w:tcPr>
            <w:tcW w:w="1401" w:type="dxa"/>
          </w:tcPr>
          <w:p w14:paraId="18E473DC" w14:textId="48E3EEA6"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c>
          <w:tcPr>
            <w:tcW w:w="1525" w:type="dxa"/>
          </w:tcPr>
          <w:p w14:paraId="0F3D867C" w14:textId="2164CE2B"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r>
      <w:tr w:rsidR="00EA00C8" w14:paraId="0CDC58F8" w14:textId="77777777" w:rsidTr="007A0B36">
        <w:trPr>
          <w:trHeight w:val="382"/>
        </w:trPr>
        <w:tc>
          <w:tcPr>
            <w:tcW w:w="2515" w:type="dxa"/>
          </w:tcPr>
          <w:p w14:paraId="5C7ED3FF" w14:textId="4FB8E8B0"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Stakeholder category</w:t>
            </w:r>
          </w:p>
        </w:tc>
        <w:tc>
          <w:tcPr>
            <w:tcW w:w="3104" w:type="dxa"/>
          </w:tcPr>
          <w:p w14:paraId="0897D214" w14:textId="389237C9"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Government Official</w:t>
            </w:r>
          </w:p>
        </w:tc>
        <w:tc>
          <w:tcPr>
            <w:tcW w:w="1401" w:type="dxa"/>
          </w:tcPr>
          <w:p w14:paraId="43630715" w14:textId="3E2DB12F"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c>
          <w:tcPr>
            <w:tcW w:w="1525" w:type="dxa"/>
          </w:tcPr>
          <w:p w14:paraId="491384D9" w14:textId="720E88CF"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r>
      <w:tr w:rsidR="00EA00C8" w14:paraId="53E968B7" w14:textId="77777777" w:rsidTr="007A0B36">
        <w:trPr>
          <w:trHeight w:val="347"/>
        </w:trPr>
        <w:tc>
          <w:tcPr>
            <w:tcW w:w="2515" w:type="dxa"/>
          </w:tcPr>
          <w:p w14:paraId="57BF26AD" w14:textId="77777777" w:rsidR="00EA00C8" w:rsidRDefault="00EA00C8" w:rsidP="007A0B36">
            <w:pPr>
              <w:spacing w:after="0" w:line="360" w:lineRule="auto"/>
              <w:jc w:val="both"/>
              <w:rPr>
                <w:rFonts w:ascii="Times New Roman" w:eastAsia="Times New Roman" w:hAnsi="Times New Roman" w:cs="Times New Roman"/>
                <w:bCs/>
                <w:sz w:val="26"/>
                <w:szCs w:val="26"/>
              </w:rPr>
            </w:pPr>
          </w:p>
        </w:tc>
        <w:tc>
          <w:tcPr>
            <w:tcW w:w="3104" w:type="dxa"/>
          </w:tcPr>
          <w:p w14:paraId="5B3B96C9" w14:textId="32EBC396"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Developer/Agent </w:t>
            </w:r>
          </w:p>
        </w:tc>
        <w:tc>
          <w:tcPr>
            <w:tcW w:w="1401" w:type="dxa"/>
          </w:tcPr>
          <w:p w14:paraId="181471FE" w14:textId="38DF7711"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c>
          <w:tcPr>
            <w:tcW w:w="1525" w:type="dxa"/>
          </w:tcPr>
          <w:p w14:paraId="6365D000" w14:textId="4A000279"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r>
      <w:tr w:rsidR="00EA00C8" w14:paraId="59D2D6B6" w14:textId="77777777" w:rsidTr="007A0B36">
        <w:trPr>
          <w:trHeight w:val="373"/>
        </w:trPr>
        <w:tc>
          <w:tcPr>
            <w:tcW w:w="2515" w:type="dxa"/>
          </w:tcPr>
          <w:p w14:paraId="41608BCA" w14:textId="77777777" w:rsidR="00EA00C8" w:rsidRDefault="00EA00C8" w:rsidP="007A0B36">
            <w:pPr>
              <w:spacing w:after="0" w:line="360" w:lineRule="auto"/>
              <w:jc w:val="both"/>
              <w:rPr>
                <w:rFonts w:ascii="Times New Roman" w:eastAsia="Times New Roman" w:hAnsi="Times New Roman" w:cs="Times New Roman"/>
                <w:bCs/>
                <w:sz w:val="26"/>
                <w:szCs w:val="26"/>
              </w:rPr>
            </w:pPr>
          </w:p>
        </w:tc>
        <w:tc>
          <w:tcPr>
            <w:tcW w:w="3104" w:type="dxa"/>
          </w:tcPr>
          <w:p w14:paraId="2FDFAE7C" w14:textId="2EB8E7CA"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Resident/Land Owner</w:t>
            </w:r>
          </w:p>
        </w:tc>
        <w:tc>
          <w:tcPr>
            <w:tcW w:w="1401" w:type="dxa"/>
          </w:tcPr>
          <w:p w14:paraId="33358651" w14:textId="67A265F3"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c>
          <w:tcPr>
            <w:tcW w:w="1525" w:type="dxa"/>
          </w:tcPr>
          <w:p w14:paraId="276E9EE7" w14:textId="24492753"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r>
      <w:tr w:rsidR="00EA00C8" w14:paraId="74094414" w14:textId="77777777" w:rsidTr="007A0B36">
        <w:trPr>
          <w:trHeight w:val="427"/>
        </w:trPr>
        <w:tc>
          <w:tcPr>
            <w:tcW w:w="2515" w:type="dxa"/>
          </w:tcPr>
          <w:p w14:paraId="7EEB9866" w14:textId="77777777" w:rsidR="00EA00C8" w:rsidRDefault="00EA00C8" w:rsidP="007A0B36">
            <w:pPr>
              <w:spacing w:after="0" w:line="360" w:lineRule="auto"/>
              <w:jc w:val="both"/>
              <w:rPr>
                <w:rFonts w:ascii="Times New Roman" w:eastAsia="Times New Roman" w:hAnsi="Times New Roman" w:cs="Times New Roman"/>
                <w:bCs/>
                <w:sz w:val="26"/>
                <w:szCs w:val="26"/>
              </w:rPr>
            </w:pPr>
          </w:p>
        </w:tc>
        <w:tc>
          <w:tcPr>
            <w:tcW w:w="3104" w:type="dxa"/>
          </w:tcPr>
          <w:p w14:paraId="2F42763E" w14:textId="5AEC431E"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Legal/Property expert</w:t>
            </w:r>
          </w:p>
        </w:tc>
        <w:tc>
          <w:tcPr>
            <w:tcW w:w="1401" w:type="dxa"/>
          </w:tcPr>
          <w:p w14:paraId="23BF05A9" w14:textId="4E938620"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c>
          <w:tcPr>
            <w:tcW w:w="1525" w:type="dxa"/>
          </w:tcPr>
          <w:p w14:paraId="7248F5C4" w14:textId="2400B870"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r>
    </w:tbl>
    <w:p w14:paraId="5957130C" w14:textId="77777777" w:rsidR="007A0B36" w:rsidRPr="007A0B36" w:rsidRDefault="007A0B36" w:rsidP="00E5750C">
      <w:pPr>
        <w:spacing w:after="0" w:line="480" w:lineRule="auto"/>
        <w:jc w:val="both"/>
        <w:rPr>
          <w:rFonts w:ascii="Times New Roman" w:eastAsia="Times New Roman" w:hAnsi="Times New Roman" w:cs="Times New Roman"/>
          <w:b/>
          <w:sz w:val="10"/>
          <w:szCs w:val="10"/>
        </w:rPr>
      </w:pPr>
    </w:p>
    <w:p w14:paraId="7E8D1B0D" w14:textId="2DDFF3AF" w:rsidR="00EA00C8" w:rsidRPr="00EA00C8" w:rsidRDefault="000D6886" w:rsidP="00E5750C">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w:t>
      </w:r>
      <w:r w:rsidR="00EA00C8" w:rsidRPr="00EA00C8">
        <w:rPr>
          <w:rFonts w:ascii="Times New Roman" w:eastAsia="Times New Roman" w:hAnsi="Times New Roman" w:cs="Times New Roman"/>
          <w:b/>
          <w:sz w:val="26"/>
          <w:szCs w:val="26"/>
        </w:rPr>
        <w:t>:</w:t>
      </w:r>
    </w:p>
    <w:p w14:paraId="182EE8C3" w14:textId="0653B09F" w:rsidR="00F862BA" w:rsidRDefault="00EA00C8" w:rsidP="00E5750C">
      <w:pPr>
        <w:spacing w:after="0" w:line="480" w:lineRule="auto"/>
        <w:jc w:val="both"/>
        <w:rPr>
          <w:rFonts w:ascii="Times New Roman" w:eastAsia="Times New Roman" w:hAnsi="Times New Roman" w:cs="Times New Roman"/>
          <w:bCs/>
          <w:sz w:val="26"/>
          <w:szCs w:val="26"/>
        </w:rPr>
      </w:pPr>
      <w:r w:rsidRPr="00EA00C8">
        <w:rPr>
          <w:rFonts w:ascii="Times New Roman" w:eastAsia="Times New Roman" w:hAnsi="Times New Roman" w:cs="Times New Roman"/>
          <w:bCs/>
          <w:sz w:val="26"/>
          <w:szCs w:val="26"/>
        </w:rPr>
        <w:t>This breakdown shows a fair distribution of participants across relevant stakeholder groups, ensuring a balanced perspective.</w:t>
      </w:r>
    </w:p>
    <w:p w14:paraId="3B0785D1" w14:textId="77777777" w:rsidR="007A0B36" w:rsidRDefault="007A0B36" w:rsidP="00E5750C">
      <w:pPr>
        <w:spacing w:after="0" w:line="480" w:lineRule="auto"/>
        <w:jc w:val="both"/>
        <w:rPr>
          <w:rFonts w:ascii="Times New Roman" w:eastAsia="Times New Roman" w:hAnsi="Times New Roman" w:cs="Times New Roman"/>
          <w:b/>
          <w:sz w:val="26"/>
          <w:szCs w:val="26"/>
        </w:rPr>
      </w:pPr>
    </w:p>
    <w:p w14:paraId="61E054EE" w14:textId="0097DE5B" w:rsidR="00EA00C8" w:rsidRDefault="00EA00C8" w:rsidP="00E5750C">
      <w:pPr>
        <w:spacing w:after="0" w:line="480" w:lineRule="auto"/>
        <w:jc w:val="both"/>
        <w:rPr>
          <w:rFonts w:ascii="Times New Roman" w:eastAsia="Times New Roman" w:hAnsi="Times New Roman" w:cs="Times New Roman"/>
          <w:b/>
          <w:sz w:val="26"/>
          <w:szCs w:val="26"/>
        </w:rPr>
      </w:pPr>
      <w:r w:rsidRPr="00EA00C8">
        <w:rPr>
          <w:rFonts w:ascii="Times New Roman" w:eastAsia="Times New Roman" w:hAnsi="Times New Roman" w:cs="Times New Roman"/>
          <w:b/>
          <w:sz w:val="26"/>
          <w:szCs w:val="26"/>
        </w:rPr>
        <w:t>4.3</w:t>
      </w:r>
      <w:r w:rsidRPr="00EA00C8">
        <w:rPr>
          <w:rFonts w:ascii="Times New Roman" w:eastAsia="Times New Roman" w:hAnsi="Times New Roman" w:cs="Times New Roman"/>
          <w:b/>
          <w:sz w:val="26"/>
          <w:szCs w:val="26"/>
        </w:rPr>
        <w:tab/>
      </w:r>
      <w:r w:rsidR="007A0B36" w:rsidRPr="00EA00C8">
        <w:rPr>
          <w:rFonts w:ascii="Times New Roman" w:eastAsia="Times New Roman" w:hAnsi="Times New Roman" w:cs="Times New Roman"/>
          <w:b/>
          <w:sz w:val="26"/>
          <w:szCs w:val="26"/>
        </w:rPr>
        <w:t xml:space="preserve">Awareness </w:t>
      </w:r>
      <w:r w:rsidR="007A0B36">
        <w:rPr>
          <w:rFonts w:ascii="Times New Roman" w:eastAsia="Times New Roman" w:hAnsi="Times New Roman" w:cs="Times New Roman"/>
          <w:b/>
          <w:sz w:val="26"/>
          <w:szCs w:val="26"/>
        </w:rPr>
        <w:t>o</w:t>
      </w:r>
      <w:r w:rsidR="007A0B36" w:rsidRPr="00EA00C8">
        <w:rPr>
          <w:rFonts w:ascii="Times New Roman" w:eastAsia="Times New Roman" w:hAnsi="Times New Roman" w:cs="Times New Roman"/>
          <w:b/>
          <w:sz w:val="26"/>
          <w:szCs w:val="26"/>
        </w:rPr>
        <w:t xml:space="preserve">f </w:t>
      </w:r>
      <w:r w:rsidR="007A0B36">
        <w:rPr>
          <w:rFonts w:ascii="Times New Roman" w:eastAsia="Times New Roman" w:hAnsi="Times New Roman" w:cs="Times New Roman"/>
          <w:b/>
          <w:sz w:val="26"/>
          <w:szCs w:val="26"/>
        </w:rPr>
        <w:t>t</w:t>
      </w:r>
      <w:r w:rsidR="007A0B36" w:rsidRPr="00EA00C8">
        <w:rPr>
          <w:rFonts w:ascii="Times New Roman" w:eastAsia="Times New Roman" w:hAnsi="Times New Roman" w:cs="Times New Roman"/>
          <w:b/>
          <w:sz w:val="26"/>
          <w:szCs w:val="26"/>
        </w:rPr>
        <w:t>he Land Use Act</w:t>
      </w:r>
    </w:p>
    <w:tbl>
      <w:tblPr>
        <w:tblStyle w:val="TableGrid"/>
        <w:tblW w:w="0" w:type="auto"/>
        <w:tblLook w:val="04A0" w:firstRow="1" w:lastRow="0" w:firstColumn="1" w:lastColumn="0" w:noHBand="0" w:noVBand="1"/>
      </w:tblPr>
      <w:tblGrid>
        <w:gridCol w:w="5305"/>
        <w:gridCol w:w="1440"/>
        <w:gridCol w:w="1440"/>
      </w:tblGrid>
      <w:tr w:rsidR="00EA00C8" w14:paraId="4CE18777" w14:textId="77777777" w:rsidTr="007A0B36">
        <w:tc>
          <w:tcPr>
            <w:tcW w:w="5305" w:type="dxa"/>
          </w:tcPr>
          <w:p w14:paraId="376D1767" w14:textId="3F637FA2" w:rsidR="00EA00C8" w:rsidRDefault="00EA00C8"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Question </w:t>
            </w:r>
          </w:p>
        </w:tc>
        <w:tc>
          <w:tcPr>
            <w:tcW w:w="1440" w:type="dxa"/>
          </w:tcPr>
          <w:p w14:paraId="6F279A71" w14:textId="1B7E3F97" w:rsidR="00EA00C8" w:rsidRDefault="00EA00C8"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Yes (%)</w:t>
            </w:r>
          </w:p>
        </w:tc>
        <w:tc>
          <w:tcPr>
            <w:tcW w:w="1440" w:type="dxa"/>
          </w:tcPr>
          <w:p w14:paraId="5D5CD197" w14:textId="4A9BEF78" w:rsidR="00EA00C8" w:rsidRDefault="00EA00C8"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No (%)</w:t>
            </w:r>
          </w:p>
        </w:tc>
      </w:tr>
      <w:tr w:rsidR="00EA00C8" w14:paraId="42EB44BA" w14:textId="77777777" w:rsidTr="007A0B36">
        <w:tc>
          <w:tcPr>
            <w:tcW w:w="5305" w:type="dxa"/>
          </w:tcPr>
          <w:p w14:paraId="3CF63F6E" w14:textId="37C24EB7" w:rsidR="00EA00C8" w:rsidRP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Are you aware of the land use Act?</w:t>
            </w:r>
          </w:p>
        </w:tc>
        <w:tc>
          <w:tcPr>
            <w:tcW w:w="1440" w:type="dxa"/>
          </w:tcPr>
          <w:p w14:paraId="4DEC2192" w14:textId="05E6AA8E" w:rsidR="00EA00C8" w:rsidRP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85%</w:t>
            </w:r>
          </w:p>
        </w:tc>
        <w:tc>
          <w:tcPr>
            <w:tcW w:w="1440" w:type="dxa"/>
          </w:tcPr>
          <w:p w14:paraId="76D0CA3C" w14:textId="006AAE06" w:rsidR="00EA00C8" w:rsidRP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15%</w:t>
            </w:r>
          </w:p>
        </w:tc>
      </w:tr>
      <w:tr w:rsidR="00EA00C8" w14:paraId="56F92A0C" w14:textId="77777777" w:rsidTr="007A0B36">
        <w:tc>
          <w:tcPr>
            <w:tcW w:w="5305" w:type="dxa"/>
          </w:tcPr>
          <w:p w14:paraId="254B5F28" w14:textId="4C1DA93F"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Do you understand its impact on land acquision? </w:t>
            </w:r>
          </w:p>
        </w:tc>
        <w:tc>
          <w:tcPr>
            <w:tcW w:w="1440" w:type="dxa"/>
          </w:tcPr>
          <w:p w14:paraId="578E450A" w14:textId="3E63A95A"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72%</w:t>
            </w:r>
          </w:p>
        </w:tc>
        <w:tc>
          <w:tcPr>
            <w:tcW w:w="1440" w:type="dxa"/>
          </w:tcPr>
          <w:p w14:paraId="07FB83BA" w14:textId="4D43B34C" w:rsidR="00EA00C8" w:rsidRDefault="00EA00C8"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28%</w:t>
            </w:r>
          </w:p>
        </w:tc>
      </w:tr>
    </w:tbl>
    <w:p w14:paraId="5C99437C" w14:textId="77777777" w:rsidR="007A0B36" w:rsidRPr="007A0B36" w:rsidRDefault="007A0B36" w:rsidP="00E5750C">
      <w:pPr>
        <w:spacing w:after="0" w:line="480" w:lineRule="auto"/>
        <w:jc w:val="both"/>
        <w:rPr>
          <w:rFonts w:ascii="Times New Roman" w:eastAsia="Times New Roman" w:hAnsi="Times New Roman" w:cs="Times New Roman"/>
          <w:b/>
          <w:sz w:val="10"/>
          <w:szCs w:val="10"/>
        </w:rPr>
      </w:pPr>
    </w:p>
    <w:p w14:paraId="6AE502A1" w14:textId="77777777" w:rsidR="000D6886" w:rsidRPr="00EA00C8" w:rsidRDefault="000D6886" w:rsidP="000D6886">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w:t>
      </w:r>
      <w:r w:rsidRPr="00EA00C8">
        <w:rPr>
          <w:rFonts w:ascii="Times New Roman" w:eastAsia="Times New Roman" w:hAnsi="Times New Roman" w:cs="Times New Roman"/>
          <w:b/>
          <w:sz w:val="26"/>
          <w:szCs w:val="26"/>
        </w:rPr>
        <w:t>:</w:t>
      </w:r>
    </w:p>
    <w:p w14:paraId="493C8202" w14:textId="5D3A08D2" w:rsidR="00FA10ED" w:rsidRPr="007A0B36" w:rsidRDefault="00F1052A" w:rsidP="00E5750C">
      <w:pPr>
        <w:spacing w:after="0" w:line="480" w:lineRule="auto"/>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Most respondents are aware of the Land Use Act; however, some lack in-depth understanding of its implications for land access and development.</w:t>
      </w:r>
    </w:p>
    <w:p w14:paraId="730D3C36" w14:textId="322F8008" w:rsidR="00EA00C8" w:rsidRDefault="00F1052A" w:rsidP="00E5750C">
      <w:pPr>
        <w:spacing w:after="0" w:line="480" w:lineRule="auto"/>
        <w:jc w:val="both"/>
        <w:rPr>
          <w:rFonts w:ascii="Times New Roman" w:eastAsia="Times New Roman" w:hAnsi="Times New Roman" w:cs="Times New Roman"/>
          <w:b/>
          <w:sz w:val="26"/>
          <w:szCs w:val="26"/>
        </w:rPr>
      </w:pPr>
      <w:r w:rsidRPr="00F1052A">
        <w:rPr>
          <w:rFonts w:ascii="Times New Roman" w:eastAsia="Times New Roman" w:hAnsi="Times New Roman" w:cs="Times New Roman"/>
          <w:b/>
          <w:sz w:val="26"/>
          <w:szCs w:val="26"/>
        </w:rPr>
        <w:t>4.4</w:t>
      </w:r>
      <w:r w:rsidRPr="00F1052A">
        <w:rPr>
          <w:rFonts w:ascii="Times New Roman" w:eastAsia="Times New Roman" w:hAnsi="Times New Roman" w:cs="Times New Roman"/>
          <w:b/>
          <w:sz w:val="26"/>
          <w:szCs w:val="26"/>
        </w:rPr>
        <w:tab/>
      </w:r>
      <w:r w:rsidR="007A0B36" w:rsidRPr="00F1052A">
        <w:rPr>
          <w:rFonts w:ascii="Times New Roman" w:eastAsia="Times New Roman" w:hAnsi="Times New Roman" w:cs="Times New Roman"/>
          <w:b/>
          <w:sz w:val="26"/>
          <w:szCs w:val="26"/>
        </w:rPr>
        <w:t>Impact of the land use act on housing development</w:t>
      </w:r>
      <w:r w:rsidR="007A0B36">
        <w:rPr>
          <w:rFonts w:ascii="Times New Roman" w:eastAsia="Times New Roman" w:hAnsi="Times New Roman" w:cs="Times New Roman"/>
          <w:b/>
          <w:sz w:val="26"/>
          <w:szCs w:val="26"/>
        </w:rPr>
        <w:t>:</w:t>
      </w:r>
    </w:p>
    <w:tbl>
      <w:tblPr>
        <w:tblStyle w:val="TableGrid"/>
        <w:tblW w:w="0" w:type="auto"/>
        <w:tblLook w:val="04A0" w:firstRow="1" w:lastRow="0" w:firstColumn="1" w:lastColumn="0" w:noHBand="0" w:noVBand="1"/>
      </w:tblPr>
      <w:tblGrid>
        <w:gridCol w:w="3140"/>
        <w:gridCol w:w="1170"/>
        <w:gridCol w:w="880"/>
        <w:gridCol w:w="1068"/>
        <w:gridCol w:w="1186"/>
        <w:gridCol w:w="1186"/>
      </w:tblGrid>
      <w:tr w:rsidR="00F1052A" w14:paraId="5B52117C" w14:textId="77777777" w:rsidTr="000D6886">
        <w:tc>
          <w:tcPr>
            <w:tcW w:w="3140" w:type="dxa"/>
          </w:tcPr>
          <w:p w14:paraId="328BE1AA" w14:textId="149C411B" w:rsidR="00F1052A" w:rsidRDefault="00F1052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Statement</w:t>
            </w:r>
          </w:p>
        </w:tc>
        <w:tc>
          <w:tcPr>
            <w:tcW w:w="1170" w:type="dxa"/>
          </w:tcPr>
          <w:p w14:paraId="3B5D0F06" w14:textId="09D3D71C" w:rsidR="00F1052A" w:rsidRDefault="00F1052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Strongly Agree</w:t>
            </w:r>
          </w:p>
        </w:tc>
        <w:tc>
          <w:tcPr>
            <w:tcW w:w="880" w:type="dxa"/>
          </w:tcPr>
          <w:p w14:paraId="7C1631F7" w14:textId="668ADA0A" w:rsidR="00F1052A" w:rsidRDefault="00F1052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Agree</w:t>
            </w:r>
          </w:p>
        </w:tc>
        <w:tc>
          <w:tcPr>
            <w:tcW w:w="1068" w:type="dxa"/>
          </w:tcPr>
          <w:p w14:paraId="7A87DA4C" w14:textId="245815E4" w:rsidR="00F1052A" w:rsidRDefault="00F1052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Neutral</w:t>
            </w:r>
          </w:p>
        </w:tc>
        <w:tc>
          <w:tcPr>
            <w:tcW w:w="1186" w:type="dxa"/>
          </w:tcPr>
          <w:p w14:paraId="48CE8255" w14:textId="61C9DBF5" w:rsidR="00F1052A" w:rsidRDefault="00F1052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Disagree</w:t>
            </w:r>
          </w:p>
        </w:tc>
        <w:tc>
          <w:tcPr>
            <w:tcW w:w="1186" w:type="dxa"/>
          </w:tcPr>
          <w:p w14:paraId="356ABFEF" w14:textId="7B411059" w:rsidR="00F1052A" w:rsidRDefault="00F1052A" w:rsidP="007A0B36">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Strongly Disagree</w:t>
            </w:r>
          </w:p>
        </w:tc>
      </w:tr>
      <w:tr w:rsidR="00F1052A" w14:paraId="2D05154D" w14:textId="77777777" w:rsidTr="000D6886">
        <w:tc>
          <w:tcPr>
            <w:tcW w:w="3140" w:type="dxa"/>
          </w:tcPr>
          <w:p w14:paraId="76759DD5" w14:textId="656A939D" w:rsidR="00F1052A" w:rsidRP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The land use Act makes land acquisition difficult in Eti-Osa.</w:t>
            </w:r>
          </w:p>
        </w:tc>
        <w:tc>
          <w:tcPr>
            <w:tcW w:w="1170" w:type="dxa"/>
          </w:tcPr>
          <w:p w14:paraId="1934E1C7" w14:textId="5C71B02C" w:rsidR="00F1052A" w:rsidRP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35</w:t>
            </w:r>
          </w:p>
        </w:tc>
        <w:tc>
          <w:tcPr>
            <w:tcW w:w="880" w:type="dxa"/>
          </w:tcPr>
          <w:p w14:paraId="1CC64A44" w14:textId="293581D1" w:rsidR="00F1052A" w:rsidRP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40</w:t>
            </w:r>
          </w:p>
        </w:tc>
        <w:tc>
          <w:tcPr>
            <w:tcW w:w="1068" w:type="dxa"/>
          </w:tcPr>
          <w:p w14:paraId="7E1BC44D" w14:textId="1F8CDEC5" w:rsidR="00F1052A" w:rsidRP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w:t>
            </w:r>
          </w:p>
        </w:tc>
        <w:tc>
          <w:tcPr>
            <w:tcW w:w="1186" w:type="dxa"/>
          </w:tcPr>
          <w:p w14:paraId="0A46C79F" w14:textId="2804BC05" w:rsidR="00F1052A" w:rsidRP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w:t>
            </w:r>
          </w:p>
        </w:tc>
        <w:tc>
          <w:tcPr>
            <w:tcW w:w="1186" w:type="dxa"/>
          </w:tcPr>
          <w:p w14:paraId="5864C5CC" w14:textId="58ADD3AC" w:rsidR="00F1052A" w:rsidRP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p>
        </w:tc>
      </w:tr>
      <w:tr w:rsidR="00F1052A" w14:paraId="24F4FF90" w14:textId="77777777" w:rsidTr="000D6886">
        <w:tc>
          <w:tcPr>
            <w:tcW w:w="3140" w:type="dxa"/>
          </w:tcPr>
          <w:p w14:paraId="15A72889" w14:textId="6F922C51"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The Act slows down housing development due to delays in obtaining C of O.</w:t>
            </w:r>
          </w:p>
        </w:tc>
        <w:tc>
          <w:tcPr>
            <w:tcW w:w="1170" w:type="dxa"/>
          </w:tcPr>
          <w:p w14:paraId="48CAD3E1" w14:textId="576C7CB8"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30</w:t>
            </w:r>
          </w:p>
        </w:tc>
        <w:tc>
          <w:tcPr>
            <w:tcW w:w="880" w:type="dxa"/>
          </w:tcPr>
          <w:p w14:paraId="282F3CDA" w14:textId="3CAB144D"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45</w:t>
            </w:r>
          </w:p>
        </w:tc>
        <w:tc>
          <w:tcPr>
            <w:tcW w:w="1068" w:type="dxa"/>
          </w:tcPr>
          <w:p w14:paraId="373E3011" w14:textId="6DCAE87E"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15</w:t>
            </w:r>
          </w:p>
        </w:tc>
        <w:tc>
          <w:tcPr>
            <w:tcW w:w="1186" w:type="dxa"/>
          </w:tcPr>
          <w:p w14:paraId="67C6D0D8" w14:textId="1C460B68"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p>
        </w:tc>
        <w:tc>
          <w:tcPr>
            <w:tcW w:w="1186" w:type="dxa"/>
          </w:tcPr>
          <w:p w14:paraId="5146D20C" w14:textId="46306255"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p>
        </w:tc>
      </w:tr>
      <w:tr w:rsidR="00F1052A" w14:paraId="697E0D3E" w14:textId="77777777" w:rsidTr="000D6886">
        <w:tc>
          <w:tcPr>
            <w:tcW w:w="3140" w:type="dxa"/>
          </w:tcPr>
          <w:p w14:paraId="3E818A0F" w14:textId="7109A9D3"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Government’s control of land promotes better planning and housing standards.</w:t>
            </w:r>
          </w:p>
        </w:tc>
        <w:tc>
          <w:tcPr>
            <w:tcW w:w="1170" w:type="dxa"/>
          </w:tcPr>
          <w:p w14:paraId="0A9A4794" w14:textId="103ADC73"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c>
          <w:tcPr>
            <w:tcW w:w="880" w:type="dxa"/>
          </w:tcPr>
          <w:p w14:paraId="5BB8C258" w14:textId="401E1B3D"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25</w:t>
            </w:r>
          </w:p>
        </w:tc>
        <w:tc>
          <w:tcPr>
            <w:tcW w:w="1068" w:type="dxa"/>
          </w:tcPr>
          <w:p w14:paraId="5A04920B" w14:textId="06831AD5"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25</w:t>
            </w:r>
          </w:p>
        </w:tc>
        <w:tc>
          <w:tcPr>
            <w:tcW w:w="1186" w:type="dxa"/>
          </w:tcPr>
          <w:p w14:paraId="7C63954C" w14:textId="69C9F2C4"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w:t>
            </w:r>
          </w:p>
        </w:tc>
        <w:tc>
          <w:tcPr>
            <w:tcW w:w="1186" w:type="dxa"/>
          </w:tcPr>
          <w:p w14:paraId="136374A1" w14:textId="78FC2AA4" w:rsidR="00F1052A" w:rsidRDefault="00F1052A" w:rsidP="007A0B3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w:t>
            </w:r>
          </w:p>
        </w:tc>
      </w:tr>
    </w:tbl>
    <w:p w14:paraId="6EA2CC27" w14:textId="77777777" w:rsidR="000D6886" w:rsidRPr="00EA00C8" w:rsidRDefault="000D6886" w:rsidP="000D6886">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Source</w:t>
      </w:r>
      <w:r w:rsidRPr="00EA00C8">
        <w:rPr>
          <w:rFonts w:ascii="Times New Roman" w:eastAsia="Times New Roman" w:hAnsi="Times New Roman" w:cs="Times New Roman"/>
          <w:b/>
          <w:sz w:val="26"/>
          <w:szCs w:val="26"/>
        </w:rPr>
        <w:t>:</w:t>
      </w:r>
    </w:p>
    <w:p w14:paraId="141FDAFA" w14:textId="39D2FF48" w:rsidR="007A0B36" w:rsidRDefault="00F1052A" w:rsidP="00E5750C">
      <w:pPr>
        <w:spacing w:after="0" w:line="480" w:lineRule="auto"/>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Majority believe the Act complicates land processes, contributing to delays and discouraging housing development in Eti-Osa.</w:t>
      </w:r>
    </w:p>
    <w:p w14:paraId="2FB8F987" w14:textId="0DEEDC44" w:rsidR="00F1052A" w:rsidRPr="00F1052A" w:rsidRDefault="00F1052A" w:rsidP="00E5750C">
      <w:pPr>
        <w:spacing w:after="0" w:line="480" w:lineRule="auto"/>
        <w:jc w:val="both"/>
        <w:rPr>
          <w:rFonts w:ascii="Times New Roman" w:eastAsia="Times New Roman" w:hAnsi="Times New Roman" w:cs="Times New Roman"/>
          <w:b/>
          <w:sz w:val="26"/>
          <w:szCs w:val="26"/>
        </w:rPr>
      </w:pPr>
      <w:r w:rsidRPr="00F1052A">
        <w:rPr>
          <w:rFonts w:ascii="Times New Roman" w:eastAsia="Times New Roman" w:hAnsi="Times New Roman" w:cs="Times New Roman"/>
          <w:b/>
          <w:sz w:val="26"/>
          <w:szCs w:val="26"/>
        </w:rPr>
        <w:t>4.5</w:t>
      </w:r>
      <w:r w:rsidRPr="00F1052A">
        <w:rPr>
          <w:rFonts w:ascii="Times New Roman" w:eastAsia="Times New Roman" w:hAnsi="Times New Roman" w:cs="Times New Roman"/>
          <w:b/>
          <w:sz w:val="26"/>
          <w:szCs w:val="26"/>
        </w:rPr>
        <w:tab/>
        <w:t>Challenges Identified (from qualitative responses)</w:t>
      </w:r>
    </w:p>
    <w:p w14:paraId="664984B6" w14:textId="77777777" w:rsidR="00F1052A" w:rsidRPr="00F1052A" w:rsidRDefault="00F1052A" w:rsidP="00E5750C">
      <w:pPr>
        <w:spacing w:after="0" w:line="480" w:lineRule="auto"/>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Common issues raised:</w:t>
      </w:r>
    </w:p>
    <w:p w14:paraId="2D751DB3" w14:textId="2A0BBE61"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Long delays in land title registration</w:t>
      </w:r>
    </w:p>
    <w:p w14:paraId="01011EDE" w14:textId="4A7D7993"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High cost of obtaining Certificates of Occupancy</w:t>
      </w:r>
    </w:p>
    <w:p w14:paraId="2309DF07" w14:textId="59EAF58C"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Bureaucratic bottlenecks</w:t>
      </w:r>
    </w:p>
    <w:p w14:paraId="26BE9631" w14:textId="7D7E21E5"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Corruption and lack of transparency in land administration</w:t>
      </w:r>
    </w:p>
    <w:p w14:paraId="767EE322" w14:textId="77777777" w:rsidR="000D6886" w:rsidRPr="000D6886" w:rsidRDefault="000D6886" w:rsidP="000D6886">
      <w:pPr>
        <w:spacing w:after="0" w:line="480" w:lineRule="auto"/>
        <w:jc w:val="both"/>
        <w:rPr>
          <w:rFonts w:ascii="Times New Roman" w:eastAsia="Times New Roman" w:hAnsi="Times New Roman" w:cs="Times New Roman"/>
          <w:b/>
          <w:sz w:val="26"/>
          <w:szCs w:val="26"/>
        </w:rPr>
      </w:pPr>
      <w:r w:rsidRPr="000D6886">
        <w:rPr>
          <w:rFonts w:ascii="Times New Roman" w:eastAsia="Times New Roman" w:hAnsi="Times New Roman" w:cs="Times New Roman"/>
          <w:b/>
          <w:sz w:val="26"/>
          <w:szCs w:val="26"/>
        </w:rPr>
        <w:t>Source:</w:t>
      </w:r>
    </w:p>
    <w:p w14:paraId="54F234C4" w14:textId="6AE739A3" w:rsidR="00F1052A" w:rsidRPr="00F1052A" w:rsidRDefault="00F1052A" w:rsidP="00E5750C">
      <w:pPr>
        <w:spacing w:after="0" w:line="480" w:lineRule="auto"/>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These challenges hinder sustainable housing development and reduce public trust in land management systems.</w:t>
      </w:r>
    </w:p>
    <w:p w14:paraId="6ADF2F40" w14:textId="66346E34" w:rsidR="00F1052A" w:rsidRPr="00F1052A" w:rsidRDefault="00F1052A" w:rsidP="00E5750C">
      <w:pPr>
        <w:spacing w:after="0" w:line="480" w:lineRule="auto"/>
        <w:jc w:val="both"/>
        <w:rPr>
          <w:rFonts w:ascii="Times New Roman" w:eastAsia="Times New Roman" w:hAnsi="Times New Roman" w:cs="Times New Roman"/>
          <w:b/>
          <w:sz w:val="26"/>
          <w:szCs w:val="26"/>
        </w:rPr>
      </w:pPr>
      <w:r w:rsidRPr="00F1052A">
        <w:rPr>
          <w:rFonts w:ascii="Times New Roman" w:eastAsia="Times New Roman" w:hAnsi="Times New Roman" w:cs="Times New Roman"/>
          <w:b/>
          <w:sz w:val="26"/>
          <w:szCs w:val="26"/>
        </w:rPr>
        <w:t>4.6</w:t>
      </w:r>
      <w:r w:rsidRPr="00F1052A">
        <w:rPr>
          <w:rFonts w:ascii="Times New Roman" w:eastAsia="Times New Roman" w:hAnsi="Times New Roman" w:cs="Times New Roman"/>
          <w:b/>
          <w:sz w:val="26"/>
          <w:szCs w:val="26"/>
        </w:rPr>
        <w:tab/>
        <w:t>Suggestions for Improvement (Thematic Highlights)</w:t>
      </w:r>
    </w:p>
    <w:p w14:paraId="160F838C" w14:textId="3C8BF4E6" w:rsidR="00FA10ED" w:rsidRPr="006E5C49" w:rsidRDefault="00F1052A" w:rsidP="006E5C49">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Streamline and digitize land registration processes</w:t>
      </w:r>
    </w:p>
    <w:p w14:paraId="09F1753E" w14:textId="1E02EA7F"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Review and amend restrictive provisions in the Land Use Act</w:t>
      </w:r>
    </w:p>
    <w:p w14:paraId="0F2B8286" w14:textId="638F3C49"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Increase public education on land rights</w:t>
      </w:r>
    </w:p>
    <w:p w14:paraId="16EEEC3C" w14:textId="2C31E5EF" w:rsidR="00F1052A" w:rsidRPr="006E5C49"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Improve transparency and accountability in land governance</w:t>
      </w:r>
    </w:p>
    <w:p w14:paraId="76AAD09B" w14:textId="30B2BAA9" w:rsidR="00F1052A" w:rsidRPr="00F1052A" w:rsidRDefault="00F1052A" w:rsidP="00E5750C">
      <w:pPr>
        <w:spacing w:after="0" w:line="480" w:lineRule="auto"/>
        <w:jc w:val="both"/>
        <w:rPr>
          <w:rFonts w:ascii="Times New Roman" w:eastAsia="Times New Roman" w:hAnsi="Times New Roman" w:cs="Times New Roman"/>
          <w:b/>
          <w:sz w:val="26"/>
          <w:szCs w:val="26"/>
        </w:rPr>
      </w:pPr>
      <w:r w:rsidRPr="00F1052A">
        <w:rPr>
          <w:rFonts w:ascii="Times New Roman" w:eastAsia="Times New Roman" w:hAnsi="Times New Roman" w:cs="Times New Roman"/>
          <w:b/>
          <w:sz w:val="26"/>
          <w:szCs w:val="26"/>
        </w:rPr>
        <w:t>4.7</w:t>
      </w:r>
      <w:r w:rsidRPr="00F1052A">
        <w:rPr>
          <w:rFonts w:ascii="Times New Roman" w:eastAsia="Times New Roman" w:hAnsi="Times New Roman" w:cs="Times New Roman"/>
          <w:b/>
          <w:sz w:val="26"/>
          <w:szCs w:val="26"/>
        </w:rPr>
        <w:tab/>
        <w:t>Summary of Findings</w:t>
      </w:r>
    </w:p>
    <w:p w14:paraId="1211B682" w14:textId="37DC95D0"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There is high awareness of the Land Use Act but mixed understanding of its provisions.</w:t>
      </w:r>
    </w:p>
    <w:p w14:paraId="4C9357CB" w14:textId="29AFB4C4" w:rsidR="00F1052A" w:rsidRPr="00F1052A" w:rsidRDefault="00F1052A" w:rsidP="00E5750C">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It has a noticeable negative effect on land accessibility and housing development in Eti-Osa.</w:t>
      </w:r>
    </w:p>
    <w:p w14:paraId="340A80B7" w14:textId="619EE4BA" w:rsidR="00FA10ED" w:rsidRDefault="00F1052A" w:rsidP="006E5C49">
      <w:pPr>
        <w:pStyle w:val="ListParagraph"/>
        <w:numPr>
          <w:ilvl w:val="0"/>
          <w:numId w:val="20"/>
        </w:numPr>
        <w:spacing w:after="0" w:line="480" w:lineRule="auto"/>
        <w:ind w:left="540" w:hanging="360"/>
        <w:jc w:val="both"/>
        <w:rPr>
          <w:rFonts w:ascii="Times New Roman" w:eastAsia="Times New Roman" w:hAnsi="Times New Roman" w:cs="Times New Roman"/>
          <w:bCs/>
          <w:sz w:val="26"/>
          <w:szCs w:val="26"/>
        </w:rPr>
      </w:pPr>
      <w:r w:rsidRPr="00F1052A">
        <w:rPr>
          <w:rFonts w:ascii="Times New Roman" w:eastAsia="Times New Roman" w:hAnsi="Times New Roman" w:cs="Times New Roman"/>
          <w:bCs/>
          <w:sz w:val="26"/>
          <w:szCs w:val="26"/>
        </w:rPr>
        <w:t>Stakeholders call for legislative and administrative reforms to promote efficiency and transparency.</w:t>
      </w:r>
    </w:p>
    <w:p w14:paraId="15C8D76E" w14:textId="77777777" w:rsidR="006E5C49" w:rsidRDefault="006E5C49" w:rsidP="006E5C49">
      <w:pPr>
        <w:pStyle w:val="ListParagraph"/>
        <w:spacing w:after="0" w:line="480" w:lineRule="auto"/>
        <w:ind w:left="540"/>
        <w:jc w:val="both"/>
        <w:rPr>
          <w:rFonts w:ascii="Times New Roman" w:eastAsia="Times New Roman" w:hAnsi="Times New Roman" w:cs="Times New Roman"/>
          <w:bCs/>
          <w:sz w:val="26"/>
          <w:szCs w:val="26"/>
        </w:rPr>
      </w:pPr>
    </w:p>
    <w:p w14:paraId="154B4EC8" w14:textId="77777777" w:rsidR="006E5C49" w:rsidRDefault="006E5C49" w:rsidP="006E5C49">
      <w:pPr>
        <w:pStyle w:val="ListParagraph"/>
        <w:spacing w:after="0" w:line="480" w:lineRule="auto"/>
        <w:ind w:left="540"/>
        <w:jc w:val="both"/>
        <w:rPr>
          <w:rFonts w:ascii="Times New Roman" w:eastAsia="Times New Roman" w:hAnsi="Times New Roman" w:cs="Times New Roman"/>
          <w:bCs/>
          <w:sz w:val="26"/>
          <w:szCs w:val="26"/>
        </w:rPr>
      </w:pPr>
    </w:p>
    <w:p w14:paraId="55E41514" w14:textId="77777777" w:rsidR="006E5C49" w:rsidRDefault="006E5C49" w:rsidP="006E5C49">
      <w:pPr>
        <w:pStyle w:val="ListParagraph"/>
        <w:spacing w:after="0" w:line="480" w:lineRule="auto"/>
        <w:ind w:left="540"/>
        <w:jc w:val="both"/>
        <w:rPr>
          <w:rFonts w:ascii="Times New Roman" w:eastAsia="Times New Roman" w:hAnsi="Times New Roman" w:cs="Times New Roman"/>
          <w:bCs/>
          <w:sz w:val="26"/>
          <w:szCs w:val="26"/>
        </w:rPr>
      </w:pPr>
    </w:p>
    <w:p w14:paraId="63AED8D9"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3A71BDD8"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0E7BB315"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0B7724A7"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6598DB0F"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3108700A"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585195DB"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01AB2524"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6723852B"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41A41B02"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38727791"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325D8F6A"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06D122A3"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1A91B461" w14:textId="77777777" w:rsidR="007A0B36"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4886B3EF" w14:textId="77777777" w:rsidR="007A0B36" w:rsidRPr="006E5C49" w:rsidRDefault="007A0B36" w:rsidP="006E5C49">
      <w:pPr>
        <w:pStyle w:val="ListParagraph"/>
        <w:spacing w:after="0" w:line="480" w:lineRule="auto"/>
        <w:ind w:left="540"/>
        <w:jc w:val="both"/>
        <w:rPr>
          <w:rFonts w:ascii="Times New Roman" w:eastAsia="Times New Roman" w:hAnsi="Times New Roman" w:cs="Times New Roman"/>
          <w:bCs/>
          <w:sz w:val="26"/>
          <w:szCs w:val="26"/>
        </w:rPr>
      </w:pPr>
    </w:p>
    <w:p w14:paraId="367D48EC" w14:textId="0041AB75" w:rsidR="006E5963" w:rsidRDefault="00000000"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271ECB3E" w14:textId="1F3AF588" w:rsidR="007A0B36" w:rsidRDefault="007A0B36"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w:t>
      </w:r>
    </w:p>
    <w:p w14:paraId="7CFF3239" w14:textId="39DA084C" w:rsidR="008139BA" w:rsidRPr="008139BA" w:rsidRDefault="008139BA" w:rsidP="00E5750C">
      <w:pPr>
        <w:spacing w:after="0" w:line="480" w:lineRule="auto"/>
        <w:jc w:val="both"/>
        <w:rPr>
          <w:rFonts w:ascii="Times New Roman" w:hAnsi="Times New Roman" w:cs="Times New Roman"/>
          <w:b/>
          <w:bCs/>
          <w:sz w:val="26"/>
          <w:szCs w:val="26"/>
        </w:rPr>
      </w:pPr>
      <w:r w:rsidRPr="008139BA">
        <w:rPr>
          <w:rFonts w:ascii="Times New Roman" w:hAnsi="Times New Roman" w:cs="Times New Roman"/>
          <w:b/>
          <w:bCs/>
          <w:sz w:val="26"/>
          <w:szCs w:val="26"/>
        </w:rPr>
        <w:t>5.1</w:t>
      </w:r>
      <w:r w:rsidRPr="008139BA">
        <w:rPr>
          <w:rFonts w:ascii="Times New Roman" w:hAnsi="Times New Roman" w:cs="Times New Roman"/>
          <w:b/>
          <w:bCs/>
          <w:sz w:val="26"/>
          <w:szCs w:val="26"/>
        </w:rPr>
        <w:tab/>
      </w:r>
      <w:r w:rsidR="007A0B36" w:rsidRPr="008139BA">
        <w:rPr>
          <w:rFonts w:ascii="Times New Roman" w:hAnsi="Times New Roman" w:cs="Times New Roman"/>
          <w:b/>
          <w:bCs/>
          <w:sz w:val="26"/>
          <w:szCs w:val="26"/>
        </w:rPr>
        <w:t>SUMMARY OF THE STUDY</w:t>
      </w:r>
    </w:p>
    <w:p w14:paraId="7DA4CD86" w14:textId="132C579F"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This study examined the impact of the Land Use Act of 1978 on sustainable housing development in Eti-Osa Local Government Area of Lagos State. The study aimed to evaluate the level of awareness of the Act among stakeholders, identify its perceived effects on land access and development, and suggest possible reforms to enhance housing delivery.</w:t>
      </w:r>
    </w:p>
    <w:p w14:paraId="2510FB9B" w14:textId="272A3A71"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A total of 100 respondents were surveyed, including government officials, developers, landowners, and legal professionals. Both primary and secondary data sources were used, and the findings were analyzed using descriptive statistics and thematic analysis.</w:t>
      </w:r>
    </w:p>
    <w:p w14:paraId="424FC049" w14:textId="2A0979E2"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Key findings revealed that while awareness of the Land Use Act is relatively high, many stakeholders believe its implementation contributes to delays, high costs, and bureaucratic bottlenecks that hinder housing development. Respondents called for reforms to decentralize land allocation and improve transparency in land administration.</w:t>
      </w:r>
    </w:p>
    <w:p w14:paraId="6C2DA255" w14:textId="646C487A" w:rsidR="008139BA" w:rsidRPr="008139BA" w:rsidRDefault="008139BA" w:rsidP="00E5750C">
      <w:pPr>
        <w:spacing w:after="0" w:line="480" w:lineRule="auto"/>
        <w:jc w:val="both"/>
        <w:rPr>
          <w:rFonts w:ascii="Times New Roman" w:hAnsi="Times New Roman" w:cs="Times New Roman"/>
          <w:b/>
          <w:bCs/>
          <w:sz w:val="26"/>
          <w:szCs w:val="26"/>
        </w:rPr>
      </w:pPr>
      <w:r w:rsidRPr="008139BA">
        <w:rPr>
          <w:rFonts w:ascii="Times New Roman" w:hAnsi="Times New Roman" w:cs="Times New Roman"/>
          <w:b/>
          <w:bCs/>
          <w:sz w:val="26"/>
          <w:szCs w:val="26"/>
        </w:rPr>
        <w:t>5.2</w:t>
      </w:r>
      <w:r>
        <w:rPr>
          <w:rFonts w:ascii="Times New Roman" w:hAnsi="Times New Roman" w:cs="Times New Roman"/>
          <w:b/>
          <w:bCs/>
          <w:sz w:val="26"/>
          <w:szCs w:val="26"/>
        </w:rPr>
        <w:tab/>
      </w:r>
      <w:r w:rsidR="007A0B36" w:rsidRPr="008139BA">
        <w:rPr>
          <w:rFonts w:ascii="Times New Roman" w:hAnsi="Times New Roman" w:cs="Times New Roman"/>
          <w:b/>
          <w:bCs/>
          <w:sz w:val="26"/>
          <w:szCs w:val="26"/>
        </w:rPr>
        <w:t>CONCLUSION</w:t>
      </w:r>
    </w:p>
    <w:p w14:paraId="4039DC97" w14:textId="2CBD1D67"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The study concludes that the Land Use Act, though designed to ensure equitable access and centralized land management, currently poses challenges to sustainable</w:t>
      </w:r>
      <w:r w:rsidR="006E5C49">
        <w:rPr>
          <w:rFonts w:ascii="Times New Roman" w:hAnsi="Times New Roman" w:cs="Times New Roman"/>
          <w:sz w:val="26"/>
          <w:szCs w:val="26"/>
        </w:rPr>
        <w:t xml:space="preserve"> </w:t>
      </w:r>
      <w:r w:rsidRPr="008139BA">
        <w:rPr>
          <w:rFonts w:ascii="Times New Roman" w:hAnsi="Times New Roman" w:cs="Times New Roman"/>
          <w:sz w:val="26"/>
          <w:szCs w:val="26"/>
        </w:rPr>
        <w:t>housing development in Eti-Osa due to issues such as slow administrative processes, unclear tenure systems, and limited access to land for private development.</w:t>
      </w:r>
    </w:p>
    <w:p w14:paraId="112E765C" w14:textId="6E1DC584" w:rsidR="0096705E"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To achieve effective urban housing growth in Lagos and other urban areas, it is necessary to address the legislative and institutional shortcomings of the Act, and align land management practices with modern development needs.</w:t>
      </w:r>
    </w:p>
    <w:p w14:paraId="66432B46" w14:textId="1BCADCD2" w:rsidR="008139BA" w:rsidRPr="008139BA" w:rsidRDefault="008139BA" w:rsidP="00E5750C">
      <w:pPr>
        <w:spacing w:after="0" w:line="480" w:lineRule="auto"/>
        <w:jc w:val="both"/>
        <w:rPr>
          <w:rFonts w:ascii="Times New Roman" w:hAnsi="Times New Roman" w:cs="Times New Roman"/>
          <w:b/>
          <w:bCs/>
          <w:sz w:val="26"/>
          <w:szCs w:val="26"/>
        </w:rPr>
      </w:pPr>
      <w:r w:rsidRPr="008139BA">
        <w:rPr>
          <w:rFonts w:ascii="Times New Roman" w:hAnsi="Times New Roman" w:cs="Times New Roman"/>
          <w:b/>
          <w:bCs/>
          <w:sz w:val="26"/>
          <w:szCs w:val="26"/>
        </w:rPr>
        <w:t>5.3</w:t>
      </w:r>
      <w:r w:rsidRPr="008139BA">
        <w:rPr>
          <w:rFonts w:ascii="Times New Roman" w:hAnsi="Times New Roman" w:cs="Times New Roman"/>
          <w:b/>
          <w:bCs/>
          <w:sz w:val="26"/>
          <w:szCs w:val="26"/>
        </w:rPr>
        <w:tab/>
      </w:r>
      <w:r w:rsidR="007A0B36" w:rsidRPr="008139BA">
        <w:rPr>
          <w:rFonts w:ascii="Times New Roman" w:hAnsi="Times New Roman" w:cs="Times New Roman"/>
          <w:b/>
          <w:bCs/>
          <w:sz w:val="26"/>
          <w:szCs w:val="26"/>
        </w:rPr>
        <w:t>RECOMMENDATIONS</w:t>
      </w:r>
    </w:p>
    <w:p w14:paraId="3564F4C0" w14:textId="77777777" w:rsid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Based on the findings, the following recommendations are made:</w:t>
      </w:r>
    </w:p>
    <w:p w14:paraId="60594257" w14:textId="12B36302" w:rsidR="008139BA" w:rsidRPr="008139BA" w:rsidRDefault="008139BA" w:rsidP="00E5750C">
      <w:pPr>
        <w:pStyle w:val="ListParagraph"/>
        <w:numPr>
          <w:ilvl w:val="3"/>
          <w:numId w:val="4"/>
        </w:numPr>
        <w:spacing w:after="0" w:line="480" w:lineRule="auto"/>
        <w:ind w:left="540"/>
        <w:jc w:val="both"/>
        <w:rPr>
          <w:rFonts w:ascii="Times New Roman" w:hAnsi="Times New Roman" w:cs="Times New Roman"/>
          <w:sz w:val="26"/>
          <w:szCs w:val="26"/>
        </w:rPr>
      </w:pPr>
      <w:r w:rsidRPr="008139BA">
        <w:rPr>
          <w:rFonts w:ascii="Times New Roman" w:hAnsi="Times New Roman" w:cs="Times New Roman"/>
          <w:sz w:val="26"/>
          <w:szCs w:val="26"/>
        </w:rPr>
        <w:t>Review and Reform of the Land Use Act:</w:t>
      </w:r>
    </w:p>
    <w:p w14:paraId="1B505274" w14:textId="072F55A3" w:rsidR="00E5750C"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Sections that centralize land ownership and control should be reviewed to allow more local participation and efficiency in land governance.</w:t>
      </w:r>
    </w:p>
    <w:p w14:paraId="16F499D8" w14:textId="32DFACDC" w:rsidR="008139BA" w:rsidRPr="008139BA" w:rsidRDefault="008139BA" w:rsidP="00E5750C">
      <w:pPr>
        <w:pStyle w:val="ListParagraph"/>
        <w:numPr>
          <w:ilvl w:val="3"/>
          <w:numId w:val="4"/>
        </w:numPr>
        <w:spacing w:after="0" w:line="480" w:lineRule="auto"/>
        <w:ind w:left="540"/>
        <w:jc w:val="both"/>
        <w:rPr>
          <w:rFonts w:ascii="Times New Roman" w:hAnsi="Times New Roman" w:cs="Times New Roman"/>
          <w:sz w:val="26"/>
          <w:szCs w:val="26"/>
        </w:rPr>
      </w:pPr>
      <w:r w:rsidRPr="008139BA">
        <w:rPr>
          <w:rFonts w:ascii="Times New Roman" w:hAnsi="Times New Roman" w:cs="Times New Roman"/>
          <w:sz w:val="26"/>
          <w:szCs w:val="26"/>
        </w:rPr>
        <w:t>Digitalization of Land Processes:</w:t>
      </w:r>
    </w:p>
    <w:p w14:paraId="40BEBA93" w14:textId="77777777"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Automating land registration and documentation processes will help reduce delays, corruption, and bureaucracy.</w:t>
      </w:r>
    </w:p>
    <w:p w14:paraId="700881B3" w14:textId="7363D274" w:rsidR="008139BA" w:rsidRPr="008139BA" w:rsidRDefault="008139BA" w:rsidP="00E5750C">
      <w:pPr>
        <w:pStyle w:val="ListParagraph"/>
        <w:numPr>
          <w:ilvl w:val="3"/>
          <w:numId w:val="4"/>
        </w:numPr>
        <w:spacing w:after="0" w:line="480" w:lineRule="auto"/>
        <w:ind w:left="540"/>
        <w:jc w:val="both"/>
        <w:rPr>
          <w:rFonts w:ascii="Times New Roman" w:hAnsi="Times New Roman" w:cs="Times New Roman"/>
          <w:sz w:val="26"/>
          <w:szCs w:val="26"/>
        </w:rPr>
      </w:pPr>
      <w:r w:rsidRPr="008139BA">
        <w:rPr>
          <w:rFonts w:ascii="Times New Roman" w:hAnsi="Times New Roman" w:cs="Times New Roman"/>
          <w:sz w:val="26"/>
          <w:szCs w:val="26"/>
        </w:rPr>
        <w:t>Public Education and Awareness Campaigns:</w:t>
      </w:r>
    </w:p>
    <w:p w14:paraId="1164AA3D" w14:textId="77777777"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Educating citizens about their land rights and the workings of the Act will empower them to engage better with the system.</w:t>
      </w:r>
    </w:p>
    <w:p w14:paraId="5DE3A386" w14:textId="2AE4243E" w:rsidR="008139BA" w:rsidRPr="008139BA" w:rsidRDefault="008139BA" w:rsidP="00E5750C">
      <w:pPr>
        <w:pStyle w:val="ListParagraph"/>
        <w:numPr>
          <w:ilvl w:val="3"/>
          <w:numId w:val="4"/>
        </w:numPr>
        <w:spacing w:after="0" w:line="480" w:lineRule="auto"/>
        <w:ind w:left="540"/>
        <w:jc w:val="both"/>
        <w:rPr>
          <w:rFonts w:ascii="Times New Roman" w:hAnsi="Times New Roman" w:cs="Times New Roman"/>
          <w:sz w:val="26"/>
          <w:szCs w:val="26"/>
        </w:rPr>
      </w:pPr>
      <w:r w:rsidRPr="008139BA">
        <w:rPr>
          <w:rFonts w:ascii="Times New Roman" w:hAnsi="Times New Roman" w:cs="Times New Roman"/>
          <w:sz w:val="26"/>
          <w:szCs w:val="26"/>
        </w:rPr>
        <w:t>Capacity Building for Land Administrators:</w:t>
      </w:r>
    </w:p>
    <w:p w14:paraId="010542D2" w14:textId="77777777" w:rsid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Government agencies should train staff and adopt modern land management tools to improve efficiency.</w:t>
      </w:r>
    </w:p>
    <w:p w14:paraId="38B67FDA" w14:textId="77777777" w:rsidR="006E5C49" w:rsidRPr="008139BA" w:rsidRDefault="006E5C49" w:rsidP="00E5750C">
      <w:pPr>
        <w:spacing w:after="0" w:line="480" w:lineRule="auto"/>
        <w:jc w:val="both"/>
        <w:rPr>
          <w:rFonts w:ascii="Times New Roman" w:hAnsi="Times New Roman" w:cs="Times New Roman"/>
          <w:sz w:val="26"/>
          <w:szCs w:val="26"/>
        </w:rPr>
      </w:pPr>
    </w:p>
    <w:p w14:paraId="41E11E6C" w14:textId="79C056E6" w:rsidR="008139BA" w:rsidRPr="008139BA" w:rsidRDefault="008139BA" w:rsidP="00E5750C">
      <w:pPr>
        <w:pStyle w:val="ListParagraph"/>
        <w:numPr>
          <w:ilvl w:val="3"/>
          <w:numId w:val="4"/>
        </w:numPr>
        <w:spacing w:after="0" w:line="480" w:lineRule="auto"/>
        <w:ind w:left="540"/>
        <w:jc w:val="both"/>
        <w:rPr>
          <w:rFonts w:ascii="Times New Roman" w:hAnsi="Times New Roman" w:cs="Times New Roman"/>
          <w:sz w:val="26"/>
          <w:szCs w:val="26"/>
        </w:rPr>
      </w:pPr>
      <w:r w:rsidRPr="008139BA">
        <w:rPr>
          <w:rFonts w:ascii="Times New Roman" w:hAnsi="Times New Roman" w:cs="Times New Roman"/>
          <w:sz w:val="26"/>
          <w:szCs w:val="26"/>
        </w:rPr>
        <w:t>Encouraging Public-Private Partnerships (PPPs):</w:t>
      </w:r>
    </w:p>
    <w:p w14:paraId="7DDAC213" w14:textId="3DF50B48" w:rsid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Partnerships between government and private developers can facilitate access to serviced land and boost housing delivery.</w:t>
      </w:r>
    </w:p>
    <w:p w14:paraId="6E5D2275" w14:textId="7DD3F9CA" w:rsidR="003A3FC1" w:rsidRPr="00EE29B3" w:rsidRDefault="003A3FC1" w:rsidP="003A3FC1">
      <w:pPr>
        <w:spacing w:after="0" w:line="480" w:lineRule="auto"/>
        <w:jc w:val="both"/>
        <w:rPr>
          <w:rFonts w:ascii="Times New Roman" w:hAnsi="Times New Roman" w:cs="Times New Roman"/>
          <w:b/>
          <w:bCs/>
          <w:sz w:val="26"/>
          <w:szCs w:val="26"/>
        </w:rPr>
      </w:pPr>
      <w:r w:rsidRPr="00EE29B3">
        <w:rPr>
          <w:rFonts w:ascii="Times New Roman" w:hAnsi="Times New Roman" w:cs="Times New Roman"/>
          <w:b/>
          <w:bCs/>
          <w:sz w:val="26"/>
          <w:szCs w:val="26"/>
        </w:rPr>
        <w:t>Positive Effects of the Land Use Act in Eti-Osa</w:t>
      </w:r>
    </w:p>
    <w:p w14:paraId="05FFD1A0"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1. Centralized Land Control</w:t>
      </w:r>
    </w:p>
    <w:p w14:paraId="4219A8FD" w14:textId="2FA2B1D5" w:rsidR="003A3FC1" w:rsidRPr="0063035A" w:rsidRDefault="003A3FC1" w:rsidP="0063035A">
      <w:pPr>
        <w:pStyle w:val="ListParagraph"/>
        <w:numPr>
          <w:ilvl w:val="0"/>
          <w:numId w:val="20"/>
        </w:numPr>
        <w:spacing w:after="0" w:line="480" w:lineRule="auto"/>
        <w:ind w:left="540" w:hanging="360"/>
        <w:jc w:val="both"/>
        <w:rPr>
          <w:rFonts w:ascii="Times New Roman" w:hAnsi="Times New Roman" w:cs="Times New Roman"/>
          <w:sz w:val="26"/>
          <w:szCs w:val="26"/>
        </w:rPr>
      </w:pPr>
      <w:r w:rsidRPr="0063035A">
        <w:rPr>
          <w:rFonts w:ascii="Times New Roman" w:hAnsi="Times New Roman" w:cs="Times New Roman"/>
          <w:sz w:val="26"/>
          <w:szCs w:val="26"/>
        </w:rPr>
        <w:t>The Act vests land in the state governor, allowing for coordinated planning.</w:t>
      </w:r>
    </w:p>
    <w:p w14:paraId="32C80CCC" w14:textId="2FD457AE" w:rsidR="003A3FC1" w:rsidRPr="0063035A" w:rsidRDefault="003A3FC1" w:rsidP="0063035A">
      <w:pPr>
        <w:pStyle w:val="ListParagraph"/>
        <w:numPr>
          <w:ilvl w:val="0"/>
          <w:numId w:val="20"/>
        </w:numPr>
        <w:spacing w:after="0" w:line="480" w:lineRule="auto"/>
        <w:ind w:left="540" w:hanging="360"/>
        <w:jc w:val="both"/>
        <w:rPr>
          <w:rFonts w:ascii="Times New Roman" w:hAnsi="Times New Roman" w:cs="Times New Roman"/>
          <w:sz w:val="26"/>
          <w:szCs w:val="26"/>
        </w:rPr>
      </w:pPr>
      <w:r w:rsidRPr="0063035A">
        <w:rPr>
          <w:rFonts w:ascii="Times New Roman" w:hAnsi="Times New Roman" w:cs="Times New Roman"/>
          <w:sz w:val="26"/>
          <w:szCs w:val="26"/>
        </w:rPr>
        <w:t>In Eti-Osa, this enables planned urban development and discourages uncontrolled land sales.</w:t>
      </w:r>
    </w:p>
    <w:p w14:paraId="3F9FB79D"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2. Facilitates Land Regularization</w:t>
      </w:r>
    </w:p>
    <w:p w14:paraId="6D53E324" w14:textId="096F145E" w:rsidR="003A3FC1" w:rsidRPr="0063035A" w:rsidRDefault="003A3FC1" w:rsidP="0063035A">
      <w:pPr>
        <w:pStyle w:val="ListParagraph"/>
        <w:numPr>
          <w:ilvl w:val="0"/>
          <w:numId w:val="20"/>
        </w:numPr>
        <w:spacing w:after="0" w:line="480" w:lineRule="auto"/>
        <w:ind w:left="540" w:hanging="360"/>
        <w:jc w:val="both"/>
        <w:rPr>
          <w:rFonts w:ascii="Times New Roman" w:hAnsi="Times New Roman" w:cs="Times New Roman"/>
          <w:sz w:val="26"/>
          <w:szCs w:val="26"/>
        </w:rPr>
      </w:pPr>
      <w:r w:rsidRPr="0063035A">
        <w:rPr>
          <w:rFonts w:ascii="Times New Roman" w:hAnsi="Times New Roman" w:cs="Times New Roman"/>
          <w:sz w:val="26"/>
          <w:szCs w:val="26"/>
        </w:rPr>
        <w:t>Encourages land title registration and issuance of Certificates of Occupancy (C of O).</w:t>
      </w:r>
    </w:p>
    <w:p w14:paraId="4ACEAF38" w14:textId="25D6D5AB" w:rsidR="003A3FC1" w:rsidRPr="0063035A" w:rsidRDefault="003A3FC1" w:rsidP="0063035A">
      <w:pPr>
        <w:pStyle w:val="ListParagraph"/>
        <w:numPr>
          <w:ilvl w:val="0"/>
          <w:numId w:val="20"/>
        </w:numPr>
        <w:spacing w:after="0" w:line="480" w:lineRule="auto"/>
        <w:ind w:left="540" w:hanging="360"/>
        <w:jc w:val="both"/>
        <w:rPr>
          <w:rFonts w:ascii="Times New Roman" w:hAnsi="Times New Roman" w:cs="Times New Roman"/>
          <w:sz w:val="26"/>
          <w:szCs w:val="26"/>
        </w:rPr>
      </w:pPr>
      <w:r w:rsidRPr="0063035A">
        <w:rPr>
          <w:rFonts w:ascii="Times New Roman" w:hAnsi="Times New Roman" w:cs="Times New Roman"/>
          <w:sz w:val="26"/>
          <w:szCs w:val="26"/>
        </w:rPr>
        <w:t>Increases security of tenure, promoting investment in sustainable housing.</w:t>
      </w:r>
    </w:p>
    <w:p w14:paraId="7624CA83"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3. Supports Government-Led Housing Schemes</w:t>
      </w:r>
    </w:p>
    <w:p w14:paraId="7C79F541" w14:textId="07CFCDBA" w:rsidR="003A3FC1" w:rsidRPr="007D7E02" w:rsidRDefault="003A3FC1" w:rsidP="007D7E02">
      <w:pPr>
        <w:pStyle w:val="ListParagraph"/>
        <w:numPr>
          <w:ilvl w:val="0"/>
          <w:numId w:val="20"/>
        </w:numPr>
        <w:spacing w:after="0" w:line="480" w:lineRule="auto"/>
        <w:ind w:left="540" w:hanging="360"/>
        <w:jc w:val="both"/>
        <w:rPr>
          <w:rFonts w:ascii="Times New Roman" w:hAnsi="Times New Roman" w:cs="Times New Roman"/>
          <w:sz w:val="26"/>
          <w:szCs w:val="26"/>
        </w:rPr>
      </w:pPr>
      <w:r w:rsidRPr="007D7E02">
        <w:rPr>
          <w:rFonts w:ascii="Times New Roman" w:hAnsi="Times New Roman" w:cs="Times New Roman"/>
          <w:sz w:val="26"/>
          <w:szCs w:val="26"/>
        </w:rPr>
        <w:t>The Act allows the government to acquire land for public purposes.</w:t>
      </w:r>
    </w:p>
    <w:p w14:paraId="608A076A" w14:textId="69E8B797" w:rsidR="003A3FC1" w:rsidRPr="007D7E02" w:rsidRDefault="003A3FC1" w:rsidP="007D7E02">
      <w:pPr>
        <w:pStyle w:val="ListParagraph"/>
        <w:numPr>
          <w:ilvl w:val="0"/>
          <w:numId w:val="20"/>
        </w:numPr>
        <w:spacing w:after="0" w:line="480" w:lineRule="auto"/>
        <w:ind w:left="540" w:hanging="360"/>
        <w:jc w:val="both"/>
        <w:rPr>
          <w:rFonts w:ascii="Times New Roman" w:hAnsi="Times New Roman" w:cs="Times New Roman"/>
          <w:sz w:val="26"/>
          <w:szCs w:val="26"/>
        </w:rPr>
      </w:pPr>
      <w:r w:rsidRPr="007D7E02">
        <w:rPr>
          <w:rFonts w:ascii="Times New Roman" w:hAnsi="Times New Roman" w:cs="Times New Roman"/>
          <w:sz w:val="26"/>
          <w:szCs w:val="26"/>
        </w:rPr>
        <w:t xml:space="preserve">In Eti-Osa, this has enabled Public-Private Partnerships (PPP) and low-income housing schemes (e.g., in Lekki and </w:t>
      </w:r>
      <w:proofErr w:type="spellStart"/>
      <w:r w:rsidRPr="007D7E02">
        <w:rPr>
          <w:rFonts w:ascii="Times New Roman" w:hAnsi="Times New Roman" w:cs="Times New Roman"/>
          <w:sz w:val="26"/>
          <w:szCs w:val="26"/>
        </w:rPr>
        <w:t>Ikota</w:t>
      </w:r>
      <w:proofErr w:type="spellEnd"/>
      <w:r w:rsidRPr="007D7E02">
        <w:rPr>
          <w:rFonts w:ascii="Times New Roman" w:hAnsi="Times New Roman" w:cs="Times New Roman"/>
          <w:sz w:val="26"/>
          <w:szCs w:val="26"/>
        </w:rPr>
        <w:t>).</w:t>
      </w:r>
    </w:p>
    <w:p w14:paraId="2A4B6911"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4. Urban Planning and Environmental Control</w:t>
      </w:r>
    </w:p>
    <w:p w14:paraId="2A0A78CF" w14:textId="09AB282F"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Supports zoning regulations, which help reduce environmental degradation.</w:t>
      </w:r>
    </w:p>
    <w:p w14:paraId="3FE32395" w14:textId="1383CA62"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Promotes sustainable layouts with green spaces, road networks, and utility planning.</w:t>
      </w:r>
    </w:p>
    <w:p w14:paraId="07D8F18F"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5. Discourages Speculative Acquisition</w:t>
      </w:r>
    </w:p>
    <w:p w14:paraId="28B7BA0A" w14:textId="59551081"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The need for governor’s consent before land transfer slows land speculation.</w:t>
      </w:r>
    </w:p>
    <w:p w14:paraId="439B0EFA" w14:textId="2C82063E"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Helps curb land hoarding in high-value areas like Ikoyi, Victoria Island, and Lekki.</w:t>
      </w:r>
    </w:p>
    <w:p w14:paraId="51F36E38" w14:textId="34873F7B" w:rsidR="003A3FC1" w:rsidRPr="003A3FC1" w:rsidRDefault="003A3FC1" w:rsidP="003A3FC1">
      <w:pPr>
        <w:spacing w:after="0" w:line="480" w:lineRule="auto"/>
        <w:jc w:val="both"/>
        <w:rPr>
          <w:rFonts w:ascii="Times New Roman" w:hAnsi="Times New Roman" w:cs="Times New Roman"/>
          <w:b/>
          <w:bCs/>
          <w:sz w:val="26"/>
          <w:szCs w:val="26"/>
        </w:rPr>
      </w:pPr>
      <w:r w:rsidRPr="003A3FC1">
        <w:rPr>
          <w:rFonts w:ascii="Times New Roman" w:hAnsi="Times New Roman" w:cs="Times New Roman"/>
          <w:b/>
          <w:bCs/>
          <w:sz w:val="26"/>
          <w:szCs w:val="26"/>
        </w:rPr>
        <w:t>Negative Effects of the Land Use Act in Eti-Osa</w:t>
      </w:r>
    </w:p>
    <w:p w14:paraId="02D830CB"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1. Bureaucratic Bottlenecks</w:t>
      </w:r>
    </w:p>
    <w:p w14:paraId="3AD4809D" w14:textId="67B9E525"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Long delays in obtaining governor’s consent and land titles.</w:t>
      </w:r>
    </w:p>
    <w:p w14:paraId="6D5A83F3" w14:textId="2F1C4921"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Discourages private investment in housing development due to uncertainty and delays.</w:t>
      </w:r>
    </w:p>
    <w:p w14:paraId="4484F079"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2. Corruption and Abuse of Power</w:t>
      </w:r>
    </w:p>
    <w:p w14:paraId="3B0A1AB7" w14:textId="044B6A5A"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Discretionary power of the governor can lead to favoritism, land grabbing, and elite capture.</w:t>
      </w:r>
    </w:p>
    <w:p w14:paraId="25A43CFA" w14:textId="200A2C59"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In Eti-Osa, lands are sometimes allocated to political elites rather than for public interest.</w:t>
      </w:r>
    </w:p>
    <w:p w14:paraId="28C4085B"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3. Inadequate Compensation for Landowners</w:t>
      </w:r>
    </w:p>
    <w:p w14:paraId="0381541E" w14:textId="21EA7E34"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When land is compulsorily acquired, compensation is often delayed or inadequate.</w:t>
      </w:r>
    </w:p>
    <w:p w14:paraId="65E7EBF3" w14:textId="27DE164F"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 xml:space="preserve">This causes displacement and conflict with local communities (e.g., in </w:t>
      </w:r>
      <w:proofErr w:type="spellStart"/>
      <w:r w:rsidRPr="003A3FC1">
        <w:rPr>
          <w:rFonts w:ascii="Times New Roman" w:hAnsi="Times New Roman" w:cs="Times New Roman"/>
          <w:sz w:val="26"/>
          <w:szCs w:val="26"/>
        </w:rPr>
        <w:t>Maroko</w:t>
      </w:r>
      <w:proofErr w:type="spellEnd"/>
      <w:r w:rsidRPr="003A3FC1">
        <w:rPr>
          <w:rFonts w:ascii="Times New Roman" w:hAnsi="Times New Roman" w:cs="Times New Roman"/>
          <w:sz w:val="26"/>
          <w:szCs w:val="26"/>
        </w:rPr>
        <w:t xml:space="preserve"> and Ajah in past decades).</w:t>
      </w:r>
    </w:p>
    <w:p w14:paraId="0D53B6AD"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4. Dual Land Ownership Claims</w:t>
      </w:r>
    </w:p>
    <w:p w14:paraId="5F93C5D1" w14:textId="5143C90A"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Overlap between customary land rights and formal statutory allocations creates disputes.</w:t>
      </w:r>
    </w:p>
    <w:p w14:paraId="26C6A01C" w14:textId="625684A3"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 xml:space="preserve">In Eti-Osa, conflicts between indigenous families (e.g., the </w:t>
      </w:r>
      <w:proofErr w:type="spellStart"/>
      <w:r w:rsidRPr="003A3FC1">
        <w:rPr>
          <w:rFonts w:ascii="Times New Roman" w:hAnsi="Times New Roman" w:cs="Times New Roman"/>
          <w:sz w:val="26"/>
          <w:szCs w:val="26"/>
        </w:rPr>
        <w:t>Elegushi</w:t>
      </w:r>
      <w:proofErr w:type="spellEnd"/>
      <w:r w:rsidRPr="003A3FC1">
        <w:rPr>
          <w:rFonts w:ascii="Times New Roman" w:hAnsi="Times New Roman" w:cs="Times New Roman"/>
          <w:sz w:val="26"/>
          <w:szCs w:val="26"/>
        </w:rPr>
        <w:t xml:space="preserve"> or </w:t>
      </w:r>
      <w:proofErr w:type="spellStart"/>
      <w:r w:rsidRPr="003A3FC1">
        <w:rPr>
          <w:rFonts w:ascii="Times New Roman" w:hAnsi="Times New Roman" w:cs="Times New Roman"/>
          <w:sz w:val="26"/>
          <w:szCs w:val="26"/>
        </w:rPr>
        <w:t>Oniru</w:t>
      </w:r>
      <w:proofErr w:type="spellEnd"/>
      <w:r w:rsidRPr="003A3FC1">
        <w:rPr>
          <w:rFonts w:ascii="Times New Roman" w:hAnsi="Times New Roman" w:cs="Times New Roman"/>
          <w:sz w:val="26"/>
          <w:szCs w:val="26"/>
        </w:rPr>
        <w:t>) and new developers are common.</w:t>
      </w:r>
    </w:p>
    <w:p w14:paraId="2CF91F80" w14:textId="77777777" w:rsidR="003A3FC1" w:rsidRPr="003A3FC1" w:rsidRDefault="003A3FC1" w:rsidP="003A3FC1">
      <w:pPr>
        <w:spacing w:after="0" w:line="480" w:lineRule="auto"/>
        <w:jc w:val="both"/>
        <w:rPr>
          <w:rFonts w:ascii="Times New Roman" w:hAnsi="Times New Roman" w:cs="Times New Roman"/>
          <w:sz w:val="26"/>
          <w:szCs w:val="26"/>
        </w:rPr>
      </w:pPr>
      <w:r w:rsidRPr="003A3FC1">
        <w:rPr>
          <w:rFonts w:ascii="Times New Roman" w:hAnsi="Times New Roman" w:cs="Times New Roman"/>
          <w:sz w:val="26"/>
          <w:szCs w:val="26"/>
        </w:rPr>
        <w:t>5. Limited Access for the Urban Poor</w:t>
      </w:r>
    </w:p>
    <w:p w14:paraId="6C3A365B" w14:textId="687D0F19"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The Act does not adequately provide affordable access to land for low-income groups.</w:t>
      </w:r>
    </w:p>
    <w:p w14:paraId="0131D7D4" w14:textId="124C88FE" w:rsidR="003A3FC1" w:rsidRPr="003A3FC1" w:rsidRDefault="003A3FC1" w:rsidP="003A3FC1">
      <w:pPr>
        <w:pStyle w:val="ListParagraph"/>
        <w:numPr>
          <w:ilvl w:val="0"/>
          <w:numId w:val="20"/>
        </w:numPr>
        <w:spacing w:after="0" w:line="480" w:lineRule="auto"/>
        <w:ind w:left="540" w:hanging="360"/>
        <w:jc w:val="both"/>
        <w:rPr>
          <w:rFonts w:ascii="Times New Roman" w:hAnsi="Times New Roman" w:cs="Times New Roman"/>
          <w:sz w:val="26"/>
          <w:szCs w:val="26"/>
        </w:rPr>
      </w:pPr>
      <w:r w:rsidRPr="003A3FC1">
        <w:rPr>
          <w:rFonts w:ascii="Times New Roman" w:hAnsi="Times New Roman" w:cs="Times New Roman"/>
          <w:sz w:val="26"/>
          <w:szCs w:val="26"/>
        </w:rPr>
        <w:t>Increases informal settlements (slums) as the poor are priced out of legal housing options.</w:t>
      </w:r>
    </w:p>
    <w:p w14:paraId="308220B5" w14:textId="455B7414" w:rsidR="008139BA" w:rsidRPr="008139BA" w:rsidRDefault="008139BA" w:rsidP="00E5750C">
      <w:pPr>
        <w:spacing w:after="0" w:line="480" w:lineRule="auto"/>
        <w:jc w:val="both"/>
        <w:rPr>
          <w:rFonts w:ascii="Times New Roman" w:hAnsi="Times New Roman" w:cs="Times New Roman"/>
          <w:b/>
          <w:bCs/>
          <w:sz w:val="26"/>
          <w:szCs w:val="26"/>
        </w:rPr>
      </w:pPr>
      <w:r w:rsidRPr="008139BA">
        <w:rPr>
          <w:rFonts w:ascii="Times New Roman" w:hAnsi="Times New Roman" w:cs="Times New Roman"/>
          <w:b/>
          <w:bCs/>
          <w:sz w:val="26"/>
          <w:szCs w:val="26"/>
        </w:rPr>
        <w:t>5.4</w:t>
      </w:r>
      <w:r>
        <w:rPr>
          <w:rFonts w:ascii="Times New Roman" w:hAnsi="Times New Roman" w:cs="Times New Roman"/>
          <w:b/>
          <w:bCs/>
          <w:sz w:val="26"/>
          <w:szCs w:val="26"/>
        </w:rPr>
        <w:tab/>
      </w:r>
      <w:r w:rsidR="007A0B36" w:rsidRPr="008139BA">
        <w:rPr>
          <w:rFonts w:ascii="Times New Roman" w:hAnsi="Times New Roman" w:cs="Times New Roman"/>
          <w:b/>
          <w:bCs/>
          <w:sz w:val="26"/>
          <w:szCs w:val="26"/>
        </w:rPr>
        <w:t>SUGGESTIONS FOR FURTHER RESEARCH</w:t>
      </w:r>
    </w:p>
    <w:p w14:paraId="0B2D8CB5" w14:textId="77777777" w:rsidR="008139BA" w:rsidRPr="008139BA" w:rsidRDefault="008139BA" w:rsidP="00E5750C">
      <w:pPr>
        <w:spacing w:after="0" w:line="480" w:lineRule="auto"/>
        <w:jc w:val="both"/>
        <w:rPr>
          <w:rFonts w:ascii="Times New Roman" w:hAnsi="Times New Roman" w:cs="Times New Roman"/>
          <w:sz w:val="26"/>
          <w:szCs w:val="26"/>
        </w:rPr>
      </w:pPr>
      <w:r w:rsidRPr="008139BA">
        <w:rPr>
          <w:rFonts w:ascii="Times New Roman" w:hAnsi="Times New Roman" w:cs="Times New Roman"/>
          <w:sz w:val="26"/>
          <w:szCs w:val="26"/>
        </w:rPr>
        <w:t>Further studies can be carried out to:</w:t>
      </w:r>
    </w:p>
    <w:p w14:paraId="6D7BC422" w14:textId="28F1A89B" w:rsidR="008139BA" w:rsidRPr="008139BA" w:rsidRDefault="008139BA" w:rsidP="00E5750C">
      <w:pPr>
        <w:pStyle w:val="ListParagraph"/>
        <w:numPr>
          <w:ilvl w:val="0"/>
          <w:numId w:val="20"/>
        </w:numPr>
        <w:spacing w:after="0" w:line="480" w:lineRule="auto"/>
        <w:ind w:left="540" w:hanging="360"/>
        <w:jc w:val="both"/>
        <w:rPr>
          <w:rFonts w:ascii="Times New Roman" w:hAnsi="Times New Roman" w:cs="Times New Roman"/>
          <w:sz w:val="26"/>
          <w:szCs w:val="26"/>
        </w:rPr>
      </w:pPr>
      <w:r w:rsidRPr="008139BA">
        <w:rPr>
          <w:rFonts w:ascii="Times New Roman" w:hAnsi="Times New Roman" w:cs="Times New Roman"/>
          <w:sz w:val="26"/>
          <w:szCs w:val="26"/>
        </w:rPr>
        <w:t>Examine the role of state versus federal control in land management.</w:t>
      </w:r>
    </w:p>
    <w:p w14:paraId="40203806" w14:textId="49A3EF73" w:rsidR="008139BA" w:rsidRPr="008139BA" w:rsidRDefault="008139BA" w:rsidP="00E5750C">
      <w:pPr>
        <w:pStyle w:val="ListParagraph"/>
        <w:numPr>
          <w:ilvl w:val="0"/>
          <w:numId w:val="20"/>
        </w:numPr>
        <w:spacing w:after="0" w:line="480" w:lineRule="auto"/>
        <w:ind w:left="540" w:hanging="360"/>
        <w:jc w:val="both"/>
        <w:rPr>
          <w:rFonts w:ascii="Times New Roman" w:hAnsi="Times New Roman" w:cs="Times New Roman"/>
          <w:sz w:val="26"/>
          <w:szCs w:val="26"/>
        </w:rPr>
      </w:pPr>
      <w:r w:rsidRPr="008139BA">
        <w:rPr>
          <w:rFonts w:ascii="Times New Roman" w:hAnsi="Times New Roman" w:cs="Times New Roman"/>
          <w:sz w:val="26"/>
          <w:szCs w:val="26"/>
        </w:rPr>
        <w:t>Assess the effectiveness of e-land systems (if implemented) in improving land governance.</w:t>
      </w:r>
    </w:p>
    <w:p w14:paraId="38074EAF" w14:textId="5ADFBC6A" w:rsidR="009A288C" w:rsidRPr="00E5750C" w:rsidRDefault="008139BA" w:rsidP="00E5750C">
      <w:pPr>
        <w:pStyle w:val="ListParagraph"/>
        <w:numPr>
          <w:ilvl w:val="0"/>
          <w:numId w:val="20"/>
        </w:numPr>
        <w:spacing w:after="0" w:line="480" w:lineRule="auto"/>
        <w:ind w:left="540" w:hanging="360"/>
        <w:jc w:val="both"/>
        <w:rPr>
          <w:rFonts w:ascii="Times New Roman" w:hAnsi="Times New Roman" w:cs="Times New Roman"/>
          <w:sz w:val="26"/>
          <w:szCs w:val="26"/>
        </w:rPr>
      </w:pPr>
      <w:r w:rsidRPr="008139BA">
        <w:rPr>
          <w:rFonts w:ascii="Times New Roman" w:hAnsi="Times New Roman" w:cs="Times New Roman"/>
          <w:sz w:val="26"/>
          <w:szCs w:val="26"/>
        </w:rPr>
        <w:t>Compare the impact of the Land Use Act across different urban and rural LGAs.</w:t>
      </w:r>
    </w:p>
    <w:p w14:paraId="5722B3C2" w14:textId="77777777" w:rsidR="009A288C" w:rsidRDefault="009A288C" w:rsidP="00E5750C">
      <w:pPr>
        <w:spacing w:after="0" w:line="480" w:lineRule="auto"/>
        <w:rPr>
          <w:rFonts w:ascii="Times New Roman" w:hAnsi="Times New Roman" w:cs="Times New Roman"/>
          <w:b/>
          <w:sz w:val="26"/>
          <w:szCs w:val="26"/>
        </w:rPr>
      </w:pPr>
    </w:p>
    <w:p w14:paraId="4017764E" w14:textId="77777777" w:rsidR="006E5C49" w:rsidRDefault="006E5C49" w:rsidP="00E5750C">
      <w:pPr>
        <w:spacing w:after="0" w:line="480" w:lineRule="auto"/>
        <w:rPr>
          <w:rFonts w:ascii="Times New Roman" w:hAnsi="Times New Roman" w:cs="Times New Roman"/>
          <w:b/>
          <w:sz w:val="26"/>
          <w:szCs w:val="26"/>
        </w:rPr>
      </w:pPr>
    </w:p>
    <w:p w14:paraId="44C16681" w14:textId="77777777" w:rsidR="006E5C49" w:rsidRDefault="006E5C49" w:rsidP="00E5750C">
      <w:pPr>
        <w:spacing w:after="0" w:line="480" w:lineRule="auto"/>
        <w:rPr>
          <w:rFonts w:ascii="Times New Roman" w:hAnsi="Times New Roman" w:cs="Times New Roman"/>
          <w:b/>
          <w:sz w:val="26"/>
          <w:szCs w:val="26"/>
        </w:rPr>
      </w:pPr>
    </w:p>
    <w:p w14:paraId="7641C295" w14:textId="77777777" w:rsidR="006E5C49" w:rsidRDefault="006E5C49" w:rsidP="00E5750C">
      <w:pPr>
        <w:spacing w:after="0" w:line="480" w:lineRule="auto"/>
        <w:rPr>
          <w:rFonts w:ascii="Times New Roman" w:hAnsi="Times New Roman" w:cs="Times New Roman"/>
          <w:b/>
          <w:sz w:val="26"/>
          <w:szCs w:val="26"/>
        </w:rPr>
      </w:pPr>
    </w:p>
    <w:p w14:paraId="63C94655" w14:textId="78EDD574" w:rsidR="008139BA" w:rsidRDefault="008139BA" w:rsidP="00E5750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 xml:space="preserve">REFERENCES </w:t>
      </w:r>
    </w:p>
    <w:p w14:paraId="20F7C47A" w14:textId="2018DBB0" w:rsidR="008139BA" w:rsidRPr="008139BA" w:rsidRDefault="008139BA" w:rsidP="007A0B36">
      <w:pPr>
        <w:spacing w:after="0" w:line="480" w:lineRule="auto"/>
        <w:ind w:left="450" w:hanging="450"/>
        <w:jc w:val="both"/>
        <w:rPr>
          <w:rFonts w:ascii="Times New Roman" w:hAnsi="Times New Roman" w:cs="Times New Roman"/>
          <w:bCs/>
          <w:sz w:val="26"/>
          <w:szCs w:val="26"/>
        </w:rPr>
      </w:pPr>
      <w:proofErr w:type="spellStart"/>
      <w:r w:rsidRPr="008139BA">
        <w:rPr>
          <w:rFonts w:ascii="Times New Roman" w:hAnsi="Times New Roman" w:cs="Times New Roman"/>
          <w:bCs/>
          <w:sz w:val="26"/>
          <w:szCs w:val="26"/>
        </w:rPr>
        <w:t>Ademiluyi</w:t>
      </w:r>
      <w:proofErr w:type="spellEnd"/>
      <w:r w:rsidRPr="008139BA">
        <w:rPr>
          <w:rFonts w:ascii="Times New Roman" w:hAnsi="Times New Roman" w:cs="Times New Roman"/>
          <w:bCs/>
          <w:sz w:val="26"/>
          <w:szCs w:val="26"/>
        </w:rPr>
        <w:t>, I. A., &amp; Raji, B. A. (2008). Public and private developers as agents in urban housing delivery in sub-Saharan Africa: The situation in Lagos State. Human Geography, 3(2), 55–62. https://doi.org/10.1177/194277860800300204</w:t>
      </w:r>
    </w:p>
    <w:p w14:paraId="18F41665" w14:textId="74B0A88E" w:rsidR="008139BA" w:rsidRPr="008139BA" w:rsidRDefault="008139BA" w:rsidP="007A0B36">
      <w:pPr>
        <w:spacing w:after="0" w:line="480" w:lineRule="auto"/>
        <w:ind w:left="450" w:hanging="450"/>
        <w:jc w:val="both"/>
        <w:rPr>
          <w:rFonts w:ascii="Times New Roman" w:hAnsi="Times New Roman" w:cs="Times New Roman"/>
          <w:bCs/>
          <w:sz w:val="26"/>
          <w:szCs w:val="26"/>
        </w:rPr>
      </w:pPr>
      <w:proofErr w:type="spellStart"/>
      <w:r w:rsidRPr="008139BA">
        <w:rPr>
          <w:rFonts w:ascii="Times New Roman" w:hAnsi="Times New Roman" w:cs="Times New Roman"/>
          <w:bCs/>
          <w:sz w:val="26"/>
          <w:szCs w:val="26"/>
        </w:rPr>
        <w:t>Agbola</w:t>
      </w:r>
      <w:proofErr w:type="spellEnd"/>
      <w:r w:rsidRPr="008139BA">
        <w:rPr>
          <w:rFonts w:ascii="Times New Roman" w:hAnsi="Times New Roman" w:cs="Times New Roman"/>
          <w:bCs/>
          <w:sz w:val="26"/>
          <w:szCs w:val="26"/>
        </w:rPr>
        <w:t>, T. (1990). Urban housing policy and its effects on the poor in Nigeria. Third World Planning Review, 12(1), 27–43.</w:t>
      </w:r>
    </w:p>
    <w:p w14:paraId="4FAB7B31" w14:textId="383F4393" w:rsidR="008139BA" w:rsidRPr="008139BA" w:rsidRDefault="008139BA" w:rsidP="007A0B36">
      <w:pPr>
        <w:spacing w:after="0" w:line="480" w:lineRule="auto"/>
        <w:ind w:left="450" w:hanging="450"/>
        <w:jc w:val="both"/>
        <w:rPr>
          <w:rFonts w:ascii="Times New Roman" w:hAnsi="Times New Roman" w:cs="Times New Roman"/>
          <w:bCs/>
          <w:sz w:val="26"/>
          <w:szCs w:val="26"/>
        </w:rPr>
      </w:pPr>
      <w:r w:rsidRPr="008139BA">
        <w:rPr>
          <w:rFonts w:ascii="Times New Roman" w:hAnsi="Times New Roman" w:cs="Times New Roman"/>
          <w:bCs/>
          <w:sz w:val="26"/>
          <w:szCs w:val="26"/>
        </w:rPr>
        <w:t>Ajayi, C. A. (2012). The challenges of real estate development under the Land Use Act in Nigeria. Journal of African Real Estate Research, 2(1), 67–78.</w:t>
      </w:r>
    </w:p>
    <w:p w14:paraId="5F41CD95" w14:textId="6E103F22" w:rsidR="008139BA" w:rsidRPr="008139BA" w:rsidRDefault="008139BA" w:rsidP="007A0B36">
      <w:pPr>
        <w:spacing w:after="0" w:line="480" w:lineRule="auto"/>
        <w:ind w:left="450" w:hanging="450"/>
        <w:jc w:val="both"/>
        <w:rPr>
          <w:rFonts w:ascii="Times New Roman" w:hAnsi="Times New Roman" w:cs="Times New Roman"/>
          <w:bCs/>
          <w:sz w:val="26"/>
          <w:szCs w:val="26"/>
        </w:rPr>
      </w:pPr>
      <w:r w:rsidRPr="008139BA">
        <w:rPr>
          <w:rFonts w:ascii="Times New Roman" w:hAnsi="Times New Roman" w:cs="Times New Roman"/>
          <w:bCs/>
          <w:sz w:val="26"/>
          <w:szCs w:val="26"/>
        </w:rPr>
        <w:t>Aluko, B. T. (2009). The impact of the Land Use Act on property development in Nigeria. Journal of Land Use and Development Studies, 5(1), 10–19.</w:t>
      </w:r>
    </w:p>
    <w:p w14:paraId="03901F61" w14:textId="0052E84D" w:rsidR="008139BA" w:rsidRPr="008139BA" w:rsidRDefault="008139BA" w:rsidP="007A0B36">
      <w:pPr>
        <w:spacing w:after="0" w:line="480" w:lineRule="auto"/>
        <w:ind w:left="450" w:hanging="450"/>
        <w:jc w:val="both"/>
        <w:rPr>
          <w:rFonts w:ascii="Times New Roman" w:hAnsi="Times New Roman" w:cs="Times New Roman"/>
          <w:bCs/>
          <w:sz w:val="26"/>
          <w:szCs w:val="26"/>
        </w:rPr>
      </w:pPr>
      <w:r w:rsidRPr="008139BA">
        <w:rPr>
          <w:rFonts w:ascii="Times New Roman" w:hAnsi="Times New Roman" w:cs="Times New Roman"/>
          <w:bCs/>
          <w:sz w:val="26"/>
          <w:szCs w:val="26"/>
        </w:rPr>
        <w:t>Federal Republic of Nigeria. (1978). Land Use Act (Cap L5, Laws of the Federation of Nigeria, 2004). Retrieved from https://lawsofnigeria.placng.org</w:t>
      </w:r>
    </w:p>
    <w:p w14:paraId="50D879FB" w14:textId="07A689A6" w:rsidR="008139BA" w:rsidRPr="008139BA" w:rsidRDefault="008139BA" w:rsidP="007A0B36">
      <w:pPr>
        <w:spacing w:after="0" w:line="480" w:lineRule="auto"/>
        <w:ind w:left="450" w:hanging="450"/>
        <w:jc w:val="both"/>
        <w:rPr>
          <w:rFonts w:ascii="Times New Roman" w:hAnsi="Times New Roman" w:cs="Times New Roman"/>
          <w:bCs/>
          <w:sz w:val="26"/>
          <w:szCs w:val="26"/>
        </w:rPr>
      </w:pPr>
      <w:proofErr w:type="spellStart"/>
      <w:r w:rsidRPr="008139BA">
        <w:rPr>
          <w:rFonts w:ascii="Times New Roman" w:hAnsi="Times New Roman" w:cs="Times New Roman"/>
          <w:bCs/>
          <w:sz w:val="26"/>
          <w:szCs w:val="26"/>
        </w:rPr>
        <w:t>Ikejiofor</w:t>
      </w:r>
      <w:proofErr w:type="spellEnd"/>
      <w:r w:rsidRPr="008139BA">
        <w:rPr>
          <w:rFonts w:ascii="Times New Roman" w:hAnsi="Times New Roman" w:cs="Times New Roman"/>
          <w:bCs/>
          <w:sz w:val="26"/>
          <w:szCs w:val="26"/>
        </w:rPr>
        <w:t>, U. C. (2006). Equity in informal land delivery: Insights from Enugu, Nigeria. Land Use Policy, 23(4), 448–459. https://doi.org/10.1016/j.landusepol.2005.06.004</w:t>
      </w:r>
    </w:p>
    <w:p w14:paraId="0FDF8B3F" w14:textId="1AFB5736" w:rsidR="008139BA" w:rsidRPr="008139BA" w:rsidRDefault="008139BA" w:rsidP="007A0B36">
      <w:pPr>
        <w:spacing w:after="0" w:line="480" w:lineRule="auto"/>
        <w:ind w:left="450" w:hanging="450"/>
        <w:jc w:val="both"/>
        <w:rPr>
          <w:rFonts w:ascii="Times New Roman" w:hAnsi="Times New Roman" w:cs="Times New Roman"/>
          <w:bCs/>
          <w:sz w:val="26"/>
          <w:szCs w:val="26"/>
        </w:rPr>
      </w:pPr>
      <w:r w:rsidRPr="008139BA">
        <w:rPr>
          <w:rFonts w:ascii="Times New Roman" w:hAnsi="Times New Roman" w:cs="Times New Roman"/>
          <w:bCs/>
          <w:sz w:val="26"/>
          <w:szCs w:val="26"/>
        </w:rPr>
        <w:t>Nubi, T. O. (2001). Housing finance in Nigeria: Issues and solutions. Housing Finance International, 15(3), 26–30.</w:t>
      </w:r>
    </w:p>
    <w:p w14:paraId="721C6762" w14:textId="374D736C" w:rsidR="008139BA" w:rsidRPr="008139BA" w:rsidRDefault="008139BA" w:rsidP="007A0B36">
      <w:pPr>
        <w:spacing w:after="0" w:line="480" w:lineRule="auto"/>
        <w:ind w:left="450" w:hanging="450"/>
        <w:jc w:val="both"/>
        <w:rPr>
          <w:rFonts w:ascii="Times New Roman" w:hAnsi="Times New Roman" w:cs="Times New Roman"/>
          <w:bCs/>
          <w:sz w:val="26"/>
          <w:szCs w:val="26"/>
        </w:rPr>
      </w:pPr>
      <w:proofErr w:type="spellStart"/>
      <w:r w:rsidRPr="008139BA">
        <w:rPr>
          <w:rFonts w:ascii="Times New Roman" w:hAnsi="Times New Roman" w:cs="Times New Roman"/>
          <w:bCs/>
          <w:sz w:val="26"/>
          <w:szCs w:val="26"/>
        </w:rPr>
        <w:t>Obialo</w:t>
      </w:r>
      <w:proofErr w:type="spellEnd"/>
      <w:r w:rsidRPr="008139BA">
        <w:rPr>
          <w:rFonts w:ascii="Times New Roman" w:hAnsi="Times New Roman" w:cs="Times New Roman"/>
          <w:bCs/>
          <w:sz w:val="26"/>
          <w:szCs w:val="26"/>
        </w:rPr>
        <w:t>, K. (2014). Legal aspects of land acquisition for real estate development in Nigeria. International Journal of Law and Real Estate, 1(2), 90–101.</w:t>
      </w:r>
    </w:p>
    <w:p w14:paraId="78726F41" w14:textId="3151C566" w:rsidR="008139BA" w:rsidRPr="008139BA" w:rsidRDefault="008139BA" w:rsidP="007A0B36">
      <w:pPr>
        <w:spacing w:after="0" w:line="480" w:lineRule="auto"/>
        <w:ind w:left="450" w:hanging="450"/>
        <w:jc w:val="both"/>
        <w:rPr>
          <w:rFonts w:ascii="Times New Roman" w:hAnsi="Times New Roman" w:cs="Times New Roman"/>
          <w:bCs/>
          <w:sz w:val="26"/>
          <w:szCs w:val="26"/>
        </w:rPr>
      </w:pPr>
      <w:proofErr w:type="spellStart"/>
      <w:r w:rsidRPr="008139BA">
        <w:rPr>
          <w:rFonts w:ascii="Times New Roman" w:hAnsi="Times New Roman" w:cs="Times New Roman"/>
          <w:bCs/>
          <w:sz w:val="26"/>
          <w:szCs w:val="26"/>
        </w:rPr>
        <w:t>Omirin</w:t>
      </w:r>
      <w:proofErr w:type="spellEnd"/>
      <w:r w:rsidRPr="008139BA">
        <w:rPr>
          <w:rFonts w:ascii="Times New Roman" w:hAnsi="Times New Roman" w:cs="Times New Roman"/>
          <w:bCs/>
          <w:sz w:val="26"/>
          <w:szCs w:val="26"/>
        </w:rPr>
        <w:t>, M. M. (2003). Land policy reforms and housing development in Lagos, Nigeria. Journal of Housing and the Built Environment, 18(1), 67–84.</w:t>
      </w:r>
    </w:p>
    <w:p w14:paraId="36E35617" w14:textId="70009437" w:rsidR="00360A68" w:rsidRDefault="008139BA" w:rsidP="007A0B36">
      <w:pPr>
        <w:spacing w:after="0" w:line="480" w:lineRule="auto"/>
        <w:ind w:left="450" w:hanging="450"/>
        <w:jc w:val="both"/>
        <w:rPr>
          <w:rFonts w:ascii="Times New Roman" w:hAnsi="Times New Roman" w:cs="Times New Roman"/>
          <w:bCs/>
          <w:sz w:val="26"/>
          <w:szCs w:val="26"/>
        </w:rPr>
      </w:pPr>
      <w:r w:rsidRPr="008139BA">
        <w:rPr>
          <w:rFonts w:ascii="Times New Roman" w:hAnsi="Times New Roman" w:cs="Times New Roman"/>
          <w:bCs/>
          <w:sz w:val="26"/>
          <w:szCs w:val="26"/>
        </w:rPr>
        <w:t>United Nations Human Settlements Programme (UN-HABITAT). (2010). The State of African Cities 2010: Governance, Inequality and Urban Land Markets. Nairobi: UN-HABITAT.</w:t>
      </w:r>
    </w:p>
    <w:p w14:paraId="756A37C2"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5B3B680B"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2EDF6A13"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17D2DBC3"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76AA0ED4"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48E4EB81"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4CB49D69"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67AA385F"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54CB1AFB"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693CF43E"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69F8D862"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22F4282F"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6DB43EC0"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20C479F6" w14:textId="77777777" w:rsidR="00750D46" w:rsidRDefault="00750D46" w:rsidP="007A0B36">
      <w:pPr>
        <w:spacing w:after="0" w:line="480" w:lineRule="auto"/>
        <w:ind w:left="450" w:hanging="450"/>
        <w:jc w:val="both"/>
        <w:rPr>
          <w:rFonts w:ascii="Times New Roman" w:hAnsi="Times New Roman" w:cs="Times New Roman"/>
          <w:bCs/>
          <w:sz w:val="26"/>
          <w:szCs w:val="26"/>
        </w:rPr>
      </w:pPr>
    </w:p>
    <w:p w14:paraId="6C8B6E6F" w14:textId="77777777" w:rsidR="00750D46" w:rsidRPr="00750D46" w:rsidRDefault="00750D46" w:rsidP="00750D46">
      <w:pPr>
        <w:spacing w:after="0" w:line="480" w:lineRule="auto"/>
        <w:jc w:val="both"/>
        <w:rPr>
          <w:rFonts w:ascii="Times New Roman" w:hAnsi="Times New Roman" w:cs="Times New Roman"/>
          <w:b/>
          <w:sz w:val="26"/>
          <w:szCs w:val="26"/>
        </w:rPr>
      </w:pPr>
    </w:p>
    <w:p w14:paraId="1497FC47" w14:textId="1423C7A8" w:rsidR="00750D46" w:rsidRDefault="00750D46" w:rsidP="00750D46">
      <w:pPr>
        <w:spacing w:after="0" w:line="480" w:lineRule="auto"/>
        <w:jc w:val="center"/>
        <w:rPr>
          <w:rFonts w:ascii="Times New Roman" w:hAnsi="Times New Roman" w:cs="Times New Roman"/>
          <w:b/>
          <w:sz w:val="26"/>
          <w:szCs w:val="26"/>
        </w:rPr>
      </w:pPr>
      <w:r w:rsidRPr="00750D46">
        <w:rPr>
          <w:rFonts w:ascii="Times New Roman" w:hAnsi="Times New Roman" w:cs="Times New Roman"/>
          <w:b/>
          <w:sz w:val="26"/>
          <w:szCs w:val="26"/>
        </w:rPr>
        <w:t>APPEND</w:t>
      </w:r>
      <w:r w:rsidR="00B30FD8">
        <w:rPr>
          <w:rFonts w:ascii="Times New Roman" w:hAnsi="Times New Roman" w:cs="Times New Roman"/>
          <w:b/>
          <w:sz w:val="26"/>
          <w:szCs w:val="26"/>
        </w:rPr>
        <w:t>ICES</w:t>
      </w:r>
    </w:p>
    <w:p w14:paraId="07C00EAB" w14:textId="77777777" w:rsidR="00B30FD8" w:rsidRPr="00B30FD8" w:rsidRDefault="00B30FD8" w:rsidP="00B30FD8">
      <w:pPr>
        <w:spacing w:after="0" w:line="480" w:lineRule="auto"/>
        <w:rPr>
          <w:rFonts w:ascii="Times New Roman" w:hAnsi="Times New Roman" w:cs="Times New Roman"/>
          <w:b/>
          <w:sz w:val="26"/>
          <w:szCs w:val="26"/>
        </w:rPr>
      </w:pPr>
      <w:r w:rsidRPr="00B30FD8">
        <w:rPr>
          <w:rFonts w:ascii="Times New Roman" w:hAnsi="Times New Roman" w:cs="Times New Roman"/>
          <w:b/>
          <w:sz w:val="26"/>
          <w:szCs w:val="26"/>
        </w:rPr>
        <w:t>APPENDICES</w:t>
      </w:r>
    </w:p>
    <w:p w14:paraId="6DFF59C9" w14:textId="77777777" w:rsidR="00B30FD8" w:rsidRPr="00B30FD8" w:rsidRDefault="00B30FD8" w:rsidP="00B30FD8">
      <w:pPr>
        <w:spacing w:after="0" w:line="480" w:lineRule="auto"/>
        <w:rPr>
          <w:rFonts w:ascii="Times New Roman" w:hAnsi="Times New Roman" w:cs="Times New Roman"/>
          <w:b/>
          <w:sz w:val="26"/>
          <w:szCs w:val="26"/>
        </w:rPr>
      </w:pPr>
      <w:r w:rsidRPr="00B30FD8">
        <w:rPr>
          <w:rFonts w:ascii="Times New Roman" w:hAnsi="Times New Roman" w:cs="Times New Roman"/>
          <w:b/>
          <w:sz w:val="26"/>
          <w:szCs w:val="26"/>
        </w:rPr>
        <w:t>Appendix I: Sample Questionnaire</w:t>
      </w:r>
    </w:p>
    <w:p w14:paraId="78245F8A" w14:textId="77777777"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
          <w:sz w:val="26"/>
          <w:szCs w:val="26"/>
        </w:rPr>
        <w:t>Title</w:t>
      </w:r>
      <w:r w:rsidRPr="00B30FD8">
        <w:rPr>
          <w:rFonts w:ascii="Times New Roman" w:hAnsi="Times New Roman" w:cs="Times New Roman"/>
          <w:bCs/>
          <w:sz w:val="26"/>
          <w:szCs w:val="26"/>
        </w:rPr>
        <w:t>: The Effect of Land Use Act on Sustainable Housing Development in Eti-Osa, Lagos</w:t>
      </w:r>
    </w:p>
    <w:p w14:paraId="26722426" w14:textId="77777777"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
          <w:sz w:val="26"/>
          <w:szCs w:val="26"/>
        </w:rPr>
        <w:t>Instructions:</w:t>
      </w:r>
      <w:r w:rsidRPr="00B30FD8">
        <w:rPr>
          <w:rFonts w:ascii="Times New Roman" w:hAnsi="Times New Roman" w:cs="Times New Roman"/>
          <w:bCs/>
          <w:sz w:val="26"/>
          <w:szCs w:val="26"/>
        </w:rPr>
        <w:t xml:space="preserve"> Kindly answer the following questions honestly. Your responses will be treated confidentially and used strictly for academic purposes.</w:t>
      </w:r>
    </w:p>
    <w:p w14:paraId="03E198C1" w14:textId="77777777"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
          <w:sz w:val="26"/>
          <w:szCs w:val="26"/>
        </w:rPr>
        <w:t>Section A</w:t>
      </w:r>
      <w:r w:rsidRPr="00B30FD8">
        <w:rPr>
          <w:rFonts w:ascii="Times New Roman" w:hAnsi="Times New Roman" w:cs="Times New Roman"/>
          <w:bCs/>
          <w:sz w:val="26"/>
          <w:szCs w:val="26"/>
        </w:rPr>
        <w:t>: Respondent’s Profile</w:t>
      </w:r>
    </w:p>
    <w:p w14:paraId="00ADDA84" w14:textId="7E0C9244"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 xml:space="preserve">​Gender: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Male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Female</w:t>
      </w:r>
    </w:p>
    <w:p w14:paraId="67A6D5BC" w14:textId="44501625" w:rsid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 xml:space="preserve">​Age: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18–30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31–45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46–60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60+</w:t>
      </w:r>
    </w:p>
    <w:p w14:paraId="4FE06F2B" w14:textId="4A3829C2"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​Occupation: __________________________</w:t>
      </w:r>
    </w:p>
    <w:p w14:paraId="7015ACF5" w14:textId="1E2C6116"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Years of experience in housing/real estate: __________________________</w:t>
      </w:r>
    </w:p>
    <w:p w14:paraId="0A991D8E" w14:textId="77777777"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
          <w:sz w:val="26"/>
          <w:szCs w:val="26"/>
        </w:rPr>
        <w:t>Section B</w:t>
      </w:r>
      <w:r w:rsidRPr="00B30FD8">
        <w:rPr>
          <w:rFonts w:ascii="Times New Roman" w:hAnsi="Times New Roman" w:cs="Times New Roman"/>
          <w:bCs/>
          <w:sz w:val="26"/>
          <w:szCs w:val="26"/>
        </w:rPr>
        <w:t>: Awareness and Impact of Land Use Act</w:t>
      </w:r>
    </w:p>
    <w:p w14:paraId="2F0F8F74" w14:textId="4BB87D63"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 xml:space="preserve">Are you aware of the Land Use Act of 1978?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Yes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No</w:t>
      </w:r>
    </w:p>
    <w:p w14:paraId="02FF17D5" w14:textId="06197444"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 xml:space="preserve">Do you believe the Act affects land accessibility in Lagos?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Yes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No</w:t>
      </w:r>
    </w:p>
    <w:p w14:paraId="0F41ECD2" w14:textId="622C5E7E"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In what way has the Act influenced housing development in your area?</w:t>
      </w:r>
    </w:p>
    <w:p w14:paraId="6F26EEBC" w14:textId="42006393" w:rsidR="00B30FD8" w:rsidRPr="00B30FD8" w:rsidRDefault="00B30FD8" w:rsidP="00B30FD8">
      <w:pPr>
        <w:spacing w:after="0" w:line="480" w:lineRule="auto"/>
        <w:rPr>
          <w:rFonts w:ascii="Times New Roman" w:hAnsi="Times New Roman" w:cs="Times New Roman"/>
          <w:bCs/>
          <w:sz w:val="26"/>
          <w:szCs w:val="26"/>
        </w:rPr>
      </w:pP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Positively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Negatively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No noticeable effect</w:t>
      </w:r>
    </w:p>
    <w:p w14:paraId="43A186DA" w14:textId="00C4A718"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What challenges have you encountered with land acquisition under the Act?</w:t>
      </w:r>
    </w:p>
    <w:p w14:paraId="26BF2A0B" w14:textId="4D3EBB18" w:rsid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 xml:space="preserve">Do you think the Land Use Act should be amended?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Yes </w:t>
      </w:r>
      <w:proofErr w:type="gramStart"/>
      <w:r w:rsidRPr="00B30FD8">
        <w:rPr>
          <w:rFonts w:ascii="Times New Roman" w:hAnsi="Times New Roman" w:cs="Times New Roman"/>
          <w:bCs/>
          <w:sz w:val="26"/>
          <w:szCs w:val="26"/>
        </w:rPr>
        <w:t>( )</w:t>
      </w:r>
      <w:proofErr w:type="gramEnd"/>
      <w:r w:rsidRPr="00B30FD8">
        <w:rPr>
          <w:rFonts w:ascii="Times New Roman" w:hAnsi="Times New Roman" w:cs="Times New Roman"/>
          <w:bCs/>
          <w:sz w:val="26"/>
          <w:szCs w:val="26"/>
        </w:rPr>
        <w:t xml:space="preserve"> No</w:t>
      </w:r>
    </w:p>
    <w:p w14:paraId="6F0C5CD8" w14:textId="77777777" w:rsidR="00B30FD8" w:rsidRPr="00B30FD8" w:rsidRDefault="00B30FD8" w:rsidP="00B30FD8">
      <w:pPr>
        <w:spacing w:after="0" w:line="480" w:lineRule="auto"/>
        <w:rPr>
          <w:rFonts w:ascii="Times New Roman" w:hAnsi="Times New Roman" w:cs="Times New Roman"/>
          <w:bCs/>
          <w:sz w:val="26"/>
          <w:szCs w:val="26"/>
        </w:rPr>
      </w:pPr>
    </w:p>
    <w:p w14:paraId="7A56A10F" w14:textId="4852AA60" w:rsidR="00B30FD8" w:rsidRPr="00B30FD8" w:rsidRDefault="00B30FD8" w:rsidP="00B30FD8">
      <w:pPr>
        <w:spacing w:after="0" w:line="480" w:lineRule="auto"/>
        <w:rPr>
          <w:rFonts w:ascii="Times New Roman" w:hAnsi="Times New Roman" w:cs="Times New Roman"/>
          <w:b/>
          <w:sz w:val="26"/>
          <w:szCs w:val="26"/>
        </w:rPr>
      </w:pPr>
      <w:r w:rsidRPr="00B30FD8">
        <w:rPr>
          <w:rFonts w:ascii="Times New Roman" w:hAnsi="Times New Roman" w:cs="Times New Roman"/>
          <w:b/>
          <w:sz w:val="26"/>
          <w:szCs w:val="26"/>
        </w:rPr>
        <w:t>Suggestions for improvement:</w:t>
      </w:r>
      <w:r w:rsidRPr="00B30FD8">
        <w:rPr>
          <w:rFonts w:ascii="Times New Roman" w:hAnsi="Times New Roman" w:cs="Times New Roman"/>
          <w:bCs/>
          <w:sz w:val="26"/>
          <w:szCs w:val="26"/>
        </w:rPr>
        <w:t xml:space="preserve"> </w:t>
      </w:r>
    </w:p>
    <w:p w14:paraId="686DAA71" w14:textId="77777777"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
          <w:sz w:val="26"/>
          <w:szCs w:val="26"/>
        </w:rPr>
        <w:t>Appendix II:</w:t>
      </w:r>
      <w:r w:rsidRPr="00B30FD8">
        <w:rPr>
          <w:rFonts w:ascii="Times New Roman" w:hAnsi="Times New Roman" w:cs="Times New Roman"/>
          <w:bCs/>
          <w:sz w:val="26"/>
          <w:szCs w:val="26"/>
        </w:rPr>
        <w:t xml:space="preserve"> Interview Guide</w:t>
      </w:r>
    </w:p>
    <w:p w14:paraId="5230A3C4" w14:textId="77777777"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Target Respondents: Real estate developers, land administrators, government officials, legal experts.</w:t>
      </w:r>
    </w:p>
    <w:p w14:paraId="7B1B6E12" w14:textId="18C37A83" w:rsidR="00B30FD8" w:rsidRPr="00B30FD8" w:rsidRDefault="00B30FD8" w:rsidP="00B30FD8">
      <w:pPr>
        <w:spacing w:after="0" w:line="480" w:lineRule="auto"/>
        <w:rPr>
          <w:rFonts w:ascii="Times New Roman" w:hAnsi="Times New Roman" w:cs="Times New Roman"/>
          <w:bCs/>
          <w:sz w:val="26"/>
          <w:szCs w:val="26"/>
        </w:rPr>
      </w:pPr>
      <w:r w:rsidRPr="00B30FD8">
        <w:rPr>
          <w:rFonts w:ascii="Times New Roman" w:hAnsi="Times New Roman" w:cs="Times New Roman"/>
          <w:bCs/>
          <w:sz w:val="26"/>
          <w:szCs w:val="26"/>
        </w:rPr>
        <w:t>Interview Questions:</w:t>
      </w:r>
    </w:p>
    <w:p w14:paraId="3ECBF590" w14:textId="57DC4963" w:rsidR="00B30FD8" w:rsidRPr="00B30FD8" w:rsidRDefault="00B30FD8" w:rsidP="00B30FD8">
      <w:pPr>
        <w:pStyle w:val="ListParagraph"/>
        <w:numPr>
          <w:ilvl w:val="6"/>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Can you describe your understanding of the Land Use Act of 1978?</w:t>
      </w:r>
    </w:p>
    <w:p w14:paraId="31986018" w14:textId="24283033" w:rsidR="00B30FD8" w:rsidRPr="00B30FD8" w:rsidRDefault="00B30FD8" w:rsidP="00B30FD8">
      <w:pPr>
        <w:pStyle w:val="ListParagraph"/>
        <w:numPr>
          <w:ilvl w:val="6"/>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How does it affect the process of acquiring land for housing development in Eti-Osa?</w:t>
      </w:r>
    </w:p>
    <w:p w14:paraId="3DAB36D6" w14:textId="00635845" w:rsidR="00B30FD8" w:rsidRPr="00B30FD8" w:rsidRDefault="00B30FD8" w:rsidP="00B30FD8">
      <w:pPr>
        <w:pStyle w:val="ListParagraph"/>
        <w:numPr>
          <w:ilvl w:val="6"/>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What are the most common challenges encountered under the current land administration system?</w:t>
      </w:r>
    </w:p>
    <w:p w14:paraId="6C637978" w14:textId="4ED4DBD2" w:rsidR="00B30FD8" w:rsidRPr="00B30FD8" w:rsidRDefault="00B30FD8" w:rsidP="00B30FD8">
      <w:pPr>
        <w:pStyle w:val="ListParagraph"/>
        <w:numPr>
          <w:ilvl w:val="6"/>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Do you think the Land Use Act aligns with the goals of sustainable urban development? Why or why not?</w:t>
      </w:r>
    </w:p>
    <w:p w14:paraId="3F37E69B" w14:textId="7FE5FCB6" w:rsidR="00B30FD8" w:rsidRPr="00B30FD8" w:rsidRDefault="00B30FD8" w:rsidP="00B30FD8">
      <w:pPr>
        <w:pStyle w:val="ListParagraph"/>
        <w:numPr>
          <w:ilvl w:val="0"/>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In your opinion, what specific reforms should be implemented to improve housing access and land management?</w:t>
      </w:r>
    </w:p>
    <w:p w14:paraId="5E96A571" w14:textId="6DFAEDF9" w:rsidR="00B30FD8" w:rsidRPr="00B30FD8" w:rsidRDefault="00B30FD8" w:rsidP="00B30FD8">
      <w:pPr>
        <w:pStyle w:val="ListParagraph"/>
        <w:numPr>
          <w:ilvl w:val="0"/>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Has the Act contributed to delays or cost implications in real estate projects you’ve managed?</w:t>
      </w:r>
    </w:p>
    <w:p w14:paraId="08EEBD59" w14:textId="43FFD501" w:rsidR="00B30FD8" w:rsidRPr="00B30FD8" w:rsidRDefault="00B30FD8" w:rsidP="00B30FD8">
      <w:pPr>
        <w:pStyle w:val="ListParagraph"/>
        <w:numPr>
          <w:ilvl w:val="0"/>
          <w:numId w:val="4"/>
        </w:numPr>
        <w:spacing w:after="0" w:line="480" w:lineRule="auto"/>
        <w:ind w:left="540"/>
        <w:rPr>
          <w:rFonts w:ascii="Times New Roman" w:hAnsi="Times New Roman" w:cs="Times New Roman"/>
          <w:bCs/>
          <w:sz w:val="26"/>
          <w:szCs w:val="26"/>
        </w:rPr>
      </w:pPr>
      <w:r w:rsidRPr="00B30FD8">
        <w:rPr>
          <w:rFonts w:ascii="Times New Roman" w:hAnsi="Times New Roman" w:cs="Times New Roman"/>
          <w:bCs/>
          <w:sz w:val="26"/>
          <w:szCs w:val="26"/>
        </w:rPr>
        <w:t>How can government policy better support housing delivery in Lagos?</w:t>
      </w:r>
    </w:p>
    <w:sectPr w:rsidR="00B30FD8" w:rsidRPr="00B30FD8" w:rsidSect="007A0B36">
      <w:footerReference w:type="default" r:id="rId16"/>
      <w:pgSz w:w="11520" w:h="14400"/>
      <w:pgMar w:top="1354" w:right="1440" w:bottom="90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3F0D" w14:textId="77777777" w:rsidR="00F252D0" w:rsidRDefault="00F252D0">
      <w:pPr>
        <w:spacing w:line="240" w:lineRule="auto"/>
      </w:pPr>
      <w:r>
        <w:separator/>
      </w:r>
    </w:p>
  </w:endnote>
  <w:endnote w:type="continuationSeparator" w:id="0">
    <w:p w14:paraId="0DE4E95B" w14:textId="77777777" w:rsidR="00F252D0" w:rsidRDefault="00F25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939187"/>
      <w:docPartObj>
        <w:docPartGallery w:val="Page Numbers (Bottom of Page)"/>
        <w:docPartUnique/>
      </w:docPartObj>
    </w:sdtPr>
    <w:sdtEndPr>
      <w:rPr>
        <w:noProof/>
      </w:rPr>
    </w:sdtEndPr>
    <w:sdtContent>
      <w:p w14:paraId="3ADB4E38" w14:textId="2A0162C9" w:rsidR="007A0B36" w:rsidRDefault="007A0B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AD03A" w14:textId="77777777" w:rsidR="007A0B36" w:rsidRDefault="007A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C1C1" w14:textId="77777777" w:rsidR="00F252D0" w:rsidRDefault="00F252D0">
      <w:pPr>
        <w:spacing w:after="0"/>
      </w:pPr>
      <w:r>
        <w:separator/>
      </w:r>
    </w:p>
  </w:footnote>
  <w:footnote w:type="continuationSeparator" w:id="0">
    <w:p w14:paraId="3399AF1F" w14:textId="77777777" w:rsidR="00F252D0" w:rsidRDefault="00F252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07"/>
    <w:multiLevelType w:val="multilevel"/>
    <w:tmpl w:val="00DC16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709ED"/>
    <w:multiLevelType w:val="hybridMultilevel"/>
    <w:tmpl w:val="F8321B44"/>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4A48"/>
    <w:multiLevelType w:val="hybridMultilevel"/>
    <w:tmpl w:val="E03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1ADA"/>
    <w:multiLevelType w:val="multilevel"/>
    <w:tmpl w:val="06551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C020E1"/>
    <w:multiLevelType w:val="hybridMultilevel"/>
    <w:tmpl w:val="FD880A08"/>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67A79"/>
    <w:multiLevelType w:val="hybridMultilevel"/>
    <w:tmpl w:val="8A2EAA86"/>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3361F"/>
    <w:multiLevelType w:val="hybridMultilevel"/>
    <w:tmpl w:val="11C2B0B8"/>
    <w:lvl w:ilvl="0" w:tplc="8258C9D2">
      <w:start w:val="1"/>
      <w:numFmt w:val="decimal"/>
      <w:lvlText w:val="(%1)"/>
      <w:lvlJc w:val="left"/>
      <w:pPr>
        <w:ind w:left="765" w:hanging="49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FBA0FB6"/>
    <w:multiLevelType w:val="hybridMultilevel"/>
    <w:tmpl w:val="039601C8"/>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5D671F"/>
    <w:multiLevelType w:val="multilevel"/>
    <w:tmpl w:val="105D671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339325E"/>
    <w:multiLevelType w:val="multilevel"/>
    <w:tmpl w:val="133932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3781E1F"/>
    <w:multiLevelType w:val="hybridMultilevel"/>
    <w:tmpl w:val="86062BD4"/>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C27A6"/>
    <w:multiLevelType w:val="hybridMultilevel"/>
    <w:tmpl w:val="8F66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A2C93"/>
    <w:multiLevelType w:val="hybridMultilevel"/>
    <w:tmpl w:val="7D7A2D8C"/>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66AE9"/>
    <w:multiLevelType w:val="hybridMultilevel"/>
    <w:tmpl w:val="8C40E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233634"/>
    <w:multiLevelType w:val="multilevel"/>
    <w:tmpl w:val="1B233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7E77DF"/>
    <w:multiLevelType w:val="hybridMultilevel"/>
    <w:tmpl w:val="CBAE5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F13857"/>
    <w:multiLevelType w:val="hybridMultilevel"/>
    <w:tmpl w:val="456C99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A6A617D"/>
    <w:multiLevelType w:val="multilevel"/>
    <w:tmpl w:val="2A6A617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0805BF"/>
    <w:multiLevelType w:val="hybridMultilevel"/>
    <w:tmpl w:val="2B92F7CE"/>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8053D"/>
    <w:multiLevelType w:val="hybridMultilevel"/>
    <w:tmpl w:val="9EEA02FE"/>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5C57A1"/>
    <w:multiLevelType w:val="hybridMultilevel"/>
    <w:tmpl w:val="0234DC3A"/>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6D04"/>
    <w:multiLevelType w:val="multilevel"/>
    <w:tmpl w:val="2DDF6D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DFD6F80"/>
    <w:multiLevelType w:val="hybridMultilevel"/>
    <w:tmpl w:val="877E7998"/>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75E64"/>
    <w:multiLevelType w:val="hybridMultilevel"/>
    <w:tmpl w:val="B902F26E"/>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26F85"/>
    <w:multiLevelType w:val="hybridMultilevel"/>
    <w:tmpl w:val="BBC4F4B6"/>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735672"/>
    <w:multiLevelType w:val="hybridMultilevel"/>
    <w:tmpl w:val="36F49800"/>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4F23AD"/>
    <w:multiLevelType w:val="multilevel"/>
    <w:tmpl w:val="3A4F23A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DF524CD"/>
    <w:multiLevelType w:val="multilevel"/>
    <w:tmpl w:val="3DF524CD"/>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8" w15:restartNumberingAfterBreak="0">
    <w:nsid w:val="3E2669F9"/>
    <w:multiLevelType w:val="multilevel"/>
    <w:tmpl w:val="3E2669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9929AA"/>
    <w:multiLevelType w:val="hybridMultilevel"/>
    <w:tmpl w:val="02C0ED5C"/>
    <w:lvl w:ilvl="0" w:tplc="057C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513E3"/>
    <w:multiLevelType w:val="multilevel"/>
    <w:tmpl w:val="43851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1F7A11"/>
    <w:multiLevelType w:val="hybridMultilevel"/>
    <w:tmpl w:val="72022AEA"/>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8878E8"/>
    <w:multiLevelType w:val="hybridMultilevel"/>
    <w:tmpl w:val="5AF24CCC"/>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35B31"/>
    <w:multiLevelType w:val="hybridMultilevel"/>
    <w:tmpl w:val="4680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3610F2"/>
    <w:multiLevelType w:val="hybridMultilevel"/>
    <w:tmpl w:val="02BADCE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BEA01F0"/>
    <w:multiLevelType w:val="hybridMultilevel"/>
    <w:tmpl w:val="25885DA6"/>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275851"/>
    <w:multiLevelType w:val="hybridMultilevel"/>
    <w:tmpl w:val="9870654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5427EF0"/>
    <w:multiLevelType w:val="hybridMultilevel"/>
    <w:tmpl w:val="2C2ACC54"/>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60990"/>
    <w:multiLevelType w:val="hybridMultilevel"/>
    <w:tmpl w:val="FCF863BA"/>
    <w:lvl w:ilvl="0" w:tplc="1F567116">
      <w:start w:val="4"/>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F20F82"/>
    <w:multiLevelType w:val="hybridMultilevel"/>
    <w:tmpl w:val="4B4E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41786"/>
    <w:multiLevelType w:val="hybridMultilevel"/>
    <w:tmpl w:val="3EE06A7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5E16435E"/>
    <w:multiLevelType w:val="hybridMultilevel"/>
    <w:tmpl w:val="6F2C7FFA"/>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505B72"/>
    <w:multiLevelType w:val="multilevel"/>
    <w:tmpl w:val="5E505B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EA7994"/>
    <w:multiLevelType w:val="hybridMultilevel"/>
    <w:tmpl w:val="F9B2B838"/>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855C63"/>
    <w:multiLevelType w:val="multilevel"/>
    <w:tmpl w:val="66855C6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949694E"/>
    <w:multiLevelType w:val="multilevel"/>
    <w:tmpl w:val="69496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0D1236"/>
    <w:multiLevelType w:val="hybridMultilevel"/>
    <w:tmpl w:val="8B5CCCA8"/>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404C62"/>
    <w:multiLevelType w:val="multilevel"/>
    <w:tmpl w:val="6E404C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6F655840"/>
    <w:multiLevelType w:val="hybridMultilevel"/>
    <w:tmpl w:val="41ACD1B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03C7708"/>
    <w:multiLevelType w:val="multilevel"/>
    <w:tmpl w:val="703C7708"/>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0" w15:restartNumberingAfterBreak="0">
    <w:nsid w:val="776C40BC"/>
    <w:multiLevelType w:val="multilevel"/>
    <w:tmpl w:val="776C40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8441FD4"/>
    <w:multiLevelType w:val="hybridMultilevel"/>
    <w:tmpl w:val="A238C7AC"/>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07928"/>
    <w:multiLevelType w:val="hybridMultilevel"/>
    <w:tmpl w:val="98AA42A2"/>
    <w:lvl w:ilvl="0" w:tplc="1F567116">
      <w:start w:val="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551488">
    <w:abstractNumId w:val="0"/>
  </w:num>
  <w:num w:numId="2" w16cid:durableId="1425569922">
    <w:abstractNumId w:val="3"/>
  </w:num>
  <w:num w:numId="3" w16cid:durableId="634525127">
    <w:abstractNumId w:val="49"/>
  </w:num>
  <w:num w:numId="4" w16cid:durableId="91516952">
    <w:abstractNumId w:val="45"/>
  </w:num>
  <w:num w:numId="5" w16cid:durableId="2062557581">
    <w:abstractNumId w:val="47"/>
  </w:num>
  <w:num w:numId="6" w16cid:durableId="724454600">
    <w:abstractNumId w:val="28"/>
  </w:num>
  <w:num w:numId="7" w16cid:durableId="399720885">
    <w:abstractNumId w:val="27"/>
  </w:num>
  <w:num w:numId="8" w16cid:durableId="572592717">
    <w:abstractNumId w:val="30"/>
  </w:num>
  <w:num w:numId="9" w16cid:durableId="2107840972">
    <w:abstractNumId w:val="42"/>
  </w:num>
  <w:num w:numId="10" w16cid:durableId="1575239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993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6678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26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330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9809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066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756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736671">
    <w:abstractNumId w:val="33"/>
  </w:num>
  <w:num w:numId="19" w16cid:durableId="1199970001">
    <w:abstractNumId w:val="2"/>
  </w:num>
  <w:num w:numId="20" w16cid:durableId="1833718342">
    <w:abstractNumId w:val="24"/>
  </w:num>
  <w:num w:numId="21" w16cid:durableId="1822580406">
    <w:abstractNumId w:val="25"/>
  </w:num>
  <w:num w:numId="22" w16cid:durableId="810292723">
    <w:abstractNumId w:val="22"/>
  </w:num>
  <w:num w:numId="23" w16cid:durableId="1924141476">
    <w:abstractNumId w:val="7"/>
  </w:num>
  <w:num w:numId="24" w16cid:durableId="359162058">
    <w:abstractNumId w:val="43"/>
  </w:num>
  <w:num w:numId="25" w16cid:durableId="449665591">
    <w:abstractNumId w:val="35"/>
  </w:num>
  <w:num w:numId="26" w16cid:durableId="2040666405">
    <w:abstractNumId w:val="38"/>
  </w:num>
  <w:num w:numId="27" w16cid:durableId="1250428729">
    <w:abstractNumId w:val="19"/>
  </w:num>
  <w:num w:numId="28" w16cid:durableId="2084066324">
    <w:abstractNumId w:val="32"/>
  </w:num>
  <w:num w:numId="29" w16cid:durableId="635454914">
    <w:abstractNumId w:val="41"/>
  </w:num>
  <w:num w:numId="30" w16cid:durableId="987368717">
    <w:abstractNumId w:val="46"/>
  </w:num>
  <w:num w:numId="31" w16cid:durableId="2046251273">
    <w:abstractNumId w:val="4"/>
  </w:num>
  <w:num w:numId="32" w16cid:durableId="1203709811">
    <w:abstractNumId w:val="12"/>
  </w:num>
  <w:num w:numId="33" w16cid:durableId="1073897352">
    <w:abstractNumId w:val="18"/>
  </w:num>
  <w:num w:numId="34" w16cid:durableId="611089920">
    <w:abstractNumId w:val="11"/>
  </w:num>
  <w:num w:numId="35" w16cid:durableId="1131364469">
    <w:abstractNumId w:val="29"/>
  </w:num>
  <w:num w:numId="36" w16cid:durableId="1419980373">
    <w:abstractNumId w:val="48"/>
  </w:num>
  <w:num w:numId="37" w16cid:durableId="996154689">
    <w:abstractNumId w:val="34"/>
  </w:num>
  <w:num w:numId="38" w16cid:durableId="1290239456">
    <w:abstractNumId w:val="40"/>
  </w:num>
  <w:num w:numId="39" w16cid:durableId="724913258">
    <w:abstractNumId w:val="6"/>
  </w:num>
  <w:num w:numId="40" w16cid:durableId="1042941512">
    <w:abstractNumId w:val="16"/>
  </w:num>
  <w:num w:numId="41" w16cid:durableId="1969624500">
    <w:abstractNumId w:val="36"/>
  </w:num>
  <w:num w:numId="42" w16cid:durableId="895432312">
    <w:abstractNumId w:val="39"/>
  </w:num>
  <w:num w:numId="43" w16cid:durableId="2110805651">
    <w:abstractNumId w:val="1"/>
  </w:num>
  <w:num w:numId="44" w16cid:durableId="143818528">
    <w:abstractNumId w:val="23"/>
  </w:num>
  <w:num w:numId="45" w16cid:durableId="1846050421">
    <w:abstractNumId w:val="20"/>
  </w:num>
  <w:num w:numId="46" w16cid:durableId="1676496522">
    <w:abstractNumId w:val="31"/>
  </w:num>
  <w:num w:numId="47" w16cid:durableId="1085416333">
    <w:abstractNumId w:val="10"/>
  </w:num>
  <w:num w:numId="48" w16cid:durableId="1159082112">
    <w:abstractNumId w:val="37"/>
  </w:num>
  <w:num w:numId="49" w16cid:durableId="1260869460">
    <w:abstractNumId w:val="51"/>
  </w:num>
  <w:num w:numId="50" w16cid:durableId="659390058">
    <w:abstractNumId w:val="52"/>
  </w:num>
  <w:num w:numId="51" w16cid:durableId="809054294">
    <w:abstractNumId w:val="5"/>
  </w:num>
  <w:num w:numId="52" w16cid:durableId="1601521849">
    <w:abstractNumId w:val="15"/>
  </w:num>
  <w:num w:numId="53" w16cid:durableId="100921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FE"/>
    <w:rsid w:val="00010C99"/>
    <w:rsid w:val="00024D9E"/>
    <w:rsid w:val="000506A3"/>
    <w:rsid w:val="0006427C"/>
    <w:rsid w:val="00075FAD"/>
    <w:rsid w:val="00081AEC"/>
    <w:rsid w:val="0008729E"/>
    <w:rsid w:val="000B239D"/>
    <w:rsid w:val="000D6886"/>
    <w:rsid w:val="000E2170"/>
    <w:rsid w:val="000F2DEB"/>
    <w:rsid w:val="000F40C6"/>
    <w:rsid w:val="000F7AA8"/>
    <w:rsid w:val="00102CC5"/>
    <w:rsid w:val="00142D83"/>
    <w:rsid w:val="0017352F"/>
    <w:rsid w:val="0018393E"/>
    <w:rsid w:val="00191243"/>
    <w:rsid w:val="001A2D7C"/>
    <w:rsid w:val="001B0C4B"/>
    <w:rsid w:val="001F1CAA"/>
    <w:rsid w:val="002240A3"/>
    <w:rsid w:val="00250A3F"/>
    <w:rsid w:val="0027509D"/>
    <w:rsid w:val="00287562"/>
    <w:rsid w:val="002C0D2C"/>
    <w:rsid w:val="002C5D10"/>
    <w:rsid w:val="002D090E"/>
    <w:rsid w:val="002E0FAE"/>
    <w:rsid w:val="002E7F0C"/>
    <w:rsid w:val="002F61B7"/>
    <w:rsid w:val="0030016C"/>
    <w:rsid w:val="003033C7"/>
    <w:rsid w:val="003200B7"/>
    <w:rsid w:val="00336BFE"/>
    <w:rsid w:val="00342503"/>
    <w:rsid w:val="00351092"/>
    <w:rsid w:val="003539FE"/>
    <w:rsid w:val="00360A68"/>
    <w:rsid w:val="00363183"/>
    <w:rsid w:val="00376932"/>
    <w:rsid w:val="003913A5"/>
    <w:rsid w:val="003A3FC1"/>
    <w:rsid w:val="003C0EF2"/>
    <w:rsid w:val="003F4158"/>
    <w:rsid w:val="00454B97"/>
    <w:rsid w:val="004643CD"/>
    <w:rsid w:val="00493B24"/>
    <w:rsid w:val="004B3466"/>
    <w:rsid w:val="004B5B88"/>
    <w:rsid w:val="00505591"/>
    <w:rsid w:val="00522BF3"/>
    <w:rsid w:val="00530739"/>
    <w:rsid w:val="005528D1"/>
    <w:rsid w:val="00570AC6"/>
    <w:rsid w:val="00581AE2"/>
    <w:rsid w:val="005A3DB1"/>
    <w:rsid w:val="005A4E2F"/>
    <w:rsid w:val="005A5706"/>
    <w:rsid w:val="005E1AA1"/>
    <w:rsid w:val="00614E09"/>
    <w:rsid w:val="006301A4"/>
    <w:rsid w:val="0063035A"/>
    <w:rsid w:val="00647EE5"/>
    <w:rsid w:val="00655A8E"/>
    <w:rsid w:val="006A7315"/>
    <w:rsid w:val="006A7DB6"/>
    <w:rsid w:val="006B7D53"/>
    <w:rsid w:val="006D0F5B"/>
    <w:rsid w:val="006E5963"/>
    <w:rsid w:val="006E5C49"/>
    <w:rsid w:val="00707A64"/>
    <w:rsid w:val="0071357B"/>
    <w:rsid w:val="00723D76"/>
    <w:rsid w:val="00732D5C"/>
    <w:rsid w:val="00734567"/>
    <w:rsid w:val="00736E8C"/>
    <w:rsid w:val="00750D46"/>
    <w:rsid w:val="007858E2"/>
    <w:rsid w:val="007A0B36"/>
    <w:rsid w:val="007B7A03"/>
    <w:rsid w:val="007D7E02"/>
    <w:rsid w:val="008139BA"/>
    <w:rsid w:val="008210B9"/>
    <w:rsid w:val="008627E2"/>
    <w:rsid w:val="00864082"/>
    <w:rsid w:val="008A5485"/>
    <w:rsid w:val="008C0433"/>
    <w:rsid w:val="008C2AFE"/>
    <w:rsid w:val="008E1EA8"/>
    <w:rsid w:val="008E788E"/>
    <w:rsid w:val="009047C4"/>
    <w:rsid w:val="00921343"/>
    <w:rsid w:val="00925300"/>
    <w:rsid w:val="0094522A"/>
    <w:rsid w:val="0096705E"/>
    <w:rsid w:val="009748A4"/>
    <w:rsid w:val="009A288C"/>
    <w:rsid w:val="00A04201"/>
    <w:rsid w:val="00A35A65"/>
    <w:rsid w:val="00A71E17"/>
    <w:rsid w:val="00A822EB"/>
    <w:rsid w:val="00AB54B1"/>
    <w:rsid w:val="00B17CB4"/>
    <w:rsid w:val="00B253A6"/>
    <w:rsid w:val="00B30FD8"/>
    <w:rsid w:val="00B3264B"/>
    <w:rsid w:val="00B67D17"/>
    <w:rsid w:val="00B82D3B"/>
    <w:rsid w:val="00B97DF7"/>
    <w:rsid w:val="00BB6154"/>
    <w:rsid w:val="00BB730C"/>
    <w:rsid w:val="00BD524C"/>
    <w:rsid w:val="00BE2B5A"/>
    <w:rsid w:val="00BE7D08"/>
    <w:rsid w:val="00C02502"/>
    <w:rsid w:val="00C335BE"/>
    <w:rsid w:val="00C56383"/>
    <w:rsid w:val="00C800EB"/>
    <w:rsid w:val="00C94868"/>
    <w:rsid w:val="00CD7F19"/>
    <w:rsid w:val="00D12CF1"/>
    <w:rsid w:val="00D218D8"/>
    <w:rsid w:val="00D31FB4"/>
    <w:rsid w:val="00D73FDF"/>
    <w:rsid w:val="00D752A5"/>
    <w:rsid w:val="00D756BB"/>
    <w:rsid w:val="00D77FDA"/>
    <w:rsid w:val="00DA2C9D"/>
    <w:rsid w:val="00DA44EB"/>
    <w:rsid w:val="00E01B74"/>
    <w:rsid w:val="00E3494B"/>
    <w:rsid w:val="00E4112C"/>
    <w:rsid w:val="00E42FB7"/>
    <w:rsid w:val="00E55DC6"/>
    <w:rsid w:val="00E57114"/>
    <w:rsid w:val="00E5750C"/>
    <w:rsid w:val="00E67636"/>
    <w:rsid w:val="00E8057C"/>
    <w:rsid w:val="00E86041"/>
    <w:rsid w:val="00E8655D"/>
    <w:rsid w:val="00EA00C8"/>
    <w:rsid w:val="00EB5AC8"/>
    <w:rsid w:val="00EC0454"/>
    <w:rsid w:val="00EE29B3"/>
    <w:rsid w:val="00EF7C62"/>
    <w:rsid w:val="00F1052A"/>
    <w:rsid w:val="00F252D0"/>
    <w:rsid w:val="00F52BAE"/>
    <w:rsid w:val="00F54A74"/>
    <w:rsid w:val="00F605A4"/>
    <w:rsid w:val="00F60A96"/>
    <w:rsid w:val="00F67951"/>
    <w:rsid w:val="00F862BA"/>
    <w:rsid w:val="00FA10ED"/>
    <w:rsid w:val="00FB4677"/>
    <w:rsid w:val="00FC1599"/>
    <w:rsid w:val="00FD59E0"/>
    <w:rsid w:val="00FD7400"/>
    <w:rsid w:val="00FE4539"/>
    <w:rsid w:val="00FF1B3E"/>
    <w:rsid w:val="36E1306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49E733"/>
  <w15:docId w15:val="{2BF51CD1-B528-418E-9344-71D4027B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08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B36"/>
    <w:rPr>
      <w:sz w:val="22"/>
      <w:szCs w:val="22"/>
    </w:rPr>
  </w:style>
  <w:style w:type="paragraph" w:styleId="Footer">
    <w:name w:val="footer"/>
    <w:basedOn w:val="Normal"/>
    <w:link w:val="FooterChar"/>
    <w:uiPriority w:val="99"/>
    <w:unhideWhenUsed/>
    <w:rsid w:val="007A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B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igeriaenvironment.blogspot.com/2012/11/summary-of-land-use-act-decree-no-6-of.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http://nigeriaenvironment.blogspot.com/2012/11/summary-of-land-use-act-decree-no-6-of.html"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nigeriaenvironment.blogspot.com/2012/11/summary-of-land-use-act-decree-no-6-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03"/>
    <customShpInfo spid="_x0000_s1083"/>
    <customShpInfo spid="_x0000_s1113"/>
    <customShpInfo spid="_x0000_s1084"/>
    <customShpInfo spid="_x0000_s1085"/>
    <customShpInfo spid="_x0000_s1127"/>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106"/>
    <customShpInfo spid="_x0000_s1105"/>
    <customShpInfo spid="_x0000_s1104"/>
    <customShpInfo spid="_x0000_s1112"/>
    <customShpInfo spid="_x0000_s1111"/>
    <customShpInfo spid="_x0000_s1110"/>
    <customShpInfo spid="_x0000_s1107"/>
    <customShpInfo spid="_x0000_s1097"/>
    <customShpInfo spid="_x0000_s1098"/>
    <customShpInfo spid="_x0000_s1099"/>
    <customShpInfo spid="_x0000_s1100"/>
    <customShpInfo spid="_x0000_s1101"/>
    <customShpInfo spid="_x0000_s1102"/>
    <customShpInfo spid="_x0000_s1108"/>
    <customShpInfo spid="_x0000_s1129"/>
    <customShpInfo spid="_x0000_s1130"/>
    <customShpInfo spid="_x0000_s1124"/>
    <customShpInfo spid="_x0000_s1125"/>
    <customShpInfo spid="_x0000_s1123"/>
    <customShpInfo spid="_x0000_s1109"/>
    <customShpInfo spid="_x0000_s1126"/>
    <customShpInfo spid="_x0000_s1118"/>
    <customShpInfo spid="_x0000_s1117"/>
    <customShpInfo spid="_x0000_s1119"/>
    <customShpInfo spid="_x0000_s1115"/>
    <customShpInfo spid="_x0000_s1114"/>
    <customShpInfo spid="_x0000_s1121"/>
    <customShpInfo spid="_x0000_s1122"/>
    <customShpInfo spid="_x0000_s1120"/>
    <customShpInfo spid="_x0000_s1116"/>
    <customShpInfo spid="_x0000_s11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82B59-4576-4E90-9EDE-6AFBB1CD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10148</Words>
  <Characters>57844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2025-05-08T16:37:00Z</cp:lastPrinted>
  <dcterms:created xsi:type="dcterms:W3CDTF">2025-07-25T11:04:00Z</dcterms:created>
  <dcterms:modified xsi:type="dcterms:W3CDTF">2025-07-25T11:04:00Z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3F40C124AC4E42D6B36864136BCE9CE5_12</vt:lpwstr>
  </property>
</Properties>
</file>