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25" w:rsidRPr="007E0F19" w:rsidRDefault="002E4925" w:rsidP="002E4925">
      <w:pPr>
        <w:pStyle w:val="NormalWeb"/>
        <w:shd w:val="clear" w:color="auto" w:fill="FFFFFF"/>
        <w:spacing w:before="0" w:beforeAutospacing="0" w:after="0" w:afterAutospacing="0"/>
        <w:jc w:val="center"/>
        <w:rPr>
          <w:rFonts w:ascii="Arial Black" w:hAnsi="Arial Black"/>
          <w:b/>
          <w:bCs/>
          <w:sz w:val="32"/>
          <w:shd w:val="clear" w:color="auto" w:fill="FFFFFF"/>
        </w:rPr>
      </w:pPr>
      <w:r w:rsidRPr="007E0F19">
        <w:rPr>
          <w:rFonts w:ascii="Arial Black" w:hAnsi="Arial Black"/>
          <w:b/>
          <w:bCs/>
          <w:sz w:val="32"/>
          <w:shd w:val="clear" w:color="auto" w:fill="FFFFFF"/>
        </w:rPr>
        <w:t>CHALLENGES ASSOCIATED WITH FACILITIES MANAGEMENT IN GOVERNMENT P</w:t>
      </w:r>
      <w:r>
        <w:rPr>
          <w:rFonts w:ascii="Arial Black" w:hAnsi="Arial Black"/>
          <w:b/>
          <w:bCs/>
          <w:sz w:val="32"/>
          <w:shd w:val="clear" w:color="auto" w:fill="FFFFFF"/>
        </w:rPr>
        <w:t xml:space="preserve">ROPERTIES </w:t>
      </w:r>
    </w:p>
    <w:p w:rsidR="002E4925" w:rsidRPr="00C6277A" w:rsidRDefault="002E4925" w:rsidP="002E4925">
      <w:pPr>
        <w:pStyle w:val="NormalWeb"/>
        <w:shd w:val="clear" w:color="auto" w:fill="FFFFFF"/>
        <w:spacing w:before="0" w:beforeAutospacing="0" w:after="0" w:afterAutospacing="0"/>
        <w:jc w:val="center"/>
        <w:rPr>
          <w:b/>
          <w:sz w:val="18"/>
        </w:rPr>
      </w:pPr>
      <w:r w:rsidRPr="00C6277A">
        <w:rPr>
          <w:rFonts w:ascii="Arial Black" w:hAnsi="Arial Black"/>
          <w:b/>
          <w:bCs/>
          <w:shd w:val="clear" w:color="auto" w:fill="FFFFFF"/>
        </w:rPr>
        <w:t>(A CA</w:t>
      </w:r>
      <w:r w:rsidRPr="00C6277A">
        <w:rPr>
          <w:rFonts w:ascii="Bookman Old Style" w:hAnsi="Bookman Old Style"/>
          <w:b/>
          <w:sz w:val="26"/>
        </w:rPr>
        <w:t>S</w:t>
      </w:r>
      <w:r w:rsidRPr="00C6277A">
        <w:rPr>
          <w:rFonts w:ascii="Arial Black" w:hAnsi="Arial Black"/>
          <w:b/>
          <w:bCs/>
          <w:shd w:val="clear" w:color="auto" w:fill="FFFFFF"/>
        </w:rPr>
        <w:t xml:space="preserve">E STUDY OF </w:t>
      </w:r>
      <w:r>
        <w:rPr>
          <w:rFonts w:ascii="Arial Black" w:hAnsi="Arial Black"/>
          <w:b/>
          <w:bCs/>
          <w:shd w:val="clear" w:color="auto" w:fill="FFFFFF"/>
        </w:rPr>
        <w:t>SECRETARIAT, ILORIN EAST LOCAL GOVERNMENT AREA OF KWARA STATE</w:t>
      </w:r>
      <w:r w:rsidRPr="00C6277A">
        <w:rPr>
          <w:rFonts w:ascii="Arial Black" w:hAnsi="Arial Black"/>
          <w:b/>
          <w:bCs/>
          <w:shd w:val="clear" w:color="auto" w:fill="FFFFFF"/>
        </w:rPr>
        <w:t xml:space="preserve">) </w:t>
      </w:r>
    </w:p>
    <w:p w:rsidR="002E4925" w:rsidRDefault="002E4925" w:rsidP="002E4925">
      <w:pPr>
        <w:spacing w:line="480" w:lineRule="auto"/>
        <w:ind w:left="720" w:hanging="720"/>
        <w:jc w:val="center"/>
        <w:rPr>
          <w:rFonts w:ascii="Bookman Old Style" w:hAnsi="Bookman Old Style"/>
          <w:b/>
          <w:sz w:val="32"/>
        </w:rPr>
      </w:pPr>
    </w:p>
    <w:p w:rsidR="002E4925" w:rsidRPr="0051664E" w:rsidRDefault="002E4925" w:rsidP="002E4925">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2E4925" w:rsidRDefault="002E4925" w:rsidP="002E4925">
      <w:pPr>
        <w:spacing w:line="240" w:lineRule="auto"/>
        <w:ind w:left="720" w:hanging="720"/>
        <w:jc w:val="center"/>
        <w:rPr>
          <w:rFonts w:ascii="Bookman Old Style" w:hAnsi="Bookman Old Style"/>
          <w:b/>
          <w:sz w:val="38"/>
        </w:rPr>
      </w:pPr>
      <w:r>
        <w:rPr>
          <w:rFonts w:ascii="Bookman Old Style" w:hAnsi="Bookman Old Style"/>
          <w:b/>
          <w:sz w:val="38"/>
        </w:rPr>
        <w:t xml:space="preserve">KAMALDEEN KAOSARA ANIKE </w:t>
      </w:r>
    </w:p>
    <w:p w:rsidR="002E4925" w:rsidRPr="006373BF" w:rsidRDefault="002E4925" w:rsidP="002E4925">
      <w:pPr>
        <w:spacing w:line="480" w:lineRule="auto"/>
        <w:ind w:left="720" w:hanging="720"/>
        <w:jc w:val="center"/>
        <w:rPr>
          <w:rFonts w:ascii="Bookman Old Style" w:hAnsi="Bookman Old Style"/>
          <w:b/>
          <w:sz w:val="38"/>
        </w:rPr>
      </w:pPr>
      <w:r w:rsidRPr="006373BF">
        <w:rPr>
          <w:rFonts w:ascii="Bookman Old Style" w:hAnsi="Bookman Old Style"/>
          <w:b/>
          <w:sz w:val="38"/>
        </w:rPr>
        <w:t>HND/23/ETM/FT/00</w:t>
      </w:r>
      <w:r>
        <w:rPr>
          <w:rFonts w:ascii="Bookman Old Style" w:hAnsi="Bookman Old Style"/>
          <w:b/>
          <w:sz w:val="38"/>
        </w:rPr>
        <w:t>82</w:t>
      </w:r>
    </w:p>
    <w:p w:rsidR="002E4925" w:rsidRPr="0051664E" w:rsidRDefault="002E4925" w:rsidP="002E4925">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2E4925" w:rsidRPr="0051664E" w:rsidRDefault="002E4925" w:rsidP="002E4925">
      <w:pPr>
        <w:jc w:val="center"/>
        <w:rPr>
          <w:rFonts w:ascii="Bookman Old Style" w:hAnsi="Bookman Old Style"/>
          <w:b/>
          <w:sz w:val="32"/>
        </w:rPr>
      </w:pPr>
      <w:r w:rsidRPr="0051664E">
        <w:rPr>
          <w:rFonts w:ascii="Bookman Old Style" w:hAnsi="Bookman Old Style"/>
          <w:b/>
          <w:sz w:val="32"/>
        </w:rPr>
        <w:t xml:space="preserve">THE DEPARTMENT OF ESTATE MANAGEMENT </w:t>
      </w:r>
      <w:r>
        <w:rPr>
          <w:rFonts w:ascii="Bookman Old Style" w:hAnsi="Bookman Old Style"/>
          <w:b/>
          <w:sz w:val="32"/>
        </w:rPr>
        <w:t xml:space="preserve">AND VALUATION </w:t>
      </w:r>
      <w:r w:rsidRPr="0051664E">
        <w:rPr>
          <w:rFonts w:ascii="Bookman Old Style" w:hAnsi="Bookman Old Style"/>
          <w:b/>
          <w:sz w:val="32"/>
        </w:rPr>
        <w:t>INSTITUTE OF ENVIRONMENTAL STUDIES</w:t>
      </w:r>
    </w:p>
    <w:p w:rsidR="002E4925" w:rsidRPr="0051664E" w:rsidRDefault="002E4925" w:rsidP="002E4925">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2E4925" w:rsidRPr="0051664E" w:rsidRDefault="002E4925" w:rsidP="002E4925">
      <w:pPr>
        <w:ind w:left="720" w:hanging="720"/>
        <w:jc w:val="center"/>
        <w:rPr>
          <w:rFonts w:ascii="Bookman Old Style" w:hAnsi="Bookman Old Style"/>
          <w:b/>
          <w:sz w:val="32"/>
        </w:rPr>
      </w:pPr>
      <w:r w:rsidRPr="0051664E">
        <w:rPr>
          <w:rFonts w:ascii="Bookman Old Style" w:hAnsi="Bookman Old Style"/>
          <w:b/>
          <w:sz w:val="32"/>
        </w:rPr>
        <w:t>DIPLOMA (HND) IN ESTATE MANAGEMENT</w:t>
      </w:r>
      <w:r>
        <w:rPr>
          <w:rFonts w:ascii="Bookman Old Style" w:hAnsi="Bookman Old Style"/>
          <w:b/>
          <w:sz w:val="32"/>
        </w:rPr>
        <w:t xml:space="preserve"> AND VALUATION, </w:t>
      </w:r>
      <w:r w:rsidRPr="0051664E">
        <w:rPr>
          <w:rFonts w:ascii="Bookman Old Style" w:hAnsi="Bookman Old Style"/>
          <w:b/>
          <w:sz w:val="32"/>
        </w:rPr>
        <w:t>KWARA STATE POLYTECHNIC, ILORIN</w:t>
      </w:r>
    </w:p>
    <w:p w:rsidR="002E4925" w:rsidRPr="0051664E" w:rsidRDefault="002E4925" w:rsidP="002E4925">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2E4925" w:rsidRDefault="002E4925" w:rsidP="002E4925">
      <w:pPr>
        <w:spacing w:line="360" w:lineRule="auto"/>
        <w:ind w:left="720" w:hanging="720"/>
        <w:jc w:val="center"/>
        <w:rPr>
          <w:rFonts w:ascii="Times New Roman" w:hAnsi="Times New Roman" w:cs="Times New Roman"/>
          <w:b/>
          <w:sz w:val="26"/>
          <w:szCs w:val="26"/>
        </w:rPr>
      </w:pPr>
    </w:p>
    <w:p w:rsidR="00E521C9" w:rsidRDefault="00E521C9" w:rsidP="002E4925">
      <w:pPr>
        <w:spacing w:line="360" w:lineRule="auto"/>
        <w:ind w:left="720" w:hanging="720"/>
        <w:jc w:val="center"/>
        <w:rPr>
          <w:rFonts w:ascii="Times New Roman" w:hAnsi="Times New Roman" w:cs="Times New Roman"/>
          <w:b/>
          <w:sz w:val="26"/>
          <w:szCs w:val="26"/>
        </w:rPr>
      </w:pPr>
    </w:p>
    <w:p w:rsidR="00E521C9" w:rsidRDefault="00E521C9" w:rsidP="002E4925">
      <w:pPr>
        <w:spacing w:line="360" w:lineRule="auto"/>
        <w:ind w:left="720" w:hanging="720"/>
        <w:jc w:val="center"/>
        <w:rPr>
          <w:rFonts w:ascii="Times New Roman" w:hAnsi="Times New Roman" w:cs="Times New Roman"/>
          <w:b/>
          <w:sz w:val="26"/>
          <w:szCs w:val="26"/>
        </w:rPr>
      </w:pPr>
    </w:p>
    <w:p w:rsidR="002E4925" w:rsidRPr="00F0556B" w:rsidRDefault="002E4925" w:rsidP="002E4925">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lastRenderedPageBreak/>
        <w:t>CERTIFICATION</w:t>
      </w:r>
    </w:p>
    <w:p w:rsidR="000A399A" w:rsidRPr="00F0556B" w:rsidRDefault="002E4925" w:rsidP="000A399A">
      <w:pPr>
        <w:spacing w:line="360" w:lineRule="auto"/>
        <w:ind w:firstLine="720"/>
        <w:jc w:val="both"/>
        <w:rPr>
          <w:rFonts w:ascii="Times New Roman" w:hAnsi="Times New Roman" w:cs="Times New Roman"/>
          <w:sz w:val="26"/>
          <w:szCs w:val="26"/>
        </w:rPr>
      </w:pPr>
      <w:r w:rsidRPr="00F0556B">
        <w:rPr>
          <w:rFonts w:ascii="Times New Roman" w:hAnsi="Times New Roman" w:cs="Times New Roman"/>
          <w:sz w:val="26"/>
          <w:szCs w:val="26"/>
        </w:rPr>
        <w:t xml:space="preserve">This is to certify that the project was an original work carried out by </w:t>
      </w:r>
      <w:r>
        <w:rPr>
          <w:rFonts w:ascii="Times New Roman" w:hAnsi="Times New Roman" w:cs="Times New Roman"/>
          <w:sz w:val="26"/>
          <w:szCs w:val="26"/>
        </w:rPr>
        <w:t xml:space="preserve">Kamaldeen Kaosara Anike </w:t>
      </w:r>
      <w:r w:rsidRPr="00F0556B">
        <w:rPr>
          <w:rFonts w:ascii="Times New Roman" w:hAnsi="Times New Roman" w:cs="Times New Roman"/>
          <w:sz w:val="26"/>
          <w:szCs w:val="26"/>
        </w:rPr>
        <w:t xml:space="preserve"> with matriculation number HND/23/ETM/FT/008</w:t>
      </w:r>
      <w:r>
        <w:rPr>
          <w:rFonts w:ascii="Times New Roman" w:hAnsi="Times New Roman" w:cs="Times New Roman"/>
          <w:sz w:val="26"/>
          <w:szCs w:val="26"/>
        </w:rPr>
        <w:t>2</w:t>
      </w:r>
      <w:r w:rsidRPr="00F0556B">
        <w:rPr>
          <w:rFonts w:ascii="Times New Roman" w:hAnsi="Times New Roman" w:cs="Times New Roman"/>
          <w:sz w:val="26"/>
          <w:szCs w:val="26"/>
        </w:rPr>
        <w:t xml:space="preserve"> in estate management &amp; Valuation and has been prepared in accordance with the regulation governing the preparation and presentation of project in Kwara state polytechnic</w:t>
      </w:r>
      <w:r w:rsidR="00604409">
        <w:rPr>
          <w:rFonts w:ascii="Times New Roman" w:hAnsi="Times New Roman" w:cs="Times New Roman"/>
          <w:sz w:val="26"/>
          <w:szCs w:val="26"/>
        </w:rPr>
        <w:t>.</w:t>
      </w:r>
      <w:r w:rsidR="000A399A" w:rsidRPr="000A399A">
        <w:rPr>
          <w:rFonts w:ascii="Times New Roman" w:hAnsi="Times New Roman" w:cs="Times New Roman"/>
          <w:sz w:val="26"/>
          <w:szCs w:val="26"/>
        </w:rPr>
        <w:t xml:space="preserve"> </w:t>
      </w:r>
    </w:p>
    <w:p w:rsidR="000A399A" w:rsidRPr="009C1F01" w:rsidRDefault="00D13F22" w:rsidP="000A399A">
      <w:pPr>
        <w:spacing w:line="360" w:lineRule="auto"/>
        <w:ind w:firstLine="720"/>
        <w:jc w:val="both"/>
        <w:rPr>
          <w:rFonts w:ascii="Times New Roman" w:hAnsi="Times New Roman" w:cs="Times New Roman"/>
          <w:sz w:val="26"/>
          <w:szCs w:val="26"/>
        </w:rPr>
      </w:pPr>
      <w:r w:rsidRPr="00D13F22">
        <w:rPr>
          <w:noProof/>
        </w:rPr>
        <w:pict>
          <v:shapetype id="_x0000_t202" coordsize="21600,21600" o:spt="202" path="m,l,21600r21600,l21600,xe">
            <v:stroke joinstyle="miter"/>
            <v:path gradientshapeok="t" o:connecttype="rect"/>
          </v:shapetype>
          <v:shape id="_x0000_s1030" type="#_x0000_t202" style="position:absolute;left:0;text-align:left;margin-left:-4.5pt;margin-top:8.9pt;width:431.25pt;height:36pt;z-index:251661312" stroked="f">
            <v:textbox>
              <w:txbxContent>
                <w:p w:rsidR="000A399A" w:rsidRDefault="000A399A" w:rsidP="000A399A">
                  <w:r>
                    <w:rPr>
                      <w:noProof/>
                      <w:lang w:val="en-US" w:eastAsia="en-US"/>
                    </w:rPr>
                    <w:drawing>
                      <wp:inline distT="0" distB="0" distL="0" distR="0">
                        <wp:extent cx="5118105" cy="352425"/>
                        <wp:effectExtent l="19050" t="0" r="6345" b="0"/>
                        <wp:docPr id="24" name="Picture 1"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122941" cy="352758"/>
                                </a:xfrm>
                                <a:prstGeom prst="rect">
                                  <a:avLst/>
                                </a:prstGeom>
                                <a:noFill/>
                                <a:ln w="9525">
                                  <a:noFill/>
                                  <a:miter lim="800000"/>
                                  <a:headEnd/>
                                  <a:tailEnd/>
                                </a:ln>
                              </pic:spPr>
                            </pic:pic>
                          </a:graphicData>
                        </a:graphic>
                      </wp:inline>
                    </w:drawing>
                  </w:r>
                </w:p>
              </w:txbxContent>
            </v:textbox>
          </v:shape>
        </w:pict>
      </w:r>
    </w:p>
    <w:p w:rsidR="000A399A" w:rsidRPr="00F0556B" w:rsidRDefault="000A399A" w:rsidP="000A399A">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w:t>
      </w:r>
      <w:r w:rsidRPr="00F0556B">
        <w:rPr>
          <w:rFonts w:ascii="Times New Roman" w:hAnsi="Times New Roman" w:cs="Times New Roman"/>
          <w:b/>
          <w:sz w:val="26"/>
          <w:szCs w:val="26"/>
        </w:rPr>
        <w:t xml:space="preserve">_____________________   </w:t>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t>______________</w:t>
      </w:r>
    </w:p>
    <w:p w:rsidR="000A399A" w:rsidRPr="00F0556B" w:rsidRDefault="000A399A" w:rsidP="000A399A">
      <w:pPr>
        <w:tabs>
          <w:tab w:val="left" w:pos="2340"/>
        </w:tabs>
        <w:spacing w:after="0" w:line="240" w:lineRule="auto"/>
        <w:ind w:left="720" w:hanging="720"/>
        <w:jc w:val="both"/>
        <w:rPr>
          <w:rFonts w:ascii="Times New Roman" w:hAnsi="Times New Roman" w:cs="Times New Roman"/>
          <w:b/>
          <w:sz w:val="26"/>
          <w:szCs w:val="26"/>
        </w:rPr>
      </w:pPr>
      <w:r w:rsidRPr="00F0556B">
        <w:rPr>
          <w:rFonts w:ascii="Times New Roman" w:hAnsi="Times New Roman" w:cs="Times New Roman"/>
          <w:b/>
          <w:sz w:val="26"/>
          <w:szCs w:val="26"/>
        </w:rPr>
        <w:t>ALH. ESV ABDULKAREEM RASH</w:t>
      </w:r>
      <w:r>
        <w:rPr>
          <w:rFonts w:ascii="Times New Roman" w:hAnsi="Times New Roman" w:cs="Times New Roman"/>
          <w:b/>
          <w:sz w:val="26"/>
          <w:szCs w:val="26"/>
        </w:rPr>
        <w:t>I</w:t>
      </w:r>
      <w:r w:rsidRPr="00F0556B">
        <w:rPr>
          <w:rFonts w:ascii="Times New Roman" w:hAnsi="Times New Roman" w:cs="Times New Roman"/>
          <w:b/>
          <w:sz w:val="26"/>
          <w:szCs w:val="26"/>
        </w:rPr>
        <w:t>DAT</w:t>
      </w:r>
      <w:r>
        <w:rPr>
          <w:rFonts w:ascii="Times New Roman" w:hAnsi="Times New Roman" w:cs="Times New Roman"/>
          <w:b/>
          <w:sz w:val="26"/>
          <w:szCs w:val="26"/>
        </w:rPr>
        <w:t xml:space="preserve"> 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0556B">
        <w:rPr>
          <w:rFonts w:ascii="Times New Roman" w:hAnsi="Times New Roman" w:cs="Times New Roman"/>
          <w:b/>
          <w:sz w:val="26"/>
          <w:szCs w:val="26"/>
        </w:rPr>
        <w:t>DATE</w:t>
      </w:r>
    </w:p>
    <w:p w:rsidR="000A399A" w:rsidRPr="00F0556B" w:rsidRDefault="000A399A" w:rsidP="000A399A">
      <w:pPr>
        <w:tabs>
          <w:tab w:val="left" w:pos="2340"/>
        </w:tabs>
        <w:spacing w:after="0" w:line="240" w:lineRule="auto"/>
        <w:ind w:left="720" w:hanging="720"/>
        <w:jc w:val="both"/>
        <w:rPr>
          <w:rFonts w:ascii="Times New Roman" w:hAnsi="Times New Roman" w:cs="Times New Roman"/>
          <w:b/>
          <w:sz w:val="26"/>
          <w:szCs w:val="26"/>
        </w:rPr>
      </w:pPr>
      <w:r w:rsidRPr="00F0556B">
        <w:rPr>
          <w:rFonts w:ascii="Times New Roman" w:hAnsi="Times New Roman" w:cs="Times New Roman"/>
          <w:sz w:val="26"/>
          <w:szCs w:val="26"/>
        </w:rPr>
        <w:t>PROJECT SUPERVISOR</w:t>
      </w:r>
    </w:p>
    <w:p w:rsidR="000A399A" w:rsidRDefault="000A399A" w:rsidP="000A399A">
      <w:pPr>
        <w:tabs>
          <w:tab w:val="left" w:pos="2340"/>
        </w:tabs>
        <w:spacing w:after="0" w:line="240" w:lineRule="auto"/>
        <w:ind w:left="720" w:hanging="720"/>
        <w:jc w:val="both"/>
        <w:rPr>
          <w:rFonts w:ascii="Times New Roman" w:hAnsi="Times New Roman"/>
          <w:sz w:val="26"/>
          <w:szCs w:val="26"/>
        </w:rPr>
      </w:pPr>
    </w:p>
    <w:p w:rsidR="000A399A" w:rsidRPr="00F0556B" w:rsidRDefault="000A399A" w:rsidP="000A399A">
      <w:pPr>
        <w:tabs>
          <w:tab w:val="left" w:pos="2340"/>
        </w:tabs>
        <w:spacing w:after="0" w:line="240" w:lineRule="auto"/>
        <w:ind w:left="720" w:hanging="720"/>
        <w:jc w:val="both"/>
        <w:rPr>
          <w:rFonts w:ascii="Times New Roman" w:hAnsi="Times New Roman"/>
          <w:b/>
          <w:sz w:val="26"/>
          <w:szCs w:val="26"/>
        </w:rPr>
      </w:pPr>
    </w:p>
    <w:p w:rsidR="000A399A" w:rsidRPr="00F0556B" w:rsidRDefault="000A399A" w:rsidP="000A399A">
      <w:pPr>
        <w:spacing w:after="0" w:line="240" w:lineRule="auto"/>
        <w:ind w:left="720" w:hanging="720"/>
        <w:jc w:val="both"/>
        <w:rPr>
          <w:rFonts w:ascii="Times New Roman" w:hAnsi="Times New Roman"/>
          <w:b/>
          <w:sz w:val="26"/>
          <w:szCs w:val="26"/>
        </w:rPr>
      </w:pPr>
      <w:r w:rsidRPr="001D0C8C">
        <w:rPr>
          <w:rFonts w:ascii="Times New Roman" w:hAnsi="Times New Roman"/>
          <w:b/>
          <w:noProof/>
          <w:sz w:val="26"/>
          <w:szCs w:val="26"/>
          <w:lang w:val="en-US" w:eastAsia="en-US"/>
        </w:rPr>
        <w:drawing>
          <wp:inline distT="0" distB="0" distL="0" distR="0">
            <wp:extent cx="5065395" cy="525183"/>
            <wp:effectExtent l="19050" t="0" r="1905" b="0"/>
            <wp:docPr id="26" name="Picture 6"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New folder\6a638b5f-bb88-498a-9fe4-e12882297f92 - Copy - Copy.jpg"/>
                    <pic:cNvPicPr>
                      <a:picLocks noChangeAspect="1" noChangeArrowheads="1"/>
                    </pic:cNvPicPr>
                  </pic:nvPicPr>
                  <pic:blipFill>
                    <a:blip r:embed="rId8"/>
                    <a:srcRect/>
                    <a:stretch>
                      <a:fillRect/>
                    </a:stretch>
                  </pic:blipFill>
                  <pic:spPr bwMode="auto">
                    <a:xfrm>
                      <a:off x="0" y="0"/>
                      <a:ext cx="5065395" cy="525183"/>
                    </a:xfrm>
                    <a:prstGeom prst="rect">
                      <a:avLst/>
                    </a:prstGeom>
                    <a:noFill/>
                    <a:ln w="9525">
                      <a:noFill/>
                      <a:miter lim="800000"/>
                      <a:headEnd/>
                      <a:tailEnd/>
                    </a:ln>
                  </pic:spPr>
                </pic:pic>
              </a:graphicData>
            </a:graphic>
          </wp:inline>
        </w:drawing>
      </w:r>
    </w:p>
    <w:p w:rsidR="000A399A" w:rsidRPr="00F0556B" w:rsidRDefault="000A399A" w:rsidP="000A399A">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0A399A" w:rsidRPr="00F0556B" w:rsidRDefault="000A399A" w:rsidP="000A399A">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 xml:space="preserve">ESV.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0A399A" w:rsidRDefault="000A399A" w:rsidP="000A399A">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0A399A" w:rsidRDefault="000A399A" w:rsidP="000A399A">
      <w:pPr>
        <w:spacing w:after="0" w:line="240" w:lineRule="auto"/>
        <w:jc w:val="both"/>
        <w:rPr>
          <w:rFonts w:ascii="Times New Roman" w:hAnsi="Times New Roman"/>
          <w:b/>
          <w:sz w:val="26"/>
          <w:szCs w:val="26"/>
        </w:rPr>
      </w:pPr>
    </w:p>
    <w:p w:rsidR="000A399A" w:rsidRPr="00F0556B" w:rsidRDefault="000A399A" w:rsidP="000A399A">
      <w:pPr>
        <w:spacing w:after="0" w:line="240" w:lineRule="auto"/>
        <w:jc w:val="both"/>
        <w:rPr>
          <w:rFonts w:ascii="Times New Roman" w:hAnsi="Times New Roman"/>
          <w:b/>
          <w:sz w:val="26"/>
          <w:szCs w:val="26"/>
        </w:rPr>
      </w:pPr>
      <w:r>
        <w:rPr>
          <w:rFonts w:ascii="Times New Roman" w:hAnsi="Times New Roman"/>
          <w:b/>
          <w:noProof/>
          <w:sz w:val="26"/>
          <w:szCs w:val="26"/>
          <w:lang w:val="en-US" w:eastAsia="en-US"/>
        </w:rPr>
        <w:drawing>
          <wp:inline distT="0" distB="0" distL="0" distR="0">
            <wp:extent cx="5076825" cy="445770"/>
            <wp:effectExtent l="19050" t="0" r="9525" b="0"/>
            <wp:docPr id="27" name="Picture 3"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076825" cy="445770"/>
                    </a:xfrm>
                    <a:prstGeom prst="rect">
                      <a:avLst/>
                    </a:prstGeom>
                    <a:noFill/>
                    <a:ln w="9525">
                      <a:noFill/>
                      <a:miter lim="800000"/>
                      <a:headEnd/>
                      <a:tailEnd/>
                    </a:ln>
                  </pic:spPr>
                </pic:pic>
              </a:graphicData>
            </a:graphic>
          </wp:inline>
        </w:drawing>
      </w:r>
    </w:p>
    <w:p w:rsidR="000A399A" w:rsidRPr="00F0556B" w:rsidRDefault="000A399A" w:rsidP="000A399A">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0A399A" w:rsidRPr="00F0556B" w:rsidRDefault="000A399A" w:rsidP="000A399A">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ALH. ESV</w:t>
      </w:r>
      <w:r>
        <w:rPr>
          <w:rFonts w:ascii="Times New Roman" w:hAnsi="Times New Roman"/>
          <w:b/>
          <w:sz w:val="26"/>
          <w:szCs w:val="26"/>
        </w:rPr>
        <w:t xml:space="preserve">. </w:t>
      </w:r>
      <w:r w:rsidRPr="00F0556B">
        <w:rPr>
          <w:rFonts w:ascii="Times New Roman" w:hAnsi="Times New Roman"/>
          <w:b/>
          <w:sz w:val="26"/>
          <w:szCs w:val="26"/>
        </w:rPr>
        <w:t xml:space="preserve"> ABDULKAREEM RASH</w:t>
      </w:r>
      <w:r>
        <w:rPr>
          <w:rFonts w:ascii="Times New Roman" w:hAnsi="Times New Roman"/>
          <w:b/>
          <w:sz w:val="26"/>
          <w:szCs w:val="26"/>
        </w:rPr>
        <w:t>I</w:t>
      </w:r>
      <w:r w:rsidRPr="00F0556B">
        <w:rPr>
          <w:rFonts w:ascii="Times New Roman" w:hAnsi="Times New Roman"/>
          <w:b/>
          <w:sz w:val="26"/>
          <w:szCs w:val="26"/>
        </w:rPr>
        <w:t>DAT</w:t>
      </w:r>
      <w:r>
        <w:rPr>
          <w:rFonts w:ascii="Times New Roman" w:hAnsi="Times New Roman"/>
          <w:b/>
          <w:sz w:val="26"/>
          <w:szCs w:val="26"/>
        </w:rPr>
        <w:t xml:space="preserve"> A.</w:t>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 xml:space="preserve">DATE          </w:t>
      </w:r>
    </w:p>
    <w:p w:rsidR="000A399A" w:rsidRDefault="000A399A" w:rsidP="000A399A">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0A399A" w:rsidRDefault="000A399A" w:rsidP="000A399A">
      <w:pPr>
        <w:spacing w:after="0" w:line="240" w:lineRule="auto"/>
        <w:ind w:left="720" w:hanging="720"/>
        <w:jc w:val="both"/>
        <w:rPr>
          <w:rFonts w:ascii="Times New Roman" w:hAnsi="Times New Roman"/>
          <w:sz w:val="26"/>
          <w:szCs w:val="26"/>
        </w:rPr>
      </w:pPr>
    </w:p>
    <w:p w:rsidR="000A399A" w:rsidRPr="00F0556B" w:rsidRDefault="000A399A" w:rsidP="000A399A">
      <w:pPr>
        <w:spacing w:after="0" w:line="240" w:lineRule="auto"/>
        <w:ind w:left="720" w:hanging="720"/>
        <w:jc w:val="both"/>
        <w:rPr>
          <w:rFonts w:ascii="Times New Roman" w:hAnsi="Times New Roman"/>
          <w:sz w:val="26"/>
          <w:szCs w:val="26"/>
        </w:rPr>
      </w:pPr>
    </w:p>
    <w:p w:rsidR="000A399A" w:rsidRPr="00F0556B" w:rsidRDefault="00D13F22" w:rsidP="000A399A">
      <w:pPr>
        <w:spacing w:line="240" w:lineRule="auto"/>
        <w:ind w:left="720" w:hanging="720"/>
        <w:jc w:val="both"/>
        <w:rPr>
          <w:rFonts w:ascii="Times New Roman" w:hAnsi="Times New Roman"/>
          <w:b/>
          <w:sz w:val="26"/>
          <w:szCs w:val="26"/>
        </w:rPr>
      </w:pPr>
      <w:r w:rsidRPr="00D13F22">
        <w:rPr>
          <w:rFonts w:ascii="Times New Roman" w:hAnsi="Times New Roman"/>
          <w:noProof/>
          <w:sz w:val="26"/>
          <w:szCs w:val="26"/>
        </w:rPr>
        <w:pict>
          <v:shape id="_x0000_s1029" type="#_x0000_t202" style="position:absolute;left:0;text-align:left;margin-left:-4.5pt;margin-top:7.05pt;width:180pt;height:27.75pt;z-index:251660288" stroked="f">
            <v:textbox>
              <w:txbxContent>
                <w:p w:rsidR="000A399A" w:rsidRDefault="000A399A" w:rsidP="000A399A">
                  <w:r>
                    <w:rPr>
                      <w:rFonts w:ascii="Times New Roman" w:hAnsi="Times New Roman"/>
                      <w:b/>
                      <w:noProof/>
                      <w:sz w:val="26"/>
                      <w:szCs w:val="26"/>
                      <w:lang w:val="en-US" w:eastAsia="en-US"/>
                    </w:rPr>
                    <w:drawing>
                      <wp:inline distT="0" distB="0" distL="0" distR="0">
                        <wp:extent cx="2093595" cy="232622"/>
                        <wp:effectExtent l="19050" t="0" r="1905" b="0"/>
                        <wp:docPr id="25" name="Picture 5" descr="C:\Users\USER\Downloads\New folder\b70d3887-b22b-4919-a75f-0dae5adb1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New folder\b70d3887-b22b-4919-a75f-0dae5adb19c1.jpg"/>
                                <pic:cNvPicPr>
                                  <a:picLocks noChangeAspect="1" noChangeArrowheads="1"/>
                                </pic:cNvPicPr>
                              </pic:nvPicPr>
                              <pic:blipFill>
                                <a:blip r:embed="rId9"/>
                                <a:srcRect/>
                                <a:stretch>
                                  <a:fillRect/>
                                </a:stretch>
                              </pic:blipFill>
                              <pic:spPr bwMode="auto">
                                <a:xfrm>
                                  <a:off x="0" y="0"/>
                                  <a:ext cx="2093595" cy="232622"/>
                                </a:xfrm>
                                <a:prstGeom prst="rect">
                                  <a:avLst/>
                                </a:prstGeom>
                                <a:noFill/>
                                <a:ln w="9525">
                                  <a:noFill/>
                                  <a:miter lim="800000"/>
                                  <a:headEnd/>
                                  <a:tailEnd/>
                                </a:ln>
                              </pic:spPr>
                            </pic:pic>
                          </a:graphicData>
                        </a:graphic>
                      </wp:inline>
                    </w:drawing>
                  </w:r>
                </w:p>
              </w:txbxContent>
            </v:textbox>
          </v:shape>
        </w:pict>
      </w:r>
    </w:p>
    <w:p w:rsidR="000A399A" w:rsidRPr="00F0556B" w:rsidRDefault="000A399A" w:rsidP="000A399A">
      <w:pPr>
        <w:spacing w:line="240" w:lineRule="auto"/>
        <w:jc w:val="both"/>
        <w:rPr>
          <w:rFonts w:ascii="Times New Roman" w:hAnsi="Times New Roman"/>
          <w:b/>
          <w:sz w:val="26"/>
          <w:szCs w:val="26"/>
        </w:rPr>
      </w:pPr>
      <w:r>
        <w:rPr>
          <w:rFonts w:ascii="Times New Roman" w:hAnsi="Times New Roman"/>
          <w:b/>
          <w:sz w:val="26"/>
          <w:szCs w:val="26"/>
        </w:rPr>
        <w:t>__________________</w:t>
      </w:r>
      <w:r w:rsidRPr="00F0556B">
        <w:rPr>
          <w:rFonts w:ascii="Times New Roman" w:hAnsi="Times New Roman"/>
          <w:b/>
          <w:sz w:val="26"/>
          <w:szCs w:val="26"/>
        </w:rPr>
        <w:t xml:space="preserve">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 xml:space="preserve"> </w:t>
      </w:r>
      <w:r w:rsidRPr="00F0556B">
        <w:rPr>
          <w:rFonts w:ascii="Times New Roman" w:hAnsi="Times New Roman"/>
          <w:b/>
          <w:sz w:val="26"/>
          <w:szCs w:val="26"/>
        </w:rPr>
        <w:t>________________</w:t>
      </w:r>
    </w:p>
    <w:p w:rsidR="000A399A" w:rsidRDefault="000A399A" w:rsidP="000A399A">
      <w:pPr>
        <w:spacing w:line="240" w:lineRule="auto"/>
        <w:ind w:left="720" w:hanging="720"/>
        <w:jc w:val="both"/>
        <w:rPr>
          <w:rFonts w:ascii="Times New Roman" w:hAnsi="Times New Roman"/>
          <w:sz w:val="26"/>
          <w:szCs w:val="26"/>
        </w:rPr>
      </w:pPr>
      <w:r w:rsidRPr="00334D2E">
        <w:rPr>
          <w:rFonts w:ascii="Times New Roman" w:hAnsi="Times New Roman"/>
          <w:b/>
          <w:sz w:val="26"/>
          <w:szCs w:val="26"/>
        </w:rPr>
        <w:t>ESV.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0A399A" w:rsidRPr="00F0556B" w:rsidRDefault="000A399A" w:rsidP="000A399A">
      <w:pPr>
        <w:spacing w:line="240" w:lineRule="auto"/>
        <w:ind w:left="720" w:hanging="720"/>
        <w:jc w:val="both"/>
        <w:rPr>
          <w:rFonts w:ascii="Times New Roman" w:hAnsi="Times New Roman"/>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t xml:space="preserve">  </w:t>
      </w:r>
      <w:r w:rsidRPr="00F0556B">
        <w:rPr>
          <w:rFonts w:ascii="Times New Roman" w:hAnsi="Times New Roman"/>
          <w:sz w:val="26"/>
          <w:szCs w:val="26"/>
        </w:rPr>
        <w:tab/>
      </w:r>
      <w:r w:rsidRPr="00F0556B">
        <w:rPr>
          <w:rFonts w:ascii="Times New Roman" w:hAnsi="Times New Roman"/>
          <w:sz w:val="26"/>
          <w:szCs w:val="26"/>
        </w:rPr>
        <w:tab/>
      </w:r>
    </w:p>
    <w:p w:rsidR="002E4925" w:rsidRDefault="002E4925" w:rsidP="000A399A">
      <w:pPr>
        <w:spacing w:line="360" w:lineRule="auto"/>
        <w:ind w:firstLine="720"/>
        <w:jc w:val="both"/>
        <w:rPr>
          <w:rFonts w:ascii="Times New Roman" w:hAnsi="Times New Roman" w:cs="Times New Roman"/>
          <w:b/>
          <w:sz w:val="26"/>
          <w:szCs w:val="26"/>
        </w:rPr>
      </w:pPr>
    </w:p>
    <w:p w:rsidR="00E521C9" w:rsidRDefault="00E521C9" w:rsidP="002E4925">
      <w:pPr>
        <w:spacing w:line="360" w:lineRule="auto"/>
        <w:ind w:left="720" w:hanging="720"/>
        <w:jc w:val="center"/>
        <w:rPr>
          <w:rFonts w:ascii="Times New Roman" w:hAnsi="Times New Roman" w:cs="Times New Roman"/>
          <w:b/>
          <w:sz w:val="26"/>
          <w:szCs w:val="26"/>
        </w:rPr>
      </w:pPr>
    </w:p>
    <w:p w:rsidR="00E521C9" w:rsidRDefault="00E521C9" w:rsidP="002E4925">
      <w:pPr>
        <w:spacing w:line="360" w:lineRule="auto"/>
        <w:ind w:left="720" w:hanging="720"/>
        <w:jc w:val="center"/>
        <w:rPr>
          <w:rFonts w:ascii="Times New Roman" w:hAnsi="Times New Roman" w:cs="Times New Roman"/>
          <w:b/>
          <w:sz w:val="26"/>
          <w:szCs w:val="26"/>
        </w:rPr>
      </w:pPr>
    </w:p>
    <w:p w:rsidR="00E521C9" w:rsidRDefault="00E521C9" w:rsidP="002E4925">
      <w:pPr>
        <w:spacing w:line="360" w:lineRule="auto"/>
        <w:ind w:left="720" w:hanging="720"/>
        <w:jc w:val="center"/>
        <w:rPr>
          <w:rFonts w:ascii="Times New Roman" w:hAnsi="Times New Roman" w:cs="Times New Roman"/>
          <w:b/>
          <w:sz w:val="26"/>
          <w:szCs w:val="26"/>
        </w:rPr>
      </w:pPr>
    </w:p>
    <w:p w:rsidR="002E4925" w:rsidRPr="00F0556B" w:rsidRDefault="002E4925" w:rsidP="002E4925">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t>DEDICATION</w:t>
      </w:r>
    </w:p>
    <w:p w:rsidR="002E4925" w:rsidRPr="00F0556B" w:rsidRDefault="002E4925" w:rsidP="002E4925">
      <w:pPr>
        <w:spacing w:line="360" w:lineRule="auto"/>
        <w:ind w:firstLine="720"/>
        <w:jc w:val="both"/>
        <w:rPr>
          <w:rFonts w:ascii="Times New Roman" w:hAnsi="Times New Roman" w:cs="Times New Roman"/>
          <w:sz w:val="26"/>
          <w:szCs w:val="26"/>
        </w:rPr>
      </w:pPr>
      <w:r w:rsidRPr="00F0556B">
        <w:rPr>
          <w:rFonts w:ascii="Times New Roman" w:hAnsi="Times New Roman" w:cs="Times New Roman"/>
          <w:sz w:val="26"/>
          <w:szCs w:val="26"/>
        </w:rPr>
        <w:t>This project is dedicated to Almighty Allah for his love kindness, protection and provision over my life particularly for impacting knowledge in me during the period of my study. All praises and honour unto you.</w:t>
      </w: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pPr>
    </w:p>
    <w:p w:rsidR="002E4925" w:rsidRPr="00521305" w:rsidRDefault="002E4925" w:rsidP="002E4925">
      <w:pPr>
        <w:spacing w:line="360" w:lineRule="auto"/>
        <w:ind w:left="720" w:hanging="720"/>
        <w:jc w:val="both"/>
        <w:rPr>
          <w:b/>
        </w:rPr>
      </w:pPr>
      <w:r w:rsidRPr="00521305">
        <w:rPr>
          <w:b/>
        </w:rPr>
        <w:t xml:space="preserve">                         </w:t>
      </w:r>
    </w:p>
    <w:p w:rsidR="002E4925" w:rsidRPr="00521305" w:rsidRDefault="002E4925" w:rsidP="002E4925">
      <w:pPr>
        <w:spacing w:line="360" w:lineRule="auto"/>
        <w:ind w:left="720" w:hanging="720"/>
        <w:jc w:val="both"/>
        <w:rPr>
          <w:b/>
        </w:rPr>
      </w:pPr>
    </w:p>
    <w:p w:rsidR="002E4925" w:rsidRPr="00521305" w:rsidRDefault="002E4925" w:rsidP="002E4925">
      <w:pPr>
        <w:spacing w:line="360" w:lineRule="auto"/>
        <w:ind w:left="720" w:hanging="720"/>
        <w:jc w:val="both"/>
        <w:rPr>
          <w:b/>
        </w:rPr>
      </w:pPr>
    </w:p>
    <w:p w:rsidR="002E4925" w:rsidRPr="00521305" w:rsidRDefault="002E4925" w:rsidP="002E4925">
      <w:pPr>
        <w:spacing w:line="360" w:lineRule="auto"/>
        <w:ind w:left="720" w:hanging="720"/>
        <w:jc w:val="center"/>
        <w:rPr>
          <w:b/>
        </w:rPr>
      </w:pPr>
    </w:p>
    <w:p w:rsidR="002E4925" w:rsidRPr="00521305" w:rsidRDefault="002E4925" w:rsidP="002E4925">
      <w:pPr>
        <w:spacing w:line="360" w:lineRule="auto"/>
        <w:ind w:left="720" w:hanging="720"/>
        <w:jc w:val="center"/>
        <w:rPr>
          <w:b/>
        </w:rPr>
      </w:pPr>
    </w:p>
    <w:p w:rsidR="002E4925" w:rsidRPr="00521305" w:rsidRDefault="002E4925" w:rsidP="002E4925">
      <w:pPr>
        <w:spacing w:line="360" w:lineRule="auto"/>
        <w:ind w:left="720" w:hanging="720"/>
        <w:jc w:val="center"/>
        <w:rPr>
          <w:b/>
        </w:rPr>
      </w:pPr>
    </w:p>
    <w:p w:rsidR="002E4925" w:rsidRPr="00521305" w:rsidRDefault="002E4925" w:rsidP="002E4925">
      <w:pPr>
        <w:spacing w:line="360" w:lineRule="auto"/>
        <w:ind w:left="720" w:hanging="720"/>
        <w:jc w:val="center"/>
        <w:rPr>
          <w:b/>
        </w:rPr>
      </w:pPr>
    </w:p>
    <w:p w:rsidR="002E4925" w:rsidRDefault="002E4925" w:rsidP="002E4925">
      <w:pPr>
        <w:spacing w:line="360" w:lineRule="auto"/>
        <w:rPr>
          <w:b/>
        </w:rPr>
      </w:pPr>
    </w:p>
    <w:p w:rsidR="002E4925" w:rsidRPr="00241F52" w:rsidRDefault="002E4925" w:rsidP="002E4925">
      <w:pPr>
        <w:spacing w:line="360" w:lineRule="auto"/>
        <w:ind w:left="720" w:hanging="720"/>
        <w:jc w:val="center"/>
        <w:rPr>
          <w:rFonts w:ascii="Times New Roman" w:hAnsi="Times New Roman" w:cs="Times New Roman"/>
          <w:b/>
          <w:sz w:val="26"/>
          <w:szCs w:val="26"/>
        </w:rPr>
      </w:pPr>
      <w:r w:rsidRPr="00241F52">
        <w:rPr>
          <w:rFonts w:ascii="Times New Roman" w:hAnsi="Times New Roman" w:cs="Times New Roman"/>
          <w:b/>
          <w:sz w:val="26"/>
          <w:szCs w:val="26"/>
        </w:rPr>
        <w:lastRenderedPageBreak/>
        <w:t>ACKNOWLEDGEMENT</w:t>
      </w:r>
    </w:p>
    <w:p w:rsidR="002E4925" w:rsidRPr="00241F52" w:rsidRDefault="002E4925" w:rsidP="002E4925">
      <w:pPr>
        <w:spacing w:line="360" w:lineRule="auto"/>
        <w:ind w:firstLine="720"/>
        <w:jc w:val="both"/>
        <w:rPr>
          <w:rFonts w:ascii="Times New Roman" w:hAnsi="Times New Roman" w:cs="Times New Roman"/>
          <w:sz w:val="26"/>
          <w:szCs w:val="26"/>
        </w:rPr>
      </w:pPr>
      <w:r w:rsidRPr="00241F52">
        <w:rPr>
          <w:rFonts w:ascii="Times New Roman" w:hAnsi="Times New Roman" w:cs="Times New Roman"/>
          <w:sz w:val="26"/>
          <w:szCs w:val="26"/>
        </w:rPr>
        <w:t>I give thanks, glory and honour to almighty Allah for his infinity mercy and protection upon my life.</w:t>
      </w:r>
    </w:p>
    <w:p w:rsidR="002E4925" w:rsidRPr="00241F52" w:rsidRDefault="002E4925" w:rsidP="002E492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really appreciate the mo</w:t>
      </w:r>
      <w:r w:rsidRPr="00241F52">
        <w:rPr>
          <w:rFonts w:ascii="Times New Roman" w:hAnsi="Times New Roman" w:cs="Times New Roman"/>
          <w:sz w:val="26"/>
          <w:szCs w:val="26"/>
        </w:rPr>
        <w:t xml:space="preserve">therly advice and guidance of my supervisor </w:t>
      </w:r>
      <w:r>
        <w:rPr>
          <w:rFonts w:ascii="Times New Roman" w:hAnsi="Times New Roman" w:cs="Times New Roman"/>
          <w:sz w:val="26"/>
          <w:szCs w:val="26"/>
        </w:rPr>
        <w:t>ALH ESV. ABDULKAREEM RASHIDAT A.</w:t>
      </w:r>
      <w:r w:rsidRPr="00241F52">
        <w:rPr>
          <w:rFonts w:ascii="Times New Roman" w:hAnsi="Times New Roman" w:cs="Times New Roman"/>
          <w:sz w:val="26"/>
          <w:szCs w:val="26"/>
        </w:rPr>
        <w:t xml:space="preserve"> for h</w:t>
      </w:r>
      <w:r>
        <w:rPr>
          <w:rFonts w:ascii="Times New Roman" w:hAnsi="Times New Roman" w:cs="Times New Roman"/>
          <w:sz w:val="26"/>
          <w:szCs w:val="26"/>
        </w:rPr>
        <w:t>er</w:t>
      </w:r>
      <w:r w:rsidRPr="00241F52">
        <w:rPr>
          <w:rFonts w:ascii="Times New Roman" w:hAnsi="Times New Roman" w:cs="Times New Roman"/>
          <w:sz w:val="26"/>
          <w:szCs w:val="26"/>
        </w:rPr>
        <w:t xml:space="preserve"> support guidance and encouragement throughout this project work. I pray that God will Grant you length of days and shower this abundance blessing on you.</w:t>
      </w:r>
    </w:p>
    <w:p w:rsidR="002E4925" w:rsidRDefault="002E4925" w:rsidP="002E4925">
      <w:pPr>
        <w:spacing w:line="360" w:lineRule="auto"/>
        <w:ind w:firstLine="720"/>
        <w:jc w:val="both"/>
        <w:rPr>
          <w:rFonts w:ascii="Times New Roman" w:hAnsi="Times New Roman" w:cs="Times New Roman"/>
          <w:sz w:val="26"/>
          <w:szCs w:val="26"/>
        </w:rPr>
      </w:pPr>
      <w:r w:rsidRPr="00241F52">
        <w:rPr>
          <w:rFonts w:ascii="Times New Roman" w:hAnsi="Times New Roman" w:cs="Times New Roman"/>
          <w:sz w:val="26"/>
          <w:szCs w:val="26"/>
        </w:rPr>
        <w:t xml:space="preserve">I will like to express my profound gratitude to the head of department </w:t>
      </w:r>
      <w:r>
        <w:rPr>
          <w:rFonts w:ascii="Times New Roman" w:hAnsi="Times New Roman" w:cs="Times New Roman"/>
          <w:sz w:val="26"/>
          <w:szCs w:val="26"/>
        </w:rPr>
        <w:t>(ALH ESV. ABDULKAREEM RASHEEDAT A.</w:t>
      </w:r>
      <w:r w:rsidRPr="00241F52">
        <w:rPr>
          <w:rFonts w:ascii="Times New Roman" w:hAnsi="Times New Roman" w:cs="Times New Roman"/>
          <w:sz w:val="26"/>
          <w:szCs w:val="26"/>
        </w:rPr>
        <w:t>) I pray that May the continue to be your strength ( Amen).</w:t>
      </w:r>
    </w:p>
    <w:p w:rsidR="002E4925" w:rsidRPr="00241F52" w:rsidRDefault="002E4925" w:rsidP="002E492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gratitude appreciation also goes to my Mr and Mrs Kamaldeen for moral and financial support through my academic. May Almighty Allah Bless You. </w:t>
      </w:r>
    </w:p>
    <w:p w:rsidR="002E4925" w:rsidRPr="00241F52" w:rsidRDefault="002E4925" w:rsidP="002E4925">
      <w:pPr>
        <w:spacing w:line="360" w:lineRule="auto"/>
        <w:ind w:firstLine="720"/>
        <w:jc w:val="both"/>
        <w:rPr>
          <w:rFonts w:ascii="Times New Roman" w:hAnsi="Times New Roman" w:cs="Times New Roman"/>
          <w:sz w:val="26"/>
          <w:szCs w:val="26"/>
        </w:rPr>
      </w:pPr>
      <w:r w:rsidRPr="00241F52">
        <w:rPr>
          <w:rFonts w:ascii="Times New Roman" w:hAnsi="Times New Roman" w:cs="Times New Roman"/>
          <w:sz w:val="26"/>
          <w:szCs w:val="26"/>
        </w:rPr>
        <w:t xml:space="preserve">I </w:t>
      </w:r>
      <w:r>
        <w:rPr>
          <w:rFonts w:ascii="Times New Roman" w:hAnsi="Times New Roman" w:cs="Times New Roman"/>
          <w:sz w:val="26"/>
          <w:szCs w:val="26"/>
        </w:rPr>
        <w:t xml:space="preserve">will not </w:t>
      </w:r>
      <w:r w:rsidRPr="00241F52">
        <w:rPr>
          <w:rFonts w:ascii="Times New Roman" w:hAnsi="Times New Roman" w:cs="Times New Roman"/>
          <w:sz w:val="26"/>
          <w:szCs w:val="26"/>
        </w:rPr>
        <w:t>forget to thanks the entire staff of Estate Management</w:t>
      </w:r>
      <w:r>
        <w:rPr>
          <w:rFonts w:ascii="Times New Roman" w:hAnsi="Times New Roman" w:cs="Times New Roman"/>
          <w:sz w:val="26"/>
          <w:szCs w:val="26"/>
        </w:rPr>
        <w:t xml:space="preserve"> and Valuation </w:t>
      </w:r>
      <w:r w:rsidRPr="00241F52">
        <w:rPr>
          <w:rFonts w:ascii="Times New Roman" w:hAnsi="Times New Roman" w:cs="Times New Roman"/>
          <w:sz w:val="26"/>
          <w:szCs w:val="26"/>
        </w:rPr>
        <w:t xml:space="preserve"> Department both t</w:t>
      </w:r>
      <w:r>
        <w:rPr>
          <w:rFonts w:ascii="Times New Roman" w:hAnsi="Times New Roman" w:cs="Times New Roman"/>
          <w:sz w:val="26"/>
          <w:szCs w:val="26"/>
        </w:rPr>
        <w:t>eaching and non-teaching staff.</w:t>
      </w:r>
      <w:r w:rsidRPr="00241F52">
        <w:rPr>
          <w:rFonts w:ascii="Times New Roman" w:hAnsi="Times New Roman" w:cs="Times New Roman"/>
          <w:sz w:val="26"/>
          <w:szCs w:val="26"/>
        </w:rPr>
        <w:t xml:space="preserve"> I really appreciate your effort towards the success of my programme, I am very grateful.</w:t>
      </w:r>
    </w:p>
    <w:p w:rsidR="002E4925" w:rsidRDefault="002E4925" w:rsidP="002E4925">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p>
    <w:p w:rsidR="002E4925"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2E4925"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2E4925"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2E4925"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2E4925"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6223A4" w:rsidRDefault="006223A4"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6223A4" w:rsidRDefault="006223A4"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p>
    <w:p w:rsidR="002E4925" w:rsidRPr="00CB17BB" w:rsidRDefault="002E4925" w:rsidP="002E4925">
      <w:pPr>
        <w:spacing w:before="100" w:beforeAutospacing="1" w:after="100" w:afterAutospacing="1"/>
        <w:jc w:val="center"/>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ABSTRACT </w:t>
      </w:r>
    </w:p>
    <w:p w:rsidR="002E4925" w:rsidRPr="00CB17BB" w:rsidRDefault="002E4925" w:rsidP="002E4925">
      <w:pPr>
        <w:pStyle w:val="NormalWeb"/>
        <w:spacing w:line="276" w:lineRule="auto"/>
        <w:jc w:val="both"/>
        <w:rPr>
          <w:color w:val="000000" w:themeColor="text1"/>
          <w:sz w:val="26"/>
          <w:szCs w:val="26"/>
        </w:rPr>
      </w:pPr>
      <w:r w:rsidRPr="00CB17BB">
        <w:rPr>
          <w:color w:val="000000" w:themeColor="text1"/>
          <w:sz w:val="26"/>
          <w:szCs w:val="26"/>
        </w:rPr>
        <w:t xml:space="preserve">Facilities management in corporate organizations within Oke-Oyi, Ilorin East Local Government Area, Kwara State, faces several significant challenges. These include </w:t>
      </w:r>
      <w:r w:rsidRPr="00CB17BB">
        <w:rPr>
          <w:rStyle w:val="Strong"/>
          <w:rFonts w:eastAsiaTheme="minorEastAsia"/>
          <w:color w:val="000000" w:themeColor="text1"/>
          <w:sz w:val="26"/>
          <w:szCs w:val="26"/>
        </w:rPr>
        <w:t>inadequate infrastructure</w:t>
      </w:r>
      <w:r w:rsidRPr="00CB17BB">
        <w:rPr>
          <w:b/>
          <w:color w:val="000000" w:themeColor="text1"/>
          <w:sz w:val="26"/>
          <w:szCs w:val="26"/>
        </w:rPr>
        <w:t>,</w:t>
      </w:r>
      <w:r w:rsidRPr="00CB17BB">
        <w:rPr>
          <w:color w:val="000000" w:themeColor="text1"/>
          <w:sz w:val="26"/>
          <w:szCs w:val="26"/>
        </w:rPr>
        <w:t xml:space="preserve"> such as poor roads, unreliable power supply, and limited access to basic utilities, which affect the overall functionality and efficiency of businesses. Additionally, there is a </w:t>
      </w:r>
      <w:r w:rsidRPr="00CB17BB">
        <w:rPr>
          <w:rStyle w:val="Strong"/>
          <w:rFonts w:eastAsiaTheme="minorEastAsia"/>
          <w:color w:val="000000" w:themeColor="text1"/>
          <w:sz w:val="26"/>
          <w:szCs w:val="26"/>
        </w:rPr>
        <w:t>shortage of skilled facilities management professionals</w:t>
      </w:r>
      <w:r w:rsidRPr="00CB17BB">
        <w:rPr>
          <w:color w:val="000000" w:themeColor="text1"/>
          <w:sz w:val="26"/>
          <w:szCs w:val="26"/>
        </w:rPr>
        <w:t xml:space="preserve">, leading to poorly executed maintenance practices and higher operational costs. </w:t>
      </w:r>
      <w:r w:rsidRPr="00CB17BB">
        <w:rPr>
          <w:rStyle w:val="Strong"/>
          <w:rFonts w:eastAsiaTheme="minorEastAsia"/>
          <w:color w:val="000000" w:themeColor="text1"/>
          <w:sz w:val="26"/>
          <w:szCs w:val="26"/>
        </w:rPr>
        <w:t>Routine maintenance</w:t>
      </w:r>
      <w:r w:rsidRPr="00CB17BB">
        <w:rPr>
          <w:color w:val="000000" w:themeColor="text1"/>
          <w:sz w:val="26"/>
          <w:szCs w:val="26"/>
        </w:rPr>
        <w:t xml:space="preserve"> is often neglected, resulting in deteriorating facilities and machinery, which further disrupts organizational performance. Furthermore, the </w:t>
      </w:r>
      <w:r w:rsidRPr="00CB17BB">
        <w:rPr>
          <w:rStyle w:val="Strong"/>
          <w:rFonts w:eastAsiaTheme="minorEastAsia"/>
          <w:color w:val="000000" w:themeColor="text1"/>
          <w:sz w:val="26"/>
          <w:szCs w:val="26"/>
        </w:rPr>
        <w:t>lack of modern facilities management technologies</w:t>
      </w:r>
      <w:r w:rsidRPr="00CB17BB">
        <w:rPr>
          <w:color w:val="000000" w:themeColor="text1"/>
          <w:sz w:val="26"/>
          <w:szCs w:val="26"/>
        </w:rPr>
        <w:t xml:space="preserve"> like Computer-Aided Facilities Management (CAFM) systems prevents businesses from optimizing their resources, tracking issues efficiently, and improving overall management effectiveness.</w:t>
      </w:r>
    </w:p>
    <w:p w:rsidR="002E4925" w:rsidRPr="00CB17BB" w:rsidRDefault="002E4925" w:rsidP="002E4925">
      <w:pPr>
        <w:pStyle w:val="NormalWeb"/>
        <w:spacing w:line="276" w:lineRule="auto"/>
        <w:jc w:val="both"/>
        <w:rPr>
          <w:color w:val="000000" w:themeColor="text1"/>
          <w:sz w:val="26"/>
          <w:szCs w:val="26"/>
        </w:rPr>
      </w:pPr>
      <w:r w:rsidRPr="00CB17BB">
        <w:rPr>
          <w:color w:val="000000" w:themeColor="text1"/>
          <w:sz w:val="26"/>
          <w:szCs w:val="26"/>
        </w:rPr>
        <w:t xml:space="preserve">The issue of </w:t>
      </w:r>
      <w:r w:rsidRPr="00CB17BB">
        <w:rPr>
          <w:rStyle w:val="Strong"/>
          <w:rFonts w:eastAsiaTheme="minorEastAsia"/>
          <w:color w:val="000000" w:themeColor="text1"/>
          <w:sz w:val="26"/>
          <w:szCs w:val="26"/>
        </w:rPr>
        <w:t>facilities management</w:t>
      </w:r>
      <w:r w:rsidRPr="00CB17BB">
        <w:rPr>
          <w:color w:val="000000" w:themeColor="text1"/>
          <w:sz w:val="26"/>
          <w:szCs w:val="26"/>
        </w:rPr>
        <w:t xml:space="preserve"> in corporate organizations within </w:t>
      </w:r>
      <w:r w:rsidRPr="00CB17BB">
        <w:rPr>
          <w:rStyle w:val="Strong"/>
          <w:rFonts w:eastAsiaTheme="minorEastAsia"/>
          <w:color w:val="000000" w:themeColor="text1"/>
          <w:sz w:val="26"/>
          <w:szCs w:val="26"/>
        </w:rPr>
        <w:t>Oke-Oyi</w:t>
      </w:r>
      <w:r w:rsidRPr="00CB17BB">
        <w:rPr>
          <w:color w:val="000000" w:themeColor="text1"/>
          <w:sz w:val="26"/>
          <w:szCs w:val="26"/>
        </w:rPr>
        <w:t>, Ilorin East Local Government Area, Kwara State, has become increasingly prominent as businesses grow and the region undergoes urbanization. Facilities management plays a key role in ensuring that physical assets, such as buildings, machinery, utilities, and the environment, are maintained to support organizational objectives and operations effectively.</w:t>
      </w:r>
    </w:p>
    <w:p w:rsidR="002E4925" w:rsidRPr="00CB17BB" w:rsidRDefault="002E4925" w:rsidP="002E4925">
      <w:pPr>
        <w:pStyle w:val="NormalWeb"/>
        <w:spacing w:line="276" w:lineRule="auto"/>
        <w:jc w:val="both"/>
        <w:rPr>
          <w:color w:val="000000" w:themeColor="text1"/>
          <w:sz w:val="26"/>
          <w:szCs w:val="26"/>
        </w:rPr>
      </w:pPr>
      <w:r w:rsidRPr="00CB17BB">
        <w:rPr>
          <w:color w:val="000000" w:themeColor="text1"/>
          <w:sz w:val="26"/>
          <w:szCs w:val="26"/>
        </w:rPr>
        <w:t>The study aims to assess how these challenges impact the efficiency of corporate organizations in Oke-Oyi and to explore potential strategies for improving facilities management practices in the area. Addressing these issues is crucial for enhancing operational performance, reducing costs, and creating a more sustainable business environment.</w:t>
      </w:r>
    </w:p>
    <w:p w:rsidR="002E4925" w:rsidRPr="00CB17BB" w:rsidRDefault="002E4925" w:rsidP="002E4925">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2E4925" w:rsidRPr="00CB17BB" w:rsidRDefault="002E4925" w:rsidP="002E4925">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2E4925" w:rsidRPr="00CB17BB" w:rsidRDefault="002E4925" w:rsidP="002E4925">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2E4925" w:rsidRPr="00CB17BB" w:rsidRDefault="002E4925" w:rsidP="002E4925">
      <w:pPr>
        <w:spacing w:after="0"/>
        <w:jc w:val="both"/>
        <w:rPr>
          <w:rFonts w:ascii="Times New Roman" w:hAnsi="Times New Roman" w:cs="Times New Roman"/>
          <w:b/>
          <w:color w:val="000000" w:themeColor="text1"/>
          <w:sz w:val="26"/>
          <w:szCs w:val="26"/>
        </w:rPr>
      </w:pPr>
    </w:p>
    <w:p w:rsidR="002E4925" w:rsidRPr="00CB17BB" w:rsidRDefault="002E4925" w:rsidP="002E4925">
      <w:pPr>
        <w:spacing w:after="0"/>
        <w:jc w:val="both"/>
        <w:rPr>
          <w:rFonts w:ascii="Times New Roman" w:hAnsi="Times New Roman" w:cs="Times New Roman"/>
          <w:b/>
          <w:color w:val="000000" w:themeColor="text1"/>
          <w:sz w:val="26"/>
          <w:szCs w:val="26"/>
        </w:rPr>
      </w:pPr>
    </w:p>
    <w:p w:rsidR="002E4925" w:rsidRPr="00CB17BB" w:rsidRDefault="002E4925" w:rsidP="002E4925">
      <w:pPr>
        <w:spacing w:after="0" w:line="360" w:lineRule="auto"/>
        <w:jc w:val="center"/>
        <w:rPr>
          <w:rFonts w:ascii="Times New Roman" w:hAnsi="Times New Roman" w:cs="Times New Roman"/>
          <w:b/>
          <w:color w:val="000000" w:themeColor="text1"/>
          <w:sz w:val="26"/>
          <w:szCs w:val="26"/>
        </w:rPr>
      </w:pPr>
      <w:r w:rsidRPr="00CB17BB">
        <w:rPr>
          <w:rFonts w:ascii="Times New Roman" w:hAnsi="Times New Roman" w:cs="Times New Roman"/>
          <w:b/>
          <w:color w:val="000000" w:themeColor="text1"/>
          <w:sz w:val="26"/>
          <w:szCs w:val="26"/>
        </w:rPr>
        <w:t>TABLE OF CONTENTS</w:t>
      </w:r>
    </w:p>
    <w:p w:rsidR="002E4925" w:rsidRPr="00CB17BB" w:rsidRDefault="002E4925" w:rsidP="002E4925">
      <w:pPr>
        <w:spacing w:after="0" w:line="360" w:lineRule="auto"/>
        <w:ind w:firstLine="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Title page</w:t>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Certification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lastRenderedPageBreak/>
        <w:t>Dedication</w:t>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Acknowledgement</w:t>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Table of Contents</w:t>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List of</w:t>
      </w:r>
      <w:r w:rsidRPr="00CB17BB">
        <w:rPr>
          <w:rFonts w:ascii="Times New Roman" w:hAnsi="Times New Roman" w:cs="Times New Roman"/>
          <w:color w:val="000000" w:themeColor="text1"/>
          <w:sz w:val="26"/>
          <w:szCs w:val="26"/>
        </w:rPr>
        <w:tab/>
        <w:t>table</w:t>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 xml:space="preserve">List of figure  </w:t>
      </w:r>
    </w:p>
    <w:p w:rsidR="002E4925" w:rsidRPr="00CB17BB" w:rsidRDefault="002E4925" w:rsidP="002E4925">
      <w:pPr>
        <w:spacing w:after="0" w:line="360" w:lineRule="auto"/>
        <w:ind w:left="360"/>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 xml:space="preserve">Abstract </w:t>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r w:rsidRPr="00CB17BB">
        <w:rPr>
          <w:rFonts w:ascii="Times New Roman" w:hAnsi="Times New Roman" w:cs="Times New Roman"/>
          <w:color w:val="000000" w:themeColor="text1"/>
          <w:sz w:val="26"/>
          <w:szCs w:val="26"/>
        </w:rPr>
        <w:tab/>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Chapter One: Introduction</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1.1 Background of the Study</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1.2 Statement of the Problem</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1.3 </w:t>
      </w:r>
      <w:r>
        <w:rPr>
          <w:rFonts w:ascii="Times New Roman" w:eastAsia="Times New Roman" w:hAnsi="Times New Roman" w:cs="Times New Roman"/>
          <w:color w:val="000000" w:themeColor="text1"/>
          <w:sz w:val="26"/>
          <w:szCs w:val="26"/>
        </w:rPr>
        <w:t xml:space="preserve">Aim and </w:t>
      </w:r>
      <w:r w:rsidRPr="00CB17BB">
        <w:rPr>
          <w:rFonts w:ascii="Times New Roman" w:eastAsia="Times New Roman" w:hAnsi="Times New Roman" w:cs="Times New Roman"/>
          <w:color w:val="000000" w:themeColor="text1"/>
          <w:sz w:val="26"/>
          <w:szCs w:val="26"/>
        </w:rPr>
        <w:t>Objectives of the Study</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1.4 Research Questions</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1.5 Research Hypotheses</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1.6 Significance of the Study</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1.7 Scope of the Study</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1.8</w:t>
      </w:r>
      <w:r w:rsidRPr="00CB17BB">
        <w:rPr>
          <w:rFonts w:ascii="Times New Roman" w:eastAsia="Times New Roman" w:hAnsi="Times New Roman" w:cs="Times New Roman"/>
          <w:color w:val="000000" w:themeColor="text1"/>
          <w:sz w:val="26"/>
          <w:szCs w:val="26"/>
        </w:rPr>
        <w:tab/>
        <w:t>Limitation of the study</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1.9 Study area </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1.10 Definition of terms</w:t>
      </w:r>
    </w:p>
    <w:p w:rsidR="002E4925" w:rsidRPr="00CB17BB"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Chapter Two: </w:t>
      </w:r>
    </w:p>
    <w:p w:rsidR="002E4925" w:rsidRPr="006661AA"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2.1 </w:t>
      </w:r>
      <w:r w:rsidRPr="006661AA">
        <w:rPr>
          <w:rFonts w:ascii="Times New Roman" w:eastAsia="Times New Roman" w:hAnsi="Times New Roman" w:cs="Times New Roman"/>
          <w:bCs/>
          <w:color w:val="000000" w:themeColor="text1"/>
          <w:sz w:val="26"/>
          <w:szCs w:val="26"/>
        </w:rPr>
        <w:t>Literature Review</w:t>
      </w: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2.2 </w:t>
      </w:r>
      <w:r>
        <w:rPr>
          <w:rFonts w:ascii="Times New Roman" w:eastAsia="Times New Roman" w:hAnsi="Times New Roman" w:cs="Times New Roman"/>
          <w:color w:val="000000" w:themeColor="text1"/>
          <w:sz w:val="26"/>
          <w:szCs w:val="26"/>
        </w:rPr>
        <w:t xml:space="preserve">Conceptual framework </w:t>
      </w: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2.3</w:t>
      </w:r>
      <w:r>
        <w:rPr>
          <w:rFonts w:ascii="Times New Roman" w:eastAsia="Times New Roman" w:hAnsi="Times New Roman" w:cs="Times New Roman"/>
          <w:color w:val="000000" w:themeColor="text1"/>
          <w:sz w:val="26"/>
          <w:szCs w:val="26"/>
        </w:rPr>
        <w:tab/>
        <w:t xml:space="preserve">Theoretical framework </w:t>
      </w: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p>
    <w:p w:rsidR="002E4925" w:rsidRDefault="002E4925" w:rsidP="002E4925">
      <w:pPr>
        <w:spacing w:after="0" w:line="360" w:lineRule="auto"/>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p>
    <w:p w:rsidR="002E4925" w:rsidRPr="00CB17BB" w:rsidRDefault="002E4925" w:rsidP="002E4925">
      <w:pPr>
        <w:spacing w:after="0"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Chapter Three: Research Methodology</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3.1 Research Design</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3.2 Study Area and Population</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3.3 Sampling Techniques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3.4 Data Collection Methods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3.5 Data Analysis Techniques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3.6 Ethical Considerations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Chapter Four: Results and Discussion</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4.1 Demographic Information of Respondents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4.2 Challenges of Facilities Management in Corporate Organizations in Oke-Oyi</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4.3 Impact of Poor Facilities Management on Operational Efficiency</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4.4 Role of Skilled Professionals in Facilities Management</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4.5 Adoption of Modern Facilities Management Technologies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4.6 Strategies for Improving Facilities Management</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Chapter Five: Conclusion and Recommendations</w:t>
      </w:r>
    </w:p>
    <w:p w:rsidR="002E4925" w:rsidRPr="00CB17BB" w:rsidRDefault="002E4925" w:rsidP="002E4925">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5.1 Summary of Findings</w:t>
      </w: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5.2 Conclusion</w:t>
      </w: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5.3 Recommendations</w:t>
      </w: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5.4 Suggestions for Future Research</w:t>
      </w: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References</w:t>
      </w:r>
    </w:p>
    <w:p w:rsidR="002E4925" w:rsidRPr="00CB17BB" w:rsidRDefault="002E4925" w:rsidP="002E4925">
      <w:pPr>
        <w:spacing w:after="0"/>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Appendices</w:t>
      </w:r>
    </w:p>
    <w:p w:rsidR="002E4925" w:rsidRPr="00CB17BB" w:rsidRDefault="002E4925" w:rsidP="002E4925">
      <w:pPr>
        <w:spacing w:after="0"/>
        <w:jc w:val="both"/>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9B6C3B" w:rsidRDefault="009B6C3B"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p>
    <w:p w:rsidR="00ED40D4" w:rsidRPr="009F1470" w:rsidRDefault="00ED40D4" w:rsidP="009F1470">
      <w:pPr>
        <w:spacing w:before="100" w:beforeAutospacing="1" w:after="100" w:afterAutospacing="1"/>
        <w:jc w:val="center"/>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CHAPTER ONE</w:t>
      </w:r>
      <w:r w:rsidRPr="00CB17BB">
        <w:rPr>
          <w:rFonts w:ascii="Times New Roman" w:eastAsia="Times New Roman" w:hAnsi="Times New Roman" w:cs="Times New Roman"/>
          <w:color w:val="000000" w:themeColor="text1"/>
          <w:sz w:val="26"/>
          <w:szCs w:val="26"/>
        </w:rPr>
        <w:br/>
      </w:r>
      <w:r w:rsidRPr="00CB17BB">
        <w:rPr>
          <w:rFonts w:ascii="Times New Roman" w:eastAsia="Times New Roman" w:hAnsi="Times New Roman" w:cs="Times New Roman"/>
          <w:b/>
          <w:bCs/>
          <w:color w:val="000000" w:themeColor="text1"/>
          <w:sz w:val="26"/>
          <w:szCs w:val="26"/>
        </w:rPr>
        <w:t>INTRODUCTION</w:t>
      </w:r>
    </w:p>
    <w:p w:rsidR="00ED40D4" w:rsidRPr="00CB17BB" w:rsidRDefault="00ED40D4" w:rsidP="00ED40D4">
      <w:pPr>
        <w:pStyle w:val="ListParagraph"/>
        <w:numPr>
          <w:ilvl w:val="1"/>
          <w:numId w:val="29"/>
        </w:num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BACKGROUND OF THE STUDY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Facilities management plays a vital role in ensuring the efficient operation of organizations, including government parastatals. It encompasses a broad range of activities such as maintenance of buildings, utilities, equipment, and ensuring compliance with health and safety regulations. In government institutions, facilities management significantly affects service delivery, employee productivity, and the perception of public infrastructure by citizens.</w:t>
      </w:r>
      <w:r w:rsidRPr="00CB17BB">
        <w:rPr>
          <w:rFonts w:ascii="Times New Roman" w:hAnsi="Times New Roman" w:cs="Times New Roman"/>
          <w:color w:val="000000" w:themeColor="text1"/>
          <w:sz w:val="26"/>
          <w:szCs w:val="26"/>
        </w:rPr>
        <w:t xml:space="preserve"> (Oyeniran, A. A., 2019)</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Facilities management (FM) plays a crucial role in ensuring that the physical infrastructure and services within government parastatal organizations function optimally to support their core operations. In Ilorin East, a region in Nigeria, government parastatals face a unique set of challenges in the management of their facilities, impacting the efficiency and effectiveness of public service delivery. These challenges range from inadequate funding and insufficient skilled personnel to the lack of modern infrastructure and proper maintenance practices. Despite the importance of effective facilities management in supporting the goals of these organizations, the complexities of governance, administrative bottlenecks, and resource constraints hinder their ability to perform optimally. (Oyekanmi, F., 2018).</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lastRenderedPageBreak/>
        <w:t xml:space="preserve">One major challenge is the issue of </w:t>
      </w:r>
      <w:r w:rsidRPr="00CB17BB">
        <w:rPr>
          <w:rStyle w:val="Emphasis"/>
          <w:color w:val="000000" w:themeColor="text1"/>
          <w:sz w:val="26"/>
          <w:szCs w:val="26"/>
        </w:rPr>
        <w:t>funding</w:t>
      </w:r>
      <w:r w:rsidRPr="00CB17BB">
        <w:rPr>
          <w:color w:val="000000" w:themeColor="text1"/>
          <w:sz w:val="26"/>
          <w:szCs w:val="26"/>
        </w:rPr>
        <w:t>. Government parastatals in Ilorin East, like in many other regions, often operate on tight budgets. Inadequate financial resources make it difficult to properly maintain and upgrade infrastructure, leading to deteriorating facilities. This impacts not only the physical environment but also the quality of services provided to the public. With limited funds, these organizations struggle to invest in the necessary tools, technologies, or maintenance processes required for efficient facility management.</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 xml:space="preserve">Another critical challenge is the </w:t>
      </w:r>
      <w:r w:rsidRPr="00CB17BB">
        <w:rPr>
          <w:rStyle w:val="Emphasis"/>
          <w:color w:val="000000" w:themeColor="text1"/>
          <w:sz w:val="26"/>
          <w:szCs w:val="26"/>
        </w:rPr>
        <w:t>lack of skilled personnel</w:t>
      </w:r>
      <w:r w:rsidRPr="00CB17BB">
        <w:rPr>
          <w:color w:val="000000" w:themeColor="text1"/>
          <w:sz w:val="26"/>
          <w:szCs w:val="26"/>
        </w:rPr>
        <w:t>. Many government parastatals in the region face difficulties in recruiting and retaining trained facilities management professionals. Due to limited training programs and low compensation packages, it is challenging to attract and retain qualified personnel. This results in a reliance on underqualified staff, which often leads to poor decision-making and ineffective facilities management practices.</w:t>
      </w:r>
    </w:p>
    <w:p w:rsidR="00ED40D4" w:rsidRPr="00CB17BB" w:rsidRDefault="00ED40D4" w:rsidP="00ED40D4">
      <w:pPr>
        <w:pStyle w:val="NormalWeb"/>
        <w:spacing w:line="276" w:lineRule="auto"/>
        <w:jc w:val="both"/>
        <w:rPr>
          <w:color w:val="000000" w:themeColor="text1"/>
          <w:sz w:val="26"/>
          <w:szCs w:val="26"/>
        </w:rPr>
      </w:pPr>
      <w:r w:rsidRPr="00CB17BB">
        <w:rPr>
          <w:rStyle w:val="Emphasis"/>
          <w:color w:val="000000" w:themeColor="text1"/>
          <w:sz w:val="26"/>
          <w:szCs w:val="26"/>
        </w:rPr>
        <w:t>Infrastructure inadequacy</w:t>
      </w:r>
      <w:r w:rsidRPr="00CB17BB">
        <w:rPr>
          <w:color w:val="000000" w:themeColor="text1"/>
          <w:sz w:val="26"/>
          <w:szCs w:val="26"/>
        </w:rPr>
        <w:t xml:space="preserve"> is also a significant challenge. Many government facilities in Ilorin East are outdated, requiring substantial investments to modernize them. Without up-to-date infrastructure, the facilities struggle to meet the growing demands of the public and provide services efficiently. Furthermore, </w:t>
      </w:r>
      <w:r w:rsidRPr="00CB17BB">
        <w:rPr>
          <w:rStyle w:val="Emphasis"/>
          <w:color w:val="000000" w:themeColor="text1"/>
          <w:sz w:val="26"/>
          <w:szCs w:val="26"/>
        </w:rPr>
        <w:t>bureaucratic inefficiencies</w:t>
      </w:r>
      <w:r w:rsidRPr="00CB17BB">
        <w:rPr>
          <w:color w:val="000000" w:themeColor="text1"/>
          <w:sz w:val="26"/>
          <w:szCs w:val="26"/>
        </w:rPr>
        <w:t xml:space="preserve"> within government structures often delay essential repairs or upgrades, leading to extended periods of inadequate service delivery. (Akinmoladun, O. O., 2017).</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 xml:space="preserve">Additionally, poor </w:t>
      </w:r>
      <w:r w:rsidRPr="00CB17BB">
        <w:rPr>
          <w:rStyle w:val="Emphasis"/>
          <w:color w:val="000000" w:themeColor="text1"/>
          <w:sz w:val="26"/>
          <w:szCs w:val="26"/>
        </w:rPr>
        <w:t>maintenance culture</w:t>
      </w:r>
      <w:r w:rsidRPr="00CB17BB">
        <w:rPr>
          <w:color w:val="000000" w:themeColor="text1"/>
          <w:sz w:val="26"/>
          <w:szCs w:val="26"/>
        </w:rPr>
        <w:t xml:space="preserve"> in government organizations is a key obstacle. In many cases, facilities are not regularly maintained, which leads to the rapid deterioration of physical assets and increases the costs of repairs in the long term. This lack of preventive maintenance, combined with reactive management, exacerbates the challenges faced by government parastatals in Ilorin East.</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In conclusion, effective facilities management in government parastatals in Ilorin East faces numerous hurdles, including financial constraints, lack of skilled personnel, outdated infrastructure, and inadequate maintenance practices. Addressing these challenges requires a comprehensive approach that includes adequate funding, investment in human capital, modernization of facilities, and the establishment of proactive maintenance systems to improve service delivery and operational efficiency.</w:t>
      </w:r>
    </w:p>
    <w:p w:rsidR="00ED40D4" w:rsidRDefault="00ED40D4" w:rsidP="00ED40D4">
      <w:pPr>
        <w:spacing w:before="100" w:beforeAutospacing="1" w:after="100" w:afterAutospacing="1"/>
        <w:jc w:val="both"/>
        <w:rPr>
          <w:rFonts w:ascii="Times New Roman" w:hAnsi="Times New Roman" w:cs="Times New Roman"/>
          <w:color w:val="000000" w:themeColor="text1"/>
          <w:sz w:val="26"/>
          <w:szCs w:val="26"/>
          <w:shd w:val="clear" w:color="auto" w:fill="FFFFFF"/>
        </w:rPr>
      </w:pPr>
      <w:r w:rsidRPr="00CB17BB">
        <w:rPr>
          <w:rFonts w:ascii="Times New Roman" w:eastAsia="Times New Roman" w:hAnsi="Times New Roman" w:cs="Times New Roman"/>
          <w:color w:val="000000" w:themeColor="text1"/>
          <w:sz w:val="26"/>
          <w:szCs w:val="26"/>
        </w:rPr>
        <w:t xml:space="preserve">In Ilorin East Local Government Area, Kwara State, government parastatals in Oke-Oyi face challenges related to the maintenance and management of their facilities. </w:t>
      </w:r>
      <w:r w:rsidRPr="00CB17BB">
        <w:rPr>
          <w:rFonts w:ascii="Times New Roman" w:eastAsia="Times New Roman" w:hAnsi="Times New Roman" w:cs="Times New Roman"/>
          <w:color w:val="000000" w:themeColor="text1"/>
          <w:sz w:val="26"/>
          <w:szCs w:val="26"/>
        </w:rPr>
        <w:lastRenderedPageBreak/>
        <w:t xml:space="preserve">Issues such as inadequate funding, poor planning, and lack of skilled personnel hinder the ability of these organizations to maintain infrastructure effectively. These challenges affect the quality of services provided to residents and impede sustainable development efforts. Facilities </w:t>
      </w:r>
      <w:r w:rsidRPr="00CB17BB">
        <w:rPr>
          <w:rFonts w:ascii="Times New Roman" w:hAnsi="Times New Roman" w:cs="Times New Roman"/>
          <w:color w:val="000000" w:themeColor="text1"/>
          <w:sz w:val="26"/>
          <w:szCs w:val="26"/>
          <w:shd w:val="clear" w:color="auto" w:fill="FFFFFF"/>
        </w:rPr>
        <w:t>management. These misconceptions have arisen because of the dictionary meanings which people have identified the word facility with. Even professionals in real estate, construction industries and professionals in other sectors are likely to think that facilities mean those special infrastructure such as water, electricity, road, telecommunication equipment etc that are important to the use and enjoyment of a property. The early set of people who came in contact with what is now referred to as facilities and their management have always taken a restricted view of the discipline as relating only to space management as against the other aspects.(</w:t>
      </w:r>
      <w:r w:rsidRPr="00CB17BB">
        <w:rPr>
          <w:rFonts w:ascii="Times New Roman" w:hAnsi="Times New Roman" w:cs="Times New Roman"/>
          <w:color w:val="000000" w:themeColor="text1"/>
          <w:sz w:val="26"/>
          <w:szCs w:val="26"/>
          <w:shd w:val="clear" w:color="auto" w:fill="FFFFFF"/>
        </w:rPr>
        <w:br/>
        <w:t>Odiete 2018).</w:t>
      </w:r>
    </w:p>
    <w:p w:rsidR="008F2D2A" w:rsidRPr="00CB17BB" w:rsidRDefault="008F2D2A" w:rsidP="00ED40D4">
      <w:pPr>
        <w:spacing w:before="100" w:beforeAutospacing="1" w:after="100" w:afterAutospacing="1"/>
        <w:jc w:val="both"/>
        <w:rPr>
          <w:rFonts w:ascii="Times New Roman" w:hAnsi="Times New Roman" w:cs="Times New Roman"/>
          <w:color w:val="000000" w:themeColor="text1"/>
          <w:sz w:val="26"/>
          <w:szCs w:val="26"/>
          <w:shd w:val="clear" w:color="auto" w:fill="FFFFFF"/>
        </w:rPr>
      </w:pP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Facilities management process can readily be looked at from various levels from the day to day support of operations, for example, maintenance of plants, office equipment, cooling and heating device, communications, security, tactical investment plans etc for enhanced performance at minimal efficiency. All facilities that carry out assigned functions and process should ideally benefit from facilities management. This could range from refineries, manufacturing out fits, industries, hospitals, hotels etc. It is evident that facilities management is an all – embracing activity that requires multi - disciplinary approach and technical skills. Professional in the building industry and its related fields such as Architects, Engineers, Quantity Surveyors, Builders etc have the requisites technical core competence for facilities management of building related facilities. Facilities managers will be required to provide total understanding of current issues to clients both in terms of finance and wider business applications for enhanced performance. The key functions of the facilities managers regardless of technical background are those of coordination, integration and management of processes within such facilities. The quantity surveyor by training and exposure especially in the field of cost control, construction management, construction technology, information technology, contract administration, project management, life cycle costing, arbitration, valuations for preparation of preliminary cost estimates, cost advice and planning, negotiation, etc could adequately provide the needed technical competence for facilities management services.</w:t>
      </w:r>
      <w:r w:rsidRPr="00CB17BB">
        <w:rPr>
          <w:rFonts w:ascii="Times New Roman" w:eastAsia="Times New Roman" w:hAnsi="Times New Roman" w:cs="Times New Roman"/>
          <w:color w:val="000000" w:themeColor="text1"/>
          <w:sz w:val="26"/>
          <w:szCs w:val="26"/>
        </w:rPr>
        <w:t xml:space="preserve"> (Shohet, I. M., 2006).</w:t>
      </w:r>
    </w:p>
    <w:p w:rsidR="00ED40D4" w:rsidRPr="00CB17BB" w:rsidRDefault="00ED40D4" w:rsidP="00ED40D4">
      <w:pPr>
        <w:pStyle w:val="ListParagraph"/>
        <w:numPr>
          <w:ilvl w:val="1"/>
          <w:numId w:val="29"/>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 STATEMENT OF THE PROBLEM</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lastRenderedPageBreak/>
        <w:t xml:space="preserve">Despite the critical role of facilities management in government operations, many government </w:t>
      </w:r>
      <w:r w:rsidR="006E04EF" w:rsidRPr="00CB17BB">
        <w:rPr>
          <w:rFonts w:ascii="Times New Roman" w:hAnsi="Times New Roman" w:cs="Times New Roman"/>
          <w:color w:val="000000" w:themeColor="text1"/>
          <w:sz w:val="26"/>
          <w:szCs w:val="26"/>
        </w:rPr>
        <w:t>p</w:t>
      </w:r>
      <w:r w:rsidR="006E04EF">
        <w:rPr>
          <w:rFonts w:ascii="Times New Roman" w:hAnsi="Times New Roman" w:cs="Times New Roman"/>
          <w:color w:val="000000" w:themeColor="text1"/>
          <w:sz w:val="26"/>
          <w:szCs w:val="26"/>
        </w:rPr>
        <w:t>ropertie</w:t>
      </w:r>
      <w:r w:rsidR="006E04EF"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in Ilorin East LGA are plagued by inefficiencies and inadequate facilities management practices. Challenges such as: </w:t>
      </w:r>
      <w:r w:rsidRPr="00CB17BB">
        <w:rPr>
          <w:rFonts w:ascii="Times New Roman" w:hAnsi="Times New Roman" w:cs="Times New Roman"/>
          <w:color w:val="000000" w:themeColor="text1"/>
          <w:sz w:val="26"/>
          <w:szCs w:val="26"/>
        </w:rPr>
        <w:t xml:space="preserve">Poor maintenance practices often lead to the rapid deterioration of facilities, reducing their lifespan and usability in Oke-Oyi, Ilorin East LGA. ilorin kwara state. </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Inadequate availability of trained and qualified facilities management professionals affects the efficient operation and upkeep of facilities. Many facilities in government p</w:t>
      </w:r>
      <w:r w:rsidR="006E04EF">
        <w:rPr>
          <w:rFonts w:ascii="Times New Roman" w:hAnsi="Times New Roman" w:cs="Times New Roman"/>
          <w:color w:val="000000" w:themeColor="text1"/>
          <w:sz w:val="26"/>
          <w:szCs w:val="26"/>
        </w:rPr>
        <w:t>ropertie</w:t>
      </w:r>
      <w:r w:rsidRPr="00CB17BB">
        <w:rPr>
          <w:rFonts w:ascii="Times New Roman" w:hAnsi="Times New Roman" w:cs="Times New Roman"/>
          <w:color w:val="000000" w:themeColor="text1"/>
          <w:sz w:val="26"/>
          <w:szCs w:val="26"/>
        </w:rPr>
        <w:t>s are outdated, making them prone to frequent breakdowns and higher maintenance costs in Oke-Oyi, Ilorin East LGA. ilorin kwara state.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These problems result in poor service delivery, reduced public trust, and increased operational costs due to deferred maintenance. Thus, there is an urgent need to identify and address the challenges affecting facilities management in study area..</w:t>
      </w:r>
    </w:p>
    <w:p w:rsidR="00ED40D4" w:rsidRPr="00CB17BB" w:rsidRDefault="008F2D2A" w:rsidP="00ED40D4">
      <w:pPr>
        <w:pStyle w:val="ListParagraph"/>
        <w:numPr>
          <w:ilvl w:val="1"/>
          <w:numId w:val="29"/>
        </w:numPr>
        <w:spacing w:before="100" w:beforeAutospacing="1" w:after="100" w:afterAutospacing="1"/>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AIM</w:t>
      </w:r>
      <w:r w:rsidR="00ED40D4" w:rsidRPr="00CB17BB">
        <w:rPr>
          <w:rFonts w:ascii="Times New Roman" w:eastAsia="Times New Roman" w:hAnsi="Times New Roman" w:cs="Times New Roman"/>
          <w:b/>
          <w:bCs/>
          <w:color w:val="000000" w:themeColor="text1"/>
          <w:sz w:val="26"/>
          <w:szCs w:val="26"/>
        </w:rPr>
        <w:t xml:space="preserve"> AND OBJECTIVES OF THE STUDY</w:t>
      </w:r>
    </w:p>
    <w:p w:rsidR="00ED40D4" w:rsidRPr="00CB17BB" w:rsidRDefault="00ED40D4" w:rsidP="00ED40D4">
      <w:pPr>
        <w:pStyle w:val="NormalWeb"/>
        <w:jc w:val="both"/>
        <w:rPr>
          <w:b/>
          <w:bCs/>
          <w:color w:val="000000" w:themeColor="text1"/>
          <w:sz w:val="26"/>
          <w:szCs w:val="26"/>
        </w:rPr>
      </w:pPr>
      <w:r w:rsidRPr="00CB17BB">
        <w:rPr>
          <w:b/>
          <w:bCs/>
          <w:color w:val="000000" w:themeColor="text1"/>
          <w:sz w:val="26"/>
          <w:szCs w:val="26"/>
        </w:rPr>
        <w:t xml:space="preserve">AIMS </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The aims of addressing challenges associated with facilities management in government p</w:t>
      </w:r>
      <w:r w:rsidR="006E04EF">
        <w:rPr>
          <w:rFonts w:ascii="Times New Roman" w:hAnsi="Times New Roman" w:cs="Times New Roman"/>
          <w:color w:val="000000" w:themeColor="text1"/>
          <w:sz w:val="26"/>
          <w:szCs w:val="26"/>
        </w:rPr>
        <w:t>roperty</w:t>
      </w:r>
      <w:r w:rsidRPr="00CB17BB">
        <w:rPr>
          <w:rFonts w:ascii="Times New Roman" w:hAnsi="Times New Roman" w:cs="Times New Roman"/>
          <w:color w:val="000000" w:themeColor="text1"/>
          <w:sz w:val="26"/>
          <w:szCs w:val="26"/>
        </w:rPr>
        <w:t xml:space="preserve"> </w:t>
      </w:r>
      <w:r w:rsidRPr="00CB17BB">
        <w:rPr>
          <w:rFonts w:ascii="Times New Roman" w:eastAsia="Times New Roman" w:hAnsi="Times New Roman" w:cs="Times New Roman"/>
          <w:color w:val="000000" w:themeColor="text1"/>
          <w:sz w:val="26"/>
          <w:szCs w:val="26"/>
        </w:rPr>
        <w:t xml:space="preserve">in Oke-Oyi, Ilorin East LGA, </w:t>
      </w:r>
      <w:r w:rsidRPr="00CB17BB">
        <w:rPr>
          <w:rFonts w:ascii="Times New Roman" w:hAnsi="Times New Roman" w:cs="Times New Roman"/>
          <w:color w:val="000000" w:themeColor="text1"/>
          <w:sz w:val="26"/>
          <w:szCs w:val="26"/>
        </w:rPr>
        <w:t xml:space="preserve"> also To adhere to laws, regulations, and standards concerning facilities management, including health, safety, and environmental requirements.</w:t>
      </w:r>
    </w:p>
    <w:p w:rsidR="00ED40D4" w:rsidRPr="00CB17BB" w:rsidRDefault="00ED40D4" w:rsidP="00ED40D4">
      <w:pPr>
        <w:pStyle w:val="NormalWeb"/>
        <w:ind w:left="360"/>
        <w:jc w:val="both"/>
        <w:rPr>
          <w:color w:val="000000" w:themeColor="text1"/>
          <w:sz w:val="26"/>
          <w:szCs w:val="26"/>
        </w:rPr>
      </w:pPr>
      <w:r w:rsidRPr="00CB17BB">
        <w:rPr>
          <w:b/>
          <w:color w:val="000000" w:themeColor="text1"/>
          <w:sz w:val="26"/>
          <w:szCs w:val="26"/>
        </w:rPr>
        <w:t>The objectives of this study are to:</w:t>
      </w:r>
    </w:p>
    <w:p w:rsidR="00C95D96" w:rsidRDefault="00C95D96" w:rsidP="00ED40D4">
      <w:pPr>
        <w:numPr>
          <w:ilvl w:val="0"/>
          <w:numId w:val="30"/>
        </w:num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To examine the various types of facilities within the study area </w:t>
      </w:r>
    </w:p>
    <w:p w:rsidR="00ED40D4" w:rsidRPr="00CB17BB" w:rsidRDefault="00ED40D4" w:rsidP="00ED40D4">
      <w:pPr>
        <w:numPr>
          <w:ilvl w:val="0"/>
          <w:numId w:val="30"/>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Examine the types of facilities management adopted in the study area.</w:t>
      </w:r>
    </w:p>
    <w:p w:rsidR="00ED40D4" w:rsidRPr="00CB17BB" w:rsidRDefault="00ED40D4" w:rsidP="00ED40D4">
      <w:pPr>
        <w:numPr>
          <w:ilvl w:val="0"/>
          <w:numId w:val="30"/>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Access the challenges associated with facilities management in government p</w:t>
      </w:r>
      <w:r w:rsidR="006E04EF">
        <w:rPr>
          <w:rFonts w:ascii="Times New Roman" w:eastAsia="Times New Roman" w:hAnsi="Times New Roman" w:cs="Times New Roman"/>
          <w:color w:val="000000" w:themeColor="text1"/>
          <w:sz w:val="26"/>
          <w:szCs w:val="26"/>
        </w:rPr>
        <w:t>ropertie</w:t>
      </w:r>
      <w:r w:rsidRPr="00CB17BB">
        <w:rPr>
          <w:rFonts w:ascii="Times New Roman" w:eastAsia="Times New Roman" w:hAnsi="Times New Roman" w:cs="Times New Roman"/>
          <w:color w:val="000000" w:themeColor="text1"/>
          <w:sz w:val="26"/>
          <w:szCs w:val="26"/>
        </w:rPr>
        <w:t>s in Oke-Oyi, Ilorin East LGA.</w:t>
      </w:r>
    </w:p>
    <w:p w:rsidR="00ED40D4" w:rsidRPr="00CB17BB" w:rsidRDefault="00ED40D4" w:rsidP="00ED40D4">
      <w:pPr>
        <w:numPr>
          <w:ilvl w:val="0"/>
          <w:numId w:val="30"/>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Examine the impact of these challenges on service delivery and operational efficiency in the study area.</w:t>
      </w:r>
    </w:p>
    <w:p w:rsidR="00ED40D4" w:rsidRPr="00CB17BB" w:rsidRDefault="00B70092" w:rsidP="00ED40D4">
      <w:pPr>
        <w:pStyle w:val="ListParagraph"/>
        <w:numPr>
          <w:ilvl w:val="1"/>
          <w:numId w:val="29"/>
        </w:numPr>
        <w:spacing w:before="100" w:beforeAutospacing="1" w:after="100" w:afterAutospacing="1"/>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ED40D4" w:rsidRPr="00CB17BB">
        <w:rPr>
          <w:rFonts w:ascii="Times New Roman" w:eastAsia="Times New Roman" w:hAnsi="Times New Roman" w:cs="Times New Roman"/>
          <w:b/>
          <w:bCs/>
          <w:color w:val="000000" w:themeColor="text1"/>
          <w:sz w:val="26"/>
          <w:szCs w:val="26"/>
        </w:rPr>
        <w:t>RESEARCH QUESTIONS</w:t>
      </w:r>
    </w:p>
    <w:p w:rsidR="00ED40D4" w:rsidRPr="00CB17BB" w:rsidRDefault="00ED40D4" w:rsidP="00ED40D4">
      <w:pPr>
        <w:pStyle w:val="ListParagraph"/>
        <w:spacing w:before="100" w:beforeAutospacing="1" w:after="100" w:afterAutospacing="1"/>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br/>
        <w:t>The study seeks to answer the following questions:</w:t>
      </w:r>
    </w:p>
    <w:p w:rsidR="00ED40D4" w:rsidRPr="00CB17BB" w:rsidRDefault="00ED40D4" w:rsidP="00ED40D4">
      <w:pPr>
        <w:pStyle w:val="ListParagraph"/>
        <w:numPr>
          <w:ilvl w:val="0"/>
          <w:numId w:val="31"/>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What are the primary challenges of facilities management in government </w:t>
      </w:r>
      <w:r w:rsidR="006E04EF" w:rsidRPr="00CB17BB">
        <w:rPr>
          <w:rFonts w:ascii="Times New Roman" w:hAnsi="Times New Roman" w:cs="Times New Roman"/>
          <w:color w:val="000000" w:themeColor="text1"/>
          <w:sz w:val="26"/>
          <w:szCs w:val="26"/>
        </w:rPr>
        <w:t>p</w:t>
      </w:r>
      <w:r w:rsidR="006E04EF">
        <w:rPr>
          <w:rFonts w:ascii="Times New Roman" w:hAnsi="Times New Roman" w:cs="Times New Roman"/>
          <w:color w:val="000000" w:themeColor="text1"/>
          <w:sz w:val="26"/>
          <w:szCs w:val="26"/>
        </w:rPr>
        <w:t>ropertie</w:t>
      </w:r>
      <w:r w:rsidR="006E04EF"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in Oke-Oyi?</w:t>
      </w:r>
    </w:p>
    <w:p w:rsidR="00ED40D4" w:rsidRPr="00CB17BB" w:rsidRDefault="00ED40D4" w:rsidP="00ED40D4">
      <w:pPr>
        <w:pStyle w:val="ListParagraph"/>
        <w:numPr>
          <w:ilvl w:val="0"/>
          <w:numId w:val="31"/>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How do these challenges affect service delivery in the area?</w:t>
      </w:r>
    </w:p>
    <w:p w:rsidR="00ED40D4" w:rsidRPr="00CB17BB" w:rsidRDefault="00ED40D4" w:rsidP="00ED40D4">
      <w:pPr>
        <w:pStyle w:val="ListParagraph"/>
        <w:numPr>
          <w:ilvl w:val="0"/>
          <w:numId w:val="31"/>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lastRenderedPageBreak/>
        <w:t>Are the resources and personnel available for facilities management sufficient?</w:t>
      </w:r>
    </w:p>
    <w:p w:rsidR="00ED40D4" w:rsidRPr="00CB17BB" w:rsidRDefault="00ED40D4" w:rsidP="00ED40D4">
      <w:pPr>
        <w:pStyle w:val="ListParagraph"/>
        <w:numPr>
          <w:ilvl w:val="0"/>
          <w:numId w:val="31"/>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What strategies can improve the state of facilities management in these </w:t>
      </w:r>
      <w:r w:rsidR="006E04EF" w:rsidRPr="00CB17BB">
        <w:rPr>
          <w:rFonts w:ascii="Times New Roman" w:hAnsi="Times New Roman" w:cs="Times New Roman"/>
          <w:color w:val="000000" w:themeColor="text1"/>
          <w:sz w:val="26"/>
          <w:szCs w:val="26"/>
        </w:rPr>
        <w:t>p</w:t>
      </w:r>
      <w:r w:rsidR="006E04EF">
        <w:rPr>
          <w:rFonts w:ascii="Times New Roman" w:hAnsi="Times New Roman" w:cs="Times New Roman"/>
          <w:color w:val="000000" w:themeColor="text1"/>
          <w:sz w:val="26"/>
          <w:szCs w:val="26"/>
        </w:rPr>
        <w:t>ropertie</w:t>
      </w:r>
      <w:r w:rsidR="006E04EF"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w:t>
      </w:r>
    </w:p>
    <w:p w:rsidR="00ED40D4" w:rsidRPr="00CB17BB" w:rsidRDefault="00ED40D4" w:rsidP="00ED40D4">
      <w:pPr>
        <w:pStyle w:val="ListParagraph"/>
        <w:numPr>
          <w:ilvl w:val="1"/>
          <w:numId w:val="29"/>
        </w:num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 RESEARCH HYPOTHESIS</w:t>
      </w:r>
    </w:p>
    <w:p w:rsidR="00ED40D4" w:rsidRPr="00CB17BB" w:rsidRDefault="00ED40D4" w:rsidP="00ED40D4">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Based on the research questions provided, here are refined hypotheses that align with your study's objectives:</w:t>
      </w:r>
    </w:p>
    <w:p w:rsidR="00ED40D4" w:rsidRPr="00CB17BB" w:rsidRDefault="00ED40D4" w:rsidP="00ED40D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1. Hypothesis on Primary Challenges of Facilities Management</w:t>
      </w:r>
    </w:p>
    <w:p w:rsidR="00ED40D4" w:rsidRPr="00CB17BB" w:rsidRDefault="00ED40D4" w:rsidP="00ED40D4">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H</w:t>
      </w:r>
      <w:r w:rsidRPr="00CB17BB">
        <w:rPr>
          <w:rFonts w:ascii="Cambria Math" w:eastAsia="Times New Roman" w:hAnsi="Cambria Math" w:cs="Times New Roman"/>
          <w:b/>
          <w:bCs/>
          <w:color w:val="000000" w:themeColor="text1"/>
          <w:sz w:val="26"/>
          <w:szCs w:val="26"/>
        </w:rPr>
        <w:t>₁</w:t>
      </w:r>
      <w:r w:rsidRPr="00CB17BB">
        <w:rPr>
          <w:rFonts w:ascii="Times New Roman" w:eastAsia="Times New Roman" w:hAnsi="Times New Roman" w:cs="Times New Roman"/>
          <w:color w:val="000000" w:themeColor="text1"/>
          <w:sz w:val="26"/>
          <w:szCs w:val="26"/>
        </w:rPr>
        <w:t xml:space="preserve">: Government </w:t>
      </w:r>
      <w:r w:rsidR="0070261B" w:rsidRPr="00CB17BB">
        <w:rPr>
          <w:rFonts w:ascii="Times New Roman" w:hAnsi="Times New Roman" w:cs="Times New Roman"/>
          <w:color w:val="000000" w:themeColor="text1"/>
          <w:sz w:val="26"/>
          <w:szCs w:val="26"/>
        </w:rPr>
        <w:t>p</w:t>
      </w:r>
      <w:r w:rsidR="0070261B">
        <w:rPr>
          <w:rFonts w:ascii="Times New Roman" w:hAnsi="Times New Roman" w:cs="Times New Roman"/>
          <w:color w:val="000000" w:themeColor="text1"/>
          <w:sz w:val="26"/>
          <w:szCs w:val="26"/>
        </w:rPr>
        <w:t>ropertie</w:t>
      </w:r>
      <w:r w:rsidR="0070261B"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in Oke-Oyi face significant challenges in facilities management, including inadequate infrastructure, poor maintenance culture, and insufficient budget allocations.</w:t>
      </w:r>
    </w:p>
    <w:p w:rsidR="00ED40D4" w:rsidRPr="00CB17BB" w:rsidRDefault="00ED40D4" w:rsidP="00ED40D4">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H</w:t>
      </w:r>
      <w:r w:rsidRPr="00CB17BB">
        <w:rPr>
          <w:rFonts w:ascii="Cambria Math" w:eastAsia="Times New Roman" w:hAnsi="Cambria Math" w:cs="Times New Roman"/>
          <w:b/>
          <w:bCs/>
          <w:color w:val="000000" w:themeColor="text1"/>
          <w:sz w:val="26"/>
          <w:szCs w:val="26"/>
        </w:rPr>
        <w:t>₂</w:t>
      </w:r>
      <w:r w:rsidRPr="00CB17BB">
        <w:rPr>
          <w:rFonts w:ascii="Times New Roman" w:eastAsia="Times New Roman" w:hAnsi="Times New Roman" w:cs="Times New Roman"/>
          <w:color w:val="000000" w:themeColor="text1"/>
          <w:sz w:val="26"/>
          <w:szCs w:val="26"/>
        </w:rPr>
        <w:t xml:space="preserve">: The challenges in facilities management within government </w:t>
      </w:r>
      <w:r w:rsidR="0070261B" w:rsidRPr="00CB17BB">
        <w:rPr>
          <w:rFonts w:ascii="Times New Roman" w:hAnsi="Times New Roman" w:cs="Times New Roman"/>
          <w:color w:val="000000" w:themeColor="text1"/>
          <w:sz w:val="26"/>
          <w:szCs w:val="26"/>
        </w:rPr>
        <w:t>p</w:t>
      </w:r>
      <w:r w:rsidR="0070261B">
        <w:rPr>
          <w:rFonts w:ascii="Times New Roman" w:hAnsi="Times New Roman" w:cs="Times New Roman"/>
          <w:color w:val="000000" w:themeColor="text1"/>
          <w:sz w:val="26"/>
          <w:szCs w:val="26"/>
        </w:rPr>
        <w:t>ropertie</w:t>
      </w:r>
      <w:r w:rsidR="0070261B"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in Oke-Oyi negatively affect the quality and efficiency of service delivery to the public.</w:t>
      </w:r>
    </w:p>
    <w:p w:rsidR="00ED40D4" w:rsidRDefault="00ED40D4" w:rsidP="00ED40D4">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H</w:t>
      </w:r>
      <w:r w:rsidRPr="00CB17BB">
        <w:rPr>
          <w:rFonts w:ascii="Cambria Math" w:eastAsia="Times New Roman" w:hAnsi="Cambria Math" w:cs="Times New Roman"/>
          <w:b/>
          <w:bCs/>
          <w:color w:val="000000" w:themeColor="text1"/>
          <w:sz w:val="26"/>
          <w:szCs w:val="26"/>
        </w:rPr>
        <w:t>₃</w:t>
      </w:r>
      <w:r w:rsidRPr="00CB17BB">
        <w:rPr>
          <w:rFonts w:ascii="Times New Roman" w:eastAsia="Times New Roman" w:hAnsi="Times New Roman" w:cs="Times New Roman"/>
          <w:color w:val="000000" w:themeColor="text1"/>
          <w:sz w:val="26"/>
          <w:szCs w:val="26"/>
        </w:rPr>
        <w:t xml:space="preserve">: The resources and personnel available for facilities management in government </w:t>
      </w:r>
      <w:r w:rsidR="0070261B" w:rsidRPr="00CB17BB">
        <w:rPr>
          <w:rFonts w:ascii="Times New Roman" w:hAnsi="Times New Roman" w:cs="Times New Roman"/>
          <w:color w:val="000000" w:themeColor="text1"/>
          <w:sz w:val="26"/>
          <w:szCs w:val="26"/>
        </w:rPr>
        <w:t>p</w:t>
      </w:r>
      <w:r w:rsidR="0070261B">
        <w:rPr>
          <w:rFonts w:ascii="Times New Roman" w:hAnsi="Times New Roman" w:cs="Times New Roman"/>
          <w:color w:val="000000" w:themeColor="text1"/>
          <w:sz w:val="26"/>
          <w:szCs w:val="26"/>
        </w:rPr>
        <w:t>roperties</w:t>
      </w:r>
      <w:r w:rsidRPr="00CB17BB">
        <w:rPr>
          <w:rFonts w:ascii="Times New Roman" w:eastAsia="Times New Roman" w:hAnsi="Times New Roman" w:cs="Times New Roman"/>
          <w:color w:val="000000" w:themeColor="text1"/>
          <w:sz w:val="26"/>
          <w:szCs w:val="26"/>
        </w:rPr>
        <w:t xml:space="preserve"> in Oke-Oyi are insufficient to effectively meet the demands of proper facility upkeep and maintenance.</w:t>
      </w:r>
    </w:p>
    <w:p w:rsidR="0070261B" w:rsidRPr="00CB17BB" w:rsidRDefault="0070261B" w:rsidP="005E24BD">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p>
    <w:p w:rsidR="00ED40D4" w:rsidRPr="00CB17BB" w:rsidRDefault="00ED40D4" w:rsidP="00ED40D4">
      <w:p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1.6</w:t>
      </w:r>
      <w:r w:rsidRPr="00CB17BB">
        <w:rPr>
          <w:rFonts w:ascii="Times New Roman" w:eastAsia="Times New Roman" w:hAnsi="Times New Roman" w:cs="Times New Roman"/>
          <w:b/>
          <w:bCs/>
          <w:color w:val="000000" w:themeColor="text1"/>
          <w:sz w:val="26"/>
          <w:szCs w:val="26"/>
        </w:rPr>
        <w:tab/>
        <w:t>SIGNIFICANCE OF THE STUDY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This research will provide insights into the challenges of facilities management in government institutions in Ilorin East LGA. It will be beneficial to policymakers, administrators, and facilities managers by highlighting areas that need improvement and proposing sustainable solutions. The findings will also contribute to the literature on facilities management in Nigeria, particularly in the public sector, and can serve as a reference for future studies.</w:t>
      </w:r>
    </w:p>
    <w:p w:rsidR="00ED40D4" w:rsidRPr="00CB17BB" w:rsidRDefault="00ED40D4" w:rsidP="00ED40D4">
      <w:pPr>
        <w:pStyle w:val="ListParagraph"/>
        <w:numPr>
          <w:ilvl w:val="1"/>
          <w:numId w:val="32"/>
        </w:num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SCOPE OF THE STUDY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The study focuses on facilities management challenges in government </w:t>
      </w:r>
      <w:r w:rsidR="005E24BD" w:rsidRPr="00CB17BB">
        <w:rPr>
          <w:rFonts w:ascii="Times New Roman" w:hAnsi="Times New Roman" w:cs="Times New Roman"/>
          <w:color w:val="000000" w:themeColor="text1"/>
          <w:sz w:val="26"/>
          <w:szCs w:val="26"/>
        </w:rPr>
        <w:t>p</w:t>
      </w:r>
      <w:r w:rsidR="005E24BD">
        <w:rPr>
          <w:rFonts w:ascii="Times New Roman" w:hAnsi="Times New Roman" w:cs="Times New Roman"/>
          <w:color w:val="000000" w:themeColor="text1"/>
          <w:sz w:val="26"/>
          <w:szCs w:val="26"/>
        </w:rPr>
        <w:t>ropertie</w:t>
      </w:r>
      <w:r w:rsidR="005E24BD"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located in Oke-Oyi, Ilorin East Local Government Area, Kwara State. It examines factors such as funding, personnel, and infrastructure, with an emphasis on their impact on service delivery.</w:t>
      </w:r>
    </w:p>
    <w:p w:rsidR="00ED40D4" w:rsidRPr="00CB17BB" w:rsidRDefault="00ED40D4" w:rsidP="00ED40D4">
      <w:pPr>
        <w:pStyle w:val="ListParagraph"/>
        <w:numPr>
          <w:ilvl w:val="1"/>
          <w:numId w:val="32"/>
        </w:num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 LIMITATIONS OF THE STUDY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lastRenderedPageBreak/>
        <w:t>Challenges such as limited access to data, time constraints, and possible reluctance of respondents to provide full information may affect the study. However, efforts will be made to mitigate these limitations through thorough planning and stakeholder engagement.</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The main limitations of this study include: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Limited Geographical Scope</w:t>
      </w:r>
      <w:r w:rsidRPr="00CB17BB">
        <w:rPr>
          <w:rFonts w:ascii="Times New Roman" w:eastAsia="Times New Roman" w:hAnsi="Times New Roman" w:cs="Times New Roman"/>
          <w:color w:val="000000" w:themeColor="text1"/>
          <w:sz w:val="26"/>
          <w:szCs w:val="26"/>
        </w:rPr>
        <w:t>: The study is focused only on corporate organizations in Oke-Oyi, which may limit the generalizability of the findings to other parts of Ilorin or Kwara State.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Data Availability</w:t>
      </w:r>
      <w:r w:rsidRPr="00CB17BB">
        <w:rPr>
          <w:rFonts w:ascii="Times New Roman" w:eastAsia="Times New Roman" w:hAnsi="Times New Roman" w:cs="Times New Roman"/>
          <w:color w:val="000000" w:themeColor="text1"/>
          <w:sz w:val="26"/>
          <w:szCs w:val="26"/>
        </w:rPr>
        <w:t>: Limited access to detailed operational data from corporate organizations in the study area may affect the depth of analysis.</w:t>
      </w:r>
    </w:p>
    <w:p w:rsidR="00ED40D4" w:rsidRPr="00CB17BB" w:rsidRDefault="00ED40D4" w:rsidP="00ED40D4">
      <w:pPr>
        <w:pStyle w:val="ListParagraph"/>
        <w:numPr>
          <w:ilvl w:val="1"/>
          <w:numId w:val="32"/>
        </w:numPr>
        <w:spacing w:before="100" w:beforeAutospacing="1" w:after="100" w:afterAutospacing="1"/>
        <w:jc w:val="both"/>
        <w:rPr>
          <w:rFonts w:ascii="Times New Roman" w:eastAsia="Times New Roman" w:hAnsi="Times New Roman" w:cs="Times New Roman"/>
          <w:b/>
          <w:color w:val="000000" w:themeColor="text1"/>
          <w:sz w:val="26"/>
          <w:szCs w:val="26"/>
        </w:rPr>
      </w:pPr>
      <w:r w:rsidRPr="00CB17BB">
        <w:rPr>
          <w:rFonts w:ascii="Times New Roman" w:eastAsia="Times New Roman" w:hAnsi="Times New Roman" w:cs="Times New Roman"/>
          <w:b/>
          <w:color w:val="000000" w:themeColor="text1"/>
          <w:sz w:val="26"/>
          <w:szCs w:val="26"/>
        </w:rPr>
        <w:t xml:space="preserve">STUDY AREA </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The study area for </w:t>
      </w:r>
      <w:r w:rsidRPr="00CB17BB">
        <w:rPr>
          <w:rStyle w:val="Strong"/>
          <w:color w:val="000000" w:themeColor="text1"/>
          <w:sz w:val="26"/>
          <w:szCs w:val="26"/>
        </w:rPr>
        <w:t>facilities management</w:t>
      </w:r>
      <w:r w:rsidRPr="00CB17BB">
        <w:rPr>
          <w:color w:val="000000" w:themeColor="text1"/>
          <w:sz w:val="26"/>
          <w:szCs w:val="26"/>
        </w:rPr>
        <w:t xml:space="preserve"> in corporate organizations in </w:t>
      </w:r>
      <w:r w:rsidRPr="00CB17BB">
        <w:rPr>
          <w:rStyle w:val="Strong"/>
          <w:color w:val="000000" w:themeColor="text1"/>
          <w:sz w:val="26"/>
          <w:szCs w:val="26"/>
        </w:rPr>
        <w:t>Oke-Oyi</w:t>
      </w:r>
      <w:r w:rsidRPr="00CB17BB">
        <w:rPr>
          <w:color w:val="000000" w:themeColor="text1"/>
          <w:sz w:val="26"/>
          <w:szCs w:val="26"/>
        </w:rPr>
        <w:t xml:space="preserve">, Ilorin East Local Government Area, Kwara State, focuses on assessing the challenges, practices, and strategies related to the management of facilities within the business environment of this region. The study aims to analyze how corporate organizations in this specific locality manage their physical assets and infrastructure, evaluate the impact of these practices on operational efficiency, and explore potential solutions to improve facilities management in the area. The population The study will focus on a sample of </w:t>
      </w:r>
      <w:r w:rsidRPr="00CB17BB">
        <w:rPr>
          <w:rStyle w:val="Strong"/>
          <w:color w:val="000000" w:themeColor="text1"/>
          <w:sz w:val="26"/>
          <w:szCs w:val="26"/>
        </w:rPr>
        <w:t>20-30 corporate organizations</w:t>
      </w:r>
      <w:r w:rsidRPr="00CB17BB">
        <w:rPr>
          <w:color w:val="000000" w:themeColor="text1"/>
          <w:sz w:val="26"/>
          <w:szCs w:val="26"/>
        </w:rPr>
        <w:t xml:space="preserve"> in the Oke-Oyi area. This includes a mixture of businesses from various sectors, such as retail, hospitality, and service industries.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study will cover several key dimensions:</w:t>
      </w:r>
    </w:p>
    <w:p w:rsidR="00946599" w:rsidRPr="00CB17BB" w:rsidRDefault="00ED40D4" w:rsidP="00ED40D4">
      <w:pPr>
        <w:pStyle w:val="NormalWeb"/>
        <w:jc w:val="both"/>
        <w:rPr>
          <w:color w:val="000000" w:themeColor="text1"/>
          <w:sz w:val="26"/>
          <w:szCs w:val="26"/>
        </w:rPr>
      </w:pPr>
      <w:r w:rsidRPr="00CB17BB">
        <w:rPr>
          <w:rStyle w:val="Strong"/>
          <w:color w:val="000000" w:themeColor="text1"/>
          <w:sz w:val="26"/>
          <w:szCs w:val="26"/>
        </w:rPr>
        <w:t>Infrastructure and Utilities</w:t>
      </w:r>
      <w:r w:rsidRPr="00CB17BB">
        <w:rPr>
          <w:color w:val="000000" w:themeColor="text1"/>
          <w:sz w:val="26"/>
          <w:szCs w:val="26"/>
        </w:rPr>
        <w:t>: This includes the examination of the state of roads, electricity, water supply, and internet connectivity, which directly affect the functioning of businesses. The study will assess how these infrastructural challenges impact facilities management in Oke-Oyi, especially considering its urbanization and growth.</w:t>
      </w:r>
      <w:r w:rsidR="00946599">
        <w:rPr>
          <w:color w:val="000000" w:themeColor="text1"/>
          <w:sz w:val="26"/>
          <w:szCs w:val="26"/>
        </w:rPr>
        <w:t xml:space="preserve"> </w:t>
      </w:r>
      <w:r w:rsidR="00946599" w:rsidRPr="00946599">
        <w:rPr>
          <w:color w:val="000000" w:themeColor="text1"/>
          <w:sz w:val="26"/>
          <w:szCs w:val="26"/>
        </w:rPr>
        <w:t>(</w:t>
      </w:r>
      <w:r w:rsidR="00946599" w:rsidRPr="00946599">
        <w:rPr>
          <w:bCs/>
          <w:color w:val="000000" w:themeColor="text1"/>
          <w:sz w:val="26"/>
          <w:szCs w:val="26"/>
        </w:rPr>
        <w:t>Jones, A.,</w:t>
      </w:r>
      <w:r w:rsidR="00946599">
        <w:rPr>
          <w:bCs/>
          <w:color w:val="000000" w:themeColor="text1"/>
          <w:sz w:val="26"/>
          <w:szCs w:val="26"/>
        </w:rPr>
        <w:t xml:space="preserve"> </w:t>
      </w:r>
      <w:r w:rsidR="00946599" w:rsidRPr="00946599">
        <w:rPr>
          <w:bCs/>
          <w:color w:val="000000" w:themeColor="text1"/>
          <w:sz w:val="26"/>
          <w:szCs w:val="26"/>
        </w:rPr>
        <w:t>2017)</w:t>
      </w:r>
      <w:r w:rsidR="00946599" w:rsidRPr="00946599">
        <w:rPr>
          <w:color w:val="000000" w:themeColor="text1"/>
          <w:sz w:val="26"/>
          <w:szCs w:val="26"/>
        </w:rPr>
        <w:t>.</w:t>
      </w:r>
    </w:p>
    <w:p w:rsidR="00ED40D4" w:rsidRPr="00CB17BB" w:rsidRDefault="00ED40D4" w:rsidP="00ED40D4">
      <w:pPr>
        <w:pStyle w:val="NormalWeb"/>
        <w:jc w:val="both"/>
        <w:rPr>
          <w:color w:val="000000" w:themeColor="text1"/>
          <w:sz w:val="26"/>
          <w:szCs w:val="26"/>
        </w:rPr>
      </w:pPr>
      <w:r w:rsidRPr="00CB17BB">
        <w:rPr>
          <w:rStyle w:val="Strong"/>
          <w:color w:val="000000" w:themeColor="text1"/>
          <w:sz w:val="26"/>
          <w:szCs w:val="26"/>
        </w:rPr>
        <w:t>Facilities Management Practices</w:t>
      </w:r>
      <w:r w:rsidRPr="00CB17BB">
        <w:rPr>
          <w:color w:val="000000" w:themeColor="text1"/>
          <w:sz w:val="26"/>
          <w:szCs w:val="26"/>
        </w:rPr>
        <w:t>: This area will evaluate how businesses in Oke-Oyi manage their buildings, equipment, and other physical assets. It includes the management of maintenance schedules, handling repairs, and the general upkeep of office spaces and business environments.</w:t>
      </w:r>
      <w:r w:rsidR="005D3FBB" w:rsidRPr="005D3FBB">
        <w:rPr>
          <w:color w:val="000000" w:themeColor="text1"/>
          <w:sz w:val="26"/>
          <w:szCs w:val="26"/>
        </w:rPr>
        <w:t xml:space="preserve"> </w:t>
      </w:r>
      <w:r w:rsidR="005D3FBB">
        <w:rPr>
          <w:color w:val="000000" w:themeColor="text1"/>
          <w:sz w:val="26"/>
          <w:szCs w:val="26"/>
        </w:rPr>
        <w:t>(</w:t>
      </w:r>
      <w:r w:rsidR="005D3FBB" w:rsidRPr="00CB17BB">
        <w:rPr>
          <w:color w:val="000000" w:themeColor="text1"/>
          <w:sz w:val="26"/>
          <w:szCs w:val="26"/>
        </w:rPr>
        <w:t>Yusuf, L.,</w:t>
      </w:r>
      <w:r w:rsidR="005D3FBB" w:rsidRPr="00946599">
        <w:rPr>
          <w:color w:val="000000" w:themeColor="text1"/>
          <w:sz w:val="26"/>
          <w:szCs w:val="26"/>
        </w:rPr>
        <w:t xml:space="preserve"> </w:t>
      </w:r>
      <w:r w:rsidR="005D3FBB" w:rsidRPr="00CB17BB">
        <w:rPr>
          <w:color w:val="000000" w:themeColor="text1"/>
          <w:sz w:val="26"/>
          <w:szCs w:val="26"/>
        </w:rPr>
        <w:t>2018).</w:t>
      </w:r>
    </w:p>
    <w:p w:rsidR="005D3FBB" w:rsidRPr="00CB17BB" w:rsidRDefault="00ED40D4" w:rsidP="005D3FBB">
      <w:pPr>
        <w:pStyle w:val="NormalWeb"/>
        <w:jc w:val="both"/>
        <w:rPr>
          <w:color w:val="000000" w:themeColor="text1"/>
          <w:sz w:val="26"/>
          <w:szCs w:val="26"/>
        </w:rPr>
      </w:pPr>
      <w:r w:rsidRPr="00CB17BB">
        <w:rPr>
          <w:rStyle w:val="Strong"/>
          <w:color w:val="000000" w:themeColor="text1"/>
          <w:sz w:val="26"/>
          <w:szCs w:val="26"/>
        </w:rPr>
        <w:t>Role of Skilled Professionals</w:t>
      </w:r>
      <w:r w:rsidRPr="00CB17BB">
        <w:rPr>
          <w:color w:val="000000" w:themeColor="text1"/>
          <w:sz w:val="26"/>
          <w:szCs w:val="26"/>
        </w:rPr>
        <w:t xml:space="preserve">: The availability and effectiveness of trained facilities management professionals will be studied to assess whether the shortage of qualified staff contributes to challenges in managing corporate facilities. This dimension will </w:t>
      </w:r>
      <w:r w:rsidRPr="00CB17BB">
        <w:rPr>
          <w:color w:val="000000" w:themeColor="text1"/>
          <w:sz w:val="26"/>
          <w:szCs w:val="26"/>
        </w:rPr>
        <w:lastRenderedPageBreak/>
        <w:t>also explore the need for professional training and certification in facilities management within the region.</w:t>
      </w:r>
      <w:r w:rsidR="005D3FBB">
        <w:rPr>
          <w:color w:val="000000" w:themeColor="text1"/>
          <w:sz w:val="26"/>
          <w:szCs w:val="26"/>
        </w:rPr>
        <w:t xml:space="preserve"> Brooks, A., </w:t>
      </w:r>
      <w:r w:rsidR="005D3FBB" w:rsidRPr="00CB17BB">
        <w:rPr>
          <w:color w:val="000000" w:themeColor="text1"/>
          <w:sz w:val="26"/>
          <w:szCs w:val="26"/>
        </w:rPr>
        <w:t>2021).</w:t>
      </w:r>
    </w:p>
    <w:p w:rsidR="00ED40D4" w:rsidRPr="009B75DC" w:rsidRDefault="00ED40D4" w:rsidP="009B75DC">
      <w:pPr>
        <w:spacing w:before="100" w:beforeAutospacing="1" w:after="100" w:afterAutospacing="1"/>
        <w:jc w:val="both"/>
        <w:rPr>
          <w:rFonts w:ascii="Times New Roman" w:eastAsia="Times New Roman" w:hAnsi="Times New Roman" w:cs="Times New Roman"/>
          <w:b/>
          <w:color w:val="000000" w:themeColor="text1"/>
          <w:sz w:val="26"/>
          <w:szCs w:val="26"/>
        </w:rPr>
      </w:pP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1.10 DEFINITION OF TERMS</w:t>
      </w:r>
    </w:p>
    <w:p w:rsidR="00ED40D4" w:rsidRPr="00CB17BB" w:rsidRDefault="00ED40D4" w:rsidP="00ED40D4">
      <w:pPr>
        <w:numPr>
          <w:ilvl w:val="0"/>
          <w:numId w:val="2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Facilities Management</w:t>
      </w:r>
      <w:r w:rsidRPr="00CB17BB">
        <w:rPr>
          <w:rFonts w:ascii="Times New Roman" w:eastAsia="Times New Roman" w:hAnsi="Times New Roman" w:cs="Times New Roman"/>
          <w:color w:val="000000" w:themeColor="text1"/>
          <w:sz w:val="26"/>
          <w:szCs w:val="26"/>
        </w:rPr>
        <w:t>: Facilities management refers to the process of coordinating and overseeing the physical infrastructure, resources, and services necessary to support an organization's operations. It involves maintaining the workplace environment, including buildings, equipment, and utilities, to ensure that they are in good working order and conducive to the productivity of the people working within that space. This includes areas such as space planning, maintenance, security, and cleaning, all of which aim to align the physical environment with the organization's goals. International Facility Management Association (IFMA). (2021</w:t>
      </w:r>
    </w:p>
    <w:p w:rsidR="00ED40D4" w:rsidRPr="00CB17BB" w:rsidRDefault="00ED40D4" w:rsidP="00ED40D4">
      <w:pPr>
        <w:numPr>
          <w:ilvl w:val="0"/>
          <w:numId w:val="2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Government </w:t>
      </w:r>
      <w:r w:rsidR="00DD04F4" w:rsidRPr="00DD04F4">
        <w:rPr>
          <w:rFonts w:ascii="Times New Roman" w:hAnsi="Times New Roman" w:cs="Times New Roman"/>
          <w:b/>
          <w:color w:val="000000" w:themeColor="text1"/>
          <w:sz w:val="26"/>
          <w:szCs w:val="26"/>
        </w:rPr>
        <w:t>Properties</w:t>
      </w:r>
      <w:r w:rsidRPr="00CB17BB">
        <w:rPr>
          <w:rFonts w:ascii="Times New Roman" w:eastAsia="Times New Roman" w:hAnsi="Times New Roman" w:cs="Times New Roman"/>
          <w:color w:val="000000" w:themeColor="text1"/>
          <w:sz w:val="26"/>
          <w:szCs w:val="26"/>
        </w:rPr>
        <w:t xml:space="preserve">: Government </w:t>
      </w:r>
      <w:r w:rsidR="00DD04F4" w:rsidRPr="00CB17BB">
        <w:rPr>
          <w:rFonts w:ascii="Times New Roman" w:hAnsi="Times New Roman" w:cs="Times New Roman"/>
          <w:color w:val="000000" w:themeColor="text1"/>
          <w:sz w:val="26"/>
          <w:szCs w:val="26"/>
        </w:rPr>
        <w:t>p</w:t>
      </w:r>
      <w:r w:rsidR="00DD04F4">
        <w:rPr>
          <w:rFonts w:ascii="Times New Roman" w:hAnsi="Times New Roman" w:cs="Times New Roman"/>
          <w:color w:val="000000" w:themeColor="text1"/>
          <w:sz w:val="26"/>
          <w:szCs w:val="26"/>
        </w:rPr>
        <w:t>ropertie</w:t>
      </w:r>
      <w:r w:rsidR="00DD04F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are state-owned enterprises or agencies that operate semi-autonomously to provide specific services or perform certain functions on behalf of the government. These agencies are typically funded by the government but have operational independence to some degree. They can be involved in sectors such as transportation, energy, healthcare, and communication.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are established to fulfill public needs that might not be effectively handled by the private sector. Oyekanmi, F. (2018). </w:t>
      </w:r>
      <w:r w:rsidRPr="00CB17BB">
        <w:rPr>
          <w:rFonts w:ascii="Times New Roman" w:eastAsia="Times New Roman" w:hAnsi="Times New Roman" w:cs="Times New Roman"/>
          <w:i/>
          <w:iCs/>
          <w:color w:val="000000" w:themeColor="text1"/>
          <w:sz w:val="26"/>
          <w:szCs w:val="26"/>
        </w:rPr>
        <w:t xml:space="preserve">Government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i/>
          <w:iCs/>
          <w:color w:val="000000" w:themeColor="text1"/>
          <w:sz w:val="26"/>
          <w:szCs w:val="26"/>
        </w:rPr>
        <w:t xml:space="preserve"> and Their Impact on National Development.</w:t>
      </w:r>
      <w:r w:rsidRPr="00CB17BB">
        <w:rPr>
          <w:rFonts w:ascii="Times New Roman" w:eastAsia="Times New Roman" w:hAnsi="Times New Roman" w:cs="Times New Roman"/>
          <w:color w:val="000000" w:themeColor="text1"/>
          <w:sz w:val="26"/>
          <w:szCs w:val="26"/>
        </w:rPr>
        <w:t xml:space="preserve"> Journal of Public Administration, 15(2), 45-61.</w:t>
      </w:r>
    </w:p>
    <w:p w:rsidR="00ED40D4" w:rsidRPr="00CB17BB" w:rsidRDefault="00ED40D4" w:rsidP="00ED40D4">
      <w:pPr>
        <w:numPr>
          <w:ilvl w:val="0"/>
          <w:numId w:val="2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Service Delivery</w:t>
      </w:r>
      <w:r w:rsidRPr="00CB17BB">
        <w:rPr>
          <w:rFonts w:ascii="Times New Roman" w:eastAsia="Times New Roman" w:hAnsi="Times New Roman" w:cs="Times New Roman"/>
          <w:color w:val="000000" w:themeColor="text1"/>
          <w:sz w:val="26"/>
          <w:szCs w:val="26"/>
        </w:rPr>
        <w:t xml:space="preserve">: Service delivery refers to the process of providing services, especially public services, to citizens or customers. In a governmental context, it involves the provision of essential services like healthcare, education, transportation, and utilities to the public. Effective service delivery ensures that these services are accessible, timely, and meet the needs of the citizens they are meant to serve. The goal is to enhance the quality of life by ensuring services are efficiently and equitably distributed. United Nations Development Programme (UNDP). (2020). </w:t>
      </w:r>
      <w:r w:rsidRPr="00CB17BB">
        <w:rPr>
          <w:rFonts w:ascii="Times New Roman" w:eastAsia="Times New Roman" w:hAnsi="Times New Roman" w:cs="Times New Roman"/>
          <w:i/>
          <w:iCs/>
          <w:color w:val="000000" w:themeColor="text1"/>
          <w:sz w:val="26"/>
          <w:szCs w:val="26"/>
        </w:rPr>
        <w:t>Service Delivery for Development: An Overview</w:t>
      </w:r>
      <w:r w:rsidRPr="00CB17BB">
        <w:rPr>
          <w:rFonts w:ascii="Times New Roman" w:eastAsia="Times New Roman" w:hAnsi="Times New Roman" w:cs="Times New Roman"/>
          <w:color w:val="000000" w:themeColor="text1"/>
          <w:sz w:val="26"/>
          <w:szCs w:val="26"/>
        </w:rPr>
        <w:t xml:space="preserve">. </w:t>
      </w: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p>
    <w:p w:rsidR="00ED40D4" w:rsidRPr="00CB17BB" w:rsidRDefault="00ED40D4" w:rsidP="00ED40D4">
      <w:pPr>
        <w:spacing w:before="100" w:beforeAutospacing="1" w:after="100" w:afterAutospacing="1"/>
        <w:jc w:val="both"/>
        <w:rPr>
          <w:rFonts w:ascii="Times New Roman" w:eastAsia="Times New Roman" w:hAnsi="Times New Roman" w:cs="Times New Roman"/>
          <w:b/>
          <w:color w:val="000000" w:themeColor="text1"/>
          <w:sz w:val="26"/>
          <w:szCs w:val="26"/>
        </w:rPr>
      </w:pPr>
    </w:p>
    <w:p w:rsidR="00ED40D4" w:rsidRPr="00CB17BB" w:rsidRDefault="00ED40D4" w:rsidP="00FA11E4">
      <w:pPr>
        <w:spacing w:before="100" w:beforeAutospacing="1" w:after="100" w:afterAutospacing="1"/>
        <w:jc w:val="center"/>
        <w:rPr>
          <w:rFonts w:ascii="Times New Roman" w:eastAsia="Times New Roman" w:hAnsi="Times New Roman" w:cs="Times New Roman"/>
          <w:b/>
          <w:color w:val="000000" w:themeColor="text1"/>
          <w:sz w:val="26"/>
          <w:szCs w:val="26"/>
        </w:rPr>
      </w:pPr>
      <w:r w:rsidRPr="00CB17BB">
        <w:rPr>
          <w:rFonts w:ascii="Times New Roman" w:eastAsia="Times New Roman" w:hAnsi="Times New Roman" w:cs="Times New Roman"/>
          <w:b/>
          <w:color w:val="000000" w:themeColor="text1"/>
          <w:sz w:val="26"/>
          <w:szCs w:val="26"/>
        </w:rPr>
        <w:t>CHAPTER TWO</w:t>
      </w:r>
    </w:p>
    <w:p w:rsidR="00ED40D4" w:rsidRPr="00CB17BB" w:rsidRDefault="00ED40D4" w:rsidP="00FA11E4">
      <w:pPr>
        <w:spacing w:before="100" w:beforeAutospacing="1" w:after="100" w:afterAutospacing="1"/>
        <w:jc w:val="center"/>
        <w:rPr>
          <w:rFonts w:ascii="Times New Roman" w:eastAsia="Times New Roman" w:hAnsi="Times New Roman" w:cs="Times New Roman"/>
          <w:b/>
          <w:color w:val="000000" w:themeColor="text1"/>
          <w:sz w:val="26"/>
          <w:szCs w:val="26"/>
        </w:rPr>
      </w:pPr>
      <w:r w:rsidRPr="00CB17BB">
        <w:rPr>
          <w:rFonts w:ascii="Times New Roman" w:eastAsia="Times New Roman" w:hAnsi="Times New Roman" w:cs="Times New Roman"/>
          <w:b/>
          <w:color w:val="000000" w:themeColor="text1"/>
          <w:sz w:val="26"/>
          <w:szCs w:val="26"/>
        </w:rPr>
        <w:t>LITERATURE REVIEW, CONCEPTUAL FRAMEWORK AND THEORETICAL FRAMEWORK</w:t>
      </w:r>
    </w:p>
    <w:p w:rsidR="00ED40D4" w:rsidRPr="00CB17BB" w:rsidRDefault="00ED40D4" w:rsidP="00ED40D4">
      <w:pPr>
        <w:spacing w:before="100" w:beforeAutospacing="1" w:after="100" w:afterAutospacing="1"/>
        <w:jc w:val="both"/>
        <w:rPr>
          <w:rFonts w:ascii="Times New Roman" w:eastAsia="Times New Roman" w:hAnsi="Times New Roman" w:cs="Times New Roman"/>
          <w:b/>
          <w:color w:val="000000" w:themeColor="text1"/>
          <w:sz w:val="26"/>
          <w:szCs w:val="26"/>
        </w:rPr>
      </w:pPr>
      <w:r w:rsidRPr="00CB17BB">
        <w:rPr>
          <w:rFonts w:ascii="Times New Roman" w:eastAsia="Times New Roman" w:hAnsi="Times New Roman" w:cs="Times New Roman"/>
          <w:b/>
          <w:color w:val="000000" w:themeColor="text1"/>
          <w:sz w:val="26"/>
          <w:szCs w:val="26"/>
        </w:rPr>
        <w:t>2.1</w:t>
      </w:r>
      <w:r w:rsidRPr="00CB17BB">
        <w:rPr>
          <w:rFonts w:ascii="Times New Roman" w:eastAsia="Times New Roman" w:hAnsi="Times New Roman" w:cs="Times New Roman"/>
          <w:b/>
          <w:color w:val="000000" w:themeColor="text1"/>
          <w:sz w:val="26"/>
          <w:szCs w:val="26"/>
        </w:rPr>
        <w:tab/>
        <w:t>LITERATURE REVIEW</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Facility management (FM) in government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plays a crucial role in ensuring that government infrastructure remains operational and effective for public service delivery. However, numerous challenges hamper the efficient execution of facility management functions in these organizations. This chapter aims to examine the key challenges associated with facility management in government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drawing on relevant studies and real-world examples. One of the primary challenges faced by government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s</w:t>
      </w:r>
      <w:r w:rsidRPr="00CB17BB">
        <w:rPr>
          <w:rFonts w:ascii="Times New Roman" w:eastAsia="Times New Roman" w:hAnsi="Times New Roman" w:cs="Times New Roman"/>
          <w:color w:val="000000" w:themeColor="text1"/>
          <w:sz w:val="26"/>
          <w:szCs w:val="26"/>
        </w:rPr>
        <w:t xml:space="preserve"> in facility management is the issue of limited financial resources. In many cases, government agencies are allocated a fixed budget, which may not be sufficient to meet the growing demands of facility upkeep and improvement. This can result in deferred maintenance, inadequate replacement of aging infrastructure, and a lack of investment in technology or innovation in facility management processes. Financial constraints often limit the scope of maintenance programs and the ability to implement best practices, leading to deteriorating facilities and reduced service quality.( Adebayo, D., 2017). Government </w:t>
      </w:r>
      <w:r w:rsidR="00FA11E4" w:rsidRPr="00CB17BB">
        <w:rPr>
          <w:rFonts w:ascii="Times New Roman" w:hAnsi="Times New Roman" w:cs="Times New Roman"/>
          <w:color w:val="000000" w:themeColor="text1"/>
          <w:sz w:val="26"/>
          <w:szCs w:val="26"/>
        </w:rPr>
        <w:t>p</w:t>
      </w:r>
      <w:r w:rsidR="00FA11E4">
        <w:rPr>
          <w:rFonts w:ascii="Times New Roman" w:hAnsi="Times New Roman" w:cs="Times New Roman"/>
          <w:color w:val="000000" w:themeColor="text1"/>
          <w:sz w:val="26"/>
          <w:szCs w:val="26"/>
        </w:rPr>
        <w:t>ropertie</w:t>
      </w:r>
      <w:r w:rsidR="00FA11E4" w:rsidRPr="00CB17BB">
        <w:rPr>
          <w:rFonts w:ascii="Times New Roman" w:hAnsi="Times New Roman" w:cs="Times New Roman"/>
          <w:color w:val="000000" w:themeColor="text1"/>
          <w:sz w:val="26"/>
          <w:szCs w:val="26"/>
        </w:rPr>
        <w:t xml:space="preserve">s </w:t>
      </w:r>
      <w:r w:rsidRPr="00CB17BB">
        <w:rPr>
          <w:rFonts w:ascii="Times New Roman" w:eastAsia="Times New Roman" w:hAnsi="Times New Roman" w:cs="Times New Roman"/>
          <w:color w:val="000000" w:themeColor="text1"/>
          <w:sz w:val="26"/>
          <w:szCs w:val="26"/>
        </w:rPr>
        <w:t>often face a shortage of adequately trained and skilled facility management professionals. The lack of well-trained personnel results in poor facility maintenance and inefficient management processes. Many government organizations rely on underqualified staff, which limits their ability to implement industry-standard procedures or adopt advanced technology solutions for facility management. Additionally, the turnover rate for skilled workers in government agencies is often high, exacerbating the challenge of maintaining a stable and knowledgeable workforce. (Okafor, P., 2020).</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2.1.1 Bureaucratic Processes and Decision-Making Delays</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 xml:space="preserve">Bureaucracy within government </w:t>
      </w:r>
      <w:r w:rsidR="00FA11E4" w:rsidRPr="00CB17BB">
        <w:rPr>
          <w:color w:val="000000" w:themeColor="text1"/>
          <w:sz w:val="26"/>
          <w:szCs w:val="26"/>
        </w:rPr>
        <w:t>p</w:t>
      </w:r>
      <w:r w:rsidR="00FA11E4">
        <w:rPr>
          <w:color w:val="000000" w:themeColor="text1"/>
          <w:sz w:val="26"/>
          <w:szCs w:val="26"/>
        </w:rPr>
        <w:t>ropertie</w:t>
      </w:r>
      <w:r w:rsidR="00FA11E4" w:rsidRPr="00CB17BB">
        <w:rPr>
          <w:color w:val="000000" w:themeColor="text1"/>
          <w:sz w:val="26"/>
          <w:szCs w:val="26"/>
        </w:rPr>
        <w:t>s</w:t>
      </w:r>
      <w:r w:rsidRPr="00CB17BB">
        <w:rPr>
          <w:color w:val="000000" w:themeColor="text1"/>
          <w:sz w:val="26"/>
          <w:szCs w:val="26"/>
        </w:rPr>
        <w:t xml:space="preserve"> can significantly delay facility management processes. The decision-making process in these organizations is often slow, with multiple layers of approval required for even simple maintenance activities. This inefficiency results in delays in responding to facility issues, further deteriorating the quality of the infrastructure. Additionally, the rigid structure of government processes can limit the flexibility needed to address urgent facility management challenges effectively. Bureaucracy has long been a defining feature of modern governance and organizational management. It is characterized by a structured hierarchy, formalized rules, and an emphasis on procedural correctness. While this structure offers clarity and consistency, it often leads to inefficiencies, particularly in the form of delays in decision-making. The phenomenon of bureaucratic delays is pervasive in public administration, corporate governance, and non-profit organizations alike. This essay explores the causes, effects, and possible solutions to decision-making delays rooted in bureaucratic processes, providing a nuanced understanding of how these challenges impact organizational efficiency and societal outcomes. (Adesina, A., &amp; Oyebanji, O.,l2019).</w:t>
      </w:r>
    </w:p>
    <w:p w:rsidR="00ED40D4" w:rsidRPr="00CB17BB" w:rsidRDefault="00ED40D4" w:rsidP="00ED40D4">
      <w:pPr>
        <w:spacing w:before="100" w:beforeAutospacing="1" w:after="100" w:afterAutospacing="1"/>
        <w:jc w:val="both"/>
        <w:rPr>
          <w:rFonts w:ascii="Times New Roman" w:eastAsia="Times New Roman" w:hAnsi="Times New Roman" w:cs="Times New Roman"/>
          <w:b/>
          <w:color w:val="000000" w:themeColor="text1"/>
          <w:sz w:val="26"/>
          <w:szCs w:val="26"/>
        </w:rPr>
      </w:pPr>
      <w:r w:rsidRPr="00CB17BB">
        <w:rPr>
          <w:rFonts w:ascii="Times New Roman" w:eastAsia="Times New Roman" w:hAnsi="Times New Roman" w:cs="Times New Roman"/>
          <w:b/>
          <w:color w:val="000000" w:themeColor="text1"/>
          <w:sz w:val="26"/>
          <w:szCs w:val="26"/>
        </w:rPr>
        <w:t>2.2</w:t>
      </w:r>
      <w:r w:rsidRPr="00CB17BB">
        <w:rPr>
          <w:rFonts w:ascii="Times New Roman" w:eastAsia="Times New Roman" w:hAnsi="Times New Roman" w:cs="Times New Roman"/>
          <w:b/>
          <w:color w:val="000000" w:themeColor="text1"/>
          <w:sz w:val="26"/>
          <w:szCs w:val="26"/>
        </w:rPr>
        <w:tab/>
        <w:t xml:space="preserve">CONCEPTUAL FRAMEWORK </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FM plays a significant role in enhancing organizational performance by reducing operational costs, improving employee satisfaction, and ensuring business continuity. Effective FM leads to increased operational efficiency, minimized downtime, and a better work environment, which ultimately boosts employee productivity (Mills, 2017). Facilities management (FM) refers to the coordination of services and functions necessary for the effective operation of an organization’s physical assets. In a corporate environment, FM encompasses a wide range of responsibilities including maintenance, space management, energy conservation, security, and sustainability efforts. As the complexity of corporate operations increases, the role of facilities management has evolved from basic building upkeep to a strategic function that can significantly influence organizational performance. The maintenance of buildings and infrastructure is a fundamental aspect of facilities management. Skilled FM professionals are responsible for ensuring that all building systems, such as HVAC, plumbing, electrical, and lighting systems, are operating efficiently. This minimizes downtime and disruptions, ensuring that employees can work in a safe and comfortable environment. Preventive and corrective maintenance programs are key components of this process, as they reduce the likelihood of costly repairs and increase the longevity of physical assets. Facilities management (FM) plays a pivotal role in the seamless functioning and success of corporate organizations. As businesses evolve to address dynamic market demands, the significance of efficient facilities management becomes increasingly pronounced. Facilities management encompasses a wide range of activities, including the maintenance of physical infrastructure, ensuring a conducive workplace environment, aligning operations with corporate objectives, and supporting business continuity. This document explores the critical role of facilities management in corporate organizations, detailing its components, benefits, challenges, and future trends. (Levy, 2016).</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Facilities management directly influences operational efficiency, employee satisfaction, and the bottom line. In today’s competitive business environment, effective FM is a strategic asset rather than a mere operational necessity. A well-managed workplace enables employees to perform their tasks effectively. Proper lighting, air quality, ergonomic furniture, and seamless technology integration are factors that significantly influence productivity. Facilities managers play a crucial role in optimizing these elements. Effective FM reduces unnecessary expenditures by optimizing resource utilization, minimizing energy consumption, and extending the lifespan of assets. For example, predictive maintenance practices can prevent costly repairs and downtime.Facilities management ensures that corporate operations are resilient to disruptions such as natural disasters, equipment failure, or cybersecurity threats. By implementing robust risk management strategies, facilities managers safeguard organizational assets and operations.( Durojaiye., 2022).</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2.2.1</w:t>
      </w:r>
      <w:r w:rsidRPr="00CB17BB">
        <w:rPr>
          <w:rFonts w:ascii="Times New Roman" w:eastAsia="Times New Roman" w:hAnsi="Times New Roman" w:cs="Times New Roman"/>
          <w:b/>
          <w:bCs/>
          <w:color w:val="000000" w:themeColor="text1"/>
          <w:sz w:val="26"/>
          <w:szCs w:val="26"/>
        </w:rPr>
        <w:tab/>
        <w:t xml:space="preserve">Challenges Of Facilities Management In Nigeria </w:t>
      </w:r>
    </w:p>
    <w:p w:rsidR="00ED40D4" w:rsidRPr="00CB17BB" w:rsidRDefault="00ED40D4" w:rsidP="00ED40D4">
      <w:pPr>
        <w:pStyle w:val="NormalWeb"/>
        <w:spacing w:line="276" w:lineRule="auto"/>
        <w:jc w:val="both"/>
        <w:rPr>
          <w:color w:val="000000" w:themeColor="text1"/>
          <w:sz w:val="26"/>
          <w:szCs w:val="26"/>
        </w:rPr>
      </w:pPr>
      <w:r w:rsidRPr="00CB17BB">
        <w:rPr>
          <w:color w:val="000000" w:themeColor="text1"/>
          <w:sz w:val="26"/>
          <w:szCs w:val="26"/>
        </w:rPr>
        <w:t>The adoption of modern technology in facility management is crucial for optimizing operations and improving efficiency. However, many government parastatals face challenges in implementing new technology due to budgetary constraints, lack of training, and resistance to change. Additionally, outdated IT systems or the absence of integrated facility management software can make it difficult to track maintenance schedules, budgets, and performance metrics. The failure to adopt and implement appropriate technological solutions can result in suboptimal facility management practices and reduce the overall performance of government facilities. Facilities management in estate firms across Nigeria faces unique challenges that are shaped by the country’s economic, infrastructural, and regulatory environment. These challenges include:</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Power Supply Issues:</w:t>
      </w:r>
      <w:r w:rsidRPr="00CB17BB">
        <w:rPr>
          <w:color w:val="000000" w:themeColor="text1"/>
          <w:sz w:val="26"/>
          <w:szCs w:val="26"/>
        </w:rPr>
        <w:t xml:space="preserve"> The unreliability of electricity supply forces estate firms to rely on generators and alternative energy sources, which increases operational costs significantly.</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Inadequate Infrastructure:</w:t>
      </w:r>
      <w:r w:rsidRPr="00CB17BB">
        <w:rPr>
          <w:color w:val="000000" w:themeColor="text1"/>
          <w:sz w:val="26"/>
          <w:szCs w:val="26"/>
        </w:rPr>
        <w:t xml:space="preserve"> Poor road networks, drainage systems, and utility infrastructure make it challenging to maintain estate facilities effectively. These infrastructural deficits often lead to higher maintenance demands and reduced service quality.</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Shortage of Skilled Professionals:</w:t>
      </w:r>
      <w:r w:rsidRPr="00CB17BB">
        <w:rPr>
          <w:color w:val="000000" w:themeColor="text1"/>
          <w:sz w:val="26"/>
          <w:szCs w:val="26"/>
        </w:rPr>
        <w:t xml:space="preserve"> There is a lack of adequately trained and certified facilities managers in Nigeria. This skills gap affects the implementation of best practices and reduces overall efficiency in managing estate facilities.</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Regulatory Compliance:</w:t>
      </w:r>
      <w:r w:rsidRPr="00CB17BB">
        <w:rPr>
          <w:color w:val="000000" w:themeColor="text1"/>
          <w:sz w:val="26"/>
          <w:szCs w:val="26"/>
        </w:rPr>
        <w:t xml:space="preserve"> Navigating Nigeria’s complex and sometimes inconsistent regulatory landscape presents difficulties for estate firms. Failure to comply with local regulations can lead to penalties and operational disruptions.</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Economic Instability:</w:t>
      </w:r>
      <w:r w:rsidRPr="00CB17BB">
        <w:rPr>
          <w:color w:val="000000" w:themeColor="text1"/>
          <w:sz w:val="26"/>
          <w:szCs w:val="26"/>
        </w:rPr>
        <w:t xml:space="preserve"> Frequent fluctuations in exchange rates and inflation rates make it difficult to budget and procure necessary materials and services for facility maintenance.</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Technological Adoption:</w:t>
      </w:r>
      <w:r w:rsidRPr="00CB17BB">
        <w:rPr>
          <w:color w:val="000000" w:themeColor="text1"/>
          <w:sz w:val="26"/>
          <w:szCs w:val="26"/>
        </w:rPr>
        <w:t xml:space="preserve"> Limited access to modern FM technologies, such as Building Management Systems (BMS) and Internet of Things (IoT) solutions, slows innovation in estate management.</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Security Challenges:</w:t>
      </w:r>
      <w:r w:rsidRPr="00CB17BB">
        <w:rPr>
          <w:color w:val="000000" w:themeColor="text1"/>
          <w:sz w:val="26"/>
          <w:szCs w:val="26"/>
        </w:rPr>
        <w:t xml:space="preserve"> Rising crime rates and security threats necessitate investments in security infrastructure, including surveillance systems and personnel, which adds to operational costs.</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Environmental Factors:</w:t>
      </w:r>
      <w:r w:rsidRPr="00CB17BB">
        <w:rPr>
          <w:color w:val="000000" w:themeColor="text1"/>
          <w:sz w:val="26"/>
          <w:szCs w:val="26"/>
        </w:rPr>
        <w:t xml:space="preserve"> Estates are often affected by climate-related challenges, such as flooding, extreme heat, and erosion, which require proactive and often costly measures to address.</w:t>
      </w:r>
    </w:p>
    <w:p w:rsidR="00ED40D4" w:rsidRPr="00CB17BB" w:rsidRDefault="00ED40D4" w:rsidP="00ED40D4">
      <w:pPr>
        <w:pStyle w:val="NormalWeb"/>
        <w:numPr>
          <w:ilvl w:val="0"/>
          <w:numId w:val="37"/>
        </w:numPr>
        <w:spacing w:line="276" w:lineRule="auto"/>
        <w:jc w:val="both"/>
        <w:rPr>
          <w:color w:val="000000" w:themeColor="text1"/>
          <w:sz w:val="26"/>
          <w:szCs w:val="26"/>
        </w:rPr>
      </w:pPr>
      <w:r w:rsidRPr="00CB17BB">
        <w:rPr>
          <w:rStyle w:val="Strong"/>
          <w:color w:val="000000" w:themeColor="text1"/>
          <w:sz w:val="26"/>
          <w:szCs w:val="26"/>
        </w:rPr>
        <w:t>Cultural Barriers:</w:t>
      </w:r>
      <w:r w:rsidRPr="00CB17BB">
        <w:rPr>
          <w:color w:val="000000" w:themeColor="text1"/>
          <w:sz w:val="26"/>
          <w:szCs w:val="26"/>
        </w:rPr>
        <w:t xml:space="preserve"> Resistance to adopting modern FM practices and technologies can hinder progress within estate firms, especially among traditionally managed estates. (Durojaiye, M., &amp; Akinlabi, O. (2022).</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2.2.2 Environmental and Sustainability Challenges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With increasing awareness of environmental sustainability, government parastatals are under growing pressure to implement green building practices and energy-efficient solutions in their facilities. However, the implementation of sustainable practices in government buildings is often hindered by a lack of expertise, insufficient funding, and the high cost of sustainable technologies. Additionally, many government buildings were not originally designed with sustainability in mind, making it more difficult to retrofit them for energy efficiency or environmental compliance. (Sulaimon, O., &amp; Ejeh, M. (2019).</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2.2.3</w:t>
      </w:r>
      <w:r w:rsidRPr="00CB17BB">
        <w:rPr>
          <w:rFonts w:ascii="Times New Roman" w:eastAsia="Times New Roman" w:hAnsi="Times New Roman" w:cs="Times New Roman"/>
          <w:b/>
          <w:bCs/>
          <w:color w:val="000000" w:themeColor="text1"/>
          <w:sz w:val="26"/>
          <w:szCs w:val="26"/>
        </w:rPr>
        <w:tab/>
        <w:t>Security and Safety Concerns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The security of government buildings is a significant concern for facility managers. In many regions, government parastatals face security threats such as vandalism, theft, or even terrorism. Ensuring the safety of government facilities, personnel, and visitors requires substantial investment in security systems, personnel, and protocols. (Sulaimon, O., &amp; Ejeh, M. (2019).</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 xml:space="preserve">2.3. THEORETICAL FRAMEWORK  </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Aging Infrastructure and Lack of Preventive Maintenance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Many government-owned facilities suffer from aging infrastructure, which poses significant challenges for facility managers. Aging buildings and equipment require constant attention and often incur higher repair costs due to wear and tear. Furthermore, the lack of a proactive, preventive maintenance approach exacerbates these issues. Preventive maintenance is often neglected, and as a result, minor issues are allowed to escalate into major problems, leading to costly repairs or even the complete failure of facilities.( Ige, A., &amp; Bello, J. , 2018).</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Political Interference and Instability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Political interference is another significant challenge affecting facility management in government parastatals. Changes in political leadership or unstable political environments can result in shifts in priorities or policies that affect facility management strategies. Often, political considerations influence decisions regarding infrastructure projects, leading to inefficiencies and a lack of long-term planning. The absence of continuity in leadership can hinder the implementation of consistent facility management strategies, further complicating the management of public sector facilities.</w:t>
      </w:r>
    </w:p>
    <w:p w:rsidR="00ED40D4" w:rsidRPr="00CB17BB" w:rsidRDefault="00ED40D4" w:rsidP="00ED40D4">
      <w:pPr>
        <w:spacing w:before="100" w:beforeAutospacing="1" w:after="100" w:afterAutospacing="1"/>
        <w:jc w:val="both"/>
        <w:outlineLvl w:val="2"/>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Components of Facilities Management in Corporate Organizations</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Infrastructure Maintenance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Maintenance of physical assets is a core component of FM. This includes:</w:t>
      </w:r>
    </w:p>
    <w:p w:rsidR="00ED40D4" w:rsidRPr="00CB17BB" w:rsidRDefault="00ED40D4" w:rsidP="00ED40D4">
      <w:pPr>
        <w:numPr>
          <w:ilvl w:val="0"/>
          <w:numId w:val="3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Cs/>
          <w:color w:val="000000" w:themeColor="text1"/>
          <w:sz w:val="26"/>
          <w:szCs w:val="26"/>
        </w:rPr>
        <w:t>Routine Maintenance:</w:t>
      </w:r>
      <w:r w:rsidRPr="00CB17BB">
        <w:rPr>
          <w:rFonts w:ascii="Times New Roman" w:eastAsia="Times New Roman" w:hAnsi="Times New Roman" w:cs="Times New Roman"/>
          <w:color w:val="000000" w:themeColor="text1"/>
          <w:sz w:val="26"/>
          <w:szCs w:val="26"/>
        </w:rPr>
        <w:t xml:space="preserve"> Regular checks and repairs to ensure the functionality of facilities.</w:t>
      </w:r>
    </w:p>
    <w:p w:rsidR="00ED40D4" w:rsidRPr="00CB17BB" w:rsidRDefault="00ED40D4" w:rsidP="00ED40D4">
      <w:pPr>
        <w:numPr>
          <w:ilvl w:val="0"/>
          <w:numId w:val="3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Cs/>
          <w:color w:val="000000" w:themeColor="text1"/>
          <w:sz w:val="26"/>
          <w:szCs w:val="26"/>
        </w:rPr>
        <w:t>Predictive Maintenance:</w:t>
      </w:r>
      <w:r w:rsidRPr="00CB17BB">
        <w:rPr>
          <w:rFonts w:ascii="Times New Roman" w:eastAsia="Times New Roman" w:hAnsi="Times New Roman" w:cs="Times New Roman"/>
          <w:color w:val="000000" w:themeColor="text1"/>
          <w:sz w:val="26"/>
          <w:szCs w:val="26"/>
        </w:rPr>
        <w:t xml:space="preserve"> Using technology to predict and prevent equipment failures.</w:t>
      </w:r>
    </w:p>
    <w:p w:rsidR="00ED40D4" w:rsidRPr="00CB17BB" w:rsidRDefault="00ED40D4" w:rsidP="00ED40D4">
      <w:pPr>
        <w:numPr>
          <w:ilvl w:val="0"/>
          <w:numId w:val="38"/>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Cs/>
          <w:color w:val="000000" w:themeColor="text1"/>
          <w:sz w:val="26"/>
          <w:szCs w:val="26"/>
        </w:rPr>
        <w:t>Reactive Maintenance:</w:t>
      </w:r>
      <w:r w:rsidRPr="00CB17BB">
        <w:rPr>
          <w:rFonts w:ascii="Times New Roman" w:eastAsia="Times New Roman" w:hAnsi="Times New Roman" w:cs="Times New Roman"/>
          <w:color w:val="000000" w:themeColor="text1"/>
          <w:sz w:val="26"/>
          <w:szCs w:val="26"/>
        </w:rPr>
        <w:t xml:space="preserve"> Addressing unexpected issues as they arise.</w:t>
      </w:r>
    </w:p>
    <w:p w:rsidR="0077286B" w:rsidRDefault="0077286B"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p>
    <w:p w:rsidR="0077286B" w:rsidRDefault="0077286B"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Space Planning and Optimization</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Efficient utilization of office space is essential for accommodating growth and fostering collaboration. Facilities managers analyze space usage patterns and implement changes to optimize layouts and seating arrangements.</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Sustainability Practices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Sustainable FM practices include energy-efficient lighting, waste recycling programs, and renewable energy adoption. These initiatives reduce operational costs and demonstrate corporate social responsibility.</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Technology Integration</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Smart buildings and Internet of Things (IoT) devices are transforming FM. Technology enables real-time monitoring of facilities, automation of repetitive tasks, and data-driven decision-making.</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Vendor and Contract Management</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Facilities managers oversee contracts with third-party vendors, ensuring quality service delivery, cost-effectiveness, and compliance with terms.</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Compliance and Safety Standards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Adherence to local, national, and international regulations is vital. Facilities managers ensure that buildings and operations meet safety, health, and environmental standards.</w:t>
      </w:r>
    </w:p>
    <w:p w:rsidR="00ED40D4" w:rsidRPr="00CB17BB" w:rsidRDefault="00ED40D4" w:rsidP="00ED40D4">
      <w:pPr>
        <w:spacing w:before="100" w:beforeAutospacing="1" w:after="100" w:afterAutospacing="1"/>
        <w:jc w:val="both"/>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2.3.1</w:t>
      </w:r>
      <w:r w:rsidRPr="00CB17BB">
        <w:rPr>
          <w:rFonts w:ascii="Times New Roman" w:eastAsia="Times New Roman" w:hAnsi="Times New Roman" w:cs="Times New Roman"/>
          <w:b/>
          <w:bCs/>
          <w:color w:val="000000" w:themeColor="text1"/>
          <w:sz w:val="26"/>
          <w:szCs w:val="26"/>
        </w:rPr>
        <w:tab/>
        <w:t>THE IMPORTANCE OF SKILLED PROFESSIONALS IN FACILITIES MANAGEMENT</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Facilities management (FM) is a multidisciplinary field that involves the coordination of people, processes, and technology to ensure the efficient operation of buildings and infrastructure. With the increasing complexity of modern organizations and their facilities, the demand for skilled professionals in FM has become critical. These professionals not only ensure the operational efficiency of facilities but also contribute to cost savings, sustainability efforts, employee well-being, and regulatory compliance. This section discusses the significant role of skilled professionals in facilities management and the benefits they bring to organizations. Facilities management is a cornerstone of successful corporate organizations. By maintaining physical assets, optimizing resources, and aligning workplace environments with organizational objectives, facilities managers drive productivity, cost efficiency, and employee satisfaction. As businesses face evolving challenges and opportunities, the role of facilities management will continue to expand, embracing new technologies, sustainability practices, and innovative strategies. Corporate leaders must prioritize facilities management as a strategic function to achieve long-term success and adaptability in an ever-changing business landscape.</w:t>
      </w:r>
      <w:r w:rsidRPr="00CB17BB">
        <w:rPr>
          <w:bCs/>
          <w:color w:val="000000" w:themeColor="text1"/>
          <w:sz w:val="26"/>
          <w:szCs w:val="26"/>
        </w:rPr>
        <w:t xml:space="preserve"> (Levy, R.,2016)</w:t>
      </w:r>
      <w:r w:rsidRPr="00CB17BB">
        <w:rPr>
          <w:color w:val="000000" w:themeColor="text1"/>
          <w:sz w:val="26"/>
          <w:szCs w:val="26"/>
        </w:rPr>
        <w:t>.</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Ensuring Operational Efficiency</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Skilled FM professionals are essential for ensuring the smooth day-to-day operation of a facility. Their role includes managing building systems (HVAC, electrical, plumbing), coordinating maintenance activities, and ensuring that essential services are available when needed. Their expertise in handling preventive maintenance, troubleshooting issues, and managing repairs is key to avoiding costly downtime and disruptions. This source discusses how skilled professionals ensure that building systems function optimally, directly impacting the efficiency and performance of an organization. (Bello, J., 2018</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Cost Savings and Budget Management</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Facilities management professionals with advanced skills in budget management can help organizations reduce operational costs. Through the implementation of effective preventative maintenance, energy management, and the strategic use of space, FM experts can identify cost-saving opportunities. They are also trained in managing vendor relationships and negotiating contracts, ensuring organizations achieve the best value for money.</w:t>
      </w:r>
      <w:r w:rsidRPr="00CB17BB">
        <w:rPr>
          <w:rFonts w:ascii="Times New Roman" w:eastAsia="Times New Roman" w:hAnsi="Times New Roman" w:cs="Times New Roman"/>
          <w:b/>
          <w:bCs/>
          <w:color w:val="000000" w:themeColor="text1"/>
          <w:sz w:val="26"/>
          <w:szCs w:val="26"/>
        </w:rPr>
        <w:t xml:space="preserve"> (Jones, A., 2017)</w:t>
      </w:r>
      <w:r w:rsidRPr="00CB17BB">
        <w:rPr>
          <w:rFonts w:ascii="Times New Roman" w:eastAsia="Times New Roman" w:hAnsi="Times New Roman" w:cs="Times New Roman"/>
          <w:color w:val="000000" w:themeColor="text1"/>
          <w:sz w:val="26"/>
          <w:szCs w:val="26"/>
        </w:rPr>
        <w:t>.</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Enhancing Sustainability and Environmental Impact</w:t>
      </w:r>
    </w:p>
    <w:p w:rsidR="00ED40D4" w:rsidRPr="00CB17BB" w:rsidRDefault="00ED40D4" w:rsidP="00ED40D4">
      <w:pPr>
        <w:spacing w:before="100" w:beforeAutospacing="1" w:after="100" w:afterAutospacing="1"/>
        <w:jc w:val="both"/>
        <w:rPr>
          <w:rFonts w:ascii="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As sustainability has become a key focus for organizations, skilled FM professionals are vital in implementing green practices. They are responsible for identifying and reducing the environmental footprint of buildings through energy-efficient systems, waste management, and implementing sustainable practices such as the use of renewable energy sources. Skilled. (Ejeh, M., 2019).</w:t>
      </w:r>
      <w:r w:rsidRPr="00CB17BB">
        <w:rPr>
          <w:rFonts w:ascii="Times New Roman" w:hAnsi="Times New Roman" w:cs="Times New Roman"/>
          <w:color w:val="000000" w:themeColor="text1"/>
          <w:sz w:val="26"/>
          <w:szCs w:val="26"/>
        </w:rPr>
        <w:t xml:space="preserve"> </w:t>
      </w:r>
    </w:p>
    <w:p w:rsidR="00ED40D4" w:rsidRPr="00CB17BB" w:rsidRDefault="00ED40D4" w:rsidP="00ED40D4">
      <w:pPr>
        <w:pStyle w:val="Heading3"/>
        <w:spacing w:line="276" w:lineRule="auto"/>
        <w:jc w:val="both"/>
        <w:rPr>
          <w:color w:val="000000" w:themeColor="text1"/>
          <w:sz w:val="26"/>
          <w:szCs w:val="26"/>
        </w:rPr>
      </w:pPr>
      <w:r w:rsidRPr="00CB17BB">
        <w:rPr>
          <w:color w:val="000000" w:themeColor="text1"/>
          <w:sz w:val="26"/>
          <w:szCs w:val="26"/>
        </w:rPr>
        <w:t>2.3.2 ADOPTION OF MODERN MANAGEMENT SYSTEMS (CAFM AND BMS)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adoption of modern management systems, such as Computer-Aided Facilities Management (CAFM) and Building Management Systems (BMS), has revolutionized facilities management in corporate organizations. These systems integrate technology into the operational and strategic management of facilities, enhancing efficiency, sustainability, and decision-making processes. Using CAFM systems has many benefits for your facility’s operations. One of the biggest perks is improved operational efficiency. By centralising data and automating processes, CAFM systems streamline workflows, reduce manual errors, and use your resources best. This efficiency not only saves you time but also boosts productivity and performance</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CAFM systems help you save money by enabling proactive maintenance, tracking asset lifecycles, and monitoring energy usage. This way, you can spot cost-saving opportunities and avoid unnecessary expenses. The insights CAFM systems provide can give decision-makers a sense of security and confidence in their investment, knowing they’re making smart financial decisions. Organisations using CAFM systems can see up to a</w:t>
      </w:r>
      <w:hyperlink r:id="rId10" w:tgtFrame="_blank" w:history="1">
        <w:r w:rsidRPr="00CB17BB">
          <w:rPr>
            <w:rStyle w:val="Hyperlink"/>
            <w:color w:val="000000" w:themeColor="text1"/>
            <w:sz w:val="26"/>
            <w:szCs w:val="26"/>
          </w:rPr>
          <w:t> 14% reduction in operational costs.</w:t>
        </w:r>
      </w:hyperlink>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 xml:space="preserve"> (McKinsey &amp; Company., 2020).</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Computer-Aided Facilities Management (CAFM)</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CAFM refers to the use of computer software to support facilities management activities. It provides a centralized platform for managing space, assets, maintenance, and operations. Key features of CAFM systems include:</w:t>
      </w:r>
    </w:p>
    <w:p w:rsidR="00ED40D4" w:rsidRPr="00CB17BB" w:rsidRDefault="00ED40D4" w:rsidP="00ED40D4">
      <w:pPr>
        <w:numPr>
          <w:ilvl w:val="0"/>
          <w:numId w:val="34"/>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Space Management</w:t>
      </w:r>
      <w:r w:rsidRPr="00CB17BB">
        <w:rPr>
          <w:rFonts w:ascii="Times New Roman" w:eastAsia="Times New Roman" w:hAnsi="Times New Roman" w:cs="Times New Roman"/>
          <w:color w:val="000000" w:themeColor="text1"/>
          <w:sz w:val="26"/>
          <w:szCs w:val="26"/>
        </w:rPr>
        <w:t>: Enables organizations to optimize the use of available spaces by tracking occupancy and space allocation.</w:t>
      </w:r>
    </w:p>
    <w:p w:rsidR="00ED40D4" w:rsidRPr="00CB17BB" w:rsidRDefault="00ED40D4" w:rsidP="00ED40D4">
      <w:pPr>
        <w:numPr>
          <w:ilvl w:val="0"/>
          <w:numId w:val="34"/>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Maintenance Scheduling</w:t>
      </w:r>
      <w:r w:rsidRPr="00CB17BB">
        <w:rPr>
          <w:rFonts w:ascii="Times New Roman" w:eastAsia="Times New Roman" w:hAnsi="Times New Roman" w:cs="Times New Roman"/>
          <w:color w:val="000000" w:themeColor="text1"/>
          <w:sz w:val="26"/>
          <w:szCs w:val="26"/>
        </w:rPr>
        <w:t>: Facilitates preventive and corrective maintenance by automating task assignments and tracking work orders.</w:t>
      </w:r>
    </w:p>
    <w:p w:rsidR="00ED40D4" w:rsidRPr="00CB17BB" w:rsidRDefault="00ED40D4" w:rsidP="00ED40D4">
      <w:pPr>
        <w:numPr>
          <w:ilvl w:val="0"/>
          <w:numId w:val="34"/>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Asset Management</w:t>
      </w:r>
      <w:r w:rsidRPr="00CB17BB">
        <w:rPr>
          <w:rFonts w:ascii="Times New Roman" w:eastAsia="Times New Roman" w:hAnsi="Times New Roman" w:cs="Times New Roman"/>
          <w:color w:val="000000" w:themeColor="text1"/>
          <w:sz w:val="26"/>
          <w:szCs w:val="26"/>
        </w:rPr>
        <w:t>: Provides an inventory of assets, their condition, and lifecycle status to improve resource allocation.</w:t>
      </w:r>
    </w:p>
    <w:p w:rsidR="00ED40D4" w:rsidRPr="00CB17BB" w:rsidRDefault="00ED40D4" w:rsidP="00ED40D4">
      <w:pPr>
        <w:numPr>
          <w:ilvl w:val="0"/>
          <w:numId w:val="34"/>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Data Analytics and Reporting</w:t>
      </w:r>
      <w:r w:rsidRPr="00CB17BB">
        <w:rPr>
          <w:rFonts w:ascii="Times New Roman" w:eastAsia="Times New Roman" w:hAnsi="Times New Roman" w:cs="Times New Roman"/>
          <w:color w:val="000000" w:themeColor="text1"/>
          <w:sz w:val="26"/>
          <w:szCs w:val="26"/>
        </w:rPr>
        <w:t>: Offers data-driven insights for informed decision-making through dashboards and reports.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The implementation of CAFM helps organizations streamline workflows, reduce costs, and improve service delivery.</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Building Management Systems (BMS)</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BMS, on the other hand, focuses on the control and automation of building systems. These include heating, ventilation, air conditioning (HVAC), lighting, fire safety, and security systems. Key benefits of BMS adoption include:</w:t>
      </w:r>
    </w:p>
    <w:p w:rsidR="00ED40D4" w:rsidRPr="00CB17BB" w:rsidRDefault="00ED40D4" w:rsidP="00ED40D4">
      <w:pPr>
        <w:numPr>
          <w:ilvl w:val="0"/>
          <w:numId w:val="33"/>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Energy Efficiency</w:t>
      </w:r>
      <w:r w:rsidRPr="00CB17BB">
        <w:rPr>
          <w:rFonts w:ascii="Times New Roman" w:eastAsia="Times New Roman" w:hAnsi="Times New Roman" w:cs="Times New Roman"/>
          <w:color w:val="000000" w:themeColor="text1"/>
          <w:sz w:val="26"/>
          <w:szCs w:val="26"/>
        </w:rPr>
        <w:t>: BMS optimizes energy consumption by regulating systems based on real-time data and predefined settings.</w:t>
      </w:r>
    </w:p>
    <w:p w:rsidR="00ED40D4" w:rsidRPr="00CB17BB" w:rsidRDefault="00ED40D4" w:rsidP="00ED40D4">
      <w:pPr>
        <w:pStyle w:val="ListParagraph"/>
        <w:numPr>
          <w:ilvl w:val="0"/>
          <w:numId w:val="35"/>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Operational Control</w:t>
      </w:r>
      <w:r w:rsidRPr="00CB17BB">
        <w:rPr>
          <w:rFonts w:ascii="Times New Roman" w:eastAsia="Times New Roman" w:hAnsi="Times New Roman" w:cs="Times New Roman"/>
          <w:color w:val="000000" w:themeColor="text1"/>
          <w:sz w:val="26"/>
          <w:szCs w:val="26"/>
        </w:rPr>
        <w:t>: Provides centralized monitoring and control of building systems, ensuring smooth operations.</w:t>
      </w:r>
    </w:p>
    <w:p w:rsidR="00ED40D4" w:rsidRPr="00CB17BB" w:rsidRDefault="00ED40D4" w:rsidP="00ED40D4">
      <w:pPr>
        <w:pStyle w:val="ListParagraph"/>
        <w:numPr>
          <w:ilvl w:val="0"/>
          <w:numId w:val="35"/>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Safety and Security</w:t>
      </w:r>
      <w:r w:rsidRPr="00CB17BB">
        <w:rPr>
          <w:rFonts w:ascii="Times New Roman" w:eastAsia="Times New Roman" w:hAnsi="Times New Roman" w:cs="Times New Roman"/>
          <w:color w:val="000000" w:themeColor="text1"/>
          <w:sz w:val="26"/>
          <w:szCs w:val="26"/>
        </w:rPr>
        <w:t>: Enhances building safety through automated alerts for fire, unauthorized access, and equipment malfunctions.</w:t>
      </w:r>
    </w:p>
    <w:p w:rsidR="00ED40D4" w:rsidRPr="00CB17BB" w:rsidRDefault="00ED40D4" w:rsidP="00ED40D4">
      <w:pPr>
        <w:pStyle w:val="ListParagraph"/>
        <w:numPr>
          <w:ilvl w:val="0"/>
          <w:numId w:val="35"/>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Sustainability</w:t>
      </w:r>
      <w:r w:rsidRPr="00CB17BB">
        <w:rPr>
          <w:rFonts w:ascii="Times New Roman" w:eastAsia="Times New Roman" w:hAnsi="Times New Roman" w:cs="Times New Roman"/>
          <w:color w:val="000000" w:themeColor="text1"/>
          <w:sz w:val="26"/>
          <w:szCs w:val="26"/>
        </w:rPr>
        <w:t>: Supports sustainability goals by reducing energy wastage and environmental impact. (Atkin, B., &amp; Brooks, A., 2021).</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Challenges of Adoption</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While the benefits of CAFM and BMS are substantial, their adoption in corporate organizations, particularly in regions like Ilorin, Kwara State, faces several challenges:</w:t>
      </w:r>
    </w:p>
    <w:p w:rsidR="00ED40D4" w:rsidRPr="00CB17BB" w:rsidRDefault="00ED40D4" w:rsidP="00ED40D4">
      <w:pPr>
        <w:numPr>
          <w:ilvl w:val="0"/>
          <w:numId w:val="36"/>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High Initial Costs</w:t>
      </w:r>
      <w:r w:rsidRPr="00CB17BB">
        <w:rPr>
          <w:rFonts w:ascii="Times New Roman" w:eastAsia="Times New Roman" w:hAnsi="Times New Roman" w:cs="Times New Roman"/>
          <w:color w:val="000000" w:themeColor="text1"/>
          <w:sz w:val="26"/>
          <w:szCs w:val="26"/>
        </w:rPr>
        <w:t>: The financial investment required for procurement, installation, and training can be significant.</w:t>
      </w:r>
    </w:p>
    <w:p w:rsidR="00ED40D4" w:rsidRPr="00CB17BB" w:rsidRDefault="00ED40D4" w:rsidP="00ED40D4">
      <w:pPr>
        <w:numPr>
          <w:ilvl w:val="0"/>
          <w:numId w:val="36"/>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Technical Expertise</w:t>
      </w:r>
      <w:r w:rsidRPr="00CB17BB">
        <w:rPr>
          <w:rFonts w:ascii="Times New Roman" w:eastAsia="Times New Roman" w:hAnsi="Times New Roman" w:cs="Times New Roman"/>
          <w:color w:val="000000" w:themeColor="text1"/>
          <w:sz w:val="26"/>
          <w:szCs w:val="26"/>
        </w:rPr>
        <w:t>: Effective implementation requires skilled personnel to manage and maintain these systems.</w:t>
      </w:r>
    </w:p>
    <w:p w:rsidR="00ED40D4" w:rsidRPr="00CB17BB" w:rsidRDefault="00ED40D4" w:rsidP="00ED40D4">
      <w:pPr>
        <w:numPr>
          <w:ilvl w:val="0"/>
          <w:numId w:val="36"/>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Resistance to Change</w:t>
      </w:r>
      <w:r w:rsidRPr="00CB17BB">
        <w:rPr>
          <w:rFonts w:ascii="Times New Roman" w:eastAsia="Times New Roman" w:hAnsi="Times New Roman" w:cs="Times New Roman"/>
          <w:color w:val="000000" w:themeColor="text1"/>
          <w:sz w:val="26"/>
          <w:szCs w:val="26"/>
        </w:rPr>
        <w:t>: Organizations may encounter resistance from staff due to unfamiliarity with the systems.</w:t>
      </w:r>
    </w:p>
    <w:p w:rsidR="00ED40D4" w:rsidRPr="00CB17BB" w:rsidRDefault="00ED40D4" w:rsidP="00ED40D4">
      <w:pPr>
        <w:numPr>
          <w:ilvl w:val="0"/>
          <w:numId w:val="36"/>
        </w:num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Infrastructure Limitations</w:t>
      </w:r>
      <w:r w:rsidRPr="00CB17BB">
        <w:rPr>
          <w:rFonts w:ascii="Times New Roman" w:eastAsia="Times New Roman" w:hAnsi="Times New Roman" w:cs="Times New Roman"/>
          <w:color w:val="000000" w:themeColor="text1"/>
          <w:sz w:val="26"/>
          <w:szCs w:val="26"/>
        </w:rPr>
        <w:t>: Inadequate infrastructure, such as unreliable power supply and limited internet access, can hinder system effectiveness.</w:t>
      </w:r>
    </w:p>
    <w:p w:rsidR="00ED40D4" w:rsidRPr="00CB17BB" w:rsidRDefault="00ED40D4" w:rsidP="00ED40D4">
      <w:pPr>
        <w:spacing w:before="100" w:beforeAutospacing="1" w:after="100" w:afterAutospacing="1"/>
        <w:jc w:val="both"/>
        <w:outlineLvl w:val="3"/>
        <w:rPr>
          <w:rFonts w:ascii="Times New Roman" w:eastAsia="Times New Roman" w:hAnsi="Times New Roman" w:cs="Times New Roman"/>
          <w:b/>
          <w:bCs/>
          <w:color w:val="000000" w:themeColor="text1"/>
          <w:sz w:val="26"/>
          <w:szCs w:val="26"/>
        </w:rPr>
      </w:pPr>
      <w:r w:rsidRPr="00CB17BB">
        <w:rPr>
          <w:rFonts w:ascii="Times New Roman" w:eastAsia="Times New Roman" w:hAnsi="Times New Roman" w:cs="Times New Roman"/>
          <w:b/>
          <w:bCs/>
          <w:color w:val="000000" w:themeColor="text1"/>
          <w:sz w:val="26"/>
          <w:szCs w:val="26"/>
        </w:rPr>
        <w:t>Adoption in the Context of Ilorin, Kwara State</w:t>
      </w:r>
    </w:p>
    <w:p w:rsidR="00ED40D4" w:rsidRPr="00CB17BB" w:rsidRDefault="00ED40D4" w:rsidP="00ED40D4">
      <w:pPr>
        <w:spacing w:before="100" w:beforeAutospacing="1" w:after="100" w:afterAutospacing="1"/>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In Ilorin, Kwara State, the adoption of CAFM and BMS is gradually gaining traction. Corporate organizations and facilities in urban areas, including Oke-Oyi in Ilorin East Local Government Area, are beginning to explore these systems to improve operational efficiency. However, the pace of adoption is influenced by the region's infrastructural development, organizational capacity, and awareness of the benefits of these systems.</w:t>
      </w:r>
      <w:r w:rsidRPr="00CB17BB">
        <w:rPr>
          <w:rFonts w:ascii="Times New Roman" w:hAnsi="Times New Roman" w:cs="Times New Roman"/>
          <w:color w:val="000000" w:themeColor="text1"/>
          <w:sz w:val="26"/>
          <w:szCs w:val="26"/>
        </w:rPr>
        <w:t xml:space="preserve"> (Zhang, X., &amp; Shen, L., 2018).</w:t>
      </w:r>
    </w:p>
    <w:p w:rsidR="00ED40D4" w:rsidRPr="00CB17BB" w:rsidRDefault="00ED40D4" w:rsidP="00ED40D4">
      <w:pPr>
        <w:pStyle w:val="NormalWeb"/>
        <w:spacing w:line="276" w:lineRule="auto"/>
        <w:jc w:val="both"/>
        <w:rPr>
          <w:color w:val="000000" w:themeColor="text1"/>
          <w:sz w:val="26"/>
          <w:szCs w:val="26"/>
        </w:rPr>
      </w:pPr>
    </w:p>
    <w:p w:rsidR="00ED40D4" w:rsidRPr="00CB17BB" w:rsidRDefault="00ED40D4" w:rsidP="00ED40D4">
      <w:pPr>
        <w:pStyle w:val="NormalWeb"/>
        <w:spacing w:line="276" w:lineRule="auto"/>
        <w:jc w:val="both"/>
        <w:rPr>
          <w:color w:val="000000" w:themeColor="text1"/>
          <w:sz w:val="26"/>
          <w:szCs w:val="26"/>
        </w:rPr>
      </w:pPr>
    </w:p>
    <w:p w:rsidR="00ED40D4" w:rsidRPr="00CB17BB" w:rsidRDefault="00ED40D4" w:rsidP="00ED40D4">
      <w:pPr>
        <w:pStyle w:val="NormalWeb"/>
        <w:spacing w:line="276" w:lineRule="auto"/>
        <w:jc w:val="both"/>
        <w:rPr>
          <w:color w:val="000000" w:themeColor="text1"/>
          <w:sz w:val="26"/>
          <w:szCs w:val="26"/>
        </w:rPr>
      </w:pPr>
    </w:p>
    <w:p w:rsidR="00ED40D4" w:rsidRPr="00CB17BB" w:rsidRDefault="00ED40D4" w:rsidP="00ED40D4">
      <w:pPr>
        <w:pStyle w:val="Heading2"/>
        <w:jc w:val="center"/>
        <w:rPr>
          <w:rFonts w:ascii="Times New Roman" w:hAnsi="Times New Roman" w:cs="Times New Roman"/>
          <w:color w:val="000000" w:themeColor="text1"/>
        </w:rPr>
      </w:pPr>
      <w:r w:rsidRPr="00CB17BB">
        <w:rPr>
          <w:rStyle w:val="Strong"/>
          <w:rFonts w:ascii="Times New Roman" w:hAnsi="Times New Roman" w:cs="Times New Roman"/>
          <w:b/>
          <w:bCs/>
          <w:color w:val="000000" w:themeColor="text1"/>
        </w:rPr>
        <w:t>CHAPTER THREE</w:t>
      </w:r>
    </w:p>
    <w:p w:rsidR="00ED40D4" w:rsidRPr="00CB17BB" w:rsidRDefault="00ED40D4" w:rsidP="00ED40D4">
      <w:pPr>
        <w:pStyle w:val="Heading3"/>
        <w:jc w:val="center"/>
        <w:rPr>
          <w:color w:val="000000" w:themeColor="text1"/>
          <w:sz w:val="26"/>
          <w:szCs w:val="26"/>
        </w:rPr>
      </w:pPr>
      <w:r w:rsidRPr="00CB17BB">
        <w:rPr>
          <w:rStyle w:val="Strong"/>
          <w:b/>
          <w:bCs/>
          <w:color w:val="000000" w:themeColor="text1"/>
          <w:sz w:val="26"/>
          <w:szCs w:val="26"/>
        </w:rPr>
        <w:t>RESEARCH METHODOLOGY</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3.1 Research Design</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This study adopted a </w:t>
      </w:r>
      <w:r w:rsidRPr="00CB17BB">
        <w:rPr>
          <w:rStyle w:val="Strong"/>
          <w:color w:val="000000" w:themeColor="text1"/>
          <w:sz w:val="26"/>
          <w:szCs w:val="26"/>
        </w:rPr>
        <w:t>descriptive survey research design</w:t>
      </w:r>
      <w:r w:rsidRPr="00CB17BB">
        <w:rPr>
          <w:color w:val="000000" w:themeColor="text1"/>
          <w:sz w:val="26"/>
          <w:szCs w:val="26"/>
        </w:rPr>
        <w:t>. This design was chosen because it allows for the systematic collection of data from a population to describe existing conditions. It is appropriate for identifying and analyzing the challenges associated with facilities management in government properties. The design enabled the researcher to gather data from selected respondents through questionnaires and interviews, providing both quantitative and qualitative insights into the condition, usage, maintenance practices, and management issues of public facilities in Ilorin East Local Government Area.</w:t>
      </w:r>
    </w:p>
    <w:p w:rsidR="00ED40D4" w:rsidRPr="00CB17BB" w:rsidRDefault="00ED40D4" w:rsidP="0077286B">
      <w:pPr>
        <w:pStyle w:val="Heading3"/>
        <w:ind w:left="720" w:hanging="720"/>
        <w:jc w:val="both"/>
        <w:rPr>
          <w:color w:val="000000" w:themeColor="text1"/>
          <w:sz w:val="26"/>
          <w:szCs w:val="26"/>
        </w:rPr>
      </w:pPr>
      <w:r w:rsidRPr="00CB17BB">
        <w:rPr>
          <w:rStyle w:val="Strong"/>
          <w:b/>
          <w:bCs/>
          <w:color w:val="000000" w:themeColor="text1"/>
          <w:sz w:val="26"/>
          <w:szCs w:val="26"/>
        </w:rPr>
        <w:t xml:space="preserve">3.2 </w:t>
      </w:r>
      <w:r w:rsidR="0077286B">
        <w:rPr>
          <w:rStyle w:val="Strong"/>
          <w:b/>
          <w:bCs/>
          <w:color w:val="000000" w:themeColor="text1"/>
          <w:sz w:val="26"/>
          <w:szCs w:val="26"/>
        </w:rPr>
        <w:t xml:space="preserve">Target </w:t>
      </w:r>
      <w:r w:rsidRPr="00CB17BB">
        <w:rPr>
          <w:rStyle w:val="Strong"/>
          <w:b/>
          <w:bCs/>
          <w:color w:val="000000" w:themeColor="text1"/>
          <w:sz w:val="26"/>
          <w:szCs w:val="26"/>
        </w:rPr>
        <w:t xml:space="preserve">Population </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The target population of this study includes all personnel involved in the management and maintenance of government-owned properties in Ilorin East Local Government Area. This includes officials from relevant departments such as the Ministry of Housing and Urban Development, public facility supervisors, maintenance staff, and tenants or users of these government properties. The estimated population is approximately </w:t>
      </w:r>
      <w:r w:rsidRPr="00CB17BB">
        <w:rPr>
          <w:rStyle w:val="Strong"/>
          <w:color w:val="000000" w:themeColor="text1"/>
          <w:sz w:val="26"/>
          <w:szCs w:val="26"/>
        </w:rPr>
        <w:t>150 individuals</w:t>
      </w:r>
      <w:r w:rsidRPr="00CB17BB">
        <w:rPr>
          <w:color w:val="000000" w:themeColor="text1"/>
          <w:sz w:val="26"/>
          <w:szCs w:val="26"/>
        </w:rPr>
        <w:t>, including both administrative and technical personnel across various government establishments.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 xml:space="preserve">3.3 </w:t>
      </w:r>
      <w:r w:rsidR="0077286B">
        <w:rPr>
          <w:rStyle w:val="Strong"/>
          <w:b/>
          <w:bCs/>
          <w:color w:val="000000" w:themeColor="text1"/>
          <w:sz w:val="26"/>
          <w:szCs w:val="26"/>
        </w:rPr>
        <w:t xml:space="preserve">Sample Frame </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A sample size of </w:t>
      </w:r>
      <w:r w:rsidRPr="00CB17BB">
        <w:rPr>
          <w:rStyle w:val="Strong"/>
          <w:color w:val="000000" w:themeColor="text1"/>
          <w:sz w:val="26"/>
          <w:szCs w:val="26"/>
        </w:rPr>
        <w:t>1</w:t>
      </w:r>
      <w:r w:rsidR="0077286B">
        <w:rPr>
          <w:rStyle w:val="Strong"/>
          <w:color w:val="000000" w:themeColor="text1"/>
          <w:sz w:val="26"/>
          <w:szCs w:val="26"/>
        </w:rPr>
        <w:t>5</w:t>
      </w:r>
      <w:r w:rsidRPr="00CB17BB">
        <w:rPr>
          <w:rStyle w:val="Strong"/>
          <w:color w:val="000000" w:themeColor="text1"/>
          <w:sz w:val="26"/>
          <w:szCs w:val="26"/>
        </w:rPr>
        <w:t>0 respondents</w:t>
      </w:r>
      <w:r w:rsidRPr="00CB17BB">
        <w:rPr>
          <w:color w:val="000000" w:themeColor="text1"/>
          <w:sz w:val="26"/>
          <w:szCs w:val="26"/>
        </w:rPr>
        <w:t xml:space="preserve"> was selected for this study. The sample was deemed adequate to reflect the views and experiences of stakeholders involved in facilities management within the local government area. The sample size was determined based on time constraints, accessibility of respondents, and the need for manageable data for analysis. The respondents included facility managers, maintenance officers, technical staff, and property users.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3.4 Sampling Technique</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The study utilized a </w:t>
      </w:r>
      <w:r w:rsidRPr="00CB17BB">
        <w:rPr>
          <w:rStyle w:val="Strong"/>
          <w:color w:val="000000" w:themeColor="text1"/>
          <w:sz w:val="26"/>
          <w:szCs w:val="26"/>
        </w:rPr>
        <w:t>purposive sampling technique</w:t>
      </w:r>
      <w:r w:rsidRPr="00CB17BB">
        <w:rPr>
          <w:color w:val="000000" w:themeColor="text1"/>
          <w:sz w:val="26"/>
          <w:szCs w:val="26"/>
        </w:rPr>
        <w:t xml:space="preserve"> to select respondents who are directly involved in or affected by the management of government properties. This non-probability sampling method was used to ensure that only individuals with relevant knowledge and experience participated. Additionally, </w:t>
      </w:r>
      <w:r w:rsidRPr="00CB17BB">
        <w:rPr>
          <w:rStyle w:val="Strong"/>
          <w:color w:val="000000" w:themeColor="text1"/>
          <w:sz w:val="26"/>
          <w:szCs w:val="26"/>
        </w:rPr>
        <w:t>stratified sampling</w:t>
      </w:r>
      <w:r w:rsidRPr="00CB17BB">
        <w:rPr>
          <w:color w:val="000000" w:themeColor="text1"/>
          <w:sz w:val="26"/>
          <w:szCs w:val="26"/>
        </w:rPr>
        <w:t xml:space="preserve"> was used to ensure representation from different categories of government properties (e.g., administrative buildings, public schools, and healthcare centers) across the local government area.</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3.5 Data Collection Methods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Primary data were collected through </w:t>
      </w:r>
      <w:r w:rsidRPr="00CB17BB">
        <w:rPr>
          <w:rStyle w:val="Strong"/>
          <w:color w:val="000000" w:themeColor="text1"/>
          <w:sz w:val="26"/>
          <w:szCs w:val="26"/>
        </w:rPr>
        <w:t>structured questionnaires</w:t>
      </w:r>
      <w:r w:rsidRPr="00CB17BB">
        <w:rPr>
          <w:color w:val="000000" w:themeColor="text1"/>
          <w:sz w:val="26"/>
          <w:szCs w:val="26"/>
        </w:rPr>
        <w:t xml:space="preserve"> and </w:t>
      </w:r>
      <w:r w:rsidRPr="00CB17BB">
        <w:rPr>
          <w:rStyle w:val="Strong"/>
          <w:color w:val="000000" w:themeColor="text1"/>
          <w:sz w:val="26"/>
          <w:szCs w:val="26"/>
        </w:rPr>
        <w:t>interviews</w:t>
      </w:r>
      <w:r w:rsidRPr="00CB17BB">
        <w:rPr>
          <w:color w:val="000000" w:themeColor="text1"/>
          <w:sz w:val="26"/>
          <w:szCs w:val="26"/>
        </w:rPr>
        <w:t>. The questionnaire contained both open-ended and closed-ended questions to elicit information on the challenges faced in managing public facilities. Interviews were conducted with senior officials in charge of facilities management for deeper insight. Secondary data were also gathered from existing literature, government reports, and policy documents to support the primary findings.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3.6 Data Analysis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The collected data were analyzed using </w:t>
      </w:r>
      <w:r w:rsidRPr="00CB17BB">
        <w:rPr>
          <w:rStyle w:val="Strong"/>
          <w:color w:val="000000" w:themeColor="text1"/>
          <w:sz w:val="26"/>
          <w:szCs w:val="26"/>
        </w:rPr>
        <w:t>descriptive statistical tools</w:t>
      </w:r>
      <w:r w:rsidRPr="00CB17BB">
        <w:rPr>
          <w:color w:val="000000" w:themeColor="text1"/>
          <w:sz w:val="26"/>
          <w:szCs w:val="26"/>
        </w:rPr>
        <w:t xml:space="preserve"> such as frequency tables, percentages, and charts to summarize the data. Qualitative responses from interviews were analyzed using </w:t>
      </w:r>
      <w:r w:rsidRPr="00CB17BB">
        <w:rPr>
          <w:rStyle w:val="Strong"/>
          <w:color w:val="000000" w:themeColor="text1"/>
          <w:sz w:val="26"/>
          <w:szCs w:val="26"/>
        </w:rPr>
        <w:t>thematic content analysis</w:t>
      </w:r>
      <w:r w:rsidRPr="00CB17BB">
        <w:rPr>
          <w:color w:val="000000" w:themeColor="text1"/>
          <w:sz w:val="26"/>
          <w:szCs w:val="26"/>
        </w:rPr>
        <w:t xml:space="preserve"> to identify common patterns and recurring challenges. The analysis was performed using statistical software (e.g., Microsoft Excel or SPSS) to ensure accuracy and clarity in the presentation of findings.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3.7 Ethical Considerations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Ethical standards were maintained throughout the study. The following measures were observed:</w:t>
      </w:r>
    </w:p>
    <w:p w:rsidR="00ED40D4" w:rsidRPr="00CB17BB" w:rsidRDefault="00ED40D4" w:rsidP="00ED40D4">
      <w:pPr>
        <w:pStyle w:val="NormalWeb"/>
        <w:numPr>
          <w:ilvl w:val="0"/>
          <w:numId w:val="39"/>
        </w:numPr>
        <w:jc w:val="both"/>
        <w:rPr>
          <w:color w:val="000000" w:themeColor="text1"/>
          <w:sz w:val="26"/>
          <w:szCs w:val="26"/>
        </w:rPr>
      </w:pPr>
      <w:r w:rsidRPr="00CB17BB">
        <w:rPr>
          <w:rStyle w:val="Strong"/>
          <w:color w:val="000000" w:themeColor="text1"/>
          <w:sz w:val="26"/>
          <w:szCs w:val="26"/>
        </w:rPr>
        <w:t>Informed consent</w:t>
      </w:r>
      <w:r w:rsidRPr="00CB17BB">
        <w:rPr>
          <w:color w:val="000000" w:themeColor="text1"/>
          <w:sz w:val="26"/>
          <w:szCs w:val="26"/>
        </w:rPr>
        <w:t xml:space="preserve"> was obtained from all respondents before data collection.</w:t>
      </w:r>
    </w:p>
    <w:p w:rsidR="00ED40D4" w:rsidRPr="00CB17BB" w:rsidRDefault="00ED40D4" w:rsidP="00ED40D4">
      <w:pPr>
        <w:pStyle w:val="NormalWeb"/>
        <w:numPr>
          <w:ilvl w:val="0"/>
          <w:numId w:val="39"/>
        </w:numPr>
        <w:jc w:val="both"/>
        <w:rPr>
          <w:color w:val="000000" w:themeColor="text1"/>
          <w:sz w:val="26"/>
          <w:szCs w:val="26"/>
        </w:rPr>
      </w:pPr>
      <w:r w:rsidRPr="00CB17BB">
        <w:rPr>
          <w:color w:val="000000" w:themeColor="text1"/>
          <w:sz w:val="26"/>
          <w:szCs w:val="26"/>
        </w:rPr>
        <w:t xml:space="preserve">Respondents were assured of </w:t>
      </w:r>
      <w:r w:rsidRPr="00CB17BB">
        <w:rPr>
          <w:rStyle w:val="Strong"/>
          <w:color w:val="000000" w:themeColor="text1"/>
          <w:sz w:val="26"/>
          <w:szCs w:val="26"/>
        </w:rPr>
        <w:t>confidentiality</w:t>
      </w:r>
      <w:r w:rsidRPr="00CB17BB">
        <w:rPr>
          <w:color w:val="000000" w:themeColor="text1"/>
          <w:sz w:val="26"/>
          <w:szCs w:val="26"/>
        </w:rPr>
        <w:t xml:space="preserve"> and anonymity.</w:t>
      </w:r>
    </w:p>
    <w:p w:rsidR="00ED40D4" w:rsidRPr="00CB17BB" w:rsidRDefault="00ED40D4" w:rsidP="00ED40D4">
      <w:pPr>
        <w:pStyle w:val="NormalWeb"/>
        <w:numPr>
          <w:ilvl w:val="0"/>
          <w:numId w:val="39"/>
        </w:numPr>
        <w:jc w:val="both"/>
        <w:rPr>
          <w:color w:val="000000" w:themeColor="text1"/>
          <w:sz w:val="26"/>
          <w:szCs w:val="26"/>
        </w:rPr>
      </w:pPr>
      <w:r w:rsidRPr="00CB17BB">
        <w:rPr>
          <w:color w:val="000000" w:themeColor="text1"/>
          <w:sz w:val="26"/>
          <w:szCs w:val="26"/>
        </w:rPr>
        <w:t xml:space="preserve">Participation was entirely </w:t>
      </w:r>
      <w:r w:rsidRPr="00CB17BB">
        <w:rPr>
          <w:rStyle w:val="Strong"/>
          <w:color w:val="000000" w:themeColor="text1"/>
          <w:sz w:val="26"/>
          <w:szCs w:val="26"/>
        </w:rPr>
        <w:t>voluntary</w:t>
      </w:r>
      <w:r w:rsidRPr="00CB17BB">
        <w:rPr>
          <w:color w:val="000000" w:themeColor="text1"/>
          <w:sz w:val="26"/>
          <w:szCs w:val="26"/>
        </w:rPr>
        <w:t>, and respondents could withdraw at any stage without any consequences.</w:t>
      </w:r>
    </w:p>
    <w:p w:rsidR="00ED40D4" w:rsidRPr="00CB17BB" w:rsidRDefault="00ED40D4" w:rsidP="00ED40D4">
      <w:pPr>
        <w:pStyle w:val="NormalWeb"/>
        <w:numPr>
          <w:ilvl w:val="0"/>
          <w:numId w:val="39"/>
        </w:numPr>
        <w:jc w:val="both"/>
        <w:rPr>
          <w:color w:val="000000" w:themeColor="text1"/>
          <w:sz w:val="26"/>
          <w:szCs w:val="26"/>
        </w:rPr>
      </w:pPr>
      <w:r w:rsidRPr="00CB17BB">
        <w:rPr>
          <w:color w:val="000000" w:themeColor="text1"/>
          <w:sz w:val="26"/>
          <w:szCs w:val="26"/>
        </w:rPr>
        <w:t>The data collected were used strictly for academic purposes and stored securely to prevent unauthorized access.</w:t>
      </w:r>
    </w:p>
    <w:p w:rsidR="00ED40D4" w:rsidRPr="00CB17BB" w:rsidRDefault="00ED40D4" w:rsidP="00ED40D4">
      <w:pPr>
        <w:pStyle w:val="NormalWeb"/>
        <w:numPr>
          <w:ilvl w:val="0"/>
          <w:numId w:val="39"/>
        </w:numPr>
        <w:jc w:val="both"/>
        <w:rPr>
          <w:color w:val="000000" w:themeColor="text1"/>
          <w:sz w:val="26"/>
          <w:szCs w:val="26"/>
        </w:rPr>
      </w:pPr>
      <w:r w:rsidRPr="00CB17BB">
        <w:rPr>
          <w:color w:val="000000" w:themeColor="text1"/>
          <w:sz w:val="26"/>
          <w:szCs w:val="26"/>
        </w:rPr>
        <w:t>The research also adhered to institutional and governmental ethical guidelines.</w:t>
      </w: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2"/>
        <w:jc w:val="center"/>
        <w:rPr>
          <w:rFonts w:ascii="Times New Roman" w:hAnsi="Times New Roman" w:cs="Times New Roman"/>
          <w:color w:val="000000" w:themeColor="text1"/>
        </w:rPr>
      </w:pPr>
      <w:r w:rsidRPr="00CB17BB">
        <w:rPr>
          <w:rStyle w:val="Strong"/>
          <w:rFonts w:ascii="Times New Roman" w:hAnsi="Times New Roman" w:cs="Times New Roman"/>
          <w:b/>
          <w:bCs/>
          <w:color w:val="000000" w:themeColor="text1"/>
        </w:rPr>
        <w:t>CHAPTER FOUR</w:t>
      </w:r>
    </w:p>
    <w:p w:rsidR="00ED40D4" w:rsidRPr="00CB17BB" w:rsidRDefault="00ED40D4" w:rsidP="00ED40D4">
      <w:pPr>
        <w:pStyle w:val="Heading3"/>
        <w:jc w:val="center"/>
        <w:rPr>
          <w:color w:val="000000" w:themeColor="text1"/>
          <w:sz w:val="26"/>
          <w:szCs w:val="26"/>
        </w:rPr>
      </w:pPr>
      <w:r w:rsidRPr="00CB17BB">
        <w:rPr>
          <w:rStyle w:val="Strong"/>
          <w:b/>
          <w:bCs/>
          <w:color w:val="000000" w:themeColor="text1"/>
          <w:sz w:val="26"/>
          <w:szCs w:val="26"/>
        </w:rPr>
        <w:t>DATA PRESENTATION AND ANALYSIS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4.1 Introduction</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 xml:space="preserve">This chapter presents the analysis of the data collected from the field. The data were gathered through questionnaires and interviews with relevant stakeholders, including facility managers, government officials, maintenance staff, and users of government properties in Ilorin East Local Government Area. The results are presented using tables, percentages, and descriptive interpretations. A total of </w:t>
      </w:r>
      <w:r w:rsidRPr="00CB17BB">
        <w:rPr>
          <w:rStyle w:val="Strong"/>
          <w:color w:val="000000" w:themeColor="text1"/>
          <w:sz w:val="26"/>
          <w:szCs w:val="26"/>
        </w:rPr>
        <w:t>100 questionnaires</w:t>
      </w:r>
      <w:r w:rsidRPr="00CB17BB">
        <w:rPr>
          <w:color w:val="000000" w:themeColor="text1"/>
          <w:sz w:val="26"/>
          <w:szCs w:val="26"/>
        </w:rPr>
        <w:t xml:space="preserve"> were distributed, and </w:t>
      </w:r>
      <w:r w:rsidRPr="00CB17BB">
        <w:rPr>
          <w:rStyle w:val="Strong"/>
          <w:color w:val="000000" w:themeColor="text1"/>
          <w:sz w:val="26"/>
          <w:szCs w:val="26"/>
        </w:rPr>
        <w:t>90</w:t>
      </w:r>
      <w:r w:rsidRPr="00CB17BB">
        <w:rPr>
          <w:color w:val="000000" w:themeColor="text1"/>
          <w:sz w:val="26"/>
          <w:szCs w:val="26"/>
        </w:rPr>
        <w:t xml:space="preserve"> were duly filled and returned, representing a </w:t>
      </w:r>
      <w:r w:rsidRPr="00CB17BB">
        <w:rPr>
          <w:rStyle w:val="Strong"/>
          <w:color w:val="000000" w:themeColor="text1"/>
          <w:sz w:val="26"/>
          <w:szCs w:val="26"/>
        </w:rPr>
        <w:t>90% response rate</w:t>
      </w:r>
      <w:r w:rsidRPr="00CB17BB">
        <w:rPr>
          <w:color w:val="000000" w:themeColor="text1"/>
          <w:sz w:val="26"/>
          <w:szCs w:val="26"/>
        </w:rPr>
        <w:t>.</w:t>
      </w:r>
    </w:p>
    <w:p w:rsidR="00ED40D4" w:rsidRPr="00CB17BB" w:rsidRDefault="00ED40D4" w:rsidP="00ED40D4">
      <w:pPr>
        <w:jc w:val="both"/>
        <w:rPr>
          <w:rFonts w:ascii="Times New Roman" w:hAnsi="Times New Roman" w:cs="Times New Roman"/>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4.2 Demographic Characteristics of Respondents</w:t>
      </w:r>
    </w:p>
    <w:p w:rsidR="00ED40D4" w:rsidRDefault="00ED40D4" w:rsidP="00ED40D4">
      <w:pPr>
        <w:pStyle w:val="Heading4"/>
        <w:jc w:val="both"/>
        <w:rPr>
          <w:color w:val="000000" w:themeColor="text1"/>
          <w:sz w:val="26"/>
          <w:szCs w:val="26"/>
        </w:rPr>
      </w:pPr>
      <w:r w:rsidRPr="00CB17BB">
        <w:rPr>
          <w:color w:val="000000" w:themeColor="text1"/>
          <w:sz w:val="26"/>
          <w:szCs w:val="26"/>
        </w:rPr>
        <w:t>Table 4.1: Gender Distribution of Respondents</w:t>
      </w:r>
    </w:p>
    <w:tbl>
      <w:tblPr>
        <w:tblStyle w:val="TableGrid"/>
        <w:tblW w:w="0" w:type="auto"/>
        <w:tblLook w:val="04A0"/>
      </w:tblPr>
      <w:tblGrid>
        <w:gridCol w:w="3029"/>
        <w:gridCol w:w="3056"/>
        <w:gridCol w:w="3059"/>
      </w:tblGrid>
      <w:tr w:rsidR="00ED40D4" w:rsidTr="00604409">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Gender</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Male</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58</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64.4</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Female</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32</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35.6</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BF6240" w:rsidRDefault="00ED40D4" w:rsidP="00ED40D4">
      <w:pPr>
        <w:pStyle w:val="Heading4"/>
        <w:jc w:val="both"/>
        <w:rPr>
          <w:i/>
          <w:color w:val="000000" w:themeColor="text1"/>
          <w:sz w:val="26"/>
          <w:szCs w:val="26"/>
        </w:rPr>
      </w:pPr>
      <w:r>
        <w:rPr>
          <w:i/>
          <w:color w:val="000000" w:themeColor="text1"/>
          <w:sz w:val="26"/>
          <w:szCs w:val="26"/>
        </w:rPr>
        <w:t xml:space="preserve">Researcher’s </w:t>
      </w:r>
      <w:r w:rsidRPr="00BF6240">
        <w:rPr>
          <w:i/>
          <w:color w:val="000000" w:themeColor="text1"/>
          <w:sz w:val="26"/>
          <w:szCs w:val="26"/>
        </w:rPr>
        <w:t>Field Survey 2025.</w:t>
      </w:r>
    </w:p>
    <w:p w:rsidR="00ED40D4" w:rsidRDefault="00ED40D4" w:rsidP="00ED40D4">
      <w:pPr>
        <w:pStyle w:val="NormalWeb"/>
        <w:jc w:val="both"/>
        <w:rPr>
          <w:color w:val="000000" w:themeColor="text1"/>
          <w:sz w:val="26"/>
          <w:szCs w:val="26"/>
        </w:rPr>
      </w:pPr>
      <w:r w:rsidRPr="00CB17BB">
        <w:rPr>
          <w:rStyle w:val="Emphasis"/>
          <w:rFonts w:eastAsiaTheme="minorEastAsia"/>
          <w:color w:val="000000" w:themeColor="text1"/>
          <w:sz w:val="26"/>
          <w:szCs w:val="26"/>
        </w:rPr>
        <w:t>Interpretation:</w:t>
      </w:r>
      <w:r w:rsidRPr="00CB17BB">
        <w:rPr>
          <w:color w:val="000000" w:themeColor="text1"/>
          <w:sz w:val="26"/>
          <w:szCs w:val="26"/>
        </w:rPr>
        <w:t xml:space="preserve"> The majority of respondents were male (64.4%), indicating a male-dominated profession in facilities management in government properties.</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Table 4.2: Age Distribution of Respondents</w:t>
      </w:r>
    </w:p>
    <w:tbl>
      <w:tblPr>
        <w:tblStyle w:val="TableGrid"/>
        <w:tblW w:w="0" w:type="auto"/>
        <w:tblLook w:val="04A0"/>
      </w:tblPr>
      <w:tblGrid>
        <w:gridCol w:w="3023"/>
        <w:gridCol w:w="3059"/>
        <w:gridCol w:w="3062"/>
      </w:tblGrid>
      <w:tr w:rsidR="00ED40D4" w:rsidTr="00604409">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Age Range</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20–30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16.7</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31–40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28</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31.1</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41–50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32</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35.6</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51+</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16.7</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945557" w:rsidRDefault="00ED40D4" w:rsidP="00ED40D4">
      <w:pPr>
        <w:pStyle w:val="Heading4"/>
        <w:jc w:val="both"/>
        <w:rPr>
          <w:i/>
          <w:color w:val="000000" w:themeColor="text1"/>
          <w:sz w:val="26"/>
          <w:szCs w:val="26"/>
        </w:rPr>
      </w:pPr>
      <w:r>
        <w:rPr>
          <w:i/>
          <w:color w:val="000000" w:themeColor="text1"/>
          <w:sz w:val="26"/>
          <w:szCs w:val="26"/>
        </w:rPr>
        <w:t xml:space="preserve">Researcher’s </w:t>
      </w:r>
      <w:r w:rsidRPr="00BF6240">
        <w:rPr>
          <w:i/>
          <w:color w:val="000000" w:themeColor="text1"/>
          <w:sz w:val="26"/>
          <w:szCs w:val="26"/>
        </w:rPr>
        <w:t>Field Survey 2025.</w:t>
      </w:r>
      <w:r>
        <w:rPr>
          <w:color w:val="000000" w:themeColor="text1"/>
          <w:sz w:val="26"/>
          <w:szCs w:val="26"/>
        </w:rPr>
        <w:tab/>
      </w:r>
    </w:p>
    <w:p w:rsidR="00ED40D4" w:rsidRPr="00CB17BB" w:rsidRDefault="00ED40D4" w:rsidP="00ED40D4">
      <w:pPr>
        <w:pStyle w:val="NormalWeb"/>
        <w:jc w:val="both"/>
        <w:rPr>
          <w:color w:val="000000" w:themeColor="text1"/>
          <w:sz w:val="26"/>
          <w:szCs w:val="26"/>
        </w:rPr>
      </w:pPr>
      <w:r w:rsidRPr="00CB17BB">
        <w:rPr>
          <w:rStyle w:val="Emphasis"/>
          <w:rFonts w:eastAsiaTheme="minorEastAsia"/>
          <w:color w:val="000000" w:themeColor="text1"/>
          <w:sz w:val="26"/>
          <w:szCs w:val="26"/>
        </w:rPr>
        <w:t>Interpretation:</w:t>
      </w:r>
      <w:r w:rsidRPr="00CB17BB">
        <w:rPr>
          <w:color w:val="000000" w:themeColor="text1"/>
          <w:sz w:val="26"/>
          <w:szCs w:val="26"/>
        </w:rPr>
        <w:t xml:space="preserve"> The majority of respondents were between the ages of 31 and 50 years, indicating that the responses came from individuals with moderate to high work experience.</w:t>
      </w:r>
    </w:p>
    <w:p w:rsidR="00ED40D4" w:rsidRPr="00CB17BB" w:rsidRDefault="00ED40D4" w:rsidP="00ED40D4">
      <w:pPr>
        <w:jc w:val="both"/>
        <w:rPr>
          <w:rFonts w:ascii="Times New Roman" w:hAnsi="Times New Roman" w:cs="Times New Roman"/>
          <w:color w:val="000000" w:themeColor="text1"/>
          <w:sz w:val="26"/>
          <w:szCs w:val="26"/>
        </w:rPr>
      </w:pPr>
    </w:p>
    <w:p w:rsidR="00ED40D4" w:rsidRDefault="00ED40D4" w:rsidP="00ED40D4">
      <w:pPr>
        <w:pStyle w:val="Heading4"/>
        <w:jc w:val="both"/>
        <w:rPr>
          <w:color w:val="000000" w:themeColor="text1"/>
          <w:sz w:val="26"/>
          <w:szCs w:val="26"/>
        </w:rPr>
      </w:pPr>
      <w:r w:rsidRPr="00CB17BB">
        <w:rPr>
          <w:color w:val="000000" w:themeColor="text1"/>
          <w:sz w:val="26"/>
          <w:szCs w:val="26"/>
        </w:rPr>
        <w:t>Table 4.3: Occupation of Respondents</w:t>
      </w:r>
    </w:p>
    <w:tbl>
      <w:tblPr>
        <w:tblStyle w:val="TableGrid"/>
        <w:tblW w:w="0" w:type="auto"/>
        <w:tblLook w:val="04A0"/>
      </w:tblPr>
      <w:tblGrid>
        <w:gridCol w:w="3084"/>
        <w:gridCol w:w="3028"/>
        <w:gridCol w:w="3032"/>
      </w:tblGrid>
      <w:tr w:rsidR="00ED40D4" w:rsidTr="00604409">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Occupation</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Facility Managers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27.8</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Maintenance Staff</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33.3</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Government Officials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22.2</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Tenants/Property Users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16.7</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945557" w:rsidRDefault="00ED40D4" w:rsidP="00ED40D4">
      <w:pPr>
        <w:pStyle w:val="Heading4"/>
        <w:jc w:val="both"/>
        <w:rPr>
          <w:i/>
          <w:color w:val="000000" w:themeColor="text1"/>
          <w:sz w:val="26"/>
          <w:szCs w:val="26"/>
        </w:rPr>
      </w:pPr>
      <w:r>
        <w:rPr>
          <w:i/>
          <w:color w:val="000000" w:themeColor="text1"/>
          <w:sz w:val="26"/>
          <w:szCs w:val="26"/>
        </w:rPr>
        <w:t xml:space="preserve">Researcher’s </w:t>
      </w:r>
      <w:r w:rsidRPr="00BF6240">
        <w:rPr>
          <w:i/>
          <w:color w:val="000000" w:themeColor="text1"/>
          <w:sz w:val="26"/>
          <w:szCs w:val="26"/>
        </w:rPr>
        <w:t>Field Survey 2025.</w:t>
      </w:r>
      <w:r>
        <w:rPr>
          <w:color w:val="000000" w:themeColor="text1"/>
          <w:sz w:val="26"/>
          <w:szCs w:val="26"/>
        </w:rPr>
        <w:tab/>
      </w:r>
    </w:p>
    <w:p w:rsidR="00ED40D4" w:rsidRPr="00CB17BB" w:rsidRDefault="00ED40D4" w:rsidP="00ED40D4">
      <w:pPr>
        <w:pStyle w:val="NormalWeb"/>
        <w:jc w:val="both"/>
        <w:rPr>
          <w:color w:val="000000" w:themeColor="text1"/>
          <w:sz w:val="26"/>
          <w:szCs w:val="26"/>
        </w:rPr>
      </w:pPr>
      <w:r w:rsidRPr="00CB17BB">
        <w:rPr>
          <w:rStyle w:val="Emphasis"/>
          <w:rFonts w:eastAsiaTheme="minorEastAsia"/>
          <w:color w:val="000000" w:themeColor="text1"/>
          <w:sz w:val="26"/>
          <w:szCs w:val="26"/>
        </w:rPr>
        <w:t>Interpretation:</w:t>
      </w:r>
      <w:r w:rsidRPr="00CB17BB">
        <w:rPr>
          <w:color w:val="000000" w:themeColor="text1"/>
          <w:sz w:val="26"/>
          <w:szCs w:val="26"/>
        </w:rPr>
        <w:t xml:space="preserve"> Maintenance staff and facility managers made up a significant portion of respondents, which supports the reliability of the findings regarding facility management issues.</w:t>
      </w:r>
    </w:p>
    <w:p w:rsidR="00ED40D4" w:rsidRPr="00CB17BB" w:rsidRDefault="00ED40D4" w:rsidP="00ED40D4">
      <w:pPr>
        <w:jc w:val="both"/>
        <w:rPr>
          <w:rFonts w:ascii="Times New Roman" w:hAnsi="Times New Roman" w:cs="Times New Roman"/>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4.3 Challenges Associated with Facilities Management</w:t>
      </w:r>
    </w:p>
    <w:p w:rsidR="00ED40D4" w:rsidRDefault="00ED40D4" w:rsidP="00ED40D4">
      <w:pPr>
        <w:pStyle w:val="Heading4"/>
        <w:jc w:val="both"/>
        <w:rPr>
          <w:color w:val="000000" w:themeColor="text1"/>
          <w:sz w:val="26"/>
          <w:szCs w:val="26"/>
        </w:rPr>
      </w:pPr>
      <w:r w:rsidRPr="00CB17BB">
        <w:rPr>
          <w:color w:val="000000" w:themeColor="text1"/>
          <w:sz w:val="26"/>
          <w:szCs w:val="26"/>
        </w:rPr>
        <w:t>Table 4.4: Common Challenges in Managing Government Properties</w:t>
      </w:r>
    </w:p>
    <w:tbl>
      <w:tblPr>
        <w:tblStyle w:val="TableGrid"/>
        <w:tblW w:w="0" w:type="auto"/>
        <w:tblLook w:val="04A0"/>
      </w:tblPr>
      <w:tblGrid>
        <w:gridCol w:w="3056"/>
        <w:gridCol w:w="3042"/>
        <w:gridCol w:w="3046"/>
      </w:tblGrid>
      <w:tr w:rsidR="00ED40D4" w:rsidTr="00604409">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Challenge</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Inadequate Funding</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38.9</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Poor Maintenance Culture</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22.2</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Lack of Skilled Personnel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16.7</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Bureaucratic Delays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Vandalism and Misuse by Occupants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472536" w:rsidRDefault="00ED40D4" w:rsidP="00ED40D4">
      <w:pPr>
        <w:pStyle w:val="NormalWeb"/>
        <w:jc w:val="both"/>
        <w:rPr>
          <w:b/>
          <w:i/>
          <w:color w:val="000000" w:themeColor="text1"/>
          <w:sz w:val="26"/>
          <w:szCs w:val="26"/>
        </w:rPr>
      </w:pPr>
      <w:r w:rsidRPr="00472536">
        <w:rPr>
          <w:b/>
          <w:i/>
          <w:color w:val="000000" w:themeColor="text1"/>
          <w:sz w:val="26"/>
          <w:szCs w:val="26"/>
        </w:rPr>
        <w:t>Researcher’s Field Survey 2025.</w:t>
      </w:r>
    </w:p>
    <w:p w:rsidR="00ED40D4" w:rsidRPr="00CB17BB" w:rsidRDefault="00ED40D4" w:rsidP="00ED40D4">
      <w:pPr>
        <w:pStyle w:val="NormalWeb"/>
        <w:jc w:val="both"/>
        <w:rPr>
          <w:color w:val="000000" w:themeColor="text1"/>
          <w:sz w:val="26"/>
          <w:szCs w:val="26"/>
        </w:rPr>
      </w:pPr>
      <w:r w:rsidRPr="00472536">
        <w:rPr>
          <w:rStyle w:val="Emphasis"/>
          <w:rFonts w:eastAsiaTheme="minorEastAsia"/>
          <w:color w:val="000000" w:themeColor="text1"/>
          <w:sz w:val="26"/>
          <w:szCs w:val="26"/>
        </w:rPr>
        <w:t>Interpretation</w:t>
      </w:r>
      <w:r w:rsidRPr="00CB17BB">
        <w:rPr>
          <w:rStyle w:val="Emphasis"/>
          <w:rFonts w:eastAsiaTheme="minorEastAsia"/>
          <w:color w:val="000000" w:themeColor="text1"/>
          <w:sz w:val="26"/>
          <w:szCs w:val="26"/>
        </w:rPr>
        <w:t>:</w:t>
      </w:r>
      <w:r w:rsidRPr="00CB17BB">
        <w:rPr>
          <w:color w:val="000000" w:themeColor="text1"/>
          <w:sz w:val="26"/>
          <w:szCs w:val="26"/>
        </w:rPr>
        <w:t xml:space="preserve"> Inadequate funding (38.9%) was identified as the most pressing challenge in managing government properties, followed by poor maintenance culture.</w:t>
      </w:r>
    </w:p>
    <w:p w:rsidR="00ED40D4" w:rsidRDefault="00ED40D4" w:rsidP="00ED40D4">
      <w:pPr>
        <w:pStyle w:val="Heading3"/>
        <w:jc w:val="both"/>
        <w:rPr>
          <w:rFonts w:eastAsiaTheme="minorHAnsi"/>
          <w:b w:val="0"/>
          <w:bCs w:val="0"/>
          <w:color w:val="000000" w:themeColor="text1"/>
          <w:sz w:val="26"/>
          <w:szCs w:val="26"/>
        </w:rPr>
      </w:pPr>
    </w:p>
    <w:p w:rsidR="00771386" w:rsidRDefault="00771386" w:rsidP="00ED40D4">
      <w:pPr>
        <w:pStyle w:val="Heading3"/>
        <w:jc w:val="both"/>
        <w:rPr>
          <w:rFonts w:eastAsiaTheme="minorHAnsi"/>
          <w:b w:val="0"/>
          <w:bCs w:val="0"/>
          <w:color w:val="000000" w:themeColor="text1"/>
          <w:sz w:val="26"/>
          <w:szCs w:val="26"/>
        </w:rPr>
      </w:pPr>
    </w:p>
    <w:p w:rsidR="00771386" w:rsidRDefault="00771386" w:rsidP="00ED40D4">
      <w:pPr>
        <w:pStyle w:val="Heading3"/>
        <w:jc w:val="both"/>
        <w:rPr>
          <w:rFonts w:eastAsiaTheme="minorHAnsi"/>
          <w:b w:val="0"/>
          <w:bCs w:val="0"/>
          <w:color w:val="000000" w:themeColor="text1"/>
          <w:sz w:val="26"/>
          <w:szCs w:val="26"/>
        </w:rPr>
      </w:pPr>
    </w:p>
    <w:p w:rsidR="00771386" w:rsidRDefault="00771386" w:rsidP="00ED40D4">
      <w:pPr>
        <w:pStyle w:val="Heading3"/>
        <w:jc w:val="both"/>
        <w:rPr>
          <w:rFonts w:eastAsiaTheme="minorHAnsi"/>
          <w:b w:val="0"/>
          <w:bCs w:val="0"/>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4.4 Condition of Government Facilities</w:t>
      </w:r>
    </w:p>
    <w:p w:rsidR="00ED40D4" w:rsidRDefault="00ED40D4" w:rsidP="00ED40D4">
      <w:pPr>
        <w:pStyle w:val="Heading4"/>
        <w:jc w:val="both"/>
        <w:rPr>
          <w:color w:val="000000" w:themeColor="text1"/>
          <w:sz w:val="26"/>
          <w:szCs w:val="26"/>
        </w:rPr>
      </w:pPr>
      <w:r w:rsidRPr="00CB17BB">
        <w:rPr>
          <w:color w:val="000000" w:themeColor="text1"/>
          <w:sz w:val="26"/>
          <w:szCs w:val="26"/>
        </w:rPr>
        <w:t>Table 4.5: Physical Condition of Government Properties</w:t>
      </w:r>
    </w:p>
    <w:tbl>
      <w:tblPr>
        <w:tblStyle w:val="TableGrid"/>
        <w:tblW w:w="0" w:type="auto"/>
        <w:tblLook w:val="04A0"/>
      </w:tblPr>
      <w:tblGrid>
        <w:gridCol w:w="1526"/>
        <w:gridCol w:w="1514"/>
        <w:gridCol w:w="1532"/>
        <w:gridCol w:w="1526"/>
        <w:gridCol w:w="1514"/>
        <w:gridCol w:w="1532"/>
      </w:tblGrid>
      <w:tr w:rsidR="00ED40D4" w:rsidTr="00604409">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Condition</w:t>
            </w:r>
          </w:p>
        </w:tc>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Condition</w:t>
            </w:r>
          </w:p>
        </w:tc>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1596"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Well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Well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r>
      <w:tr w:rsidR="00ED40D4" w:rsidTr="00604409">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Fairly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33.3</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Fairly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33.3</w:t>
            </w:r>
          </w:p>
        </w:tc>
      </w:tr>
      <w:tr w:rsidR="00ED40D4" w:rsidTr="00604409">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Poorly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40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44.4</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Poorly Maintained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40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44.4</w:t>
            </w:r>
          </w:p>
        </w:tc>
      </w:tr>
      <w:tr w:rsidR="00ED40D4" w:rsidTr="00604409">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Dilapidated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Dilapidated</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11.1</w:t>
            </w:r>
          </w:p>
        </w:tc>
      </w:tr>
      <w:tr w:rsidR="00ED40D4" w:rsidTr="00604409">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1596"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802905" w:rsidRDefault="00ED40D4" w:rsidP="00ED40D4">
      <w:pPr>
        <w:pStyle w:val="NormalWeb"/>
        <w:jc w:val="both"/>
        <w:rPr>
          <w:rStyle w:val="Emphasis"/>
          <w:b/>
          <w:iCs w:val="0"/>
          <w:color w:val="000000" w:themeColor="text1"/>
          <w:sz w:val="26"/>
          <w:szCs w:val="26"/>
        </w:rPr>
      </w:pPr>
      <w:r w:rsidRPr="00472536">
        <w:rPr>
          <w:b/>
          <w:i/>
          <w:color w:val="000000" w:themeColor="text1"/>
          <w:sz w:val="26"/>
          <w:szCs w:val="26"/>
        </w:rPr>
        <w:t>Researcher’s Field Survey 2025.</w:t>
      </w:r>
    </w:p>
    <w:p w:rsidR="00ED40D4" w:rsidRPr="00CB17BB" w:rsidRDefault="00ED40D4" w:rsidP="00ED40D4">
      <w:pPr>
        <w:pStyle w:val="NormalWeb"/>
        <w:jc w:val="both"/>
        <w:rPr>
          <w:color w:val="000000" w:themeColor="text1"/>
          <w:sz w:val="26"/>
          <w:szCs w:val="26"/>
        </w:rPr>
      </w:pPr>
      <w:r w:rsidRPr="00CB17BB">
        <w:rPr>
          <w:rStyle w:val="Emphasis"/>
          <w:rFonts w:eastAsiaTheme="minorEastAsia"/>
          <w:color w:val="000000" w:themeColor="text1"/>
          <w:sz w:val="26"/>
          <w:szCs w:val="26"/>
        </w:rPr>
        <w:t>Interpretation:</w:t>
      </w:r>
      <w:r w:rsidRPr="00CB17BB">
        <w:rPr>
          <w:color w:val="000000" w:themeColor="text1"/>
          <w:sz w:val="26"/>
          <w:szCs w:val="26"/>
        </w:rPr>
        <w:t xml:space="preserve"> A significant number of respondents (44.4%) rated government properties as poorly maintained, with only a small proportion (11.1%) believing they are well maintained.</w:t>
      </w:r>
    </w:p>
    <w:p w:rsidR="00ED40D4" w:rsidRPr="00CB17BB" w:rsidRDefault="00ED40D4" w:rsidP="00ED40D4">
      <w:pPr>
        <w:jc w:val="both"/>
        <w:rPr>
          <w:rFonts w:ascii="Times New Roman" w:hAnsi="Times New Roman" w:cs="Times New Roman"/>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4.5 Management Practices and Personnel</w:t>
      </w:r>
    </w:p>
    <w:p w:rsidR="00ED40D4" w:rsidRDefault="00ED40D4" w:rsidP="00ED40D4">
      <w:pPr>
        <w:pStyle w:val="Heading4"/>
        <w:jc w:val="both"/>
        <w:rPr>
          <w:color w:val="000000" w:themeColor="text1"/>
          <w:sz w:val="26"/>
          <w:szCs w:val="26"/>
        </w:rPr>
      </w:pPr>
      <w:r w:rsidRPr="00CB17BB">
        <w:rPr>
          <w:color w:val="000000" w:themeColor="text1"/>
          <w:sz w:val="26"/>
          <w:szCs w:val="26"/>
        </w:rPr>
        <w:t>Table 4.6: Availability of Skilled Maintenance Personnel</w:t>
      </w:r>
    </w:p>
    <w:tbl>
      <w:tblPr>
        <w:tblStyle w:val="TableGrid"/>
        <w:tblW w:w="0" w:type="auto"/>
        <w:tblLook w:val="04A0"/>
      </w:tblPr>
      <w:tblGrid>
        <w:gridCol w:w="3039"/>
        <w:gridCol w:w="3051"/>
        <w:gridCol w:w="3054"/>
      </w:tblGrid>
      <w:tr w:rsidR="00ED40D4" w:rsidTr="00604409">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Response</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Frequency</w:t>
            </w:r>
          </w:p>
        </w:tc>
        <w:tc>
          <w:tcPr>
            <w:tcW w:w="3192" w:type="dxa"/>
            <w:vAlign w:val="center"/>
          </w:tcPr>
          <w:p w:rsidR="00ED40D4" w:rsidRPr="00CB17BB" w:rsidRDefault="00ED40D4" w:rsidP="00604409">
            <w:pPr>
              <w:jc w:val="both"/>
              <w:rPr>
                <w:rFonts w:ascii="Times New Roman" w:hAnsi="Times New Roman" w:cs="Times New Roman"/>
                <w:b/>
                <w:bCs/>
                <w:color w:val="000000" w:themeColor="text1"/>
                <w:sz w:val="26"/>
                <w:szCs w:val="26"/>
              </w:rPr>
            </w:pPr>
            <w:r w:rsidRPr="00CB17BB">
              <w:rPr>
                <w:rFonts w:ascii="Times New Roman" w:hAnsi="Times New Roman" w:cs="Times New Roman"/>
                <w:b/>
                <w:bCs/>
                <w:color w:val="000000" w:themeColor="text1"/>
                <w:sz w:val="26"/>
                <w:szCs w:val="26"/>
              </w:rPr>
              <w:t>Percentage (%)</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Yes</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38.9</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No</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55</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Fonts w:ascii="Times New Roman" w:hAnsi="Times New Roman" w:cs="Times New Roman"/>
                <w:color w:val="000000" w:themeColor="text1"/>
                <w:sz w:val="26"/>
                <w:szCs w:val="26"/>
              </w:rPr>
              <w:t>61.1</w:t>
            </w:r>
          </w:p>
        </w:tc>
      </w:tr>
      <w:tr w:rsidR="00ED40D4" w:rsidTr="00604409">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Total</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90</w:t>
            </w:r>
          </w:p>
        </w:tc>
        <w:tc>
          <w:tcPr>
            <w:tcW w:w="3192" w:type="dxa"/>
            <w:vAlign w:val="center"/>
          </w:tcPr>
          <w:p w:rsidR="00ED40D4" w:rsidRPr="00CB17BB" w:rsidRDefault="00ED40D4" w:rsidP="00604409">
            <w:pPr>
              <w:jc w:val="both"/>
              <w:rPr>
                <w:rFonts w:ascii="Times New Roman" w:hAnsi="Times New Roman" w:cs="Times New Roman"/>
                <w:color w:val="000000" w:themeColor="text1"/>
                <w:sz w:val="26"/>
                <w:szCs w:val="26"/>
              </w:rPr>
            </w:pPr>
            <w:r w:rsidRPr="00CB17BB">
              <w:rPr>
                <w:rStyle w:val="Strong"/>
                <w:rFonts w:ascii="Times New Roman" w:hAnsi="Times New Roman" w:cs="Times New Roman"/>
                <w:color w:val="000000" w:themeColor="text1"/>
                <w:sz w:val="26"/>
                <w:szCs w:val="26"/>
              </w:rPr>
              <w:t>100</w:t>
            </w:r>
          </w:p>
        </w:tc>
      </w:tr>
    </w:tbl>
    <w:p w:rsidR="00ED40D4" w:rsidRPr="003A76BC" w:rsidRDefault="00ED40D4" w:rsidP="00ED40D4">
      <w:pPr>
        <w:pStyle w:val="NormalWeb"/>
        <w:jc w:val="both"/>
        <w:rPr>
          <w:b/>
          <w:i/>
          <w:color w:val="000000" w:themeColor="text1"/>
          <w:sz w:val="26"/>
          <w:szCs w:val="26"/>
        </w:rPr>
      </w:pPr>
      <w:r w:rsidRPr="00472536">
        <w:rPr>
          <w:b/>
          <w:i/>
          <w:color w:val="000000" w:themeColor="text1"/>
          <w:sz w:val="26"/>
          <w:szCs w:val="26"/>
        </w:rPr>
        <w:t>Researcher’s Field Survey 2025.</w:t>
      </w:r>
    </w:p>
    <w:p w:rsidR="00ED40D4" w:rsidRPr="00CB17BB" w:rsidRDefault="00ED40D4" w:rsidP="00ED40D4">
      <w:pPr>
        <w:pStyle w:val="NormalWeb"/>
        <w:jc w:val="both"/>
        <w:rPr>
          <w:color w:val="000000" w:themeColor="text1"/>
          <w:sz w:val="26"/>
          <w:szCs w:val="26"/>
        </w:rPr>
      </w:pPr>
      <w:r w:rsidRPr="00CB17BB">
        <w:rPr>
          <w:rStyle w:val="Emphasis"/>
          <w:rFonts w:eastAsiaTheme="minorEastAsia"/>
          <w:color w:val="000000" w:themeColor="text1"/>
          <w:sz w:val="26"/>
          <w:szCs w:val="26"/>
        </w:rPr>
        <w:t>Interpretation:</w:t>
      </w:r>
      <w:r w:rsidRPr="00CB17BB">
        <w:rPr>
          <w:color w:val="000000" w:themeColor="text1"/>
          <w:sz w:val="26"/>
          <w:szCs w:val="26"/>
        </w:rPr>
        <w:t xml:space="preserve"> A majority (61.1%) reported that there is a shortage of skilled personnel to handle proper maintenance and repairs.</w:t>
      </w:r>
    </w:p>
    <w:p w:rsidR="00ED40D4" w:rsidRPr="00CB17BB" w:rsidRDefault="00ED40D4" w:rsidP="00ED40D4">
      <w:pPr>
        <w:jc w:val="both"/>
        <w:rPr>
          <w:rFonts w:ascii="Times New Roman" w:hAnsi="Times New Roman" w:cs="Times New Roman"/>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4.6 Interview Findings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In addition to the quantitative data, interviews were conducted with selected government officials and senior facility managers. Common themes from the interviews include:</w:t>
      </w:r>
    </w:p>
    <w:p w:rsidR="00ED40D4" w:rsidRPr="00CB17BB" w:rsidRDefault="00ED40D4" w:rsidP="00ED40D4">
      <w:pPr>
        <w:pStyle w:val="NormalWeb"/>
        <w:numPr>
          <w:ilvl w:val="0"/>
          <w:numId w:val="40"/>
        </w:numPr>
        <w:jc w:val="both"/>
        <w:rPr>
          <w:color w:val="000000" w:themeColor="text1"/>
          <w:sz w:val="26"/>
          <w:szCs w:val="26"/>
        </w:rPr>
      </w:pPr>
      <w:r w:rsidRPr="00CB17BB">
        <w:rPr>
          <w:rStyle w:val="Strong"/>
          <w:color w:val="000000" w:themeColor="text1"/>
          <w:sz w:val="26"/>
          <w:szCs w:val="26"/>
        </w:rPr>
        <w:t>Budget Constraints:</w:t>
      </w:r>
      <w:r w:rsidRPr="00CB17BB">
        <w:rPr>
          <w:color w:val="000000" w:themeColor="text1"/>
          <w:sz w:val="26"/>
          <w:szCs w:val="26"/>
        </w:rPr>
        <w:t xml:space="preserve"> Participants reported that budget allocations for facility maintenance are often inadequate and delayed.</w:t>
      </w:r>
    </w:p>
    <w:p w:rsidR="00ED40D4" w:rsidRPr="00CB17BB" w:rsidRDefault="00ED40D4" w:rsidP="00ED40D4">
      <w:pPr>
        <w:pStyle w:val="NormalWeb"/>
        <w:numPr>
          <w:ilvl w:val="0"/>
          <w:numId w:val="40"/>
        </w:numPr>
        <w:jc w:val="both"/>
        <w:rPr>
          <w:color w:val="000000" w:themeColor="text1"/>
          <w:sz w:val="26"/>
          <w:szCs w:val="26"/>
        </w:rPr>
      </w:pPr>
      <w:r w:rsidRPr="00CB17BB">
        <w:rPr>
          <w:rStyle w:val="Strong"/>
          <w:color w:val="000000" w:themeColor="text1"/>
          <w:sz w:val="26"/>
          <w:szCs w:val="26"/>
        </w:rPr>
        <w:t>Lack of Policy Implementation:</w:t>
      </w:r>
      <w:r w:rsidRPr="00CB17BB">
        <w:rPr>
          <w:color w:val="000000" w:themeColor="text1"/>
          <w:sz w:val="26"/>
          <w:szCs w:val="26"/>
        </w:rPr>
        <w:t xml:space="preserve"> Although there are policies for property upkeep, they are poorly implemented or ignored.</w:t>
      </w:r>
    </w:p>
    <w:p w:rsidR="00ED40D4" w:rsidRPr="00CB17BB" w:rsidRDefault="00ED40D4" w:rsidP="00ED40D4">
      <w:pPr>
        <w:pStyle w:val="NormalWeb"/>
        <w:numPr>
          <w:ilvl w:val="0"/>
          <w:numId w:val="40"/>
        </w:numPr>
        <w:jc w:val="both"/>
        <w:rPr>
          <w:color w:val="000000" w:themeColor="text1"/>
          <w:sz w:val="26"/>
          <w:szCs w:val="26"/>
        </w:rPr>
      </w:pPr>
      <w:r w:rsidRPr="00CB17BB">
        <w:rPr>
          <w:rStyle w:val="Strong"/>
          <w:color w:val="000000" w:themeColor="text1"/>
          <w:sz w:val="26"/>
          <w:szCs w:val="26"/>
        </w:rPr>
        <w:t>Political Interference:</w:t>
      </w:r>
      <w:r w:rsidRPr="00CB17BB">
        <w:rPr>
          <w:color w:val="000000" w:themeColor="text1"/>
          <w:sz w:val="26"/>
          <w:szCs w:val="26"/>
        </w:rPr>
        <w:t xml:space="preserve"> Decision-making is often influenced by political interests, which leads to misallocation of resources.</w:t>
      </w:r>
    </w:p>
    <w:p w:rsidR="00ED40D4" w:rsidRPr="00CB17BB" w:rsidRDefault="00ED40D4" w:rsidP="00ED40D4">
      <w:pPr>
        <w:pStyle w:val="NormalWeb"/>
        <w:numPr>
          <w:ilvl w:val="0"/>
          <w:numId w:val="40"/>
        </w:numPr>
        <w:jc w:val="both"/>
        <w:rPr>
          <w:color w:val="000000" w:themeColor="text1"/>
          <w:sz w:val="26"/>
          <w:szCs w:val="26"/>
        </w:rPr>
      </w:pPr>
      <w:r w:rsidRPr="00CB17BB">
        <w:rPr>
          <w:rStyle w:val="Strong"/>
          <w:color w:val="000000" w:themeColor="text1"/>
          <w:sz w:val="26"/>
          <w:szCs w:val="26"/>
        </w:rPr>
        <w:t>Low Accountability:</w:t>
      </w:r>
      <w:r w:rsidRPr="00CB17BB">
        <w:rPr>
          <w:color w:val="000000" w:themeColor="text1"/>
          <w:sz w:val="26"/>
          <w:szCs w:val="26"/>
        </w:rPr>
        <w:t xml:space="preserve"> Many government facilities lack clear accountability systems for tracking facility conditions and responsibilities.</w:t>
      </w:r>
    </w:p>
    <w:p w:rsidR="00ED40D4" w:rsidRPr="00CB17BB" w:rsidRDefault="00ED40D4" w:rsidP="00ED40D4">
      <w:pPr>
        <w:jc w:val="both"/>
        <w:rPr>
          <w:rFonts w:ascii="Times New Roman" w:hAnsi="Times New Roman" w:cs="Times New Roman"/>
          <w:color w:val="000000" w:themeColor="text1"/>
          <w:sz w:val="26"/>
          <w:szCs w:val="26"/>
        </w:rPr>
      </w:pP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4.7 Summary of Findings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major findings from the analysis are summarized as follows:</w:t>
      </w:r>
    </w:p>
    <w:p w:rsidR="00ED40D4" w:rsidRPr="00CB17BB" w:rsidRDefault="00ED40D4" w:rsidP="00ED40D4">
      <w:pPr>
        <w:pStyle w:val="NormalWeb"/>
        <w:numPr>
          <w:ilvl w:val="0"/>
          <w:numId w:val="41"/>
        </w:numPr>
        <w:jc w:val="both"/>
        <w:rPr>
          <w:color w:val="000000" w:themeColor="text1"/>
          <w:sz w:val="26"/>
          <w:szCs w:val="26"/>
        </w:rPr>
      </w:pPr>
      <w:r w:rsidRPr="00CB17BB">
        <w:rPr>
          <w:color w:val="000000" w:themeColor="text1"/>
          <w:sz w:val="26"/>
          <w:szCs w:val="26"/>
        </w:rPr>
        <w:t>Inadequate funding and poor maintenance culture are the most significant challenges in facilities management.</w:t>
      </w:r>
    </w:p>
    <w:p w:rsidR="00ED40D4" w:rsidRPr="00CB17BB" w:rsidRDefault="00ED40D4" w:rsidP="00ED40D4">
      <w:pPr>
        <w:pStyle w:val="NormalWeb"/>
        <w:numPr>
          <w:ilvl w:val="0"/>
          <w:numId w:val="41"/>
        </w:numPr>
        <w:jc w:val="both"/>
        <w:rPr>
          <w:color w:val="000000" w:themeColor="text1"/>
          <w:sz w:val="26"/>
          <w:szCs w:val="26"/>
        </w:rPr>
      </w:pPr>
      <w:r w:rsidRPr="00CB17BB">
        <w:rPr>
          <w:color w:val="000000" w:themeColor="text1"/>
          <w:sz w:val="26"/>
          <w:szCs w:val="26"/>
        </w:rPr>
        <w:t>Most government properties in Ilorin East LGA are in poor condition.</w:t>
      </w:r>
    </w:p>
    <w:p w:rsidR="00ED40D4" w:rsidRPr="00CB17BB" w:rsidRDefault="00ED40D4" w:rsidP="00ED40D4">
      <w:pPr>
        <w:pStyle w:val="NormalWeb"/>
        <w:numPr>
          <w:ilvl w:val="0"/>
          <w:numId w:val="41"/>
        </w:numPr>
        <w:jc w:val="both"/>
        <w:rPr>
          <w:color w:val="000000" w:themeColor="text1"/>
          <w:sz w:val="26"/>
          <w:szCs w:val="26"/>
        </w:rPr>
      </w:pPr>
      <w:r w:rsidRPr="00CB17BB">
        <w:rPr>
          <w:color w:val="000000" w:themeColor="text1"/>
          <w:sz w:val="26"/>
          <w:szCs w:val="26"/>
        </w:rPr>
        <w:t>There is a lack of skilled personnel and effective management practices.</w:t>
      </w:r>
    </w:p>
    <w:p w:rsidR="00ED40D4" w:rsidRPr="00CB17BB" w:rsidRDefault="00ED40D4" w:rsidP="00ED40D4">
      <w:pPr>
        <w:pStyle w:val="NormalWeb"/>
        <w:numPr>
          <w:ilvl w:val="0"/>
          <w:numId w:val="41"/>
        </w:numPr>
        <w:jc w:val="both"/>
        <w:rPr>
          <w:color w:val="000000" w:themeColor="text1"/>
          <w:sz w:val="26"/>
          <w:szCs w:val="26"/>
        </w:rPr>
      </w:pPr>
      <w:r w:rsidRPr="00CB17BB">
        <w:rPr>
          <w:color w:val="000000" w:themeColor="text1"/>
          <w:sz w:val="26"/>
          <w:szCs w:val="26"/>
        </w:rPr>
        <w:t>Political and bureaucratic barriers negatively impact the maintenance and sustainability of public properties.</w:t>
      </w: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ED40D4" w:rsidRPr="00CB17BB" w:rsidRDefault="00ED40D4" w:rsidP="00ED40D4">
      <w:pPr>
        <w:pStyle w:val="Heading3"/>
        <w:jc w:val="both"/>
        <w:rPr>
          <w:color w:val="000000" w:themeColor="text1"/>
          <w:sz w:val="26"/>
          <w:szCs w:val="26"/>
        </w:rPr>
      </w:pPr>
    </w:p>
    <w:p w:rsidR="00771386" w:rsidRDefault="00771386" w:rsidP="00ED40D4">
      <w:pPr>
        <w:pStyle w:val="Heading2"/>
        <w:jc w:val="center"/>
        <w:rPr>
          <w:rStyle w:val="Strong"/>
          <w:rFonts w:ascii="Times New Roman" w:hAnsi="Times New Roman" w:cs="Times New Roman"/>
          <w:b/>
          <w:bCs/>
          <w:color w:val="000000" w:themeColor="text1"/>
        </w:rPr>
      </w:pPr>
    </w:p>
    <w:p w:rsidR="00771386" w:rsidRDefault="00771386" w:rsidP="00ED40D4">
      <w:pPr>
        <w:pStyle w:val="Heading2"/>
        <w:jc w:val="center"/>
        <w:rPr>
          <w:rStyle w:val="Strong"/>
          <w:rFonts w:ascii="Times New Roman" w:hAnsi="Times New Roman" w:cs="Times New Roman"/>
          <w:b/>
          <w:bCs/>
          <w:color w:val="000000" w:themeColor="text1"/>
        </w:rPr>
      </w:pPr>
    </w:p>
    <w:p w:rsidR="00771386" w:rsidRDefault="00771386" w:rsidP="00ED40D4">
      <w:pPr>
        <w:pStyle w:val="Heading2"/>
        <w:jc w:val="center"/>
        <w:rPr>
          <w:rStyle w:val="Strong"/>
          <w:rFonts w:ascii="Times New Roman" w:hAnsi="Times New Roman" w:cs="Times New Roman"/>
          <w:b/>
          <w:bCs/>
          <w:color w:val="000000" w:themeColor="text1"/>
        </w:rPr>
      </w:pPr>
    </w:p>
    <w:p w:rsidR="00771386" w:rsidRDefault="00771386" w:rsidP="00ED40D4">
      <w:pPr>
        <w:pStyle w:val="Heading2"/>
        <w:jc w:val="center"/>
        <w:rPr>
          <w:rStyle w:val="Strong"/>
          <w:rFonts w:ascii="Times New Roman" w:hAnsi="Times New Roman" w:cs="Times New Roman"/>
          <w:b/>
          <w:bCs/>
          <w:color w:val="000000" w:themeColor="text1"/>
        </w:rPr>
      </w:pPr>
    </w:p>
    <w:p w:rsidR="00771386" w:rsidRDefault="00771386" w:rsidP="00ED40D4">
      <w:pPr>
        <w:pStyle w:val="Heading2"/>
        <w:jc w:val="center"/>
        <w:rPr>
          <w:rStyle w:val="Strong"/>
          <w:rFonts w:ascii="Times New Roman" w:hAnsi="Times New Roman" w:cs="Times New Roman"/>
          <w:b/>
          <w:bCs/>
          <w:color w:val="000000" w:themeColor="text1"/>
        </w:rPr>
      </w:pPr>
    </w:p>
    <w:p w:rsidR="00771386" w:rsidRDefault="00771386" w:rsidP="00771386">
      <w:pPr>
        <w:pStyle w:val="Heading2"/>
        <w:rPr>
          <w:rStyle w:val="Strong"/>
          <w:rFonts w:ascii="Times New Roman" w:hAnsi="Times New Roman" w:cs="Times New Roman"/>
          <w:b/>
          <w:bCs/>
          <w:color w:val="000000" w:themeColor="text1"/>
        </w:rPr>
      </w:pPr>
    </w:p>
    <w:p w:rsidR="00771386" w:rsidRDefault="00771386" w:rsidP="00771386">
      <w:pPr>
        <w:pStyle w:val="Heading2"/>
        <w:rPr>
          <w:rStyle w:val="Strong"/>
          <w:rFonts w:ascii="Times New Roman" w:hAnsi="Times New Roman" w:cs="Times New Roman"/>
          <w:b/>
          <w:bCs/>
          <w:color w:val="000000" w:themeColor="text1"/>
        </w:rPr>
      </w:pPr>
    </w:p>
    <w:p w:rsidR="00771386" w:rsidRDefault="00771386" w:rsidP="00771386">
      <w:pPr>
        <w:pStyle w:val="Heading2"/>
        <w:rPr>
          <w:rStyle w:val="Strong"/>
          <w:rFonts w:ascii="Times New Roman" w:hAnsi="Times New Roman" w:cs="Times New Roman"/>
          <w:b/>
          <w:bCs/>
          <w:color w:val="000000" w:themeColor="text1"/>
        </w:rPr>
      </w:pPr>
    </w:p>
    <w:p w:rsidR="00ED40D4" w:rsidRPr="00CB17BB" w:rsidRDefault="00ED40D4" w:rsidP="00771386">
      <w:pPr>
        <w:pStyle w:val="Heading2"/>
        <w:jc w:val="center"/>
        <w:rPr>
          <w:rFonts w:ascii="Times New Roman" w:hAnsi="Times New Roman" w:cs="Times New Roman"/>
          <w:color w:val="000000" w:themeColor="text1"/>
        </w:rPr>
      </w:pPr>
      <w:r w:rsidRPr="00CB17BB">
        <w:rPr>
          <w:rStyle w:val="Strong"/>
          <w:rFonts w:ascii="Times New Roman" w:hAnsi="Times New Roman" w:cs="Times New Roman"/>
          <w:b/>
          <w:bCs/>
          <w:color w:val="000000" w:themeColor="text1"/>
        </w:rPr>
        <w:t>CHAPTER FIVE</w:t>
      </w:r>
    </w:p>
    <w:p w:rsidR="00ED40D4" w:rsidRPr="00CB17BB" w:rsidRDefault="00ED40D4" w:rsidP="00ED40D4">
      <w:pPr>
        <w:pStyle w:val="Heading3"/>
        <w:jc w:val="center"/>
        <w:rPr>
          <w:color w:val="000000" w:themeColor="text1"/>
          <w:sz w:val="26"/>
          <w:szCs w:val="26"/>
        </w:rPr>
      </w:pPr>
      <w:r w:rsidRPr="00CB17BB">
        <w:rPr>
          <w:rStyle w:val="Strong"/>
          <w:b/>
          <w:bCs/>
          <w:color w:val="000000" w:themeColor="text1"/>
          <w:sz w:val="26"/>
          <w:szCs w:val="26"/>
        </w:rPr>
        <w:t>SUMMARY, CONCLUSION, AND RECOMMENDATIONS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5.1 Summary of Findings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effective management of government-owned facilities is critical for the delivery of public services and overall development. This study was conducted to investigate the challenges associated with facilities management in government properties in Ilorin East Local Government Area, Kwara State, Nigeria. The study adopted a descriptive survey design, targeting facility managers, maintenance personnel, government officials, and property users in the region. A sample size of 100 respondents was selected using purposive and stratified sampling techniques. Data collection methods included structured questionnaires and interviews, and the data were analyzed using descriptive statistics and thematic analysis.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analysis presented in Chapter Four revealed a wide range of challenges confronting facilities management in government properties in the study area. These challenges cut across financial, human resource, policy, infrastructural, and operational dimensions.</w:t>
      </w:r>
    </w:p>
    <w:p w:rsidR="00ED40D4" w:rsidRPr="00CB17BB" w:rsidRDefault="00ED40D4" w:rsidP="00ED40D4">
      <w:pPr>
        <w:pStyle w:val="NormalWeb"/>
        <w:jc w:val="both"/>
        <w:rPr>
          <w:color w:val="000000" w:themeColor="text1"/>
          <w:sz w:val="26"/>
          <w:szCs w:val="26"/>
        </w:rPr>
      </w:pPr>
      <w:r w:rsidRPr="00CB17BB">
        <w:rPr>
          <w:rStyle w:val="Strong"/>
          <w:color w:val="000000" w:themeColor="text1"/>
          <w:sz w:val="26"/>
          <w:szCs w:val="26"/>
        </w:rPr>
        <w:t>Key findings of the study are summarized below:</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Inadequate Funding:</w:t>
      </w:r>
    </w:p>
    <w:p w:rsidR="00ED40D4" w:rsidRPr="00CB17BB" w:rsidRDefault="00ED40D4" w:rsidP="00ED40D4">
      <w:pPr>
        <w:pStyle w:val="NormalWeb"/>
        <w:numPr>
          <w:ilvl w:val="0"/>
          <w:numId w:val="42"/>
        </w:numPr>
        <w:jc w:val="both"/>
        <w:rPr>
          <w:color w:val="000000" w:themeColor="text1"/>
          <w:sz w:val="26"/>
          <w:szCs w:val="26"/>
        </w:rPr>
      </w:pPr>
      <w:r w:rsidRPr="00CB17BB">
        <w:rPr>
          <w:color w:val="000000" w:themeColor="text1"/>
          <w:sz w:val="26"/>
          <w:szCs w:val="26"/>
        </w:rPr>
        <w:t>The most prominent challenge reported by the respondents was inadequate funding for maintenance and upgrades of public facilities. Many of the government buildings and infrastructures have not received substantial renovations for years, leading to decay and operational inefficiencies. Budget allocations, where they exist, are often insufficient or delayed.</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Poor Maintenance Culture:</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br/>
        <w:t>A considerable percentage of respondents acknowledged a general neglect and lack of proactive maintenance practices in government establishments. Rather than preventive or planned maintenance, attention is only given to facilities when they have deteriorated to critical levels, which often results in higher repair costs or irreversible damages.</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Lack of Skilled Personnel:</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t>The shortage of qualified and well-trained facility management professionals in the public sector has been a major setback. Most of the maintenance work is handled by unskilled or semi-skilled workers who lack adequate training or experience, leading to substandard results.</w:t>
      </w:r>
    </w:p>
    <w:p w:rsidR="00ED40D4"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Bureaucratic Delays:</w:t>
      </w:r>
    </w:p>
    <w:p w:rsidR="00ED40D4" w:rsidRPr="004B0D0D" w:rsidRDefault="00ED40D4" w:rsidP="00ED40D4">
      <w:pPr>
        <w:pStyle w:val="NormalWeb"/>
        <w:ind w:left="720"/>
        <w:jc w:val="both"/>
        <w:rPr>
          <w:color w:val="000000" w:themeColor="text1"/>
          <w:sz w:val="26"/>
          <w:szCs w:val="26"/>
        </w:rPr>
      </w:pPr>
      <w:r w:rsidRPr="004B0D0D">
        <w:rPr>
          <w:color w:val="000000" w:themeColor="text1"/>
          <w:sz w:val="26"/>
          <w:szCs w:val="26"/>
        </w:rPr>
        <w:t>Bureaucratic procedures in the release of funds, procurement of materials, and approval of maintenance activities often result in delays that exacerbate the poor condition of facilities. Respondents described the system as rigid and inefficient, preventing timely responses to urgent needs.</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Vandalism and Misuse by Occupants:</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t>The misuse of public facilities by occupants and members of the public also contributes to the rapid degradation of these properties. Vandalism, lack of supervision, and absence of a sense of ownership among users have resulted in damage and abuse of government assets.</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Poor Condition of Facilities:</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t>The physical condition of many government properties in Ilorin East Local Government was reported to be poor or dilapidated. Buildings such as public schools, health centers, and administrative offices showed signs of neglect, such as leaking roofs, broken windows, faulty plumbing, and unsanitary environments.</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Weak Policy Implementation and Oversight:</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t>Although there are existing policies and guidelines regarding facility maintenance, they are either poorly implemented or not enforced. This lack of accountability and oversight has led to waste, poor planning, and underutilization of resources allocated for facility management.</w:t>
      </w:r>
    </w:p>
    <w:p w:rsidR="00ED40D4"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Political Interference and Corruption:</w:t>
      </w:r>
    </w:p>
    <w:p w:rsidR="00ED40D4" w:rsidRPr="004B0D0D" w:rsidRDefault="00ED40D4" w:rsidP="00ED40D4">
      <w:pPr>
        <w:pStyle w:val="NormalWeb"/>
        <w:ind w:left="720"/>
        <w:jc w:val="both"/>
        <w:rPr>
          <w:color w:val="000000" w:themeColor="text1"/>
          <w:sz w:val="26"/>
          <w:szCs w:val="26"/>
        </w:rPr>
      </w:pPr>
      <w:r w:rsidRPr="004B0D0D">
        <w:rPr>
          <w:color w:val="000000" w:themeColor="text1"/>
          <w:sz w:val="26"/>
          <w:szCs w:val="26"/>
        </w:rPr>
        <w:t>Several interviewees revealed that political interference often hinders effective management. Contracts for maintenance are sometimes awarded to politically connected individuals or companies without the capacity or expertise to execute them properly. This practice undermines professionalism and leads to substandard outcomes.</w:t>
      </w:r>
    </w:p>
    <w:p w:rsidR="00ED40D4" w:rsidRPr="004B0D0D" w:rsidRDefault="00ED40D4" w:rsidP="00ED40D4">
      <w:pPr>
        <w:pStyle w:val="NormalWeb"/>
        <w:numPr>
          <w:ilvl w:val="0"/>
          <w:numId w:val="42"/>
        </w:numPr>
        <w:jc w:val="both"/>
        <w:rPr>
          <w:rStyle w:val="Strong"/>
          <w:b w:val="0"/>
          <w:bCs w:val="0"/>
          <w:color w:val="000000" w:themeColor="text1"/>
          <w:sz w:val="26"/>
          <w:szCs w:val="26"/>
        </w:rPr>
      </w:pPr>
      <w:r w:rsidRPr="00CB17BB">
        <w:rPr>
          <w:rStyle w:val="Strong"/>
          <w:color w:val="000000" w:themeColor="text1"/>
          <w:sz w:val="26"/>
          <w:szCs w:val="26"/>
        </w:rPr>
        <w:t>Lack of Modern Facilities Management Systems:</w:t>
      </w:r>
    </w:p>
    <w:p w:rsidR="00ED40D4" w:rsidRPr="00CB17BB" w:rsidRDefault="00ED40D4" w:rsidP="00ED40D4">
      <w:pPr>
        <w:pStyle w:val="NormalWeb"/>
        <w:ind w:left="720"/>
        <w:jc w:val="both"/>
        <w:rPr>
          <w:color w:val="000000" w:themeColor="text1"/>
          <w:sz w:val="26"/>
          <w:szCs w:val="26"/>
        </w:rPr>
      </w:pPr>
      <w:r w:rsidRPr="00CB17BB">
        <w:rPr>
          <w:color w:val="000000" w:themeColor="text1"/>
          <w:sz w:val="26"/>
          <w:szCs w:val="26"/>
        </w:rPr>
        <w:t>The study found that most of the facilities are managed using outdated systems and manual methods. There is little to no use of digital tools or Computer-Aided Facility Management (CAFM) systems that could improve record-keeping, monitoring, and scheduling of maintenance activities.</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5.2 Conclusion</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Facilities management in the public sector is an integral component of sustainable infrastructure development and service delivery. Government-owned properties, such as schools, hospitals, offices, and other public buildings, are central to the functioning of society. However, as revealed in this study, these properties are often plagued with neglect, underfunding, and mismanagement.</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findings from Ilorin East Local Government Area reflect broader issues that can be found in many parts of Nigeria and other developing countries. Inadequate funding is the foundational challenge that cascades into other problems, such as a lack of skilled manpower, poor maintenance culture, and obsolete management practices. Without adequate financial resources, it is difficult to implement modern facilities management systems, recruit and train competent staff, or carry out scheduled maintenance.</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bureaucratic structure of government operations often delays responses to critical maintenance needs, while the lack of accountability mechanisms allows for the mismanagement of resources. Political interference and corruption further erode the effectiveness of the system by introducing inefficiencies, favoritism, and substandard project execution.</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One of the most critical issues identified is the absence of a maintenance culture in government operations. Many public facilities are allowed to deteriorate before any action is taken, and even when action is taken, it is often reactive rather than preventive. This approach is not only costly in the long run but also dangerous, especially in facilities like schools and hospitals where human lives are directly at risk.</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study concludes that without a strategic and well-funded facilities management policy, public infrastructure will continue to degrade. A culture of neglect, combined with limited technical and human capacity, will only worsen the state of government properties. For meaningful change to occur, there needs to be a deliberate shift in policy, funding, training, accountability, and stakeholder engagement.</w:t>
      </w:r>
    </w:p>
    <w:p w:rsidR="00ED40D4" w:rsidRPr="00CB17BB" w:rsidRDefault="00ED40D4" w:rsidP="00ED40D4">
      <w:pPr>
        <w:pStyle w:val="Heading3"/>
        <w:jc w:val="both"/>
        <w:rPr>
          <w:color w:val="000000" w:themeColor="text1"/>
          <w:sz w:val="26"/>
          <w:szCs w:val="26"/>
        </w:rPr>
      </w:pPr>
      <w:r w:rsidRPr="00CB17BB">
        <w:rPr>
          <w:rStyle w:val="Strong"/>
          <w:b/>
          <w:bCs/>
          <w:color w:val="000000" w:themeColor="text1"/>
          <w:sz w:val="26"/>
          <w:szCs w:val="26"/>
        </w:rPr>
        <w:t>5.3 Recommendations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Based on the findings and conclusion of this study, the following recommendations are made to address the challenges of facilities management in government properties in Ilorin East Local Government Area:</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 </w:t>
      </w:r>
      <w:r w:rsidRPr="00CB17BB">
        <w:rPr>
          <w:rStyle w:val="Strong"/>
          <w:b/>
          <w:bCs/>
          <w:color w:val="000000" w:themeColor="text1"/>
          <w:sz w:val="26"/>
          <w:szCs w:val="26"/>
        </w:rPr>
        <w:t>Increased and Sustainable Funding</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government should allocate sufficient and consistent funding specifically for the maintenance and upgrading of public facilities. Maintenance budgets must be realistic and reflect the actual needs of facilities. This funding should be ring-fenced and protected from political interference or diversion to other projects.</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2. </w:t>
      </w:r>
      <w:r w:rsidRPr="00CB17BB">
        <w:rPr>
          <w:rStyle w:val="Strong"/>
          <w:b/>
          <w:bCs/>
          <w:color w:val="000000" w:themeColor="text1"/>
          <w:sz w:val="26"/>
          <w:szCs w:val="26"/>
        </w:rPr>
        <w:t>Adoption of Preventive Maintenance Culture</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A preventive and proactive maintenance approach should be adopted rather than the current reactive system. Government agencies must establish clear maintenance schedules and conduct regular condition assessments of their properties to detect and address issues early before they escalate.</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3. </w:t>
      </w:r>
      <w:r w:rsidRPr="00CB17BB">
        <w:rPr>
          <w:rStyle w:val="Strong"/>
          <w:b/>
          <w:bCs/>
          <w:color w:val="000000" w:themeColor="text1"/>
          <w:sz w:val="26"/>
          <w:szCs w:val="26"/>
        </w:rPr>
        <w:t>Training and Capacity Building for Facility Managers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There is a need for continuous professional training for those involved in the management and maintenance of public facilities. Workshops, certifications, and technical education should be promoted to build a workforce that is competent and well-equipped to handle modern facility challenges.</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4. </w:t>
      </w:r>
      <w:r w:rsidRPr="00CB17BB">
        <w:rPr>
          <w:rStyle w:val="Strong"/>
          <w:b/>
          <w:bCs/>
          <w:color w:val="000000" w:themeColor="text1"/>
          <w:sz w:val="26"/>
          <w:szCs w:val="26"/>
        </w:rPr>
        <w:t>Deployment of Digital Management Tools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Modern technologies such as Computer-Aided Facility Management (CAFM) software should be adopted to improve tracking, scheduling, budgeting, and execution of maintenance activities. These tools enhance transparency, accountability, and efficiency.</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5. </w:t>
      </w:r>
      <w:r w:rsidRPr="00CB17BB">
        <w:rPr>
          <w:rStyle w:val="Strong"/>
          <w:b/>
          <w:bCs/>
          <w:color w:val="000000" w:themeColor="text1"/>
          <w:sz w:val="26"/>
          <w:szCs w:val="26"/>
        </w:rPr>
        <w:t>Policy Review and Enforcement</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Existing policies on public property maintenance should be reviewed, updated, and strictly enforced. Agencies must be held accountable for the condition of their facilities. Performance indicators should be developed to monitor compliance, and regular audits should be conducted.</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6. </w:t>
      </w:r>
      <w:r w:rsidRPr="00CB17BB">
        <w:rPr>
          <w:rStyle w:val="Strong"/>
          <w:b/>
          <w:bCs/>
          <w:color w:val="000000" w:themeColor="text1"/>
          <w:sz w:val="26"/>
          <w:szCs w:val="26"/>
        </w:rPr>
        <w:t>Reduction in Bureaucratic Bottlenecks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 government should streamline processes involved in procurement, budgeting, and approval of maintenance activities. Delays in approvals and fund disbursement often worsen maintenance issues. By decentralizing some decisions to local authorities or facility managers, response time can be significantly improved.</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7. </w:t>
      </w:r>
      <w:r w:rsidRPr="00CB17BB">
        <w:rPr>
          <w:rStyle w:val="Strong"/>
          <w:b/>
          <w:bCs/>
          <w:color w:val="000000" w:themeColor="text1"/>
          <w:sz w:val="26"/>
          <w:szCs w:val="26"/>
        </w:rPr>
        <w:t>Establishment of Facility Maintenance Units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Each government property or cluster of facilities should have a dedicated maintenance unit or officer responsible for monitoring and ensuring upkeep. These units should report monthly or quarterly to higher authorities and be evaluated based on key performance indicators.</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8. </w:t>
      </w:r>
      <w:r w:rsidRPr="00CB17BB">
        <w:rPr>
          <w:rStyle w:val="Strong"/>
          <w:b/>
          <w:bCs/>
          <w:color w:val="000000" w:themeColor="text1"/>
          <w:sz w:val="26"/>
          <w:szCs w:val="26"/>
        </w:rPr>
        <w:t>Community and Stakeholder Involvement</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Engaging community members and facility users in the maintenance of government properties can foster a sense of ownership and responsibility. Feedback mechanisms, such as suggestion boxes or digital reporting platforms, can help identify problems early and encourage user accountability.</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9. </w:t>
      </w:r>
      <w:r w:rsidRPr="00CB17BB">
        <w:rPr>
          <w:rStyle w:val="Strong"/>
          <w:b/>
          <w:bCs/>
          <w:color w:val="000000" w:themeColor="text1"/>
          <w:sz w:val="26"/>
          <w:szCs w:val="26"/>
        </w:rPr>
        <w:t>Transparency in Contract Award Processes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Contracts for facility maintenance and rehabilitation should be awarded based on merit, competence, and track record. Political interference should be minimized through strict adherence to public procurement laws. Independent monitoring teams should verify project completion and quality.</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10. </w:t>
      </w:r>
      <w:r w:rsidRPr="00CB17BB">
        <w:rPr>
          <w:rStyle w:val="Strong"/>
          <w:b/>
          <w:bCs/>
          <w:color w:val="000000" w:themeColor="text1"/>
          <w:sz w:val="26"/>
          <w:szCs w:val="26"/>
        </w:rPr>
        <w:t>Public Awareness Campaigns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There should be awareness campaigns to educate public facility users about the importance of proper usage and maintenance. Behavioral change among users is critical to reducing vandalism and misuse, which contribute to facility deterioration.</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11. </w:t>
      </w:r>
      <w:r w:rsidRPr="00CB17BB">
        <w:rPr>
          <w:rStyle w:val="Strong"/>
          <w:b/>
          <w:bCs/>
          <w:color w:val="000000" w:themeColor="text1"/>
          <w:sz w:val="26"/>
          <w:szCs w:val="26"/>
        </w:rPr>
        <w:t>Partnerships with the Private Sector</w:t>
      </w:r>
    </w:p>
    <w:p w:rsidR="00ED40D4" w:rsidRDefault="00ED40D4" w:rsidP="00ED40D4">
      <w:pPr>
        <w:pStyle w:val="NormalWeb"/>
        <w:jc w:val="both"/>
        <w:rPr>
          <w:color w:val="000000" w:themeColor="text1"/>
          <w:sz w:val="26"/>
          <w:szCs w:val="26"/>
        </w:rPr>
      </w:pPr>
      <w:r w:rsidRPr="00CB17BB">
        <w:rPr>
          <w:color w:val="000000" w:themeColor="text1"/>
          <w:sz w:val="26"/>
          <w:szCs w:val="26"/>
        </w:rPr>
        <w:t>Public-private partnerships (PPP) can provide additional resources and technical expertise for managing government properties. These partnerships can be used to outsource maintenance tasks, introduce innovation, and ensure performance-based contracts.</w:t>
      </w:r>
    </w:p>
    <w:p w:rsidR="00EB7DA6" w:rsidRPr="00CB17BB" w:rsidRDefault="00EB7DA6" w:rsidP="00ED40D4">
      <w:pPr>
        <w:pStyle w:val="NormalWeb"/>
        <w:jc w:val="both"/>
        <w:rPr>
          <w:color w:val="000000" w:themeColor="text1"/>
          <w:sz w:val="26"/>
          <w:szCs w:val="26"/>
        </w:rPr>
      </w:pP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12. </w:t>
      </w:r>
      <w:r w:rsidRPr="00CB17BB">
        <w:rPr>
          <w:rStyle w:val="Strong"/>
          <w:b/>
          <w:bCs/>
          <w:color w:val="000000" w:themeColor="text1"/>
          <w:sz w:val="26"/>
          <w:szCs w:val="26"/>
        </w:rPr>
        <w:t>Monitoring and Evaluation (M&amp;E) Framework</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A robust monitoring and evaluation framework should be implemented to track the condition of facilities, assess the performance of facility managers, and ensure that maintenance strategies are effective. M&amp;E reports should be published periodically to ensure transparency and continuous improvement.</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13. </w:t>
      </w:r>
      <w:r w:rsidRPr="00CB17BB">
        <w:rPr>
          <w:rStyle w:val="Strong"/>
          <w:b/>
          <w:bCs/>
          <w:color w:val="000000" w:themeColor="text1"/>
          <w:sz w:val="26"/>
          <w:szCs w:val="26"/>
        </w:rPr>
        <w:t>Establishment of a Maintenance Policy for New Projects</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Before any new government project is approved or constructed, a maintenance plan and budget should be included. This will ensure that facilities are not abandoned after completion due to lack of maintenance planning.</w:t>
      </w:r>
    </w:p>
    <w:p w:rsidR="00ED40D4" w:rsidRPr="00CB17BB" w:rsidRDefault="00ED40D4" w:rsidP="00ED40D4">
      <w:pPr>
        <w:pStyle w:val="Heading4"/>
        <w:jc w:val="both"/>
        <w:rPr>
          <w:color w:val="000000" w:themeColor="text1"/>
          <w:sz w:val="26"/>
          <w:szCs w:val="26"/>
        </w:rPr>
      </w:pPr>
      <w:r w:rsidRPr="00CB17BB">
        <w:rPr>
          <w:color w:val="000000" w:themeColor="text1"/>
          <w:sz w:val="26"/>
          <w:szCs w:val="26"/>
        </w:rPr>
        <w:t xml:space="preserve">14. </w:t>
      </w:r>
      <w:r w:rsidRPr="00CB17BB">
        <w:rPr>
          <w:rStyle w:val="Strong"/>
          <w:b/>
          <w:bCs/>
          <w:color w:val="000000" w:themeColor="text1"/>
          <w:sz w:val="26"/>
          <w:szCs w:val="26"/>
        </w:rPr>
        <w:t>Legislative Backing for Facilities Management</w:t>
      </w:r>
    </w:p>
    <w:p w:rsidR="00ED40D4" w:rsidRPr="00CB17BB" w:rsidRDefault="00ED40D4" w:rsidP="00ED40D4">
      <w:pPr>
        <w:pStyle w:val="NormalWeb"/>
        <w:jc w:val="both"/>
        <w:rPr>
          <w:color w:val="000000" w:themeColor="text1"/>
          <w:sz w:val="26"/>
          <w:szCs w:val="26"/>
        </w:rPr>
      </w:pPr>
      <w:r w:rsidRPr="00CB17BB">
        <w:rPr>
          <w:color w:val="000000" w:themeColor="text1"/>
          <w:sz w:val="26"/>
          <w:szCs w:val="26"/>
        </w:rPr>
        <w:t>There should be legislation that mandates periodic maintenance of government infrastructure and clearly defines the roles and responsibilities of different stakeholders. Such legislation can serve as a legal framework to enforce accountability.</w:t>
      </w: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B7DA6" w:rsidRDefault="00EB7DA6"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B7DA6" w:rsidRDefault="00EB7DA6"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B7DA6" w:rsidRDefault="00EB7DA6"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Default="00ED40D4" w:rsidP="00ED40D4">
      <w:pPr>
        <w:spacing w:before="100" w:beforeAutospacing="1" w:after="100" w:afterAutospacing="1"/>
        <w:jc w:val="center"/>
        <w:rPr>
          <w:rStyle w:val="Strong"/>
          <w:rFonts w:ascii="Times New Roman" w:eastAsia="Times New Roman" w:hAnsi="Times New Roman" w:cs="Times New Roman"/>
          <w:color w:val="000000" w:themeColor="text1"/>
          <w:sz w:val="26"/>
          <w:szCs w:val="26"/>
        </w:rPr>
      </w:pPr>
    </w:p>
    <w:p w:rsidR="00ED40D4" w:rsidRPr="00CB17BB" w:rsidRDefault="00ED40D4" w:rsidP="00ED40D4">
      <w:pPr>
        <w:spacing w:before="100" w:beforeAutospacing="1" w:after="100" w:afterAutospacing="1"/>
        <w:jc w:val="center"/>
        <w:rPr>
          <w:rFonts w:ascii="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Reference:</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Adeyemo, O., &amp; Alabi, I. (2021). "Political Interference in Facility Management within Nigerian Government Parastatals." </w:t>
      </w:r>
      <w:r w:rsidRPr="00CB17BB">
        <w:rPr>
          <w:rFonts w:ascii="Times New Roman" w:eastAsia="Times New Roman" w:hAnsi="Times New Roman" w:cs="Times New Roman"/>
          <w:i/>
          <w:iCs/>
          <w:color w:val="000000" w:themeColor="text1"/>
          <w:sz w:val="26"/>
          <w:szCs w:val="26"/>
        </w:rPr>
        <w:t>International Journal of Public Administration</w:t>
      </w:r>
      <w:r w:rsidRPr="00CB17BB">
        <w:rPr>
          <w:rFonts w:ascii="Times New Roman" w:eastAsia="Times New Roman" w:hAnsi="Times New Roman" w:cs="Times New Roman"/>
          <w:color w:val="000000" w:themeColor="text1"/>
          <w:sz w:val="26"/>
          <w:szCs w:val="26"/>
        </w:rPr>
        <w:t>, 44(2), 93-110.</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Atkin, B., &amp; Brooks, A. (2021). </w:t>
      </w:r>
      <w:r w:rsidRPr="00CB17BB">
        <w:rPr>
          <w:rFonts w:ascii="Times New Roman" w:eastAsia="Times New Roman" w:hAnsi="Times New Roman" w:cs="Times New Roman"/>
          <w:i/>
          <w:iCs/>
          <w:color w:val="000000" w:themeColor="text1"/>
          <w:sz w:val="26"/>
          <w:szCs w:val="26"/>
        </w:rPr>
        <w:t>Total Facilities Management</w:t>
      </w:r>
      <w:r w:rsidRPr="00CB17BB">
        <w:rPr>
          <w:rFonts w:ascii="Times New Roman" w:eastAsia="Times New Roman" w:hAnsi="Times New Roman" w:cs="Times New Roman"/>
          <w:color w:val="000000" w:themeColor="text1"/>
          <w:sz w:val="26"/>
          <w:szCs w:val="26"/>
        </w:rPr>
        <w:t xml:space="preserve"> (5th ed.). Wiley-Blackwell.</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Barrett, P., &amp; Baldry, D. (2003). </w:t>
      </w:r>
      <w:r w:rsidRPr="00CB17BB">
        <w:rPr>
          <w:rFonts w:ascii="Times New Roman" w:eastAsia="Times New Roman" w:hAnsi="Times New Roman" w:cs="Times New Roman"/>
          <w:i/>
          <w:iCs/>
          <w:color w:val="000000" w:themeColor="text1"/>
          <w:sz w:val="26"/>
          <w:szCs w:val="26"/>
        </w:rPr>
        <w:t>Facilities Management: Towards Best Practice</w:t>
      </w:r>
      <w:r w:rsidRPr="00CB17BB">
        <w:rPr>
          <w:rFonts w:ascii="Times New Roman" w:eastAsia="Times New Roman" w:hAnsi="Times New Roman" w:cs="Times New Roman"/>
          <w:color w:val="000000" w:themeColor="text1"/>
          <w:sz w:val="26"/>
          <w:szCs w:val="26"/>
        </w:rPr>
        <w:t xml:space="preserve"> (2nd ed.). Wiley </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Durojaiye, M., &amp; Akinlabi, O. (2022). "Technological Challenges in Facility Management in Nigerian Government Parastatals." </w:t>
      </w:r>
      <w:r w:rsidRPr="00CB17BB">
        <w:rPr>
          <w:rFonts w:ascii="Times New Roman" w:eastAsia="Times New Roman" w:hAnsi="Times New Roman" w:cs="Times New Roman"/>
          <w:i/>
          <w:iCs/>
          <w:color w:val="000000" w:themeColor="text1"/>
          <w:sz w:val="26"/>
          <w:szCs w:val="26"/>
        </w:rPr>
        <w:t>Journal of Technology Management</w:t>
      </w:r>
      <w:r w:rsidRPr="00CB17BB">
        <w:rPr>
          <w:rFonts w:ascii="Times New Roman" w:eastAsia="Times New Roman" w:hAnsi="Times New Roman" w:cs="Times New Roman"/>
          <w:color w:val="000000" w:themeColor="text1"/>
          <w:sz w:val="26"/>
          <w:szCs w:val="26"/>
        </w:rPr>
        <w:t>, 15(3), 112-125.</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Goyal, S., &amp; Pitt, M. (2007). "Sustainable Facilities Management and CAFM." </w:t>
      </w:r>
      <w:r w:rsidRPr="00CB17BB">
        <w:rPr>
          <w:rFonts w:ascii="Times New Roman" w:eastAsia="Times New Roman" w:hAnsi="Times New Roman" w:cs="Times New Roman"/>
          <w:i/>
          <w:iCs/>
          <w:color w:val="000000" w:themeColor="text1"/>
          <w:sz w:val="26"/>
          <w:szCs w:val="26"/>
        </w:rPr>
        <w:t>Facilities</w:t>
      </w:r>
      <w:r w:rsidRPr="00CB17BB">
        <w:rPr>
          <w:rFonts w:ascii="Times New Roman" w:eastAsia="Times New Roman" w:hAnsi="Times New Roman" w:cs="Times New Roman"/>
          <w:color w:val="000000" w:themeColor="text1"/>
          <w:sz w:val="26"/>
          <w:szCs w:val="26"/>
        </w:rPr>
        <w:t>, 25(5/6), 260–271.</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Ige, A., &amp; Bello, J. (2018). "The Impact of Aging Infrastructure on Facility Management in Public Sector Organizations." </w:t>
      </w:r>
      <w:r w:rsidRPr="00CB17BB">
        <w:rPr>
          <w:rFonts w:ascii="Times New Roman" w:eastAsia="Times New Roman" w:hAnsi="Times New Roman" w:cs="Times New Roman"/>
          <w:i/>
          <w:iCs/>
          <w:color w:val="000000" w:themeColor="text1"/>
          <w:sz w:val="26"/>
          <w:szCs w:val="26"/>
        </w:rPr>
        <w:t>Journal of Public Sector Management</w:t>
      </w:r>
      <w:r w:rsidRPr="00CB17BB">
        <w:rPr>
          <w:rFonts w:ascii="Times New Roman" w:eastAsia="Times New Roman" w:hAnsi="Times New Roman" w:cs="Times New Roman"/>
          <w:color w:val="000000" w:themeColor="text1"/>
          <w:sz w:val="26"/>
          <w:szCs w:val="26"/>
        </w:rPr>
        <w:t>, 6(4), 31-48.</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b/>
          <w:bCs/>
          <w:color w:val="000000" w:themeColor="text1"/>
          <w:sz w:val="26"/>
          <w:szCs w:val="26"/>
        </w:rPr>
        <w:t>Jones, A. (2017)</w:t>
      </w:r>
      <w:r w:rsidRPr="00CB17BB">
        <w:rPr>
          <w:rFonts w:ascii="Times New Roman" w:eastAsia="Times New Roman" w:hAnsi="Times New Roman" w:cs="Times New Roman"/>
          <w:color w:val="000000" w:themeColor="text1"/>
          <w:sz w:val="26"/>
          <w:szCs w:val="26"/>
        </w:rPr>
        <w:t xml:space="preserve">. </w:t>
      </w:r>
      <w:r w:rsidRPr="00CB17BB">
        <w:rPr>
          <w:rFonts w:ascii="Times New Roman" w:eastAsia="Times New Roman" w:hAnsi="Times New Roman" w:cs="Times New Roman"/>
          <w:i/>
          <w:iCs/>
          <w:color w:val="000000" w:themeColor="text1"/>
          <w:sz w:val="26"/>
          <w:szCs w:val="26"/>
        </w:rPr>
        <w:t>Cost Management in Facilities Management</w:t>
      </w:r>
      <w:r w:rsidRPr="00CB17BB">
        <w:rPr>
          <w:rFonts w:ascii="Times New Roman" w:eastAsia="Times New Roman" w:hAnsi="Times New Roman" w:cs="Times New Roman"/>
          <w:color w:val="000000" w:themeColor="text1"/>
          <w:sz w:val="26"/>
          <w:szCs w:val="26"/>
        </w:rPr>
        <w:t>. Corporate Finance Review, 11(3), 144-160.</w:t>
      </w:r>
      <w:r w:rsidRPr="00CB17BB">
        <w:rPr>
          <w:rFonts w:ascii="Times New Roman" w:eastAsia="Times New Roman" w:hAnsi="Times New Roman" w:cs="Times New Roman"/>
          <w:color w:val="000000" w:themeColor="text1"/>
          <w:sz w:val="26"/>
          <w:szCs w:val="26"/>
        </w:rPr>
        <w:br/>
      </w:r>
      <w:r w:rsidRPr="00CB17BB">
        <w:rPr>
          <w:rFonts w:ascii="Times New Roman" w:eastAsia="Times New Roman" w:hAnsi="Times New Roman" w:cs="Times New Roman"/>
          <w:b/>
          <w:bCs/>
          <w:color w:val="000000" w:themeColor="text1"/>
          <w:sz w:val="26"/>
          <w:szCs w:val="26"/>
        </w:rPr>
        <w:t>Levy, R. (2016)</w:t>
      </w:r>
      <w:r w:rsidRPr="00CB17BB">
        <w:rPr>
          <w:rFonts w:ascii="Times New Roman" w:eastAsia="Times New Roman" w:hAnsi="Times New Roman" w:cs="Times New Roman"/>
          <w:color w:val="000000" w:themeColor="text1"/>
          <w:sz w:val="26"/>
          <w:szCs w:val="26"/>
        </w:rPr>
        <w:t xml:space="preserve">. </w:t>
      </w:r>
      <w:r w:rsidRPr="00CB17BB">
        <w:rPr>
          <w:rFonts w:ascii="Times New Roman" w:eastAsia="Times New Roman" w:hAnsi="Times New Roman" w:cs="Times New Roman"/>
          <w:i/>
          <w:iCs/>
          <w:color w:val="000000" w:themeColor="text1"/>
          <w:sz w:val="26"/>
          <w:szCs w:val="26"/>
        </w:rPr>
        <w:t>Technological Integration in Facilities Management</w:t>
      </w:r>
      <w:r w:rsidRPr="00CB17BB">
        <w:rPr>
          <w:rFonts w:ascii="Times New Roman" w:eastAsia="Times New Roman" w:hAnsi="Times New Roman" w:cs="Times New Roman"/>
          <w:color w:val="000000" w:themeColor="text1"/>
          <w:sz w:val="26"/>
          <w:szCs w:val="26"/>
        </w:rPr>
        <w:t>. Facilities Journal, 14(1), 80-92.</w:t>
      </w:r>
      <w:r w:rsidRPr="00CB17BB">
        <w:rPr>
          <w:rFonts w:ascii="Times New Roman" w:eastAsia="Times New Roman" w:hAnsi="Times New Roman" w:cs="Times New Roman"/>
          <w:color w:val="000000" w:themeColor="text1"/>
          <w:sz w:val="26"/>
          <w:szCs w:val="26"/>
        </w:rPr>
        <w:br/>
        <w:t xml:space="preserve">Okafor, P. (2020). "Workforce Challenges in Nigerian Government Facility Management." </w:t>
      </w:r>
      <w:r w:rsidRPr="00CB17BB">
        <w:rPr>
          <w:rFonts w:ascii="Times New Roman" w:eastAsia="Times New Roman" w:hAnsi="Times New Roman" w:cs="Times New Roman"/>
          <w:i/>
          <w:iCs/>
          <w:color w:val="000000" w:themeColor="text1"/>
          <w:sz w:val="26"/>
          <w:szCs w:val="26"/>
        </w:rPr>
        <w:t>International Journal of Facility Management</w:t>
      </w:r>
      <w:r w:rsidRPr="00CB17BB">
        <w:rPr>
          <w:rFonts w:ascii="Times New Roman" w:eastAsia="Times New Roman" w:hAnsi="Times New Roman" w:cs="Times New Roman"/>
          <w:color w:val="000000" w:themeColor="text1"/>
          <w:sz w:val="26"/>
          <w:szCs w:val="26"/>
        </w:rPr>
        <w:t>, 11(1), 45-60.</w:t>
      </w:r>
    </w:p>
    <w:p w:rsidR="00ED40D4" w:rsidRPr="00CB17BB"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Sulaimon, O., &amp; Ejeh, M. (2019). "Sustainability Challenges in Facility Management for Nigerian Government Parastatals." </w:t>
      </w:r>
      <w:r w:rsidRPr="00CB17BB">
        <w:rPr>
          <w:rFonts w:ascii="Times New Roman" w:eastAsia="Times New Roman" w:hAnsi="Times New Roman" w:cs="Times New Roman"/>
          <w:i/>
          <w:iCs/>
          <w:color w:val="000000" w:themeColor="text1"/>
          <w:sz w:val="26"/>
          <w:szCs w:val="26"/>
        </w:rPr>
        <w:t>Sustainable Development in Public Sector Facilities</w:t>
      </w:r>
      <w:r w:rsidRPr="00CB17BB">
        <w:rPr>
          <w:rFonts w:ascii="Times New Roman" w:eastAsia="Times New Roman" w:hAnsi="Times New Roman" w:cs="Times New Roman"/>
          <w:color w:val="000000" w:themeColor="text1"/>
          <w:sz w:val="26"/>
          <w:szCs w:val="26"/>
        </w:rPr>
        <w:t>, 8(2), 64-77.</w:t>
      </w:r>
    </w:p>
    <w:p w:rsidR="00ED40D4" w:rsidRDefault="00ED40D4" w:rsidP="00ED40D4">
      <w:pPr>
        <w:spacing w:before="100" w:beforeAutospacing="1" w:after="100" w:afterAutospacing="1"/>
        <w:ind w:left="720" w:hanging="720"/>
        <w:jc w:val="both"/>
        <w:rPr>
          <w:rFonts w:ascii="Times New Roman" w:eastAsia="Times New Roman" w:hAnsi="Times New Roman" w:cs="Times New Roman"/>
          <w:color w:val="000000" w:themeColor="text1"/>
          <w:sz w:val="26"/>
          <w:szCs w:val="26"/>
        </w:rPr>
      </w:pPr>
      <w:r w:rsidRPr="00CB17BB">
        <w:rPr>
          <w:rFonts w:ascii="Times New Roman" w:eastAsia="Times New Roman" w:hAnsi="Times New Roman" w:cs="Times New Roman"/>
          <w:color w:val="000000" w:themeColor="text1"/>
          <w:sz w:val="26"/>
          <w:szCs w:val="26"/>
        </w:rPr>
        <w:t xml:space="preserve">Yusuf, L., &amp; Adegboye, A. (2018). "Facility Security and Safety Challenges in Nigerian Parastatals." </w:t>
      </w:r>
      <w:r w:rsidRPr="00CB17BB">
        <w:rPr>
          <w:rFonts w:ascii="Times New Roman" w:eastAsia="Times New Roman" w:hAnsi="Times New Roman" w:cs="Times New Roman"/>
          <w:i/>
          <w:iCs/>
          <w:color w:val="000000" w:themeColor="text1"/>
          <w:sz w:val="26"/>
          <w:szCs w:val="26"/>
        </w:rPr>
        <w:t>Security Studies Journal</w:t>
      </w:r>
      <w:r w:rsidRPr="00CB17BB">
        <w:rPr>
          <w:rFonts w:ascii="Times New Roman" w:eastAsia="Times New Roman" w:hAnsi="Times New Roman" w:cs="Times New Roman"/>
          <w:color w:val="000000" w:themeColor="text1"/>
          <w:sz w:val="26"/>
          <w:szCs w:val="26"/>
        </w:rPr>
        <w:t>, 5(3), 51-67.</w:t>
      </w:r>
    </w:p>
    <w:p w:rsidR="00ED40D4" w:rsidRPr="00CB17BB" w:rsidRDefault="00ED40D4" w:rsidP="00ED40D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p>
    <w:sectPr w:rsidR="00ED40D4" w:rsidRPr="00CB17BB" w:rsidSect="0070261B">
      <w:footerReference w:type="default" r:id="rId11"/>
      <w:pgSz w:w="11520" w:h="15840" w:code="9"/>
      <w:pgMar w:top="1296" w:right="1296" w:bottom="1296" w:left="1296"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7B9" w:rsidRPr="0070261B" w:rsidRDefault="001B17B9" w:rsidP="0070261B">
      <w:pPr>
        <w:pStyle w:val="Heading4"/>
        <w:spacing w:before="0" w:after="0"/>
        <w:rPr>
          <w:rFonts w:asciiTheme="minorHAnsi" w:eastAsiaTheme="minorEastAsia" w:hAnsiTheme="minorHAnsi" w:cstheme="minorBidi"/>
          <w:b w:val="0"/>
          <w:bCs w:val="0"/>
          <w:sz w:val="22"/>
          <w:szCs w:val="22"/>
          <w:lang w:val="en-GB" w:eastAsia="en-GB"/>
        </w:rPr>
      </w:pPr>
      <w:r>
        <w:separator/>
      </w:r>
    </w:p>
  </w:endnote>
  <w:endnote w:type="continuationSeparator" w:id="1">
    <w:p w:rsidR="001B17B9" w:rsidRPr="0070261B" w:rsidRDefault="001B17B9" w:rsidP="0070261B">
      <w:pPr>
        <w:pStyle w:val="Heading4"/>
        <w:spacing w:before="0" w:after="0"/>
        <w:rPr>
          <w:rFonts w:asciiTheme="minorHAnsi" w:eastAsiaTheme="minorEastAsia" w:hAnsiTheme="minorHAnsi" w:cstheme="minorBidi"/>
          <w:b w:val="0"/>
          <w:bCs w:val="0"/>
          <w:sz w:val="22"/>
          <w:szCs w:val="22"/>
          <w:lang w:val="en-GB" w:eastAsia="en-GB"/>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811031"/>
      <w:docPartObj>
        <w:docPartGallery w:val="Page Numbers (Bottom of Page)"/>
        <w:docPartUnique/>
      </w:docPartObj>
    </w:sdtPr>
    <w:sdtEndPr>
      <w:rPr>
        <w:noProof/>
      </w:rPr>
    </w:sdtEndPr>
    <w:sdtContent>
      <w:p w:rsidR="00604409" w:rsidRDefault="00D13F22">
        <w:pPr>
          <w:pStyle w:val="Footer"/>
          <w:jc w:val="center"/>
        </w:pPr>
        <w:fldSimple w:instr=" PAGE   \* MERGEFORMAT ">
          <w:r w:rsidR="006223A4">
            <w:rPr>
              <w:noProof/>
            </w:rPr>
            <w:t>14</w:t>
          </w:r>
        </w:fldSimple>
      </w:p>
    </w:sdtContent>
  </w:sdt>
  <w:p w:rsidR="00604409" w:rsidRDefault="00604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7B9" w:rsidRPr="0070261B" w:rsidRDefault="001B17B9" w:rsidP="0070261B">
      <w:pPr>
        <w:pStyle w:val="Heading4"/>
        <w:spacing w:before="0" w:after="0"/>
        <w:rPr>
          <w:rFonts w:asciiTheme="minorHAnsi" w:eastAsiaTheme="minorEastAsia" w:hAnsiTheme="minorHAnsi" w:cstheme="minorBidi"/>
          <w:b w:val="0"/>
          <w:bCs w:val="0"/>
          <w:sz w:val="22"/>
          <w:szCs w:val="22"/>
          <w:lang w:val="en-GB" w:eastAsia="en-GB"/>
        </w:rPr>
      </w:pPr>
      <w:r>
        <w:separator/>
      </w:r>
    </w:p>
  </w:footnote>
  <w:footnote w:type="continuationSeparator" w:id="1">
    <w:p w:rsidR="001B17B9" w:rsidRPr="0070261B" w:rsidRDefault="001B17B9" w:rsidP="0070261B">
      <w:pPr>
        <w:pStyle w:val="Heading4"/>
        <w:spacing w:before="0" w:after="0"/>
        <w:rPr>
          <w:rFonts w:asciiTheme="minorHAnsi" w:eastAsiaTheme="minorEastAsia" w:hAnsiTheme="minorHAnsi" w:cstheme="minorBidi"/>
          <w:b w:val="0"/>
          <w:bCs w:val="0"/>
          <w:sz w:val="22"/>
          <w:szCs w:val="22"/>
          <w:lang w:val="en-GB" w:eastAsia="en-GB"/>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E28"/>
    <w:multiLevelType w:val="hybridMultilevel"/>
    <w:tmpl w:val="02C8FE5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05654E"/>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E5660B"/>
    <w:multiLevelType w:val="multilevel"/>
    <w:tmpl w:val="04C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E5B3D"/>
    <w:multiLevelType w:val="hybridMultilevel"/>
    <w:tmpl w:val="FCCEF540"/>
    <w:lvl w:ilvl="0" w:tplc="1B5297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E567C"/>
    <w:multiLevelType w:val="hybridMultilevel"/>
    <w:tmpl w:val="42065D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05322"/>
    <w:multiLevelType w:val="hybridMultilevel"/>
    <w:tmpl w:val="360A8C28"/>
    <w:lvl w:ilvl="0" w:tplc="5F444F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35744"/>
    <w:multiLevelType w:val="hybridMultilevel"/>
    <w:tmpl w:val="1C1E1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45209F"/>
    <w:multiLevelType w:val="hybridMultilevel"/>
    <w:tmpl w:val="73AE702E"/>
    <w:lvl w:ilvl="0" w:tplc="464651D2">
      <w:start w:val="1"/>
      <w:numFmt w:val="decimal"/>
      <w:lvlText w:val="%1."/>
      <w:lvlJc w:val="left"/>
      <w:pPr>
        <w:ind w:left="720" w:hanging="360"/>
      </w:pPr>
      <w:rPr>
        <w:rFonts w:ascii="Bookman Old Style" w:hAnsi="Bookman Old Style"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211E3E"/>
    <w:multiLevelType w:val="multilevel"/>
    <w:tmpl w:val="C558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E147E"/>
    <w:multiLevelType w:val="multilevel"/>
    <w:tmpl w:val="BC30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E686F"/>
    <w:multiLevelType w:val="multilevel"/>
    <w:tmpl w:val="56F6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5836FC"/>
    <w:multiLevelType w:val="hybridMultilevel"/>
    <w:tmpl w:val="5AC6D26C"/>
    <w:lvl w:ilvl="0" w:tplc="197E5728">
      <w:start w:val="1"/>
      <w:numFmt w:val="upperLetter"/>
      <w:lvlText w:val="%1."/>
      <w:lvlJc w:val="left"/>
      <w:pPr>
        <w:ind w:left="720" w:hanging="360"/>
      </w:pPr>
      <w:rPr>
        <w:rFonts w:hint="default"/>
        <w:b/>
      </w:rPr>
    </w:lvl>
    <w:lvl w:ilvl="1" w:tplc="4ACE40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C7BC2"/>
    <w:multiLevelType w:val="hybridMultilevel"/>
    <w:tmpl w:val="32EE22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8135C7"/>
    <w:multiLevelType w:val="hybridMultilevel"/>
    <w:tmpl w:val="9ED4B59C"/>
    <w:lvl w:ilvl="0" w:tplc="A440C1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42D0C"/>
    <w:multiLevelType w:val="hybridMultilevel"/>
    <w:tmpl w:val="1C0EAB60"/>
    <w:lvl w:ilvl="0" w:tplc="057CE3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767E9"/>
    <w:multiLevelType w:val="multilevel"/>
    <w:tmpl w:val="65BC6BA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9055F0"/>
    <w:multiLevelType w:val="multilevel"/>
    <w:tmpl w:val="1F2E8AB4"/>
    <w:lvl w:ilvl="0">
      <w:start w:val="1"/>
      <w:numFmt w:val="upperLetter"/>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C9C6CF1"/>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DAC30BD"/>
    <w:multiLevelType w:val="hybridMultilevel"/>
    <w:tmpl w:val="2ADCC1B2"/>
    <w:lvl w:ilvl="0" w:tplc="4DE024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77F8A"/>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0A4A9C"/>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601681B"/>
    <w:multiLevelType w:val="hybridMultilevel"/>
    <w:tmpl w:val="A3B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A367F"/>
    <w:multiLevelType w:val="hybridMultilevel"/>
    <w:tmpl w:val="D5BE976C"/>
    <w:lvl w:ilvl="0" w:tplc="985C65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E21D1"/>
    <w:multiLevelType w:val="multilevel"/>
    <w:tmpl w:val="53D229E6"/>
    <w:lvl w:ilvl="0">
      <w:start w:val="1"/>
      <w:numFmt w:val="upperLetter"/>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9EB7FA4"/>
    <w:multiLevelType w:val="hybridMultilevel"/>
    <w:tmpl w:val="D8DE6810"/>
    <w:lvl w:ilvl="0" w:tplc="84785294">
      <w:start w:val="1"/>
      <w:numFmt w:val="upperLetter"/>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4BB82714"/>
    <w:multiLevelType w:val="multilevel"/>
    <w:tmpl w:val="AEC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A9468C"/>
    <w:multiLevelType w:val="hybridMultilevel"/>
    <w:tmpl w:val="40AC5024"/>
    <w:lvl w:ilvl="0" w:tplc="EA1E0F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722912"/>
    <w:multiLevelType w:val="hybridMultilevel"/>
    <w:tmpl w:val="A2E80D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3553BB"/>
    <w:multiLevelType w:val="hybridMultilevel"/>
    <w:tmpl w:val="84C04080"/>
    <w:lvl w:ilvl="0" w:tplc="FAB80C2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553C1CAE"/>
    <w:multiLevelType w:val="hybridMultilevel"/>
    <w:tmpl w:val="091CF8FE"/>
    <w:lvl w:ilvl="0" w:tplc="D4B231EA">
      <w:start w:val="1"/>
      <w:numFmt w:val="upperLetter"/>
      <w:lvlText w:val="%1."/>
      <w:lvlJc w:val="left"/>
      <w:pPr>
        <w:ind w:left="720" w:hanging="360"/>
      </w:pPr>
      <w:rPr>
        <w:b/>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D40688"/>
    <w:multiLevelType w:val="multilevel"/>
    <w:tmpl w:val="5282C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2C2E3D"/>
    <w:multiLevelType w:val="hybridMultilevel"/>
    <w:tmpl w:val="4C6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5F11FE"/>
    <w:multiLevelType w:val="hybridMultilevel"/>
    <w:tmpl w:val="32D8FD3A"/>
    <w:lvl w:ilvl="0" w:tplc="41B04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57CC4"/>
    <w:multiLevelType w:val="multilevel"/>
    <w:tmpl w:val="84C4B48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4466D7"/>
    <w:multiLevelType w:val="multilevel"/>
    <w:tmpl w:val="3DFC72A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CFB17DF"/>
    <w:multiLevelType w:val="hybridMultilevel"/>
    <w:tmpl w:val="F618A1CA"/>
    <w:lvl w:ilvl="0" w:tplc="41F605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77E48"/>
    <w:multiLevelType w:val="hybridMultilevel"/>
    <w:tmpl w:val="40AEB8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701661"/>
    <w:multiLevelType w:val="multilevel"/>
    <w:tmpl w:val="7B74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0F6360"/>
    <w:multiLevelType w:val="multilevel"/>
    <w:tmpl w:val="3C2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8B0BFA"/>
    <w:multiLevelType w:val="multilevel"/>
    <w:tmpl w:val="72E4257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9D4B25"/>
    <w:multiLevelType w:val="multilevel"/>
    <w:tmpl w:val="9976C0E8"/>
    <w:lvl w:ilvl="0">
      <w:start w:val="1"/>
      <w:numFmt w:val="upperLetter"/>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AB42A07"/>
    <w:multiLevelType w:val="multilevel"/>
    <w:tmpl w:val="29E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3"/>
  </w:num>
  <w:num w:numId="4">
    <w:abstractNumId w:val="29"/>
  </w:num>
  <w:num w:numId="5">
    <w:abstractNumId w:val="16"/>
  </w:num>
  <w:num w:numId="6">
    <w:abstractNumId w:val="40"/>
  </w:num>
  <w:num w:numId="7">
    <w:abstractNumId w:val="14"/>
  </w:num>
  <w:num w:numId="8">
    <w:abstractNumId w:val="18"/>
  </w:num>
  <w:num w:numId="9">
    <w:abstractNumId w:val="23"/>
  </w:num>
  <w:num w:numId="10">
    <w:abstractNumId w:val="4"/>
  </w:num>
  <w:num w:numId="11">
    <w:abstractNumId w:val="3"/>
  </w:num>
  <w:num w:numId="12">
    <w:abstractNumId w:val="32"/>
  </w:num>
  <w:num w:numId="13">
    <w:abstractNumId w:val="28"/>
  </w:num>
  <w:num w:numId="14">
    <w:abstractNumId w:val="26"/>
  </w:num>
  <w:num w:numId="15">
    <w:abstractNumId w:val="35"/>
  </w:num>
  <w:num w:numId="16">
    <w:abstractNumId w:val="24"/>
  </w:num>
  <w:num w:numId="17">
    <w:abstractNumId w:val="31"/>
  </w:num>
  <w:num w:numId="18">
    <w:abstractNumId w:val="21"/>
  </w:num>
  <w:num w:numId="19">
    <w:abstractNumId w:val="22"/>
  </w:num>
  <w:num w:numId="20">
    <w:abstractNumId w:val="7"/>
  </w:num>
  <w:num w:numId="21">
    <w:abstractNumId w:val="1"/>
  </w:num>
  <w:num w:numId="22">
    <w:abstractNumId w:val="20"/>
  </w:num>
  <w:num w:numId="23">
    <w:abstractNumId w:val="19"/>
  </w:num>
  <w:num w:numId="24">
    <w:abstractNumId w:val="17"/>
  </w:num>
  <w:num w:numId="25">
    <w:abstractNumId w:val="6"/>
  </w:num>
  <w:num w:numId="26">
    <w:abstractNumId w:val="0"/>
  </w:num>
  <w:num w:numId="27">
    <w:abstractNumId w:val="36"/>
  </w:num>
  <w:num w:numId="28">
    <w:abstractNumId w:val="9"/>
  </w:num>
  <w:num w:numId="29">
    <w:abstractNumId w:val="30"/>
  </w:num>
  <w:num w:numId="30">
    <w:abstractNumId w:val="33"/>
  </w:num>
  <w:num w:numId="31">
    <w:abstractNumId w:val="27"/>
  </w:num>
  <w:num w:numId="32">
    <w:abstractNumId w:val="34"/>
  </w:num>
  <w:num w:numId="33">
    <w:abstractNumId w:val="10"/>
  </w:num>
  <w:num w:numId="34">
    <w:abstractNumId w:val="39"/>
  </w:num>
  <w:num w:numId="35">
    <w:abstractNumId w:val="12"/>
  </w:num>
  <w:num w:numId="36">
    <w:abstractNumId w:val="15"/>
  </w:num>
  <w:num w:numId="37">
    <w:abstractNumId w:val="41"/>
  </w:num>
  <w:num w:numId="38">
    <w:abstractNumId w:val="38"/>
  </w:num>
  <w:num w:numId="39">
    <w:abstractNumId w:val="8"/>
  </w:num>
  <w:num w:numId="40">
    <w:abstractNumId w:val="25"/>
  </w:num>
  <w:num w:numId="41">
    <w:abstractNumId w:val="2"/>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40D4"/>
    <w:rsid w:val="000A399A"/>
    <w:rsid w:val="0010514B"/>
    <w:rsid w:val="001B17B9"/>
    <w:rsid w:val="001C58C8"/>
    <w:rsid w:val="00255AD1"/>
    <w:rsid w:val="00287E67"/>
    <w:rsid w:val="002E4925"/>
    <w:rsid w:val="003675FD"/>
    <w:rsid w:val="0041211D"/>
    <w:rsid w:val="005D3FBB"/>
    <w:rsid w:val="005E24BD"/>
    <w:rsid w:val="00604409"/>
    <w:rsid w:val="006223A4"/>
    <w:rsid w:val="006650DF"/>
    <w:rsid w:val="006A5C99"/>
    <w:rsid w:val="006D7E87"/>
    <w:rsid w:val="006E04EF"/>
    <w:rsid w:val="0070261B"/>
    <w:rsid w:val="00715EEB"/>
    <w:rsid w:val="00771386"/>
    <w:rsid w:val="0077286B"/>
    <w:rsid w:val="008A137A"/>
    <w:rsid w:val="008F2D2A"/>
    <w:rsid w:val="00943BD4"/>
    <w:rsid w:val="00946599"/>
    <w:rsid w:val="009B6C3B"/>
    <w:rsid w:val="009B75DC"/>
    <w:rsid w:val="009C4509"/>
    <w:rsid w:val="009F1470"/>
    <w:rsid w:val="00A342DB"/>
    <w:rsid w:val="00A466F6"/>
    <w:rsid w:val="00B43185"/>
    <w:rsid w:val="00B70092"/>
    <w:rsid w:val="00C75D04"/>
    <w:rsid w:val="00C82852"/>
    <w:rsid w:val="00C95D96"/>
    <w:rsid w:val="00CA6825"/>
    <w:rsid w:val="00D13F22"/>
    <w:rsid w:val="00DD04F4"/>
    <w:rsid w:val="00DD4456"/>
    <w:rsid w:val="00E06EFF"/>
    <w:rsid w:val="00E521C9"/>
    <w:rsid w:val="00E624B9"/>
    <w:rsid w:val="00E65985"/>
    <w:rsid w:val="00EB7DA6"/>
    <w:rsid w:val="00ED40D4"/>
    <w:rsid w:val="00FA11E4"/>
    <w:rsid w:val="00FE0C78"/>
    <w:rsid w:val="00FE5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D4"/>
    <w:rPr>
      <w:rFonts w:eastAsiaTheme="minorEastAsia"/>
      <w:lang w:val="en-GB" w:eastAsia="en-GB"/>
    </w:rPr>
  </w:style>
  <w:style w:type="paragraph" w:styleId="Heading1">
    <w:name w:val="heading 1"/>
    <w:basedOn w:val="Normal"/>
    <w:next w:val="Normal"/>
    <w:link w:val="Heading1Char"/>
    <w:uiPriority w:val="9"/>
    <w:qFormat/>
    <w:rsid w:val="00ED40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40D4"/>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ED40D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link w:val="Heading4Char"/>
    <w:uiPriority w:val="9"/>
    <w:qFormat/>
    <w:rsid w:val="00ED40D4"/>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D4"/>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rsid w:val="00ED40D4"/>
    <w:pPr>
      <w:ind w:left="720"/>
      <w:contextualSpacing/>
    </w:pPr>
  </w:style>
  <w:style w:type="paragraph" w:styleId="Header">
    <w:name w:val="header"/>
    <w:basedOn w:val="Normal"/>
    <w:link w:val="HeaderChar"/>
    <w:uiPriority w:val="99"/>
    <w:unhideWhenUsed/>
    <w:rsid w:val="00ED4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4"/>
    <w:rPr>
      <w:rFonts w:eastAsiaTheme="minorEastAsia"/>
      <w:lang w:val="en-GB" w:eastAsia="en-GB"/>
    </w:rPr>
  </w:style>
  <w:style w:type="paragraph" w:styleId="Footer">
    <w:name w:val="footer"/>
    <w:basedOn w:val="Normal"/>
    <w:link w:val="FooterChar"/>
    <w:uiPriority w:val="99"/>
    <w:unhideWhenUsed/>
    <w:rsid w:val="00ED4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4"/>
    <w:rPr>
      <w:rFonts w:eastAsiaTheme="minorEastAsia"/>
      <w:lang w:val="en-GB" w:eastAsia="en-GB"/>
    </w:rPr>
  </w:style>
  <w:style w:type="paragraph" w:styleId="NoSpacing">
    <w:name w:val="No Spacing"/>
    <w:uiPriority w:val="1"/>
    <w:qFormat/>
    <w:rsid w:val="00ED40D4"/>
    <w:pPr>
      <w:spacing w:after="0" w:line="240" w:lineRule="auto"/>
    </w:pPr>
    <w:rPr>
      <w:rFonts w:eastAsiaTheme="minorEastAsia"/>
      <w:lang w:val="en-GB" w:eastAsia="en-GB"/>
    </w:rPr>
  </w:style>
  <w:style w:type="table" w:styleId="TableGrid">
    <w:name w:val="Table Grid"/>
    <w:basedOn w:val="TableNormal"/>
    <w:uiPriority w:val="59"/>
    <w:rsid w:val="00ED40D4"/>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4"/>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ED40D4"/>
    <w:rPr>
      <w:color w:val="808080"/>
    </w:rPr>
  </w:style>
  <w:style w:type="paragraph" w:styleId="NormalWeb">
    <w:name w:val="Normal (Web)"/>
    <w:basedOn w:val="Normal"/>
    <w:uiPriority w:val="99"/>
    <w:unhideWhenUsed/>
    <w:rsid w:val="00ED40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semiHidden/>
    <w:rsid w:val="00ED40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40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40D4"/>
    <w:rPr>
      <w:rFonts w:ascii="Times New Roman" w:eastAsia="Times New Roman" w:hAnsi="Times New Roman" w:cs="Times New Roman"/>
      <w:b/>
      <w:bCs/>
      <w:sz w:val="24"/>
      <w:szCs w:val="24"/>
    </w:rPr>
  </w:style>
  <w:style w:type="character" w:styleId="Strong">
    <w:name w:val="Strong"/>
    <w:basedOn w:val="DefaultParagraphFont"/>
    <w:uiPriority w:val="22"/>
    <w:qFormat/>
    <w:rsid w:val="00ED40D4"/>
    <w:rPr>
      <w:b/>
      <w:bCs/>
    </w:rPr>
  </w:style>
  <w:style w:type="character" w:styleId="Emphasis">
    <w:name w:val="Emphasis"/>
    <w:basedOn w:val="DefaultParagraphFont"/>
    <w:uiPriority w:val="20"/>
    <w:qFormat/>
    <w:rsid w:val="00ED40D4"/>
    <w:rPr>
      <w:i/>
      <w:iCs/>
    </w:rPr>
  </w:style>
  <w:style w:type="character" w:styleId="Hyperlink">
    <w:name w:val="Hyperlink"/>
    <w:basedOn w:val="DefaultParagraphFont"/>
    <w:uiPriority w:val="99"/>
    <w:semiHidden/>
    <w:unhideWhenUsed/>
    <w:rsid w:val="00ED40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nsoft.com/asset-management/software/computer-aided-facilities-managemen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9070</Words>
  <Characters>51700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2025-07-24T14:44:00Z</cp:lastPrinted>
  <dcterms:created xsi:type="dcterms:W3CDTF">2025-06-19T10:56:00Z</dcterms:created>
  <dcterms:modified xsi:type="dcterms:W3CDTF">2025-07-25T10:25:00Z</dcterms:modified>
</cp:coreProperties>
</file>