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p>
    <w:p w:rsidR="004F4C2C" w:rsidRDefault="004F4C2C" w:rsidP="0094466E">
      <w:pPr>
        <w:spacing w:after="0" w:afterAutospacing="0"/>
        <w:rPr>
          <w:rFonts w:ascii="Times New Roman" w:hAnsi="Times New Roman" w:cs="Times New Roman"/>
          <w:b/>
          <w:bCs/>
          <w:sz w:val="28"/>
          <w:szCs w:val="28"/>
        </w:rPr>
      </w:pPr>
    </w:p>
    <w:p w:rsidR="0094466E" w:rsidRDefault="0094466E" w:rsidP="0094466E">
      <w:pPr>
        <w:spacing w:after="0" w:afterAutospacing="0"/>
        <w:rPr>
          <w:rFonts w:ascii="Times New Roman" w:hAnsi="Times New Roman" w:cs="Times New Roman"/>
          <w:b/>
          <w:bCs/>
          <w:sz w:val="28"/>
          <w:szCs w:val="28"/>
        </w:rPr>
      </w:pPr>
    </w:p>
    <w:p w:rsidR="004F4C2C" w:rsidRDefault="004F4C2C" w:rsidP="0094466E">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94466E" w:rsidRPr="008D1C30" w:rsidRDefault="0094466E" w:rsidP="0094466E">
      <w:pPr>
        <w:spacing w:after="0" w:afterAutospacing="0"/>
        <w:ind w:firstLine="0"/>
        <w:jc w:val="center"/>
        <w:rPr>
          <w:rFonts w:ascii="Times New Roman" w:hAnsi="Times New Roman" w:cs="Times New Roman"/>
          <w:b/>
          <w:bCs/>
          <w:i/>
          <w:iCs/>
          <w:sz w:val="6"/>
          <w:szCs w:val="6"/>
        </w:rPr>
      </w:pPr>
    </w:p>
    <w:p w:rsidR="004F4C2C" w:rsidRPr="0094466E" w:rsidRDefault="00C4453D" w:rsidP="008D1C30">
      <w:pPr>
        <w:spacing w:after="0" w:afterAutospacing="0" w:line="240" w:lineRule="auto"/>
        <w:ind w:firstLine="0"/>
        <w:jc w:val="center"/>
        <w:rPr>
          <w:rFonts w:ascii="Benguiat Bk BT" w:hAnsi="Benguiat Bk BT" w:cs="Times New Roman"/>
          <w:b/>
          <w:bCs/>
          <w:sz w:val="52"/>
          <w:szCs w:val="52"/>
        </w:rPr>
      </w:pPr>
      <w:r>
        <w:rPr>
          <w:rFonts w:ascii="Benguiat Bk BT" w:hAnsi="Benguiat Bk BT" w:cs="Times New Roman"/>
          <w:b/>
          <w:bCs/>
          <w:sz w:val="52"/>
          <w:szCs w:val="52"/>
        </w:rPr>
        <w:t>MURITALA FALILAT AJIKE</w:t>
      </w:r>
    </w:p>
    <w:p w:rsidR="004F4C2C" w:rsidRPr="00152CE1" w:rsidRDefault="002F5B02" w:rsidP="003E1A01">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H</w:t>
      </w:r>
      <w:r w:rsidR="004F4C2C"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004F4C2C" w:rsidRPr="00152CE1">
        <w:rPr>
          <w:rFonts w:ascii="Franklin Gothic Heavy" w:hAnsi="Franklin Gothic Heavy" w:cs="Times New Roman"/>
          <w:b/>
          <w:bCs/>
          <w:sz w:val="40"/>
          <w:szCs w:val="40"/>
        </w:rPr>
        <w:t>/PAD/FT/</w:t>
      </w:r>
      <w:r w:rsidR="00CC37EC">
        <w:rPr>
          <w:rFonts w:ascii="Franklin Gothic Heavy" w:hAnsi="Franklin Gothic Heavy" w:cs="Times New Roman"/>
          <w:b/>
          <w:bCs/>
          <w:sz w:val="40"/>
          <w:szCs w:val="40"/>
        </w:rPr>
        <w:t>1</w:t>
      </w:r>
      <w:r w:rsidR="003E1A01">
        <w:rPr>
          <w:rFonts w:ascii="Franklin Gothic Heavy" w:hAnsi="Franklin Gothic Heavy" w:cs="Times New Roman"/>
          <w:b/>
          <w:bCs/>
          <w:sz w:val="40"/>
          <w:szCs w:val="40"/>
        </w:rPr>
        <w:t>026</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8D1C30">
      <w:pPr>
        <w:spacing w:after="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4F4C2C" w:rsidRPr="008D1C30" w:rsidRDefault="002F5F67" w:rsidP="002F5F67">
      <w:pPr>
        <w:spacing w:after="0" w:afterAutospacing="0" w:line="48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br w:type="page"/>
      </w:r>
      <w:r w:rsidR="004F4C2C" w:rsidRPr="008D1C30">
        <w:rPr>
          <w:rFonts w:ascii="Times New Roman" w:hAnsi="Times New Roman" w:cs="Times New Roman"/>
          <w:b/>
          <w:bCs/>
          <w:sz w:val="26"/>
          <w:szCs w:val="26"/>
        </w:rPr>
        <w:lastRenderedPageBreak/>
        <w:t>DEDICATION</w:t>
      </w:r>
    </w:p>
    <w:p w:rsidR="009F61C9" w:rsidRDefault="003E1A01" w:rsidP="003E1A01">
      <w:pPr>
        <w:spacing w:after="0" w:line="480" w:lineRule="auto"/>
        <w:rPr>
          <w:rFonts w:asciiTheme="majorBidi" w:hAnsiTheme="majorBidi" w:cstheme="majorBidi"/>
          <w:sz w:val="26"/>
          <w:szCs w:val="26"/>
          <w:lang w:bidi="ar-EG"/>
        </w:rPr>
      </w:pPr>
      <w:r w:rsidRPr="00397973">
        <w:rPr>
          <w:rFonts w:ascii="Times New Roman" w:hAnsi="Times New Roman" w:cs="Times New Roman"/>
          <w:sz w:val="26"/>
          <w:szCs w:val="26"/>
          <w:lang w:bidi="ar-EG"/>
        </w:rPr>
        <w:t xml:space="preserve">I dedicate this work to God Almighty, the author and finisher of all works and also my parents Mr. </w:t>
      </w:r>
      <w:r>
        <w:rPr>
          <w:rFonts w:ascii="Times New Roman" w:hAnsi="Times New Roman" w:cs="Times New Roman"/>
          <w:sz w:val="26"/>
          <w:szCs w:val="26"/>
          <w:lang w:bidi="ar-EG"/>
        </w:rPr>
        <w:t xml:space="preserve">Muritala Akanni </w:t>
      </w:r>
      <w:r w:rsidRPr="00397973">
        <w:rPr>
          <w:rFonts w:ascii="Times New Roman" w:hAnsi="Times New Roman" w:cs="Times New Roman"/>
          <w:sz w:val="26"/>
          <w:szCs w:val="26"/>
          <w:lang w:bidi="ar-EG"/>
        </w:rPr>
        <w:t xml:space="preserve">and Mrs. </w:t>
      </w:r>
      <w:r>
        <w:rPr>
          <w:rFonts w:ascii="Times New Roman" w:hAnsi="Times New Roman" w:cs="Times New Roman"/>
          <w:sz w:val="26"/>
          <w:szCs w:val="26"/>
          <w:lang w:bidi="ar-EG"/>
        </w:rPr>
        <w:t>Fatima Muritala</w:t>
      </w:r>
      <w:r w:rsidRPr="00397973">
        <w:rPr>
          <w:rFonts w:ascii="Times New Roman" w:hAnsi="Times New Roman" w:cs="Times New Roman"/>
          <w:sz w:val="26"/>
          <w:szCs w:val="26"/>
          <w:lang w:bidi="ar-EG"/>
        </w:rPr>
        <w:t>.</w:t>
      </w:r>
    </w:p>
    <w:p w:rsidR="004F4C2C" w:rsidRPr="002F5B02" w:rsidRDefault="004F4C2C" w:rsidP="002F5B02">
      <w:pPr>
        <w:spacing w:after="0" w:afterAutospacing="0" w:line="480" w:lineRule="auto"/>
        <w:rPr>
          <w:rFonts w:ascii="Times New Roman" w:hAnsi="Times New Roman" w:cs="Times New Roman"/>
          <w:b/>
          <w:bCs/>
          <w:sz w:val="30"/>
          <w:szCs w:val="30"/>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4F4C2C" w:rsidP="008D1C30">
      <w:pPr>
        <w:tabs>
          <w:tab w:val="left" w:pos="720"/>
          <w:tab w:val="left" w:pos="1440"/>
          <w:tab w:val="left" w:pos="2160"/>
          <w:tab w:val="left" w:pos="2880"/>
          <w:tab w:val="left" w:pos="3600"/>
          <w:tab w:val="left" w:pos="4320"/>
          <w:tab w:val="left" w:pos="5040"/>
          <w:tab w:val="left" w:pos="7290"/>
        </w:tabs>
        <w:spacing w:after="0" w:afterAutospacing="0" w:line="480" w:lineRule="auto"/>
        <w:rPr>
          <w:rFonts w:ascii="Times New Roman" w:hAnsi="Times New Roman" w:cs="Times New Roman"/>
          <w:b/>
          <w:bCs/>
          <w:sz w:val="26"/>
          <w:szCs w:val="26"/>
        </w:rPr>
      </w:pPr>
    </w:p>
    <w:p w:rsidR="004F4C2C" w:rsidRPr="008D1C30" w:rsidRDefault="001C15DD" w:rsidP="001C15DD">
      <w:pPr>
        <w:spacing w:after="0" w:afterAutospacing="0" w:line="48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br w:type="page"/>
      </w:r>
      <w:r w:rsidR="004F4C2C" w:rsidRPr="008D1C30">
        <w:rPr>
          <w:rFonts w:ascii="Times New Roman" w:hAnsi="Times New Roman" w:cs="Times New Roman"/>
          <w:b/>
          <w:bCs/>
          <w:sz w:val="26"/>
          <w:szCs w:val="26"/>
        </w:rPr>
        <w:lastRenderedPageBreak/>
        <w:t>ACKNOWLEDGEMENT</w:t>
      </w:r>
    </w:p>
    <w:p w:rsidR="003E1A01" w:rsidRPr="00397973" w:rsidRDefault="003E1A01" w:rsidP="003E1A01">
      <w:pPr>
        <w:spacing w:after="0" w:afterAutospacing="0" w:line="480" w:lineRule="auto"/>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All thanks to Almighty Allah for all His guidance and support in my life to make me start my journey with Bismillah and end with Alhamdulillahi. I am still expressing my gratitude to Him for the knowledge, wisdom and talent He granted me. </w:t>
      </w:r>
    </w:p>
    <w:p w:rsidR="003E1A01" w:rsidRPr="00397973" w:rsidRDefault="003E1A01" w:rsidP="003E1A01">
      <w:pPr>
        <w:spacing w:after="0" w:afterAutospacing="0" w:line="480" w:lineRule="auto"/>
        <w:ind w:firstLine="0"/>
        <w:rPr>
          <w:rFonts w:ascii="Times New Roman" w:hAnsi="Times New Roman" w:cs="Times New Roman"/>
          <w:sz w:val="26"/>
          <w:szCs w:val="26"/>
          <w:lang w:bidi="ar-EG"/>
        </w:rPr>
      </w:pPr>
      <w:r w:rsidRPr="00397973">
        <w:rPr>
          <w:rFonts w:ascii="Times New Roman" w:hAnsi="Times New Roman" w:cs="Times New Roman"/>
          <w:sz w:val="26"/>
          <w:szCs w:val="26"/>
          <w:lang w:bidi="ar-EG"/>
        </w:rPr>
        <w:tab/>
        <w:t xml:space="preserve">My appreciation goes to my project supervisor Mr. </w:t>
      </w:r>
      <w:r>
        <w:rPr>
          <w:rFonts w:ascii="Times New Roman" w:hAnsi="Times New Roman" w:cs="Times New Roman"/>
          <w:sz w:val="26"/>
          <w:szCs w:val="26"/>
          <w:lang w:bidi="ar-EG"/>
        </w:rPr>
        <w:t>Bature Y. O.</w:t>
      </w:r>
      <w:r w:rsidRPr="00397973">
        <w:rPr>
          <w:rFonts w:ascii="Times New Roman" w:hAnsi="Times New Roman" w:cs="Times New Roman"/>
          <w:sz w:val="26"/>
          <w:szCs w:val="26"/>
          <w:lang w:bidi="ar-EG"/>
        </w:rPr>
        <w:t xml:space="preserve"> who dedicated his time to direct and supervise my project and the entire lecturer in the Department of Public Administration and other department. </w:t>
      </w:r>
    </w:p>
    <w:p w:rsidR="003E1A01" w:rsidRPr="00397973" w:rsidRDefault="003E1A01" w:rsidP="003E1A01">
      <w:pPr>
        <w:spacing w:after="0" w:afterAutospacing="0" w:line="480" w:lineRule="auto"/>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Muritala Akanni </w:t>
      </w:r>
      <w:r w:rsidRPr="00397973">
        <w:rPr>
          <w:rFonts w:ascii="Times New Roman" w:hAnsi="Times New Roman" w:cs="Times New Roman"/>
          <w:sz w:val="26"/>
          <w:szCs w:val="26"/>
          <w:lang w:bidi="ar-EG"/>
        </w:rPr>
        <w:t xml:space="preserve">and Mrs. </w:t>
      </w:r>
      <w:r>
        <w:rPr>
          <w:rFonts w:ascii="Times New Roman" w:hAnsi="Times New Roman" w:cs="Times New Roman"/>
          <w:sz w:val="26"/>
          <w:szCs w:val="26"/>
          <w:lang w:bidi="ar-EG"/>
        </w:rPr>
        <w:t xml:space="preserve">Fatima Muritala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 xml:space="preserve">. </w:t>
      </w:r>
    </w:p>
    <w:p w:rsidR="003E1A01" w:rsidRPr="00397973" w:rsidRDefault="003E1A01" w:rsidP="009057C5">
      <w:pPr>
        <w:spacing w:after="0" w:afterAutospacing="0" w:line="480" w:lineRule="auto"/>
        <w:ind w:firstLine="0"/>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w:t>
      </w:r>
      <w:r>
        <w:rPr>
          <w:rFonts w:ascii="Times New Roman" w:hAnsi="Times New Roman" w:cs="Times New Roman"/>
          <w:sz w:val="26"/>
          <w:szCs w:val="26"/>
          <w:lang w:bidi="ar-EG"/>
        </w:rPr>
        <w:t>ly, I am indebted to my sibling</w:t>
      </w:r>
      <w:r w:rsidR="009057C5">
        <w:rPr>
          <w:rFonts w:ascii="Times New Roman" w:hAnsi="Times New Roman" w:cs="Times New Roman"/>
          <w:sz w:val="26"/>
          <w:szCs w:val="26"/>
          <w:lang w:bidi="ar-EG"/>
        </w:rPr>
        <w:t xml:space="preserve">s and friends </w:t>
      </w:r>
      <w:r w:rsidR="00FD0FC5">
        <w:rPr>
          <w:rFonts w:ascii="Times New Roman" w:hAnsi="Times New Roman" w:cs="Times New Roman"/>
          <w:sz w:val="26"/>
          <w:szCs w:val="26"/>
          <w:lang w:bidi="ar-EG"/>
        </w:rPr>
        <w:t xml:space="preserve">most especially </w:t>
      </w:r>
      <w:r w:rsidR="009057C5">
        <w:rPr>
          <w:rFonts w:ascii="Times New Roman" w:hAnsi="Times New Roman" w:cs="Times New Roman"/>
          <w:sz w:val="26"/>
          <w:szCs w:val="26"/>
          <w:lang w:bidi="ar-EG"/>
        </w:rPr>
        <w:t>Jamiu, Sulaimon, Moridiyya, Rofia Olawunmi, Sunmisola, Olamide, Tawa, Rofia, Balikis, Rahmat, Fathia</w:t>
      </w:r>
      <w:r>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and elder ones, you guys are awesome. What would I have done without you guys. Once again I am indebted to God Almighty who made this dream of mine a reality.</w:t>
      </w:r>
    </w:p>
    <w:p w:rsidR="00AF7DF9" w:rsidRDefault="00AF7DF9" w:rsidP="00AF7DF9">
      <w:pPr>
        <w:spacing w:after="0" w:afterAutospacing="0" w:line="480" w:lineRule="auto"/>
        <w:ind w:firstLine="0"/>
        <w:rPr>
          <w:rFonts w:ascii="Times New Roman" w:hAnsi="Times New Roman" w:cs="Times New Roman"/>
          <w:sz w:val="26"/>
          <w:szCs w:val="26"/>
        </w:rPr>
      </w:pPr>
    </w:p>
    <w:p w:rsidR="00AF7DF9" w:rsidRDefault="00AF7DF9" w:rsidP="00AF7DF9">
      <w:pPr>
        <w:spacing w:after="0" w:afterAutospacing="0" w:line="480" w:lineRule="auto"/>
        <w:ind w:firstLine="0"/>
        <w:rPr>
          <w:rFonts w:ascii="Times New Roman" w:hAnsi="Times New Roman" w:cs="Times New Roman"/>
          <w:sz w:val="26"/>
          <w:szCs w:val="26"/>
        </w:rPr>
      </w:pPr>
    </w:p>
    <w:p w:rsidR="004F4C2C" w:rsidRPr="008D1C30" w:rsidRDefault="00AF7DF9" w:rsidP="00AF7DF9">
      <w:pPr>
        <w:spacing w:after="0" w:afterAutospacing="0" w:line="480" w:lineRule="auto"/>
        <w:ind w:firstLine="0"/>
        <w:jc w:val="center"/>
        <w:rPr>
          <w:rFonts w:ascii="Times New Roman" w:hAnsi="Times New Roman" w:cs="Times New Roman"/>
          <w:b/>
          <w:sz w:val="26"/>
          <w:szCs w:val="26"/>
        </w:rPr>
      </w:pPr>
      <w:r>
        <w:rPr>
          <w:rFonts w:ascii="Times New Roman" w:hAnsi="Times New Roman" w:cs="Times New Roman"/>
          <w:sz w:val="26"/>
          <w:szCs w:val="26"/>
        </w:rPr>
        <w:br w:type="page"/>
      </w:r>
      <w:r w:rsidR="004F4C2C"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iv</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Data Presentation / Analysis And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7"/>
          <w:footerReference w:type="even" r:id="rId8"/>
          <w:footerReference w:type="default" r:id="rId9"/>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 xml:space="preserve">in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its</w:t>
      </w:r>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Gobir</w:t>
      </w:r>
      <w:r w:rsidR="0072263F" w:rsidRPr="001A6824">
        <w:rPr>
          <w:rFonts w:ascii="Times New Roman" w:hAnsi="Times New Roman" w:cs="Times New Roman"/>
          <w:sz w:val="24"/>
          <w:szCs w:val="24"/>
        </w:rPr>
        <w:t xml:space="preserve"> </w:t>
      </w:r>
      <w:r w:rsidR="00F233C8" w:rsidRPr="001A6824">
        <w:rPr>
          <w:rFonts w:ascii="Times New Roman" w:hAnsi="Times New Roman" w:cs="Times New Roman"/>
          <w:sz w:val="24"/>
          <w:szCs w:val="24"/>
        </w:rPr>
        <w:t xml:space="preserve">e.t.c.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Meanwhile, Breton (1975) reported that, before this period (1884) the principle and mode of production had firmly been rooted in Europe and America. Thus, with substantial human and natural resources abounding in Africa, the scramble for and partition of Africa led to this conferences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all  part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areas of indirect rules was the operatives world, where in the latter case the traditional rules served as middle authority. Right from this time, the roles of traditional rules.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w:t>
      </w:r>
      <w:r w:rsidR="00F37C2B" w:rsidRPr="001A6824">
        <w:rPr>
          <w:rFonts w:ascii="Times New Roman" w:hAnsi="Times New Roman" w:cs="Times New Roman"/>
          <w:sz w:val="24"/>
          <w:szCs w:val="24"/>
        </w:rPr>
        <w:lastRenderedPageBreak/>
        <w:t xml:space="preserve">circumstances, the relevance 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r w:rsidR="00C67C45" w:rsidRPr="001A6824">
        <w:rPr>
          <w:rFonts w:ascii="Times New Roman" w:hAnsi="Times New Roman" w:cs="Times New Roman"/>
          <w:sz w:val="24"/>
          <w:szCs w:val="24"/>
        </w:rPr>
        <w:t>Kwara</w:t>
      </w:r>
      <w:r w:rsidRPr="001A6824">
        <w:rPr>
          <w:rFonts w:ascii="Times New Roman" w:hAnsi="Times New Roman" w:cs="Times New Roman"/>
          <w:sz w:val="24"/>
          <w:szCs w:val="24"/>
        </w:rPr>
        <w:t>, which has seventeen political unit of local government council. Irepodun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head quarters at OMU-ARAN, the local government is divided into three political district vizs major/haggard and </w:t>
      </w:r>
      <w:r w:rsidR="00893967" w:rsidRPr="001A6824">
        <w:rPr>
          <w:rFonts w:ascii="Times New Roman" w:hAnsi="Times New Roman" w:cs="Times New Roman"/>
          <w:sz w:val="24"/>
          <w:szCs w:val="24"/>
        </w:rPr>
        <w:t>Aran</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Olu</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Ipo</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r w:rsidR="00FC16E3" w:rsidRPr="001A6824">
        <w:rPr>
          <w:rFonts w:ascii="Times New Roman" w:hAnsi="Times New Roman" w:cs="Times New Roman"/>
          <w:sz w:val="24"/>
          <w:szCs w:val="24"/>
        </w:rPr>
        <w:t>Ajase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Ipo</w:t>
      </w:r>
      <w:r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Alhaji</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Sikiru</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Atande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Woleola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r w:rsidR="00FC16E3" w:rsidRPr="001A6824">
        <w:rPr>
          <w:rFonts w:ascii="Times New Roman" w:hAnsi="Times New Roman" w:cs="Times New Roman"/>
          <w:sz w:val="24"/>
          <w:szCs w:val="24"/>
        </w:rPr>
        <w:t>Irepodun</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along side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aim and objective of the research work is to examine the institution of traditional rulers ship in its cultural entity in relation to its relevance in mobilizing grassroots support for development. The study is also means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recorded way by which two position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Efsu</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polices and program. In view of the fact that traditional rulers are closer to the people.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r w:rsidR="00F148D8"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tradition council with </w:t>
      </w:r>
      <w:r w:rsidR="00893967" w:rsidRPr="001A6824">
        <w:rPr>
          <w:rFonts w:ascii="Times New Roman" w:hAnsi="Times New Roman" w:cs="Times New Roman"/>
          <w:sz w:val="24"/>
          <w:szCs w:val="24"/>
        </w:rPr>
        <w:t xml:space="preserve">AjeIpo Oba </w:t>
      </w:r>
      <w:r w:rsidRPr="001A6824">
        <w:rPr>
          <w:rFonts w:ascii="Times New Roman" w:hAnsi="Times New Roman" w:cs="Times New Roman"/>
          <w:sz w:val="24"/>
          <w:szCs w:val="24"/>
        </w:rPr>
        <w:t xml:space="preserve">being the seat of irepodun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in determining the relevance of traditional rulers to mobilizing grassroots support for development. The thesis examine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lies consumer that is a social contract in which the people agreed to obey and accepted good governance and administration simply implies the process of decision making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Its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 given whose power cuts across executives, legislative, judiciary and religious function, it is therefore a system of government  by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Issues and concept in government and politic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Lagos: silmak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 Role of local government in nation building Ibadan </w:t>
      </w:r>
      <w:r w:rsidRPr="001A6824">
        <w:rPr>
          <w:rFonts w:ascii="Times New Roman" w:hAnsi="Times New Roman" w:cs="Times New Roman"/>
          <w:sz w:val="24"/>
          <w:szCs w:val="24"/>
        </w:rPr>
        <w:t xml:space="preserve">Macmillan </w:t>
      </w:r>
      <w:r w:rsidR="00667CD7" w:rsidRPr="001A6824">
        <w:rPr>
          <w:rFonts w:ascii="Times New Roman" w:hAnsi="Times New Roman" w:cs="Times New Roman"/>
          <w:sz w:val="24"/>
          <w:szCs w:val="24"/>
        </w:rPr>
        <w:t>publishers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(2011).Election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Markudi</w:t>
      </w:r>
      <w:r w:rsidR="00667CD7" w:rsidRPr="001A6824">
        <w:rPr>
          <w:rFonts w:ascii="Times New Roman" w:hAnsi="Times New Roman" w:cs="Times New Roman"/>
          <w:sz w:val="24"/>
          <w:szCs w:val="24"/>
        </w:rPr>
        <w:t>.</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r w:rsidRPr="001A6824">
        <w:rPr>
          <w:rFonts w:ascii="Times New Roman" w:hAnsi="Times New Roman" w:cs="Times New Roman"/>
          <w:sz w:val="24"/>
          <w:szCs w:val="24"/>
        </w:rPr>
        <w:t>Olademeji</w:t>
      </w:r>
      <w:r w:rsidR="00C41533" w:rsidRPr="001A6824">
        <w:rPr>
          <w:rFonts w:ascii="Times New Roman" w:hAnsi="Times New Roman" w:cs="Times New Roman"/>
          <w:sz w:val="24"/>
          <w:szCs w:val="24"/>
        </w:rPr>
        <w:t xml:space="preserve">, a. (ED).Local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printer pp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chapter focuses on discussion the role of traditional rulers in community development. The researcher intend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Oladosu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Bello-Iman, a traditional ruler is a person who by disfea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Long before introduction of modern style of government based on demonstrate principle the people of what is known as Nigeria has established their world teaching civilization furnished and operate in Nigeria this civilization established trading link with Europe and another during  the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Etsu,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system[Republican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labour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powder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Abdullahi</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it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r w:rsidR="008D2E95" w:rsidRPr="001A6824">
        <w:rPr>
          <w:rFonts w:ascii="Times New Roman" w:hAnsi="Times New Roman" w:cs="Times New Roman"/>
          <w:sz w:val="24"/>
          <w:szCs w:val="24"/>
        </w:rPr>
        <w:t>Irraits</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 xml:space="preserve">present day </w:t>
      </w:r>
      <w:r w:rsidR="00B442D0" w:rsidRPr="001A6824">
        <w:rPr>
          <w:rFonts w:ascii="Times New Roman" w:hAnsi="Times New Roman" w:cs="Times New Roman"/>
          <w:sz w:val="24"/>
          <w:szCs w:val="24"/>
        </w:rPr>
        <w:t xml:space="preserve">Irepodun Local Government </w:t>
      </w:r>
      <w:r w:rsidRPr="001A6824">
        <w:rPr>
          <w:rFonts w:ascii="Times New Roman" w:hAnsi="Times New Roman" w:cs="Times New Roman"/>
          <w:sz w:val="24"/>
          <w:szCs w:val="24"/>
        </w:rPr>
        <w:t>area is divided into three major district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r w:rsidR="00167ECF" w:rsidRPr="001A6824">
        <w:rPr>
          <w:rFonts w:ascii="Times New Roman" w:hAnsi="Times New Roman" w:cs="Times New Roman"/>
          <w:sz w:val="24"/>
          <w:szCs w:val="24"/>
        </w:rPr>
        <w:t>I</w:t>
      </w:r>
      <w:r w:rsidRPr="001A6824">
        <w:rPr>
          <w:rFonts w:ascii="Times New Roman" w:hAnsi="Times New Roman" w:cs="Times New Roman"/>
          <w:sz w:val="24"/>
          <w:szCs w:val="24"/>
        </w:rPr>
        <w:t xml:space="preserve">faja district including </w:t>
      </w:r>
      <w:r w:rsidR="00167ECF" w:rsidRPr="001A6824">
        <w:rPr>
          <w:rFonts w:ascii="Times New Roman" w:hAnsi="Times New Roman" w:cs="Times New Roman"/>
          <w:sz w:val="24"/>
          <w:szCs w:val="24"/>
        </w:rPr>
        <w:t>Ifaja Township</w:t>
      </w:r>
      <w:r w:rsidRPr="001A6824">
        <w:rPr>
          <w:rFonts w:ascii="Times New Roman" w:hAnsi="Times New Roman" w:cs="Times New Roman"/>
          <w:sz w:val="24"/>
          <w:szCs w:val="24"/>
        </w:rPr>
        <w:t xml:space="preserve">, OMU-ARAN [Rivers </w:t>
      </w:r>
      <w:r w:rsidR="00167ECF" w:rsidRPr="001A6824">
        <w:rPr>
          <w:rFonts w:ascii="Times New Roman" w:hAnsi="Times New Roman" w:cs="Times New Roman"/>
          <w:sz w:val="24"/>
          <w:szCs w:val="24"/>
        </w:rPr>
        <w:t xml:space="preserve">Rine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IHAYA DISTRICT :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of ARAN township ,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Kwara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Asa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Also we have </w:t>
      </w:r>
      <w:r w:rsidR="00C60851" w:rsidRPr="001A6824">
        <w:rPr>
          <w:rFonts w:ascii="Times New Roman" w:hAnsi="Times New Roman" w:cs="Times New Roman"/>
          <w:sz w:val="24"/>
          <w:szCs w:val="24"/>
        </w:rPr>
        <w:t xml:space="preserve">Itaja </w:t>
      </w:r>
      <w:r w:rsidRPr="001A6824">
        <w:rPr>
          <w:rFonts w:ascii="Times New Roman" w:hAnsi="Times New Roman" w:cs="Times New Roman"/>
          <w:sz w:val="24"/>
          <w:szCs w:val="24"/>
        </w:rPr>
        <w:t xml:space="preserve">division comprising of the present </w:t>
      </w:r>
      <w:r w:rsidR="00C60851"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and </w:t>
      </w:r>
      <w:r w:rsidR="00C60851" w:rsidRPr="001A6824">
        <w:rPr>
          <w:rFonts w:ascii="Times New Roman" w:hAnsi="Times New Roman" w:cs="Times New Roman"/>
          <w:sz w:val="24"/>
          <w:szCs w:val="24"/>
        </w:rPr>
        <w:t xml:space="preserve">Ekiti Local Government Area </w:t>
      </w:r>
      <w:r w:rsidRPr="001A6824">
        <w:rPr>
          <w:rFonts w:ascii="Times New Roman" w:hAnsi="Times New Roman" w:cs="Times New Roman"/>
          <w:sz w:val="24"/>
          <w:szCs w:val="24"/>
        </w:rPr>
        <w:t xml:space="preserve">respectively. There were divisional administration who was merely house keeper as </w:t>
      </w:r>
      <w:r w:rsidR="00C60851" w:rsidRPr="001A6824">
        <w:rPr>
          <w:rFonts w:ascii="Times New Roman" w:hAnsi="Times New Roman" w:cs="Times New Roman"/>
          <w:sz w:val="24"/>
          <w:szCs w:val="24"/>
        </w:rPr>
        <w:t xml:space="preserve">Oladosu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is because government official are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Incorporation of their vital role in mobilizing greatest support for development of the whole country.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need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r w:rsidR="004E7C41" w:rsidRPr="001A6824">
        <w:rPr>
          <w:rFonts w:ascii="Times New Roman" w:hAnsi="Times New Roman" w:cs="Times New Roman"/>
          <w:sz w:val="24"/>
          <w:szCs w:val="24"/>
        </w:rPr>
        <w:t>Esfus</w:t>
      </w:r>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r w:rsidR="00C60851" w:rsidRPr="001A6824">
        <w:rPr>
          <w:rFonts w:ascii="Times New Roman" w:hAnsi="Times New Roman" w:cs="Times New Roman"/>
          <w:sz w:val="24"/>
          <w:szCs w:val="24"/>
        </w:rPr>
        <w:t>Hasrimi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Kpotain</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Ubandawari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Ndaji</w:t>
      </w:r>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Isadza </w:t>
      </w:r>
      <w:r w:rsidRPr="001A6824">
        <w:rPr>
          <w:rFonts w:ascii="Times New Roman" w:hAnsi="Times New Roman" w:cs="Times New Roman"/>
          <w:sz w:val="24"/>
          <w:szCs w:val="24"/>
        </w:rPr>
        <w:t xml:space="preserve">as district head to administered  districts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have been taken always by other </w:t>
      </w:r>
      <w:r w:rsidRPr="001A6824">
        <w:rPr>
          <w:rFonts w:ascii="Times New Roman" w:hAnsi="Times New Roman" w:cs="Times New Roman"/>
          <w:sz w:val="24"/>
          <w:szCs w:val="24"/>
        </w:rPr>
        <w:lastRenderedPageBreak/>
        <w:t xml:space="preserve">government apparatus thus rendering the position of chief subject irrelevant. In support of the claims </w:t>
      </w:r>
      <w:r w:rsidR="006A670D" w:rsidRPr="001A6824">
        <w:rPr>
          <w:rFonts w:ascii="Times New Roman" w:hAnsi="Times New Roman" w:cs="Times New Roman"/>
          <w:sz w:val="24"/>
          <w:szCs w:val="24"/>
        </w:rPr>
        <w:t>Olawale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 xml:space="preserve">settle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exposed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r w:rsidR="0042197C" w:rsidRPr="001A6824">
        <w:rPr>
          <w:rFonts w:ascii="Times New Roman" w:hAnsi="Times New Roman" w:cs="Times New Roman"/>
          <w:sz w:val="24"/>
          <w:szCs w:val="24"/>
        </w:rPr>
        <w:t>Kwara State Col</w:t>
      </w:r>
      <w:r w:rsidRPr="001A6824">
        <w:rPr>
          <w:rFonts w:ascii="Times New Roman" w:hAnsi="Times New Roman" w:cs="Times New Roman"/>
          <w:sz w:val="24"/>
          <w:szCs w:val="24"/>
        </w:rPr>
        <w:t xml:space="preserve">. David </w:t>
      </w:r>
      <w:r w:rsidR="006A670D" w:rsidRPr="001A6824">
        <w:rPr>
          <w:rFonts w:ascii="Times New Roman" w:hAnsi="Times New Roman" w:cs="Times New Roman"/>
          <w:sz w:val="24"/>
          <w:szCs w:val="24"/>
        </w:rPr>
        <w:t>Bamigboye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 I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r w:rsidR="006A670D" w:rsidRPr="001A6824">
        <w:rPr>
          <w:rFonts w:ascii="Times New Roman" w:hAnsi="Times New Roman" w:cs="Times New Roman"/>
          <w:sz w:val="24"/>
          <w:szCs w:val="24"/>
        </w:rPr>
        <w:t>Yaarii</w:t>
      </w:r>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 We includes</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traditional rules should continue to be non member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e.t.c.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 xml:space="preserve">and  </w:t>
      </w:r>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 xml:space="preserve">in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1999 constitution only provides for traditional council, which serve as a to form of chief within the local state and national level . authority the chief have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by the local people as they are give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More importantly it is the fact that local government is a border or wider concept interms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concept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are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Closely related to the first reason is that certain function of government are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service being provided at the level complement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help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increase the people understanding and support for social and economic development programmes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contribute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Irepodun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 xml:space="preserve">then is the role of traditional rulers in community development? What are the constraints facing the traditional rulers in the discharge of their community development programs? how can the role of traditional rulers in community development be improved in Irepodun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it is found that traditional rulers have succeeded in boosting commonly development through the provision of boreholes, ruralroads,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formation of cooperative societies, setting up of markets, construction of culverts ,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mobilizing people for health programs and resolving disputes within their domains. It was dissolved that poor road network, illiteracy and financial constants were obstacles to community development in Irepodun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primary data and information collected for the purpose of this study was through personal interview with some of the traditional rulers like Obas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“Tth role of traditional rulers in mobilizing grassroots support for development” available news papers,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There are two major methods of drawing a sample from a population. These are probability sampling while non-probability sampling dose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It is the only complete objective method of sampling population while re-organizing the soundness of the probability method, the non-probability method would also be used in some areas where its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sampling method in this project is quota method this method allow the researcher to make use of all the speech data in the sample to use. The classes so that a sample of the item in the population can be included.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Irepodun has a population of about 54,788 based in the 1991 population project for the Kwara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70% of the population are predominant farmer and traders who concentrated on the Garri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Kwara State along Ekiti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comprises of only one tribe namely Yoruba’s. The languages spoken is</w:t>
      </w:r>
      <w:r w:rsidR="00606DEF" w:rsidRPr="001A6824">
        <w:rPr>
          <w:rFonts w:ascii="Times New Roman" w:hAnsi="Times New Roman" w:cs="Times New Roman"/>
          <w:sz w:val="24"/>
          <w:szCs w:val="24"/>
        </w:rPr>
        <w:t xml:space="preserve"> </w:t>
      </w:r>
      <w:r w:rsidRPr="001A6824">
        <w:rPr>
          <w:rFonts w:ascii="Times New Roman" w:hAnsi="Times New Roman" w:cs="Times New Roman"/>
          <w:sz w:val="24"/>
          <w:szCs w:val="24"/>
        </w:rPr>
        <w:t>Igbomina.</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non </w:t>
      </w:r>
      <w:r w:rsidR="00BA64C2" w:rsidRPr="001A6824">
        <w:rPr>
          <w:rFonts w:ascii="Times New Roman" w:hAnsi="Times New Roman" w:cs="Times New Roman"/>
          <w:sz w:val="24"/>
          <w:szCs w:val="24"/>
        </w:rPr>
        <w:t>behavioral</w:t>
      </w:r>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are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intalks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f</w:t>
      </w:r>
      <w:r w:rsidR="00BE3200" w:rsidRPr="001A6824">
        <w:rPr>
          <w:rFonts w:ascii="Times New Roman" w:hAnsi="Times New Roman" w:cs="Times New Roman"/>
          <w:sz w:val="24"/>
          <w:szCs w:val="24"/>
          <w:vertAlign w:val="subscript"/>
        </w:rPr>
        <w:t>0</w:t>
      </w:r>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Information supplied and received may be restrictup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Ekiti</w:t>
      </w:r>
      <w:r w:rsidR="00AE6D26"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Parapo, meaning “unity” the headquarter of Irepodun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Garri trading who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Kwara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Ekiti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7"/>
        <w:gridCol w:w="2998"/>
        <w:gridCol w:w="300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8668FA"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Irepodun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Irepodun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2990"/>
        <w:gridCol w:w="2995"/>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5"/>
        <w:gridCol w:w="2994"/>
        <w:gridCol w:w="2998"/>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may who had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3"/>
        <w:gridCol w:w="2889"/>
        <w:gridCol w:w="2895"/>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were selected randomly from the various ethnics group that made up Irepodun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6"/>
        <w:gridCol w:w="2978"/>
        <w:gridCol w:w="2983"/>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9C1BDF"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w:t>
      </w:r>
      <w:r w:rsidR="00BA64C2" w:rsidRPr="001A6824">
        <w:rPr>
          <w:rFonts w:ascii="Times New Roman" w:hAnsi="Times New Roman" w:cs="Times New Roman"/>
          <w:sz w:val="24"/>
          <w:szCs w:val="24"/>
        </w:rPr>
        <w:t xml:space="preserve"> (2012). Introduction to public administration volume one</w:t>
      </w:r>
      <w:r w:rsidR="00EC5428"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Boled</w:t>
      </w:r>
      <w:r w:rsidR="00DC3EEA" w:rsidRPr="001A6824">
        <w:rPr>
          <w:rFonts w:ascii="Times New Roman" w:hAnsi="Times New Roman" w:cs="Times New Roman"/>
          <w:sz w:val="24"/>
          <w:szCs w:val="24"/>
        </w:rPr>
        <w:t xml:space="preserve"> Publishers.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Lagos Joja</w:t>
      </w:r>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Several function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Isolate chief from partisan politics. “As father of all traditional rulers should not be placed in a position where they are have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chief should live an exemplary life traditional rulers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the role of traditional rulers in mobilizing grassroot support for development is complementary and does not many way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various decision and politic emanating from edicts decrees dit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Olademeji, a. (ED).Local government and the traditional rulers in Nigeria. 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r w:rsidR="002F5E4E"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r w:rsidR="00C31616" w:rsidRPr="001A6824">
        <w:rPr>
          <w:rFonts w:ascii="Times New Roman" w:hAnsi="Times New Roman" w:cs="Times New Roman"/>
          <w:sz w:val="24"/>
          <w:szCs w:val="24"/>
        </w:rPr>
        <w:t>.</w:t>
      </w:r>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A hand book for local government administration, Lagos </w:t>
      </w:r>
      <w:r w:rsidR="00C31616" w:rsidRPr="001A6824">
        <w:rPr>
          <w:rFonts w:ascii="Times New Roman" w:hAnsi="Times New Roman" w:cs="Times New Roman"/>
          <w:sz w:val="24"/>
          <w:szCs w:val="24"/>
        </w:rPr>
        <w:t>John West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evolving a third tier of government Ibadan claverianum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BROWN, C. (1992). Introduction relation theories “non normative approaches” level </w:t>
      </w:r>
      <w:r w:rsidR="00475EF3" w:rsidRPr="001A6824">
        <w:rPr>
          <w:rFonts w:ascii="Times New Roman" w:hAnsi="Times New Roman" w:cs="Times New Roman"/>
          <w:sz w:val="24"/>
          <w:szCs w:val="24"/>
        </w:rPr>
        <w:t>Hemested</w:t>
      </w:r>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r w:rsidR="00475EF3" w:rsidRPr="001A6824">
        <w:rPr>
          <w:rFonts w:ascii="Times New Roman" w:hAnsi="Times New Roman" w:cs="Times New Roman"/>
          <w:sz w:val="24"/>
          <w:szCs w:val="24"/>
        </w:rPr>
        <w:t>Waterheat</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w:t>
      </w:r>
      <w:r w:rsidR="00C31616" w:rsidRPr="001A6824">
        <w:rPr>
          <w:rFonts w:ascii="Times New Roman" w:hAnsi="Times New Roman" w:cs="Times New Roman"/>
          <w:sz w:val="24"/>
          <w:szCs w:val="24"/>
        </w:rPr>
        <w:t xml:space="preserve"> </w:t>
      </w:r>
      <w:r w:rsidRPr="001A6824">
        <w:rPr>
          <w:rFonts w:ascii="Times New Roman" w:hAnsi="Times New Roman" w:cs="Times New Roman"/>
          <w:sz w:val="24"/>
          <w:szCs w:val="24"/>
        </w:rPr>
        <w:t>Election strategies in Nigeria Markudi.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OLAOPA, A.A (2009). The role of traditional rulers in local government western Nigeria experience in historical perspectives, in Olademeji, a. (ED).Local government and the traditional rulers in Nigeria. Ile-Ife university of Ife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 (2010). Contemporary issues in public administration Lagos Boled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ONITIRI; (2008).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Ibadan claverianum</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 (2009). Basic approach to government, Lagos Joja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w:t>
      </w:r>
      <w:bookmarkStart w:id="0" w:name="_GoBack"/>
      <w:bookmarkEnd w:id="0"/>
      <w:r w:rsidRPr="001A6824">
        <w:rPr>
          <w:rFonts w:ascii="Times New Roman" w:hAnsi="Times New Roman" w:cs="Times New Roman"/>
          <w:sz w:val="24"/>
          <w:szCs w:val="24"/>
        </w:rPr>
        <w:t>he roles of local government in Nigeria Macmillan publisher.</w:t>
      </w:r>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836" w:rsidRDefault="00861836" w:rsidP="00C84DD1">
      <w:pPr>
        <w:spacing w:after="0" w:line="240" w:lineRule="auto"/>
      </w:pPr>
      <w:r>
        <w:separator/>
      </w:r>
    </w:p>
  </w:endnote>
  <w:endnote w:type="continuationSeparator" w:id="1">
    <w:p w:rsidR="00861836" w:rsidRDefault="00861836" w:rsidP="00C84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00"/>
    <w:family w:val="roman"/>
    <w:pitch w:val="variable"/>
    <w:sig w:usb0="20002A87" w:usb1="00000000" w:usb2="00000000"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01" w:rsidRDefault="003E1A01"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1A01" w:rsidRDefault="003E1A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01" w:rsidRDefault="003E1A01"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8284E">
      <w:rPr>
        <w:rStyle w:val="PageNumber"/>
        <w:rFonts w:cs="Arial"/>
        <w:noProof/>
      </w:rPr>
      <w:t>iv</w:t>
    </w:r>
    <w:r>
      <w:rPr>
        <w:rStyle w:val="PageNumber"/>
        <w:rFonts w:cs="Arial"/>
      </w:rPr>
      <w:fldChar w:fldCharType="end"/>
    </w:r>
  </w:p>
  <w:p w:rsidR="003E1A01" w:rsidRDefault="003E1A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836" w:rsidRDefault="00861836" w:rsidP="00C84DD1">
      <w:pPr>
        <w:spacing w:after="0" w:line="240" w:lineRule="auto"/>
      </w:pPr>
      <w:r>
        <w:separator/>
      </w:r>
    </w:p>
  </w:footnote>
  <w:footnote w:type="continuationSeparator" w:id="1">
    <w:p w:rsidR="00861836" w:rsidRDefault="00861836" w:rsidP="00C84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01" w:rsidRPr="004F4C2C" w:rsidRDefault="003E1A01" w:rsidP="004F4C2C">
    <w:pPr>
      <w:pStyle w:val="Header"/>
      <w:ind w:firstLine="0"/>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F233C8"/>
    <w:rsid w:val="000115DA"/>
    <w:rsid w:val="000251E2"/>
    <w:rsid w:val="00027E30"/>
    <w:rsid w:val="00060551"/>
    <w:rsid w:val="000A5FF2"/>
    <w:rsid w:val="000B322E"/>
    <w:rsid w:val="000B496B"/>
    <w:rsid w:val="000B7AF9"/>
    <w:rsid w:val="000D52CF"/>
    <w:rsid w:val="000D57D2"/>
    <w:rsid w:val="000E2E7F"/>
    <w:rsid w:val="001006E0"/>
    <w:rsid w:val="00150E07"/>
    <w:rsid w:val="00151CD0"/>
    <w:rsid w:val="00152CE1"/>
    <w:rsid w:val="00167ECF"/>
    <w:rsid w:val="00197E3E"/>
    <w:rsid w:val="001A6824"/>
    <w:rsid w:val="001C15DD"/>
    <w:rsid w:val="00246E4E"/>
    <w:rsid w:val="0025367C"/>
    <w:rsid w:val="00297C4F"/>
    <w:rsid w:val="002C2F72"/>
    <w:rsid w:val="002E48B5"/>
    <w:rsid w:val="002F5B02"/>
    <w:rsid w:val="002F5E4E"/>
    <w:rsid w:val="002F5F67"/>
    <w:rsid w:val="00307F6B"/>
    <w:rsid w:val="0031177D"/>
    <w:rsid w:val="00331783"/>
    <w:rsid w:val="00370125"/>
    <w:rsid w:val="00387B8A"/>
    <w:rsid w:val="003D40BF"/>
    <w:rsid w:val="003E1A01"/>
    <w:rsid w:val="0042197C"/>
    <w:rsid w:val="00450F36"/>
    <w:rsid w:val="004753AC"/>
    <w:rsid w:val="00475EF3"/>
    <w:rsid w:val="0048284E"/>
    <w:rsid w:val="004B791E"/>
    <w:rsid w:val="004D2820"/>
    <w:rsid w:val="004D7C4A"/>
    <w:rsid w:val="004E7C41"/>
    <w:rsid w:val="004F4C2C"/>
    <w:rsid w:val="004F7D18"/>
    <w:rsid w:val="005072A2"/>
    <w:rsid w:val="00510BF0"/>
    <w:rsid w:val="005170CB"/>
    <w:rsid w:val="0052649B"/>
    <w:rsid w:val="0056657E"/>
    <w:rsid w:val="0058022A"/>
    <w:rsid w:val="00597326"/>
    <w:rsid w:val="005B0945"/>
    <w:rsid w:val="00606DEF"/>
    <w:rsid w:val="0061510E"/>
    <w:rsid w:val="00651525"/>
    <w:rsid w:val="00663179"/>
    <w:rsid w:val="0066381F"/>
    <w:rsid w:val="00667CD7"/>
    <w:rsid w:val="00674BC6"/>
    <w:rsid w:val="00681F6D"/>
    <w:rsid w:val="00686D63"/>
    <w:rsid w:val="006A670D"/>
    <w:rsid w:val="006B6F3F"/>
    <w:rsid w:val="006C6E11"/>
    <w:rsid w:val="007119FB"/>
    <w:rsid w:val="0072263F"/>
    <w:rsid w:val="00741161"/>
    <w:rsid w:val="00754DE4"/>
    <w:rsid w:val="007A3D2C"/>
    <w:rsid w:val="007E7712"/>
    <w:rsid w:val="00861836"/>
    <w:rsid w:val="008632EE"/>
    <w:rsid w:val="008668FA"/>
    <w:rsid w:val="0088490C"/>
    <w:rsid w:val="0089376A"/>
    <w:rsid w:val="00893967"/>
    <w:rsid w:val="008B1F36"/>
    <w:rsid w:val="008B4757"/>
    <w:rsid w:val="008B54B6"/>
    <w:rsid w:val="008D1836"/>
    <w:rsid w:val="008D1C30"/>
    <w:rsid w:val="008D2E95"/>
    <w:rsid w:val="00902BBC"/>
    <w:rsid w:val="009057C5"/>
    <w:rsid w:val="00906D82"/>
    <w:rsid w:val="00936FBA"/>
    <w:rsid w:val="0094466E"/>
    <w:rsid w:val="00953E0B"/>
    <w:rsid w:val="00955295"/>
    <w:rsid w:val="00972865"/>
    <w:rsid w:val="00980A34"/>
    <w:rsid w:val="009C1BDF"/>
    <w:rsid w:val="009E7ACB"/>
    <w:rsid w:val="009F61C9"/>
    <w:rsid w:val="009F7FF9"/>
    <w:rsid w:val="00A114C8"/>
    <w:rsid w:val="00A203BC"/>
    <w:rsid w:val="00A40881"/>
    <w:rsid w:val="00AC34B9"/>
    <w:rsid w:val="00AE6D26"/>
    <w:rsid w:val="00AF7DF9"/>
    <w:rsid w:val="00B01FDB"/>
    <w:rsid w:val="00B442D0"/>
    <w:rsid w:val="00B765C8"/>
    <w:rsid w:val="00B833F9"/>
    <w:rsid w:val="00B955B1"/>
    <w:rsid w:val="00BA64C2"/>
    <w:rsid w:val="00BA7B90"/>
    <w:rsid w:val="00BB44EE"/>
    <w:rsid w:val="00BC0122"/>
    <w:rsid w:val="00BE3200"/>
    <w:rsid w:val="00BF2480"/>
    <w:rsid w:val="00BF4CF6"/>
    <w:rsid w:val="00BF7652"/>
    <w:rsid w:val="00C31616"/>
    <w:rsid w:val="00C41533"/>
    <w:rsid w:val="00C4453D"/>
    <w:rsid w:val="00C60851"/>
    <w:rsid w:val="00C60E07"/>
    <w:rsid w:val="00C649C9"/>
    <w:rsid w:val="00C67C45"/>
    <w:rsid w:val="00C76328"/>
    <w:rsid w:val="00C77900"/>
    <w:rsid w:val="00C84DD1"/>
    <w:rsid w:val="00C92836"/>
    <w:rsid w:val="00CA79BB"/>
    <w:rsid w:val="00CC37EC"/>
    <w:rsid w:val="00D2771D"/>
    <w:rsid w:val="00D50B19"/>
    <w:rsid w:val="00D50F2A"/>
    <w:rsid w:val="00D530E9"/>
    <w:rsid w:val="00D76091"/>
    <w:rsid w:val="00D85176"/>
    <w:rsid w:val="00D87CD6"/>
    <w:rsid w:val="00D97698"/>
    <w:rsid w:val="00DC20E6"/>
    <w:rsid w:val="00DC3EEA"/>
    <w:rsid w:val="00DE6555"/>
    <w:rsid w:val="00DF3B9C"/>
    <w:rsid w:val="00DF4538"/>
    <w:rsid w:val="00E43ABD"/>
    <w:rsid w:val="00E615CA"/>
    <w:rsid w:val="00E64F11"/>
    <w:rsid w:val="00E935E4"/>
    <w:rsid w:val="00EC5428"/>
    <w:rsid w:val="00EE1FE2"/>
    <w:rsid w:val="00F148D8"/>
    <w:rsid w:val="00F233C8"/>
    <w:rsid w:val="00F31AF6"/>
    <w:rsid w:val="00F37C2B"/>
    <w:rsid w:val="00F44F7B"/>
    <w:rsid w:val="00F53EF8"/>
    <w:rsid w:val="00F77A4C"/>
    <w:rsid w:val="00F838C7"/>
    <w:rsid w:val="00FC16E3"/>
    <w:rsid w:val="00FC1A3D"/>
    <w:rsid w:val="00FD0F73"/>
    <w:rsid w:val="00FD0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7291</Words>
  <Characters>41562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48756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USER</cp:lastModifiedBy>
  <cp:revision>4</cp:revision>
  <cp:lastPrinted>2017-08-03T15:09:00Z</cp:lastPrinted>
  <dcterms:created xsi:type="dcterms:W3CDTF">2009-01-16T03:29:00Z</dcterms:created>
  <dcterms:modified xsi:type="dcterms:W3CDTF">2009-01-16T03:36:00Z</dcterms:modified>
</cp:coreProperties>
</file>