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EF" w:rsidRPr="00C328EF" w:rsidRDefault="00C328EF" w:rsidP="00C328EF">
      <w:pPr>
        <w:spacing w:after="0" w:line="360" w:lineRule="auto"/>
        <w:jc w:val="center"/>
        <w:rPr>
          <w:rFonts w:ascii="Times New Roman" w:hAnsi="Times New Roman" w:cs="Times New Roman"/>
          <w:b/>
          <w:sz w:val="38"/>
          <w:szCs w:val="28"/>
        </w:rPr>
      </w:pPr>
      <w:r>
        <w:rPr>
          <w:rFonts w:ascii="Times New Roman" w:hAnsi="Times New Roman" w:cs="Times New Roman"/>
          <w:b/>
          <w:sz w:val="38"/>
          <w:szCs w:val="28"/>
        </w:rPr>
        <w:t>THE INFLUECE OF ONLINE JOURNALISM ON REVEUE GENERATION OF  NIGERIA MEDIA</w:t>
      </w:r>
    </w:p>
    <w:p w:rsidR="00C328EF" w:rsidRPr="00C328EF" w:rsidRDefault="00C328EF" w:rsidP="00C328EF">
      <w:pPr>
        <w:spacing w:after="0" w:line="360" w:lineRule="auto"/>
        <w:jc w:val="center"/>
        <w:rPr>
          <w:rFonts w:ascii="Times New Roman" w:hAnsi="Times New Roman" w:cs="Times New Roman"/>
          <w:b/>
          <w:sz w:val="24"/>
          <w:szCs w:val="28"/>
        </w:rPr>
      </w:pPr>
      <w:r w:rsidRPr="00C328EF">
        <w:rPr>
          <w:rFonts w:ascii="Times New Roman" w:hAnsi="Times New Roman" w:cs="Times New Roman"/>
          <w:b/>
          <w:sz w:val="26"/>
          <w:szCs w:val="28"/>
        </w:rPr>
        <w:t xml:space="preserve">(A CASE STUDY OF </w:t>
      </w:r>
      <w:r>
        <w:rPr>
          <w:rFonts w:ascii="Times New Roman" w:hAnsi="Times New Roman" w:cs="Times New Roman"/>
          <w:b/>
          <w:sz w:val="26"/>
          <w:szCs w:val="28"/>
        </w:rPr>
        <w:t>SOBI FM</w:t>
      </w:r>
      <w:r w:rsidRPr="00C328EF">
        <w:rPr>
          <w:rFonts w:ascii="Times New Roman" w:hAnsi="Times New Roman" w:cs="Times New Roman"/>
          <w:b/>
          <w:sz w:val="26"/>
          <w:szCs w:val="28"/>
        </w:rPr>
        <w:t>)</w:t>
      </w:r>
    </w:p>
    <w:p w:rsidR="00C328EF" w:rsidRPr="00C328EF" w:rsidRDefault="00C328EF" w:rsidP="00C328EF">
      <w:pPr>
        <w:spacing w:after="0" w:line="360" w:lineRule="auto"/>
        <w:jc w:val="center"/>
        <w:rPr>
          <w:rFonts w:ascii="Times New Roman" w:hAnsi="Times New Roman" w:cs="Times New Roman"/>
          <w:b/>
          <w:sz w:val="16"/>
          <w:szCs w:val="28"/>
        </w:rPr>
      </w:pPr>
    </w:p>
    <w:p w:rsidR="00C328EF" w:rsidRPr="00C328EF" w:rsidRDefault="00C328EF" w:rsidP="00C328EF">
      <w:pPr>
        <w:spacing w:after="0" w:line="360" w:lineRule="auto"/>
        <w:jc w:val="center"/>
        <w:rPr>
          <w:rFonts w:ascii="Times New Roman" w:hAnsi="Times New Roman" w:cs="Times New Roman"/>
          <w:b/>
          <w:sz w:val="40"/>
          <w:szCs w:val="28"/>
        </w:rPr>
      </w:pPr>
      <w:r w:rsidRPr="00C328EF">
        <w:rPr>
          <w:rFonts w:ascii="Times New Roman" w:hAnsi="Times New Roman" w:cs="Times New Roman"/>
          <w:b/>
          <w:sz w:val="40"/>
          <w:szCs w:val="28"/>
        </w:rPr>
        <w:t>BY</w:t>
      </w:r>
    </w:p>
    <w:p w:rsidR="00C328EF" w:rsidRPr="00C328EF" w:rsidRDefault="00C328EF" w:rsidP="00C328EF">
      <w:pPr>
        <w:spacing w:after="0" w:line="360" w:lineRule="auto"/>
        <w:jc w:val="center"/>
        <w:rPr>
          <w:rFonts w:ascii="Times New Roman" w:hAnsi="Times New Roman" w:cs="Times New Roman"/>
          <w:b/>
          <w:sz w:val="40"/>
          <w:szCs w:val="28"/>
        </w:rPr>
      </w:pPr>
    </w:p>
    <w:p w:rsidR="00C328EF" w:rsidRPr="00C328EF" w:rsidRDefault="00C328EF" w:rsidP="00C328EF">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AFOLABI BASIRAT YETUNDE</w:t>
      </w:r>
    </w:p>
    <w:p w:rsidR="00C328EF" w:rsidRPr="00C328EF" w:rsidRDefault="00C328EF" w:rsidP="00C328E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HND/23/MAC/FT/0417</w:t>
      </w: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C328EF" w:rsidP="00C328EF">
      <w:pPr>
        <w:spacing w:after="0" w:line="360" w:lineRule="auto"/>
        <w:jc w:val="center"/>
        <w:rPr>
          <w:rFonts w:ascii="Times New Roman" w:hAnsi="Times New Roman" w:cs="Times New Roman"/>
          <w:b/>
          <w:sz w:val="24"/>
          <w:szCs w:val="28"/>
        </w:rPr>
      </w:pPr>
      <w:r w:rsidRPr="00C328EF">
        <w:rPr>
          <w:rFonts w:ascii="Times New Roman" w:hAnsi="Times New Roman" w:cs="Times New Roman"/>
          <w:b/>
          <w:sz w:val="24"/>
          <w:szCs w:val="28"/>
        </w:rPr>
        <w:t>A RESEARCH PROJECT SUBMITTED TO THE DEPARTMENT OF MASS COMMUNICATION, INSTITUTE OF INFORMATION AND COMMUNICATION TECHNOLOGY, (IICT)</w:t>
      </w:r>
      <w:r>
        <w:rPr>
          <w:rFonts w:ascii="Times New Roman" w:hAnsi="Times New Roman" w:cs="Times New Roman"/>
          <w:b/>
          <w:sz w:val="24"/>
          <w:szCs w:val="28"/>
        </w:rPr>
        <w:t xml:space="preserve"> KWARA STATE POLYTECHNIC ILORIN</w:t>
      </w:r>
    </w:p>
    <w:p w:rsidR="00C328EF" w:rsidRPr="00C328EF" w:rsidRDefault="00C328EF" w:rsidP="00C328EF">
      <w:pPr>
        <w:spacing w:after="0" w:line="360" w:lineRule="auto"/>
        <w:jc w:val="center"/>
        <w:rPr>
          <w:rFonts w:ascii="Times New Roman" w:hAnsi="Times New Roman" w:cs="Times New Roman"/>
          <w:b/>
          <w:sz w:val="14"/>
          <w:szCs w:val="28"/>
        </w:rPr>
      </w:pPr>
    </w:p>
    <w:p w:rsidR="00C328EF" w:rsidRPr="00C328EF" w:rsidRDefault="00C328EF" w:rsidP="00C328EF">
      <w:pPr>
        <w:spacing w:after="0" w:line="360" w:lineRule="auto"/>
        <w:jc w:val="center"/>
        <w:rPr>
          <w:rFonts w:ascii="Times New Roman" w:hAnsi="Times New Roman" w:cs="Times New Roman"/>
          <w:b/>
          <w:sz w:val="28"/>
          <w:szCs w:val="28"/>
        </w:rPr>
      </w:pPr>
      <w:r w:rsidRPr="00C328EF">
        <w:rPr>
          <w:rFonts w:ascii="Times New Roman" w:hAnsi="Times New Roman" w:cs="Times New Roman"/>
          <w:b/>
          <w:sz w:val="28"/>
          <w:szCs w:val="28"/>
        </w:rPr>
        <w:t>IN PARTIAL FULFILLMENT OF THE REQUIREMENT FOR THE AWARD OF HIGHER NATIONAL DIPL</w:t>
      </w:r>
      <w:r>
        <w:rPr>
          <w:rFonts w:ascii="Times New Roman" w:hAnsi="Times New Roman" w:cs="Times New Roman"/>
          <w:b/>
          <w:sz w:val="28"/>
          <w:szCs w:val="28"/>
        </w:rPr>
        <w:t>OMA (HND) IN MASS COMMUNICATION</w:t>
      </w: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510F96" w:rsidP="00C328EF">
      <w:pPr>
        <w:spacing w:after="0" w:line="360" w:lineRule="auto"/>
        <w:ind w:left="4320" w:firstLine="720"/>
        <w:jc w:val="center"/>
        <w:rPr>
          <w:rFonts w:ascii="Times New Roman" w:hAnsi="Times New Roman" w:cs="Times New Roman"/>
          <w:b/>
          <w:sz w:val="28"/>
          <w:szCs w:val="28"/>
        </w:rPr>
      </w:pPr>
      <w:r>
        <w:rPr>
          <w:rFonts w:ascii="Times New Roman" w:hAnsi="Times New Roman" w:cs="Times New Roman"/>
          <w:b/>
          <w:sz w:val="32"/>
          <w:szCs w:val="28"/>
        </w:rPr>
        <w:t>JULY</w:t>
      </w:r>
      <w:r w:rsidR="00C328EF" w:rsidRPr="00C328EF">
        <w:rPr>
          <w:rFonts w:ascii="Times New Roman" w:hAnsi="Times New Roman" w:cs="Times New Roman"/>
          <w:b/>
          <w:sz w:val="32"/>
          <w:szCs w:val="28"/>
        </w:rPr>
        <w:t>, 202</w:t>
      </w:r>
      <w:r w:rsidR="00C328EF">
        <w:rPr>
          <w:rFonts w:ascii="Times New Roman" w:hAnsi="Times New Roman" w:cs="Times New Roman"/>
          <w:b/>
          <w:sz w:val="32"/>
          <w:szCs w:val="28"/>
        </w:rPr>
        <w:t>5</w:t>
      </w:r>
    </w:p>
    <w:p w:rsidR="00C328EF" w:rsidRDefault="00C328EF" w:rsidP="00C328EF">
      <w:pPr>
        <w:spacing w:after="0" w:line="360" w:lineRule="auto"/>
        <w:ind w:left="2880" w:firstLine="720"/>
        <w:jc w:val="center"/>
        <w:rPr>
          <w:rFonts w:ascii="Times New Roman" w:hAnsi="Times New Roman" w:cs="Times New Roman"/>
          <w:b/>
          <w:sz w:val="28"/>
          <w:szCs w:val="28"/>
        </w:rPr>
      </w:pPr>
      <w:r>
        <w:rPr>
          <w:rFonts w:ascii="Times New Roman" w:hAnsi="Times New Roman" w:cs="Times New Roman"/>
          <w:b/>
          <w:sz w:val="28"/>
          <w:szCs w:val="28"/>
        </w:rPr>
        <w:t xml:space="preserve">SUPERVISOR: </w:t>
      </w:r>
    </w:p>
    <w:p w:rsidR="00C328EF" w:rsidRDefault="00C328EF" w:rsidP="00C328EF">
      <w:pPr>
        <w:spacing w:after="0" w:line="360" w:lineRule="auto"/>
        <w:ind w:left="2880" w:firstLine="720"/>
        <w:jc w:val="center"/>
        <w:rPr>
          <w:rFonts w:ascii="Times New Roman" w:hAnsi="Times New Roman" w:cs="Times New Roman"/>
          <w:b/>
          <w:sz w:val="28"/>
          <w:szCs w:val="28"/>
        </w:rPr>
      </w:pPr>
      <w:r>
        <w:rPr>
          <w:rFonts w:ascii="Times New Roman" w:hAnsi="Times New Roman" w:cs="Times New Roman"/>
          <w:b/>
          <w:sz w:val="28"/>
          <w:szCs w:val="28"/>
        </w:rPr>
        <w:t>MR OPALEKE E.A</w:t>
      </w:r>
    </w:p>
    <w:p w:rsidR="00C328EF" w:rsidRDefault="00C328EF" w:rsidP="00C328EF">
      <w:pPr>
        <w:spacing w:after="0" w:line="360" w:lineRule="auto"/>
        <w:jc w:val="center"/>
        <w:rPr>
          <w:rFonts w:ascii="Times New Roman" w:hAnsi="Times New Roman" w:cs="Times New Roman"/>
          <w:b/>
          <w:sz w:val="28"/>
          <w:szCs w:val="28"/>
        </w:rPr>
      </w:pPr>
    </w:p>
    <w:p w:rsidR="000B4634" w:rsidRPr="007246D5" w:rsidRDefault="000B4634" w:rsidP="000B4634">
      <w:pPr>
        <w:spacing w:after="0" w:line="480" w:lineRule="auto"/>
        <w:jc w:val="center"/>
        <w:rPr>
          <w:rFonts w:ascii="Times New Roman" w:eastAsia="Calibri" w:hAnsi="Times New Roman" w:cs="Times New Roman"/>
          <w:b/>
          <w:sz w:val="28"/>
          <w:szCs w:val="28"/>
        </w:rPr>
      </w:pPr>
      <w:r w:rsidRPr="007246D5">
        <w:rPr>
          <w:rFonts w:ascii="Times New Roman" w:eastAsia="Calibri" w:hAnsi="Times New Roman" w:cs="Times New Roman"/>
          <w:b/>
          <w:sz w:val="28"/>
          <w:szCs w:val="28"/>
        </w:rPr>
        <w:lastRenderedPageBreak/>
        <w:t>CERTIFICATION</w:t>
      </w:r>
    </w:p>
    <w:p w:rsidR="000B4634" w:rsidRPr="007246D5" w:rsidRDefault="000B4634" w:rsidP="000B4634">
      <w:pPr>
        <w:spacing w:after="0" w:line="360" w:lineRule="auto"/>
        <w:ind w:firstLine="720"/>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 xml:space="preserve">This is to certify that this project has been read and approved as meeting part of the requirements for the award of </w:t>
      </w:r>
      <w:r>
        <w:rPr>
          <w:rFonts w:ascii="Times New Roman" w:eastAsia="Calibri" w:hAnsi="Times New Roman" w:cs="Times New Roman"/>
          <w:sz w:val="28"/>
          <w:szCs w:val="28"/>
        </w:rPr>
        <w:t xml:space="preserve">Higher </w:t>
      </w:r>
      <w:r w:rsidRPr="007246D5">
        <w:rPr>
          <w:rFonts w:ascii="Times New Roman" w:eastAsia="Calibri" w:hAnsi="Times New Roman" w:cs="Times New Roman"/>
          <w:sz w:val="28"/>
          <w:szCs w:val="28"/>
        </w:rPr>
        <w:t>National Diploma (</w:t>
      </w:r>
      <w:r>
        <w:rPr>
          <w:rFonts w:ascii="Times New Roman" w:eastAsia="Calibri" w:hAnsi="Times New Roman" w:cs="Times New Roman"/>
          <w:sz w:val="28"/>
          <w:szCs w:val="28"/>
        </w:rPr>
        <w:t>H</w:t>
      </w:r>
      <w:r w:rsidRPr="007246D5">
        <w:rPr>
          <w:rFonts w:ascii="Times New Roman" w:eastAsia="Calibri" w:hAnsi="Times New Roman" w:cs="Times New Roman"/>
          <w:sz w:val="28"/>
          <w:szCs w:val="28"/>
        </w:rPr>
        <w:t>ND) in Mass Communication, Institute of Information and Communication Technology (IICT), Kwara State Polytechnic, Ilorin.</w:t>
      </w: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10"/>
          <w:szCs w:val="28"/>
        </w:rPr>
      </w:pPr>
    </w:p>
    <w:p w:rsidR="000B4634" w:rsidRPr="007246D5" w:rsidRDefault="000B4634" w:rsidP="000B4634">
      <w:pPr>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0B4634" w:rsidRPr="004139A2" w:rsidRDefault="000B4634" w:rsidP="000B4634">
      <w:pPr>
        <w:spacing w:after="0" w:line="360" w:lineRule="auto"/>
        <w:rPr>
          <w:rFonts w:ascii="Times New Roman" w:hAnsi="Times New Roman" w:cs="Times New Roman"/>
          <w:b/>
          <w:sz w:val="28"/>
          <w:szCs w:val="28"/>
        </w:rPr>
      </w:pPr>
      <w:r>
        <w:rPr>
          <w:rFonts w:ascii="Times New Roman" w:hAnsi="Times New Roman" w:cs="Times New Roman"/>
          <w:b/>
          <w:sz w:val="28"/>
          <w:szCs w:val="28"/>
        </w:rPr>
        <w:t>MR. OPALEKE E.A</w:t>
      </w:r>
      <w:r w:rsidRPr="007246D5">
        <w:rPr>
          <w:rFonts w:ascii="Times New Roman" w:eastAsia="Calibri" w:hAnsi="Times New Roman" w:cs="Times New Roman"/>
          <w:b/>
          <w:sz w:val="28"/>
          <w:szCs w:val="28"/>
        </w:rPr>
        <w:tab/>
      </w:r>
      <w:r w:rsidRPr="007246D5">
        <w:rPr>
          <w:rFonts w:ascii="Times New Roman" w:eastAsia="Calibri" w:hAnsi="Times New Roman" w:cs="Times New Roman"/>
          <w:b/>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(Project Supervisor)</w:t>
      </w:r>
    </w:p>
    <w:p w:rsidR="000B4634" w:rsidRPr="007246D5" w:rsidRDefault="000B4634" w:rsidP="000B4634">
      <w:pPr>
        <w:tabs>
          <w:tab w:val="left" w:pos="2880"/>
        </w:tabs>
        <w:spacing w:after="0" w:line="240" w:lineRule="auto"/>
        <w:jc w:val="both"/>
        <w:rPr>
          <w:rFonts w:ascii="Times New Roman" w:eastAsia="Calibri" w:hAnsi="Times New Roman" w:cs="Times New Roman"/>
          <w:sz w:val="4"/>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b/>
          <w:sz w:val="28"/>
          <w:szCs w:val="28"/>
        </w:rPr>
        <w:t xml:space="preserve"> MR. </w:t>
      </w:r>
      <w:r>
        <w:rPr>
          <w:rFonts w:ascii="Times New Roman" w:eastAsia="Calibri" w:hAnsi="Times New Roman" w:cs="Times New Roman"/>
          <w:b/>
          <w:sz w:val="28"/>
          <w:szCs w:val="28"/>
        </w:rPr>
        <w:t>OLUFADI AYUBA</w:t>
      </w:r>
      <w:r>
        <w:rPr>
          <w:rFonts w:ascii="Times New Roman" w:eastAsia="Calibri" w:hAnsi="Times New Roman" w:cs="Times New Roman"/>
          <w:b/>
          <w:sz w:val="28"/>
          <w:szCs w:val="28"/>
        </w:rPr>
        <w:tab/>
      </w:r>
      <w:r w:rsidRPr="007246D5">
        <w:rPr>
          <w:rFonts w:ascii="Times New Roman" w:eastAsia="Calibri" w:hAnsi="Times New Roman" w:cs="Times New Roman"/>
          <w:sz w:val="28"/>
          <w:szCs w:val="28"/>
        </w:rPr>
        <w:tab/>
      </w:r>
      <w:r>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0B4634" w:rsidRPr="007246D5" w:rsidRDefault="000B4634" w:rsidP="000B4634">
      <w:pPr>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(Project Co-ordinator)</w:t>
      </w:r>
    </w:p>
    <w:p w:rsidR="000B4634" w:rsidRPr="007246D5" w:rsidRDefault="000B4634" w:rsidP="000B4634">
      <w:pPr>
        <w:tabs>
          <w:tab w:val="left" w:pos="2880"/>
        </w:tabs>
        <w:spacing w:after="0" w:line="240" w:lineRule="auto"/>
        <w:jc w:val="both"/>
        <w:rPr>
          <w:rFonts w:ascii="Times New Roman" w:eastAsia="Calibri" w:hAnsi="Times New Roman" w:cs="Times New Roman"/>
          <w:sz w:val="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b/>
          <w:sz w:val="28"/>
          <w:szCs w:val="28"/>
        </w:rPr>
        <w:t>MR. OLOHUNGBEBE F.T</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(Head of Department)</w:t>
      </w:r>
    </w:p>
    <w:p w:rsidR="000B4634" w:rsidRPr="007246D5" w:rsidRDefault="000B4634" w:rsidP="000B4634">
      <w:pPr>
        <w:spacing w:after="0" w:line="360" w:lineRule="auto"/>
        <w:jc w:val="center"/>
        <w:rPr>
          <w:rFonts w:ascii="Times New Roman" w:hAnsi="Times New Roman" w:cs="Times New Roman"/>
          <w:b/>
          <w:sz w:val="26"/>
          <w:szCs w:val="26"/>
        </w:rPr>
      </w:pPr>
    </w:p>
    <w:p w:rsidR="000B4634" w:rsidRPr="007246D5" w:rsidRDefault="000B4634" w:rsidP="000B4634">
      <w:pPr>
        <w:spacing w:after="0" w:line="360" w:lineRule="auto"/>
        <w:jc w:val="center"/>
        <w:rPr>
          <w:rFonts w:ascii="Times New Roman" w:hAnsi="Times New Roman" w:cs="Times New Roman"/>
          <w:b/>
          <w:sz w:val="28"/>
          <w:szCs w:val="28"/>
        </w:rPr>
      </w:pPr>
    </w:p>
    <w:p w:rsidR="000B4634" w:rsidRPr="007246D5" w:rsidRDefault="000B4634" w:rsidP="000B4634">
      <w:pPr>
        <w:spacing w:after="0" w:line="360" w:lineRule="auto"/>
        <w:jc w:val="center"/>
        <w:rPr>
          <w:rFonts w:ascii="Times New Roman" w:hAnsi="Times New Roman" w:cs="Times New Roman"/>
          <w:b/>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b/>
          <w:sz w:val="28"/>
          <w:szCs w:val="28"/>
        </w:rPr>
        <w:t>EXTERNAL EXAMINER</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0B4634" w:rsidRDefault="000B4634" w:rsidP="00C328EF">
      <w:pPr>
        <w:spacing w:after="0" w:line="360" w:lineRule="auto"/>
        <w:jc w:val="center"/>
        <w:rPr>
          <w:rFonts w:ascii="Times New Roman" w:hAnsi="Times New Roman" w:cs="Times New Roman"/>
          <w:b/>
          <w:sz w:val="28"/>
          <w:szCs w:val="28"/>
        </w:rPr>
      </w:pPr>
    </w:p>
    <w:p w:rsidR="0004252B" w:rsidRPr="0040791E" w:rsidRDefault="0004252B" w:rsidP="00C328EF">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CHAPTER ONE</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1.1</w:t>
      </w:r>
      <w:r w:rsidRPr="0040791E">
        <w:rPr>
          <w:rFonts w:ascii="Times New Roman" w:hAnsi="Times New Roman" w:cs="Times New Roman"/>
          <w:b/>
          <w:sz w:val="28"/>
          <w:szCs w:val="28"/>
        </w:rPr>
        <w:tab/>
        <w:t xml:space="preserve">B ACKGROUND </w:t>
      </w:r>
      <w:r>
        <w:rPr>
          <w:rFonts w:ascii="Times New Roman" w:hAnsi="Times New Roman" w:cs="Times New Roman"/>
          <w:b/>
          <w:sz w:val="28"/>
          <w:szCs w:val="28"/>
        </w:rPr>
        <w:t>T</w:t>
      </w:r>
      <w:r w:rsidRPr="0040791E">
        <w:rPr>
          <w:rFonts w:ascii="Times New Roman" w:hAnsi="Times New Roman" w:cs="Times New Roman"/>
          <w:b/>
          <w:sz w:val="28"/>
          <w:szCs w:val="28"/>
        </w:rPr>
        <w:t>O THE STUDY</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Experts in the nation‘s media and marketing communication industries at a forum organized by the Advertising Agencies‘ Association of Nigeria, (AAAN), in 2010 in Lagos, raised alarm on the future of newspaper in Nigeria. Majority of the participants concluded that unless the print media braced up to the challenges posed by the new media, it might go extinct in the nearest future. This apprehension was no doubt a fall-out of the report which portrayed an alarming slide in the patronage of newspaper. According to the 2010 study carried out by the Advertisers Association of Nigeria (ADVAN) across the country, the daily sales figure of all the newspapers was less that 300,000, meaning that only one in every 470 Nigerians buy newspapers daily (Ekeng, 2010). </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Putting this reality in proper perspective, Popoola (2010) said that all the newspapers in Nigeria today have combined circulation figure that is far less than 500,000 copies per day when compared to 1980 when the population of Nigeria was about half of what it is today. Presently the stockpile of unsold copies of newspapers and magazines in the circulation departments of most print media organizations is a vivid sign of this challenge. </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Ekeng (2010), disclosed that The Punch as the number one selling national daily only circulates 34, 264 copies, The Sun was ranked third with 25, 632 unit sales. Vanguard got 25, 241, while Guardian and This day came 5th and 6</w:t>
      </w:r>
      <w:r w:rsidRPr="0040791E">
        <w:rPr>
          <w:rFonts w:ascii="Times New Roman" w:hAnsi="Times New Roman" w:cs="Times New Roman"/>
          <w:sz w:val="28"/>
          <w:szCs w:val="28"/>
          <w:vertAlign w:val="superscript"/>
        </w:rPr>
        <w:t>th</w:t>
      </w:r>
      <w:r w:rsidRPr="0040791E">
        <w:rPr>
          <w:rFonts w:ascii="Times New Roman" w:hAnsi="Times New Roman" w:cs="Times New Roman"/>
          <w:sz w:val="28"/>
          <w:szCs w:val="28"/>
        </w:rPr>
        <w:t xml:space="preserve"> respectively, with 25, 222 and 21, 703 daily sales. Daily Trust, the most popular newspaper up North has 11, 672 daily unit sales. Tribune, </w:t>
      </w:r>
      <w:r w:rsidRPr="0040791E">
        <w:rPr>
          <w:rFonts w:ascii="Times New Roman" w:hAnsi="Times New Roman" w:cs="Times New Roman"/>
          <w:sz w:val="28"/>
          <w:szCs w:val="28"/>
        </w:rPr>
        <w:lastRenderedPageBreak/>
        <w:t xml:space="preserve">the oldest surviving newspaper in Nigeria, was another surprise, managing only 8, 314 daily sales. The above mentioned dailies constitute what is known as the top 8 in the standing. The others combined, including Compass, Daily Independent, Leadership, National Life, New Nigerian, Mirror and Westerner, could barely rake up 1,600 daily sales. The question then should be, why the alarming slide in the patronage of newspaper? This is very important as a wrong diagnosis will invariably lead to an inappropriate treatment. Ekeng (2010) noted that circulation decline is a global phenomenon as the newspaper industry in America, Europe and even Asia are also affected. This, he said, is primarily due to the impact of the Internet, which guarantees quick news for free. Topping the list of all the causes is the crashing local economy, which has greatly reduced the purchasing power of most Nigerians. Most editors do not connect to the reading public through their publications which in most cases lacks depth and quality content that serves the majority. In the last two decades, the world has witnessed increase in the population of active middle age people. This increase has brought about new social life which is global in scope. The Internet brought this social state. </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Most of the newly empowered middle class have access to the Internet and seriously have developed a mind set. Why should I buy a newspaper for information when the same is available on my blackberry free of charge? Moreover, the Internet gives me access to different sources for the same information—all for free. The role of the Internet and Information Technology in online journalism cannot be over-emphasized. Information technology has and is playing a veritable role in changing the face of </w:t>
      </w:r>
      <w:r w:rsidRPr="0040791E">
        <w:rPr>
          <w:rFonts w:ascii="Times New Roman" w:hAnsi="Times New Roman" w:cs="Times New Roman"/>
          <w:sz w:val="28"/>
          <w:szCs w:val="28"/>
        </w:rPr>
        <w:lastRenderedPageBreak/>
        <w:t>journalism practice in the world and Nigeria is not left out. The increasing impact of technology through the new media in publishing and dissemination of information has given room for an increase in both professional and amateur journalism in Nigeria media organizations. Today, the Nigeria media is not limited to the radio, television and the print alone, the upsurge in technology via the internet has created new platforms for the dissemination of news and information within minutes. With the click of a button, news and information can be posted on Facebook, Twitter, You Tube, blog and websites, intimating the worl</w:t>
      </w:r>
      <w:r w:rsidR="007E6379">
        <w:rPr>
          <w:rFonts w:ascii="Times New Roman" w:hAnsi="Times New Roman" w:cs="Times New Roman"/>
          <w:sz w:val="28"/>
          <w:szCs w:val="28"/>
        </w:rPr>
        <w:t>d of any development instantly.</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These new technologies makes use of video, audio and picture. They have transformed the shape and face of media organizations in the country. Journalism has been undergoing dramatic changes as it adapts to and takes advantage of digital technologies and the new media, and they are having profound effect on all levels of the journalistic enterprise. The pace of these changes is quickening now, altering the practice of the journalism profession as never before. These changes encompass a wide range of activities from news gathering to dissemination and are bringing many benefits, but with attendant challenges. At a Journalism Conference in Dublin Trench (1996:2) identified “several ways in which information technology touches on the practice of journalism, all of which have affected how journalists do their job”. He posited that technology has led to the following direct input by reporters and from external agencies into the editorial system. The way reporters gather and disseminate news is changing. Internet is emerging as a medium of mass communication. That brings in fresh competition to other media, even forcing changes in content. The emergence of communication </w:t>
      </w:r>
      <w:r w:rsidRPr="0040791E">
        <w:rPr>
          <w:rFonts w:ascii="Times New Roman" w:hAnsi="Times New Roman" w:cs="Times New Roman"/>
          <w:sz w:val="28"/>
          <w:szCs w:val="28"/>
        </w:rPr>
        <w:lastRenderedPageBreak/>
        <w:t>technology has made it necessary for media establishments to make their presence felt on the net and technology has facilitated the creation of websites with social networking sites to complement them, while some smarter media organizations are also making use of blogs, to make their presence more pronounced. Technology has made it possible for people to read an entire newspaper online. It has given way to a new form of freedom to information dissemination. For example , the ‘Good GoverRa</w:t>
      </w:r>
      <w:r w:rsidR="007E6379">
        <w:rPr>
          <w:rFonts w:ascii="Times New Roman" w:hAnsi="Times New Roman" w:cs="Times New Roman"/>
          <w:sz w:val="28"/>
          <w:szCs w:val="28"/>
        </w:rPr>
        <w:t xml:space="preserve">dio Kwara ce Tour’ in the North Central </w:t>
      </w:r>
      <w:r w:rsidRPr="0040791E">
        <w:rPr>
          <w:rFonts w:ascii="Times New Roman" w:hAnsi="Times New Roman" w:cs="Times New Roman"/>
          <w:sz w:val="28"/>
          <w:szCs w:val="28"/>
        </w:rPr>
        <w:t xml:space="preserve">by the former Information Minister, Mr. Labaran Maku and the National Conference were highly commended by Nigerians and these commendations were made possible through the social media networks. Globally, the rise of digital media platforms presents enormous opportunities to better inform citizens world over and it has also given everyone a fair chance of becoming a writer and a commentator. Nonetheless, these opportunities have brought in new barriers to the free flow of information, such as filtering, blocking of contents, digital surveillance and restrictive digital media laws.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Similarly, the Radio Kwara State, Ilorin, which is a wire service media organization, is also facing its challenges with the emergence of the new media. Media organizations which are supposed to subscribe to Radio Kwara, Ilorin now have other means of getting news, information. This development is consequently affecting the existence as well as the resources of the agency.</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1.2</w:t>
      </w:r>
      <w:r w:rsidRPr="0040791E">
        <w:rPr>
          <w:rFonts w:ascii="Times New Roman" w:hAnsi="Times New Roman" w:cs="Times New Roman"/>
          <w:b/>
          <w:sz w:val="28"/>
          <w:szCs w:val="28"/>
        </w:rPr>
        <w:tab/>
        <w:t>STATEMENT OF THE PROBLEM</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ab/>
      </w:r>
      <w:r w:rsidRPr="0040791E">
        <w:rPr>
          <w:rFonts w:ascii="Times New Roman" w:hAnsi="Times New Roman" w:cs="Times New Roman"/>
          <w:sz w:val="28"/>
          <w:szCs w:val="28"/>
        </w:rPr>
        <w:t xml:space="preserve">It is difficult to think of a more important institution in our democratic society than the news media. This research has been instituted to determine </w:t>
      </w:r>
      <w:r w:rsidRPr="0040791E">
        <w:rPr>
          <w:rFonts w:ascii="Times New Roman" w:hAnsi="Times New Roman" w:cs="Times New Roman"/>
          <w:sz w:val="28"/>
          <w:szCs w:val="28"/>
        </w:rPr>
        <w:lastRenderedPageBreak/>
        <w:t>the influence of online journalism in Nigeria media with specific emphasis on the Radio Kwara Ilorin. Radio Kwara is a wire service which in no small measure has helped in equipping media outfits to judiciously accomplish their primary objective which is to inform, educate and entertain the teeming audience through the comprehensive reports disseminated within and beyond the confines of media outfits existing in its geographical boundary. Its mandate to deliver and disseminate information and news to subscribers first before any other medium is gradually being eroded by the emergence of the new media. Similarly, the agency’s resource base is gradually going down because most of its `would- be’ subscribers are now addicted to the internet for their news. As a result of the prohibitive expenses in stationing journalists around the world to source for news, local news media rely on Radio Kwara  for such news. The emergence of online journalism has also encouraged amateur reporting. Many media organizations, blogs, websites in a quest to be the first to broadcast news, give some information without confirmation. However, this research will examine the extent to which online journalism has impeded the `talk to Radio Kwara, talk to all’ slogan of the agency in terms of immediacy and timeliness. Many times, online newspapers, blogs, websites beat Radio Kwara to stories which it is supposed to wire first to its subscribers. This study will examine the extent to which online journalism has affected the operations and revenue generation of many news organizations including Radio Kwara  which is to be a wire service.</w:t>
      </w:r>
    </w:p>
    <w:p w:rsidR="00E8510D" w:rsidRDefault="00E8510D" w:rsidP="0004252B">
      <w:pPr>
        <w:spacing w:after="0" w:line="360" w:lineRule="auto"/>
        <w:jc w:val="both"/>
        <w:rPr>
          <w:rFonts w:ascii="Times New Roman" w:hAnsi="Times New Roman" w:cs="Times New Roman"/>
          <w:b/>
          <w:sz w:val="28"/>
          <w:szCs w:val="28"/>
        </w:rPr>
      </w:pPr>
    </w:p>
    <w:p w:rsidR="00E8510D" w:rsidRDefault="00E8510D"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1.3</w:t>
      </w:r>
      <w:r w:rsidRPr="0040791E">
        <w:rPr>
          <w:rFonts w:ascii="Times New Roman" w:hAnsi="Times New Roman" w:cs="Times New Roman"/>
          <w:b/>
          <w:sz w:val="28"/>
          <w:szCs w:val="28"/>
        </w:rPr>
        <w:tab/>
        <w:t>OBJECTIVES OF THE STUDY</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The emergence of new technologies like the internet and websites like facebook, twitter, badoo, Whatsapp interpretive multimedia systems and digital telecommunication has dramatically altered traditional news gathering processes and production formats.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The purpose of this study is to determine</w:t>
      </w:r>
    </w:p>
    <w:p w:rsidR="0004252B" w:rsidRPr="0040791E" w:rsidRDefault="0004252B" w:rsidP="0004252B">
      <w:pPr>
        <w:pStyle w:val="ListParagraph"/>
        <w:numPr>
          <w:ilvl w:val="0"/>
          <w:numId w:val="2"/>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 xml:space="preserve">To know how online journalism affected news gathering, collation and dissemination in Nigeria news organizations. </w:t>
      </w:r>
    </w:p>
    <w:p w:rsidR="0004252B" w:rsidRPr="0040791E" w:rsidRDefault="0004252B" w:rsidP="0004252B">
      <w:pPr>
        <w:pStyle w:val="ListParagraph"/>
        <w:numPr>
          <w:ilvl w:val="0"/>
          <w:numId w:val="2"/>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To examine how the emergence of online journalism affected news content in Nigeria media organizations.</w:t>
      </w:r>
    </w:p>
    <w:p w:rsidR="0004252B" w:rsidRPr="0040791E" w:rsidRDefault="0004252B" w:rsidP="0004252B">
      <w:pPr>
        <w:pStyle w:val="ListParagraph"/>
        <w:numPr>
          <w:ilvl w:val="0"/>
          <w:numId w:val="2"/>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To know how the introduction of online journalism affected the revenue generation of the Radio Kwara, Ilorin.</w:t>
      </w:r>
    </w:p>
    <w:p w:rsidR="0004252B" w:rsidRPr="0040791E" w:rsidRDefault="0004252B" w:rsidP="0004252B">
      <w:pPr>
        <w:pStyle w:val="ListParagraph"/>
        <w:numPr>
          <w:ilvl w:val="0"/>
          <w:numId w:val="2"/>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To know the effect of Online news on news gathering and dissemination in an organization.</w:t>
      </w:r>
    </w:p>
    <w:p w:rsidR="0004252B" w:rsidRPr="0040791E" w:rsidRDefault="0004252B" w:rsidP="0004252B">
      <w:pPr>
        <w:pStyle w:val="ListParagraph"/>
        <w:numPr>
          <w:ilvl w:val="1"/>
          <w:numId w:val="3"/>
        </w:numPr>
        <w:spacing w:after="0" w:line="360" w:lineRule="auto"/>
        <w:ind w:left="720" w:hanging="720"/>
        <w:jc w:val="both"/>
        <w:rPr>
          <w:rFonts w:ascii="Times New Roman" w:hAnsi="Times New Roman" w:cs="Times New Roman"/>
          <w:b/>
          <w:sz w:val="28"/>
          <w:szCs w:val="28"/>
        </w:rPr>
      </w:pPr>
      <w:r w:rsidRPr="0040791E">
        <w:rPr>
          <w:rFonts w:ascii="Times New Roman" w:hAnsi="Times New Roman" w:cs="Times New Roman"/>
          <w:b/>
          <w:sz w:val="28"/>
          <w:szCs w:val="28"/>
        </w:rPr>
        <w:t>RESEARCH QUESTIONS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 following research questions were formulated to guide the study: </w:t>
      </w:r>
    </w:p>
    <w:p w:rsidR="0004252B" w:rsidRPr="0040791E" w:rsidRDefault="0004252B" w:rsidP="0004252B">
      <w:pPr>
        <w:pStyle w:val="ListParagraph"/>
        <w:numPr>
          <w:ilvl w:val="0"/>
          <w:numId w:val="4"/>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How has online journalism affected news gathering, collation and dissemination in Nigeria news organizations? </w:t>
      </w:r>
    </w:p>
    <w:p w:rsidR="0004252B" w:rsidRPr="0040791E" w:rsidRDefault="0004252B" w:rsidP="0004252B">
      <w:pPr>
        <w:pStyle w:val="ListParagraph"/>
        <w:numPr>
          <w:ilvl w:val="0"/>
          <w:numId w:val="4"/>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How has the emergence of online journalism affected news content in Nigeria media organizations? </w:t>
      </w:r>
    </w:p>
    <w:p w:rsidR="0004252B" w:rsidRPr="0040791E" w:rsidRDefault="0004252B" w:rsidP="0004252B">
      <w:pPr>
        <w:pStyle w:val="ListParagraph"/>
        <w:numPr>
          <w:ilvl w:val="0"/>
          <w:numId w:val="4"/>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How has the introduction of online journalism affected the revenue generation of the News Agency of Nigeria?</w:t>
      </w:r>
    </w:p>
    <w:p w:rsidR="0004252B" w:rsidRPr="0040791E" w:rsidRDefault="0004252B" w:rsidP="0004252B">
      <w:pPr>
        <w:pStyle w:val="ListParagraph"/>
        <w:numPr>
          <w:ilvl w:val="0"/>
          <w:numId w:val="4"/>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What effect(s) does the Online news have on news gathering and dissemination in an organization?</w:t>
      </w:r>
    </w:p>
    <w:p w:rsidR="0004252B" w:rsidRPr="0040791E" w:rsidRDefault="0004252B" w:rsidP="0004252B">
      <w:pPr>
        <w:pStyle w:val="ListParagraph"/>
        <w:numPr>
          <w:ilvl w:val="1"/>
          <w:numId w:val="3"/>
        </w:numPr>
        <w:spacing w:after="0" w:line="360" w:lineRule="auto"/>
        <w:ind w:left="720" w:hanging="720"/>
        <w:jc w:val="both"/>
        <w:rPr>
          <w:rFonts w:ascii="Times New Roman" w:hAnsi="Times New Roman" w:cs="Times New Roman"/>
          <w:b/>
          <w:sz w:val="28"/>
          <w:szCs w:val="28"/>
        </w:rPr>
      </w:pPr>
      <w:r w:rsidRPr="0040791E">
        <w:rPr>
          <w:rFonts w:ascii="Times New Roman" w:hAnsi="Times New Roman" w:cs="Times New Roman"/>
          <w:b/>
          <w:sz w:val="28"/>
          <w:szCs w:val="28"/>
        </w:rPr>
        <w:t>HYPOTHESIS OF THE STUDY</w:t>
      </w:r>
    </w:p>
    <w:p w:rsidR="0004252B" w:rsidRPr="0040791E" w:rsidRDefault="0004252B" w:rsidP="005C2D9B">
      <w:pPr>
        <w:pStyle w:val="ListParagraph"/>
        <w:tabs>
          <w:tab w:val="left" w:pos="720"/>
        </w:tabs>
        <w:spacing w:beforeLines="20" w:afterLines="20" w:line="360" w:lineRule="auto"/>
        <w:ind w:left="375"/>
        <w:jc w:val="both"/>
        <w:rPr>
          <w:rFonts w:ascii="Times New Roman" w:hAnsi="Times New Roman" w:cs="Times New Roman"/>
          <w:sz w:val="28"/>
          <w:szCs w:val="28"/>
        </w:rPr>
      </w:pPr>
      <w:r w:rsidRPr="0040791E">
        <w:rPr>
          <w:rFonts w:ascii="Times New Roman" w:hAnsi="Times New Roman" w:cs="Times New Roman"/>
          <w:sz w:val="28"/>
          <w:szCs w:val="28"/>
        </w:rPr>
        <w:lastRenderedPageBreak/>
        <w:t>The testable hypothesis of this research study are the following.</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 xml:space="preserve">H0: Online journalism affected news gathering, collation and dissemination in Nigeria news organizations. </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 xml:space="preserve">Hi: Online journalism have no effect on news gathering, collation and dissemination in Nigeria news organizations.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H0: The emergence of online journalism affected news content in Nigeria media organizations.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Hi: The emergence of online journalism have no effect on news content in Nigeria media organizations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H0: The introduction of online journalism affected the revenue generation of the Radio Kwara, Ilorin.</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Hi: The introduction of online journalism has no effect on the revenue generation of the Radio Kwara, Ilorin</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1.6</w:t>
      </w:r>
      <w:r w:rsidRPr="0040791E">
        <w:rPr>
          <w:rFonts w:ascii="Times New Roman" w:hAnsi="Times New Roman" w:cs="Times New Roman"/>
          <w:b/>
          <w:sz w:val="28"/>
          <w:szCs w:val="28"/>
        </w:rPr>
        <w:tab/>
        <w:t xml:space="preserve">SCOPE OF THE STUDY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The study covers the impact of online journalism on Nigeria media organizations using the online journalism situation in News Agency of Nigeria. It is important to note that only editorial staff of the agency were utilized in generating data for the study.</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1.7</w:t>
      </w:r>
      <w:r w:rsidRPr="0040791E">
        <w:rPr>
          <w:rFonts w:ascii="Times New Roman" w:hAnsi="Times New Roman" w:cs="Times New Roman"/>
          <w:sz w:val="28"/>
          <w:szCs w:val="28"/>
        </w:rPr>
        <w:tab/>
      </w:r>
      <w:r w:rsidRPr="0040791E">
        <w:rPr>
          <w:rFonts w:ascii="Times New Roman" w:hAnsi="Times New Roman" w:cs="Times New Roman"/>
          <w:b/>
          <w:sz w:val="28"/>
          <w:szCs w:val="28"/>
        </w:rPr>
        <w:t xml:space="preserve">SIGNIFICANCE OF THE STUDY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Taking cognizance of the enviable and crucial role of the media in the society in its watch dog role of information dissemination, it is imperative to constantly ascertain how media organizations are faring in the performance of their duties with the advent of the new media.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 xml:space="preserve">The research work will provide a broad understanding to media practitioners on the general operations of Radio Kwara which is the only news agency in the country.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It will also serve as a guide to future researchers who will want to delve into related topics.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The research work will also support governments’ efforts in trying to remodel the agency for a more relevant and accomplished purpose.</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1.8</w:t>
      </w:r>
      <w:r w:rsidRPr="0040791E">
        <w:rPr>
          <w:rFonts w:ascii="Times New Roman" w:hAnsi="Times New Roman" w:cs="Times New Roman"/>
          <w:b/>
          <w:sz w:val="28"/>
          <w:szCs w:val="28"/>
        </w:rPr>
        <w:tab/>
        <w:t xml:space="preserve">DEFINITIONS OF TERMS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In order to clarify the meaning of some operational key concepts used in this study, the researcher define the following concepts are defined to facilitate the understanding of readers: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ONLINE:</w:t>
      </w:r>
      <w:r w:rsidRPr="0040791E">
        <w:rPr>
          <w:rFonts w:ascii="Times New Roman" w:hAnsi="Times New Roman" w:cs="Times New Roman"/>
          <w:sz w:val="28"/>
          <w:szCs w:val="28"/>
        </w:rPr>
        <w:t xml:space="preserve"> according to Ward (2003) is the “generic term often used loosely to describe digital information access, retrieval or dissemination”.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JOURNALISM:</w:t>
      </w:r>
      <w:r w:rsidRPr="0040791E">
        <w:rPr>
          <w:rFonts w:ascii="Times New Roman" w:hAnsi="Times New Roman" w:cs="Times New Roman"/>
          <w:sz w:val="28"/>
          <w:szCs w:val="28"/>
        </w:rPr>
        <w:t xml:space="preserve"> Ganiyan (2004) defines journalism as “the job of gathering, writing and dissemination of news and views about the society through the means of the mass media. It is a profession that involves gathering, processing and reporting of news to the general public.</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ONLINE JOURNALISM</w:t>
      </w:r>
      <w:r w:rsidRPr="0040791E">
        <w:rPr>
          <w:rFonts w:ascii="Times New Roman" w:hAnsi="Times New Roman" w:cs="Times New Roman"/>
          <w:sz w:val="28"/>
          <w:szCs w:val="28"/>
        </w:rPr>
        <w:t xml:space="preserve"> Qasim Akinreti (2003) describes online journalism as the media share of digital revolution. It combines this with the core journalism skills of reporting, editing and news production, features and programmes.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Online-Journalism can be defined simply as ``a journalism in online”, more specifically, it is “a new form of journalism which is used for conveying public opinion and published by the primary news provider with various text, video, and link.”</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lastRenderedPageBreak/>
        <w:t>THE MASS MEDIA:</w:t>
      </w:r>
      <w:r w:rsidRPr="0040791E">
        <w:rPr>
          <w:rFonts w:ascii="Times New Roman" w:hAnsi="Times New Roman" w:cs="Times New Roman"/>
          <w:sz w:val="28"/>
          <w:szCs w:val="28"/>
        </w:rPr>
        <w:t xml:space="preserve"> It refers to the medium through which information is communicated to the general public like news papers, magazines, radio, television, film books and the new media i.e. the internet Qasim Akinreti (2007).</w:t>
      </w: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04252B" w:rsidRPr="0040791E" w:rsidRDefault="0004252B" w:rsidP="0004252B">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CHAPTER TWO</w:t>
      </w:r>
    </w:p>
    <w:p w:rsidR="0004252B" w:rsidRPr="00C83834" w:rsidRDefault="0004252B" w:rsidP="0004252B">
      <w:pPr>
        <w:pStyle w:val="ListParagraph"/>
        <w:numPr>
          <w:ilvl w:val="1"/>
          <w:numId w:val="14"/>
        </w:numPr>
        <w:spacing w:after="0" w:line="360" w:lineRule="auto"/>
        <w:ind w:left="720" w:hanging="720"/>
        <w:rPr>
          <w:rFonts w:ascii="Times New Roman" w:hAnsi="Times New Roman" w:cs="Times New Roman"/>
          <w:b/>
          <w:sz w:val="28"/>
          <w:szCs w:val="28"/>
        </w:rPr>
      </w:pPr>
      <w:r w:rsidRPr="00C83834">
        <w:rPr>
          <w:rFonts w:ascii="Times New Roman" w:hAnsi="Times New Roman" w:cs="Times New Roman"/>
          <w:b/>
          <w:sz w:val="28"/>
          <w:szCs w:val="28"/>
        </w:rPr>
        <w:t>INTRODUCTION</w:t>
      </w:r>
    </w:p>
    <w:p w:rsidR="0004252B" w:rsidRPr="0040791E" w:rsidRDefault="0004252B" w:rsidP="0004252B">
      <w:pPr>
        <w:spacing w:after="0" w:line="360" w:lineRule="auto"/>
        <w:ind w:firstLine="375"/>
        <w:jc w:val="both"/>
        <w:rPr>
          <w:rFonts w:ascii="Times New Roman" w:hAnsi="Times New Roman" w:cs="Times New Roman"/>
          <w:b/>
          <w:sz w:val="28"/>
          <w:szCs w:val="28"/>
        </w:rPr>
      </w:pPr>
      <w:r w:rsidRPr="0040791E">
        <w:rPr>
          <w:rFonts w:ascii="Times New Roman" w:hAnsi="Times New Roman" w:cs="Times New Roman"/>
          <w:sz w:val="28"/>
          <w:szCs w:val="28"/>
        </w:rPr>
        <w:t>This chapter presents a critical review of literature on the key areas of the research. This relates directly to a sub-field of Online Journalism Studies which focuses on digital technology adoption in journalism. The bulk of this chapter is therefore dedicated to the coverage of published work on the topic with particular attention paid to the concept of media convergence as an offshoot of technology adoption in online journalism</w:t>
      </w:r>
    </w:p>
    <w:p w:rsidR="0004252B" w:rsidRPr="0040791E" w:rsidRDefault="0004252B" w:rsidP="0004252B">
      <w:pPr>
        <w:pStyle w:val="ListParagraph"/>
        <w:numPr>
          <w:ilvl w:val="1"/>
          <w:numId w:val="7"/>
        </w:numPr>
        <w:spacing w:after="0" w:line="360" w:lineRule="auto"/>
        <w:rPr>
          <w:rFonts w:ascii="Times New Roman" w:hAnsi="Times New Roman" w:cs="Times New Roman"/>
          <w:b/>
          <w:sz w:val="28"/>
          <w:szCs w:val="28"/>
        </w:rPr>
      </w:pPr>
      <w:r w:rsidRPr="0040791E">
        <w:rPr>
          <w:rFonts w:ascii="Times New Roman" w:hAnsi="Times New Roman" w:cs="Times New Roman"/>
          <w:b/>
          <w:sz w:val="28"/>
          <w:szCs w:val="28"/>
        </w:rPr>
        <w:t>CONCEPTUAL REVIEW</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2.1.1</w:t>
      </w:r>
      <w:r w:rsidRPr="0040791E">
        <w:rPr>
          <w:rFonts w:ascii="Times New Roman" w:hAnsi="Times New Roman" w:cs="Times New Roman"/>
          <w:b/>
          <w:sz w:val="28"/>
          <w:szCs w:val="28"/>
        </w:rPr>
        <w:tab/>
        <w:t>Online Journalism and New Media Technologies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Online journalism denotes that news content is available and accessible through the internet. It originally emerged in 1970 as a form of teletext in the United Kingdom 34 and was patented by the British Broadcasting Corporation (BBC) in 1971 (Kawamoto, 2003, p.32). In addition, ‘the British Telecom research laboratories had developed an interactive videotext service’ (Jackson and Townsend, 2014, p.62). The French and Canadians followed on from this era as Canada launched telidon videotext system that used interactive information services (Rogers, 1986). However, the advancement of PCs in 1980s accelerated the networking technology with dial-up online services. Moreover, with the increasing availability and accessibility of Internet tools among populations, technological changes and awareness occur in society (Singh, 2004). For instance, the French experience with the Minitel/Teletel system introduced in July, 1980, connected millions of users and created a culture of awareness in French society of new information technologies. However, the emergence of the </w:t>
      </w:r>
      <w:r w:rsidRPr="0040791E">
        <w:rPr>
          <w:rFonts w:ascii="Times New Roman" w:hAnsi="Times New Roman" w:cs="Times New Roman"/>
          <w:sz w:val="28"/>
          <w:szCs w:val="28"/>
        </w:rPr>
        <w:lastRenderedPageBreak/>
        <w:t>internet challenged traditional practices, prompting both society and state to abandon Minitel. This was because of the capacity of these USA made new media and communication technologies such as PCs to deregulate the highly regulated French audio-visual sector. Lynch (2013) notes that ‘internet makes it possible to deliver information anywhere to anyone who has access to a computer, a smartphone or other advanced technology’ (p.44). The internet became a borderless product capable of dramatically targeting and reaching audiences anywhere. Hence, it is through the internet that online journalism is conducted in terms of creating, editing, shaping, disseminating and managing news content, including that of newspaper.</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 xml:space="preserve">Jakubowicz and Sukosd (2008) contend that ‘the biggest impact of the internet and World Wide Web on (traditional) journalism is expressed by the emergence of online journalism’ (p.205). The Internet serves as an enabler to new media technologies as they depend on the service to operate. The connection offered to these media technologies by the internet enables media managers to conduct their daily media practice, such as communicating directly with their field agents for breaking news stories at any time, and providing news updates regularly (Craig, 2010; Briel, 2018). Moreover, with these media technologies, media managers are able to design engaging content with high quality visual components that enable interaction with their audiences and patronage (Jakubowicz &amp; Sukosd, 2008). This indicates that in the current technological changes and developments, media practices have evolved to be more interactive than ever before. This has implications for media management practice as it provides an opportunity for achieving more audience satisfaction through better quality services. The fact that the </w:t>
      </w:r>
      <w:r w:rsidRPr="0040791E">
        <w:rPr>
          <w:rFonts w:ascii="Times New Roman" w:hAnsi="Times New Roman" w:cs="Times New Roman"/>
          <w:sz w:val="28"/>
          <w:szCs w:val="28"/>
        </w:rPr>
        <w:lastRenderedPageBreak/>
        <w:t>audience can immediately and continuously give their feedback also challenges managers to embrace a greater level of social responsibility and ethics. Also, the new media technologies transform the texture of competition landscape, creating new rules and ethos of success. In view of the foregoing, the next section will conceptualize disruptive technologies and interrogate how new media technologies are influencing media practice and management. It discusses these technological challenges and makes the case for why they could be described as disruptive, whether by way of transforming, modifying or supplanting the traditional models.</w:t>
      </w:r>
    </w:p>
    <w:p w:rsidR="0004252B" w:rsidRPr="0040791E" w:rsidRDefault="0004252B" w:rsidP="0004252B">
      <w:pPr>
        <w:spacing w:after="0" w:line="360" w:lineRule="auto"/>
        <w:rPr>
          <w:rFonts w:ascii="Times New Roman" w:hAnsi="Times New Roman" w:cs="Times New Roman"/>
          <w:b/>
          <w:sz w:val="28"/>
          <w:szCs w:val="28"/>
        </w:rPr>
      </w:pPr>
      <w:r w:rsidRPr="0040791E">
        <w:rPr>
          <w:rFonts w:ascii="Times New Roman" w:hAnsi="Times New Roman" w:cs="Times New Roman"/>
          <w:b/>
          <w:sz w:val="28"/>
          <w:szCs w:val="28"/>
        </w:rPr>
        <w:t>2.1.2</w:t>
      </w:r>
      <w:r w:rsidRPr="0040791E">
        <w:rPr>
          <w:rFonts w:ascii="Times New Roman" w:hAnsi="Times New Roman" w:cs="Times New Roman"/>
          <w:b/>
          <w:sz w:val="28"/>
          <w:szCs w:val="28"/>
        </w:rPr>
        <w:tab/>
        <w:t>Conceptualizing Disruptive Technology</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 term “new media technologies” refers to interactive and digital technologies, including the mobile computing device (like smartphone), streaming audio and video gadgets (like digital camera), email services, web sites, virtual reality environments, online (social media) communities and platforms. Practically, these platforms are Internet-enabled and considered disruptive to the activities of established (traditional) media given the changes they bring. This disruptiveness means that there has been some fundamental unsettling of the conventional and routines, which could be interpreted as either challenges or opportunities, depending on how it is perceived or handled. As such, “disruptive” can have both negative and positive connotations. The concept of disruptive technologies was introduced by Christensen Clay, who distinguishes further between sustaining and disruptive technologies (Christensen, 1997 as cited in Job, 2017). He argued that there are repeated patterns of incumbent business failures due to new, low-end products introduced by small innovating firms. </w:t>
      </w:r>
      <w:r w:rsidRPr="0040791E">
        <w:rPr>
          <w:rFonts w:ascii="Times New Roman" w:hAnsi="Times New Roman" w:cs="Times New Roman"/>
          <w:sz w:val="28"/>
          <w:szCs w:val="28"/>
        </w:rPr>
        <w:lastRenderedPageBreak/>
        <w:t xml:space="preserve">This happens because, usually, the existing market leaders choose to concentrate on their core markets rather than adopt the new and initially weaker technology, until a tipping point is reached when the new, disruptive technology takes over the market causing the big firms to fail. Within the context of the media and communications industry, scholars have written on how radical innovations are challenging the industry today, noting the 37 influx of ‘smart’ technologies, which disrupt the way today’s media operate and how content is developed, consumed and shared (Picard, 2003; Latzer, 2009; Kaul, 2013). The development of new media technologies has led to a renewed research interest in the implications of these changes for the media production process and media management practice. Pavlik (2000) argues that new media technologies have changed media practice, pointing out that the new structure allows media practitioners to improve the quality of media content and complete work efficiently with fewer media workers. Hence, this new structure creates a new environment in which media managers adopt and apply new management practices by delivering new tools which support them in newspaper production. Within the context of newspaper print media, there have been significant changes in the activities of newspaper organizations including the appearance of new tasks and jobs. For instance, there has been an increased amount of news content produced as well as the set-up of online platforms where these contents are launched rapidly, including as news breaks. From this point of view, new media technologies have created new and different opportunities as well as tasks for managers in an interactive and competitive media environment (Saltzi &amp; Dickinson, 2008). Because of these changes, some traditional news </w:t>
      </w:r>
      <w:r w:rsidRPr="0040791E">
        <w:rPr>
          <w:rFonts w:ascii="Times New Roman" w:hAnsi="Times New Roman" w:cs="Times New Roman"/>
          <w:sz w:val="28"/>
          <w:szCs w:val="28"/>
        </w:rPr>
        <w:lastRenderedPageBreak/>
        <w:t xml:space="preserve">organizations have found themselves in a downward spiral while some new media companies are on the rise. For example, Google, Yahoo news, Flipboard, YouTube, Facebook, Naver, Daum, Facebook, Twitter, YouTube, etc. represent some of the new giants that emerged through digital disruption the world over (The New York Times, 2014). Even ‘older’ new media such as Buzzfeed are being swept aside and taken out of business by emerging ‘newer’ digital platforms. These changes are of concern to media management. Saltzi and Dickinson (2008) note that traditional news organizations are undergoing substantial changes in terms of strategic thinking and work organization. Put differently, technological changes present challenges to traditional media management practices. The challenges are seen in the way they conduct their business, which demands for new skills, new initiatives and new ethos. For instance, journalists are faced with digital transformations in their work practices. These transformations include graphics, interactive geographic locations, online editing, audio-visual capture and reformatting etc. As a result, media management practices are continuously evolving to one of applying multi-media, multi-skills and multi-tasking (Paulussen, 2012; Pavlik, 2000). Ultimately, the idea of multi-tasking in the new media environment is becoming critical in media management practices, particularly in dealing with evolving media technologies. However, these technologies provide the organization with resourceful ways of managing their resources including, operational costs associated with staffing, managing production times and creating improved news content for online consumption (Quinn, 2005). The study by Aviles et al. (2002) shows that media managers have adapted to the </w:t>
      </w:r>
      <w:r w:rsidRPr="0040791E">
        <w:rPr>
          <w:rFonts w:ascii="Times New Roman" w:hAnsi="Times New Roman" w:cs="Times New Roman"/>
          <w:sz w:val="28"/>
          <w:szCs w:val="28"/>
        </w:rPr>
        <w:lastRenderedPageBreak/>
        <w:t>new environment of media practice through reductions in staff numbers and work pressures that create more responsibility for them.</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It is therefore, imperative that media managers understand those changes in order to adapt, interact and manage their new work environment (Pavlik, 2000).</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As already mentioned above, the word “disruptive” could be problematic as it may be interpreted to imply that a new technology is destabilising an old order, an established interest. However, it is still the truth that depending on one’s situation 40 and point of observation, such an innovation described as “disruptive” may in fact appear “stabilizing”. This is because it may represent for an organization an opportunity to attain a success which the old order had prevented it from attaining. Thus, the old order becomes prohibitive while the new “disruptive” order becomes an opportunity. For instance, beyond the field of media and communication, Richards and Hunt (1965) recall that when machine weaving came to replace hand weaving, it created a serious industrial crisis as mobs protested and burnt some of the machines which the common people saw as a threat to their means of livelihood - hand weaving. However, for others, it opened the way for either investment in the new industry or employment in the large textile industries, an opportunity lost by some in the old order. This study uses the term ‘disruptive’ to illustrate technology -driven changes in the Nigerian newspaper industry – whether such changes are by way of challenges or opportunities. </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2.1.3</w:t>
      </w:r>
      <w:r w:rsidRPr="0040791E">
        <w:rPr>
          <w:rFonts w:ascii="Times New Roman" w:hAnsi="Times New Roman" w:cs="Times New Roman"/>
          <w:b/>
          <w:sz w:val="28"/>
          <w:szCs w:val="28"/>
        </w:rPr>
        <w:tab/>
        <w:t>Information Technology Trends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Alongside  the  traditional  mass  media  as  sources  of  information  and education are the new media, offshoot of information technology. New Media is a broad term in media studies that emerged in the later part of the 20th century. It holds out a possibility of on-demand access to content anytime, anywhere, on any digital  device,  as  well  as  interactive  user  feedback,  creative  participation  and community formation around the media content. Another important promise of new media  is  the "democratization"  of  the  creation,  publishing,  distribution  and consumption of media content.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In a fast paced world where information can be found with the click of a button, newspapers are finding it hard to compete. Since the early 1990s, the image of a new revolution has been haunting. Variously called the Information Revolution or the Information and Communication Technology (ICT) revolution, it assumes a classic  shift  in  production  processes  and  relations,  the  emergence  of  a  new knowledge-based economy and a quantum leap from an industrial society into an information  society.  Also,  the  Internet,  a  major  force  behind  information technology,  is  argued  by  Song,  Shao  and  Wu  (2010:5)  to  represent  the  most significant change in the media market during the past decades. The Internet is becoming the dominant force in the information world, transforming the ways in which  information  is  aggregated,  stored,  searched,  and  retrieved.  In  addition, Campbell, Martin, and Fabos (2009:8) noted that the Internet is facilitating the convergence of media forms, the process whereby old and new media are </w:t>
      </w:r>
      <w:r w:rsidRPr="0040791E">
        <w:rPr>
          <w:rFonts w:ascii="Times New Roman" w:hAnsi="Times New Roman" w:cs="Times New Roman"/>
          <w:sz w:val="28"/>
          <w:szCs w:val="28"/>
        </w:rPr>
        <w:lastRenderedPageBreak/>
        <w:t xml:space="preserve">available via the integration of personal computers and high-speed satellite based phone or cable links.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Virtually all Nigerian newspapers have been adapting themselves to this new media  age.  The  traditional  medium  for  publishing  content  is  paper,  and  now newspapers have tried certain new medium such as online newspaper edition and mobile phone newspapers. As at today, 60 Nigerian newspapers are online.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Sounding  this  warning  in  2005  the  media  mogul,  Rupert  Murdoch, Chairman and Chief Executive Officer of News Corporation, in a speech delivered to an audience of newspaper editors, noted that the “dynamic revolution taking place in the news industry today revolves around the fact that 'technology-savvy young people are becoming increasingly likely to turn to the web as their news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medium of choice.”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According  to  Amodu  (2007),  cited  in  Anaeto  and  Anaeto  (2010),  the unprecedented  success  of  the  Internet  in  most  aspects  of  human  endeavour, particularly e-commerce, has precipitated the incorporation of the same into the communication  process.  Also  explaining  the  usefulness  of  the  Internet  in communication, Negroponte (1995) in Anaeto and Anaeto (2010) states that the fact that the Internet has the power to cut across social and geographic distance and help find new ways of facilitating the flow of information and knowledge makes it an especially attractive medium of communication.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Media  organizations  as  any  other  social  institutions  have  always  used technology in the production and distribution process. They have been </w:t>
      </w:r>
      <w:r w:rsidRPr="0040791E">
        <w:rPr>
          <w:rFonts w:ascii="Times New Roman" w:hAnsi="Times New Roman" w:cs="Times New Roman"/>
          <w:sz w:val="28"/>
          <w:szCs w:val="28"/>
        </w:rPr>
        <w:lastRenderedPageBreak/>
        <w:t xml:space="preserve">sensitive to innovations in communication technologies, mainly due to economic reasons. In the last decades of the 20th century, print media outfits were profitable business, but all indicators showed warning lights. Readership was declining steadily especially among young readers more attracted by audiovisual products, and their advertising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share was disputed by the increasingly fragmented television market (Santinoli, Heinonen, Boczkowski).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Mario  Santinoli  argues  that  a  foreseen  economic  crisis  was  the  actual impulse for technological innovation in media organizations. Page composition and pre-print process were first to be digitalized and the responsibility for the design was fully concentrated in the newsroom, making media companies to get rid of many  workers  in  the  printing  workshop.  When  news  writing  was  also computerized, this trend was even stronger, many parts of the technical production process were simplified and automated in the computer system.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The risk of overloading the journalist with technically oriented tasks is one drawbacks of computerization (Bromley, 1997:345). (Christopher, 1988) points out other risks of the digitalization of newsroom of  media  outfits  to  include  the  over-flood  of  wire  dispatches,  isolation  of  the journalist,  more  time  devoted  to  production  process  than  content  itself  (news gathering,  editing)  diminished  content  quality.  Furthermore,  technological innovations have created new organizational problems due to the lack of effective leadership skilled staff or appropriate resources for the new hardware and software.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 xml:space="preserve">Soriano (2004:130) also reported that digitalization of print media layout was seen as diminishing flexibility and creativity, as easy to use templates substituted the handcraft work. Computer assisted news gathering based on online databases and in the 1990s, the internet was a promise for better investigative journalism, but in the end, it aggravated the increasing passive reporting trend, lacking a direct contact with the source (Christopher, 1998)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Soriano (2004:130) also reported that digitalization of print media layout was  seen  as  diminishing  flexibility  and  creativity,  as  easy  to  use  templates substituted the handcraft work. Computer assisted news gathering based on online databases and in the 1990s, the internet was a promise for better investigative journalism, but in the end, it aggravated the increasing passive reporting trend, lacking a direct contact with the source (Christopher, 1998). In other cases, the overall perception of journalist is positive as they have gained  greater  control  over  the  final  product.  Media  managers  reiterated  that technological innovation in the media was supposed to lower production cost by making the process more efficient, empowering reporters and better story coverage.</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Many existing or similar research works tried to look at how the emergence of the new media have paralyzed the functioning of most journalists in the country.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According to an American research, audiences for online journalism started growing in 2009. In 2008, for the first time, more Americans reported getting their national and international news from the internet, rather than newspapers. Young people aged 18 to 29 now primarily get their news via </w:t>
      </w:r>
      <w:r w:rsidRPr="0040791E">
        <w:rPr>
          <w:rFonts w:ascii="Times New Roman" w:hAnsi="Times New Roman" w:cs="Times New Roman"/>
          <w:sz w:val="28"/>
          <w:szCs w:val="28"/>
        </w:rPr>
        <w:lastRenderedPageBreak/>
        <w:t xml:space="preserve">the Internet, according to a PEW Research Center Report. The Pew Research Center, a growing number of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news users are losing the old habit (Pew 1999). The trends highlighted are affecting all traditional media.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According to Pew, the internet has made the greatest inroads among younger and better educated people. More college graduates under the age of fifty, connect to the net everyday than radio, television and newspapers. The Internet, with its headline-news format and its capacity for quick updates, is clearly attractive to younger news consumers.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According  to  a  Singapore  perspective,  conservative  media  landscape  is changing as more people are able to access information from an increasing variety of sources. To remain viable in the competitive environment, the Singaporean two major  homegrown  news  organizations  have  moved  to  meet  the  challenge  of information  dissemination.  Local  print  media  group,  Singapore  press  Holdings (SPH) launched television station to produce broadcast news programs in 2001 in order to augment its flagship newspaper, The Strait Times.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Audiences to news sites continues to grow due to the launch of new news sites, continued investment in news online by conventional news organizations, and the  continued  growth  in  internet  audiences  overall.  Over  sixty-five  percent  of youths now primarily access news online.</w:t>
      </w:r>
    </w:p>
    <w:p w:rsidR="0004252B" w:rsidRPr="0040791E" w:rsidRDefault="0004252B" w:rsidP="0004252B">
      <w:pPr>
        <w:pStyle w:val="ListParagraph"/>
        <w:numPr>
          <w:ilvl w:val="1"/>
          <w:numId w:val="7"/>
        </w:numPr>
        <w:spacing w:after="0" w:line="360" w:lineRule="auto"/>
        <w:ind w:left="720" w:hanging="720"/>
        <w:jc w:val="both"/>
        <w:rPr>
          <w:rFonts w:ascii="Times New Roman" w:hAnsi="Times New Roman" w:cs="Times New Roman"/>
          <w:b/>
          <w:sz w:val="28"/>
          <w:szCs w:val="28"/>
        </w:rPr>
      </w:pPr>
      <w:r w:rsidRPr="0040791E">
        <w:rPr>
          <w:rFonts w:ascii="Times New Roman" w:hAnsi="Times New Roman" w:cs="Times New Roman"/>
          <w:b/>
          <w:sz w:val="28"/>
          <w:szCs w:val="28"/>
        </w:rPr>
        <w:t>THEORETICAL FRAMEWORK</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Diffusion and Innovation Theory is another theoretical dimension peculiar to studies on technology adoption. The theory has “a long-standing tradition in the study of new communication technologies” (Atkin et al., </w:t>
      </w:r>
      <w:r w:rsidRPr="0040791E">
        <w:rPr>
          <w:rFonts w:ascii="Times New Roman" w:hAnsi="Times New Roman" w:cs="Times New Roman"/>
          <w:sz w:val="28"/>
          <w:szCs w:val="28"/>
        </w:rPr>
        <w:lastRenderedPageBreak/>
        <w:t>2015) while it has also been widely adapted to studies in media and communication studies (Garcia-Aviles, 2012). However, the new technologies also alter the landscape in which researchers apply the diffusion of innovation theory prompting constant review of the theory since 1962. Given the reviews and the contemporary converged media environment, there is renewed interest in communication scholarship to further explore the theoretical strength of DIT.</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As rightly observed by Atkin et al. (2015), in the era of digitally converged multiplatform environments, there is a need to strike a balance between the parsimonious attribute of DIT and theoretical complexity of other theories and models of technology adoption. Diffusion, in this theory, is defined as the process through which an innovation is communicated and spread over time to members of a community. The theory provides a basis for understanding the “one stage process” of who will use a technology and how quickly it will diffuse through a population up till the point when prospective users becomes exhausted (Rogers, 1995). </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According to Rogers (2003), innovations are defined by five important characteristics: relative advantage, compatibility, complexity, trialability, and observability. Relative advantage has to do with the degree of positive differential to previous system/technology; the notion that an innovation is better than its predecessor. Compatibility characteristic has to do with degree of conformity with already known value system and user experience; the consistency of an innovation with needs, values, and experiences of the adopter. The complexity characteristic has to do with level of difficulty for using an innovation. The trialability characteristic </w:t>
      </w:r>
      <w:r w:rsidRPr="0040791E">
        <w:rPr>
          <w:rFonts w:ascii="Times New Roman" w:hAnsi="Times New Roman" w:cs="Times New Roman"/>
          <w:sz w:val="28"/>
          <w:szCs w:val="28"/>
        </w:rPr>
        <w:lastRenderedPageBreak/>
        <w:t>describes the limited basis in which a potential adopter can experiment with an innovation. And lastly, the observability characteristic has to do with the degree to which the results of adopting an innovation can be seen by others. These characteristic have been found to be positively related to the rate of adoption (Atkin et al. 20</w:t>
      </w:r>
      <w:r w:rsidR="00212190">
        <w:rPr>
          <w:rFonts w:ascii="Times New Roman" w:hAnsi="Times New Roman" w:cs="Times New Roman"/>
          <w:sz w:val="28"/>
          <w:szCs w:val="28"/>
        </w:rPr>
        <w:t>15).</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They also function differently within subpopulations in relation to changing technologies. Relative advantage is also consequent upon changing technologies such that perceived utility of new innovation may trigger innovation diffusion. The actual manner of use of the technology is largely disregarded in diffusion studies and thus provides only a basis for studies and little in-depth understanding as to the actual appropriation of a technology (Fichman, 2000). This falls within the description of uses and gratification theory. However, in terms of process, there are five phases in the innovation decision process model (Rogers, 2003). The first is the stage of obtaining knowledge of an innovation (otherwise called awareness stage). The awareness stage involves a confirmation of the decision dependent on receiver attributes (such as personality characteristics) and social attribute variables. The second stage is attitude formation phase, the point when an individual forms an attitude toward an innovation. The third phase is the decision-making phase and this is when an individual makes the decision to adopt or reject an innovation. The fourth stage involves implementing the new innovation. Each of these phases has time element to them (Atkin et al. 2015). </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Atkin et al. (2015), point to the need to consider diffusion of innovation in the context of new digital technologies. Diffusion phases, </w:t>
      </w:r>
      <w:r w:rsidRPr="0040791E">
        <w:rPr>
          <w:rFonts w:ascii="Times New Roman" w:hAnsi="Times New Roman" w:cs="Times New Roman"/>
          <w:sz w:val="28"/>
          <w:szCs w:val="28"/>
        </w:rPr>
        <w:lastRenderedPageBreak/>
        <w:t xml:space="preserve">according to the authors, are still useful for capturing the process of adoption even with the rise of digital media such as the Internet. For instance, while awareness has been traditionally linked to mass media exposure, social media such as Twitter and Facebook have been prominent sources of information among young people. Evaluation phase has also been linked to physical examination and personal contact and it can altered by the interactivity affordance of new media. Trial, which is another phase of adoption has been altered in today’s media environment. The trial phases happens now more rapidly than ever before as a direct effect of media convergence and/or “technological fluidity” (Lin, 2003). Lin (2009, p. 886) uses the term fluidity of technology to explain “an interoperable multifunctional and multitasking capability stemming from the converged synergy of compatible digital communication, information, and media technologies.” The nature of new digital technologies such as that a device can serve multiple functions or appropriated to function for multiple tasks have led to more frequent trials of interactive communication technologies. Such adoption and appropriation are taking place in broadcast journalism in the way new media technologies such as personal computers, mobile phones and Internet’s social media are deployed by journalists. Another features common to DIT are the categories of adopters. Five categories are named by Rogers (2003) and these are innovators, early adopters, early majority, late majority, and laggards. In recent DIT review, these categories have been found not to be sufficiently exhaustive to reflect the scenario of nonadoption or incomplete adoption (Rogers, 2003). To solve this problem, </w:t>
      </w:r>
      <w:r w:rsidRPr="0040791E">
        <w:rPr>
          <w:rFonts w:ascii="Times New Roman" w:hAnsi="Times New Roman" w:cs="Times New Roman"/>
          <w:sz w:val="28"/>
          <w:szCs w:val="28"/>
        </w:rPr>
        <w:lastRenderedPageBreak/>
        <w:t xml:space="preserve">“innovativeness” was created as a measure of this construct (Atkin et al., 2015). </w:t>
      </w:r>
    </w:p>
    <w:p w:rsidR="0004252B" w:rsidRPr="0040791E"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Innovativeness has been used to depict socioeconomic characteristics of adopters (e.g. Vishwanath &amp; Barnett, 2011), yielding a claim that adults who are younger, more affluent, and better educated are more likely to adopt new communication technologies. Lin (1998) operationalizes the “need for innovativeness” construct because it allowed for the important distinction between “innate and “actualized” innovativeness. Another concept that is recently associated with diffusion processes is “opinion leadership” (Atkin, et al. 2015). It is noteworthy to mention how this too has been affected by the affordances of new digital technologies and convergence of media. In the old approach, taking a cue from the two-step flow theory, inflammation and influence flows from the media to opinion leaders, and from opinion leaders to the less interested segment of the population. 45 However, changes in the communication landscape have altered this scenario as control shifted from the conventional media to an active audience who can initiate access, and seek out rather react to messages. The implications of this shifting landscape with regards to opinion leadership in converged media can be assessed in journalism across national contexts.</w:t>
      </w:r>
    </w:p>
    <w:p w:rsidR="0004252B" w:rsidRPr="0040791E" w:rsidRDefault="0004252B" w:rsidP="0004252B">
      <w:pPr>
        <w:pStyle w:val="ListParagraph"/>
        <w:numPr>
          <w:ilvl w:val="1"/>
          <w:numId w:val="7"/>
        </w:numPr>
        <w:spacing w:after="0" w:line="360" w:lineRule="auto"/>
        <w:ind w:left="720" w:hanging="720"/>
        <w:jc w:val="both"/>
        <w:rPr>
          <w:rFonts w:ascii="Times New Roman" w:hAnsi="Times New Roman" w:cs="Times New Roman"/>
          <w:b/>
          <w:sz w:val="28"/>
          <w:szCs w:val="28"/>
        </w:rPr>
      </w:pPr>
      <w:r w:rsidRPr="0040791E">
        <w:rPr>
          <w:rFonts w:ascii="Times New Roman" w:hAnsi="Times New Roman" w:cs="Times New Roman"/>
          <w:b/>
          <w:sz w:val="28"/>
          <w:szCs w:val="28"/>
        </w:rPr>
        <w:t>REVIEW OF RELATED STUDIES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Based on the studies today, social media have influenced student to rely on the accessibility of information that is available on the internet. The students are reduced on focusing on their learning as well as on retaining the information.</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In the Philippines the quality of education is getting low because of the short period of education, so that is why the k to 12 became was born. The k to 12 programmes covers Kindergarten and 12years of basic education (six year of primary education for years of junior high school, and two years of senior high school) to provide sufficient time for mastery of concepts and skills, development, employment and entrepreneurship. Programme implementation in public schools is being done in phases starting SY 2012 – 2015. Grade I entrant in SY 2012 – 2013 are first batch to fully undergo the programme, and current 1</w:t>
      </w:r>
      <w:r w:rsidRPr="0040791E">
        <w:rPr>
          <w:rFonts w:ascii="Times New Roman" w:hAnsi="Times New Roman" w:cs="Times New Roman"/>
          <w:sz w:val="28"/>
          <w:szCs w:val="28"/>
          <w:vertAlign w:val="superscript"/>
        </w:rPr>
        <w:t>st</w:t>
      </w:r>
      <w:r w:rsidRPr="0040791E">
        <w:rPr>
          <w:rFonts w:ascii="Times New Roman" w:hAnsi="Times New Roman" w:cs="Times New Roman"/>
          <w:sz w:val="28"/>
          <w:szCs w:val="28"/>
        </w:rPr>
        <w:t xml:space="preserve"> year junior high school students (or Grade T) are the first to undergo the enhanced secondary education programme.</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In addition, some of the students opens social networking sites while they search the internet and even after they study. These students cannot concentrate on their study thus they fail on their class recitation, fuzzes and exam.</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Social networking sites such as facebook, twitter, Youtube, are popular today to high school student especially Grade T Students. Almost all Grade T student sense of themselves in the community. Social media using student were twice as likely as other student to keel well – liked by their peers to participate in extracurricular activities. Negative effect abound it Grade T student use social networking site even before or after they study they cannot focus enough to their studies.</w:t>
      </w: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pStyle w:val="Heading1"/>
        <w:spacing w:line="360" w:lineRule="auto"/>
        <w:ind w:left="0"/>
        <w:jc w:val="center"/>
        <w:rPr>
          <w:b w:val="0"/>
          <w:sz w:val="28"/>
          <w:szCs w:val="28"/>
        </w:rPr>
      </w:pPr>
      <w:bookmarkStart w:id="0" w:name="_TOC_250036"/>
      <w:r w:rsidRPr="0040791E">
        <w:rPr>
          <w:sz w:val="28"/>
          <w:szCs w:val="28"/>
        </w:rPr>
        <w:lastRenderedPageBreak/>
        <w:t>CHAPTER</w:t>
      </w:r>
      <w:r w:rsidRPr="0040791E">
        <w:rPr>
          <w:spacing w:val="-6"/>
          <w:sz w:val="28"/>
          <w:szCs w:val="28"/>
        </w:rPr>
        <w:t xml:space="preserve"> </w:t>
      </w:r>
      <w:bookmarkEnd w:id="0"/>
      <w:r w:rsidRPr="0040791E">
        <w:rPr>
          <w:sz w:val="28"/>
          <w:szCs w:val="28"/>
        </w:rPr>
        <w:t>THREE</w:t>
      </w:r>
    </w:p>
    <w:p w:rsidR="0004252B" w:rsidRPr="0040791E" w:rsidRDefault="0004252B" w:rsidP="0004252B">
      <w:pPr>
        <w:pStyle w:val="Heading1"/>
        <w:tabs>
          <w:tab w:val="left" w:pos="3189"/>
        </w:tabs>
        <w:spacing w:line="360" w:lineRule="auto"/>
        <w:ind w:left="0"/>
        <w:rPr>
          <w:b w:val="0"/>
          <w:sz w:val="28"/>
          <w:szCs w:val="28"/>
        </w:rPr>
      </w:pPr>
      <w:bookmarkStart w:id="1" w:name="_TOC_250035"/>
      <w:r w:rsidRPr="0040791E">
        <w:rPr>
          <w:sz w:val="28"/>
          <w:szCs w:val="28"/>
        </w:rPr>
        <w:t>RESEARCH</w:t>
      </w:r>
      <w:r w:rsidRPr="0040791E">
        <w:rPr>
          <w:spacing w:val="-5"/>
          <w:sz w:val="28"/>
          <w:szCs w:val="28"/>
        </w:rPr>
        <w:t xml:space="preserve"> </w:t>
      </w:r>
      <w:bookmarkEnd w:id="1"/>
      <w:r w:rsidRPr="0040791E">
        <w:rPr>
          <w:sz w:val="28"/>
          <w:szCs w:val="28"/>
        </w:rPr>
        <w:t>METHODOLOGY</w:t>
      </w:r>
    </w:p>
    <w:p w:rsidR="0004252B" w:rsidRPr="0040791E" w:rsidRDefault="0004252B" w:rsidP="0004252B">
      <w:pPr>
        <w:pStyle w:val="Heading1"/>
        <w:numPr>
          <w:ilvl w:val="0"/>
          <w:numId w:val="11"/>
        </w:numPr>
        <w:tabs>
          <w:tab w:val="left" w:pos="949"/>
        </w:tabs>
        <w:spacing w:line="360" w:lineRule="auto"/>
        <w:ind w:left="720" w:hanging="720"/>
        <w:rPr>
          <w:sz w:val="28"/>
          <w:szCs w:val="28"/>
        </w:rPr>
      </w:pPr>
      <w:bookmarkStart w:id="2" w:name="_TOC_250034"/>
      <w:bookmarkEnd w:id="2"/>
      <w:r w:rsidRPr="0040791E">
        <w:rPr>
          <w:sz w:val="28"/>
          <w:szCs w:val="28"/>
        </w:rPr>
        <w:t>INTRODUCTION</w:t>
      </w:r>
    </w:p>
    <w:p w:rsidR="0004252B" w:rsidRPr="0040791E" w:rsidRDefault="0004252B" w:rsidP="0004252B">
      <w:pPr>
        <w:pStyle w:val="BodyText"/>
        <w:spacing w:line="360" w:lineRule="auto"/>
        <w:jc w:val="both"/>
        <w:rPr>
          <w:sz w:val="28"/>
          <w:szCs w:val="28"/>
        </w:rPr>
      </w:pPr>
      <w:r w:rsidRPr="0040791E">
        <w:rPr>
          <w:sz w:val="28"/>
          <w:szCs w:val="28"/>
        </w:rPr>
        <w:t>This chapter describes the methodology that was employed in the study; it highlights</w:t>
      </w:r>
      <w:r w:rsidRPr="0040791E">
        <w:rPr>
          <w:spacing w:val="1"/>
          <w:sz w:val="28"/>
          <w:szCs w:val="28"/>
        </w:rPr>
        <w:t xml:space="preserve"> </w:t>
      </w:r>
      <w:r w:rsidRPr="0040791E">
        <w:rPr>
          <w:sz w:val="28"/>
          <w:szCs w:val="28"/>
        </w:rPr>
        <w:t>on the research design, area of the study, the population of the study, sample size and</w:t>
      </w:r>
      <w:r w:rsidRPr="0040791E">
        <w:rPr>
          <w:spacing w:val="-57"/>
          <w:sz w:val="28"/>
          <w:szCs w:val="28"/>
        </w:rPr>
        <w:t xml:space="preserve"> </w:t>
      </w:r>
      <w:r w:rsidRPr="0040791E">
        <w:rPr>
          <w:sz w:val="28"/>
          <w:szCs w:val="28"/>
        </w:rPr>
        <w:t>sampling techniques, the methods used in data collection and data analysis. Finally it</w:t>
      </w:r>
      <w:r w:rsidRPr="0040791E">
        <w:rPr>
          <w:spacing w:val="1"/>
          <w:sz w:val="28"/>
          <w:szCs w:val="28"/>
        </w:rPr>
        <w:t xml:space="preserve"> </w:t>
      </w:r>
      <w:r w:rsidRPr="0040791E">
        <w:rPr>
          <w:sz w:val="28"/>
          <w:szCs w:val="28"/>
        </w:rPr>
        <w:t>gives</w:t>
      </w:r>
      <w:r w:rsidRPr="0040791E">
        <w:rPr>
          <w:spacing w:val="-2"/>
          <w:sz w:val="28"/>
          <w:szCs w:val="28"/>
        </w:rPr>
        <w:t xml:space="preserve"> </w:t>
      </w:r>
      <w:r w:rsidRPr="0040791E">
        <w:rPr>
          <w:sz w:val="28"/>
          <w:szCs w:val="28"/>
        </w:rPr>
        <w:t>the</w:t>
      </w:r>
      <w:r w:rsidRPr="0040791E">
        <w:rPr>
          <w:spacing w:val="-1"/>
          <w:sz w:val="28"/>
          <w:szCs w:val="28"/>
        </w:rPr>
        <w:t xml:space="preserve"> </w:t>
      </w:r>
      <w:r w:rsidRPr="0040791E">
        <w:rPr>
          <w:sz w:val="28"/>
          <w:szCs w:val="28"/>
        </w:rPr>
        <w:t>reliability</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validity of</w:t>
      </w:r>
      <w:r w:rsidRPr="0040791E">
        <w:rPr>
          <w:spacing w:val="-1"/>
          <w:sz w:val="28"/>
          <w:szCs w:val="28"/>
        </w:rPr>
        <w:t xml:space="preserve"> </w:t>
      </w:r>
      <w:r w:rsidRPr="0040791E">
        <w:rPr>
          <w:sz w:val="28"/>
          <w:szCs w:val="28"/>
        </w:rPr>
        <w:t>those</w:t>
      </w:r>
      <w:r w:rsidRPr="0040791E">
        <w:rPr>
          <w:spacing w:val="-1"/>
          <w:sz w:val="28"/>
          <w:szCs w:val="28"/>
        </w:rPr>
        <w:t xml:space="preserve"> </w:t>
      </w:r>
      <w:r w:rsidRPr="0040791E">
        <w:rPr>
          <w:sz w:val="28"/>
          <w:szCs w:val="28"/>
        </w:rPr>
        <w:t>instruments.</w:t>
      </w:r>
    </w:p>
    <w:p w:rsidR="0004252B" w:rsidRPr="0040791E" w:rsidRDefault="0004252B" w:rsidP="0004252B">
      <w:pPr>
        <w:pStyle w:val="Heading1"/>
        <w:numPr>
          <w:ilvl w:val="1"/>
          <w:numId w:val="11"/>
        </w:numPr>
        <w:tabs>
          <w:tab w:val="left" w:pos="948"/>
        </w:tabs>
        <w:spacing w:line="360" w:lineRule="auto"/>
        <w:ind w:left="720" w:hanging="720"/>
        <w:rPr>
          <w:sz w:val="28"/>
          <w:szCs w:val="28"/>
        </w:rPr>
      </w:pPr>
      <w:bookmarkStart w:id="3" w:name="_TOC_250033"/>
      <w:r w:rsidRPr="0040791E">
        <w:rPr>
          <w:sz w:val="28"/>
          <w:szCs w:val="28"/>
        </w:rPr>
        <w:t>RESEARCH</w:t>
      </w:r>
      <w:r w:rsidRPr="0040791E">
        <w:rPr>
          <w:spacing w:val="-7"/>
          <w:sz w:val="28"/>
          <w:szCs w:val="28"/>
        </w:rPr>
        <w:t xml:space="preserve"> </w:t>
      </w:r>
      <w:bookmarkEnd w:id="3"/>
      <w:r w:rsidRPr="0040791E">
        <w:rPr>
          <w:sz w:val="28"/>
          <w:szCs w:val="28"/>
        </w:rPr>
        <w:t>DESIGN</w:t>
      </w:r>
    </w:p>
    <w:p w:rsidR="0004252B" w:rsidRPr="0040791E" w:rsidRDefault="0004252B" w:rsidP="0004252B">
      <w:pPr>
        <w:pStyle w:val="BodyText"/>
        <w:spacing w:line="360" w:lineRule="auto"/>
        <w:jc w:val="both"/>
        <w:rPr>
          <w:sz w:val="28"/>
          <w:szCs w:val="28"/>
        </w:rPr>
      </w:pPr>
      <w:r w:rsidRPr="0040791E">
        <w:rPr>
          <w:sz w:val="28"/>
          <w:szCs w:val="28"/>
        </w:rPr>
        <w:t>A research design is a logical and systematic plan prepared for directing a research</w:t>
      </w:r>
      <w:r w:rsidRPr="0040791E">
        <w:rPr>
          <w:spacing w:val="1"/>
          <w:sz w:val="28"/>
          <w:szCs w:val="28"/>
        </w:rPr>
        <w:t xml:space="preserve"> </w:t>
      </w:r>
      <w:r w:rsidRPr="0040791E">
        <w:rPr>
          <w:sz w:val="28"/>
          <w:szCs w:val="28"/>
        </w:rPr>
        <w:t>study. It is a program that guided the investigator in the process of collecting data,</w:t>
      </w:r>
      <w:r w:rsidRPr="0040791E">
        <w:rPr>
          <w:spacing w:val="1"/>
          <w:sz w:val="28"/>
          <w:szCs w:val="28"/>
        </w:rPr>
        <w:t xml:space="preserve"> </w:t>
      </w:r>
      <w:r w:rsidRPr="0040791E">
        <w:rPr>
          <w:sz w:val="28"/>
          <w:szCs w:val="28"/>
        </w:rPr>
        <w:t>analyzing and interpreting observations. This study used a ‘case study’ method to</w:t>
      </w:r>
      <w:r w:rsidRPr="0040791E">
        <w:rPr>
          <w:spacing w:val="1"/>
          <w:sz w:val="28"/>
          <w:szCs w:val="28"/>
        </w:rPr>
        <w:t xml:space="preserve"> </w:t>
      </w:r>
      <w:r w:rsidRPr="0040791E">
        <w:rPr>
          <w:sz w:val="28"/>
          <w:szCs w:val="28"/>
        </w:rPr>
        <w:t>collect information. A case study is an in-depth exploration of one particular case</w:t>
      </w:r>
      <w:r w:rsidRPr="0040791E">
        <w:rPr>
          <w:spacing w:val="1"/>
          <w:sz w:val="28"/>
          <w:szCs w:val="28"/>
        </w:rPr>
        <w:t xml:space="preserve"> </w:t>
      </w:r>
      <w:r w:rsidRPr="0040791E">
        <w:rPr>
          <w:sz w:val="28"/>
          <w:szCs w:val="28"/>
        </w:rPr>
        <w:t>(situation or subject) for the purpose of gaining in-depth understanding of issues</w:t>
      </w:r>
      <w:r w:rsidRPr="0040791E">
        <w:rPr>
          <w:spacing w:val="1"/>
          <w:sz w:val="28"/>
          <w:szCs w:val="28"/>
        </w:rPr>
        <w:t xml:space="preserve"> </w:t>
      </w:r>
      <w:r w:rsidRPr="0040791E">
        <w:rPr>
          <w:sz w:val="28"/>
          <w:szCs w:val="28"/>
        </w:rPr>
        <w:t>being investigated.</w:t>
      </w:r>
      <w:r w:rsidRPr="0040791E">
        <w:rPr>
          <w:spacing w:val="1"/>
          <w:sz w:val="28"/>
          <w:szCs w:val="28"/>
        </w:rPr>
        <w:t xml:space="preserve"> </w:t>
      </w:r>
      <w:r w:rsidRPr="0040791E">
        <w:rPr>
          <w:sz w:val="28"/>
          <w:szCs w:val="28"/>
        </w:rPr>
        <w:t>A ‘case study’ method is a very popular form of qualitative</w:t>
      </w:r>
      <w:r w:rsidRPr="0040791E">
        <w:rPr>
          <w:spacing w:val="1"/>
          <w:sz w:val="28"/>
          <w:szCs w:val="28"/>
        </w:rPr>
        <w:t xml:space="preserve"> </w:t>
      </w:r>
      <w:r w:rsidRPr="0040791E">
        <w:rPr>
          <w:sz w:val="28"/>
          <w:szCs w:val="28"/>
        </w:rPr>
        <w:t>analysis</w:t>
      </w:r>
      <w:r w:rsidRPr="0040791E">
        <w:rPr>
          <w:spacing w:val="26"/>
          <w:sz w:val="28"/>
          <w:szCs w:val="28"/>
        </w:rPr>
        <w:t xml:space="preserve"> </w:t>
      </w:r>
      <w:r w:rsidRPr="0040791E">
        <w:rPr>
          <w:sz w:val="28"/>
          <w:szCs w:val="28"/>
        </w:rPr>
        <w:t>and</w:t>
      </w:r>
      <w:r w:rsidRPr="0040791E">
        <w:rPr>
          <w:spacing w:val="26"/>
          <w:sz w:val="28"/>
          <w:szCs w:val="28"/>
        </w:rPr>
        <w:t xml:space="preserve"> </w:t>
      </w:r>
      <w:r w:rsidRPr="0040791E">
        <w:rPr>
          <w:sz w:val="28"/>
          <w:szCs w:val="28"/>
        </w:rPr>
        <w:t>involves</w:t>
      </w:r>
      <w:r w:rsidRPr="0040791E">
        <w:rPr>
          <w:spacing w:val="26"/>
          <w:sz w:val="28"/>
          <w:szCs w:val="28"/>
        </w:rPr>
        <w:t xml:space="preserve"> </w:t>
      </w:r>
      <w:r w:rsidRPr="0040791E">
        <w:rPr>
          <w:sz w:val="28"/>
          <w:szCs w:val="28"/>
        </w:rPr>
        <w:t>a</w:t>
      </w:r>
      <w:r w:rsidRPr="0040791E">
        <w:rPr>
          <w:spacing w:val="27"/>
          <w:sz w:val="28"/>
          <w:szCs w:val="28"/>
        </w:rPr>
        <w:t xml:space="preserve"> </w:t>
      </w:r>
      <w:r w:rsidRPr="0040791E">
        <w:rPr>
          <w:sz w:val="28"/>
          <w:szCs w:val="28"/>
        </w:rPr>
        <w:t>careful</w:t>
      </w:r>
      <w:r w:rsidRPr="0040791E">
        <w:rPr>
          <w:spacing w:val="26"/>
          <w:sz w:val="28"/>
          <w:szCs w:val="28"/>
        </w:rPr>
        <w:t xml:space="preserve"> </w:t>
      </w:r>
      <w:r w:rsidRPr="0040791E">
        <w:rPr>
          <w:sz w:val="28"/>
          <w:szCs w:val="28"/>
        </w:rPr>
        <w:t>and</w:t>
      </w:r>
      <w:r w:rsidRPr="0040791E">
        <w:rPr>
          <w:spacing w:val="27"/>
          <w:sz w:val="28"/>
          <w:szCs w:val="28"/>
        </w:rPr>
        <w:t xml:space="preserve"> </w:t>
      </w:r>
      <w:r w:rsidRPr="0040791E">
        <w:rPr>
          <w:sz w:val="28"/>
          <w:szCs w:val="28"/>
        </w:rPr>
        <w:t>complete</w:t>
      </w:r>
      <w:r w:rsidRPr="0040791E">
        <w:rPr>
          <w:spacing w:val="27"/>
          <w:sz w:val="28"/>
          <w:szCs w:val="28"/>
        </w:rPr>
        <w:t xml:space="preserve"> </w:t>
      </w:r>
      <w:r w:rsidRPr="0040791E">
        <w:rPr>
          <w:sz w:val="28"/>
          <w:szCs w:val="28"/>
        </w:rPr>
        <w:t>observation</w:t>
      </w:r>
      <w:r w:rsidRPr="0040791E">
        <w:rPr>
          <w:spacing w:val="26"/>
          <w:sz w:val="28"/>
          <w:szCs w:val="28"/>
        </w:rPr>
        <w:t xml:space="preserve"> </w:t>
      </w:r>
      <w:r w:rsidRPr="0040791E">
        <w:rPr>
          <w:sz w:val="28"/>
          <w:szCs w:val="28"/>
        </w:rPr>
        <w:t>of</w:t>
      </w:r>
      <w:r w:rsidRPr="0040791E">
        <w:rPr>
          <w:spacing w:val="27"/>
          <w:sz w:val="28"/>
          <w:szCs w:val="28"/>
        </w:rPr>
        <w:t xml:space="preserve"> </w:t>
      </w:r>
      <w:r w:rsidRPr="0040791E">
        <w:rPr>
          <w:sz w:val="28"/>
          <w:szCs w:val="28"/>
        </w:rPr>
        <w:t>an</w:t>
      </w:r>
      <w:r w:rsidRPr="0040791E">
        <w:rPr>
          <w:spacing w:val="26"/>
          <w:sz w:val="28"/>
          <w:szCs w:val="28"/>
        </w:rPr>
        <w:t xml:space="preserve"> </w:t>
      </w:r>
      <w:r w:rsidRPr="0040791E">
        <w:rPr>
          <w:sz w:val="28"/>
          <w:szCs w:val="28"/>
        </w:rPr>
        <w:t>institution,</w:t>
      </w:r>
      <w:r w:rsidRPr="0040791E">
        <w:rPr>
          <w:spacing w:val="27"/>
          <w:sz w:val="28"/>
          <w:szCs w:val="28"/>
        </w:rPr>
        <w:t xml:space="preserve"> </w:t>
      </w:r>
      <w:r w:rsidRPr="0040791E">
        <w:rPr>
          <w:sz w:val="28"/>
          <w:szCs w:val="28"/>
        </w:rPr>
        <w:t>or</w:t>
      </w:r>
      <w:r w:rsidRPr="0040791E">
        <w:rPr>
          <w:spacing w:val="27"/>
          <w:sz w:val="28"/>
          <w:szCs w:val="28"/>
        </w:rPr>
        <w:t xml:space="preserve"> </w:t>
      </w:r>
      <w:r w:rsidRPr="0040791E">
        <w:rPr>
          <w:sz w:val="28"/>
          <w:szCs w:val="28"/>
        </w:rPr>
        <w:t>even</w:t>
      </w:r>
      <w:r w:rsidRPr="0040791E">
        <w:rPr>
          <w:spacing w:val="-58"/>
          <w:sz w:val="28"/>
          <w:szCs w:val="28"/>
        </w:rPr>
        <w:t xml:space="preserve"> </w:t>
      </w:r>
      <w:r w:rsidRPr="0040791E">
        <w:rPr>
          <w:sz w:val="28"/>
          <w:szCs w:val="28"/>
        </w:rPr>
        <w:t>the entire community, it studies in depth rather than breadth. Under this method the</w:t>
      </w:r>
      <w:r w:rsidRPr="0040791E">
        <w:rPr>
          <w:spacing w:val="1"/>
          <w:sz w:val="28"/>
          <w:szCs w:val="28"/>
        </w:rPr>
        <w:t xml:space="preserve"> </w:t>
      </w:r>
      <w:r w:rsidRPr="0040791E">
        <w:rPr>
          <w:sz w:val="28"/>
          <w:szCs w:val="28"/>
        </w:rPr>
        <w:t>approach</w:t>
      </w:r>
      <w:r w:rsidRPr="0040791E">
        <w:rPr>
          <w:spacing w:val="-2"/>
          <w:sz w:val="28"/>
          <w:szCs w:val="28"/>
        </w:rPr>
        <w:t xml:space="preserve"> </w:t>
      </w:r>
      <w:r w:rsidRPr="0040791E">
        <w:rPr>
          <w:sz w:val="28"/>
          <w:szCs w:val="28"/>
        </w:rPr>
        <w:t>happens</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be</w:t>
      </w:r>
      <w:r w:rsidRPr="0040791E">
        <w:rPr>
          <w:spacing w:val="-1"/>
          <w:sz w:val="28"/>
          <w:szCs w:val="28"/>
        </w:rPr>
        <w:t xml:space="preserve"> </w:t>
      </w:r>
      <w:r w:rsidRPr="0040791E">
        <w:rPr>
          <w:sz w:val="28"/>
          <w:szCs w:val="28"/>
        </w:rPr>
        <w:t>qualitative and not quantitative</w:t>
      </w:r>
      <w:r w:rsidRPr="0040791E">
        <w:rPr>
          <w:spacing w:val="-1"/>
          <w:sz w:val="28"/>
          <w:szCs w:val="28"/>
        </w:rPr>
        <w:t xml:space="preserve"> </w:t>
      </w:r>
      <w:r w:rsidRPr="0040791E">
        <w:rPr>
          <w:sz w:val="28"/>
          <w:szCs w:val="28"/>
        </w:rPr>
        <w:t>(Kothari</w:t>
      </w:r>
      <w:r w:rsidRPr="0040791E">
        <w:rPr>
          <w:spacing w:val="-1"/>
          <w:sz w:val="28"/>
          <w:szCs w:val="28"/>
        </w:rPr>
        <w:t xml:space="preserve"> </w:t>
      </w:r>
      <w:r w:rsidRPr="0040791E">
        <w:rPr>
          <w:sz w:val="28"/>
          <w:szCs w:val="28"/>
        </w:rPr>
        <w:t>2004).</w:t>
      </w:r>
    </w:p>
    <w:p w:rsidR="0004252B" w:rsidRPr="0040791E" w:rsidRDefault="0004252B" w:rsidP="0004252B">
      <w:pPr>
        <w:pStyle w:val="BodyText"/>
        <w:spacing w:line="360" w:lineRule="auto"/>
        <w:jc w:val="both"/>
        <w:rPr>
          <w:sz w:val="28"/>
          <w:szCs w:val="28"/>
        </w:rPr>
      </w:pPr>
      <w:r w:rsidRPr="0040791E">
        <w:rPr>
          <w:sz w:val="28"/>
          <w:szCs w:val="28"/>
        </w:rPr>
        <w:t>According to Sekaran (2007) Case studies involve in-depth, contextual analysis of</w:t>
      </w:r>
      <w:r w:rsidRPr="0040791E">
        <w:rPr>
          <w:spacing w:val="1"/>
          <w:sz w:val="28"/>
          <w:szCs w:val="28"/>
        </w:rPr>
        <w:t xml:space="preserve"> </w:t>
      </w:r>
      <w:r w:rsidRPr="0040791E">
        <w:rPr>
          <w:sz w:val="28"/>
          <w:szCs w:val="28"/>
        </w:rPr>
        <w:t>matter relating to similar situations in other organizations.</w:t>
      </w:r>
      <w:r w:rsidRPr="0040791E">
        <w:rPr>
          <w:spacing w:val="1"/>
          <w:sz w:val="28"/>
          <w:szCs w:val="28"/>
        </w:rPr>
        <w:t xml:space="preserve"> </w:t>
      </w:r>
      <w:r w:rsidRPr="0040791E">
        <w:rPr>
          <w:sz w:val="28"/>
          <w:szCs w:val="28"/>
        </w:rPr>
        <w:t>Case studies are regarded</w:t>
      </w:r>
      <w:r w:rsidRPr="0040791E">
        <w:rPr>
          <w:spacing w:val="1"/>
          <w:sz w:val="28"/>
          <w:szCs w:val="28"/>
        </w:rPr>
        <w:t xml:space="preserve"> </w:t>
      </w:r>
      <w:r w:rsidRPr="0040791E">
        <w:rPr>
          <w:sz w:val="28"/>
          <w:szCs w:val="28"/>
        </w:rPr>
        <w:t>as problem solving, are therefore not frequently resorted to in organizations because</w:t>
      </w:r>
      <w:r w:rsidRPr="0040791E">
        <w:rPr>
          <w:spacing w:val="1"/>
          <w:sz w:val="28"/>
          <w:szCs w:val="28"/>
        </w:rPr>
        <w:t xml:space="preserve"> </w:t>
      </w:r>
      <w:r w:rsidRPr="0040791E">
        <w:rPr>
          <w:sz w:val="28"/>
          <w:szCs w:val="28"/>
        </w:rPr>
        <w:t>finding</w:t>
      </w:r>
      <w:r w:rsidRPr="0040791E">
        <w:rPr>
          <w:spacing w:val="31"/>
          <w:sz w:val="28"/>
          <w:szCs w:val="28"/>
        </w:rPr>
        <w:t xml:space="preserve"> </w:t>
      </w:r>
      <w:r w:rsidRPr="0040791E">
        <w:rPr>
          <w:sz w:val="28"/>
          <w:szCs w:val="28"/>
        </w:rPr>
        <w:t>the</w:t>
      </w:r>
      <w:r w:rsidRPr="0040791E">
        <w:rPr>
          <w:spacing w:val="31"/>
          <w:sz w:val="28"/>
          <w:szCs w:val="28"/>
        </w:rPr>
        <w:t xml:space="preserve"> </w:t>
      </w:r>
      <w:r w:rsidRPr="0040791E">
        <w:rPr>
          <w:sz w:val="28"/>
          <w:szCs w:val="28"/>
        </w:rPr>
        <w:t>same</w:t>
      </w:r>
      <w:r w:rsidRPr="0040791E">
        <w:rPr>
          <w:spacing w:val="31"/>
          <w:sz w:val="28"/>
          <w:szCs w:val="28"/>
        </w:rPr>
        <w:t xml:space="preserve"> </w:t>
      </w:r>
      <w:r w:rsidRPr="0040791E">
        <w:rPr>
          <w:sz w:val="28"/>
          <w:szCs w:val="28"/>
        </w:rPr>
        <w:t>type</w:t>
      </w:r>
      <w:r w:rsidRPr="0040791E">
        <w:rPr>
          <w:spacing w:val="32"/>
          <w:sz w:val="28"/>
          <w:szCs w:val="28"/>
        </w:rPr>
        <w:t xml:space="preserve"> </w:t>
      </w:r>
      <w:r w:rsidRPr="0040791E">
        <w:rPr>
          <w:sz w:val="28"/>
          <w:szCs w:val="28"/>
        </w:rPr>
        <w:t>of</w:t>
      </w:r>
      <w:r w:rsidRPr="0040791E">
        <w:rPr>
          <w:spacing w:val="31"/>
          <w:sz w:val="28"/>
          <w:szCs w:val="28"/>
        </w:rPr>
        <w:t xml:space="preserve"> </w:t>
      </w:r>
      <w:r w:rsidRPr="0040791E">
        <w:rPr>
          <w:sz w:val="28"/>
          <w:szCs w:val="28"/>
        </w:rPr>
        <w:t>problem</w:t>
      </w:r>
      <w:r w:rsidRPr="0040791E">
        <w:rPr>
          <w:spacing w:val="29"/>
          <w:sz w:val="28"/>
          <w:szCs w:val="28"/>
        </w:rPr>
        <w:t xml:space="preserve"> </w:t>
      </w:r>
      <w:r w:rsidRPr="0040791E">
        <w:rPr>
          <w:sz w:val="28"/>
          <w:szCs w:val="28"/>
        </w:rPr>
        <w:t>in</w:t>
      </w:r>
      <w:r w:rsidRPr="0040791E">
        <w:rPr>
          <w:spacing w:val="32"/>
          <w:sz w:val="28"/>
          <w:szCs w:val="28"/>
        </w:rPr>
        <w:t xml:space="preserve"> </w:t>
      </w:r>
      <w:r w:rsidRPr="0040791E">
        <w:rPr>
          <w:sz w:val="28"/>
          <w:szCs w:val="28"/>
        </w:rPr>
        <w:t>another</w:t>
      </w:r>
      <w:r w:rsidRPr="0040791E">
        <w:rPr>
          <w:spacing w:val="31"/>
          <w:sz w:val="28"/>
          <w:szCs w:val="28"/>
        </w:rPr>
        <w:t xml:space="preserve"> </w:t>
      </w:r>
      <w:r w:rsidRPr="0040791E">
        <w:rPr>
          <w:sz w:val="28"/>
          <w:szCs w:val="28"/>
        </w:rPr>
        <w:t>comparable</w:t>
      </w:r>
      <w:r w:rsidRPr="0040791E">
        <w:rPr>
          <w:spacing w:val="31"/>
          <w:sz w:val="28"/>
          <w:szCs w:val="28"/>
        </w:rPr>
        <w:t xml:space="preserve"> </w:t>
      </w:r>
      <w:r w:rsidRPr="0040791E">
        <w:rPr>
          <w:sz w:val="28"/>
          <w:szCs w:val="28"/>
        </w:rPr>
        <w:t>setting</w:t>
      </w:r>
      <w:r w:rsidRPr="0040791E">
        <w:rPr>
          <w:spacing w:val="32"/>
          <w:sz w:val="28"/>
          <w:szCs w:val="28"/>
        </w:rPr>
        <w:t xml:space="preserve"> </w:t>
      </w:r>
      <w:r w:rsidRPr="0040791E">
        <w:rPr>
          <w:sz w:val="28"/>
          <w:szCs w:val="28"/>
        </w:rPr>
        <w:t>is</w:t>
      </w:r>
      <w:r w:rsidRPr="0040791E">
        <w:rPr>
          <w:spacing w:val="30"/>
          <w:sz w:val="28"/>
          <w:szCs w:val="28"/>
        </w:rPr>
        <w:t xml:space="preserve"> </w:t>
      </w:r>
      <w:r w:rsidRPr="0040791E">
        <w:rPr>
          <w:sz w:val="28"/>
          <w:szCs w:val="28"/>
        </w:rPr>
        <w:t>difficult</w:t>
      </w:r>
      <w:r w:rsidRPr="0040791E">
        <w:rPr>
          <w:spacing w:val="31"/>
          <w:sz w:val="28"/>
          <w:szCs w:val="28"/>
        </w:rPr>
        <w:t xml:space="preserve"> </w:t>
      </w:r>
      <w:r w:rsidRPr="0040791E">
        <w:rPr>
          <w:sz w:val="28"/>
          <w:szCs w:val="28"/>
        </w:rPr>
        <w:t>due</w:t>
      </w:r>
      <w:r w:rsidRPr="0040791E">
        <w:rPr>
          <w:spacing w:val="31"/>
          <w:sz w:val="28"/>
          <w:szCs w:val="28"/>
        </w:rPr>
        <w:t xml:space="preserve"> </w:t>
      </w:r>
      <w:r w:rsidRPr="0040791E">
        <w:rPr>
          <w:sz w:val="28"/>
          <w:szCs w:val="28"/>
        </w:rPr>
        <w:t>to</w:t>
      </w:r>
    </w:p>
    <w:p w:rsidR="0004252B" w:rsidRPr="0040791E" w:rsidRDefault="0004252B" w:rsidP="0004252B">
      <w:pPr>
        <w:pStyle w:val="BodyText"/>
        <w:spacing w:line="360" w:lineRule="auto"/>
        <w:jc w:val="both"/>
        <w:rPr>
          <w:sz w:val="28"/>
          <w:szCs w:val="28"/>
        </w:rPr>
      </w:pPr>
      <w:r w:rsidRPr="0040791E">
        <w:rPr>
          <w:sz w:val="28"/>
          <w:szCs w:val="28"/>
        </w:rPr>
        <w:t>unwillingness</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companies</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reveal</w:t>
      </w:r>
      <w:r w:rsidRPr="0040791E">
        <w:rPr>
          <w:spacing w:val="1"/>
          <w:sz w:val="28"/>
          <w:szCs w:val="28"/>
        </w:rPr>
        <w:t xml:space="preserve"> </w:t>
      </w:r>
      <w:r w:rsidRPr="0040791E">
        <w:rPr>
          <w:sz w:val="28"/>
          <w:szCs w:val="28"/>
        </w:rPr>
        <w:t>their</w:t>
      </w:r>
      <w:r w:rsidRPr="0040791E">
        <w:rPr>
          <w:spacing w:val="1"/>
          <w:sz w:val="28"/>
          <w:szCs w:val="28"/>
        </w:rPr>
        <w:t xml:space="preserve"> </w:t>
      </w:r>
      <w:r w:rsidRPr="0040791E">
        <w:rPr>
          <w:sz w:val="28"/>
          <w:szCs w:val="28"/>
        </w:rPr>
        <w:t>problems.</w:t>
      </w:r>
      <w:r w:rsidRPr="0040791E">
        <w:rPr>
          <w:spacing w:val="1"/>
          <w:sz w:val="28"/>
          <w:szCs w:val="28"/>
        </w:rPr>
        <w:t xml:space="preserve"> </w:t>
      </w:r>
      <w:r w:rsidRPr="0040791E">
        <w:rPr>
          <w:sz w:val="28"/>
          <w:szCs w:val="28"/>
        </w:rPr>
        <w:t>However</w:t>
      </w:r>
      <w:r w:rsidRPr="0040791E">
        <w:rPr>
          <w:spacing w:val="1"/>
          <w:sz w:val="28"/>
          <w:szCs w:val="28"/>
        </w:rPr>
        <w:t xml:space="preserve"> </w:t>
      </w:r>
      <w:r w:rsidRPr="0040791E">
        <w:rPr>
          <w:sz w:val="28"/>
          <w:szCs w:val="28"/>
        </w:rPr>
        <w:t>this</w:t>
      </w:r>
      <w:r w:rsidRPr="0040791E">
        <w:rPr>
          <w:spacing w:val="1"/>
          <w:sz w:val="28"/>
          <w:szCs w:val="28"/>
        </w:rPr>
        <w:t xml:space="preserve"> </w:t>
      </w:r>
      <w:r w:rsidRPr="0040791E">
        <w:rPr>
          <w:sz w:val="28"/>
          <w:szCs w:val="28"/>
        </w:rPr>
        <w:t>study</w:t>
      </w:r>
      <w:r w:rsidRPr="0040791E">
        <w:rPr>
          <w:spacing w:val="1"/>
          <w:sz w:val="28"/>
          <w:szCs w:val="28"/>
        </w:rPr>
        <w:t xml:space="preserve"> </w:t>
      </w:r>
      <w:r w:rsidRPr="0040791E">
        <w:rPr>
          <w:sz w:val="28"/>
          <w:szCs w:val="28"/>
        </w:rPr>
        <w:lastRenderedPageBreak/>
        <w:t>happened</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use</w:t>
      </w:r>
      <w:r w:rsidRPr="0040791E">
        <w:rPr>
          <w:spacing w:val="1"/>
          <w:sz w:val="28"/>
          <w:szCs w:val="28"/>
        </w:rPr>
        <w:t xml:space="preserve"> </w:t>
      </w:r>
      <w:r w:rsidRPr="0040791E">
        <w:rPr>
          <w:sz w:val="28"/>
          <w:szCs w:val="28"/>
        </w:rPr>
        <w:t>both;</w:t>
      </w:r>
      <w:r w:rsidRPr="0040791E">
        <w:rPr>
          <w:spacing w:val="1"/>
          <w:sz w:val="28"/>
          <w:szCs w:val="28"/>
        </w:rPr>
        <w:t xml:space="preserve"> </w:t>
      </w:r>
      <w:r w:rsidRPr="0040791E">
        <w:rPr>
          <w:sz w:val="28"/>
          <w:szCs w:val="28"/>
        </w:rPr>
        <w:t>a</w:t>
      </w:r>
      <w:r w:rsidRPr="0040791E">
        <w:rPr>
          <w:spacing w:val="1"/>
          <w:sz w:val="28"/>
          <w:szCs w:val="28"/>
        </w:rPr>
        <w:t xml:space="preserve"> </w:t>
      </w:r>
      <w:r w:rsidRPr="0040791E">
        <w:rPr>
          <w:sz w:val="28"/>
          <w:szCs w:val="28"/>
        </w:rPr>
        <w:t>qualitative</w:t>
      </w:r>
      <w:r w:rsidRPr="0040791E">
        <w:rPr>
          <w:spacing w:val="1"/>
          <w:sz w:val="28"/>
          <w:szCs w:val="28"/>
        </w:rPr>
        <w:t xml:space="preserve"> </w:t>
      </w:r>
      <w:r w:rsidRPr="0040791E">
        <w:rPr>
          <w:sz w:val="28"/>
          <w:szCs w:val="28"/>
        </w:rPr>
        <w:t>research</w:t>
      </w:r>
      <w:r w:rsidRPr="0040791E">
        <w:rPr>
          <w:spacing w:val="1"/>
          <w:sz w:val="28"/>
          <w:szCs w:val="28"/>
        </w:rPr>
        <w:t xml:space="preserve"> </w:t>
      </w:r>
      <w:r w:rsidRPr="0040791E">
        <w:rPr>
          <w:sz w:val="28"/>
          <w:szCs w:val="28"/>
        </w:rPr>
        <w:t>design</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a</w:t>
      </w:r>
      <w:r w:rsidRPr="0040791E">
        <w:rPr>
          <w:spacing w:val="1"/>
          <w:sz w:val="28"/>
          <w:szCs w:val="28"/>
        </w:rPr>
        <w:t xml:space="preserve"> </w:t>
      </w:r>
      <w:r w:rsidRPr="0040791E">
        <w:rPr>
          <w:sz w:val="28"/>
          <w:szCs w:val="28"/>
        </w:rPr>
        <w:t>quantitative</w:t>
      </w:r>
      <w:r w:rsidRPr="0040791E">
        <w:rPr>
          <w:spacing w:val="60"/>
          <w:sz w:val="28"/>
          <w:szCs w:val="28"/>
        </w:rPr>
        <w:t xml:space="preserve"> </w:t>
      </w:r>
      <w:r w:rsidRPr="0040791E">
        <w:rPr>
          <w:sz w:val="28"/>
          <w:szCs w:val="28"/>
        </w:rPr>
        <w:t>research</w:t>
      </w:r>
      <w:r w:rsidRPr="0040791E">
        <w:rPr>
          <w:spacing w:val="1"/>
          <w:sz w:val="28"/>
          <w:szCs w:val="28"/>
        </w:rPr>
        <w:t xml:space="preserve"> </w:t>
      </w:r>
      <w:r w:rsidRPr="0040791E">
        <w:rPr>
          <w:sz w:val="28"/>
          <w:szCs w:val="28"/>
        </w:rPr>
        <w:t>design. Qualitative research design is a design used to find out how people feel or</w:t>
      </w:r>
      <w:r w:rsidRPr="0040791E">
        <w:rPr>
          <w:spacing w:val="1"/>
          <w:sz w:val="28"/>
          <w:szCs w:val="28"/>
        </w:rPr>
        <w:t xml:space="preserve"> </w:t>
      </w:r>
      <w:r w:rsidRPr="0040791E">
        <w:rPr>
          <w:sz w:val="28"/>
          <w:szCs w:val="28"/>
        </w:rPr>
        <w:t>what they think about a particular subject or institution, where as quantitative design</w:t>
      </w:r>
      <w:r w:rsidRPr="0040791E">
        <w:rPr>
          <w:spacing w:val="1"/>
          <w:sz w:val="28"/>
          <w:szCs w:val="28"/>
        </w:rPr>
        <w:t xml:space="preserve"> </w:t>
      </w:r>
      <w:r w:rsidRPr="0040791E">
        <w:rPr>
          <w:sz w:val="28"/>
          <w:szCs w:val="28"/>
        </w:rPr>
        <w:t>is</w:t>
      </w:r>
      <w:r w:rsidRPr="0040791E">
        <w:rPr>
          <w:spacing w:val="1"/>
          <w:sz w:val="28"/>
          <w:szCs w:val="28"/>
        </w:rPr>
        <w:t xml:space="preserve"> </w:t>
      </w:r>
      <w:r w:rsidRPr="0040791E">
        <w:rPr>
          <w:sz w:val="28"/>
          <w:szCs w:val="28"/>
        </w:rPr>
        <w:t>based</w:t>
      </w:r>
      <w:r w:rsidRPr="0040791E">
        <w:rPr>
          <w:spacing w:val="1"/>
          <w:sz w:val="28"/>
          <w:szCs w:val="28"/>
        </w:rPr>
        <w:t xml:space="preserve"> </w:t>
      </w:r>
      <w:r w:rsidRPr="0040791E">
        <w:rPr>
          <w:sz w:val="28"/>
          <w:szCs w:val="28"/>
        </w:rPr>
        <w:t>on</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measurement</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quantity</w:t>
      </w:r>
      <w:r w:rsidRPr="0040791E">
        <w:rPr>
          <w:spacing w:val="1"/>
          <w:sz w:val="28"/>
          <w:szCs w:val="28"/>
        </w:rPr>
        <w:t xml:space="preserve"> </w:t>
      </w:r>
      <w:r w:rsidRPr="0040791E">
        <w:rPr>
          <w:sz w:val="28"/>
          <w:szCs w:val="28"/>
        </w:rPr>
        <w:t>or</w:t>
      </w:r>
      <w:r w:rsidRPr="0040791E">
        <w:rPr>
          <w:spacing w:val="1"/>
          <w:sz w:val="28"/>
          <w:szCs w:val="28"/>
        </w:rPr>
        <w:t xml:space="preserve"> </w:t>
      </w:r>
      <w:r w:rsidRPr="0040791E">
        <w:rPr>
          <w:sz w:val="28"/>
          <w:szCs w:val="28"/>
        </w:rPr>
        <w:t>amount</w:t>
      </w:r>
      <w:r w:rsidRPr="0040791E">
        <w:rPr>
          <w:spacing w:val="1"/>
          <w:sz w:val="28"/>
          <w:szCs w:val="28"/>
        </w:rPr>
        <w:t xml:space="preserve"> </w:t>
      </w:r>
      <w:r w:rsidRPr="0040791E">
        <w:rPr>
          <w:sz w:val="28"/>
          <w:szCs w:val="28"/>
        </w:rPr>
        <w:t>(Kothari</w:t>
      </w:r>
      <w:r w:rsidRPr="0040791E">
        <w:rPr>
          <w:spacing w:val="1"/>
          <w:sz w:val="28"/>
          <w:szCs w:val="28"/>
        </w:rPr>
        <w:t xml:space="preserve"> </w:t>
      </w:r>
      <w:r w:rsidRPr="0040791E">
        <w:rPr>
          <w:sz w:val="28"/>
          <w:szCs w:val="28"/>
        </w:rPr>
        <w:t>2004).</w:t>
      </w:r>
      <w:r w:rsidRPr="0040791E">
        <w:rPr>
          <w:spacing w:val="1"/>
          <w:sz w:val="28"/>
          <w:szCs w:val="28"/>
        </w:rPr>
        <w:t xml:space="preserve"> </w:t>
      </w:r>
      <w:r w:rsidRPr="0040791E">
        <w:rPr>
          <w:sz w:val="28"/>
          <w:szCs w:val="28"/>
        </w:rPr>
        <w:t>Hence</w:t>
      </w:r>
      <w:r w:rsidRPr="0040791E">
        <w:rPr>
          <w:spacing w:val="1"/>
          <w:sz w:val="28"/>
          <w:szCs w:val="28"/>
        </w:rPr>
        <w:t xml:space="preserve"> </w:t>
      </w:r>
      <w:r w:rsidRPr="0040791E">
        <w:rPr>
          <w:sz w:val="28"/>
          <w:szCs w:val="28"/>
        </w:rPr>
        <w:t>quantitative research design in this study was used in calculating simple percentage</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number of respondents.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3.2</w:t>
      </w:r>
      <w:r w:rsidRPr="0040791E">
        <w:rPr>
          <w:rFonts w:ascii="Times New Roman" w:hAnsi="Times New Roman" w:cs="Times New Roman"/>
          <w:b/>
          <w:sz w:val="28"/>
          <w:szCs w:val="28"/>
        </w:rPr>
        <w:tab/>
        <w:t>POPULATION OF THE STUDY</w:t>
      </w:r>
    </w:p>
    <w:p w:rsidR="0004252B" w:rsidRPr="0040791E" w:rsidRDefault="0004252B" w:rsidP="0004252B">
      <w:pPr>
        <w:pStyle w:val="ListParagraph"/>
        <w:spacing w:after="0" w:line="360" w:lineRule="auto"/>
        <w:ind w:left="0"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This consists of the portion of the population which will serve as representation of the population, using the random sampling in which each sample element has known and equal probability of being selected bearing in mind every possible defect that might occur </w:t>
      </w:r>
      <w:r w:rsidR="000B4634">
        <w:rPr>
          <w:rFonts w:ascii="Times New Roman" w:hAnsi="Times New Roman" w:cs="Times New Roman"/>
          <w:sz w:val="28"/>
          <w:szCs w:val="28"/>
        </w:rPr>
        <w:t>during the research, 200 of questionnaire w</w:t>
      </w:r>
      <w:r w:rsidRPr="0040791E">
        <w:rPr>
          <w:rFonts w:ascii="Times New Roman" w:hAnsi="Times New Roman" w:cs="Times New Roman"/>
          <w:sz w:val="28"/>
          <w:szCs w:val="28"/>
        </w:rPr>
        <w:t xml:space="preserve">ere distributed at random, only one hundred </w:t>
      </w:r>
      <w:r w:rsidR="000B4634">
        <w:rPr>
          <w:rFonts w:ascii="Times New Roman" w:hAnsi="Times New Roman" w:cs="Times New Roman"/>
          <w:sz w:val="28"/>
          <w:szCs w:val="28"/>
        </w:rPr>
        <w:t xml:space="preserve">and ninety Two </w:t>
      </w:r>
      <w:r w:rsidRPr="0040791E">
        <w:rPr>
          <w:rFonts w:ascii="Times New Roman" w:hAnsi="Times New Roman" w:cs="Times New Roman"/>
          <w:sz w:val="28"/>
          <w:szCs w:val="28"/>
        </w:rPr>
        <w:t>volunteered to fill the questionn</w:t>
      </w:r>
      <w:r w:rsidR="000B4634">
        <w:rPr>
          <w:rFonts w:ascii="Times New Roman" w:hAnsi="Times New Roman" w:cs="Times New Roman"/>
          <w:sz w:val="28"/>
          <w:szCs w:val="28"/>
        </w:rPr>
        <w:t>aire the survey, population is 120</w:t>
      </w:r>
      <w:r w:rsidRPr="0040791E">
        <w:rPr>
          <w:rFonts w:ascii="Times New Roman" w:hAnsi="Times New Roman" w:cs="Times New Roman"/>
          <w:sz w:val="28"/>
          <w:szCs w:val="28"/>
        </w:rPr>
        <w:t xml:space="preserve"> r</w:t>
      </w:r>
      <w:r w:rsidR="000B4634">
        <w:rPr>
          <w:rFonts w:ascii="Times New Roman" w:hAnsi="Times New Roman" w:cs="Times New Roman"/>
          <w:sz w:val="28"/>
          <w:szCs w:val="28"/>
        </w:rPr>
        <w:t>espondents (senior staff) and 70</w:t>
      </w:r>
      <w:r w:rsidRPr="0040791E">
        <w:rPr>
          <w:rFonts w:ascii="Times New Roman" w:hAnsi="Times New Roman" w:cs="Times New Roman"/>
          <w:sz w:val="28"/>
          <w:szCs w:val="28"/>
        </w:rPr>
        <w:t xml:space="preserve"> junior staff of the institution.</w:t>
      </w:r>
    </w:p>
    <w:p w:rsidR="0004252B" w:rsidRPr="0040791E" w:rsidRDefault="0004252B" w:rsidP="0004252B">
      <w:pPr>
        <w:pStyle w:val="ListParagraph"/>
        <w:spacing w:after="0" w:line="360" w:lineRule="auto"/>
        <w:ind w:left="0" w:firstLine="720"/>
        <w:jc w:val="both"/>
        <w:rPr>
          <w:rFonts w:ascii="Times New Roman" w:hAnsi="Times New Roman" w:cs="Times New Roman"/>
          <w:sz w:val="28"/>
          <w:szCs w:val="28"/>
        </w:rPr>
      </w:pPr>
      <w:r w:rsidRPr="0040791E">
        <w:rPr>
          <w:rFonts w:ascii="Times New Roman" w:hAnsi="Times New Roman" w:cs="Times New Roman"/>
          <w:sz w:val="28"/>
          <w:szCs w:val="28"/>
        </w:rPr>
        <w:t>For the questionnaire both structured and unstructured questionnaire were drafted for this study with this questionnaire a list of alternative answers are provided, this reflect their views. The structure questionnaire are general open ended in which respondents are to freely and briefly express their opinion in the space provided., the method is fairly inexpensive and has greater research ability.</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3.3</w:t>
      </w:r>
      <w:r w:rsidRPr="0040791E">
        <w:rPr>
          <w:rFonts w:ascii="Times New Roman" w:hAnsi="Times New Roman" w:cs="Times New Roman"/>
          <w:b/>
          <w:sz w:val="28"/>
          <w:szCs w:val="28"/>
        </w:rPr>
        <w:tab/>
        <w:t>SAMPLING TECHNIQUES AND SAMPLE SIZE</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Quantities descriptive analysis and quantitative description analysis has been used in carrying out finding.</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Quantitative analysis is used to verbally summarizes the information generated in the research supply stating without any table out of all the organization that participate in research.</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Quantitative analysis is used to summarize means of information generated in the study so that appropriated analytical method could be used for further discovering relationship among the variables.</w:t>
      </w:r>
      <w:bookmarkStart w:id="4" w:name="_TOC_250028"/>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3.4    METHODS</w:t>
      </w:r>
      <w:r w:rsidRPr="0040791E">
        <w:rPr>
          <w:rFonts w:ascii="Times New Roman" w:hAnsi="Times New Roman" w:cs="Times New Roman"/>
          <w:b/>
          <w:spacing w:val="-1"/>
          <w:sz w:val="28"/>
          <w:szCs w:val="28"/>
        </w:rPr>
        <w:t xml:space="preserve"> </w:t>
      </w:r>
      <w:bookmarkEnd w:id="4"/>
      <w:r w:rsidRPr="0040791E">
        <w:rPr>
          <w:rFonts w:ascii="Times New Roman" w:hAnsi="Times New Roman" w:cs="Times New Roman"/>
          <w:b/>
          <w:sz w:val="28"/>
          <w:szCs w:val="28"/>
        </w:rPr>
        <w:t>OF DATA COLLECTION</w:t>
      </w:r>
    </w:p>
    <w:p w:rsidR="0004252B" w:rsidRPr="0040791E" w:rsidRDefault="0004252B" w:rsidP="0004252B">
      <w:pPr>
        <w:pStyle w:val="BodyText"/>
        <w:spacing w:line="360" w:lineRule="auto"/>
        <w:jc w:val="both"/>
        <w:rPr>
          <w:sz w:val="28"/>
          <w:szCs w:val="28"/>
        </w:rPr>
      </w:pPr>
      <w:r w:rsidRPr="0040791E">
        <w:rPr>
          <w:sz w:val="28"/>
          <w:szCs w:val="28"/>
        </w:rPr>
        <w:t>The study used more than one method of data collection so as to avoid bias and</w:t>
      </w:r>
      <w:r w:rsidRPr="0040791E">
        <w:rPr>
          <w:spacing w:val="1"/>
          <w:sz w:val="28"/>
          <w:szCs w:val="28"/>
        </w:rPr>
        <w:t xml:space="preserve"> </w:t>
      </w:r>
      <w:r w:rsidRPr="0040791E">
        <w:rPr>
          <w:sz w:val="28"/>
          <w:szCs w:val="28"/>
        </w:rPr>
        <w:t>unreliability</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data.</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methods</w:t>
      </w:r>
      <w:r w:rsidRPr="0040791E">
        <w:rPr>
          <w:spacing w:val="1"/>
          <w:sz w:val="28"/>
          <w:szCs w:val="28"/>
        </w:rPr>
        <w:t xml:space="preserve"> </w:t>
      </w:r>
      <w:r w:rsidRPr="0040791E">
        <w:rPr>
          <w:sz w:val="28"/>
          <w:szCs w:val="28"/>
        </w:rPr>
        <w:t>used</w:t>
      </w:r>
      <w:r w:rsidRPr="0040791E">
        <w:rPr>
          <w:spacing w:val="1"/>
          <w:sz w:val="28"/>
          <w:szCs w:val="28"/>
        </w:rPr>
        <w:t xml:space="preserve"> </w:t>
      </w:r>
      <w:r w:rsidRPr="0040791E">
        <w:rPr>
          <w:sz w:val="28"/>
          <w:szCs w:val="28"/>
        </w:rPr>
        <w:t>were</w:t>
      </w:r>
      <w:r w:rsidRPr="0040791E">
        <w:rPr>
          <w:spacing w:val="1"/>
          <w:sz w:val="28"/>
          <w:szCs w:val="28"/>
        </w:rPr>
        <w:t xml:space="preserve"> </w:t>
      </w:r>
      <w:r w:rsidRPr="0040791E">
        <w:rPr>
          <w:sz w:val="28"/>
          <w:szCs w:val="28"/>
        </w:rPr>
        <w:t>questionnaire,</w:t>
      </w:r>
      <w:r w:rsidRPr="0040791E">
        <w:rPr>
          <w:spacing w:val="1"/>
          <w:sz w:val="28"/>
          <w:szCs w:val="28"/>
        </w:rPr>
        <w:t xml:space="preserve"> </w:t>
      </w:r>
      <w:r w:rsidRPr="0040791E">
        <w:rPr>
          <w:sz w:val="28"/>
          <w:szCs w:val="28"/>
        </w:rPr>
        <w:t>interview</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documentary</w:t>
      </w:r>
      <w:r w:rsidRPr="0040791E">
        <w:rPr>
          <w:spacing w:val="-2"/>
          <w:sz w:val="28"/>
          <w:szCs w:val="28"/>
        </w:rPr>
        <w:t xml:space="preserve"> </w:t>
      </w:r>
      <w:r w:rsidRPr="0040791E">
        <w:rPr>
          <w:color w:val="003300"/>
          <w:sz w:val="28"/>
          <w:szCs w:val="28"/>
        </w:rPr>
        <w:t>review method.</w:t>
      </w:r>
    </w:p>
    <w:p w:rsidR="0004252B" w:rsidRPr="0040791E" w:rsidRDefault="0004252B" w:rsidP="0004252B">
      <w:pPr>
        <w:pStyle w:val="Heading1"/>
        <w:tabs>
          <w:tab w:val="left" w:pos="1129"/>
        </w:tabs>
        <w:spacing w:line="360" w:lineRule="auto"/>
        <w:ind w:left="0"/>
        <w:rPr>
          <w:sz w:val="28"/>
          <w:szCs w:val="28"/>
        </w:rPr>
      </w:pPr>
      <w:bookmarkStart w:id="5" w:name="_TOC_250027"/>
      <w:r w:rsidRPr="0040791E">
        <w:rPr>
          <w:sz w:val="28"/>
          <w:szCs w:val="28"/>
        </w:rPr>
        <w:t>The</w:t>
      </w:r>
      <w:r w:rsidRPr="0040791E">
        <w:rPr>
          <w:spacing w:val="-1"/>
          <w:sz w:val="28"/>
          <w:szCs w:val="28"/>
        </w:rPr>
        <w:t xml:space="preserve"> </w:t>
      </w:r>
      <w:bookmarkEnd w:id="5"/>
      <w:r w:rsidRPr="0040791E">
        <w:rPr>
          <w:sz w:val="28"/>
          <w:szCs w:val="28"/>
        </w:rPr>
        <w:t>questionnaire</w:t>
      </w:r>
    </w:p>
    <w:p w:rsidR="0004252B" w:rsidRDefault="0004252B" w:rsidP="0004252B">
      <w:pPr>
        <w:pStyle w:val="BodyText"/>
        <w:spacing w:line="360" w:lineRule="auto"/>
        <w:jc w:val="both"/>
        <w:rPr>
          <w:sz w:val="28"/>
          <w:szCs w:val="28"/>
        </w:rPr>
      </w:pPr>
      <w:r w:rsidRPr="0040791E">
        <w:rPr>
          <w:sz w:val="28"/>
          <w:szCs w:val="28"/>
        </w:rPr>
        <w:t>A questionnaire is a set of questions that is full of traits and clues in order that the</w:t>
      </w:r>
      <w:r w:rsidRPr="0040791E">
        <w:rPr>
          <w:spacing w:val="1"/>
          <w:sz w:val="28"/>
          <w:szCs w:val="28"/>
        </w:rPr>
        <w:t xml:space="preserve"> </w:t>
      </w:r>
      <w:r w:rsidRPr="0040791E">
        <w:rPr>
          <w:sz w:val="28"/>
          <w:szCs w:val="28"/>
        </w:rPr>
        <w:t>respondents can tick the appropriate clue of his/her opinion or write short answers.</w:t>
      </w:r>
      <w:r w:rsidRPr="0040791E">
        <w:rPr>
          <w:spacing w:val="1"/>
          <w:sz w:val="28"/>
          <w:szCs w:val="28"/>
        </w:rPr>
        <w:t xml:space="preserve"> </w:t>
      </w:r>
      <w:r w:rsidRPr="0040791E">
        <w:rPr>
          <w:sz w:val="28"/>
          <w:szCs w:val="28"/>
        </w:rPr>
        <w:t>This</w:t>
      </w:r>
      <w:r w:rsidRPr="0040791E">
        <w:rPr>
          <w:spacing w:val="1"/>
          <w:sz w:val="28"/>
          <w:szCs w:val="28"/>
        </w:rPr>
        <w:t xml:space="preserve"> </w:t>
      </w:r>
      <w:r w:rsidRPr="0040791E">
        <w:rPr>
          <w:sz w:val="28"/>
          <w:szCs w:val="28"/>
        </w:rPr>
        <w:t>was</w:t>
      </w:r>
      <w:r w:rsidRPr="0040791E">
        <w:rPr>
          <w:spacing w:val="1"/>
          <w:sz w:val="28"/>
          <w:szCs w:val="28"/>
        </w:rPr>
        <w:t xml:space="preserve"> </w:t>
      </w:r>
      <w:r w:rsidRPr="0040791E">
        <w:rPr>
          <w:sz w:val="28"/>
          <w:szCs w:val="28"/>
        </w:rPr>
        <w:t>also</w:t>
      </w:r>
      <w:r w:rsidRPr="0040791E">
        <w:rPr>
          <w:spacing w:val="1"/>
          <w:sz w:val="28"/>
          <w:szCs w:val="28"/>
        </w:rPr>
        <w:t xml:space="preserve"> </w:t>
      </w:r>
      <w:r w:rsidRPr="0040791E">
        <w:rPr>
          <w:sz w:val="28"/>
          <w:szCs w:val="28"/>
        </w:rPr>
        <w:t>prepared</w:t>
      </w:r>
      <w:r w:rsidRPr="0040791E">
        <w:rPr>
          <w:spacing w:val="1"/>
          <w:sz w:val="28"/>
          <w:szCs w:val="28"/>
        </w:rPr>
        <w:t xml:space="preserve"> </w:t>
      </w:r>
      <w:r w:rsidRPr="0040791E">
        <w:rPr>
          <w:sz w:val="28"/>
          <w:szCs w:val="28"/>
        </w:rPr>
        <w:t>following</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problem,</w:t>
      </w:r>
      <w:r w:rsidRPr="0040791E">
        <w:rPr>
          <w:spacing w:val="1"/>
          <w:sz w:val="28"/>
          <w:szCs w:val="28"/>
        </w:rPr>
        <w:t xml:space="preserve"> </w:t>
      </w:r>
      <w:r w:rsidRPr="0040791E">
        <w:rPr>
          <w:sz w:val="28"/>
          <w:szCs w:val="28"/>
        </w:rPr>
        <w:t>literature</w:t>
      </w:r>
      <w:r w:rsidRPr="0040791E">
        <w:rPr>
          <w:spacing w:val="1"/>
          <w:sz w:val="28"/>
          <w:szCs w:val="28"/>
        </w:rPr>
        <w:t xml:space="preserve"> </w:t>
      </w:r>
      <w:r w:rsidRPr="0040791E">
        <w:rPr>
          <w:sz w:val="28"/>
          <w:szCs w:val="28"/>
        </w:rPr>
        <w:t>review</w:t>
      </w:r>
      <w:r w:rsidRPr="0040791E">
        <w:rPr>
          <w:spacing w:val="1"/>
          <w:sz w:val="28"/>
          <w:szCs w:val="28"/>
        </w:rPr>
        <w:t xml:space="preserve"> </w:t>
      </w:r>
      <w:r w:rsidRPr="0040791E">
        <w:rPr>
          <w:sz w:val="28"/>
          <w:szCs w:val="28"/>
        </w:rPr>
        <w:t>and</w:t>
      </w:r>
      <w:r w:rsidRPr="0040791E">
        <w:rPr>
          <w:spacing w:val="60"/>
          <w:sz w:val="28"/>
          <w:szCs w:val="28"/>
        </w:rPr>
        <w:t xml:space="preserve"> </w:t>
      </w:r>
      <w:r w:rsidRPr="0040791E">
        <w:rPr>
          <w:sz w:val="28"/>
          <w:szCs w:val="28"/>
        </w:rPr>
        <w:t>conceptual</w:t>
      </w:r>
      <w:r w:rsidRPr="0040791E">
        <w:rPr>
          <w:spacing w:val="-57"/>
          <w:sz w:val="28"/>
          <w:szCs w:val="28"/>
        </w:rPr>
        <w:t xml:space="preserve"> </w:t>
      </w:r>
      <w:r w:rsidRPr="0040791E">
        <w:rPr>
          <w:sz w:val="28"/>
          <w:szCs w:val="28"/>
        </w:rPr>
        <w:t>frame work of the study. The questionnaires were distributed to 25 respondents, and</w:t>
      </w:r>
      <w:r w:rsidRPr="0040791E">
        <w:rPr>
          <w:spacing w:val="1"/>
          <w:sz w:val="28"/>
          <w:szCs w:val="28"/>
        </w:rPr>
        <w:t xml:space="preserve"> </w:t>
      </w:r>
      <w:r w:rsidRPr="0040791E">
        <w:rPr>
          <w:sz w:val="28"/>
          <w:szCs w:val="28"/>
        </w:rPr>
        <w:t>all</w:t>
      </w:r>
      <w:r w:rsidRPr="0040791E">
        <w:rPr>
          <w:spacing w:val="1"/>
          <w:sz w:val="28"/>
          <w:szCs w:val="28"/>
        </w:rPr>
        <w:t xml:space="preserve"> </w:t>
      </w:r>
      <w:r w:rsidRPr="0040791E">
        <w:rPr>
          <w:sz w:val="28"/>
          <w:szCs w:val="28"/>
        </w:rPr>
        <w:t>were</w:t>
      </w:r>
      <w:r w:rsidRPr="0040791E">
        <w:rPr>
          <w:spacing w:val="1"/>
          <w:sz w:val="28"/>
          <w:szCs w:val="28"/>
        </w:rPr>
        <w:t xml:space="preserve"> </w:t>
      </w:r>
      <w:r w:rsidRPr="0040791E">
        <w:rPr>
          <w:sz w:val="28"/>
          <w:szCs w:val="28"/>
        </w:rPr>
        <w:t>completed</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returned</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researcher.</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questionnaire</w:t>
      </w:r>
      <w:r w:rsidRPr="0040791E">
        <w:rPr>
          <w:spacing w:val="1"/>
          <w:sz w:val="28"/>
          <w:szCs w:val="28"/>
        </w:rPr>
        <w:t xml:space="preserve"> </w:t>
      </w:r>
      <w:r w:rsidRPr="0040791E">
        <w:rPr>
          <w:sz w:val="28"/>
          <w:szCs w:val="28"/>
        </w:rPr>
        <w:t>sample</w:t>
      </w:r>
      <w:r w:rsidRPr="0040791E">
        <w:rPr>
          <w:spacing w:val="1"/>
          <w:sz w:val="28"/>
          <w:szCs w:val="28"/>
        </w:rPr>
        <w:t xml:space="preserve"> </w:t>
      </w:r>
      <w:r w:rsidRPr="0040791E">
        <w:rPr>
          <w:sz w:val="28"/>
          <w:szCs w:val="28"/>
        </w:rPr>
        <w:t>is</w:t>
      </w:r>
      <w:r w:rsidRPr="0040791E">
        <w:rPr>
          <w:spacing w:val="-57"/>
          <w:sz w:val="28"/>
          <w:szCs w:val="28"/>
        </w:rPr>
        <w:t xml:space="preserve"> </w:t>
      </w:r>
      <w:r w:rsidRPr="0040791E">
        <w:rPr>
          <w:sz w:val="28"/>
          <w:szCs w:val="28"/>
        </w:rPr>
        <w:t>attached</w:t>
      </w:r>
      <w:r w:rsidRPr="0040791E">
        <w:rPr>
          <w:spacing w:val="-1"/>
          <w:sz w:val="28"/>
          <w:szCs w:val="28"/>
        </w:rPr>
        <w:t xml:space="preserve"> </w:t>
      </w:r>
      <w:r w:rsidRPr="0040791E">
        <w:rPr>
          <w:sz w:val="28"/>
          <w:szCs w:val="28"/>
        </w:rPr>
        <w:t>on</w:t>
      </w:r>
      <w:r w:rsidRPr="0040791E">
        <w:rPr>
          <w:spacing w:val="-1"/>
          <w:sz w:val="28"/>
          <w:szCs w:val="28"/>
        </w:rPr>
        <w:t xml:space="preserve"> </w:t>
      </w:r>
      <w:r w:rsidRPr="0040791E">
        <w:rPr>
          <w:sz w:val="28"/>
          <w:szCs w:val="28"/>
        </w:rPr>
        <w:t>appendix</w:t>
      </w:r>
      <w:r w:rsidRPr="0040791E">
        <w:rPr>
          <w:spacing w:val="-1"/>
          <w:sz w:val="28"/>
          <w:szCs w:val="28"/>
        </w:rPr>
        <w:t xml:space="preserve"> </w:t>
      </w:r>
      <w:r w:rsidRPr="0040791E">
        <w:rPr>
          <w:sz w:val="28"/>
          <w:szCs w:val="28"/>
        </w:rPr>
        <w:t>1.</w:t>
      </w:r>
      <w:bookmarkStart w:id="6" w:name="_TOC_250026"/>
      <w:bookmarkEnd w:id="6"/>
    </w:p>
    <w:p w:rsidR="0004252B" w:rsidRPr="0040791E" w:rsidRDefault="0004252B" w:rsidP="0004252B">
      <w:pPr>
        <w:pStyle w:val="BodyText"/>
        <w:spacing w:line="360" w:lineRule="auto"/>
        <w:jc w:val="both"/>
        <w:rPr>
          <w:b/>
          <w:color w:val="003300"/>
          <w:sz w:val="28"/>
          <w:szCs w:val="28"/>
        </w:rPr>
      </w:pPr>
      <w:r w:rsidRPr="0040791E">
        <w:rPr>
          <w:b/>
          <w:color w:val="003300"/>
          <w:sz w:val="28"/>
          <w:szCs w:val="28"/>
        </w:rPr>
        <w:t>The interview</w:t>
      </w:r>
    </w:p>
    <w:p w:rsidR="0004252B" w:rsidRPr="0040791E" w:rsidRDefault="0004252B" w:rsidP="0004252B">
      <w:pPr>
        <w:pStyle w:val="BodyText"/>
        <w:spacing w:line="360" w:lineRule="auto"/>
        <w:jc w:val="both"/>
        <w:rPr>
          <w:sz w:val="28"/>
          <w:szCs w:val="28"/>
        </w:rPr>
      </w:pPr>
      <w:r w:rsidRPr="0040791E">
        <w:rPr>
          <w:sz w:val="28"/>
          <w:szCs w:val="28"/>
        </w:rPr>
        <w:t>This was used as a tool to collect views from the respondents on the impact or</w:t>
      </w:r>
      <w:r w:rsidRPr="0040791E">
        <w:rPr>
          <w:spacing w:val="1"/>
          <w:sz w:val="28"/>
          <w:szCs w:val="28"/>
        </w:rPr>
        <w:t xml:space="preserve"> </w:t>
      </w:r>
      <w:r w:rsidRPr="0040791E">
        <w:rPr>
          <w:sz w:val="28"/>
          <w:szCs w:val="28"/>
        </w:rPr>
        <w:t>performance for trained staff as well as the traits for training as articulated in the</w:t>
      </w:r>
      <w:r w:rsidRPr="0040791E">
        <w:rPr>
          <w:spacing w:val="1"/>
          <w:sz w:val="28"/>
          <w:szCs w:val="28"/>
        </w:rPr>
        <w:t xml:space="preserve"> </w:t>
      </w:r>
      <w:r w:rsidRPr="0040791E">
        <w:rPr>
          <w:sz w:val="28"/>
          <w:szCs w:val="28"/>
        </w:rPr>
        <w:t>conceptual</w:t>
      </w:r>
      <w:r w:rsidRPr="0040791E">
        <w:rPr>
          <w:spacing w:val="1"/>
          <w:sz w:val="28"/>
          <w:szCs w:val="28"/>
        </w:rPr>
        <w:t xml:space="preserve"> </w:t>
      </w:r>
      <w:r w:rsidRPr="0040791E">
        <w:rPr>
          <w:sz w:val="28"/>
          <w:szCs w:val="28"/>
        </w:rPr>
        <w:t>frame</w:t>
      </w:r>
      <w:r w:rsidRPr="0040791E">
        <w:rPr>
          <w:spacing w:val="1"/>
          <w:sz w:val="28"/>
          <w:szCs w:val="28"/>
        </w:rPr>
        <w:t xml:space="preserve"> </w:t>
      </w:r>
      <w:r w:rsidRPr="0040791E">
        <w:rPr>
          <w:sz w:val="28"/>
          <w:szCs w:val="28"/>
        </w:rPr>
        <w:t>work</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this</w:t>
      </w:r>
      <w:r w:rsidRPr="0040791E">
        <w:rPr>
          <w:spacing w:val="1"/>
          <w:sz w:val="28"/>
          <w:szCs w:val="28"/>
        </w:rPr>
        <w:t xml:space="preserve"> </w:t>
      </w:r>
      <w:r w:rsidRPr="0040791E">
        <w:rPr>
          <w:sz w:val="28"/>
          <w:szCs w:val="28"/>
        </w:rPr>
        <w:t>study.</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researcher</w:t>
      </w:r>
      <w:r w:rsidRPr="0040791E">
        <w:rPr>
          <w:spacing w:val="1"/>
          <w:sz w:val="28"/>
          <w:szCs w:val="28"/>
        </w:rPr>
        <w:t xml:space="preserve"> </w:t>
      </w:r>
      <w:r w:rsidRPr="0040791E">
        <w:rPr>
          <w:sz w:val="28"/>
          <w:szCs w:val="28"/>
        </w:rPr>
        <w:t>prepared</w:t>
      </w:r>
      <w:r w:rsidRPr="0040791E">
        <w:rPr>
          <w:spacing w:val="1"/>
          <w:sz w:val="28"/>
          <w:szCs w:val="28"/>
        </w:rPr>
        <w:t xml:space="preserve"> </w:t>
      </w:r>
      <w:r w:rsidRPr="0040791E">
        <w:rPr>
          <w:sz w:val="28"/>
          <w:szCs w:val="28"/>
        </w:rPr>
        <w:t>semi-</w:t>
      </w:r>
      <w:r w:rsidRPr="0040791E">
        <w:rPr>
          <w:spacing w:val="1"/>
          <w:sz w:val="28"/>
          <w:szCs w:val="28"/>
        </w:rPr>
        <w:t xml:space="preserve"> </w:t>
      </w:r>
      <w:r w:rsidRPr="0040791E">
        <w:rPr>
          <w:sz w:val="28"/>
          <w:szCs w:val="28"/>
        </w:rPr>
        <w:t>structured</w:t>
      </w:r>
      <w:r w:rsidRPr="0040791E">
        <w:rPr>
          <w:spacing w:val="1"/>
          <w:sz w:val="28"/>
          <w:szCs w:val="28"/>
        </w:rPr>
        <w:t xml:space="preserve"> </w:t>
      </w:r>
      <w:r w:rsidRPr="0040791E">
        <w:rPr>
          <w:sz w:val="28"/>
          <w:szCs w:val="28"/>
        </w:rPr>
        <w:t>interview</w:t>
      </w:r>
      <w:r w:rsidRPr="0040791E">
        <w:rPr>
          <w:spacing w:val="1"/>
          <w:sz w:val="28"/>
          <w:szCs w:val="28"/>
        </w:rPr>
        <w:t xml:space="preserve"> </w:t>
      </w:r>
      <w:r w:rsidRPr="0040791E">
        <w:rPr>
          <w:sz w:val="28"/>
          <w:szCs w:val="28"/>
        </w:rPr>
        <w:t>questions</w:t>
      </w:r>
      <w:r w:rsidRPr="0040791E">
        <w:rPr>
          <w:spacing w:val="1"/>
          <w:sz w:val="28"/>
          <w:szCs w:val="28"/>
        </w:rPr>
        <w:t xml:space="preserve"> </w:t>
      </w:r>
      <w:r w:rsidRPr="0040791E">
        <w:rPr>
          <w:sz w:val="28"/>
          <w:szCs w:val="28"/>
        </w:rPr>
        <w:t>for</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Director</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Administration</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Human</w:t>
      </w:r>
      <w:r w:rsidRPr="0040791E">
        <w:rPr>
          <w:spacing w:val="1"/>
          <w:sz w:val="28"/>
          <w:szCs w:val="28"/>
        </w:rPr>
        <w:t xml:space="preserve"> </w:t>
      </w:r>
      <w:r w:rsidRPr="0040791E">
        <w:rPr>
          <w:sz w:val="28"/>
          <w:szCs w:val="28"/>
        </w:rPr>
        <w:t>Resource</w:t>
      </w:r>
      <w:r w:rsidRPr="0040791E">
        <w:rPr>
          <w:spacing w:val="1"/>
          <w:sz w:val="28"/>
          <w:szCs w:val="28"/>
        </w:rPr>
        <w:t xml:space="preserve"> </w:t>
      </w:r>
      <w:r w:rsidRPr="0040791E">
        <w:rPr>
          <w:sz w:val="28"/>
          <w:szCs w:val="28"/>
        </w:rPr>
        <w:t>as</w:t>
      </w:r>
      <w:r w:rsidRPr="0040791E">
        <w:rPr>
          <w:spacing w:val="-57"/>
          <w:sz w:val="28"/>
          <w:szCs w:val="28"/>
        </w:rPr>
        <w:t xml:space="preserve"> </w:t>
      </w:r>
      <w:r w:rsidRPr="0040791E">
        <w:rPr>
          <w:sz w:val="28"/>
          <w:szCs w:val="28"/>
        </w:rPr>
        <w:t>attached in appendix 2.</w:t>
      </w:r>
    </w:p>
    <w:p w:rsidR="0004252B" w:rsidRPr="0040791E" w:rsidRDefault="0004252B" w:rsidP="0004252B">
      <w:pPr>
        <w:pStyle w:val="Heading1"/>
        <w:tabs>
          <w:tab w:val="left" w:pos="1129"/>
        </w:tabs>
        <w:spacing w:line="360" w:lineRule="auto"/>
        <w:ind w:left="0"/>
        <w:rPr>
          <w:sz w:val="28"/>
          <w:szCs w:val="28"/>
        </w:rPr>
      </w:pPr>
      <w:bookmarkStart w:id="7" w:name="_TOC_250025"/>
      <w:r w:rsidRPr="0040791E">
        <w:rPr>
          <w:sz w:val="28"/>
          <w:szCs w:val="28"/>
        </w:rPr>
        <w:t>Documentary review</w:t>
      </w:r>
      <w:r w:rsidRPr="0040791E">
        <w:rPr>
          <w:spacing w:val="-2"/>
          <w:sz w:val="28"/>
          <w:szCs w:val="28"/>
        </w:rPr>
        <w:t xml:space="preserve"> </w:t>
      </w:r>
      <w:bookmarkEnd w:id="7"/>
      <w:r w:rsidRPr="0040791E">
        <w:rPr>
          <w:sz w:val="28"/>
          <w:szCs w:val="28"/>
        </w:rPr>
        <w:t>method</w:t>
      </w:r>
    </w:p>
    <w:p w:rsidR="0004252B" w:rsidRPr="0040791E" w:rsidRDefault="0004252B" w:rsidP="0004252B">
      <w:pPr>
        <w:pStyle w:val="BodyText"/>
        <w:spacing w:line="360" w:lineRule="auto"/>
        <w:jc w:val="both"/>
        <w:rPr>
          <w:sz w:val="28"/>
          <w:szCs w:val="28"/>
        </w:rPr>
      </w:pPr>
      <w:r w:rsidRPr="0040791E">
        <w:rPr>
          <w:sz w:val="28"/>
          <w:szCs w:val="28"/>
        </w:rPr>
        <w:t>Through</w:t>
      </w:r>
      <w:r w:rsidRPr="0040791E">
        <w:rPr>
          <w:spacing w:val="1"/>
          <w:sz w:val="28"/>
          <w:szCs w:val="28"/>
        </w:rPr>
        <w:t xml:space="preserve"> </w:t>
      </w:r>
      <w:r w:rsidRPr="0040791E">
        <w:rPr>
          <w:sz w:val="28"/>
          <w:szCs w:val="28"/>
        </w:rPr>
        <w:t>this</w:t>
      </w:r>
      <w:r w:rsidRPr="0040791E">
        <w:rPr>
          <w:spacing w:val="1"/>
          <w:sz w:val="28"/>
          <w:szCs w:val="28"/>
        </w:rPr>
        <w:t xml:space="preserve"> </w:t>
      </w:r>
      <w:r w:rsidRPr="0040791E">
        <w:rPr>
          <w:sz w:val="28"/>
          <w:szCs w:val="28"/>
        </w:rPr>
        <w:t>method,</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researcher</w:t>
      </w:r>
      <w:r w:rsidRPr="0040791E">
        <w:rPr>
          <w:spacing w:val="1"/>
          <w:sz w:val="28"/>
          <w:szCs w:val="28"/>
        </w:rPr>
        <w:t xml:space="preserve"> </w:t>
      </w:r>
      <w:r w:rsidRPr="0040791E">
        <w:rPr>
          <w:sz w:val="28"/>
          <w:szCs w:val="28"/>
        </w:rPr>
        <w:t>prepared</w:t>
      </w:r>
      <w:r w:rsidRPr="0040791E">
        <w:rPr>
          <w:spacing w:val="1"/>
          <w:sz w:val="28"/>
          <w:szCs w:val="28"/>
        </w:rPr>
        <w:t xml:space="preserve"> </w:t>
      </w:r>
      <w:r w:rsidRPr="0040791E">
        <w:rPr>
          <w:sz w:val="28"/>
          <w:szCs w:val="28"/>
        </w:rPr>
        <w:t>a</w:t>
      </w:r>
      <w:r w:rsidRPr="0040791E">
        <w:rPr>
          <w:spacing w:val="1"/>
          <w:sz w:val="28"/>
          <w:szCs w:val="28"/>
        </w:rPr>
        <w:t xml:space="preserve"> </w:t>
      </w:r>
      <w:r w:rsidRPr="0040791E">
        <w:rPr>
          <w:sz w:val="28"/>
          <w:szCs w:val="28"/>
        </w:rPr>
        <w:t>documentary</w:t>
      </w:r>
      <w:r w:rsidRPr="0040791E">
        <w:rPr>
          <w:spacing w:val="1"/>
          <w:sz w:val="28"/>
          <w:szCs w:val="28"/>
        </w:rPr>
        <w:t xml:space="preserve"> </w:t>
      </w:r>
      <w:r w:rsidRPr="0040791E">
        <w:rPr>
          <w:sz w:val="28"/>
          <w:szCs w:val="28"/>
        </w:rPr>
        <w:t>checklist</w:t>
      </w:r>
      <w:r w:rsidRPr="0040791E">
        <w:rPr>
          <w:spacing w:val="1"/>
          <w:sz w:val="28"/>
          <w:szCs w:val="28"/>
        </w:rPr>
        <w:t xml:space="preserve"> </w:t>
      </w:r>
      <w:r w:rsidRPr="0040791E">
        <w:rPr>
          <w:sz w:val="28"/>
          <w:szCs w:val="28"/>
        </w:rPr>
        <w:t>so</w:t>
      </w:r>
      <w:r w:rsidRPr="0040791E">
        <w:rPr>
          <w:spacing w:val="1"/>
          <w:sz w:val="28"/>
          <w:szCs w:val="28"/>
        </w:rPr>
        <w:t xml:space="preserve"> </w:t>
      </w:r>
      <w:r w:rsidRPr="0040791E">
        <w:rPr>
          <w:sz w:val="28"/>
          <w:szCs w:val="28"/>
        </w:rPr>
        <w:t>as</w:t>
      </w:r>
      <w:r w:rsidRPr="0040791E">
        <w:rPr>
          <w:spacing w:val="60"/>
          <w:sz w:val="28"/>
          <w:szCs w:val="28"/>
        </w:rPr>
        <w:t xml:space="preserve"> </w:t>
      </w:r>
      <w:r w:rsidRPr="0040791E">
        <w:rPr>
          <w:sz w:val="28"/>
          <w:szCs w:val="28"/>
        </w:rPr>
        <w:lastRenderedPageBreak/>
        <w:t>to</w:t>
      </w:r>
      <w:r w:rsidRPr="0040791E">
        <w:rPr>
          <w:spacing w:val="-57"/>
          <w:sz w:val="28"/>
          <w:szCs w:val="28"/>
        </w:rPr>
        <w:t xml:space="preserve"> </w:t>
      </w:r>
      <w:r w:rsidRPr="0040791E">
        <w:rPr>
          <w:sz w:val="28"/>
          <w:szCs w:val="28"/>
        </w:rPr>
        <w:t>collect rich data in the field; the documents which were reviewed were training</w:t>
      </w:r>
      <w:r w:rsidRPr="0040791E">
        <w:rPr>
          <w:spacing w:val="1"/>
          <w:sz w:val="28"/>
          <w:szCs w:val="28"/>
        </w:rPr>
        <w:t xml:space="preserve"> </w:t>
      </w:r>
      <w:r w:rsidRPr="0040791E">
        <w:rPr>
          <w:sz w:val="28"/>
          <w:szCs w:val="28"/>
        </w:rPr>
        <w:t>reports</w:t>
      </w:r>
      <w:r w:rsidRPr="0040791E">
        <w:rPr>
          <w:spacing w:val="56"/>
          <w:sz w:val="28"/>
          <w:szCs w:val="28"/>
        </w:rPr>
        <w:t xml:space="preserve"> </w:t>
      </w:r>
      <w:r w:rsidRPr="0040791E">
        <w:rPr>
          <w:sz w:val="28"/>
          <w:szCs w:val="28"/>
        </w:rPr>
        <w:t>and</w:t>
      </w:r>
      <w:r w:rsidRPr="0040791E">
        <w:rPr>
          <w:spacing w:val="56"/>
          <w:sz w:val="28"/>
          <w:szCs w:val="28"/>
        </w:rPr>
        <w:t xml:space="preserve"> </w:t>
      </w:r>
      <w:r w:rsidRPr="0040791E">
        <w:rPr>
          <w:sz w:val="28"/>
          <w:szCs w:val="28"/>
        </w:rPr>
        <w:t>other</w:t>
      </w:r>
      <w:r w:rsidRPr="0040791E">
        <w:rPr>
          <w:spacing w:val="56"/>
          <w:sz w:val="28"/>
          <w:szCs w:val="28"/>
        </w:rPr>
        <w:t xml:space="preserve"> </w:t>
      </w:r>
      <w:r w:rsidRPr="0040791E">
        <w:rPr>
          <w:sz w:val="28"/>
          <w:szCs w:val="28"/>
        </w:rPr>
        <w:t>related</w:t>
      </w:r>
      <w:r w:rsidRPr="0040791E">
        <w:rPr>
          <w:spacing w:val="56"/>
          <w:sz w:val="28"/>
          <w:szCs w:val="28"/>
        </w:rPr>
        <w:t xml:space="preserve"> </w:t>
      </w:r>
      <w:r w:rsidRPr="0040791E">
        <w:rPr>
          <w:sz w:val="28"/>
          <w:szCs w:val="28"/>
        </w:rPr>
        <w:t>documents</w:t>
      </w:r>
      <w:r w:rsidRPr="0040791E">
        <w:rPr>
          <w:spacing w:val="56"/>
          <w:sz w:val="28"/>
          <w:szCs w:val="28"/>
        </w:rPr>
        <w:t xml:space="preserve"> </w:t>
      </w:r>
      <w:r w:rsidRPr="0040791E">
        <w:rPr>
          <w:sz w:val="28"/>
          <w:szCs w:val="28"/>
        </w:rPr>
        <w:t>that</w:t>
      </w:r>
      <w:r w:rsidRPr="0040791E">
        <w:rPr>
          <w:spacing w:val="56"/>
          <w:sz w:val="28"/>
          <w:szCs w:val="28"/>
        </w:rPr>
        <w:t xml:space="preserve"> </w:t>
      </w:r>
      <w:r w:rsidRPr="0040791E">
        <w:rPr>
          <w:sz w:val="28"/>
          <w:szCs w:val="28"/>
        </w:rPr>
        <w:t>were</w:t>
      </w:r>
      <w:r w:rsidRPr="0040791E">
        <w:rPr>
          <w:spacing w:val="56"/>
          <w:sz w:val="28"/>
          <w:szCs w:val="28"/>
        </w:rPr>
        <w:t xml:space="preserve"> </w:t>
      </w:r>
      <w:r w:rsidRPr="0040791E">
        <w:rPr>
          <w:sz w:val="28"/>
          <w:szCs w:val="28"/>
        </w:rPr>
        <w:t>found</w:t>
      </w:r>
      <w:r w:rsidRPr="0040791E">
        <w:rPr>
          <w:spacing w:val="56"/>
          <w:sz w:val="28"/>
          <w:szCs w:val="28"/>
        </w:rPr>
        <w:t xml:space="preserve"> </w:t>
      </w:r>
      <w:r w:rsidRPr="0040791E">
        <w:rPr>
          <w:sz w:val="28"/>
          <w:szCs w:val="28"/>
        </w:rPr>
        <w:t>at</w:t>
      </w:r>
      <w:r w:rsidRPr="0040791E">
        <w:rPr>
          <w:spacing w:val="56"/>
          <w:sz w:val="28"/>
          <w:szCs w:val="28"/>
        </w:rPr>
        <w:t xml:space="preserve"> </w:t>
      </w:r>
      <w:r w:rsidRPr="0040791E">
        <w:rPr>
          <w:sz w:val="28"/>
          <w:szCs w:val="28"/>
        </w:rPr>
        <w:t>the</w:t>
      </w:r>
      <w:r w:rsidRPr="0040791E">
        <w:rPr>
          <w:spacing w:val="56"/>
          <w:sz w:val="28"/>
          <w:szCs w:val="28"/>
        </w:rPr>
        <w:t xml:space="preserve"> </w:t>
      </w:r>
      <w:r w:rsidRPr="0040791E">
        <w:rPr>
          <w:sz w:val="28"/>
          <w:szCs w:val="28"/>
        </w:rPr>
        <w:t>working</w:t>
      </w:r>
      <w:r w:rsidRPr="0040791E">
        <w:rPr>
          <w:spacing w:val="-58"/>
          <w:sz w:val="28"/>
          <w:szCs w:val="28"/>
        </w:rPr>
        <w:t xml:space="preserve"> </w:t>
      </w:r>
      <w:r w:rsidRPr="0040791E">
        <w:rPr>
          <w:sz w:val="28"/>
          <w:szCs w:val="28"/>
        </w:rPr>
        <w:t>stations/organization.</w:t>
      </w:r>
    </w:p>
    <w:p w:rsidR="0004252B" w:rsidRPr="0040791E" w:rsidRDefault="0004252B" w:rsidP="0004252B">
      <w:pPr>
        <w:pStyle w:val="Heading1"/>
        <w:numPr>
          <w:ilvl w:val="1"/>
          <w:numId w:val="10"/>
        </w:numPr>
        <w:tabs>
          <w:tab w:val="left" w:pos="948"/>
        </w:tabs>
        <w:spacing w:line="360" w:lineRule="auto"/>
        <w:rPr>
          <w:sz w:val="28"/>
          <w:szCs w:val="28"/>
        </w:rPr>
      </w:pPr>
      <w:bookmarkStart w:id="8" w:name="_TOC_250023"/>
      <w:r w:rsidRPr="0040791E">
        <w:rPr>
          <w:sz w:val="28"/>
          <w:szCs w:val="28"/>
        </w:rPr>
        <w:t xml:space="preserve">    ANALYSIS</w:t>
      </w:r>
      <w:r w:rsidRPr="0040791E">
        <w:rPr>
          <w:spacing w:val="-1"/>
          <w:sz w:val="28"/>
          <w:szCs w:val="28"/>
        </w:rPr>
        <w:t xml:space="preserve"> </w:t>
      </w:r>
      <w:bookmarkEnd w:id="8"/>
      <w:r w:rsidRPr="0040791E">
        <w:rPr>
          <w:sz w:val="28"/>
          <w:szCs w:val="28"/>
        </w:rPr>
        <w:t>OF DATA</w:t>
      </w:r>
    </w:p>
    <w:p w:rsidR="0004252B" w:rsidRPr="0040791E" w:rsidRDefault="0004252B" w:rsidP="0004252B">
      <w:pPr>
        <w:pStyle w:val="BodyText"/>
        <w:spacing w:line="360" w:lineRule="auto"/>
        <w:jc w:val="both"/>
        <w:rPr>
          <w:sz w:val="28"/>
          <w:szCs w:val="28"/>
        </w:rPr>
      </w:pPr>
      <w:r w:rsidRPr="0040791E">
        <w:rPr>
          <w:sz w:val="28"/>
          <w:szCs w:val="28"/>
        </w:rPr>
        <w:t>The study collected both quantitative and qualitative data. The qualitative data from</w:t>
      </w:r>
      <w:r w:rsidRPr="0040791E">
        <w:rPr>
          <w:spacing w:val="1"/>
          <w:sz w:val="28"/>
          <w:szCs w:val="28"/>
        </w:rPr>
        <w:t xml:space="preserve"> </w:t>
      </w:r>
      <w:r w:rsidRPr="0040791E">
        <w:rPr>
          <w:sz w:val="28"/>
          <w:szCs w:val="28"/>
        </w:rPr>
        <w:t>interviews</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secondary</w:t>
      </w:r>
      <w:r w:rsidRPr="0040791E">
        <w:rPr>
          <w:spacing w:val="1"/>
          <w:sz w:val="28"/>
          <w:szCs w:val="28"/>
        </w:rPr>
        <w:t xml:space="preserve"> </w:t>
      </w:r>
      <w:r w:rsidRPr="0040791E">
        <w:rPr>
          <w:sz w:val="28"/>
          <w:szCs w:val="28"/>
        </w:rPr>
        <w:t>documents</w:t>
      </w:r>
      <w:r w:rsidRPr="0040791E">
        <w:rPr>
          <w:spacing w:val="1"/>
          <w:sz w:val="28"/>
          <w:szCs w:val="28"/>
        </w:rPr>
        <w:t xml:space="preserve"> </w:t>
      </w:r>
      <w:r w:rsidRPr="0040791E">
        <w:rPr>
          <w:sz w:val="28"/>
          <w:szCs w:val="28"/>
        </w:rPr>
        <w:t>were</w:t>
      </w:r>
      <w:r w:rsidRPr="0040791E">
        <w:rPr>
          <w:spacing w:val="1"/>
          <w:sz w:val="28"/>
          <w:szCs w:val="28"/>
        </w:rPr>
        <w:t xml:space="preserve"> </w:t>
      </w:r>
      <w:r w:rsidRPr="0040791E">
        <w:rPr>
          <w:sz w:val="28"/>
          <w:szCs w:val="28"/>
        </w:rPr>
        <w:t>analyzed</w:t>
      </w:r>
      <w:r w:rsidRPr="0040791E">
        <w:rPr>
          <w:spacing w:val="1"/>
          <w:sz w:val="28"/>
          <w:szCs w:val="28"/>
        </w:rPr>
        <w:t xml:space="preserve"> </w:t>
      </w:r>
      <w:r w:rsidRPr="0040791E">
        <w:rPr>
          <w:sz w:val="28"/>
          <w:szCs w:val="28"/>
        </w:rPr>
        <w:t>using</w:t>
      </w:r>
      <w:r w:rsidRPr="0040791E">
        <w:rPr>
          <w:spacing w:val="1"/>
          <w:sz w:val="28"/>
          <w:szCs w:val="28"/>
        </w:rPr>
        <w:t xml:space="preserve"> </w:t>
      </w:r>
      <w:r w:rsidRPr="0040791E">
        <w:rPr>
          <w:sz w:val="28"/>
          <w:szCs w:val="28"/>
        </w:rPr>
        <w:t>content</w:t>
      </w:r>
      <w:r w:rsidRPr="0040791E">
        <w:rPr>
          <w:spacing w:val="1"/>
          <w:sz w:val="28"/>
          <w:szCs w:val="28"/>
        </w:rPr>
        <w:t xml:space="preserve"> </w:t>
      </w:r>
      <w:r w:rsidRPr="0040791E">
        <w:rPr>
          <w:sz w:val="28"/>
          <w:szCs w:val="28"/>
        </w:rPr>
        <w:t>analysis</w:t>
      </w:r>
      <w:r w:rsidRPr="0040791E">
        <w:rPr>
          <w:spacing w:val="60"/>
          <w:sz w:val="28"/>
          <w:szCs w:val="28"/>
        </w:rPr>
        <w:t xml:space="preserve"> </w:t>
      </w:r>
      <w:r w:rsidRPr="0040791E">
        <w:rPr>
          <w:sz w:val="28"/>
          <w:szCs w:val="28"/>
        </w:rPr>
        <w:t>and</w:t>
      </w:r>
      <w:r w:rsidRPr="0040791E">
        <w:rPr>
          <w:spacing w:val="1"/>
          <w:sz w:val="28"/>
          <w:szCs w:val="28"/>
        </w:rPr>
        <w:t xml:space="preserve"> </w:t>
      </w:r>
      <w:r w:rsidRPr="0040791E">
        <w:rPr>
          <w:sz w:val="28"/>
          <w:szCs w:val="28"/>
        </w:rPr>
        <w:t>logical</w:t>
      </w:r>
      <w:r w:rsidRPr="0040791E">
        <w:rPr>
          <w:spacing w:val="1"/>
          <w:sz w:val="28"/>
          <w:szCs w:val="28"/>
        </w:rPr>
        <w:t xml:space="preserve"> </w:t>
      </w:r>
      <w:r w:rsidRPr="0040791E">
        <w:rPr>
          <w:sz w:val="28"/>
          <w:szCs w:val="28"/>
        </w:rPr>
        <w:t>analysis</w:t>
      </w:r>
      <w:r w:rsidRPr="0040791E">
        <w:rPr>
          <w:spacing w:val="1"/>
          <w:sz w:val="28"/>
          <w:szCs w:val="28"/>
        </w:rPr>
        <w:t xml:space="preserve"> </w:t>
      </w:r>
      <w:r w:rsidRPr="0040791E">
        <w:rPr>
          <w:sz w:val="28"/>
          <w:szCs w:val="28"/>
        </w:rPr>
        <w:t>techniques.</w:t>
      </w:r>
      <w:r w:rsidRPr="0040791E">
        <w:rPr>
          <w:spacing w:val="1"/>
          <w:sz w:val="28"/>
          <w:szCs w:val="28"/>
        </w:rPr>
        <w:t xml:space="preserve"> </w:t>
      </w:r>
      <w:r w:rsidRPr="0040791E">
        <w:rPr>
          <w:sz w:val="28"/>
          <w:szCs w:val="28"/>
        </w:rPr>
        <w:t>Whereas</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quantitative</w:t>
      </w:r>
      <w:r w:rsidRPr="0040791E">
        <w:rPr>
          <w:spacing w:val="1"/>
          <w:sz w:val="28"/>
          <w:szCs w:val="28"/>
        </w:rPr>
        <w:t xml:space="preserve"> </w:t>
      </w:r>
      <w:r w:rsidRPr="0040791E">
        <w:rPr>
          <w:sz w:val="28"/>
          <w:szCs w:val="28"/>
        </w:rPr>
        <w:t>data</w:t>
      </w:r>
      <w:r w:rsidRPr="0040791E">
        <w:rPr>
          <w:spacing w:val="1"/>
          <w:sz w:val="28"/>
          <w:szCs w:val="28"/>
        </w:rPr>
        <w:t xml:space="preserve"> </w:t>
      </w:r>
      <w:r w:rsidRPr="0040791E">
        <w:rPr>
          <w:sz w:val="28"/>
          <w:szCs w:val="28"/>
        </w:rPr>
        <w:t>was</w:t>
      </w:r>
      <w:r w:rsidRPr="0040791E">
        <w:rPr>
          <w:spacing w:val="1"/>
          <w:sz w:val="28"/>
          <w:szCs w:val="28"/>
        </w:rPr>
        <w:t xml:space="preserve"> </w:t>
      </w:r>
      <w:r w:rsidRPr="0040791E">
        <w:rPr>
          <w:sz w:val="28"/>
          <w:szCs w:val="28"/>
        </w:rPr>
        <w:t>analyzed</w:t>
      </w:r>
      <w:r w:rsidRPr="0040791E">
        <w:rPr>
          <w:spacing w:val="1"/>
          <w:sz w:val="28"/>
          <w:szCs w:val="28"/>
        </w:rPr>
        <w:t xml:space="preserve"> </w:t>
      </w:r>
      <w:r w:rsidRPr="0040791E">
        <w:rPr>
          <w:sz w:val="28"/>
          <w:szCs w:val="28"/>
        </w:rPr>
        <w:t>using</w:t>
      </w:r>
      <w:r w:rsidRPr="0040791E">
        <w:rPr>
          <w:spacing w:val="1"/>
          <w:sz w:val="28"/>
          <w:szCs w:val="28"/>
        </w:rPr>
        <w:t xml:space="preserve"> </w:t>
      </w:r>
      <w:r w:rsidRPr="0040791E">
        <w:rPr>
          <w:sz w:val="28"/>
          <w:szCs w:val="28"/>
        </w:rPr>
        <w:t>Microsoft word 2003- integrated package on a personal computer and the SPSS</w:t>
      </w:r>
      <w:r w:rsidRPr="0040791E">
        <w:rPr>
          <w:spacing w:val="1"/>
          <w:sz w:val="28"/>
          <w:szCs w:val="28"/>
        </w:rPr>
        <w:t xml:space="preserve"> </w:t>
      </w:r>
      <w:r w:rsidRPr="0040791E">
        <w:rPr>
          <w:sz w:val="28"/>
          <w:szCs w:val="28"/>
        </w:rPr>
        <w:t>software. The technique for quantitative data analysis was the frequency distribution</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percentages,</w:t>
      </w:r>
      <w:r w:rsidRPr="0040791E">
        <w:rPr>
          <w:spacing w:val="1"/>
          <w:sz w:val="28"/>
          <w:szCs w:val="28"/>
        </w:rPr>
        <w:t xml:space="preserve"> </w:t>
      </w:r>
      <w:r w:rsidRPr="0040791E">
        <w:rPr>
          <w:sz w:val="28"/>
          <w:szCs w:val="28"/>
        </w:rPr>
        <w:t>which</w:t>
      </w:r>
      <w:r w:rsidRPr="0040791E">
        <w:rPr>
          <w:spacing w:val="1"/>
          <w:sz w:val="28"/>
          <w:szCs w:val="28"/>
        </w:rPr>
        <w:t xml:space="preserve"> </w:t>
      </w:r>
      <w:r w:rsidRPr="0040791E">
        <w:rPr>
          <w:sz w:val="28"/>
          <w:szCs w:val="28"/>
        </w:rPr>
        <w:t>were</w:t>
      </w:r>
      <w:r w:rsidRPr="0040791E">
        <w:rPr>
          <w:spacing w:val="1"/>
          <w:sz w:val="28"/>
          <w:szCs w:val="28"/>
        </w:rPr>
        <w:t xml:space="preserve"> </w:t>
      </w:r>
      <w:r w:rsidRPr="0040791E">
        <w:rPr>
          <w:sz w:val="28"/>
          <w:szCs w:val="28"/>
        </w:rPr>
        <w:t>used</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determine</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proportion</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respondents</w:t>
      </w:r>
      <w:r w:rsidRPr="0040791E">
        <w:rPr>
          <w:spacing w:val="1"/>
          <w:sz w:val="28"/>
          <w:szCs w:val="28"/>
        </w:rPr>
        <w:t xml:space="preserve"> </w:t>
      </w:r>
      <w:r w:rsidRPr="0040791E">
        <w:rPr>
          <w:sz w:val="28"/>
          <w:szCs w:val="28"/>
        </w:rPr>
        <w:t>choosing</w:t>
      </w:r>
      <w:r w:rsidRPr="0040791E">
        <w:rPr>
          <w:spacing w:val="-2"/>
          <w:sz w:val="28"/>
          <w:szCs w:val="28"/>
        </w:rPr>
        <w:t xml:space="preserve"> </w:t>
      </w:r>
      <w:r w:rsidRPr="0040791E">
        <w:rPr>
          <w:sz w:val="28"/>
          <w:szCs w:val="28"/>
        </w:rPr>
        <w:t>the</w:t>
      </w:r>
      <w:r w:rsidRPr="0040791E">
        <w:rPr>
          <w:spacing w:val="-1"/>
          <w:sz w:val="28"/>
          <w:szCs w:val="28"/>
        </w:rPr>
        <w:t xml:space="preserve"> </w:t>
      </w:r>
      <w:r w:rsidRPr="0040791E">
        <w:rPr>
          <w:sz w:val="28"/>
          <w:szCs w:val="28"/>
        </w:rPr>
        <w:t>various</w:t>
      </w:r>
      <w:r w:rsidRPr="0040791E">
        <w:rPr>
          <w:spacing w:val="-1"/>
          <w:sz w:val="28"/>
          <w:szCs w:val="28"/>
        </w:rPr>
        <w:t xml:space="preserve"> </w:t>
      </w:r>
      <w:r w:rsidRPr="0040791E">
        <w:rPr>
          <w:sz w:val="28"/>
          <w:szCs w:val="28"/>
        </w:rPr>
        <w:t>responses.</w:t>
      </w:r>
    </w:p>
    <w:p w:rsidR="0004252B" w:rsidRPr="0040791E" w:rsidRDefault="0004252B" w:rsidP="0004252B">
      <w:pPr>
        <w:pStyle w:val="Heading1"/>
        <w:numPr>
          <w:ilvl w:val="1"/>
          <w:numId w:val="10"/>
        </w:numPr>
        <w:tabs>
          <w:tab w:val="left" w:pos="948"/>
        </w:tabs>
        <w:spacing w:line="360" w:lineRule="auto"/>
        <w:ind w:left="720" w:hanging="720"/>
        <w:rPr>
          <w:color w:val="003300"/>
          <w:sz w:val="28"/>
          <w:szCs w:val="28"/>
        </w:rPr>
      </w:pPr>
      <w:bookmarkStart w:id="9" w:name="_TOC_250024"/>
      <w:r w:rsidRPr="0040791E">
        <w:rPr>
          <w:color w:val="003300"/>
          <w:sz w:val="28"/>
          <w:szCs w:val="28"/>
        </w:rPr>
        <w:t>RELIABILITY</w:t>
      </w:r>
      <w:r w:rsidRPr="0040791E">
        <w:rPr>
          <w:color w:val="003300"/>
          <w:spacing w:val="-7"/>
          <w:sz w:val="28"/>
          <w:szCs w:val="28"/>
        </w:rPr>
        <w:t xml:space="preserve"> </w:t>
      </w:r>
      <w:r w:rsidRPr="0040791E">
        <w:rPr>
          <w:color w:val="003300"/>
          <w:sz w:val="28"/>
          <w:szCs w:val="28"/>
        </w:rPr>
        <w:t>AND</w:t>
      </w:r>
      <w:r w:rsidRPr="0040791E">
        <w:rPr>
          <w:color w:val="003300"/>
          <w:spacing w:val="-7"/>
          <w:sz w:val="28"/>
          <w:szCs w:val="28"/>
        </w:rPr>
        <w:t xml:space="preserve"> </w:t>
      </w:r>
      <w:r w:rsidRPr="0040791E">
        <w:rPr>
          <w:color w:val="003300"/>
          <w:sz w:val="28"/>
          <w:szCs w:val="28"/>
        </w:rPr>
        <w:t>VALIDITY</w:t>
      </w:r>
      <w:r w:rsidRPr="0040791E">
        <w:rPr>
          <w:color w:val="003300"/>
          <w:spacing w:val="-7"/>
          <w:sz w:val="28"/>
          <w:szCs w:val="28"/>
        </w:rPr>
        <w:t xml:space="preserve"> </w:t>
      </w:r>
      <w:r w:rsidRPr="0040791E">
        <w:rPr>
          <w:color w:val="003300"/>
          <w:sz w:val="28"/>
          <w:szCs w:val="28"/>
        </w:rPr>
        <w:t>OF</w:t>
      </w:r>
      <w:r w:rsidRPr="0040791E">
        <w:rPr>
          <w:color w:val="003300"/>
          <w:spacing w:val="-7"/>
          <w:sz w:val="28"/>
          <w:szCs w:val="28"/>
        </w:rPr>
        <w:t xml:space="preserve"> </w:t>
      </w:r>
      <w:bookmarkEnd w:id="9"/>
      <w:r w:rsidRPr="0040791E">
        <w:rPr>
          <w:color w:val="003300"/>
          <w:sz w:val="28"/>
          <w:szCs w:val="28"/>
        </w:rPr>
        <w:t>INSTRUMENTS</w:t>
      </w:r>
    </w:p>
    <w:p w:rsidR="0004252B" w:rsidRPr="0040791E" w:rsidRDefault="0004252B" w:rsidP="0004252B">
      <w:pPr>
        <w:pStyle w:val="BodyText"/>
        <w:spacing w:line="360" w:lineRule="auto"/>
        <w:jc w:val="both"/>
        <w:rPr>
          <w:sz w:val="28"/>
          <w:szCs w:val="28"/>
        </w:rPr>
      </w:pPr>
      <w:r w:rsidRPr="0040791E">
        <w:rPr>
          <w:sz w:val="28"/>
          <w:szCs w:val="28"/>
        </w:rPr>
        <w:t>Reliability aimed at the point that even if the research were repeated they would end</w:t>
      </w:r>
      <w:r w:rsidRPr="0040791E">
        <w:rPr>
          <w:spacing w:val="1"/>
          <w:sz w:val="28"/>
          <w:szCs w:val="28"/>
        </w:rPr>
        <w:t xml:space="preserve"> </w:t>
      </w:r>
      <w:r w:rsidRPr="0040791E">
        <w:rPr>
          <w:sz w:val="28"/>
          <w:szCs w:val="28"/>
        </w:rPr>
        <w:t>up with similar results. Validity refers to the extent to which the concept one wishes</w:t>
      </w:r>
      <w:r w:rsidRPr="0040791E">
        <w:rPr>
          <w:spacing w:val="1"/>
          <w:sz w:val="28"/>
          <w:szCs w:val="28"/>
        </w:rPr>
        <w:t xml:space="preserve"> </w:t>
      </w:r>
      <w:r w:rsidRPr="0040791E">
        <w:rPr>
          <w:sz w:val="28"/>
          <w:szCs w:val="28"/>
        </w:rPr>
        <w:t>to measure is actually being measured by a particular scale or index. According to</w:t>
      </w:r>
      <w:r w:rsidRPr="0040791E">
        <w:rPr>
          <w:spacing w:val="1"/>
          <w:sz w:val="28"/>
          <w:szCs w:val="28"/>
        </w:rPr>
        <w:t xml:space="preserve"> </w:t>
      </w:r>
      <w:r w:rsidRPr="0040791E">
        <w:rPr>
          <w:sz w:val="28"/>
          <w:szCs w:val="28"/>
        </w:rPr>
        <w:t>Kothari (2004), validity aims at establishing the results which are linked with the</w:t>
      </w:r>
      <w:r w:rsidRPr="0040791E">
        <w:rPr>
          <w:spacing w:val="1"/>
          <w:sz w:val="28"/>
          <w:szCs w:val="28"/>
        </w:rPr>
        <w:t xml:space="preserve"> </w:t>
      </w:r>
      <w:r w:rsidRPr="0040791E">
        <w:rPr>
          <w:sz w:val="28"/>
          <w:szCs w:val="28"/>
        </w:rPr>
        <w:t>condition.</w:t>
      </w:r>
      <w:r w:rsidRPr="0040791E">
        <w:rPr>
          <w:spacing w:val="16"/>
          <w:sz w:val="28"/>
          <w:szCs w:val="28"/>
        </w:rPr>
        <w:t xml:space="preserve"> </w:t>
      </w:r>
      <w:r w:rsidRPr="0040791E">
        <w:rPr>
          <w:sz w:val="28"/>
          <w:szCs w:val="28"/>
        </w:rPr>
        <w:t>Therefore</w:t>
      </w:r>
      <w:r w:rsidRPr="0040791E">
        <w:rPr>
          <w:spacing w:val="17"/>
          <w:sz w:val="28"/>
          <w:szCs w:val="28"/>
        </w:rPr>
        <w:t xml:space="preserve"> </w:t>
      </w:r>
      <w:r w:rsidRPr="0040791E">
        <w:rPr>
          <w:sz w:val="28"/>
          <w:szCs w:val="28"/>
        </w:rPr>
        <w:t>to</w:t>
      </w:r>
      <w:r w:rsidRPr="0040791E">
        <w:rPr>
          <w:spacing w:val="17"/>
          <w:sz w:val="28"/>
          <w:szCs w:val="28"/>
        </w:rPr>
        <w:t xml:space="preserve"> </w:t>
      </w:r>
      <w:r w:rsidRPr="0040791E">
        <w:rPr>
          <w:sz w:val="28"/>
          <w:szCs w:val="28"/>
        </w:rPr>
        <w:t>ensure</w:t>
      </w:r>
      <w:r w:rsidRPr="0040791E">
        <w:rPr>
          <w:spacing w:val="15"/>
          <w:sz w:val="28"/>
          <w:szCs w:val="28"/>
        </w:rPr>
        <w:t xml:space="preserve"> </w:t>
      </w:r>
      <w:r w:rsidRPr="0040791E">
        <w:rPr>
          <w:sz w:val="28"/>
          <w:szCs w:val="28"/>
        </w:rPr>
        <w:t>reliability</w:t>
      </w:r>
      <w:r w:rsidRPr="0040791E">
        <w:rPr>
          <w:spacing w:val="18"/>
          <w:sz w:val="28"/>
          <w:szCs w:val="28"/>
        </w:rPr>
        <w:t xml:space="preserve"> </w:t>
      </w:r>
      <w:r w:rsidRPr="0040791E">
        <w:rPr>
          <w:sz w:val="28"/>
          <w:szCs w:val="28"/>
        </w:rPr>
        <w:t>and</w:t>
      </w:r>
      <w:r w:rsidRPr="0040791E">
        <w:rPr>
          <w:spacing w:val="18"/>
          <w:sz w:val="28"/>
          <w:szCs w:val="28"/>
        </w:rPr>
        <w:t xml:space="preserve"> </w:t>
      </w:r>
      <w:r w:rsidRPr="0040791E">
        <w:rPr>
          <w:sz w:val="28"/>
          <w:szCs w:val="28"/>
        </w:rPr>
        <w:t>validity,</w:t>
      </w:r>
      <w:r w:rsidRPr="0040791E">
        <w:rPr>
          <w:spacing w:val="18"/>
          <w:sz w:val="28"/>
          <w:szCs w:val="28"/>
        </w:rPr>
        <w:t xml:space="preserve"> </w:t>
      </w:r>
      <w:r w:rsidRPr="0040791E">
        <w:rPr>
          <w:sz w:val="28"/>
          <w:szCs w:val="28"/>
        </w:rPr>
        <w:t>this</w:t>
      </w:r>
      <w:r w:rsidRPr="0040791E">
        <w:rPr>
          <w:spacing w:val="17"/>
          <w:sz w:val="28"/>
          <w:szCs w:val="28"/>
        </w:rPr>
        <w:t xml:space="preserve"> </w:t>
      </w:r>
      <w:r w:rsidRPr="0040791E">
        <w:rPr>
          <w:sz w:val="28"/>
          <w:szCs w:val="28"/>
        </w:rPr>
        <w:t>study</w:t>
      </w:r>
      <w:r w:rsidRPr="0040791E">
        <w:rPr>
          <w:spacing w:val="18"/>
          <w:sz w:val="28"/>
          <w:szCs w:val="28"/>
        </w:rPr>
        <w:t xml:space="preserve"> </w:t>
      </w:r>
      <w:r w:rsidRPr="0040791E">
        <w:rPr>
          <w:sz w:val="28"/>
          <w:szCs w:val="28"/>
        </w:rPr>
        <w:t>used</w:t>
      </w:r>
      <w:r w:rsidRPr="0040791E">
        <w:rPr>
          <w:spacing w:val="18"/>
          <w:sz w:val="28"/>
          <w:szCs w:val="28"/>
        </w:rPr>
        <w:t xml:space="preserve"> </w:t>
      </w:r>
      <w:r w:rsidRPr="0040791E">
        <w:rPr>
          <w:sz w:val="28"/>
          <w:szCs w:val="28"/>
        </w:rPr>
        <w:t>methods</w:t>
      </w:r>
      <w:r w:rsidRPr="0040791E">
        <w:rPr>
          <w:spacing w:val="18"/>
          <w:sz w:val="28"/>
          <w:szCs w:val="28"/>
        </w:rPr>
        <w:t xml:space="preserve"> </w:t>
      </w:r>
      <w:r w:rsidRPr="0040791E">
        <w:rPr>
          <w:sz w:val="28"/>
          <w:szCs w:val="28"/>
        </w:rPr>
        <w:t>such</w:t>
      </w:r>
      <w:r w:rsidRPr="0040791E">
        <w:rPr>
          <w:spacing w:val="-58"/>
          <w:sz w:val="28"/>
          <w:szCs w:val="28"/>
        </w:rPr>
        <w:t xml:space="preserve"> </w:t>
      </w:r>
      <w:r w:rsidRPr="0040791E">
        <w:rPr>
          <w:sz w:val="28"/>
          <w:szCs w:val="28"/>
        </w:rPr>
        <w:t>as interviews, and administration of the questionnaire. Then the questionnaire was</w:t>
      </w:r>
      <w:r w:rsidRPr="0040791E">
        <w:rPr>
          <w:spacing w:val="1"/>
          <w:sz w:val="28"/>
          <w:szCs w:val="28"/>
        </w:rPr>
        <w:t xml:space="preserve"> </w:t>
      </w:r>
      <w:r w:rsidRPr="0040791E">
        <w:rPr>
          <w:sz w:val="28"/>
          <w:szCs w:val="28"/>
        </w:rPr>
        <w:t>pre-tested,</w:t>
      </w:r>
      <w:r w:rsidRPr="0040791E">
        <w:rPr>
          <w:spacing w:val="-2"/>
          <w:sz w:val="28"/>
          <w:szCs w:val="28"/>
        </w:rPr>
        <w:t xml:space="preserve"> </w:t>
      </w:r>
      <w:r w:rsidRPr="0040791E">
        <w:rPr>
          <w:sz w:val="28"/>
          <w:szCs w:val="28"/>
        </w:rPr>
        <w:t>to</w:t>
      </w:r>
      <w:r w:rsidRPr="0040791E">
        <w:rPr>
          <w:spacing w:val="-1"/>
          <w:sz w:val="28"/>
          <w:szCs w:val="28"/>
        </w:rPr>
        <w:t xml:space="preserve"> </w:t>
      </w:r>
      <w:r w:rsidRPr="0040791E">
        <w:rPr>
          <w:sz w:val="28"/>
          <w:szCs w:val="28"/>
        </w:rPr>
        <w:t>guarantee</w:t>
      </w:r>
      <w:r w:rsidRPr="0040791E">
        <w:rPr>
          <w:spacing w:val="-1"/>
          <w:sz w:val="28"/>
          <w:szCs w:val="28"/>
        </w:rPr>
        <w:t xml:space="preserve"> </w:t>
      </w:r>
      <w:r w:rsidRPr="0040791E">
        <w:rPr>
          <w:sz w:val="28"/>
          <w:szCs w:val="28"/>
        </w:rPr>
        <w:t>a</w:t>
      </w:r>
      <w:r w:rsidRPr="0040791E">
        <w:rPr>
          <w:spacing w:val="-2"/>
          <w:sz w:val="28"/>
          <w:szCs w:val="28"/>
        </w:rPr>
        <w:t xml:space="preserve"> </w:t>
      </w:r>
      <w:r w:rsidRPr="0040791E">
        <w:rPr>
          <w:sz w:val="28"/>
          <w:szCs w:val="28"/>
        </w:rPr>
        <w:t>common</w:t>
      </w:r>
      <w:r w:rsidRPr="0040791E">
        <w:rPr>
          <w:spacing w:val="-1"/>
          <w:sz w:val="28"/>
          <w:szCs w:val="28"/>
        </w:rPr>
        <w:t xml:space="preserve"> </w:t>
      </w:r>
      <w:r w:rsidRPr="0040791E">
        <w:rPr>
          <w:sz w:val="28"/>
          <w:szCs w:val="28"/>
        </w:rPr>
        <w:t>understating</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questions</w:t>
      </w:r>
      <w:r w:rsidRPr="0040791E">
        <w:rPr>
          <w:spacing w:val="-2"/>
          <w:sz w:val="28"/>
          <w:szCs w:val="28"/>
        </w:rPr>
        <w:t xml:space="preserve"> </w:t>
      </w:r>
      <w:r w:rsidRPr="0040791E">
        <w:rPr>
          <w:sz w:val="28"/>
          <w:szCs w:val="28"/>
        </w:rPr>
        <w:t>among</w:t>
      </w:r>
      <w:r w:rsidRPr="0040791E">
        <w:rPr>
          <w:spacing w:val="-1"/>
          <w:sz w:val="28"/>
          <w:szCs w:val="28"/>
        </w:rPr>
        <w:t xml:space="preserve"> </w:t>
      </w:r>
      <w:r w:rsidRPr="0040791E">
        <w:rPr>
          <w:sz w:val="28"/>
          <w:szCs w:val="28"/>
        </w:rPr>
        <w:t>res</w:t>
      </w:r>
      <w:r>
        <w:rPr>
          <w:sz w:val="28"/>
          <w:szCs w:val="28"/>
        </w:rPr>
        <w:t>pondent.</w:t>
      </w: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CHAPTER FOUR</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DATA ANALYSIS AND DISCUSSION OF FINDINGS</w:t>
      </w:r>
    </w:p>
    <w:p w:rsidR="0004252B" w:rsidRPr="0040791E" w:rsidRDefault="0004252B" w:rsidP="0004252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Pr="0040791E">
        <w:rPr>
          <w:rFonts w:ascii="Times New Roman" w:hAnsi="Times New Roman" w:cs="Times New Roman"/>
          <w:b/>
          <w:sz w:val="28"/>
          <w:szCs w:val="28"/>
        </w:rPr>
        <w:t>ANALYSIS OF AUDIENCE DEMOGRAPHICS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Table 1: 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Male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Female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Source : Research Survey </w:t>
      </w:r>
      <w:r w:rsidR="00CF6675">
        <w:rPr>
          <w:rFonts w:ascii="Times New Roman" w:hAnsi="Times New Roman" w:cs="Times New Roman"/>
          <w:b/>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1 shows that 100 respondents (52%) are male while 92 respondents (48%) are female majority of he respondents are male.</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Table 2</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15 – 20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21 – 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26-30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40 and above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Source : Research Survey </w:t>
      </w:r>
      <w:r w:rsidR="00CF6675">
        <w:rPr>
          <w:rFonts w:ascii="Times New Roman" w:hAnsi="Times New Roman" w:cs="Times New Roman"/>
          <w:b/>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From table 2 respondent representing 14% are between the ages of 18 – 20 years, 122 respondents representing 64% are between the ages of 20 – 25 years. The respondents representing 22% are between the ages of 25 and above. Majority of the respondents (64%) are between the ages of 20 – 2years.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Table 3</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Marital status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Married</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Single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174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91</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Divorced</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Window</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Source : Research Survey </w:t>
      </w:r>
      <w:r w:rsidR="00CF6675">
        <w:rPr>
          <w:rFonts w:ascii="Times New Roman" w:hAnsi="Times New Roman" w:cs="Times New Roman"/>
          <w:b/>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3 shows that 173 respondents representing 91% are single while 18 respondents representing 9% are married. There is no divorced, single are the major respondents.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RESEARCH QUESTION 1</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journalist improves revenue of Nigeria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Strongly agree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Agree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27</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29</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 xml:space="preserve">The above table indicates that 64 respondents (35%) strongly agree that online journalist improve revenue of Nigeria media, 40 respondents (22%) agree that online journalist improve revenue of Nigeria media,27 </w:t>
      </w:r>
      <w:r w:rsidRPr="0040791E">
        <w:rPr>
          <w:rFonts w:ascii="Times New Roman" w:hAnsi="Times New Roman" w:cs="Times New Roman"/>
          <w:sz w:val="28"/>
          <w:szCs w:val="28"/>
        </w:rPr>
        <w:lastRenderedPageBreak/>
        <w:t>respondent (9%) are neutral that online journalist improve revenue of Nigeria media, 32 respondent (18%) disagree that online journalist improve revenue of Nigeria media, while 29respondent (16%) strongly disagree that online journalist improve revenue of Nigeria media. This indicates that majority of the respondents are aware that online journalist improve revenue of Nigeria media</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RESEARC</w:t>
      </w:r>
      <w:r w:rsidRPr="0040791E">
        <w:rPr>
          <w:rFonts w:ascii="Times New Roman" w:hAnsi="Times New Roman" w:cs="Times New Roman"/>
          <w:b/>
          <w:sz w:val="28"/>
          <w:szCs w:val="28"/>
        </w:rPr>
        <w:tab/>
        <w:t>H QUESTION 2</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improve welfarism?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27</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29</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Table 2 shows that 40 respondents (22%) strongly agree that online journalism improve welfarism. 27 respondents (9%) agree that online journalism improve welfarism.64 respondent (35%) are neutral that online journalism improve welfarism, 32 respondents (18%) disagree that online journalism improve welfarism, while 29 respondents (16%) strongly disagree that online journalism improve welfarism. This indicates that majority of the respondent know that online journalism improve welfarism.</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 QUESTION 3</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Journalism improves civilization?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Strongly agree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29</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27</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3 shows that 29 respondents (16%) strongly agree that Journalism improves civilization, 64 respondents (35%) agree that Journalism improves civilization, 40 respondents (22%) are neutral that Journalism improves civilization, 32 respondents (18%) disagree that Journalism improves civilization, 27 respondents (9%) strongly disagree that Journalism improves civilization. This indicates that majority of the respondent know that Journalism improves civilization.</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lastRenderedPageBreak/>
        <w:t>RESEARCH QUESTION 4:</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Ads journalism is a good method advertising?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29</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27</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4 indicates that 29respondents (16%) strongly agree that Ads journalism is a good method advertising, 32 respondents (18%) agree that Ads journalism is a good method advertising, 27 respondents (27%) are neutral that Ads journalism is a good method advertising, 40 respondents (22%) disagree that Ads journalism is a good method advertising, while 64 respondents (35%) strongly disagree that Ads journalism is a good method advertising. This indicates that majority of the respondents did not agree that Ads journalism is a good method advertising.</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 QUESTION 5:</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increase customer patronage of media uppers?</w:t>
      </w:r>
      <w:r w:rsidRPr="0040791E">
        <w:rPr>
          <w:rFonts w:ascii="Times New Roman" w:hAnsi="Times New Roman" w:cs="Times New Roman"/>
          <w:b/>
          <w:sz w:val="28"/>
          <w:szCs w:val="28"/>
        </w:rPr>
        <w:tab/>
      </w:r>
      <w:r w:rsidRPr="0040791E">
        <w:rPr>
          <w:rFonts w:ascii="Times New Roman" w:hAnsi="Times New Roman" w:cs="Times New Roman"/>
          <w:b/>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Total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5 shows that 60 respondents (32%) strongly agree that Online journalism increase customer patronage of media uppers, 44 respondents (25%) agree that Online journalism increase customer patronage of media uppers,. 25 respondents (7%) are neutral that Online journalism increase customer patronage of media uppers, 35 respondents (22%) disagree that Online journalism increase customer patronage of media uppers,28 respondents (14%) strongly disagree that Online journalism increase customer patronage of media uppers. This indicates that majority of the respondent agree that Online journalism increase customer patronage of media uppers.</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RESEARCHS’ QUESTION 6</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as a positive effects on students knowledge?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Total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This table above indicates that 28 respondents (14%) strongly agree that online journalism as a positive effects on students knowledge, while 35 respondents (22%) agree that online journalism as a positive effects on students knowledge. 25 respondents (7%) are neutral that online journalism as a positive effects on students knowledge, 44 respondents (25%) disagree that online journalism as a positive effects on students knowledge, while 60 respondents (32%) strongly disagree that online journalism as a positive effects on students knowledge. The above table indicates that majority of the respondents knows that online journalism as a positive effects on students knowledge.</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REESEARCH QUESTION 7</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as an effective fool of performance appraisal of media owners?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  </w:t>
      </w: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Table 7 shows that 25 respondents (7%) strongly agree that Online journalism as an effect of media owners, 35 respondents (22%) agree that Online journalism as an effect of media owners. 28 respondents (14%) are neutral that Online journalism as an effect of media owners,  44 respondents (25%) disagree that Online journalism as an effect of media owners, 60 respondents (32%) strongly disagree that Online journalism as an effect of media owners. This indicates that majority of the respondents do not know that Online journalism as an effect of media owners. </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lastRenderedPageBreak/>
        <w:t>RESEARCH QUESTION 8</w:t>
      </w:r>
      <w:r w:rsidRPr="0040791E">
        <w:rPr>
          <w:rFonts w:ascii="Times New Roman" w:hAnsi="Times New Roman" w:cs="Times New Roman"/>
          <w:sz w:val="28"/>
          <w:szCs w:val="28"/>
        </w:rPr>
        <w:t xml:space="preserve">  </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is a fastest means of gathering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 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Strongly agree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Table 8shows that 44 respondents (25%) strongly agree that online journalism gathers the fastest information, 60 respondents (32%) agree that online journalism gathers the fastest information, 25 respondents (7%) are neutral that online journalism gathers the fastest information, 35 respondents (22%) disagree that that online journalism gathers the fastest information, while 28 respondents (18%) strongly disagree that that online journalism gathers the fastest information. This indicates that majority of the respondents know that that online journalism gathers the fastest information.</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RESEARCH QUESTION 9:</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ab/>
        <w:t>Online journalism is a good approach of discriminating information to the audience?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86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21</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9 shows that 86 respondents (45%) strongly agreed that mass media has created enough awareness on online journalism while 40 respondents (21%) agreed that mass media campaign has created enough awareness on online journalism. 36 respondents (19%) disagreed and 30 respondents (15%) strongly disagreed that mass media has created enough awareness on online journalism. This indicates that the mass media campaign has created enough awareness on H online journalism.</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QUESTION 10</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What effect does ONLINE JOURNALISM Campaign had on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Positive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50</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Negative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I don’t know</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10 shows that 96 respondents (50%) believes that ONLINE JOURNALISM campaigns had positive effects on them, while 50 respondents (26%) believes that ONLINE JOURNALISM had negative effects, 46 respondents (24%) can not say whether ONLINE JOURNALISM campaigns had effect on them.</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 QUESTION 11</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ab/>
      </w:r>
      <w:r w:rsidRPr="0040791E">
        <w:rPr>
          <w:rFonts w:ascii="Times New Roman" w:hAnsi="Times New Roman" w:cs="Times New Roman"/>
          <w:sz w:val="28"/>
          <w:szCs w:val="28"/>
        </w:rPr>
        <w:t>Mass media campaigns are effective in sensitizing the people on the scourge of ONLINE JOURNALISM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Very effective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174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91</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Effective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Not sure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Not effective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Not very effective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11 show that 174 respondents (91%) strongly believe that mass media campaigns on ONLINE JOURNALISM are very effective in sensitizing the people on the people on the scourge 18 respondents (9%) cannot come to the conclusion whether or not the mass media campaigns are effective in sensitizing the people on the scourge of ONLINE JOURNALISM .</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C83834" w:rsidRDefault="0004252B" w:rsidP="0004252B">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lastRenderedPageBreak/>
        <w:t>RESEARCH QUESTION 12</w:t>
      </w:r>
    </w:p>
    <w:p w:rsidR="0004252B" w:rsidRPr="00C83834" w:rsidRDefault="0004252B" w:rsidP="0004252B">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ab/>
        <w:t>ONLINE JOURNALISM has disconnected some people from their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VARIABLE</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RESPONDENT</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PERCENTAGE</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Strongly agree</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124</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65</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Agree</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Disagree</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68</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35</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 xml:space="preserve">Strongly Disagree </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Total</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192</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100</w:t>
            </w:r>
          </w:p>
        </w:tc>
      </w:tr>
    </w:tbl>
    <w:p w:rsidR="0004252B" w:rsidRPr="00C83834" w:rsidRDefault="0004252B" w:rsidP="0004252B">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 xml:space="preserve">     </w:t>
      </w:r>
      <w:r w:rsidRPr="00C83834">
        <w:rPr>
          <w:rFonts w:ascii="Times New Roman" w:hAnsi="Times New Roman" w:cs="Times New Roman"/>
          <w:b/>
          <w:i/>
          <w:sz w:val="26"/>
          <w:szCs w:val="28"/>
        </w:rPr>
        <w:t xml:space="preserve">Sources: </w:t>
      </w:r>
      <w:r w:rsidRPr="00C83834">
        <w:rPr>
          <w:rFonts w:ascii="Times New Roman" w:hAnsi="Times New Roman" w:cs="Times New Roman"/>
          <w:sz w:val="26"/>
          <w:szCs w:val="28"/>
        </w:rPr>
        <w:t xml:space="preserve">Researchers Field Survey, </w:t>
      </w:r>
      <w:r w:rsidR="00CF6675">
        <w:rPr>
          <w:rFonts w:ascii="Times New Roman" w:hAnsi="Times New Roman" w:cs="Times New Roman"/>
          <w:sz w:val="26"/>
          <w:szCs w:val="28"/>
        </w:rPr>
        <w:t>2025</w:t>
      </w:r>
    </w:p>
    <w:p w:rsidR="0004252B" w:rsidRPr="00C83834" w:rsidRDefault="0004252B" w:rsidP="0004252B">
      <w:pPr>
        <w:spacing w:after="0" w:line="360" w:lineRule="auto"/>
        <w:ind w:firstLine="720"/>
        <w:jc w:val="both"/>
        <w:rPr>
          <w:rFonts w:ascii="Times New Roman" w:hAnsi="Times New Roman" w:cs="Times New Roman"/>
          <w:sz w:val="26"/>
          <w:szCs w:val="28"/>
        </w:rPr>
      </w:pPr>
      <w:r w:rsidRPr="00C83834">
        <w:rPr>
          <w:rFonts w:ascii="Times New Roman" w:hAnsi="Times New Roman" w:cs="Times New Roman"/>
          <w:sz w:val="26"/>
          <w:szCs w:val="28"/>
        </w:rPr>
        <w:t>Table 12 shows that 124 respondents (65%) strongly agreed that ONLINE JOURNALISM disease have disconnected the sufferer from their family while 68 respondents (35%) believes that being a ONLINE JOURNALISM sufferer or carrier cannot disconnect them from the family. This data collected indicates that living with ONLINE JOURNALISM is not a barrier.</w:t>
      </w:r>
    </w:p>
    <w:p w:rsidR="0004252B" w:rsidRPr="00C83834" w:rsidRDefault="0004252B" w:rsidP="0004252B">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RESEARCH QUESTION 13</w:t>
      </w:r>
    </w:p>
    <w:p w:rsidR="0004252B" w:rsidRPr="00C83834" w:rsidRDefault="0004252B" w:rsidP="0004252B">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Most of the campaigns on ONLINE JOURNALISM usually use emotional appeal.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VARIABLE</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RESPONDENT</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PERCENTAGE</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Yes</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182</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95</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No</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10</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5</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Total</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192</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100</w:t>
            </w:r>
          </w:p>
        </w:tc>
      </w:tr>
    </w:tbl>
    <w:p w:rsidR="0004252B" w:rsidRPr="00C83834" w:rsidRDefault="0004252B" w:rsidP="0004252B">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 xml:space="preserve">   </w:t>
      </w:r>
      <w:r w:rsidRPr="00C83834">
        <w:rPr>
          <w:rFonts w:ascii="Times New Roman" w:hAnsi="Times New Roman" w:cs="Times New Roman"/>
          <w:b/>
          <w:i/>
          <w:sz w:val="26"/>
          <w:szCs w:val="28"/>
        </w:rPr>
        <w:t xml:space="preserve">Sources: </w:t>
      </w:r>
      <w:r w:rsidRPr="00C83834">
        <w:rPr>
          <w:rFonts w:ascii="Times New Roman" w:hAnsi="Times New Roman" w:cs="Times New Roman"/>
          <w:sz w:val="26"/>
          <w:szCs w:val="28"/>
        </w:rPr>
        <w:t xml:space="preserve">Research field survey, </w:t>
      </w:r>
      <w:r w:rsidR="00CF6675">
        <w:rPr>
          <w:rFonts w:ascii="Times New Roman" w:hAnsi="Times New Roman" w:cs="Times New Roman"/>
          <w:sz w:val="26"/>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13 shows that most of the respondents believe ONLINE JOURNALISM campaigns usually use emotional appeal. 182 respondents 95% believes that ONLINE JOURNALISM campaigns uses emotional appeal while 10 respondent do not believes that ONLINE JOURNALISM campaigns uses emotional appeal.</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 QUESTION 14</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Do you think that the mass media campaigns have reduce the spread and risk of ONLINE JOURNALISM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Yes</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No</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Table 14 shows that respondents (95%) believes that the mass media campaign has reduced the spread and risk of ONLINE JOURNALISM . The believe that through mass media people knew the different preventive measures. 10 respondents (5%) disagreed that the mass media has helped in the reduction of ONLINE JOURNALISM spread and risk.</w:t>
      </w:r>
    </w:p>
    <w:p w:rsidR="0004252B" w:rsidRPr="0040791E" w:rsidRDefault="0004252B" w:rsidP="0004252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4.2</w:t>
      </w:r>
      <w:r w:rsidRPr="0040791E">
        <w:rPr>
          <w:rFonts w:ascii="Times New Roman" w:hAnsi="Times New Roman" w:cs="Times New Roman"/>
          <w:b/>
          <w:sz w:val="28"/>
          <w:szCs w:val="28"/>
        </w:rPr>
        <w:tab/>
        <w:t>DISCUSSION OF FINDINGS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Discussion The review leaves an impression that online journalism is left behind by the technological developments in new media. Linear text is preferred over hypertext and multimedia (hypermedia). Traditional norms of gatekeeping are preferred over participatory journalism and alternative flows of information, albeit interactivity seem to play a larger role when it comes to how major breaking news events, like crises events, are researched and covered. Journalists and editors seem, at least to some extent, eager to embrace change brought forward by new technology, while users don’t seem to care. All in all; it seems that technology may not be the main driving force of developments in online journalism. The question is therefore: how can research on online journalism better grasp why online journalism develops </w:t>
      </w:r>
      <w:r w:rsidRPr="0040791E">
        <w:rPr>
          <w:rFonts w:ascii="Times New Roman" w:hAnsi="Times New Roman" w:cs="Times New Roman"/>
          <w:sz w:val="28"/>
          <w:szCs w:val="28"/>
        </w:rPr>
        <w:lastRenderedPageBreak/>
        <w:t xml:space="preserve">as it does? Some researchers suggest that ethnography and a closer look at the practices and routines of online news production is the answer. Brannon (1999), Boczkowski (2004), Domingo (2006), Küng (2008), Steensen (2009a) and the case studies presented in Domingo and Paterson (eds) (2008) all utilize the methodology of ethnography, even though their approaches to a large extent are still dominated by the technological discourse. Some other studies also utilize ethnographic methodology, but from a broader, albeit still technology oriented, approach that aims at finding out how convergence of newsrooms affect the production of journalism (Dupagne and Garrison, 2006; Erdal, 2009; Klinenberg, 2005; Lawson-Borders, 2006). These studies provide valuable insights into the complexity of online journalism production and put forward findings that shed light on why technology is not utilized to the degree that has been previously postulated. Steensen (2009a), building on Boczkowski (2004), for instance found that newsroom autonomy, newsroom work culture, the role of management, the relevance of new technology and innovative individuals are vital factors as to how innovative online newsrooms are. And Domingo (2006) found that the strive for immediacy hindered the utilization of other assets of new technology in the newsrooms he researched. Notwithstanding the significant contributions of these studies, there are still many shortcomings of the research on online journalism. I will conclude this paper with six suggestions for further research. First, studies of online journalism could benefit from a broader contextualization. Mitchelstein and Boczkowski (2009) argue that the research on online journalism lacks historical dimensions. Relating online journalism to developments in </w:t>
      </w:r>
      <w:r w:rsidRPr="0040791E">
        <w:rPr>
          <w:rFonts w:ascii="Times New Roman" w:hAnsi="Times New Roman" w:cs="Times New Roman"/>
          <w:sz w:val="28"/>
          <w:szCs w:val="28"/>
        </w:rPr>
        <w:lastRenderedPageBreak/>
        <w:t xml:space="preserve">journalism prior to the Internet boom could therefore be a suggestion. Viewing online journalism in reliance to media theory and how media and media products transform over time could be another. Mitchelstein and Boczkowski (2009) also identify a need for more cross-national studies, and for online journalism researchers to look beyond the newsroom and the news industry and take into account structural factors of for instance the labor market and comparable processes in other industries in order to better understand “who gets to produce online news, how that production takes place, and what stories result from these dynamics” (2009, 576). It should however be noted that the works of Deuze (2007) and Marjoribanks (2000; 2003) and their joint editing of a special issue of the journal Journalism2 to some extent address these shortcomings. Second, the research on online journalism is flooded by a range of theoretical concepts that are either interchangeable or are interpreted differently by different researchers. Concepts like interactivity, hypertext and multimedia are understood in different ways, and other concept, like genre and innovation are generally used without any theoretical discussion on what they represent and how they might inform the research on online journalism. A stronger emphasis on conceptualization is therefore needed. Third, most of the research on online journalism is limited to a focus on the presentation and to some degree the production and reception of hard/breaking news and the rhetoric of online news sites’ front-pages. The development of other genres therefore seems to have been downplayed in the research, even though some studies have been conducted on online feature journalism (Boczkowski 2009; Steensen 2009b; Steensen 2009c). Furthermore, sections and stories that are reached by other </w:t>
      </w:r>
      <w:r w:rsidRPr="0040791E">
        <w:rPr>
          <w:rFonts w:ascii="Times New Roman" w:hAnsi="Times New Roman" w:cs="Times New Roman"/>
          <w:sz w:val="28"/>
          <w:szCs w:val="28"/>
        </w:rPr>
        <w:lastRenderedPageBreak/>
        <w:t xml:space="preserve">means than via links from the front-page (e.g. traffic to stories and sections generated from search engines) seem to be under-represented in the research. A stronger emphasis on the diversification of online journalism is therefore needed. Fourth, research on online journalism could benefit from a greater recognition of and reflection on the text as a research unit. Although most research on online journalism deals with text in one way or the other, there is a striking neglect of theoretical and methodological reflections on what texts are, how they facilitate communication, how they relate to media, and how they connect media with society. Genre theory and discourse analysis could for instance be valuable tools to establish research approaches that aim at investigating online journalism as communication. Lüders et al. (forthcoming), for instance, show how the concept of genre provides vital insights into the emergence of new media like the personal weblog. Fifth, although some of the research mentioned above makes longitudinal claims, the empirical material is seldom of longitudinal character. This seems to be a flaw considering the swift development of online journalism and the lack of common theoretical and methodological approaches, which makes comparisons between findings difficult. Sixth, research of online journalism suffers from a methodological deficiency. The research is dominated by content analysis, surveys and interviews. Qualitative approaches are rarely utilized, even though ethnographic news production studies seem to gain popularity. However, given the limited cases that are possible to investigate with such a methodology, more ethnographic research is need. Furthermore, content analysis should to a greater extent be combined with qualitative </w:t>
      </w:r>
      <w:r w:rsidRPr="0040791E">
        <w:rPr>
          <w:rFonts w:ascii="Times New Roman" w:hAnsi="Times New Roman" w:cs="Times New Roman"/>
          <w:sz w:val="28"/>
          <w:szCs w:val="28"/>
        </w:rPr>
        <w:lastRenderedPageBreak/>
        <w:t>textual analysis of online journalism texts – all in order to uncover the complexity of online journalism.</w:t>
      </w: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Pr="0040791E" w:rsidRDefault="0004252B" w:rsidP="0004252B">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CHAPTER FIVE</w:t>
      </w:r>
    </w:p>
    <w:p w:rsidR="0004252B" w:rsidRPr="0040791E" w:rsidRDefault="0004252B" w:rsidP="0004252B">
      <w:pPr>
        <w:spacing w:after="0" w:line="360" w:lineRule="auto"/>
        <w:rPr>
          <w:rFonts w:ascii="Times New Roman" w:hAnsi="Times New Roman" w:cs="Times New Roman"/>
          <w:b/>
          <w:sz w:val="28"/>
          <w:szCs w:val="28"/>
        </w:rPr>
      </w:pPr>
      <w:r w:rsidRPr="0040791E">
        <w:rPr>
          <w:rFonts w:ascii="Times New Roman" w:hAnsi="Times New Roman" w:cs="Times New Roman"/>
          <w:b/>
          <w:sz w:val="28"/>
          <w:szCs w:val="28"/>
        </w:rPr>
        <w:t>SUMMARY OF FINDINGS, CONCLUSION AND RECOMMENDATION</w:t>
      </w:r>
    </w:p>
    <w:p w:rsidR="0004252B" w:rsidRPr="0040791E" w:rsidRDefault="0004252B" w:rsidP="0004252B">
      <w:pPr>
        <w:spacing w:after="0" w:line="360" w:lineRule="auto"/>
        <w:rPr>
          <w:rFonts w:ascii="Times New Roman" w:hAnsi="Times New Roman" w:cs="Times New Roman"/>
          <w:b/>
          <w:sz w:val="28"/>
          <w:szCs w:val="28"/>
        </w:rPr>
      </w:pPr>
      <w:r w:rsidRPr="0040791E">
        <w:rPr>
          <w:rFonts w:ascii="Times New Roman" w:hAnsi="Times New Roman" w:cs="Times New Roman"/>
          <w:b/>
          <w:sz w:val="28"/>
          <w:szCs w:val="28"/>
        </w:rPr>
        <w:t>5.1</w:t>
      </w:r>
      <w:r w:rsidRPr="0040791E">
        <w:rPr>
          <w:rFonts w:ascii="Times New Roman" w:hAnsi="Times New Roman" w:cs="Times New Roman"/>
          <w:b/>
          <w:sz w:val="28"/>
          <w:szCs w:val="28"/>
        </w:rPr>
        <w:tab/>
        <w:t>SUMMARY OF THE FINDINGS</w:t>
      </w:r>
    </w:p>
    <w:p w:rsidR="0004252B" w:rsidRPr="0040791E" w:rsidRDefault="0004252B" w:rsidP="0004252B">
      <w:pPr>
        <w:spacing w:after="0" w:line="360" w:lineRule="auto"/>
        <w:ind w:firstLine="720"/>
        <w:jc w:val="both"/>
        <w:rPr>
          <w:rFonts w:ascii="Times New Roman" w:hAnsi="Times New Roman" w:cs="Times New Roman"/>
          <w:b/>
          <w:sz w:val="28"/>
          <w:szCs w:val="28"/>
        </w:rPr>
      </w:pPr>
      <w:r w:rsidRPr="0040791E">
        <w:rPr>
          <w:rFonts w:ascii="Times New Roman" w:hAnsi="Times New Roman" w:cs="Times New Roman"/>
          <w:sz w:val="28"/>
          <w:szCs w:val="28"/>
        </w:rPr>
        <w:t xml:space="preserve">The  background  of  study  stresses  the  fact  that  the  emergence  and </w:t>
      </w: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development of the new media especially the internet has led to the creation of a form  of  journalism  that  is  today  christened  online  journalism.  The  online journalism has changed the scope of journalism in Nigerian media organizations. Even  though  the  present  day  online  form  of  journalism  has  not  only  made dissemination of communication easier, it has also affected the revenue generation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and  relevance  as  well  as  the  employment  of  many  stakeholders  in  the  media industry.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This  study  would  bring  to  the  fore  the  operating  practice  of  online journalism in Nigeria media, through pointing out the areas of impact and areas of lapses. The study also will contribute significantly to cross cultural knowledge on how online journalism has altered the posture of traditional journalism.  The findings showed that the data gathered via the various responses of respondents on the questions administered on the impact of online journalism as it obtains in Nigeria media institution indicates that a significant impact of media advancement has been recorded in Nigeria as a result of the emergence of and embracing  of  online  journalism  by  Nigeria  media  organizations.  The  findings showed that online journalism has negatively affected the revenue generation of many media houses especially the print media who are major subscribers of NAN.  </w:t>
      </w:r>
      <w:r w:rsidRPr="0040791E">
        <w:rPr>
          <w:rFonts w:ascii="Times New Roman" w:hAnsi="Times New Roman" w:cs="Times New Roman"/>
          <w:sz w:val="28"/>
          <w:szCs w:val="28"/>
        </w:rPr>
        <w:lastRenderedPageBreak/>
        <w:t>While ICTs may have influenced the practice of journalism substantially, they  have  in  strong  ways,  raise  several  challenges  to  the  management  of newspapers in Nigeria, where the economic downturn, poor social infrastructures and the death of media technology experts are putting strain on managers.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Although, all hope is not lost as some have wriggle their ways out of the daunting challenges and remain afloat and profitable, while  serving the public interest, to the best of their abilities. The frequency of change of some of the information technologies put constant pressure on management, added to the harsh economic conditions, which tend to vitiate the progress been made.</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5.2</w:t>
      </w:r>
      <w:r w:rsidRPr="0040791E">
        <w:rPr>
          <w:rFonts w:ascii="Times New Roman" w:hAnsi="Times New Roman" w:cs="Times New Roman"/>
          <w:b/>
          <w:sz w:val="28"/>
          <w:szCs w:val="28"/>
        </w:rPr>
        <w:tab/>
        <w:t>CONCLUSION</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It is a fair saying that online journalism have impacted positively on readers making it easier for them to access information without much stress, efforts or resources. This has indeed created a gap on the day to day resource base of media organizations in Nigeria especially the print media organizations who are major subscribers of the News Agency of Nigeria (NAN). People now research specific articles, biography, information about a person, event through portal sites. This is also affecting the agenda- setting theory where is said that the media fashions the minds of the people on what to think, say and how to say it. News readers’ now get information  on  personal  concern.  As  a  consequence,  the  role  of  gatekeeper  is transferred from journalist to readers. Even though online journalism had improved the feedback pattern between the reader and the journalist, it did not give enough opportunity for the journalist to express opinions.</w:t>
      </w:r>
    </w:p>
    <w:p w:rsidR="0004252B"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 xml:space="preserve">Journalists have no power to convey their point-of-view about social issues to the public. Information providers just report what they heard and what they saw as soon as possible, without further verifications for timeliness. That is why a pessimist blames Online-Journalism as the ‘Only Out-Line Journalism’. The point is some people are not able to filter and verify the truth. Thus, we need special agent for verifying the accuracy and credibility of information.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Online-Journalism  is  also  a  business,  so  it  needs  money  to  maintain. Another thing needed for successful online journalism is public participation. To make people participate in sharing opinion, correcting mistakes, writing articles, reward is necessary, not just money, but also achievement, fame, fun in various form of reward.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Online journalism has some has positive potentialities, but also has some problems to be solved. The Internet challenges traditional news organizations in several ways. Newspapers may lose classified advertising to websites, which are</w:t>
      </w:r>
      <w:r>
        <w:rPr>
          <w:rFonts w:ascii="Times New Roman" w:hAnsi="Times New Roman" w:cs="Times New Roman"/>
          <w:sz w:val="28"/>
          <w:szCs w:val="28"/>
        </w:rPr>
        <w:t xml:space="preserve"> </w:t>
      </w:r>
      <w:r w:rsidRPr="0040791E">
        <w:rPr>
          <w:rFonts w:ascii="Times New Roman" w:hAnsi="Times New Roman" w:cs="Times New Roman"/>
          <w:sz w:val="28"/>
          <w:szCs w:val="28"/>
        </w:rPr>
        <w:t xml:space="preserve">often  targeted  by  interest  instead  of  geography.  These  organizations  lose  their viewers and circulation to the Internet.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The Internet has also given rise to more participation by people who are not normally journalists, such as with Indy Media (Max Perez). Bloggers write on web logs  or  blogs.  Traditional  journalists  often  do  not  consider  bloggers  to automatically be journalists. This has more to do with standards and professional practices than the medium. But, as of 2005, blogging has generally gained at least more attention and has led to some effects on mainstream journalism.</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Findings show that media organizations must fashion out ways to replace and boost their resources which the internet has taken over. Media organizations as well as journalists as a matter of necessity should strive to be relevant in the information world or very soon, would gradually go into extinction.</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5.3</w:t>
      </w:r>
      <w:r w:rsidRPr="0040791E">
        <w:rPr>
          <w:rFonts w:ascii="Times New Roman" w:hAnsi="Times New Roman" w:cs="Times New Roman"/>
          <w:b/>
          <w:sz w:val="28"/>
          <w:szCs w:val="28"/>
        </w:rPr>
        <w:tab/>
        <w:t>RECOMMENDATION</w:t>
      </w:r>
      <w:r>
        <w:rPr>
          <w:rFonts w:ascii="Times New Roman" w:hAnsi="Times New Roman" w:cs="Times New Roman"/>
          <w:b/>
          <w:sz w:val="28"/>
          <w:szCs w:val="28"/>
        </w:rPr>
        <w:t>S</w:t>
      </w:r>
      <w:r w:rsidRPr="0040791E">
        <w:rPr>
          <w:rFonts w:ascii="Times New Roman" w:hAnsi="Times New Roman" w:cs="Times New Roman"/>
          <w:b/>
          <w:sz w:val="28"/>
          <w:szCs w:val="28"/>
        </w:rPr>
        <w:t xml:space="preserve">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Having examined the influence of online journalism in relation  to the Nigeria media, using the News Agency of Nigeria as the case of study, the findings of this study  indicate  the  penetration  of  a  new  mindset  regarding  information  and communication technology.</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To  further  extensively  deal  with  the  subject  of  online  journalism, the following suggestions and recommendations are made:</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Although  online  journalism  has  encouraged  free  information  flow,  these information  should  be  gagged  to  discourage  rumours  capable  of  causing mayhem.</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Media organizations should set up online news sites to decisively maintain their information roles.</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Media houses should seek the support of professional editors and varied reach in terms of readers.</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The press in Nigeria is in a unique position as the forum of debate and reflector of public opinion. It is important that their presence online also reflects and assumes a unique role and one of the most significant ways in which it can do this is to ensure that it incorporates interactivity as one of its online journalism practice.</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The online staff of Nigeria media establishment should take into consideration the features and characteristics that distinguish the various medium like the print, electronic.</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Media houses should incorporate chatting boards on their online news website, which will encourage public opinion, through this process various opinion about national issues can be mentioned by the public.</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Ideally the job of an online journalist especially in relation to civic journalism should not end at uploading information  to  the  reader.  It  should  include developing roles for their existing and intended readers as active participants in discussions  and  deliberations  as  well  as  in  problem  solving  that will have significant bearing on the process of democratization.  </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 good number of the administrative challenges can be overcome if government provides the needed social infrastructures, which the media need to operate. In this sense, government should improve on the power supply situation so that ICT  facilities  can  function  under  the  right  environment.  Newspaper  access codes should be well protected to prevent hackers from tempering with online stories.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It is also recommended that media organizations should constantly update their news portal to encourage easy access and satisfy the interest of readers or subscribers. Media organizations on their own  must fashion out ways to boost their resources to survive the dynamism of the information world.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  government  at  all  levels  must  as  a  matter  of  urgency  upgrade,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restructure the News Agency of Nigeria (NAN) in a way that it will meet the information needs of its subscribers.</w:t>
      </w: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Pr="0040791E" w:rsidRDefault="0004252B" w:rsidP="0004252B">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REFERENCES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Adamu. L.S. (2007). ‘‘Information</w:t>
      </w:r>
      <w:r>
        <w:rPr>
          <w:rFonts w:ascii="Times New Roman" w:hAnsi="Times New Roman" w:cs="Times New Roman"/>
          <w:sz w:val="28"/>
          <w:szCs w:val="28"/>
        </w:rPr>
        <w:t xml:space="preserve"> and Communication Technologies</w:t>
      </w:r>
      <w:r>
        <w:rPr>
          <w:rFonts w:ascii="Times New Roman" w:hAnsi="Times New Roman" w:cs="Times New Roman"/>
          <w:sz w:val="28"/>
          <w:szCs w:val="28"/>
        </w:rPr>
        <w:tab/>
      </w:r>
      <w:r w:rsidRPr="0040791E">
        <w:rPr>
          <w:rFonts w:ascii="Times New Roman" w:hAnsi="Times New Roman" w:cs="Times New Roman"/>
          <w:sz w:val="28"/>
          <w:szCs w:val="28"/>
        </w:rPr>
        <w:t>(ICTs) and</w:t>
      </w:r>
      <w:r w:rsidRPr="0040791E">
        <w:rPr>
          <w:rFonts w:ascii="Times New Roman" w:hAnsi="Times New Roman" w:cs="Times New Roman"/>
          <w:sz w:val="28"/>
          <w:szCs w:val="28"/>
        </w:rPr>
        <w:tab/>
        <w:t xml:space="preserve">Broadcasting: The Case </w:t>
      </w:r>
      <w:r>
        <w:rPr>
          <w:rFonts w:ascii="Times New Roman" w:hAnsi="Times New Roman" w:cs="Times New Roman"/>
          <w:sz w:val="28"/>
          <w:szCs w:val="28"/>
        </w:rPr>
        <w:t>of Digital Editing in Community</w:t>
      </w:r>
      <w:r>
        <w:rPr>
          <w:rFonts w:ascii="Times New Roman" w:hAnsi="Times New Roman" w:cs="Times New Roman"/>
          <w:sz w:val="28"/>
          <w:szCs w:val="28"/>
        </w:rPr>
        <w:tab/>
      </w:r>
      <w:r w:rsidRPr="0040791E">
        <w:rPr>
          <w:rFonts w:ascii="Times New Roman" w:hAnsi="Times New Roman" w:cs="Times New Roman"/>
          <w:sz w:val="28"/>
          <w:szCs w:val="28"/>
        </w:rPr>
        <w:t>Radio’’ in Nwosu,</w:t>
      </w:r>
      <w:r w:rsidRPr="0040791E">
        <w:rPr>
          <w:rFonts w:ascii="Times New Roman" w:hAnsi="Times New Roman" w:cs="Times New Roman"/>
          <w:sz w:val="28"/>
          <w:szCs w:val="28"/>
        </w:rPr>
        <w:tab/>
        <w:t xml:space="preserve">I.E and Soola.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Ahuja, B.N. (1997). Theory and Practice of journalism: Delhi: Surjeet</w:t>
      </w:r>
      <w:r w:rsidRPr="0040791E">
        <w:rPr>
          <w:rFonts w:ascii="Times New Roman" w:hAnsi="Times New Roman" w:cs="Times New Roman"/>
          <w:sz w:val="28"/>
          <w:szCs w:val="28"/>
        </w:rPr>
        <w:tab/>
        <w:t xml:space="preserve">Publications.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Akhator, P.A. (1997). Groundwork in B</w:t>
      </w:r>
      <w:r>
        <w:rPr>
          <w:rFonts w:ascii="Times New Roman" w:hAnsi="Times New Roman" w:cs="Times New Roman"/>
          <w:sz w:val="28"/>
          <w:szCs w:val="28"/>
        </w:rPr>
        <w:t>usiness Management. Benin City:</w:t>
      </w:r>
      <w:r>
        <w:rPr>
          <w:rFonts w:ascii="Times New Roman" w:hAnsi="Times New Roman" w:cs="Times New Roman"/>
          <w:sz w:val="28"/>
          <w:szCs w:val="28"/>
        </w:rPr>
        <w:tab/>
      </w:r>
      <w:r w:rsidRPr="0040791E">
        <w:rPr>
          <w:rFonts w:ascii="Times New Roman" w:hAnsi="Times New Roman" w:cs="Times New Roman"/>
          <w:sz w:val="28"/>
          <w:szCs w:val="28"/>
        </w:rPr>
        <w:t>Ob-zed</w:t>
      </w:r>
      <w:r>
        <w:rPr>
          <w:rFonts w:ascii="Times New Roman" w:hAnsi="Times New Roman" w:cs="Times New Roman"/>
          <w:sz w:val="28"/>
          <w:szCs w:val="28"/>
        </w:rPr>
        <w:t xml:space="preserve"> </w:t>
      </w:r>
      <w:r w:rsidRPr="0040791E">
        <w:rPr>
          <w:rFonts w:ascii="Times New Roman" w:hAnsi="Times New Roman" w:cs="Times New Roman"/>
          <w:sz w:val="28"/>
          <w:szCs w:val="28"/>
        </w:rPr>
        <w:t xml:space="preserve">Publishers.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Anaeto,  S.,  Onabajo,  O.  and  Osifeso,  (200</w:t>
      </w:r>
      <w:r>
        <w:rPr>
          <w:rFonts w:ascii="Times New Roman" w:hAnsi="Times New Roman" w:cs="Times New Roman"/>
          <w:sz w:val="28"/>
          <w:szCs w:val="28"/>
        </w:rPr>
        <w:t>8).  Models  and  Theories  of</w:t>
      </w:r>
      <w:r>
        <w:rPr>
          <w:rFonts w:ascii="Times New Roman" w:hAnsi="Times New Roman" w:cs="Times New Roman"/>
          <w:sz w:val="28"/>
          <w:szCs w:val="28"/>
        </w:rPr>
        <w:tab/>
      </w:r>
      <w:r w:rsidRPr="0040791E">
        <w:rPr>
          <w:rFonts w:ascii="Times New Roman" w:hAnsi="Times New Roman" w:cs="Times New Roman"/>
          <w:sz w:val="28"/>
          <w:szCs w:val="28"/>
        </w:rPr>
        <w:t>Mass</w:t>
      </w:r>
      <w:r w:rsidRPr="0040791E">
        <w:rPr>
          <w:rFonts w:ascii="Times New Roman" w:hAnsi="Times New Roman" w:cs="Times New Roman"/>
          <w:sz w:val="28"/>
          <w:szCs w:val="28"/>
        </w:rPr>
        <w:tab/>
        <w:t>Communication. Bowie</w:t>
      </w:r>
      <w:r>
        <w:rPr>
          <w:rFonts w:ascii="Times New Roman" w:hAnsi="Times New Roman" w:cs="Times New Roman"/>
          <w:sz w:val="28"/>
          <w:szCs w:val="28"/>
        </w:rPr>
        <w:t>: Maryland. African Renaissance</w:t>
      </w:r>
      <w:r>
        <w:rPr>
          <w:rFonts w:ascii="Times New Roman" w:hAnsi="Times New Roman" w:cs="Times New Roman"/>
          <w:sz w:val="28"/>
          <w:szCs w:val="28"/>
        </w:rPr>
        <w:tab/>
      </w:r>
      <w:r w:rsidRPr="0040791E">
        <w:rPr>
          <w:rFonts w:ascii="Times New Roman" w:hAnsi="Times New Roman" w:cs="Times New Roman"/>
          <w:sz w:val="28"/>
          <w:szCs w:val="28"/>
        </w:rPr>
        <w:t>Books.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Anaeto, S.G. and Anaeto, M.S. (20</w:t>
      </w:r>
      <w:r>
        <w:rPr>
          <w:rFonts w:ascii="Times New Roman" w:hAnsi="Times New Roman" w:cs="Times New Roman"/>
          <w:sz w:val="28"/>
          <w:szCs w:val="28"/>
        </w:rPr>
        <w:t>10). Development Communication:</w:t>
      </w:r>
      <w:r>
        <w:rPr>
          <w:rFonts w:ascii="Times New Roman" w:hAnsi="Times New Roman" w:cs="Times New Roman"/>
          <w:sz w:val="28"/>
          <w:szCs w:val="28"/>
        </w:rPr>
        <w:tab/>
      </w:r>
      <w:r w:rsidRPr="0040791E">
        <w:rPr>
          <w:rFonts w:ascii="Times New Roman" w:hAnsi="Times New Roman" w:cs="Times New Roman"/>
          <w:sz w:val="28"/>
          <w:szCs w:val="28"/>
        </w:rPr>
        <w:t>Principles</w:t>
      </w:r>
      <w:r w:rsidRPr="0040791E">
        <w:rPr>
          <w:rFonts w:ascii="Times New Roman" w:hAnsi="Times New Roman" w:cs="Times New Roman"/>
          <w:sz w:val="28"/>
          <w:szCs w:val="28"/>
        </w:rPr>
        <w:tab/>
        <w:t>and Practice (First Edition). Lagos: Stirling-H</w:t>
      </w:r>
      <w:r>
        <w:rPr>
          <w:rFonts w:ascii="Times New Roman" w:hAnsi="Times New Roman" w:cs="Times New Roman"/>
          <w:sz w:val="28"/>
          <w:szCs w:val="28"/>
        </w:rPr>
        <w:t>orden</w:t>
      </w:r>
      <w:r>
        <w:rPr>
          <w:rFonts w:ascii="Times New Roman" w:hAnsi="Times New Roman" w:cs="Times New Roman"/>
          <w:sz w:val="28"/>
          <w:szCs w:val="28"/>
        </w:rPr>
        <w:tab/>
      </w:r>
      <w:r w:rsidRPr="0040791E">
        <w:rPr>
          <w:rFonts w:ascii="Times New Roman" w:hAnsi="Times New Roman" w:cs="Times New Roman"/>
          <w:sz w:val="28"/>
          <w:szCs w:val="28"/>
        </w:rPr>
        <w:t>publishers.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Asemah, E.S. (2011). Selected Mass Media Themes. Jos: University Press.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Baran,  J.S.  (2002).  Introduction  t</w:t>
      </w:r>
      <w:r>
        <w:rPr>
          <w:rFonts w:ascii="Times New Roman" w:hAnsi="Times New Roman" w:cs="Times New Roman"/>
          <w:sz w:val="28"/>
          <w:szCs w:val="28"/>
        </w:rPr>
        <w:t>o  Mass  Communication:  Media</w:t>
      </w:r>
      <w:r>
        <w:rPr>
          <w:rFonts w:ascii="Times New Roman" w:hAnsi="Times New Roman" w:cs="Times New Roman"/>
          <w:sz w:val="28"/>
          <w:szCs w:val="28"/>
        </w:rPr>
        <w:tab/>
      </w:r>
      <w:r w:rsidRPr="0040791E">
        <w:rPr>
          <w:rFonts w:ascii="Times New Roman" w:hAnsi="Times New Roman" w:cs="Times New Roman"/>
          <w:sz w:val="28"/>
          <w:szCs w:val="28"/>
        </w:rPr>
        <w:t>Literary  and</w:t>
      </w:r>
      <w:r w:rsidRPr="0040791E">
        <w:rPr>
          <w:rFonts w:ascii="Times New Roman" w:hAnsi="Times New Roman" w:cs="Times New Roman"/>
          <w:sz w:val="28"/>
          <w:szCs w:val="28"/>
        </w:rPr>
        <w:tab/>
        <w:t xml:space="preserve">Culture. Boston: McGraw-Hill Books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Biri, E. (2007). Influence of Globalization and the ICTs on the Nigeria Mass</w:t>
      </w:r>
      <w:r w:rsidRPr="0040791E">
        <w:rPr>
          <w:rFonts w:ascii="Times New Roman" w:hAnsi="Times New Roman" w:cs="Times New Roman"/>
          <w:sz w:val="28"/>
          <w:szCs w:val="28"/>
        </w:rPr>
        <w:tab/>
      </w:r>
      <w:r w:rsidRPr="0040791E">
        <w:rPr>
          <w:rFonts w:ascii="Times New Roman" w:hAnsi="Times New Roman" w:cs="Times New Roman"/>
          <w:sz w:val="28"/>
          <w:szCs w:val="28"/>
        </w:rPr>
        <w:tab/>
        <w:t>Media in Nwosu, I.E. and Soola, E.O. (Eds). Communication in Global,</w:t>
      </w:r>
      <w:r w:rsidRPr="0040791E">
        <w:rPr>
          <w:rFonts w:ascii="Times New Roman" w:hAnsi="Times New Roman" w:cs="Times New Roman"/>
          <w:sz w:val="28"/>
          <w:szCs w:val="28"/>
        </w:rPr>
        <w:tab/>
        <w:t>ICTs and Ecosystem Persp</w:t>
      </w:r>
      <w:r>
        <w:rPr>
          <w:rFonts w:ascii="Times New Roman" w:hAnsi="Times New Roman" w:cs="Times New Roman"/>
          <w:sz w:val="28"/>
          <w:szCs w:val="28"/>
        </w:rPr>
        <w:t>ectives: Insights from Nigeria.</w:t>
      </w:r>
      <w:r>
        <w:rPr>
          <w:rFonts w:ascii="Times New Roman" w:hAnsi="Times New Roman" w:cs="Times New Roman"/>
          <w:sz w:val="28"/>
          <w:szCs w:val="28"/>
        </w:rPr>
        <w:tab/>
      </w:r>
      <w:r w:rsidRPr="0040791E">
        <w:rPr>
          <w:rFonts w:ascii="Times New Roman" w:hAnsi="Times New Roman" w:cs="Times New Roman"/>
          <w:sz w:val="28"/>
          <w:szCs w:val="28"/>
        </w:rPr>
        <w:t>Enugu Precision</w:t>
      </w:r>
      <w:r w:rsidRPr="0040791E">
        <w:rPr>
          <w:rFonts w:ascii="Times New Roman" w:hAnsi="Times New Roman" w:cs="Times New Roman"/>
          <w:sz w:val="28"/>
          <w:szCs w:val="28"/>
        </w:rPr>
        <w:tab/>
        <w:t xml:space="preserve">Publishers Limited.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Bryman,  A.  (1999).  Research  Methods  and  organization  s</w:t>
      </w:r>
      <w:r>
        <w:rPr>
          <w:rFonts w:ascii="Times New Roman" w:hAnsi="Times New Roman" w:cs="Times New Roman"/>
          <w:sz w:val="28"/>
          <w:szCs w:val="28"/>
        </w:rPr>
        <w:t>tudies.</w:t>
      </w:r>
      <w:r>
        <w:rPr>
          <w:rFonts w:ascii="Times New Roman" w:hAnsi="Times New Roman" w:cs="Times New Roman"/>
          <w:sz w:val="28"/>
          <w:szCs w:val="28"/>
        </w:rPr>
        <w:tab/>
      </w:r>
      <w:r w:rsidRPr="0040791E">
        <w:rPr>
          <w:rFonts w:ascii="Times New Roman" w:hAnsi="Times New Roman" w:cs="Times New Roman"/>
          <w:sz w:val="28"/>
          <w:szCs w:val="28"/>
        </w:rPr>
        <w:t>Routledgo</w:t>
      </w:r>
      <w:r w:rsidRPr="0040791E">
        <w:rPr>
          <w:rFonts w:ascii="Times New Roman" w:hAnsi="Times New Roman" w:cs="Times New Roman"/>
          <w:sz w:val="28"/>
          <w:szCs w:val="28"/>
        </w:rPr>
        <w:tab/>
        <w:t xml:space="preserve">publishers New York.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Bunt, G.R. (2000). Virtually Islamic: C</w:t>
      </w:r>
      <w:r>
        <w:rPr>
          <w:rFonts w:ascii="Times New Roman" w:hAnsi="Times New Roman" w:cs="Times New Roman"/>
          <w:sz w:val="28"/>
          <w:szCs w:val="28"/>
        </w:rPr>
        <w:t>omputer –Mediated Communication</w:t>
      </w:r>
      <w:r>
        <w:rPr>
          <w:rFonts w:ascii="Times New Roman" w:hAnsi="Times New Roman" w:cs="Times New Roman"/>
          <w:sz w:val="28"/>
          <w:szCs w:val="28"/>
        </w:rPr>
        <w:tab/>
      </w:r>
      <w:r w:rsidRPr="0040791E">
        <w:rPr>
          <w:rFonts w:ascii="Times New Roman" w:hAnsi="Times New Roman" w:cs="Times New Roman"/>
          <w:sz w:val="28"/>
          <w:szCs w:val="28"/>
        </w:rPr>
        <w:t>and</w:t>
      </w:r>
      <w:r w:rsidRPr="0040791E">
        <w:rPr>
          <w:rFonts w:ascii="Times New Roman" w:hAnsi="Times New Roman" w:cs="Times New Roman"/>
          <w:sz w:val="28"/>
          <w:szCs w:val="28"/>
        </w:rPr>
        <w:tab/>
        <w:t>Cyber Islamic Environment</w:t>
      </w:r>
      <w:r>
        <w:rPr>
          <w:rFonts w:ascii="Times New Roman" w:hAnsi="Times New Roman" w:cs="Times New Roman"/>
          <w:sz w:val="28"/>
          <w:szCs w:val="28"/>
        </w:rPr>
        <w:t>s. Cardiff: University of Wales</w:t>
      </w:r>
      <w:r>
        <w:rPr>
          <w:rFonts w:ascii="Times New Roman" w:hAnsi="Times New Roman" w:cs="Times New Roman"/>
          <w:sz w:val="28"/>
          <w:szCs w:val="28"/>
        </w:rPr>
        <w:tab/>
      </w:r>
      <w:r w:rsidRPr="0040791E">
        <w:rPr>
          <w:rFonts w:ascii="Times New Roman" w:hAnsi="Times New Roman" w:cs="Times New Roman"/>
          <w:sz w:val="28"/>
          <w:szCs w:val="28"/>
        </w:rPr>
        <w:t xml:space="preserve">Press.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Castella, M. (2003). The information Ag</w:t>
      </w:r>
      <w:r>
        <w:rPr>
          <w:rFonts w:ascii="Times New Roman" w:hAnsi="Times New Roman" w:cs="Times New Roman"/>
          <w:sz w:val="28"/>
          <w:szCs w:val="28"/>
        </w:rPr>
        <w:t>e: Economy, Society and Culture</w:t>
      </w:r>
      <w:r>
        <w:rPr>
          <w:rFonts w:ascii="Times New Roman" w:hAnsi="Times New Roman" w:cs="Times New Roman"/>
          <w:sz w:val="28"/>
          <w:szCs w:val="28"/>
        </w:rPr>
        <w:tab/>
      </w:r>
      <w:r w:rsidRPr="0040791E">
        <w:rPr>
          <w:rFonts w:ascii="Times New Roman" w:hAnsi="Times New Roman" w:cs="Times New Roman"/>
          <w:sz w:val="28"/>
          <w:szCs w:val="28"/>
        </w:rPr>
        <w:t>volume</w:t>
      </w:r>
      <w:r w:rsidRPr="0040791E">
        <w:rPr>
          <w:rFonts w:ascii="Times New Roman" w:hAnsi="Times New Roman" w:cs="Times New Roman"/>
          <w:sz w:val="28"/>
          <w:szCs w:val="28"/>
        </w:rPr>
        <w:tab/>
        <w:t xml:space="preserve">II. Oxford. Blackwell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Clottle, S. (2000). Times Toward a Second W</w:t>
      </w:r>
      <w:r>
        <w:rPr>
          <w:rFonts w:ascii="Times New Roman" w:hAnsi="Times New Roman" w:cs="Times New Roman"/>
          <w:sz w:val="28"/>
          <w:szCs w:val="28"/>
        </w:rPr>
        <w:t>ave of News Communication.</w:t>
      </w:r>
      <w:r>
        <w:rPr>
          <w:rFonts w:ascii="Times New Roman" w:hAnsi="Times New Roman" w:cs="Times New Roman"/>
          <w:sz w:val="28"/>
          <w:szCs w:val="28"/>
        </w:rPr>
        <w:tab/>
        <w:t>New</w:t>
      </w:r>
      <w:r>
        <w:rPr>
          <w:rFonts w:ascii="Times New Roman" w:hAnsi="Times New Roman" w:cs="Times New Roman"/>
          <w:sz w:val="28"/>
          <w:szCs w:val="28"/>
        </w:rPr>
        <w:tab/>
      </w:r>
      <w:r w:rsidRPr="002A2E20">
        <w:rPr>
          <w:rFonts w:ascii="Times New Roman" w:hAnsi="Times New Roman" w:cs="Times New Roman"/>
          <w:sz w:val="28"/>
          <w:szCs w:val="28"/>
        </w:rPr>
        <w:t xml:space="preserve">Jersey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Deuze  M.  (1998).  The  Web  Communicators;  Issu</w:t>
      </w:r>
      <w:r>
        <w:rPr>
          <w:rFonts w:ascii="Times New Roman" w:hAnsi="Times New Roman" w:cs="Times New Roman"/>
          <w:sz w:val="28"/>
          <w:szCs w:val="28"/>
        </w:rPr>
        <w:t>es  in  Research  into</w:t>
      </w:r>
      <w:r>
        <w:rPr>
          <w:rFonts w:ascii="Times New Roman" w:hAnsi="Times New Roman" w:cs="Times New Roman"/>
          <w:sz w:val="28"/>
          <w:szCs w:val="28"/>
        </w:rPr>
        <w:tab/>
        <w:t>Online</w:t>
      </w:r>
      <w:r>
        <w:rPr>
          <w:rFonts w:ascii="Times New Roman" w:hAnsi="Times New Roman" w:cs="Times New Roman"/>
          <w:sz w:val="28"/>
          <w:szCs w:val="28"/>
        </w:rPr>
        <w:tab/>
      </w:r>
      <w:r w:rsidRPr="002A2E20">
        <w:rPr>
          <w:rFonts w:ascii="Times New Roman" w:hAnsi="Times New Roman" w:cs="Times New Roman"/>
          <w:sz w:val="28"/>
          <w:szCs w:val="28"/>
        </w:rPr>
        <w:t xml:space="preserve">Journalism and Journalists, New York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Deuze, M. (1999),   Journalism and the web: an analy</w:t>
      </w:r>
      <w:r>
        <w:rPr>
          <w:rFonts w:ascii="Times New Roman" w:hAnsi="Times New Roman" w:cs="Times New Roman"/>
          <w:sz w:val="28"/>
          <w:szCs w:val="28"/>
        </w:rPr>
        <w:t>sis of skills and</w:t>
      </w:r>
      <w:r>
        <w:rPr>
          <w:rFonts w:ascii="Times New Roman" w:hAnsi="Times New Roman" w:cs="Times New Roman"/>
          <w:sz w:val="28"/>
          <w:szCs w:val="28"/>
        </w:rPr>
        <w:tab/>
        <w:t>standards in</w:t>
      </w:r>
      <w:r>
        <w:rPr>
          <w:rFonts w:ascii="Times New Roman" w:hAnsi="Times New Roman" w:cs="Times New Roman"/>
          <w:sz w:val="28"/>
          <w:szCs w:val="28"/>
        </w:rPr>
        <w:tab/>
      </w:r>
      <w:r w:rsidRPr="002A2E20">
        <w:rPr>
          <w:rFonts w:ascii="Times New Roman" w:hAnsi="Times New Roman" w:cs="Times New Roman"/>
          <w:sz w:val="28"/>
          <w:szCs w:val="28"/>
        </w:rPr>
        <w:t>an online environment.</w:t>
      </w:r>
    </w:p>
    <w:p w:rsidR="0004252B"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Deuze, M. (2001). Online Journalism; Modeling</w:t>
      </w:r>
      <w:r>
        <w:rPr>
          <w:rFonts w:ascii="Times New Roman" w:hAnsi="Times New Roman" w:cs="Times New Roman"/>
          <w:sz w:val="28"/>
          <w:szCs w:val="28"/>
        </w:rPr>
        <w:t xml:space="preserve"> the First  Generation of</w:t>
      </w:r>
      <w:r>
        <w:rPr>
          <w:rFonts w:ascii="Times New Roman" w:hAnsi="Times New Roman" w:cs="Times New Roman"/>
          <w:sz w:val="28"/>
          <w:szCs w:val="28"/>
        </w:rPr>
        <w:tab/>
        <w:t>News</w:t>
      </w:r>
      <w:r>
        <w:rPr>
          <w:rFonts w:ascii="Times New Roman" w:hAnsi="Times New Roman" w:cs="Times New Roman"/>
          <w:sz w:val="28"/>
          <w:szCs w:val="28"/>
        </w:rPr>
        <w:tab/>
      </w:r>
      <w:r w:rsidRPr="002A2E20">
        <w:rPr>
          <w:rFonts w:ascii="Times New Roman" w:hAnsi="Times New Roman" w:cs="Times New Roman"/>
          <w:sz w:val="28"/>
          <w:szCs w:val="28"/>
        </w:rPr>
        <w:t>Media on the World Wide Web.</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Christopher, G. (1998). Technology a</w:t>
      </w:r>
      <w:r>
        <w:rPr>
          <w:rFonts w:ascii="Times New Roman" w:hAnsi="Times New Roman" w:cs="Times New Roman"/>
          <w:sz w:val="28"/>
          <w:szCs w:val="28"/>
        </w:rPr>
        <w:t>nd Journalism in the Electronic</w:t>
      </w:r>
      <w:r>
        <w:rPr>
          <w:rFonts w:ascii="Times New Roman" w:hAnsi="Times New Roman" w:cs="Times New Roman"/>
          <w:sz w:val="28"/>
          <w:szCs w:val="28"/>
        </w:rPr>
        <w:tab/>
      </w:r>
      <w:r w:rsidRPr="0040791E">
        <w:rPr>
          <w:rFonts w:ascii="Times New Roman" w:hAnsi="Times New Roman" w:cs="Times New Roman"/>
          <w:sz w:val="28"/>
          <w:szCs w:val="28"/>
        </w:rPr>
        <w:t>Newsroom.</w:t>
      </w:r>
      <w:r w:rsidRPr="0040791E">
        <w:rPr>
          <w:rFonts w:ascii="Times New Roman" w:hAnsi="Times New Roman" w:cs="Times New Roman"/>
          <w:sz w:val="28"/>
          <w:szCs w:val="28"/>
        </w:rPr>
        <w:tab/>
        <w:t xml:space="preserve">New York.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Audiences (3rd ed). Thousand Vaks: Pine Forge Press.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Ganiyu, M. and Akinreti, Q. (2011). S</w:t>
      </w:r>
      <w:r>
        <w:rPr>
          <w:rFonts w:ascii="Times New Roman" w:hAnsi="Times New Roman" w:cs="Times New Roman"/>
          <w:sz w:val="28"/>
          <w:szCs w:val="28"/>
        </w:rPr>
        <w:t>ecrets of Online and Multimedia</w:t>
      </w:r>
      <w:r>
        <w:rPr>
          <w:rFonts w:ascii="Times New Roman" w:hAnsi="Times New Roman" w:cs="Times New Roman"/>
          <w:sz w:val="28"/>
          <w:szCs w:val="28"/>
        </w:rPr>
        <w:tab/>
      </w:r>
      <w:r w:rsidRPr="0040791E">
        <w:rPr>
          <w:rFonts w:ascii="Times New Roman" w:hAnsi="Times New Roman" w:cs="Times New Roman"/>
          <w:sz w:val="28"/>
          <w:szCs w:val="28"/>
        </w:rPr>
        <w:t>Journalism.</w:t>
      </w:r>
      <w:r w:rsidRPr="0040791E">
        <w:rPr>
          <w:rFonts w:ascii="Times New Roman" w:hAnsi="Times New Roman" w:cs="Times New Roman"/>
          <w:sz w:val="28"/>
          <w:szCs w:val="28"/>
        </w:rPr>
        <w:tab/>
        <w:t xml:space="preserve">Lagos. Emgee Publishing Ltd.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Kovach, B. and Rosenstiel, T. (2001). </w:t>
      </w:r>
      <w:r>
        <w:rPr>
          <w:rFonts w:ascii="Times New Roman" w:hAnsi="Times New Roman" w:cs="Times New Roman"/>
          <w:sz w:val="28"/>
          <w:szCs w:val="28"/>
        </w:rPr>
        <w:t>TV Elements of Journalism: What</w:t>
      </w:r>
      <w:r>
        <w:rPr>
          <w:rFonts w:ascii="Times New Roman" w:hAnsi="Times New Roman" w:cs="Times New Roman"/>
          <w:sz w:val="28"/>
          <w:szCs w:val="28"/>
        </w:rPr>
        <w:tab/>
      </w:r>
      <w:r w:rsidRPr="0040791E">
        <w:rPr>
          <w:rFonts w:ascii="Times New Roman" w:hAnsi="Times New Roman" w:cs="Times New Roman"/>
          <w:sz w:val="28"/>
          <w:szCs w:val="28"/>
        </w:rPr>
        <w:t>News</w:t>
      </w:r>
      <w:r w:rsidRPr="0040791E">
        <w:rPr>
          <w:rFonts w:ascii="Times New Roman" w:hAnsi="Times New Roman" w:cs="Times New Roman"/>
          <w:sz w:val="28"/>
          <w:szCs w:val="28"/>
        </w:rPr>
        <w:tab/>
        <w:t>People  Should  Know  and  P</w:t>
      </w:r>
      <w:r>
        <w:rPr>
          <w:rFonts w:ascii="Times New Roman" w:hAnsi="Times New Roman" w:cs="Times New Roman"/>
          <w:sz w:val="28"/>
          <w:szCs w:val="28"/>
        </w:rPr>
        <w:t>ublisher  Should  Expect.  New</w:t>
      </w:r>
      <w:r>
        <w:rPr>
          <w:rFonts w:ascii="Times New Roman" w:hAnsi="Times New Roman" w:cs="Times New Roman"/>
          <w:sz w:val="28"/>
          <w:szCs w:val="28"/>
        </w:rPr>
        <w:tab/>
      </w:r>
      <w:r w:rsidRPr="0040791E">
        <w:rPr>
          <w:rFonts w:ascii="Times New Roman" w:hAnsi="Times New Roman" w:cs="Times New Roman"/>
          <w:sz w:val="28"/>
          <w:szCs w:val="28"/>
        </w:rPr>
        <w:t>Jersey:  Three</w:t>
      </w:r>
      <w:r w:rsidRPr="0040791E">
        <w:rPr>
          <w:rFonts w:ascii="Times New Roman" w:hAnsi="Times New Roman" w:cs="Times New Roman"/>
          <w:sz w:val="28"/>
          <w:szCs w:val="28"/>
        </w:rPr>
        <w:tab/>
        <w:t xml:space="preserve">Rivers Press. </w:t>
      </w:r>
    </w:p>
    <w:p w:rsidR="0004252B"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Meyer, P. (2009). The vanishing news</w:t>
      </w:r>
      <w:r>
        <w:rPr>
          <w:rFonts w:ascii="Times New Roman" w:hAnsi="Times New Roman" w:cs="Times New Roman"/>
          <w:sz w:val="28"/>
          <w:szCs w:val="28"/>
        </w:rPr>
        <w:t>paper: saving journalism in the</w:t>
      </w:r>
      <w:r>
        <w:rPr>
          <w:rFonts w:ascii="Times New Roman" w:hAnsi="Times New Roman" w:cs="Times New Roman"/>
          <w:sz w:val="28"/>
          <w:szCs w:val="28"/>
        </w:rPr>
        <w:tab/>
      </w:r>
      <w:r w:rsidRPr="0040791E">
        <w:rPr>
          <w:rFonts w:ascii="Times New Roman" w:hAnsi="Times New Roman" w:cs="Times New Roman"/>
          <w:sz w:val="28"/>
          <w:szCs w:val="28"/>
        </w:rPr>
        <w:t>information</w:t>
      </w:r>
      <w:r w:rsidRPr="0040791E">
        <w:rPr>
          <w:rFonts w:ascii="Times New Roman" w:hAnsi="Times New Roman" w:cs="Times New Roman"/>
          <w:sz w:val="28"/>
          <w:szCs w:val="28"/>
        </w:rPr>
        <w:tab/>
        <w:t>age. Missouri: University of Missouri Press.</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 xml:space="preserve">Hashem, M. E. (2009). ―Impact and </w:t>
      </w:r>
      <w:r>
        <w:rPr>
          <w:rFonts w:ascii="Times New Roman" w:hAnsi="Times New Roman" w:cs="Times New Roman"/>
          <w:sz w:val="28"/>
          <w:szCs w:val="28"/>
        </w:rPr>
        <w:t>Implications of New Information</w:t>
      </w:r>
      <w:r>
        <w:rPr>
          <w:rFonts w:ascii="Times New Roman" w:hAnsi="Times New Roman" w:cs="Times New Roman"/>
          <w:sz w:val="28"/>
          <w:szCs w:val="28"/>
        </w:rPr>
        <w:tab/>
      </w:r>
      <w:r w:rsidRPr="002A2E20">
        <w:rPr>
          <w:rFonts w:ascii="Times New Roman" w:hAnsi="Times New Roman" w:cs="Times New Roman"/>
          <w:sz w:val="28"/>
          <w:szCs w:val="28"/>
        </w:rPr>
        <w:t>Technology</w:t>
      </w:r>
      <w:r>
        <w:rPr>
          <w:rFonts w:ascii="Times New Roman" w:hAnsi="Times New Roman" w:cs="Times New Roman"/>
          <w:sz w:val="28"/>
          <w:szCs w:val="28"/>
        </w:rPr>
        <w:t xml:space="preserve">.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lastRenderedPageBreak/>
        <w:t>Heinonen, A. (1999). Journalism in the age of the ne</w:t>
      </w:r>
      <w:r>
        <w:rPr>
          <w:rFonts w:ascii="Times New Roman" w:hAnsi="Times New Roman" w:cs="Times New Roman"/>
          <w:sz w:val="28"/>
          <w:szCs w:val="28"/>
        </w:rPr>
        <w:t>t. Tampere. Acta</w:t>
      </w:r>
      <w:r>
        <w:rPr>
          <w:rFonts w:ascii="Times New Roman" w:hAnsi="Times New Roman" w:cs="Times New Roman"/>
          <w:sz w:val="28"/>
          <w:szCs w:val="28"/>
        </w:rPr>
        <w:tab/>
        <w:t xml:space="preserve">Universitatis </w:t>
      </w:r>
      <w:r>
        <w:rPr>
          <w:rFonts w:ascii="Times New Roman" w:hAnsi="Times New Roman" w:cs="Times New Roman"/>
          <w:sz w:val="28"/>
          <w:szCs w:val="28"/>
        </w:rPr>
        <w:tab/>
      </w:r>
      <w:r w:rsidRPr="002A2E20">
        <w:rPr>
          <w:rFonts w:ascii="Times New Roman" w:hAnsi="Times New Roman" w:cs="Times New Roman"/>
          <w:sz w:val="28"/>
          <w:szCs w:val="28"/>
        </w:rPr>
        <w:t xml:space="preserve">Tamperensis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 xml:space="preserve">Houston, B. (1999). Computer Assisted Reporting. </w:t>
      </w:r>
      <w:r>
        <w:rPr>
          <w:rFonts w:ascii="Times New Roman" w:hAnsi="Times New Roman" w:cs="Times New Roman"/>
          <w:sz w:val="28"/>
          <w:szCs w:val="28"/>
        </w:rPr>
        <w:t>A  practical Guide 2</w:t>
      </w:r>
      <w:r w:rsidRPr="00C83834">
        <w:rPr>
          <w:rFonts w:ascii="Times New Roman" w:hAnsi="Times New Roman" w:cs="Times New Roman"/>
          <w:sz w:val="28"/>
          <w:szCs w:val="28"/>
          <w:vertAlign w:val="superscript"/>
        </w:rPr>
        <w:t>nd</w:t>
      </w:r>
      <w:r>
        <w:rPr>
          <w:rFonts w:ascii="Times New Roman" w:hAnsi="Times New Roman" w:cs="Times New Roman"/>
          <w:sz w:val="28"/>
          <w:szCs w:val="28"/>
        </w:rPr>
        <w:tab/>
        <w:t xml:space="preserve">Edition </w:t>
      </w:r>
      <w:r w:rsidRPr="002A2E20">
        <w:rPr>
          <w:rFonts w:ascii="Times New Roman" w:hAnsi="Times New Roman" w:cs="Times New Roman"/>
          <w:sz w:val="28"/>
          <w:szCs w:val="28"/>
        </w:rPr>
        <w:t xml:space="preserve">New York  Bedford/St Martins.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Ibekwe, S. (2010). The Challenges of ICT Utiliza</w:t>
      </w:r>
      <w:r>
        <w:rPr>
          <w:rFonts w:ascii="Times New Roman" w:hAnsi="Times New Roman" w:cs="Times New Roman"/>
          <w:sz w:val="28"/>
          <w:szCs w:val="28"/>
        </w:rPr>
        <w:t>tion in Journalism Practice</w:t>
      </w:r>
      <w:r>
        <w:rPr>
          <w:rFonts w:ascii="Times New Roman" w:hAnsi="Times New Roman" w:cs="Times New Roman"/>
          <w:sz w:val="28"/>
          <w:szCs w:val="28"/>
        </w:rPr>
        <w:tab/>
        <w:t>in N</w:t>
      </w:r>
      <w:r w:rsidRPr="002A2E20">
        <w:rPr>
          <w:rFonts w:ascii="Times New Roman" w:hAnsi="Times New Roman" w:cs="Times New Roman"/>
          <w:sz w:val="28"/>
          <w:szCs w:val="28"/>
        </w:rPr>
        <w:t>igeria: A Seminar Paper</w:t>
      </w:r>
      <w:r>
        <w:rPr>
          <w:rFonts w:ascii="Times New Roman" w:hAnsi="Times New Roman" w:cs="Times New Roman"/>
          <w:sz w:val="28"/>
          <w:szCs w:val="28"/>
        </w:rPr>
        <w:t xml:space="preserve"> Presented to the Department of</w:t>
      </w:r>
      <w:r>
        <w:rPr>
          <w:rFonts w:ascii="Times New Roman" w:hAnsi="Times New Roman" w:cs="Times New Roman"/>
          <w:sz w:val="28"/>
          <w:szCs w:val="28"/>
        </w:rPr>
        <w:tab/>
      </w:r>
      <w:r w:rsidRPr="002A2E20">
        <w:rPr>
          <w:rFonts w:ascii="Times New Roman" w:hAnsi="Times New Roman" w:cs="Times New Roman"/>
          <w:sz w:val="28"/>
          <w:szCs w:val="28"/>
        </w:rPr>
        <w:t>Communic</w:t>
      </w:r>
      <w:r>
        <w:rPr>
          <w:rFonts w:ascii="Times New Roman" w:hAnsi="Times New Roman" w:cs="Times New Roman"/>
          <w:sz w:val="28"/>
          <w:szCs w:val="28"/>
        </w:rPr>
        <w:t>ation</w:t>
      </w:r>
      <w:r>
        <w:rPr>
          <w:rFonts w:ascii="Times New Roman" w:hAnsi="Times New Roman" w:cs="Times New Roman"/>
          <w:sz w:val="28"/>
          <w:szCs w:val="28"/>
        </w:rPr>
        <w:tab/>
      </w:r>
      <w:r w:rsidRPr="002A2E20">
        <w:rPr>
          <w:rFonts w:ascii="Times New Roman" w:hAnsi="Times New Roman" w:cs="Times New Roman"/>
          <w:sz w:val="28"/>
          <w:szCs w:val="28"/>
        </w:rPr>
        <w:t xml:space="preserve">Arts, University of Uyo, August 2010. </w:t>
      </w:r>
    </w:p>
    <w:p w:rsidR="0004252B"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Jankowski, N.W. and Selem, M.V. (2000). Trad</w:t>
      </w:r>
      <w:r>
        <w:rPr>
          <w:rFonts w:ascii="Times New Roman" w:hAnsi="Times New Roman" w:cs="Times New Roman"/>
          <w:sz w:val="28"/>
          <w:szCs w:val="28"/>
        </w:rPr>
        <w:t>itional  news media online;</w:t>
      </w:r>
      <w:r>
        <w:rPr>
          <w:rFonts w:ascii="Times New Roman" w:hAnsi="Times New Roman" w:cs="Times New Roman"/>
          <w:sz w:val="28"/>
          <w:szCs w:val="28"/>
        </w:rPr>
        <w:tab/>
        <w:t xml:space="preserve">an </w:t>
      </w:r>
      <w:r w:rsidRPr="002A2E20">
        <w:rPr>
          <w:rFonts w:ascii="Times New Roman" w:hAnsi="Times New Roman" w:cs="Times New Roman"/>
          <w:sz w:val="28"/>
          <w:szCs w:val="28"/>
        </w:rPr>
        <w:t>examination of added values, c</w:t>
      </w:r>
      <w:r>
        <w:rPr>
          <w:rFonts w:ascii="Times New Roman" w:hAnsi="Times New Roman" w:cs="Times New Roman"/>
          <w:sz w:val="28"/>
          <w:szCs w:val="28"/>
        </w:rPr>
        <w:t>ommunications, volume 25, pg 85</w:t>
      </w:r>
      <w:r>
        <w:rPr>
          <w:rFonts w:ascii="Times New Roman" w:hAnsi="Times New Roman" w:cs="Times New Roman"/>
          <w:sz w:val="28"/>
          <w:szCs w:val="28"/>
        </w:rPr>
        <w:tab/>
      </w:r>
      <w:r w:rsidRPr="002A2E20">
        <w:rPr>
          <w:rFonts w:ascii="Times New Roman" w:hAnsi="Times New Roman" w:cs="Times New Roman"/>
          <w:sz w:val="28"/>
          <w:szCs w:val="28"/>
        </w:rPr>
        <w:t>101.</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Light, A. and  Rogers, Y.(1999). Conversation as publishing the rol</w:t>
      </w:r>
      <w:r>
        <w:rPr>
          <w:rFonts w:ascii="Times New Roman" w:hAnsi="Times New Roman" w:cs="Times New Roman"/>
          <w:sz w:val="28"/>
          <w:szCs w:val="28"/>
        </w:rPr>
        <w:t>e of news</w:t>
      </w:r>
      <w:r>
        <w:rPr>
          <w:rFonts w:ascii="Times New Roman" w:hAnsi="Times New Roman" w:cs="Times New Roman"/>
          <w:sz w:val="28"/>
          <w:szCs w:val="28"/>
        </w:rPr>
        <w:tab/>
      </w:r>
      <w:r>
        <w:rPr>
          <w:rFonts w:ascii="Times New Roman" w:hAnsi="Times New Roman" w:cs="Times New Roman"/>
          <w:sz w:val="28"/>
          <w:szCs w:val="28"/>
        </w:rPr>
        <w:tab/>
        <w:t xml:space="preserve">forms </w:t>
      </w:r>
      <w:r w:rsidRPr="002A2E20">
        <w:rPr>
          <w:rFonts w:ascii="Times New Roman" w:hAnsi="Times New Roman" w:cs="Times New Roman"/>
          <w:sz w:val="28"/>
          <w:szCs w:val="28"/>
        </w:rPr>
        <w:t>on the web. Journal of computer</w:t>
      </w:r>
      <w:r>
        <w:rPr>
          <w:rFonts w:ascii="Times New Roman" w:hAnsi="Times New Roman" w:cs="Times New Roman"/>
          <w:sz w:val="28"/>
          <w:szCs w:val="28"/>
        </w:rPr>
        <w:t xml:space="preserve"> mediated communication.</w:t>
      </w:r>
      <w:r>
        <w:rPr>
          <w:rFonts w:ascii="Times New Roman" w:hAnsi="Times New Roman" w:cs="Times New Roman"/>
          <w:sz w:val="28"/>
          <w:szCs w:val="28"/>
        </w:rPr>
        <w:tab/>
        <w:t xml:space="preserve">Volume 11, pg </w:t>
      </w:r>
      <w:r w:rsidRPr="002A2E20">
        <w:rPr>
          <w:rFonts w:ascii="Times New Roman" w:hAnsi="Times New Roman" w:cs="Times New Roman"/>
          <w:sz w:val="28"/>
          <w:szCs w:val="28"/>
        </w:rPr>
        <w:t xml:space="preserve">53-48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Murdoch, R. (2005). Speech to the American Soc</w:t>
      </w:r>
      <w:r>
        <w:rPr>
          <w:rFonts w:ascii="Times New Roman" w:hAnsi="Times New Roman" w:cs="Times New Roman"/>
          <w:sz w:val="28"/>
          <w:szCs w:val="28"/>
        </w:rPr>
        <w:t>iety of Newspaper Editors.</w:t>
      </w:r>
      <w:r>
        <w:rPr>
          <w:rFonts w:ascii="Times New Roman" w:hAnsi="Times New Roman" w:cs="Times New Roman"/>
          <w:sz w:val="28"/>
          <w:szCs w:val="28"/>
        </w:rPr>
        <w:tab/>
        <w:t xml:space="preserve">New </w:t>
      </w:r>
      <w:r w:rsidRPr="002A2E20">
        <w:rPr>
          <w:rFonts w:ascii="Times New Roman" w:hAnsi="Times New Roman" w:cs="Times New Roman"/>
          <w:sz w:val="28"/>
          <w:szCs w:val="28"/>
        </w:rPr>
        <w:t xml:space="preserve">York.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Nelson, O. (2008). “ICT and its Role Towards</w:t>
      </w:r>
      <w:r>
        <w:rPr>
          <w:rFonts w:ascii="Times New Roman" w:hAnsi="Times New Roman" w:cs="Times New Roman"/>
          <w:sz w:val="28"/>
          <w:szCs w:val="28"/>
        </w:rPr>
        <w:t xml:space="preserve"> Professional Media Practice</w:t>
      </w:r>
      <w:r>
        <w:rPr>
          <w:rFonts w:ascii="Times New Roman" w:hAnsi="Times New Roman" w:cs="Times New Roman"/>
          <w:sz w:val="28"/>
          <w:szCs w:val="28"/>
        </w:rPr>
        <w:tab/>
        <w:t xml:space="preserve">in </w:t>
      </w:r>
      <w:r w:rsidRPr="002A2E20">
        <w:rPr>
          <w:rFonts w:ascii="Times New Roman" w:hAnsi="Times New Roman" w:cs="Times New Roman"/>
          <w:sz w:val="28"/>
          <w:szCs w:val="28"/>
        </w:rPr>
        <w:t>Nigeria” in International Journal of Commu</w:t>
      </w:r>
      <w:r>
        <w:rPr>
          <w:rFonts w:ascii="Times New Roman" w:hAnsi="Times New Roman" w:cs="Times New Roman"/>
          <w:sz w:val="28"/>
          <w:szCs w:val="28"/>
        </w:rPr>
        <w:t>nication. No. 9, December, pg.</w:t>
      </w:r>
      <w:r>
        <w:rPr>
          <w:rFonts w:ascii="Times New Roman" w:hAnsi="Times New Roman" w:cs="Times New Roman"/>
          <w:sz w:val="28"/>
          <w:szCs w:val="28"/>
        </w:rPr>
        <w:tab/>
      </w:r>
      <w:r w:rsidRPr="002A2E20">
        <w:rPr>
          <w:rFonts w:ascii="Times New Roman" w:hAnsi="Times New Roman" w:cs="Times New Roman"/>
          <w:sz w:val="28"/>
          <w:szCs w:val="28"/>
        </w:rPr>
        <w:t>165-173. British Jour</w:t>
      </w:r>
      <w:r>
        <w:rPr>
          <w:rFonts w:ascii="Times New Roman" w:hAnsi="Times New Roman" w:cs="Times New Roman"/>
          <w:sz w:val="28"/>
          <w:szCs w:val="28"/>
        </w:rPr>
        <w:t>nal of Arts and Social Sciences</w:t>
      </w:r>
      <w:r>
        <w:rPr>
          <w:rFonts w:ascii="Times New Roman" w:hAnsi="Times New Roman" w:cs="Times New Roman"/>
          <w:sz w:val="28"/>
          <w:szCs w:val="28"/>
        </w:rPr>
        <w:tab/>
      </w:r>
      <w:r w:rsidRPr="002A2E20">
        <w:rPr>
          <w:rFonts w:ascii="Times New Roman" w:hAnsi="Times New Roman" w:cs="Times New Roman"/>
          <w:sz w:val="28"/>
          <w:szCs w:val="28"/>
        </w:rPr>
        <w:t xml:space="preserve">ISSN: 2046-9578, 14 </w:t>
      </w:r>
    </w:p>
    <w:p w:rsidR="0004252B"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Omiyi, B. (2008). Managing Change and Innovation</w:t>
      </w:r>
      <w:r>
        <w:rPr>
          <w:rFonts w:ascii="Times New Roman" w:hAnsi="Times New Roman" w:cs="Times New Roman"/>
          <w:sz w:val="28"/>
          <w:szCs w:val="28"/>
        </w:rPr>
        <w:t xml:space="preserve"> in the Oil Sector.</w:t>
      </w:r>
      <w:r>
        <w:rPr>
          <w:rFonts w:ascii="Times New Roman" w:hAnsi="Times New Roman" w:cs="Times New Roman"/>
          <w:sz w:val="28"/>
          <w:szCs w:val="28"/>
        </w:rPr>
        <w:tab/>
        <w:t>Journal of</w:t>
      </w:r>
      <w:r>
        <w:rPr>
          <w:rFonts w:ascii="Times New Roman" w:hAnsi="Times New Roman" w:cs="Times New Roman"/>
          <w:sz w:val="28"/>
          <w:szCs w:val="28"/>
        </w:rPr>
        <w:tab/>
      </w:r>
      <w:r w:rsidRPr="002A2E20">
        <w:rPr>
          <w:rFonts w:ascii="Times New Roman" w:hAnsi="Times New Roman" w:cs="Times New Roman"/>
          <w:sz w:val="28"/>
          <w:szCs w:val="28"/>
        </w:rPr>
        <w:t xml:space="preserve">Management in Nigeria. </w:t>
      </w:r>
      <w:r>
        <w:rPr>
          <w:rFonts w:ascii="Times New Roman" w:hAnsi="Times New Roman" w:cs="Times New Roman"/>
          <w:sz w:val="28"/>
          <w:szCs w:val="28"/>
        </w:rPr>
        <w:t>July – September 2008, vol. 44,</w:t>
      </w:r>
      <w:r>
        <w:rPr>
          <w:rFonts w:ascii="Times New Roman" w:hAnsi="Times New Roman" w:cs="Times New Roman"/>
          <w:sz w:val="28"/>
          <w:szCs w:val="28"/>
        </w:rPr>
        <w:tab/>
      </w:r>
      <w:r w:rsidRPr="002A2E20">
        <w:rPr>
          <w:rFonts w:ascii="Times New Roman" w:hAnsi="Times New Roman" w:cs="Times New Roman"/>
          <w:sz w:val="28"/>
          <w:szCs w:val="28"/>
        </w:rPr>
        <w:t>No. 3 pg 7-13.</w:t>
      </w:r>
    </w:p>
    <w:p w:rsidR="0004252B" w:rsidRDefault="0004252B" w:rsidP="0004252B">
      <w:pPr>
        <w:spacing w:after="0" w:line="360" w:lineRule="auto"/>
        <w:jc w:val="both"/>
        <w:rPr>
          <w:rFonts w:ascii="Times New Roman" w:hAnsi="Times New Roman" w:cs="Times New Roman"/>
          <w:sz w:val="28"/>
          <w:szCs w:val="28"/>
        </w:rPr>
      </w:pPr>
    </w:p>
    <w:p w:rsidR="0004252B" w:rsidRDefault="000F439F" w:rsidP="000F439F">
      <w:pPr>
        <w:tabs>
          <w:tab w:val="left" w:pos="69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04252B" w:rsidRDefault="0004252B" w:rsidP="0004252B">
      <w:pPr>
        <w:spacing w:after="0" w:line="360" w:lineRule="auto"/>
        <w:jc w:val="both"/>
        <w:rPr>
          <w:rFonts w:ascii="Times New Roman" w:hAnsi="Times New Roman" w:cs="Times New Roman"/>
          <w:sz w:val="28"/>
          <w:szCs w:val="28"/>
        </w:rPr>
      </w:pPr>
    </w:p>
    <w:p w:rsidR="00DE4781" w:rsidRPr="00E35BB5" w:rsidRDefault="00DE4781" w:rsidP="00DE4781">
      <w:pPr>
        <w:spacing w:after="0" w:line="360" w:lineRule="auto"/>
        <w:jc w:val="center"/>
        <w:rPr>
          <w:rFonts w:ascii="Times New Roman" w:hAnsi="Times New Roman" w:cs="Times New Roman"/>
          <w:b/>
          <w:sz w:val="28"/>
          <w:szCs w:val="28"/>
        </w:rPr>
      </w:pPr>
      <w:r w:rsidRPr="00E35BB5">
        <w:rPr>
          <w:rFonts w:ascii="Times New Roman" w:hAnsi="Times New Roman" w:cs="Times New Roman"/>
          <w:b/>
          <w:sz w:val="28"/>
          <w:szCs w:val="28"/>
        </w:rPr>
        <w:lastRenderedPageBreak/>
        <w:t>QUESTIONNAIRE</w:t>
      </w:r>
    </w:p>
    <w:p w:rsidR="00DE4781" w:rsidRPr="00E35BB5" w:rsidRDefault="00DE4781" w:rsidP="00DE4781">
      <w:pPr>
        <w:spacing w:after="0" w:line="360" w:lineRule="auto"/>
        <w:jc w:val="center"/>
        <w:rPr>
          <w:rFonts w:ascii="Times New Roman" w:hAnsi="Times New Roman" w:cs="Times New Roman"/>
          <w:b/>
          <w:sz w:val="28"/>
          <w:szCs w:val="28"/>
        </w:rPr>
      </w:pPr>
      <w:r w:rsidRPr="00E35BB5">
        <w:rPr>
          <w:rFonts w:ascii="Times New Roman" w:hAnsi="Times New Roman" w:cs="Times New Roman"/>
          <w:b/>
          <w:sz w:val="28"/>
          <w:szCs w:val="28"/>
        </w:rPr>
        <w:t>KWARA STATE POLYTECHNIC, ILORIN</w:t>
      </w:r>
    </w:p>
    <w:p w:rsidR="00DE4781" w:rsidRPr="00E35BB5" w:rsidRDefault="00DE4781" w:rsidP="00DE4781">
      <w:pPr>
        <w:spacing w:after="0" w:line="360" w:lineRule="auto"/>
        <w:jc w:val="center"/>
        <w:rPr>
          <w:rFonts w:ascii="Times New Roman" w:hAnsi="Times New Roman" w:cs="Times New Roman"/>
          <w:b/>
          <w:sz w:val="28"/>
          <w:szCs w:val="28"/>
        </w:rPr>
      </w:pPr>
      <w:r w:rsidRPr="00E35BB5">
        <w:rPr>
          <w:rFonts w:ascii="Times New Roman" w:hAnsi="Times New Roman" w:cs="Times New Roman"/>
          <w:b/>
          <w:sz w:val="28"/>
          <w:szCs w:val="28"/>
        </w:rPr>
        <w:t>DEPARTMENT OF MASS COMMUNICATION</w:t>
      </w:r>
    </w:p>
    <w:p w:rsidR="00DE4781" w:rsidRDefault="00DE4781" w:rsidP="00DE4781">
      <w:pPr>
        <w:spacing w:after="0" w:line="360" w:lineRule="auto"/>
        <w:jc w:val="both"/>
        <w:rPr>
          <w:rFonts w:ascii="Times New Roman" w:hAnsi="Times New Roman" w:cs="Times New Roman"/>
          <w:sz w:val="28"/>
          <w:szCs w:val="28"/>
        </w:rPr>
      </w:pPr>
    </w:p>
    <w:p w:rsidR="00DE4781" w:rsidRDefault="00DE4781" w:rsidP="00DE4781">
      <w:pPr>
        <w:spacing w:after="0" w:line="360" w:lineRule="auto"/>
        <w:jc w:val="both"/>
        <w:rPr>
          <w:rFonts w:ascii="Times New Roman" w:hAnsi="Times New Roman" w:cs="Times New Roman"/>
          <w:sz w:val="28"/>
          <w:szCs w:val="28"/>
        </w:rPr>
      </w:pPr>
    </w:p>
    <w:p w:rsidR="00DE4781" w:rsidRPr="00E35BB5" w:rsidRDefault="00DE4781" w:rsidP="00DE4781">
      <w:pPr>
        <w:spacing w:after="0" w:line="360" w:lineRule="auto"/>
        <w:jc w:val="both"/>
        <w:rPr>
          <w:rFonts w:ascii="Times New Roman" w:hAnsi="Times New Roman" w:cs="Times New Roman"/>
          <w:sz w:val="28"/>
          <w:szCs w:val="28"/>
        </w:rPr>
      </w:pPr>
      <w:r w:rsidRPr="00E35BB5">
        <w:rPr>
          <w:rFonts w:ascii="Times New Roman" w:hAnsi="Times New Roman" w:cs="Times New Roman"/>
          <w:sz w:val="28"/>
          <w:szCs w:val="28"/>
        </w:rPr>
        <w:t>Dear sir/ma</w:t>
      </w:r>
    </w:p>
    <w:p w:rsidR="00DE4781" w:rsidRPr="00E35BB5" w:rsidRDefault="00DE4781" w:rsidP="00DE4781">
      <w:pPr>
        <w:spacing w:after="0" w:line="360" w:lineRule="auto"/>
        <w:jc w:val="both"/>
        <w:rPr>
          <w:rFonts w:ascii="Times New Roman" w:hAnsi="Times New Roman" w:cs="Times New Roman"/>
          <w:sz w:val="28"/>
          <w:szCs w:val="28"/>
        </w:rPr>
      </w:pPr>
      <w:r w:rsidRPr="00E35BB5">
        <w:rPr>
          <w:rFonts w:ascii="Times New Roman" w:hAnsi="Times New Roman" w:cs="Times New Roman"/>
          <w:sz w:val="28"/>
          <w:szCs w:val="28"/>
        </w:rPr>
        <w:tab/>
        <w:t>I’m a student's of the Department of Mass Communication, Kwara State Polytechnic, conducting a research on a topic “</w:t>
      </w:r>
      <w:r>
        <w:rPr>
          <w:rFonts w:ascii="Times New Roman" w:hAnsi="Times New Roman" w:cs="Times New Roman"/>
          <w:b/>
          <w:sz w:val="28"/>
          <w:szCs w:val="28"/>
        </w:rPr>
        <w:t>The Influence of Online Journalism on Revenue Generation of Nigeria Media. A case Study of Sobi FM</w:t>
      </w:r>
      <w:r w:rsidRPr="00E35BB5">
        <w:rPr>
          <w:rFonts w:ascii="Times New Roman" w:hAnsi="Times New Roman" w:cs="Times New Roman"/>
          <w:sz w:val="28"/>
          <w:szCs w:val="28"/>
        </w:rPr>
        <w:t>”.</w:t>
      </w:r>
    </w:p>
    <w:p w:rsidR="00DE4781" w:rsidRPr="00E35BB5" w:rsidRDefault="00DE4781" w:rsidP="00DE4781">
      <w:pPr>
        <w:spacing w:after="0" w:line="360" w:lineRule="auto"/>
        <w:ind w:firstLine="720"/>
        <w:jc w:val="both"/>
        <w:rPr>
          <w:rFonts w:ascii="Times New Roman" w:hAnsi="Times New Roman" w:cs="Times New Roman"/>
          <w:sz w:val="28"/>
          <w:szCs w:val="28"/>
        </w:rPr>
      </w:pPr>
      <w:r w:rsidRPr="00E35BB5">
        <w:rPr>
          <w:rFonts w:ascii="Times New Roman" w:hAnsi="Times New Roman" w:cs="Times New Roman"/>
          <w:sz w:val="28"/>
          <w:szCs w:val="28"/>
        </w:rPr>
        <w:t>You have been selected as one of the respondents. I therefore appeal to you to attempt the question with sincerity as your responses will be used for academic purpose only.</w:t>
      </w:r>
    </w:p>
    <w:p w:rsidR="00DE4781" w:rsidRPr="00E35BB5" w:rsidRDefault="00DE4781" w:rsidP="00DE4781">
      <w:pPr>
        <w:spacing w:after="0" w:line="360" w:lineRule="auto"/>
        <w:jc w:val="both"/>
        <w:rPr>
          <w:rFonts w:ascii="Times New Roman" w:hAnsi="Times New Roman" w:cs="Times New Roman"/>
          <w:sz w:val="28"/>
          <w:szCs w:val="28"/>
        </w:rPr>
      </w:pPr>
    </w:p>
    <w:p w:rsidR="00DE4781" w:rsidRPr="00E35BB5" w:rsidRDefault="00DE4781" w:rsidP="00DE4781">
      <w:pPr>
        <w:spacing w:after="0" w:line="360" w:lineRule="auto"/>
        <w:jc w:val="both"/>
        <w:rPr>
          <w:rFonts w:ascii="Times New Roman" w:hAnsi="Times New Roman" w:cs="Times New Roman"/>
          <w:sz w:val="28"/>
          <w:szCs w:val="28"/>
        </w:rPr>
      </w:pPr>
    </w:p>
    <w:p w:rsidR="00DE4781" w:rsidRDefault="00DE4781" w:rsidP="00DE4781">
      <w:pPr>
        <w:spacing w:after="0" w:line="360" w:lineRule="auto"/>
        <w:jc w:val="both"/>
        <w:rPr>
          <w:rFonts w:ascii="Times New Roman" w:hAnsi="Times New Roman" w:cs="Times New Roman"/>
          <w:sz w:val="26"/>
          <w:szCs w:val="28"/>
        </w:rPr>
      </w:pPr>
      <w:r w:rsidRPr="00E35BB5">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Yours Faithfully,</w:t>
      </w:r>
    </w:p>
    <w:p w:rsidR="00DE4781" w:rsidRDefault="00DE4781" w:rsidP="00DE4781">
      <w:pPr>
        <w:spacing w:after="0" w:line="360" w:lineRule="auto"/>
        <w:jc w:val="both"/>
        <w:rPr>
          <w:rFonts w:ascii="Times New Roman" w:hAnsi="Times New Roman" w:cs="Times New Roman"/>
          <w:sz w:val="26"/>
          <w:szCs w:val="28"/>
        </w:rPr>
      </w:pP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p>
    <w:p w:rsidR="00DE4781" w:rsidRPr="00E35BB5" w:rsidRDefault="00DE4781" w:rsidP="00DE4781">
      <w:pPr>
        <w:spacing w:after="0" w:line="360" w:lineRule="auto"/>
        <w:ind w:left="5040" w:firstLine="720"/>
        <w:jc w:val="both"/>
        <w:rPr>
          <w:rFonts w:ascii="Times New Roman" w:hAnsi="Times New Roman" w:cs="Times New Roman"/>
          <w:sz w:val="26"/>
          <w:szCs w:val="28"/>
        </w:rPr>
      </w:pPr>
      <w:r>
        <w:rPr>
          <w:rFonts w:ascii="Times New Roman" w:hAnsi="Times New Roman" w:cs="Times New Roman"/>
          <w:sz w:val="26"/>
          <w:szCs w:val="28"/>
        </w:rPr>
        <w:t>_____________________</w:t>
      </w:r>
    </w:p>
    <w:p w:rsidR="00DE4781" w:rsidRPr="00E35BB5" w:rsidRDefault="00DE4781" w:rsidP="00DE4781">
      <w:pPr>
        <w:spacing w:after="0" w:line="360" w:lineRule="auto"/>
        <w:jc w:val="both"/>
        <w:rPr>
          <w:rFonts w:ascii="Times New Roman" w:hAnsi="Times New Roman" w:cs="Times New Roman"/>
          <w:b/>
          <w:sz w:val="26"/>
          <w:szCs w:val="28"/>
        </w:rPr>
      </w:pPr>
    </w:p>
    <w:p w:rsidR="00DE4781" w:rsidRDefault="00DE4781" w:rsidP="0004252B">
      <w:pPr>
        <w:spacing w:after="0" w:line="360" w:lineRule="auto"/>
        <w:jc w:val="both"/>
        <w:rPr>
          <w:rFonts w:ascii="Times New Roman" w:hAnsi="Times New Roman" w:cs="Times New Roman"/>
          <w:sz w:val="28"/>
          <w:szCs w:val="28"/>
        </w:rPr>
      </w:pPr>
    </w:p>
    <w:p w:rsidR="00DE4781" w:rsidRDefault="00DE4781" w:rsidP="0004252B">
      <w:pPr>
        <w:spacing w:after="0" w:line="360" w:lineRule="auto"/>
        <w:jc w:val="center"/>
        <w:rPr>
          <w:rFonts w:ascii="Times New Roman" w:hAnsi="Times New Roman" w:cs="Times New Roman"/>
          <w:b/>
          <w:sz w:val="28"/>
        </w:rPr>
      </w:pPr>
    </w:p>
    <w:p w:rsidR="00DE4781" w:rsidRDefault="00DE4781" w:rsidP="0004252B">
      <w:pPr>
        <w:spacing w:after="0" w:line="360" w:lineRule="auto"/>
        <w:jc w:val="center"/>
        <w:rPr>
          <w:rFonts w:ascii="Times New Roman" w:hAnsi="Times New Roman" w:cs="Times New Roman"/>
          <w:b/>
          <w:sz w:val="28"/>
        </w:rPr>
      </w:pPr>
    </w:p>
    <w:p w:rsidR="00DE4781" w:rsidRDefault="00DE4781" w:rsidP="0004252B">
      <w:pPr>
        <w:spacing w:after="0" w:line="360" w:lineRule="auto"/>
        <w:jc w:val="center"/>
        <w:rPr>
          <w:rFonts w:ascii="Times New Roman" w:hAnsi="Times New Roman" w:cs="Times New Roman"/>
          <w:b/>
          <w:sz w:val="28"/>
        </w:rPr>
      </w:pPr>
    </w:p>
    <w:p w:rsidR="00DE4781" w:rsidRDefault="00DE4781" w:rsidP="0004252B">
      <w:pPr>
        <w:spacing w:after="0" w:line="360" w:lineRule="auto"/>
        <w:jc w:val="center"/>
        <w:rPr>
          <w:rFonts w:ascii="Times New Roman" w:hAnsi="Times New Roman" w:cs="Times New Roman"/>
          <w:b/>
          <w:sz w:val="28"/>
        </w:rPr>
      </w:pPr>
    </w:p>
    <w:p w:rsidR="00DE4781" w:rsidRDefault="00DE4781" w:rsidP="0004252B">
      <w:pPr>
        <w:spacing w:after="0" w:line="360" w:lineRule="auto"/>
        <w:jc w:val="center"/>
        <w:rPr>
          <w:rFonts w:ascii="Times New Roman" w:hAnsi="Times New Roman" w:cs="Times New Roman"/>
          <w:b/>
          <w:sz w:val="28"/>
        </w:rPr>
      </w:pPr>
    </w:p>
    <w:p w:rsidR="0004252B" w:rsidRPr="00D22191" w:rsidRDefault="0004252B" w:rsidP="0004252B">
      <w:pPr>
        <w:spacing w:after="0" w:line="360" w:lineRule="auto"/>
        <w:jc w:val="center"/>
        <w:rPr>
          <w:rFonts w:ascii="Times New Roman" w:hAnsi="Times New Roman" w:cs="Times New Roman"/>
          <w:b/>
          <w:sz w:val="28"/>
        </w:rPr>
      </w:pPr>
      <w:r w:rsidRPr="00D22191">
        <w:rPr>
          <w:rFonts w:ascii="Times New Roman" w:hAnsi="Times New Roman" w:cs="Times New Roman"/>
          <w:b/>
          <w:sz w:val="28"/>
        </w:rPr>
        <w:lastRenderedPageBreak/>
        <w:t>SECTION A</w:t>
      </w:r>
    </w:p>
    <w:p w:rsidR="0004252B" w:rsidRPr="00D22191" w:rsidRDefault="0004252B" w:rsidP="0004252B">
      <w:pPr>
        <w:pStyle w:val="ListParagraph"/>
        <w:numPr>
          <w:ilvl w:val="0"/>
          <w:numId w:val="12"/>
        </w:numPr>
        <w:spacing w:after="0" w:line="360" w:lineRule="auto"/>
        <w:rPr>
          <w:rFonts w:ascii="Times New Roman" w:hAnsi="Times New Roman" w:cs="Times New Roman"/>
          <w:b/>
          <w:sz w:val="28"/>
        </w:rPr>
      </w:pPr>
      <w:r>
        <w:rPr>
          <w:rFonts w:ascii="Times New Roman" w:hAnsi="Times New Roman" w:cs="Times New Roman"/>
          <w:sz w:val="28"/>
        </w:rPr>
        <w:t>Sex</w:t>
      </w:r>
      <w:r>
        <w:rPr>
          <w:rFonts w:ascii="Times New Roman" w:hAnsi="Times New Roman" w:cs="Times New Roman"/>
          <w:sz w:val="28"/>
        </w:rPr>
        <w:tab/>
        <w:t>(A) MALE  (  )</w:t>
      </w:r>
      <w:r w:rsidRPr="00D22191">
        <w:rPr>
          <w:rFonts w:ascii="Times New Roman" w:hAnsi="Times New Roman" w:cs="Times New Roman"/>
          <w:sz w:val="28"/>
        </w:rPr>
        <w:tab/>
        <w:t xml:space="preserve">(B) FEMALE   </w:t>
      </w:r>
      <w:r>
        <w:rPr>
          <w:rFonts w:ascii="Times New Roman" w:hAnsi="Times New Roman" w:cs="Times New Roman"/>
          <w:sz w:val="28"/>
        </w:rPr>
        <w:t>(  )</w:t>
      </w:r>
    </w:p>
    <w:p w:rsidR="0004252B" w:rsidRPr="00D22191" w:rsidRDefault="0004252B" w:rsidP="0004252B">
      <w:pPr>
        <w:pStyle w:val="ListParagraph"/>
        <w:numPr>
          <w:ilvl w:val="0"/>
          <w:numId w:val="12"/>
        </w:numPr>
        <w:spacing w:after="0" w:line="360" w:lineRule="auto"/>
        <w:rPr>
          <w:rFonts w:ascii="Times New Roman" w:hAnsi="Times New Roman" w:cs="Times New Roman"/>
          <w:b/>
          <w:sz w:val="28"/>
        </w:rPr>
      </w:pPr>
      <w:r w:rsidRPr="00D22191">
        <w:rPr>
          <w:rFonts w:ascii="Times New Roman" w:hAnsi="Times New Roman" w:cs="Times New Roman"/>
          <w:sz w:val="28"/>
        </w:rPr>
        <w:t>Age</w:t>
      </w:r>
      <w:r w:rsidRPr="00D22191">
        <w:rPr>
          <w:rFonts w:ascii="Times New Roman" w:hAnsi="Times New Roman" w:cs="Times New Roman"/>
          <w:sz w:val="28"/>
        </w:rPr>
        <w:tab/>
        <w:t>(A) 15-20</w:t>
      </w:r>
      <w:r w:rsidRPr="00D22191">
        <w:rPr>
          <w:rFonts w:ascii="Times New Roman" w:hAnsi="Times New Roman" w:cs="Times New Roman"/>
          <w:sz w:val="28"/>
        </w:rPr>
        <w:tab/>
        <w:t>(B) 21-25</w:t>
      </w:r>
      <w:r w:rsidRPr="00D22191">
        <w:rPr>
          <w:rFonts w:ascii="Times New Roman" w:hAnsi="Times New Roman" w:cs="Times New Roman"/>
          <w:sz w:val="28"/>
        </w:rPr>
        <w:tab/>
        <w:t>(C) 26-30</w:t>
      </w:r>
      <w:r w:rsidRPr="00D22191">
        <w:rPr>
          <w:rFonts w:ascii="Times New Roman" w:hAnsi="Times New Roman" w:cs="Times New Roman"/>
          <w:sz w:val="28"/>
        </w:rPr>
        <w:tab/>
        <w:t xml:space="preserve">(D) 40- ABOVE </w:t>
      </w:r>
      <w:r>
        <w:rPr>
          <w:rFonts w:ascii="Times New Roman" w:hAnsi="Times New Roman" w:cs="Times New Roman"/>
          <w:sz w:val="28"/>
        </w:rPr>
        <w:t>.</w:t>
      </w:r>
    </w:p>
    <w:p w:rsidR="0004252B" w:rsidRPr="00D22191" w:rsidRDefault="0004252B" w:rsidP="0004252B">
      <w:pPr>
        <w:pStyle w:val="ListParagraph"/>
        <w:numPr>
          <w:ilvl w:val="0"/>
          <w:numId w:val="12"/>
        </w:numPr>
        <w:spacing w:after="0" w:line="360" w:lineRule="auto"/>
        <w:rPr>
          <w:rFonts w:ascii="Times New Roman" w:hAnsi="Times New Roman" w:cs="Times New Roman"/>
          <w:b/>
          <w:sz w:val="28"/>
        </w:rPr>
      </w:pPr>
      <w:r w:rsidRPr="00D22191">
        <w:rPr>
          <w:rFonts w:ascii="Times New Roman" w:hAnsi="Times New Roman" w:cs="Times New Roman"/>
          <w:sz w:val="28"/>
        </w:rPr>
        <w:t>Educational Qualification</w:t>
      </w:r>
      <w:r>
        <w:rPr>
          <w:rFonts w:ascii="Times New Roman" w:hAnsi="Times New Roman" w:cs="Times New Roman"/>
          <w:sz w:val="28"/>
        </w:rPr>
        <w:t xml:space="preserve">? Olevel (  ), NCE (  ), OND (  ), HND (  ), BSC (  ). </w:t>
      </w:r>
    </w:p>
    <w:p w:rsidR="0004252B" w:rsidRPr="00D22191" w:rsidRDefault="0004252B" w:rsidP="0004252B">
      <w:pPr>
        <w:pStyle w:val="ListParagraph"/>
        <w:numPr>
          <w:ilvl w:val="0"/>
          <w:numId w:val="12"/>
        </w:numPr>
        <w:spacing w:after="0" w:line="360" w:lineRule="auto"/>
        <w:rPr>
          <w:rFonts w:ascii="Times New Roman" w:hAnsi="Times New Roman" w:cs="Times New Roman"/>
          <w:b/>
          <w:sz w:val="28"/>
        </w:rPr>
      </w:pPr>
      <w:r>
        <w:rPr>
          <w:rFonts w:ascii="Times New Roman" w:hAnsi="Times New Roman" w:cs="Times New Roman"/>
          <w:sz w:val="28"/>
        </w:rPr>
        <w:t>Marital Status? Single (  ), Married (  ), Divorced (  ), Window (  )</w:t>
      </w:r>
    </w:p>
    <w:p w:rsidR="0004252B" w:rsidRPr="00D22191" w:rsidRDefault="0004252B" w:rsidP="0004252B">
      <w:pPr>
        <w:spacing w:after="0" w:line="360" w:lineRule="auto"/>
        <w:jc w:val="center"/>
        <w:rPr>
          <w:rFonts w:ascii="Times New Roman" w:hAnsi="Times New Roman" w:cs="Times New Roman"/>
          <w:b/>
          <w:sz w:val="28"/>
        </w:rPr>
      </w:pPr>
      <w:r w:rsidRPr="00D22191">
        <w:rPr>
          <w:rFonts w:ascii="Times New Roman" w:hAnsi="Times New Roman" w:cs="Times New Roman"/>
          <w:b/>
          <w:sz w:val="28"/>
        </w:rPr>
        <w:t>SECTION B</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improves revenue of Nigeria media</w:t>
      </w:r>
      <w:r>
        <w:rPr>
          <w:rFonts w:ascii="Times New Roman" w:hAnsi="Times New Roman" w:cs="Times New Roman"/>
          <w:sz w:val="28"/>
        </w:rPr>
        <w:t>? Strongly Agree (  ), Agree (  ), Neutral (  ), Disagree (  ), Strongly Disagree (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increase public welfarism</w:t>
      </w:r>
      <w:r>
        <w:rPr>
          <w:rFonts w:ascii="Times New Roman" w:hAnsi="Times New Roman" w:cs="Times New Roman"/>
          <w:sz w:val="28"/>
        </w:rPr>
        <w:t>? Strongly Agree (  ), Agree (  ), Neutral (  ), Disagree (  ), Strongly Disagree (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 xml:space="preserve">Journalism improve civilization </w:t>
      </w:r>
      <w:r>
        <w:rPr>
          <w:rFonts w:ascii="Times New Roman" w:hAnsi="Times New Roman" w:cs="Times New Roman"/>
          <w:sz w:val="28"/>
        </w:rPr>
        <w:t>? Strongly Agree (  ), Agree (  ), Neutral (  ), Disagree (  ), Strongly Disagree (  )</w:t>
      </w:r>
    </w:p>
    <w:p w:rsidR="0004252B" w:rsidRPr="00D22191" w:rsidRDefault="00A030FA" w:rsidP="0004252B">
      <w:pPr>
        <w:pStyle w:val="ListParagraph"/>
        <w:numPr>
          <w:ilvl w:val="0"/>
          <w:numId w:val="13"/>
        </w:numPr>
        <w:spacing w:after="0" w:line="360" w:lineRule="auto"/>
        <w:rPr>
          <w:rFonts w:ascii="Times New Roman" w:hAnsi="Times New Roman" w:cs="Times New Roman"/>
          <w:b/>
          <w:sz w:val="28"/>
        </w:rPr>
      </w:pPr>
      <w:r>
        <w:rPr>
          <w:rFonts w:ascii="Times New Roman" w:hAnsi="Times New Roman" w:cs="Times New Roman"/>
          <w:sz w:val="28"/>
        </w:rPr>
        <w:t>Ads journalism i</w:t>
      </w:r>
      <w:r w:rsidR="0004252B" w:rsidRPr="00D22191">
        <w:rPr>
          <w:rFonts w:ascii="Times New Roman" w:hAnsi="Times New Roman" w:cs="Times New Roman"/>
          <w:sz w:val="28"/>
        </w:rPr>
        <w:t>s a good method advertising</w:t>
      </w:r>
      <w:r w:rsidR="0004252B">
        <w:rPr>
          <w:rFonts w:ascii="Times New Roman" w:hAnsi="Times New Roman" w:cs="Times New Roman"/>
          <w:sz w:val="28"/>
        </w:rPr>
        <w:t>? Strongly Agree (  ), Agree (  ), Neutral (  ), Disagree (  ), Strongly Disagree (  )</w:t>
      </w:r>
      <w:r w:rsidR="0004252B" w:rsidRPr="00D22191">
        <w:rPr>
          <w:rFonts w:ascii="Times New Roman" w:hAnsi="Times New Roman" w:cs="Times New Roman"/>
          <w:sz w:val="28"/>
        </w:rPr>
        <w:t xml:space="preserve">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increa</w:t>
      </w:r>
      <w:r w:rsidR="00A030FA">
        <w:rPr>
          <w:rFonts w:ascii="Times New Roman" w:hAnsi="Times New Roman" w:cs="Times New Roman"/>
          <w:sz w:val="28"/>
        </w:rPr>
        <w:t>se customer patronage of media users</w:t>
      </w:r>
      <w:r>
        <w:rPr>
          <w:rFonts w:ascii="Times New Roman" w:hAnsi="Times New Roman" w:cs="Times New Roman"/>
          <w:sz w:val="28"/>
        </w:rPr>
        <w:t>? Strongly Agree (  ), Agree (  ), Neutral (  ), Disagree (  ), Strongly Disagree (  )</w:t>
      </w:r>
      <w:r w:rsidRPr="00D22191">
        <w:rPr>
          <w:rFonts w:ascii="Times New Roman" w:hAnsi="Times New Roman" w:cs="Times New Roman"/>
          <w:sz w:val="28"/>
        </w:rPr>
        <w:t xml:space="preserve">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has a positive effects on students knowledge</w:t>
      </w:r>
      <w:r>
        <w:rPr>
          <w:rFonts w:ascii="Times New Roman" w:hAnsi="Times New Roman" w:cs="Times New Roman"/>
          <w:sz w:val="28"/>
        </w:rPr>
        <w:t>? Strongly Agree (  ), Agree (  ), Neutral (  ), Disagree (  ), Strongly Disagree (  )</w:t>
      </w:r>
    </w:p>
    <w:p w:rsidR="0004252B" w:rsidRPr="00D22191" w:rsidRDefault="00A030FA" w:rsidP="0004252B">
      <w:pPr>
        <w:pStyle w:val="ListParagraph"/>
        <w:numPr>
          <w:ilvl w:val="0"/>
          <w:numId w:val="13"/>
        </w:numPr>
        <w:spacing w:after="0" w:line="360" w:lineRule="auto"/>
        <w:rPr>
          <w:rFonts w:ascii="Times New Roman" w:hAnsi="Times New Roman" w:cs="Times New Roman"/>
          <w:b/>
          <w:sz w:val="28"/>
        </w:rPr>
      </w:pPr>
      <w:r>
        <w:rPr>
          <w:rFonts w:ascii="Times New Roman" w:hAnsi="Times New Roman" w:cs="Times New Roman"/>
          <w:sz w:val="28"/>
        </w:rPr>
        <w:t>Online journalism is an effective t</w:t>
      </w:r>
      <w:r w:rsidR="0004252B" w:rsidRPr="00D22191">
        <w:rPr>
          <w:rFonts w:ascii="Times New Roman" w:hAnsi="Times New Roman" w:cs="Times New Roman"/>
          <w:sz w:val="28"/>
        </w:rPr>
        <w:t>ool of performance appraisal of media owners</w:t>
      </w:r>
      <w:r w:rsidR="0004252B">
        <w:rPr>
          <w:rFonts w:ascii="Times New Roman" w:hAnsi="Times New Roman" w:cs="Times New Roman"/>
          <w:sz w:val="28"/>
        </w:rPr>
        <w:t>? Strongly Agree (  ), Agree (  ), Neutral (  ), Disagree (  ), Strongly Disagree (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lastRenderedPageBreak/>
        <w:t>Online journalism is a fastest means of gathering information</w:t>
      </w:r>
      <w:r>
        <w:rPr>
          <w:rFonts w:ascii="Times New Roman" w:hAnsi="Times New Roman" w:cs="Times New Roman"/>
          <w:sz w:val="28"/>
        </w:rPr>
        <w:t>? Strongly Agree (  ), Agree (  ), Neutral (  ), Disagree (  ), Strongly Disagree (  )</w:t>
      </w:r>
      <w:r w:rsidRPr="00D22191">
        <w:rPr>
          <w:rFonts w:ascii="Times New Roman" w:hAnsi="Times New Roman" w:cs="Times New Roman"/>
          <w:sz w:val="28"/>
        </w:rPr>
        <w:t xml:space="preserve">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is a good approach of discriminating information to the audience</w:t>
      </w:r>
      <w:r>
        <w:rPr>
          <w:rFonts w:ascii="Times New Roman" w:hAnsi="Times New Roman" w:cs="Times New Roman"/>
          <w:sz w:val="28"/>
        </w:rPr>
        <w:t>? Strongly Agree (  ), Agree (  ), Neutral (  ), Disagree (  ), Strongly Disagree (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serves as an archiving means of storing information that can be accessed at any time</w:t>
      </w:r>
      <w:r>
        <w:rPr>
          <w:rFonts w:ascii="Times New Roman" w:hAnsi="Times New Roman" w:cs="Times New Roman"/>
          <w:sz w:val="28"/>
        </w:rPr>
        <w:t>? Strongly Agree (  ), Agree (  ), Neutral (  ), Disagree (  ), Strongly Disagree (  )</w:t>
      </w:r>
      <w:r w:rsidRPr="00D22191">
        <w:rPr>
          <w:rFonts w:ascii="Times New Roman" w:hAnsi="Times New Roman" w:cs="Times New Roman"/>
          <w:sz w:val="28"/>
        </w:rPr>
        <w:t xml:space="preserve"> </w:t>
      </w:r>
    </w:p>
    <w:p w:rsidR="0004252B" w:rsidRPr="00D22191" w:rsidRDefault="00A030FA" w:rsidP="0004252B">
      <w:pPr>
        <w:pStyle w:val="ListParagraph"/>
        <w:numPr>
          <w:ilvl w:val="0"/>
          <w:numId w:val="13"/>
        </w:numPr>
        <w:spacing w:after="0" w:line="360" w:lineRule="auto"/>
        <w:rPr>
          <w:rFonts w:ascii="Times New Roman" w:hAnsi="Times New Roman" w:cs="Times New Roman"/>
          <w:b/>
          <w:sz w:val="28"/>
        </w:rPr>
      </w:pPr>
      <w:r>
        <w:rPr>
          <w:rFonts w:ascii="Times New Roman" w:hAnsi="Times New Roman" w:cs="Times New Roman"/>
          <w:sz w:val="28"/>
        </w:rPr>
        <w:t>Online journalism bridge</w:t>
      </w:r>
      <w:r w:rsidR="0004252B" w:rsidRPr="00D22191">
        <w:rPr>
          <w:rFonts w:ascii="Times New Roman" w:hAnsi="Times New Roman" w:cs="Times New Roman"/>
          <w:sz w:val="28"/>
        </w:rPr>
        <w:t xml:space="preserve"> the gap between journalist and the audience through convenient means or interface of information source</w:t>
      </w:r>
      <w:r w:rsidR="0004252B">
        <w:rPr>
          <w:rFonts w:ascii="Times New Roman" w:hAnsi="Times New Roman" w:cs="Times New Roman"/>
          <w:sz w:val="28"/>
        </w:rPr>
        <w:t>? Strongly Agree (  ), Agree (  ), Neutral (  ), Disagree (  ), Strongly Disagree (  ).</w:t>
      </w:r>
    </w:p>
    <w:p w:rsidR="0004252B" w:rsidRDefault="0004252B" w:rsidP="0004252B"/>
    <w:p w:rsidR="0004252B" w:rsidRPr="00861BAF" w:rsidRDefault="0004252B" w:rsidP="0004252B">
      <w:pPr>
        <w:spacing w:after="0" w:line="360" w:lineRule="auto"/>
        <w:jc w:val="both"/>
        <w:rPr>
          <w:rFonts w:ascii="Times New Roman" w:hAnsi="Times New Roman" w:cs="Times New Roman"/>
          <w:b/>
          <w:sz w:val="28"/>
          <w:szCs w:val="28"/>
        </w:rPr>
      </w:pPr>
    </w:p>
    <w:p w:rsidR="007A43B9" w:rsidRDefault="007A43B9" w:rsidP="0004252B"/>
    <w:p w:rsidR="0004252B" w:rsidRPr="0004252B" w:rsidRDefault="0004252B" w:rsidP="0004252B"/>
    <w:sectPr w:rsidR="0004252B" w:rsidRPr="0004252B" w:rsidSect="007E6379">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6AB" w:rsidRDefault="001626AB" w:rsidP="00FD0D76">
      <w:pPr>
        <w:spacing w:after="0" w:line="240" w:lineRule="auto"/>
      </w:pPr>
      <w:r>
        <w:separator/>
      </w:r>
    </w:p>
  </w:endnote>
  <w:endnote w:type="continuationSeparator" w:id="1">
    <w:p w:rsidR="001626AB" w:rsidRDefault="001626AB" w:rsidP="00FD0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9B" w:rsidRDefault="005C2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6AB" w:rsidRDefault="001626AB" w:rsidP="00FD0D76">
      <w:pPr>
        <w:spacing w:after="0" w:line="240" w:lineRule="auto"/>
      </w:pPr>
      <w:r>
        <w:separator/>
      </w:r>
    </w:p>
  </w:footnote>
  <w:footnote w:type="continuationSeparator" w:id="1">
    <w:p w:rsidR="001626AB" w:rsidRDefault="001626AB" w:rsidP="00FD0D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521"/>
    <w:multiLevelType w:val="multilevel"/>
    <w:tmpl w:val="C640317E"/>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B0267F"/>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72826"/>
    <w:multiLevelType w:val="hybridMultilevel"/>
    <w:tmpl w:val="C04E1170"/>
    <w:lvl w:ilvl="0" w:tplc="EC1ED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37C87"/>
    <w:multiLevelType w:val="hybridMultilevel"/>
    <w:tmpl w:val="665A198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F2D13"/>
    <w:multiLevelType w:val="hybridMultilevel"/>
    <w:tmpl w:val="29A895B4"/>
    <w:lvl w:ilvl="0" w:tplc="FAE27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4565D"/>
    <w:multiLevelType w:val="multilevel"/>
    <w:tmpl w:val="402AF35E"/>
    <w:lvl w:ilvl="0">
      <w:start w:val="3"/>
      <w:numFmt w:val="decimal"/>
      <w:lvlText w:val="%1"/>
      <w:lvlJc w:val="left"/>
      <w:pPr>
        <w:ind w:left="3188" w:hanging="360"/>
      </w:pPr>
      <w:rPr>
        <w:rFonts w:hint="default"/>
        <w:lang w:val="en-US" w:eastAsia="en-US" w:bidi="ar-SA"/>
      </w:rPr>
    </w:lvl>
    <w:lvl w:ilvl="1">
      <w:numFmt w:val="decimal"/>
      <w:lvlText w:val="%1.%2"/>
      <w:lvlJc w:val="left"/>
      <w:pPr>
        <w:ind w:left="3188" w:hanging="360"/>
        <w:jc w:val="right"/>
      </w:pPr>
      <w:rPr>
        <w:rFonts w:hint="default"/>
        <w:b/>
        <w:bCs/>
        <w:spacing w:val="-1"/>
        <w:w w:val="100"/>
        <w:lang w:val="en-US" w:eastAsia="en-US" w:bidi="ar-SA"/>
      </w:rPr>
    </w:lvl>
    <w:lvl w:ilvl="2">
      <w:start w:val="1"/>
      <w:numFmt w:val="decimal"/>
      <w:lvlText w:val="%1.%2.%3"/>
      <w:lvlJc w:val="left"/>
      <w:pPr>
        <w:ind w:left="1128" w:hanging="541"/>
      </w:pPr>
      <w:rPr>
        <w:rFonts w:hint="default"/>
        <w:b/>
        <w:bCs/>
        <w:w w:val="100"/>
        <w:lang w:val="en-US" w:eastAsia="en-US" w:bidi="ar-SA"/>
      </w:rPr>
    </w:lvl>
    <w:lvl w:ilvl="3">
      <w:numFmt w:val="bullet"/>
      <w:lvlText w:val="•"/>
      <w:lvlJc w:val="left"/>
      <w:pPr>
        <w:ind w:left="4612" w:hanging="541"/>
      </w:pPr>
      <w:rPr>
        <w:rFonts w:hint="default"/>
        <w:lang w:val="en-US" w:eastAsia="en-US" w:bidi="ar-SA"/>
      </w:rPr>
    </w:lvl>
    <w:lvl w:ilvl="4">
      <w:numFmt w:val="bullet"/>
      <w:lvlText w:val="•"/>
      <w:lvlJc w:val="left"/>
      <w:pPr>
        <w:ind w:left="5328" w:hanging="541"/>
      </w:pPr>
      <w:rPr>
        <w:rFonts w:hint="default"/>
        <w:lang w:val="en-US" w:eastAsia="en-US" w:bidi="ar-SA"/>
      </w:rPr>
    </w:lvl>
    <w:lvl w:ilvl="5">
      <w:numFmt w:val="bullet"/>
      <w:lvlText w:val="•"/>
      <w:lvlJc w:val="left"/>
      <w:pPr>
        <w:ind w:left="6044" w:hanging="541"/>
      </w:pPr>
      <w:rPr>
        <w:rFonts w:hint="default"/>
        <w:lang w:val="en-US" w:eastAsia="en-US" w:bidi="ar-SA"/>
      </w:rPr>
    </w:lvl>
    <w:lvl w:ilvl="6">
      <w:numFmt w:val="bullet"/>
      <w:lvlText w:val="•"/>
      <w:lvlJc w:val="left"/>
      <w:pPr>
        <w:ind w:left="6760" w:hanging="541"/>
      </w:pPr>
      <w:rPr>
        <w:rFonts w:hint="default"/>
        <w:lang w:val="en-US" w:eastAsia="en-US" w:bidi="ar-SA"/>
      </w:rPr>
    </w:lvl>
    <w:lvl w:ilvl="7">
      <w:numFmt w:val="bullet"/>
      <w:lvlText w:val="•"/>
      <w:lvlJc w:val="left"/>
      <w:pPr>
        <w:ind w:left="7476" w:hanging="541"/>
      </w:pPr>
      <w:rPr>
        <w:rFonts w:hint="default"/>
        <w:lang w:val="en-US" w:eastAsia="en-US" w:bidi="ar-SA"/>
      </w:rPr>
    </w:lvl>
    <w:lvl w:ilvl="8">
      <w:numFmt w:val="bullet"/>
      <w:lvlText w:val="•"/>
      <w:lvlJc w:val="left"/>
      <w:pPr>
        <w:ind w:left="8192" w:hanging="541"/>
      </w:pPr>
      <w:rPr>
        <w:rFonts w:hint="default"/>
        <w:lang w:val="en-US" w:eastAsia="en-US" w:bidi="ar-SA"/>
      </w:rPr>
    </w:lvl>
  </w:abstractNum>
  <w:abstractNum w:abstractNumId="6">
    <w:nsid w:val="1C441F45"/>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3035DB"/>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1439FD"/>
    <w:multiLevelType w:val="multilevel"/>
    <w:tmpl w:val="CA2A4E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0557522"/>
    <w:multiLevelType w:val="hybridMultilevel"/>
    <w:tmpl w:val="A1FEFF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D3958"/>
    <w:multiLevelType w:val="hybridMultilevel"/>
    <w:tmpl w:val="25EC2210"/>
    <w:lvl w:ilvl="0" w:tplc="E76C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89453D"/>
    <w:multiLevelType w:val="hybridMultilevel"/>
    <w:tmpl w:val="4D867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D692E"/>
    <w:multiLevelType w:val="hybridMultilevel"/>
    <w:tmpl w:val="70642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984FB7"/>
    <w:multiLevelType w:val="multilevel"/>
    <w:tmpl w:val="BF1E781C"/>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45365F4A"/>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6A134F"/>
    <w:multiLevelType w:val="multilevel"/>
    <w:tmpl w:val="01EC09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BC0455C"/>
    <w:multiLevelType w:val="hybridMultilevel"/>
    <w:tmpl w:val="17EAD40A"/>
    <w:lvl w:ilvl="0" w:tplc="43F21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F7472E"/>
    <w:multiLevelType w:val="multilevel"/>
    <w:tmpl w:val="DA74570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E8768B6"/>
    <w:multiLevelType w:val="hybridMultilevel"/>
    <w:tmpl w:val="03F6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A7482"/>
    <w:multiLevelType w:val="hybridMultilevel"/>
    <w:tmpl w:val="BF0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736F81"/>
    <w:multiLevelType w:val="hybridMultilevel"/>
    <w:tmpl w:val="C95EAF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32E3B"/>
    <w:multiLevelType w:val="hybridMultilevel"/>
    <w:tmpl w:val="35AEA2A6"/>
    <w:lvl w:ilvl="0" w:tplc="28721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239B7"/>
    <w:multiLevelType w:val="hybridMultilevel"/>
    <w:tmpl w:val="17EAD40A"/>
    <w:lvl w:ilvl="0" w:tplc="43F21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469C2"/>
    <w:multiLevelType w:val="hybridMultilevel"/>
    <w:tmpl w:val="7CF2BE56"/>
    <w:lvl w:ilvl="0" w:tplc="910857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8D451D"/>
    <w:multiLevelType w:val="hybridMultilevel"/>
    <w:tmpl w:val="EEB2B2BA"/>
    <w:lvl w:ilvl="0" w:tplc="F3163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512796"/>
    <w:multiLevelType w:val="hybridMultilevel"/>
    <w:tmpl w:val="D2E2B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24F9B"/>
    <w:multiLevelType w:val="hybridMultilevel"/>
    <w:tmpl w:val="5B486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134CFD"/>
    <w:multiLevelType w:val="hybridMultilevel"/>
    <w:tmpl w:val="8116C3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F75E6E"/>
    <w:multiLevelType w:val="multilevel"/>
    <w:tmpl w:val="C838B28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4D04B47"/>
    <w:multiLevelType w:val="hybridMultilevel"/>
    <w:tmpl w:val="35AEA2A6"/>
    <w:lvl w:ilvl="0" w:tplc="28721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FC593C"/>
    <w:multiLevelType w:val="hybridMultilevel"/>
    <w:tmpl w:val="29A895B4"/>
    <w:lvl w:ilvl="0" w:tplc="FAE27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E4D59"/>
    <w:multiLevelType w:val="multilevel"/>
    <w:tmpl w:val="27FC531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2F73B36"/>
    <w:multiLevelType w:val="hybridMultilevel"/>
    <w:tmpl w:val="989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E41FFA"/>
    <w:multiLevelType w:val="hybridMultilevel"/>
    <w:tmpl w:val="6B88CB30"/>
    <w:lvl w:ilvl="0" w:tplc="A22016C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2E4535"/>
    <w:multiLevelType w:val="multilevel"/>
    <w:tmpl w:val="A4A03E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CB57CC"/>
    <w:multiLevelType w:val="multilevel"/>
    <w:tmpl w:val="CD9A477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D4E7A7E"/>
    <w:multiLevelType w:val="multilevel"/>
    <w:tmpl w:val="2ED6139E"/>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D817FEF"/>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26"/>
  </w:num>
  <w:num w:numId="3">
    <w:abstractNumId w:val="28"/>
  </w:num>
  <w:num w:numId="4">
    <w:abstractNumId w:val="23"/>
  </w:num>
  <w:num w:numId="5">
    <w:abstractNumId w:val="2"/>
  </w:num>
  <w:num w:numId="6">
    <w:abstractNumId w:val="34"/>
  </w:num>
  <w:num w:numId="7">
    <w:abstractNumId w:val="8"/>
  </w:num>
  <w:num w:numId="8">
    <w:abstractNumId w:val="9"/>
  </w:num>
  <w:num w:numId="9">
    <w:abstractNumId w:val="5"/>
  </w:num>
  <w:num w:numId="10">
    <w:abstractNumId w:val="0"/>
  </w:num>
  <w:num w:numId="11">
    <w:abstractNumId w:val="36"/>
  </w:num>
  <w:num w:numId="12">
    <w:abstractNumId w:val="11"/>
  </w:num>
  <w:num w:numId="13">
    <w:abstractNumId w:val="18"/>
  </w:num>
  <w:num w:numId="14">
    <w:abstractNumId w:val="31"/>
  </w:num>
  <w:num w:numId="15">
    <w:abstractNumId w:val="27"/>
  </w:num>
  <w:num w:numId="16">
    <w:abstractNumId w:val="20"/>
  </w:num>
  <w:num w:numId="17">
    <w:abstractNumId w:val="17"/>
  </w:num>
  <w:num w:numId="18">
    <w:abstractNumId w:val="13"/>
  </w:num>
  <w:num w:numId="19">
    <w:abstractNumId w:val="15"/>
  </w:num>
  <w:num w:numId="20">
    <w:abstractNumId w:val="12"/>
  </w:num>
  <w:num w:numId="21">
    <w:abstractNumId w:val="7"/>
  </w:num>
  <w:num w:numId="22">
    <w:abstractNumId w:val="30"/>
  </w:num>
  <w:num w:numId="23">
    <w:abstractNumId w:val="29"/>
  </w:num>
  <w:num w:numId="24">
    <w:abstractNumId w:val="10"/>
  </w:num>
  <w:num w:numId="25">
    <w:abstractNumId w:val="33"/>
  </w:num>
  <w:num w:numId="26">
    <w:abstractNumId w:val="24"/>
  </w:num>
  <w:num w:numId="27">
    <w:abstractNumId w:val="22"/>
  </w:num>
  <w:num w:numId="28">
    <w:abstractNumId w:val="35"/>
  </w:num>
  <w:num w:numId="29">
    <w:abstractNumId w:val="1"/>
  </w:num>
  <w:num w:numId="30">
    <w:abstractNumId w:val="37"/>
  </w:num>
  <w:num w:numId="31">
    <w:abstractNumId w:val="6"/>
  </w:num>
  <w:num w:numId="32">
    <w:abstractNumId w:val="14"/>
  </w:num>
  <w:num w:numId="33">
    <w:abstractNumId w:val="4"/>
  </w:num>
  <w:num w:numId="34">
    <w:abstractNumId w:val="21"/>
  </w:num>
  <w:num w:numId="35">
    <w:abstractNumId w:val="16"/>
  </w:num>
  <w:num w:numId="36">
    <w:abstractNumId w:val="19"/>
  </w:num>
  <w:num w:numId="37">
    <w:abstractNumId w:val="3"/>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65F7"/>
    <w:rsid w:val="00023D12"/>
    <w:rsid w:val="00023DD9"/>
    <w:rsid w:val="0004252B"/>
    <w:rsid w:val="00083112"/>
    <w:rsid w:val="00091A9F"/>
    <w:rsid w:val="000B4634"/>
    <w:rsid w:val="000F439F"/>
    <w:rsid w:val="001140EC"/>
    <w:rsid w:val="001626AB"/>
    <w:rsid w:val="001A67E1"/>
    <w:rsid w:val="002049C9"/>
    <w:rsid w:val="00212190"/>
    <w:rsid w:val="003003A8"/>
    <w:rsid w:val="00300A83"/>
    <w:rsid w:val="003D0BDF"/>
    <w:rsid w:val="004E1916"/>
    <w:rsid w:val="00510F96"/>
    <w:rsid w:val="00523F34"/>
    <w:rsid w:val="005C2D9B"/>
    <w:rsid w:val="00600FDA"/>
    <w:rsid w:val="00722103"/>
    <w:rsid w:val="007A43B9"/>
    <w:rsid w:val="007E6379"/>
    <w:rsid w:val="0090791C"/>
    <w:rsid w:val="00A030FA"/>
    <w:rsid w:val="00C328EF"/>
    <w:rsid w:val="00CF6675"/>
    <w:rsid w:val="00D7585C"/>
    <w:rsid w:val="00DE4781"/>
    <w:rsid w:val="00E41CDF"/>
    <w:rsid w:val="00E8510D"/>
    <w:rsid w:val="00F565F7"/>
    <w:rsid w:val="00F675C9"/>
    <w:rsid w:val="00F7428B"/>
    <w:rsid w:val="00FD0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52B"/>
  </w:style>
  <w:style w:type="paragraph" w:styleId="Heading1">
    <w:name w:val="heading 1"/>
    <w:basedOn w:val="Normal"/>
    <w:link w:val="Heading1Char"/>
    <w:uiPriority w:val="1"/>
    <w:qFormat/>
    <w:rsid w:val="00F565F7"/>
    <w:pPr>
      <w:widowControl w:val="0"/>
      <w:autoSpaceDE w:val="0"/>
      <w:autoSpaceDN w:val="0"/>
      <w:spacing w:after="0" w:line="240" w:lineRule="auto"/>
      <w:ind w:left="130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65F7"/>
    <w:rPr>
      <w:rFonts w:ascii="Times New Roman" w:eastAsia="Times New Roman" w:hAnsi="Times New Roman" w:cs="Times New Roman"/>
      <w:b/>
      <w:bCs/>
      <w:sz w:val="24"/>
      <w:szCs w:val="24"/>
    </w:rPr>
  </w:style>
  <w:style w:type="paragraph" w:styleId="ListParagraph">
    <w:name w:val="List Paragraph"/>
    <w:basedOn w:val="Normal"/>
    <w:uiPriority w:val="34"/>
    <w:qFormat/>
    <w:rsid w:val="00F565F7"/>
    <w:pPr>
      <w:ind w:left="720"/>
      <w:contextualSpacing/>
    </w:pPr>
  </w:style>
  <w:style w:type="paragraph" w:styleId="Header">
    <w:name w:val="header"/>
    <w:basedOn w:val="Normal"/>
    <w:link w:val="HeaderChar"/>
    <w:uiPriority w:val="99"/>
    <w:semiHidden/>
    <w:unhideWhenUsed/>
    <w:rsid w:val="00F565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65F7"/>
  </w:style>
  <w:style w:type="paragraph" w:styleId="Footer">
    <w:name w:val="footer"/>
    <w:basedOn w:val="Normal"/>
    <w:link w:val="FooterChar"/>
    <w:uiPriority w:val="99"/>
    <w:unhideWhenUsed/>
    <w:rsid w:val="00F56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5F7"/>
  </w:style>
  <w:style w:type="paragraph" w:styleId="BodyText">
    <w:name w:val="Body Text"/>
    <w:basedOn w:val="Normal"/>
    <w:link w:val="BodyTextChar"/>
    <w:uiPriority w:val="1"/>
    <w:qFormat/>
    <w:rsid w:val="00F565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65F7"/>
    <w:rPr>
      <w:rFonts w:ascii="Times New Roman" w:eastAsia="Times New Roman" w:hAnsi="Times New Roman" w:cs="Times New Roman"/>
      <w:sz w:val="24"/>
      <w:szCs w:val="24"/>
    </w:rPr>
  </w:style>
  <w:style w:type="table" w:styleId="TableGrid">
    <w:name w:val="Table Grid"/>
    <w:basedOn w:val="TableNormal"/>
    <w:uiPriority w:val="59"/>
    <w:rsid w:val="00D75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60</Pages>
  <Words>11751</Words>
  <Characters>66987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cp:lastPrinted>2025-07-16T11:28:00Z</cp:lastPrinted>
  <dcterms:created xsi:type="dcterms:W3CDTF">2024-12-11T11:55:00Z</dcterms:created>
  <dcterms:modified xsi:type="dcterms:W3CDTF">2025-07-23T15:13:00Z</dcterms:modified>
</cp:coreProperties>
</file>